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9238F7" w:rsidRDefault="004A632F" w:rsidP="00A45AD0">
      <w:pPr>
        <w:pStyle w:val="Title"/>
        <w:framePr w:w="9500" w:wrap="notBeside" w:vAnchor="page" w:hAnchor="page" w:x="811" w:y="7681"/>
        <w:rPr>
          <w:rFonts w:ascii="Arial" w:hAnsi="Arial" w:cs="Arial"/>
        </w:rPr>
      </w:pPr>
      <w:r w:rsidRPr="009238F7">
        <w:rPr>
          <w:rFonts w:ascii="Arial" w:hAnsi="Arial" w:cs="Arial"/>
        </w:rPr>
        <w:t xml:space="preserve">Performance </w:t>
      </w:r>
    </w:p>
    <w:p w14:paraId="34505435" w14:textId="35054CAE" w:rsidR="00973F6A" w:rsidRPr="009238F7" w:rsidRDefault="00973F6A" w:rsidP="00A45AD0">
      <w:pPr>
        <w:pStyle w:val="Title"/>
        <w:framePr w:w="9500" w:wrap="notBeside" w:vAnchor="page" w:hAnchor="page" w:x="811" w:y="7681"/>
        <w:rPr>
          <w:rFonts w:ascii="Arial" w:hAnsi="Arial" w:cs="Arial"/>
        </w:rPr>
      </w:pPr>
      <w:r w:rsidRPr="009238F7">
        <w:rPr>
          <w:rFonts w:ascii="Arial" w:hAnsi="Arial" w:cs="Arial"/>
        </w:rPr>
        <w:t xml:space="preserve">Report </w:t>
      </w:r>
    </w:p>
    <w:p w14:paraId="08BB48F4" w14:textId="3708DE67" w:rsidR="00973F6A" w:rsidRPr="009238F7" w:rsidRDefault="00973F6A" w:rsidP="00A45AD0">
      <w:pPr>
        <w:pStyle w:val="ContactNumber"/>
        <w:framePr w:w="4621" w:h="826" w:hRule="exact" w:wrap="around" w:hAnchor="page" w:x="841" w:y="9736"/>
        <w:rPr>
          <w:rFonts w:ascii="Arial" w:hAnsi="Arial" w:cs="Arial"/>
        </w:rPr>
      </w:pPr>
      <w:r w:rsidRPr="009238F7">
        <w:rPr>
          <w:rFonts w:ascii="Arial" w:hAnsi="Arial" w:cs="Arial"/>
        </w:rPr>
        <w:t>1800 951 822</w:t>
      </w:r>
    </w:p>
    <w:p w14:paraId="6A48D7A7" w14:textId="4DB59F65" w:rsidR="00F82570" w:rsidRPr="009238F7" w:rsidRDefault="00F82570" w:rsidP="00A45AD0">
      <w:pPr>
        <w:pStyle w:val="ContactNumber"/>
        <w:framePr w:w="4621" w:h="826" w:hRule="exact" w:wrap="around" w:hAnchor="page" w:x="841" w:y="9736"/>
        <w:rPr>
          <w:rFonts w:ascii="Arial" w:hAnsi="Arial" w:cs="Arial"/>
        </w:rPr>
      </w:pPr>
      <w:r w:rsidRPr="009238F7">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9238F7"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9238F7" w:rsidRDefault="00142FF8" w:rsidP="00142FF8">
            <w:pPr>
              <w:pStyle w:val="CoverHeading"/>
              <w:rPr>
                <w:rFonts w:ascii="Arial" w:hAnsi="Arial" w:cs="Arial"/>
                <w:sz w:val="24"/>
              </w:rPr>
            </w:pPr>
            <w:r w:rsidRPr="009238F7">
              <w:rPr>
                <w:rFonts w:ascii="Arial" w:hAnsi="Arial" w:cs="Arial"/>
                <w:sz w:val="24"/>
              </w:rPr>
              <w:t>Name of service:</w:t>
            </w:r>
          </w:p>
        </w:tc>
        <w:tc>
          <w:tcPr>
            <w:tcW w:w="4814" w:type="dxa"/>
          </w:tcPr>
          <w:p w14:paraId="5C63AD64" w14:textId="77777777" w:rsidR="00142FF8" w:rsidRPr="009238F7"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238F7">
              <w:rPr>
                <w:rFonts w:ascii="Arial" w:hAnsi="Arial" w:cs="Arial"/>
                <w:sz w:val="24"/>
              </w:rPr>
              <w:t xml:space="preserve">Performance report date: </w:t>
            </w:r>
          </w:p>
        </w:tc>
      </w:tr>
      <w:tr w:rsidR="00142FF8" w:rsidRPr="009238F7"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76E83665" w:rsidR="00142FF8" w:rsidRPr="00CD5494" w:rsidRDefault="005A1DF5" w:rsidP="00142FF8">
            <w:pPr>
              <w:pStyle w:val="ListBullet"/>
              <w:numPr>
                <w:ilvl w:val="0"/>
                <w:numId w:val="0"/>
              </w:numPr>
              <w:spacing w:before="0" w:after="120" w:line="22" w:lineRule="atLeast"/>
              <w:rPr>
                <w:rFonts w:ascii="Arial" w:hAnsi="Arial" w:cs="Arial"/>
                <w:color w:val="auto"/>
              </w:rPr>
            </w:pPr>
            <w:r w:rsidRPr="00CD5494">
              <w:rPr>
                <w:rFonts w:ascii="Arial" w:eastAsia="Calibri" w:hAnsi="Arial" w:cs="Arial"/>
                <w:color w:val="auto"/>
              </w:rPr>
              <w:t>Resthaven Craigmore</w:t>
            </w:r>
          </w:p>
        </w:tc>
        <w:tc>
          <w:tcPr>
            <w:tcW w:w="4814" w:type="dxa"/>
          </w:tcPr>
          <w:p w14:paraId="02F1E98D" w14:textId="1E6A3E43" w:rsidR="00142FF8" w:rsidRPr="00CD5494" w:rsidRDefault="00D55449"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20</w:t>
            </w:r>
            <w:r w:rsidR="00CD5494" w:rsidRPr="00CD5494">
              <w:rPr>
                <w:rFonts w:ascii="Arial" w:hAnsi="Arial" w:cs="Arial"/>
                <w:color w:val="auto"/>
              </w:rPr>
              <w:t xml:space="preserve"> September </w:t>
            </w:r>
            <w:r w:rsidR="00DE0BE7" w:rsidRPr="00CD5494">
              <w:rPr>
                <w:rFonts w:ascii="Arial" w:hAnsi="Arial" w:cs="Arial"/>
                <w:color w:val="auto"/>
              </w:rPr>
              <w:t>2022</w:t>
            </w:r>
          </w:p>
        </w:tc>
      </w:tr>
      <w:tr w:rsidR="00142FF8" w:rsidRPr="009238F7"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9238F7" w:rsidRDefault="00142FF8" w:rsidP="00142FF8">
            <w:pPr>
              <w:pStyle w:val="CoverHeading"/>
              <w:spacing w:before="0" w:after="120" w:line="22" w:lineRule="atLeast"/>
              <w:rPr>
                <w:rFonts w:ascii="Arial" w:hAnsi="Arial" w:cs="Arial"/>
                <w:sz w:val="24"/>
              </w:rPr>
            </w:pPr>
            <w:r w:rsidRPr="009238F7">
              <w:rPr>
                <w:rFonts w:ascii="Arial" w:hAnsi="Arial" w:cs="Arial"/>
                <w:sz w:val="24"/>
              </w:rPr>
              <w:t>Commission ID:</w:t>
            </w:r>
          </w:p>
        </w:tc>
        <w:tc>
          <w:tcPr>
            <w:tcW w:w="4814" w:type="dxa"/>
          </w:tcPr>
          <w:p w14:paraId="4E0EDBE8" w14:textId="77777777" w:rsidR="00142FF8" w:rsidRPr="009238F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238F7">
              <w:rPr>
                <w:rFonts w:ascii="Arial" w:hAnsi="Arial" w:cs="Arial"/>
                <w:sz w:val="24"/>
              </w:rPr>
              <w:t xml:space="preserve">Activity type: </w:t>
            </w:r>
          </w:p>
        </w:tc>
      </w:tr>
      <w:tr w:rsidR="00142FF8" w:rsidRPr="009238F7"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102E1C70" w:rsidR="00142FF8" w:rsidRPr="009238F7" w:rsidRDefault="002645E2" w:rsidP="00142FF8">
            <w:pPr>
              <w:pStyle w:val="ListBullet"/>
              <w:numPr>
                <w:ilvl w:val="0"/>
                <w:numId w:val="0"/>
              </w:numPr>
              <w:spacing w:before="0" w:after="120" w:line="22" w:lineRule="atLeast"/>
              <w:rPr>
                <w:rFonts w:ascii="Arial" w:hAnsi="Arial" w:cs="Arial"/>
                <w:color w:val="0000FF"/>
              </w:rPr>
            </w:pPr>
            <w:r>
              <w:rPr>
                <w:rFonts w:ascii="Arial" w:hAnsi="Arial" w:cs="Arial"/>
              </w:rPr>
              <w:t>6202</w:t>
            </w:r>
          </w:p>
        </w:tc>
        <w:tc>
          <w:tcPr>
            <w:tcW w:w="4814" w:type="dxa"/>
          </w:tcPr>
          <w:p w14:paraId="322F44D1" w14:textId="0740F811" w:rsidR="00142FF8" w:rsidRPr="009238F7"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DE0BE7">
              <w:rPr>
                <w:rFonts w:ascii="Arial" w:hAnsi="Arial" w:cs="Arial"/>
              </w:rPr>
              <w:t>Site audit</w:t>
            </w:r>
          </w:p>
        </w:tc>
      </w:tr>
      <w:tr w:rsidR="00142FF8" w:rsidRPr="009238F7"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9238F7" w:rsidRDefault="00142FF8" w:rsidP="00142FF8">
            <w:pPr>
              <w:pStyle w:val="CoverHeading"/>
              <w:spacing w:before="0" w:after="120" w:line="22" w:lineRule="atLeast"/>
              <w:rPr>
                <w:rFonts w:ascii="Arial" w:hAnsi="Arial" w:cs="Arial"/>
                <w:sz w:val="24"/>
              </w:rPr>
            </w:pPr>
            <w:r w:rsidRPr="009238F7">
              <w:rPr>
                <w:rFonts w:ascii="Arial" w:hAnsi="Arial" w:cs="Arial"/>
                <w:sz w:val="24"/>
              </w:rPr>
              <w:t xml:space="preserve">Approved provider: </w:t>
            </w:r>
          </w:p>
        </w:tc>
        <w:tc>
          <w:tcPr>
            <w:tcW w:w="4814" w:type="dxa"/>
          </w:tcPr>
          <w:p w14:paraId="48B56AC4" w14:textId="77777777" w:rsidR="00142FF8" w:rsidRPr="009238F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238F7">
              <w:rPr>
                <w:rFonts w:ascii="Arial" w:hAnsi="Arial" w:cs="Arial"/>
                <w:sz w:val="24"/>
              </w:rPr>
              <w:t>Activity date:</w:t>
            </w:r>
          </w:p>
        </w:tc>
      </w:tr>
      <w:tr w:rsidR="00142FF8" w:rsidRPr="009238F7"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403C1454" w:rsidR="00142FF8" w:rsidRPr="009238F7" w:rsidRDefault="00E10FDB" w:rsidP="00142FF8">
            <w:pPr>
              <w:pStyle w:val="ListBullet"/>
              <w:numPr>
                <w:ilvl w:val="0"/>
                <w:numId w:val="0"/>
              </w:numPr>
              <w:spacing w:before="0" w:after="120" w:line="22" w:lineRule="atLeast"/>
              <w:rPr>
                <w:rFonts w:ascii="Arial" w:hAnsi="Arial" w:cs="Arial"/>
                <w:color w:val="0000FF"/>
              </w:rPr>
            </w:pPr>
            <w:r w:rsidRPr="00E10FDB">
              <w:rPr>
                <w:rFonts w:ascii="Arial" w:eastAsia="Calibri" w:hAnsi="Arial" w:cs="Arial"/>
                <w:color w:val="000000"/>
              </w:rPr>
              <w:t>Resthaven Inc</w:t>
            </w:r>
          </w:p>
        </w:tc>
        <w:tc>
          <w:tcPr>
            <w:tcW w:w="4814" w:type="dxa"/>
          </w:tcPr>
          <w:p w14:paraId="340AC78C" w14:textId="3516D4F7" w:rsidR="00142FF8" w:rsidRPr="0075166B" w:rsidRDefault="0075166B"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75166B">
              <w:rPr>
                <w:rFonts w:ascii="Arial" w:eastAsia="Calibri" w:hAnsi="Arial" w:cs="Arial"/>
              </w:rPr>
              <w:t>17 August 2022 to 19 August 2022</w:t>
            </w:r>
          </w:p>
        </w:tc>
      </w:tr>
    </w:tbl>
    <w:p w14:paraId="1B22B85B" w14:textId="77777777" w:rsidR="00F33CE8" w:rsidRPr="009238F7" w:rsidRDefault="00F33CE8">
      <w:pPr>
        <w:rPr>
          <w:rFonts w:ascii="Arial" w:hAnsi="Arial" w:cs="Arial"/>
        </w:rPr>
      </w:pPr>
    </w:p>
    <w:p w14:paraId="6AE707CF" w14:textId="4EBA0368" w:rsidR="004A632F" w:rsidRPr="009238F7" w:rsidRDefault="004A632F" w:rsidP="008C3894">
      <w:pPr>
        <w:spacing w:after="240" w:line="22" w:lineRule="atLeast"/>
        <w:rPr>
          <w:rFonts w:ascii="Arial" w:hAnsi="Arial" w:cs="Arial"/>
        </w:rPr>
      </w:pPr>
      <w:r w:rsidRPr="009238F7">
        <w:rPr>
          <w:rFonts w:ascii="Arial" w:hAnsi="Arial" w:cs="Arial"/>
        </w:rPr>
        <w:t>This Performance Report</w:t>
      </w:r>
      <w:r w:rsidRPr="009238F7">
        <w:rPr>
          <w:rFonts w:ascii="Arial" w:hAnsi="Arial" w:cs="Arial"/>
          <w:b/>
        </w:rPr>
        <w:t xml:space="preserve"> i</w:t>
      </w:r>
      <w:r w:rsidR="002E13F9" w:rsidRPr="009238F7">
        <w:rPr>
          <w:rFonts w:ascii="Arial" w:hAnsi="Arial" w:cs="Arial"/>
          <w:b/>
        </w:rPr>
        <w:t>s</w:t>
      </w:r>
      <w:r w:rsidRPr="009238F7">
        <w:rPr>
          <w:rFonts w:ascii="Arial" w:hAnsi="Arial" w:cs="Arial"/>
          <w:b/>
        </w:rPr>
        <w:t xml:space="preserve"> published</w:t>
      </w:r>
      <w:r w:rsidRPr="009238F7">
        <w:rPr>
          <w:rFonts w:ascii="Arial" w:hAnsi="Arial" w:cs="Arial"/>
        </w:rPr>
        <w:t xml:space="preserve"> on the Aged Care Quality and Safety Commission’s </w:t>
      </w:r>
      <w:r w:rsidR="005666EE" w:rsidRPr="009238F7">
        <w:rPr>
          <w:rFonts w:ascii="Arial" w:hAnsi="Arial" w:cs="Arial"/>
        </w:rPr>
        <w:t xml:space="preserve">(the </w:t>
      </w:r>
      <w:r w:rsidR="005666EE" w:rsidRPr="009238F7">
        <w:rPr>
          <w:rFonts w:ascii="Arial" w:hAnsi="Arial" w:cs="Arial"/>
          <w:b/>
        </w:rPr>
        <w:t>Commission</w:t>
      </w:r>
      <w:r w:rsidR="005666EE" w:rsidRPr="009238F7">
        <w:rPr>
          <w:rFonts w:ascii="Arial" w:hAnsi="Arial" w:cs="Arial"/>
        </w:rPr>
        <w:t>)</w:t>
      </w:r>
      <w:r w:rsidRPr="009238F7">
        <w:rPr>
          <w:rFonts w:ascii="Arial" w:hAnsi="Arial" w:cs="Arial"/>
        </w:rPr>
        <w:t xml:space="preserve"> website under the Aged Care Quality and Safety Commission Rules 2018.</w:t>
      </w:r>
    </w:p>
    <w:p w14:paraId="695EB195" w14:textId="113D5A9E" w:rsidR="0077396A" w:rsidRPr="009238F7" w:rsidRDefault="00420441" w:rsidP="009F608F">
      <w:pPr>
        <w:rPr>
          <w:rFonts w:ascii="Arial" w:eastAsiaTheme="majorEastAsia" w:hAnsi="Arial" w:cs="Arial"/>
          <w:b/>
          <w:bCs/>
          <w:sz w:val="30"/>
          <w:szCs w:val="28"/>
        </w:rPr>
      </w:pPr>
      <w:r w:rsidRPr="009238F7">
        <w:rPr>
          <w:rFonts w:ascii="Arial" w:hAnsi="Arial" w:cs="Arial"/>
        </w:rPr>
        <w:br w:type="page"/>
      </w:r>
      <w:r w:rsidR="0030717A" w:rsidRPr="009238F7">
        <w:rPr>
          <w:rFonts w:ascii="Arial" w:eastAsiaTheme="majorEastAsia" w:hAnsi="Arial" w:cs="Arial"/>
          <w:b/>
          <w:bCs/>
          <w:sz w:val="30"/>
          <w:szCs w:val="28"/>
        </w:rPr>
        <w:lastRenderedPageBreak/>
        <w:t xml:space="preserve">This </w:t>
      </w:r>
      <w:r w:rsidR="00C37EB8" w:rsidRPr="009238F7">
        <w:rPr>
          <w:rFonts w:ascii="Arial" w:eastAsiaTheme="majorEastAsia" w:hAnsi="Arial" w:cs="Arial"/>
          <w:b/>
          <w:bCs/>
          <w:sz w:val="30"/>
          <w:szCs w:val="28"/>
        </w:rPr>
        <w:t>p</w:t>
      </w:r>
      <w:r w:rsidR="0077396A" w:rsidRPr="009238F7">
        <w:rPr>
          <w:rFonts w:ascii="Arial" w:eastAsiaTheme="majorEastAsia" w:hAnsi="Arial" w:cs="Arial"/>
          <w:b/>
          <w:bCs/>
          <w:sz w:val="30"/>
          <w:szCs w:val="28"/>
        </w:rPr>
        <w:t xml:space="preserve">erformance </w:t>
      </w:r>
      <w:proofErr w:type="gramStart"/>
      <w:r w:rsidR="00C37EB8" w:rsidRPr="009238F7">
        <w:rPr>
          <w:rFonts w:ascii="Arial" w:eastAsiaTheme="majorEastAsia" w:hAnsi="Arial" w:cs="Arial"/>
          <w:b/>
          <w:bCs/>
          <w:sz w:val="30"/>
          <w:szCs w:val="28"/>
        </w:rPr>
        <w:t>r</w:t>
      </w:r>
      <w:r w:rsidR="0077396A" w:rsidRPr="009238F7">
        <w:rPr>
          <w:rFonts w:ascii="Arial" w:eastAsiaTheme="majorEastAsia" w:hAnsi="Arial" w:cs="Arial"/>
          <w:b/>
          <w:bCs/>
          <w:sz w:val="30"/>
          <w:szCs w:val="28"/>
        </w:rPr>
        <w:t>eport</w:t>
      </w:r>
      <w:proofErr w:type="gramEnd"/>
    </w:p>
    <w:p w14:paraId="240588A6" w14:textId="37C20EBB" w:rsidR="00AD071F" w:rsidRPr="009238F7" w:rsidRDefault="00AD61A0" w:rsidP="008C3894">
      <w:pPr>
        <w:spacing w:after="240" w:line="22" w:lineRule="atLeast"/>
        <w:textAlignment w:val="baseline"/>
        <w:rPr>
          <w:rFonts w:ascii="Arial" w:hAnsi="Arial" w:cs="Arial"/>
        </w:rPr>
      </w:pPr>
      <w:bookmarkStart w:id="0" w:name="_Hlk103606969"/>
      <w:r w:rsidRPr="009238F7">
        <w:rPr>
          <w:rFonts w:ascii="Arial" w:hAnsi="Arial" w:cs="Arial"/>
        </w:rPr>
        <w:t xml:space="preserve">This performance report for </w:t>
      </w:r>
      <w:r w:rsidR="00562AE4" w:rsidRPr="00562AE4">
        <w:rPr>
          <w:rFonts w:ascii="Arial" w:eastAsia="Calibri" w:hAnsi="Arial" w:cs="Arial"/>
          <w:color w:val="auto"/>
        </w:rPr>
        <w:t>Resthaven Craigmore</w:t>
      </w:r>
      <w:r w:rsidR="00562AE4" w:rsidRPr="009238F7">
        <w:rPr>
          <w:rFonts w:ascii="Arial" w:hAnsi="Arial" w:cs="Arial"/>
          <w:color w:val="auto"/>
        </w:rPr>
        <w:t xml:space="preserve"> </w:t>
      </w:r>
      <w:r w:rsidRPr="009238F7">
        <w:rPr>
          <w:rFonts w:ascii="Arial" w:hAnsi="Arial" w:cs="Arial"/>
          <w:color w:val="auto"/>
        </w:rPr>
        <w:t>(</w:t>
      </w:r>
      <w:r w:rsidRPr="009238F7">
        <w:rPr>
          <w:rFonts w:ascii="Arial" w:hAnsi="Arial" w:cs="Arial"/>
          <w:b/>
          <w:color w:val="auto"/>
        </w:rPr>
        <w:t>the service</w:t>
      </w:r>
      <w:r w:rsidRPr="009238F7">
        <w:rPr>
          <w:rFonts w:ascii="Arial" w:hAnsi="Arial" w:cs="Arial"/>
          <w:color w:val="auto"/>
        </w:rPr>
        <w:t xml:space="preserve">) has been </w:t>
      </w:r>
      <w:r w:rsidR="000F4D89" w:rsidRPr="009238F7">
        <w:rPr>
          <w:rFonts w:ascii="Arial" w:hAnsi="Arial" w:cs="Arial"/>
          <w:color w:val="auto"/>
        </w:rPr>
        <w:t xml:space="preserve">considered </w:t>
      </w:r>
      <w:r w:rsidRPr="009238F7">
        <w:rPr>
          <w:rFonts w:ascii="Arial" w:hAnsi="Arial" w:cs="Arial"/>
          <w:color w:val="auto"/>
        </w:rPr>
        <w:t>by</w:t>
      </w:r>
      <w:r w:rsidRPr="009238F7">
        <w:rPr>
          <w:rFonts w:ascii="Arial" w:hAnsi="Arial" w:cs="Arial"/>
          <w:color w:val="0000FF"/>
        </w:rPr>
        <w:t xml:space="preserve"> </w:t>
      </w:r>
      <w:r w:rsidR="00DE0BE7" w:rsidRPr="00DE0BE7">
        <w:rPr>
          <w:rFonts w:ascii="Arial" w:hAnsi="Arial" w:cs="Arial"/>
        </w:rPr>
        <w:t>Kathryn Spurrell</w:t>
      </w:r>
      <w:r w:rsidRPr="00DE0BE7">
        <w:rPr>
          <w:rFonts w:ascii="Arial" w:hAnsi="Arial" w:cs="Arial"/>
        </w:rPr>
        <w:t xml:space="preserve"> </w:t>
      </w:r>
      <w:r w:rsidRPr="009238F7">
        <w:rPr>
          <w:rFonts w:ascii="Arial" w:hAnsi="Arial" w:cs="Arial"/>
        </w:rPr>
        <w:t>delegate of the Aged Care Quality and Safety Commissioner (Commissioner)</w:t>
      </w:r>
      <w:r w:rsidR="00161A79" w:rsidRPr="009238F7">
        <w:rPr>
          <w:rStyle w:val="FootnoteReference"/>
          <w:rFonts w:ascii="Arial" w:hAnsi="Arial" w:cs="Arial"/>
        </w:rPr>
        <w:footnoteReference w:id="2"/>
      </w:r>
      <w:r w:rsidRPr="009238F7">
        <w:rPr>
          <w:rFonts w:ascii="Arial" w:hAnsi="Arial" w:cs="Arial"/>
        </w:rPr>
        <w:t xml:space="preserve">. </w:t>
      </w:r>
    </w:p>
    <w:bookmarkEnd w:id="0"/>
    <w:p w14:paraId="2C47A682" w14:textId="591341BA" w:rsidR="00AD5CEB" w:rsidRPr="009238F7" w:rsidRDefault="00AD5CEB" w:rsidP="008C3894">
      <w:pPr>
        <w:spacing w:after="240" w:line="22" w:lineRule="atLeast"/>
        <w:rPr>
          <w:rFonts w:ascii="Arial" w:hAnsi="Arial" w:cs="Arial"/>
        </w:rPr>
      </w:pPr>
      <w:r w:rsidRPr="009238F7">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9238F7">
        <w:rPr>
          <w:rFonts w:ascii="Arial" w:hAnsi="Arial" w:cs="Arial"/>
        </w:rPr>
        <w:t>s</w:t>
      </w:r>
      <w:r w:rsidRPr="009238F7">
        <w:rPr>
          <w:rFonts w:ascii="Arial" w:hAnsi="Arial" w:cs="Arial"/>
        </w:rPr>
        <w:t xml:space="preserve"> and requirements are assessed as either compliant or non-compliant at the Standard and requirement level where applicable.</w:t>
      </w:r>
    </w:p>
    <w:p w14:paraId="3A7B6E6A" w14:textId="430D6A81" w:rsidR="00AD5CEB" w:rsidRPr="009238F7" w:rsidRDefault="00AD5CEB" w:rsidP="008C3894">
      <w:pPr>
        <w:spacing w:after="240" w:line="22" w:lineRule="atLeast"/>
        <w:rPr>
          <w:rFonts w:ascii="Arial" w:hAnsi="Arial" w:cs="Arial"/>
          <w:color w:val="auto"/>
        </w:rPr>
      </w:pPr>
      <w:r w:rsidRPr="009238F7">
        <w:rPr>
          <w:rFonts w:ascii="Arial" w:hAnsi="Arial" w:cs="Arial"/>
        </w:rPr>
        <w:t>The report also specifies any areas in which improvements must be made to ensure the Quality Standards are complied with.</w:t>
      </w:r>
    </w:p>
    <w:p w14:paraId="0D281BBB" w14:textId="64D1E04F" w:rsidR="00C25DBC" w:rsidRPr="009238F7" w:rsidRDefault="00C25DBC" w:rsidP="008C3894">
      <w:pPr>
        <w:pStyle w:val="Heading1"/>
        <w:spacing w:before="0" w:after="240" w:line="22" w:lineRule="atLeast"/>
        <w:rPr>
          <w:rFonts w:ascii="Arial" w:hAnsi="Arial" w:cs="Arial"/>
        </w:rPr>
      </w:pPr>
      <w:r w:rsidRPr="009238F7">
        <w:rPr>
          <w:rFonts w:ascii="Arial" w:hAnsi="Arial" w:cs="Arial"/>
        </w:rPr>
        <w:t>Material re</w:t>
      </w:r>
      <w:r w:rsidR="00C22E3E" w:rsidRPr="009238F7">
        <w:rPr>
          <w:rFonts w:ascii="Arial" w:hAnsi="Arial" w:cs="Arial"/>
        </w:rPr>
        <w:t>lied on</w:t>
      </w:r>
    </w:p>
    <w:p w14:paraId="31221AC9" w14:textId="667F43AC" w:rsidR="00C22E3E" w:rsidRPr="009238F7" w:rsidRDefault="00672F67" w:rsidP="008C3894">
      <w:pPr>
        <w:spacing w:after="240" w:line="22" w:lineRule="atLeast"/>
        <w:rPr>
          <w:rFonts w:ascii="Arial" w:hAnsi="Arial" w:cs="Arial"/>
        </w:rPr>
      </w:pPr>
      <w:r w:rsidRPr="009238F7">
        <w:rPr>
          <w:rFonts w:ascii="Arial" w:hAnsi="Arial" w:cs="Arial"/>
        </w:rPr>
        <w:t>The followi</w:t>
      </w:r>
      <w:r w:rsidR="00A35C1F" w:rsidRPr="009238F7">
        <w:rPr>
          <w:rFonts w:ascii="Arial" w:hAnsi="Arial" w:cs="Arial"/>
        </w:rPr>
        <w:t>n</w:t>
      </w:r>
      <w:r w:rsidRPr="009238F7">
        <w:rPr>
          <w:rFonts w:ascii="Arial" w:hAnsi="Arial" w:cs="Arial"/>
        </w:rPr>
        <w:t xml:space="preserve">g </w:t>
      </w:r>
      <w:r w:rsidR="008D46AD" w:rsidRPr="009238F7">
        <w:rPr>
          <w:rFonts w:ascii="Arial" w:hAnsi="Arial" w:cs="Arial"/>
        </w:rPr>
        <w:t>information has been considered in</w:t>
      </w:r>
      <w:r w:rsidR="00A35C1F" w:rsidRPr="009238F7">
        <w:rPr>
          <w:rFonts w:ascii="Arial" w:hAnsi="Arial" w:cs="Arial"/>
        </w:rPr>
        <w:t xml:space="preserve"> </w:t>
      </w:r>
      <w:r w:rsidR="00975292" w:rsidRPr="009238F7">
        <w:rPr>
          <w:rFonts w:ascii="Arial" w:hAnsi="Arial" w:cs="Arial"/>
        </w:rPr>
        <w:t>prepar</w:t>
      </w:r>
      <w:r w:rsidR="001D4C25" w:rsidRPr="009238F7">
        <w:rPr>
          <w:rFonts w:ascii="Arial" w:hAnsi="Arial" w:cs="Arial"/>
        </w:rPr>
        <w:t>ing the performance report</w:t>
      </w:r>
      <w:r w:rsidR="00663698" w:rsidRPr="009238F7">
        <w:rPr>
          <w:rFonts w:ascii="Arial" w:hAnsi="Arial" w:cs="Arial"/>
        </w:rPr>
        <w:t>:</w:t>
      </w:r>
    </w:p>
    <w:p w14:paraId="69960261" w14:textId="0806179F" w:rsidR="00EC027A" w:rsidRPr="00C50C59" w:rsidRDefault="005E1856" w:rsidP="008C3894">
      <w:pPr>
        <w:pStyle w:val="ListParagraph"/>
        <w:numPr>
          <w:ilvl w:val="0"/>
          <w:numId w:val="34"/>
        </w:numPr>
        <w:spacing w:line="22" w:lineRule="atLeast"/>
        <w:ind w:left="714" w:hanging="357"/>
        <w:contextualSpacing w:val="0"/>
        <w:rPr>
          <w:rFonts w:ascii="Arial" w:hAnsi="Arial" w:cs="Arial"/>
        </w:rPr>
      </w:pPr>
      <w:r w:rsidRPr="009238F7">
        <w:rPr>
          <w:rFonts w:ascii="Arial" w:hAnsi="Arial" w:cs="Arial"/>
        </w:rPr>
        <w:t>the</w:t>
      </w:r>
      <w:r w:rsidR="00EF6E3E" w:rsidRPr="009238F7">
        <w:rPr>
          <w:rFonts w:ascii="Arial" w:hAnsi="Arial" w:cs="Arial"/>
        </w:rPr>
        <w:t xml:space="preserve"> </w:t>
      </w:r>
      <w:r w:rsidR="006C07EB" w:rsidRPr="009238F7">
        <w:rPr>
          <w:rFonts w:ascii="Arial" w:hAnsi="Arial" w:cs="Arial"/>
        </w:rPr>
        <w:t xml:space="preserve">assessment team’s </w:t>
      </w:r>
      <w:r w:rsidR="00EF6E3E" w:rsidRPr="009238F7">
        <w:rPr>
          <w:rFonts w:ascii="Arial" w:hAnsi="Arial" w:cs="Arial"/>
        </w:rPr>
        <w:t xml:space="preserve">report for the </w:t>
      </w:r>
      <w:r w:rsidR="00C50C59" w:rsidRPr="00C50C59">
        <w:rPr>
          <w:rFonts w:ascii="Arial" w:hAnsi="Arial" w:cs="Arial"/>
        </w:rPr>
        <w:t>Site audit</w:t>
      </w:r>
      <w:r w:rsidR="00EF6E3E" w:rsidRPr="00C50C59">
        <w:rPr>
          <w:rFonts w:ascii="Arial" w:hAnsi="Arial" w:cs="Arial"/>
        </w:rPr>
        <w:t xml:space="preserve"> </w:t>
      </w:r>
      <w:r w:rsidR="00BF3420" w:rsidRPr="00C50C59">
        <w:rPr>
          <w:rFonts w:ascii="Arial" w:hAnsi="Arial" w:cs="Arial"/>
        </w:rPr>
        <w:t xml:space="preserve">the </w:t>
      </w:r>
      <w:r w:rsidR="00C50C59" w:rsidRPr="00C50C59">
        <w:rPr>
          <w:rFonts w:ascii="Arial" w:hAnsi="Arial" w:cs="Arial"/>
        </w:rPr>
        <w:t>Site audit</w:t>
      </w:r>
      <w:r w:rsidR="00BF3420" w:rsidRPr="00C50C59">
        <w:rPr>
          <w:rFonts w:ascii="Arial" w:hAnsi="Arial" w:cs="Arial"/>
        </w:rPr>
        <w:t xml:space="preserve"> report was informed by a site assessment, observations at the service, review of documents and interviews with staff, consumers/</w:t>
      </w:r>
      <w:r w:rsidR="00C50C59" w:rsidRPr="00C50C59">
        <w:rPr>
          <w:rFonts w:ascii="Arial" w:hAnsi="Arial" w:cs="Arial"/>
        </w:rPr>
        <w:t>representatives,</w:t>
      </w:r>
      <w:r w:rsidR="00BF3420" w:rsidRPr="00C50C59">
        <w:rPr>
          <w:rFonts w:ascii="Arial" w:hAnsi="Arial" w:cs="Arial"/>
        </w:rPr>
        <w:t xml:space="preserve"> and others</w:t>
      </w:r>
      <w:r w:rsidR="00C50C59" w:rsidRPr="00C50C59">
        <w:rPr>
          <w:rFonts w:ascii="Arial" w:hAnsi="Arial" w:cs="Arial"/>
        </w:rPr>
        <w:t>.</w:t>
      </w:r>
    </w:p>
    <w:p w14:paraId="00A49B4D" w14:textId="77777777" w:rsidR="00CD5494" w:rsidRPr="002A584A" w:rsidRDefault="00CD5494" w:rsidP="00CD5494">
      <w:pPr>
        <w:pStyle w:val="ListParagraph"/>
        <w:numPr>
          <w:ilvl w:val="0"/>
          <w:numId w:val="34"/>
        </w:numPr>
        <w:rPr>
          <w:rFonts w:ascii="Arial" w:hAnsi="Arial" w:cs="Arial"/>
          <w:color w:val="auto"/>
        </w:rPr>
      </w:pPr>
      <w:r w:rsidRPr="002A584A">
        <w:rPr>
          <w:rFonts w:ascii="Arial" w:hAnsi="Arial" w:cs="Arial"/>
          <w:color w:val="auto"/>
        </w:rPr>
        <w:t>other information and intelligence held by the Commission in relation to the service.</w:t>
      </w:r>
    </w:p>
    <w:p w14:paraId="6712599B" w14:textId="162AD72D" w:rsidR="009006D2" w:rsidRPr="009238F7"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9238F7">
        <w:rPr>
          <w:rFonts w:ascii="Arial" w:hAnsi="Arial" w:cs="Arial"/>
        </w:rPr>
        <w:br w:type="page"/>
      </w:r>
    </w:p>
    <w:p w14:paraId="4E82F915" w14:textId="44A03AC1" w:rsidR="00AE37E6" w:rsidRPr="0014211C" w:rsidRDefault="00985BBD" w:rsidP="0014211C">
      <w:pPr>
        <w:pStyle w:val="Heading1"/>
        <w:spacing w:before="0" w:after="240" w:line="22" w:lineRule="atLeast"/>
        <w:rPr>
          <w:rFonts w:ascii="Arial" w:hAnsi="Arial" w:cs="Arial"/>
        </w:rPr>
      </w:pPr>
      <w:r w:rsidRPr="009238F7">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55"/>
        <w:gridCol w:w="2869"/>
      </w:tblGrid>
      <w:tr w:rsidR="00985BBD" w:rsidRPr="009238F7" w14:paraId="445CCF2D" w14:textId="77777777" w:rsidTr="009F608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vAlign w:val="top"/>
          </w:tcPr>
          <w:p w14:paraId="4111675F" w14:textId="77777777" w:rsidR="00985BBD" w:rsidRPr="009238F7" w:rsidRDefault="00985BBD" w:rsidP="002D5918">
            <w:pPr>
              <w:keepNext/>
              <w:spacing w:before="0" w:after="120" w:line="22" w:lineRule="atLeast"/>
              <w:ind w:right="-109"/>
              <w:rPr>
                <w:rFonts w:ascii="Arial" w:hAnsi="Arial" w:cs="Arial"/>
                <w:b w:val="0"/>
              </w:rPr>
            </w:pPr>
            <w:r w:rsidRPr="009238F7">
              <w:rPr>
                <w:rFonts w:ascii="Arial" w:hAnsi="Arial" w:cs="Arial"/>
                <w:color w:val="000000" w:themeColor="text1"/>
              </w:rPr>
              <w:t>Standard 1</w:t>
            </w:r>
            <w:r w:rsidRPr="009238F7">
              <w:rPr>
                <w:rFonts w:ascii="Arial" w:hAnsi="Arial" w:cs="Arial"/>
                <w:b w:val="0"/>
                <w:color w:val="000000" w:themeColor="text1"/>
              </w:rPr>
              <w:t xml:space="preserve"> Consumer dignity and choice</w:t>
            </w:r>
          </w:p>
        </w:tc>
        <w:tc>
          <w:tcPr>
            <w:tcW w:w="1363" w:type="pct"/>
            <w:shd w:val="clear" w:color="auto" w:fill="auto"/>
          </w:tcPr>
          <w:p w14:paraId="53B791AF" w14:textId="51FACE96" w:rsidR="00985BBD" w:rsidRPr="0014211C"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14211C">
              <w:rPr>
                <w:rFonts w:ascii="Arial" w:hAnsi="Arial" w:cs="Arial"/>
                <w:color w:val="000000" w:themeColor="text1"/>
              </w:rPr>
              <w:t>Compliant</w:t>
            </w:r>
          </w:p>
        </w:tc>
      </w:tr>
      <w:tr w:rsidR="00985BBD" w:rsidRPr="009238F7" w14:paraId="3B67859E" w14:textId="77777777" w:rsidTr="009F608F">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3784BAB4" w14:textId="77777777" w:rsidR="00985BBD" w:rsidRPr="009238F7" w:rsidRDefault="00985BBD" w:rsidP="002D5918">
            <w:pPr>
              <w:keepNext/>
              <w:spacing w:before="0" w:after="120" w:line="22" w:lineRule="atLeast"/>
              <w:ind w:right="-109"/>
              <w:rPr>
                <w:rFonts w:ascii="Arial" w:hAnsi="Arial" w:cs="Arial"/>
              </w:rPr>
            </w:pPr>
            <w:r w:rsidRPr="009238F7">
              <w:rPr>
                <w:rFonts w:ascii="Arial" w:hAnsi="Arial" w:cs="Arial"/>
                <w:b/>
              </w:rPr>
              <w:t>Standard 2</w:t>
            </w:r>
            <w:r w:rsidRPr="009238F7">
              <w:rPr>
                <w:rFonts w:ascii="Arial" w:hAnsi="Arial" w:cs="Arial"/>
              </w:rPr>
              <w:t xml:space="preserve"> Ongoing assessment and planning with consumers</w:t>
            </w:r>
          </w:p>
        </w:tc>
        <w:tc>
          <w:tcPr>
            <w:tcW w:w="1363" w:type="pct"/>
            <w:shd w:val="clear" w:color="auto" w:fill="auto"/>
          </w:tcPr>
          <w:p w14:paraId="79FB5E8F" w14:textId="1DD42D7B" w:rsidR="00985BBD" w:rsidRPr="0014211C"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14211C">
              <w:rPr>
                <w:rFonts w:ascii="Arial" w:hAnsi="Arial" w:cs="Arial"/>
                <w:b/>
              </w:rPr>
              <w:t>Compliant</w:t>
            </w:r>
          </w:p>
        </w:tc>
      </w:tr>
      <w:tr w:rsidR="00985BBD" w:rsidRPr="009238F7" w14:paraId="49883AEA" w14:textId="77777777" w:rsidTr="009F60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0D7DC702"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3</w:t>
            </w:r>
            <w:r w:rsidRPr="009238F7">
              <w:rPr>
                <w:rFonts w:ascii="Arial" w:hAnsi="Arial" w:cs="Arial"/>
              </w:rPr>
              <w:t xml:space="preserve"> Personal care and clinical care</w:t>
            </w:r>
          </w:p>
        </w:tc>
        <w:tc>
          <w:tcPr>
            <w:tcW w:w="1363" w:type="pct"/>
            <w:shd w:val="clear" w:color="auto" w:fill="auto"/>
          </w:tcPr>
          <w:p w14:paraId="2D484B94" w14:textId="6FE18B1E" w:rsidR="00985BBD" w:rsidRPr="0014211C"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14211C">
              <w:rPr>
                <w:rFonts w:ascii="Arial" w:hAnsi="Arial" w:cs="Arial"/>
                <w:b/>
              </w:rPr>
              <w:t>Compliant</w:t>
            </w:r>
          </w:p>
        </w:tc>
      </w:tr>
      <w:tr w:rsidR="00985BBD" w:rsidRPr="009238F7" w14:paraId="303FD4FF" w14:textId="77777777" w:rsidTr="009F608F">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0A490E29"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4</w:t>
            </w:r>
            <w:r w:rsidRPr="009238F7">
              <w:rPr>
                <w:rFonts w:ascii="Arial" w:hAnsi="Arial" w:cs="Arial"/>
              </w:rPr>
              <w:t xml:space="preserve"> Services and supports for daily living</w:t>
            </w:r>
          </w:p>
        </w:tc>
        <w:tc>
          <w:tcPr>
            <w:tcW w:w="1363" w:type="pct"/>
            <w:shd w:val="clear" w:color="auto" w:fill="auto"/>
          </w:tcPr>
          <w:p w14:paraId="2FB0E4A2" w14:textId="3AA2EA05" w:rsidR="00985BBD" w:rsidRPr="0014211C"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14211C">
              <w:rPr>
                <w:rFonts w:ascii="Arial" w:hAnsi="Arial" w:cs="Arial"/>
                <w:b/>
              </w:rPr>
              <w:t>Compliant</w:t>
            </w:r>
          </w:p>
        </w:tc>
      </w:tr>
      <w:tr w:rsidR="00985BBD" w:rsidRPr="009238F7" w14:paraId="4561C549" w14:textId="77777777" w:rsidTr="009F60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1BDB12AE"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5</w:t>
            </w:r>
            <w:r w:rsidRPr="009238F7">
              <w:rPr>
                <w:rFonts w:ascii="Arial" w:hAnsi="Arial" w:cs="Arial"/>
              </w:rPr>
              <w:t xml:space="preserve"> Organisation’s service environment</w:t>
            </w:r>
          </w:p>
        </w:tc>
        <w:tc>
          <w:tcPr>
            <w:tcW w:w="1363" w:type="pct"/>
            <w:shd w:val="clear" w:color="auto" w:fill="auto"/>
          </w:tcPr>
          <w:p w14:paraId="3E686119" w14:textId="16F89FDB" w:rsidR="00985BBD" w:rsidRPr="0014211C"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14211C">
              <w:rPr>
                <w:rFonts w:ascii="Arial" w:hAnsi="Arial" w:cs="Arial"/>
                <w:b/>
              </w:rPr>
              <w:t>Compliant</w:t>
            </w:r>
          </w:p>
        </w:tc>
      </w:tr>
      <w:tr w:rsidR="00985BBD" w:rsidRPr="009238F7" w14:paraId="258D3C33" w14:textId="77777777" w:rsidTr="009F608F">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52DA6D1E"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6</w:t>
            </w:r>
            <w:r w:rsidRPr="009238F7">
              <w:rPr>
                <w:rFonts w:ascii="Arial" w:hAnsi="Arial" w:cs="Arial"/>
              </w:rPr>
              <w:t xml:space="preserve"> Feedback and complaints</w:t>
            </w:r>
          </w:p>
        </w:tc>
        <w:tc>
          <w:tcPr>
            <w:tcW w:w="1363" w:type="pct"/>
            <w:shd w:val="clear" w:color="auto" w:fill="auto"/>
          </w:tcPr>
          <w:p w14:paraId="2098EB72" w14:textId="5B194676" w:rsidR="00985BBD" w:rsidRPr="0014211C"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14211C">
              <w:rPr>
                <w:rFonts w:ascii="Arial" w:hAnsi="Arial" w:cs="Arial"/>
                <w:b/>
              </w:rPr>
              <w:t>Compliant</w:t>
            </w:r>
          </w:p>
        </w:tc>
      </w:tr>
      <w:tr w:rsidR="00985BBD" w:rsidRPr="009238F7" w14:paraId="67CE0A00" w14:textId="77777777" w:rsidTr="009F60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364B2474"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7</w:t>
            </w:r>
            <w:r w:rsidRPr="009238F7">
              <w:rPr>
                <w:rFonts w:ascii="Arial" w:hAnsi="Arial" w:cs="Arial"/>
              </w:rPr>
              <w:t xml:space="preserve"> Human resources</w:t>
            </w:r>
          </w:p>
        </w:tc>
        <w:tc>
          <w:tcPr>
            <w:tcW w:w="1363" w:type="pct"/>
            <w:shd w:val="clear" w:color="auto" w:fill="auto"/>
          </w:tcPr>
          <w:p w14:paraId="7BC24B41" w14:textId="73B0F5A8" w:rsidR="00985BBD" w:rsidRPr="0014211C"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14211C">
              <w:rPr>
                <w:rFonts w:ascii="Arial" w:hAnsi="Arial" w:cs="Arial"/>
                <w:b/>
              </w:rPr>
              <w:t>Compliant</w:t>
            </w:r>
          </w:p>
        </w:tc>
      </w:tr>
      <w:tr w:rsidR="00985BBD" w:rsidRPr="009238F7" w14:paraId="29B70143" w14:textId="77777777" w:rsidTr="009F608F">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666298E9"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8</w:t>
            </w:r>
            <w:r w:rsidRPr="009238F7">
              <w:rPr>
                <w:rFonts w:ascii="Arial" w:hAnsi="Arial" w:cs="Arial"/>
              </w:rPr>
              <w:t xml:space="preserve"> Organisational governance</w:t>
            </w:r>
          </w:p>
        </w:tc>
        <w:tc>
          <w:tcPr>
            <w:tcW w:w="1363" w:type="pct"/>
            <w:shd w:val="clear" w:color="auto" w:fill="auto"/>
          </w:tcPr>
          <w:p w14:paraId="6F910699" w14:textId="66CD113C" w:rsidR="00985BBD" w:rsidRPr="0014211C"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14211C">
              <w:rPr>
                <w:rFonts w:ascii="Arial" w:hAnsi="Arial" w:cs="Arial"/>
                <w:b/>
              </w:rPr>
              <w:t>Compliant</w:t>
            </w:r>
          </w:p>
        </w:tc>
      </w:tr>
    </w:tbl>
    <w:p w14:paraId="6CB82D8C" w14:textId="77777777" w:rsidR="00985BBD" w:rsidRPr="009238F7" w:rsidRDefault="00985BBD" w:rsidP="00985BBD">
      <w:pPr>
        <w:rPr>
          <w:rFonts w:ascii="Arial" w:hAnsi="Arial" w:cs="Arial"/>
        </w:rPr>
      </w:pPr>
    </w:p>
    <w:p w14:paraId="70B83543" w14:textId="1E6E8909" w:rsidR="00AE2002" w:rsidRPr="009238F7" w:rsidRDefault="00985BBD" w:rsidP="002D5918">
      <w:pPr>
        <w:spacing w:after="240" w:line="22" w:lineRule="atLeast"/>
        <w:rPr>
          <w:rFonts w:ascii="Arial" w:hAnsi="Arial" w:cs="Arial"/>
        </w:rPr>
      </w:pPr>
      <w:r w:rsidRPr="009238F7">
        <w:rPr>
          <w:rFonts w:ascii="Arial" w:hAnsi="Arial" w:cs="Arial"/>
        </w:rPr>
        <w:t xml:space="preserve">A detailed assessment is provided </w:t>
      </w:r>
      <w:r w:rsidR="00F60755" w:rsidRPr="009238F7">
        <w:rPr>
          <w:rFonts w:ascii="Arial" w:hAnsi="Arial" w:cs="Arial"/>
        </w:rPr>
        <w:t xml:space="preserve">later in this report </w:t>
      </w:r>
      <w:r w:rsidRPr="009238F7">
        <w:rPr>
          <w:rFonts w:ascii="Arial" w:hAnsi="Arial" w:cs="Arial"/>
        </w:rPr>
        <w:t xml:space="preserve">for each </w:t>
      </w:r>
      <w:r w:rsidR="00582A6B" w:rsidRPr="009238F7">
        <w:rPr>
          <w:rFonts w:ascii="Arial" w:hAnsi="Arial" w:cs="Arial"/>
        </w:rPr>
        <w:t>assessed S</w:t>
      </w:r>
      <w:r w:rsidRPr="009238F7">
        <w:rPr>
          <w:rFonts w:ascii="Arial" w:hAnsi="Arial" w:cs="Arial"/>
        </w:rPr>
        <w:t>tandard</w:t>
      </w:r>
      <w:r w:rsidR="00AE2002" w:rsidRPr="009238F7">
        <w:rPr>
          <w:rFonts w:ascii="Arial" w:hAnsi="Arial" w:cs="Arial"/>
        </w:rPr>
        <w:t>.</w:t>
      </w:r>
    </w:p>
    <w:p w14:paraId="65E050A3" w14:textId="17BA1085" w:rsidR="00AE2002" w:rsidRPr="009238F7" w:rsidRDefault="00AE2002" w:rsidP="002D5918">
      <w:pPr>
        <w:pStyle w:val="Heading1"/>
        <w:spacing w:before="0" w:after="240" w:line="22" w:lineRule="atLeast"/>
        <w:rPr>
          <w:rFonts w:ascii="Arial" w:hAnsi="Arial" w:cs="Arial"/>
        </w:rPr>
      </w:pPr>
      <w:r w:rsidRPr="009238F7">
        <w:rPr>
          <w:rFonts w:ascii="Arial" w:hAnsi="Arial" w:cs="Arial"/>
        </w:rPr>
        <w:t>Areas for improvement</w:t>
      </w:r>
    </w:p>
    <w:p w14:paraId="5B0FB986" w14:textId="26B21B18" w:rsidR="002E3643" w:rsidRPr="009238F7" w:rsidRDefault="002E3643" w:rsidP="002D5918">
      <w:pPr>
        <w:spacing w:after="240" w:line="22" w:lineRule="atLeast"/>
        <w:rPr>
          <w:rFonts w:ascii="Arial" w:hAnsi="Arial" w:cs="Arial"/>
        </w:rPr>
      </w:pPr>
      <w:r w:rsidRPr="009238F7">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9238F7">
        <w:rPr>
          <w:rFonts w:ascii="Arial" w:hAnsi="Arial" w:cs="Arial"/>
        </w:rPr>
        <w:t>in order to</w:t>
      </w:r>
      <w:proofErr w:type="gramEnd"/>
      <w:r w:rsidRPr="009238F7">
        <w:rPr>
          <w:rFonts w:ascii="Arial" w:hAnsi="Arial" w:cs="Arial"/>
        </w:rPr>
        <w:t xml:space="preserve"> remain compliant with the Quality Standards. </w:t>
      </w:r>
    </w:p>
    <w:p w14:paraId="19D15E33" w14:textId="704C9DE7" w:rsidR="00575A0B" w:rsidRPr="009238F7" w:rsidRDefault="00575A0B" w:rsidP="0058648A">
      <w:pPr>
        <w:spacing w:after="240" w:line="22" w:lineRule="atLeast"/>
        <w:rPr>
          <w:rFonts w:ascii="Arial" w:hAnsi="Arial" w:cs="Arial"/>
        </w:rPr>
      </w:pPr>
      <w:r w:rsidRPr="009238F7">
        <w:rPr>
          <w:rFonts w:ascii="Arial" w:hAnsi="Arial" w:cs="Arial"/>
        </w:rPr>
        <w:br w:type="page"/>
      </w:r>
    </w:p>
    <w:p w14:paraId="76E9AC7B" w14:textId="4389DD55" w:rsidR="007A224B" w:rsidRPr="0014211C" w:rsidRDefault="000A6B31" w:rsidP="0014211C">
      <w:pPr>
        <w:pStyle w:val="Heading1"/>
        <w:spacing w:before="120" w:after="240" w:line="22" w:lineRule="atLeast"/>
        <w:rPr>
          <w:rFonts w:ascii="Arial" w:hAnsi="Arial" w:cs="Arial"/>
        </w:rPr>
      </w:pPr>
      <w:r w:rsidRPr="009238F7">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9238F7"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9238F7" w:rsidRDefault="008C0189" w:rsidP="002D5918">
            <w:pPr>
              <w:spacing w:before="0" w:after="120" w:line="22" w:lineRule="atLeast"/>
              <w:rPr>
                <w:rFonts w:ascii="Arial" w:hAnsi="Arial" w:cs="Arial"/>
              </w:rPr>
            </w:pPr>
            <w:r w:rsidRPr="009238F7">
              <w:rPr>
                <w:rFonts w:ascii="Arial" w:hAnsi="Arial" w:cs="Arial"/>
              </w:rPr>
              <w:t>Consumer dignity and choice</w:t>
            </w:r>
          </w:p>
        </w:tc>
        <w:tc>
          <w:tcPr>
            <w:tcW w:w="0" w:type="auto"/>
          </w:tcPr>
          <w:p w14:paraId="00637139" w14:textId="1AFCCCB0" w:rsidR="008C0189" w:rsidRPr="009238F7"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4211C">
              <w:rPr>
                <w:rFonts w:ascii="Arial" w:hAnsi="Arial" w:cs="Arial"/>
              </w:rPr>
              <w:t>Compliant</w:t>
            </w:r>
          </w:p>
        </w:tc>
      </w:tr>
      <w:tr w:rsidR="0014722A" w:rsidRPr="009238F7"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9238F7" w:rsidRDefault="00ED5075" w:rsidP="0014722A">
            <w:pPr>
              <w:spacing w:before="0" w:after="120" w:line="22" w:lineRule="atLeast"/>
              <w:rPr>
                <w:rFonts w:ascii="Arial" w:hAnsi="Arial" w:cs="Arial"/>
                <w:color w:val="auto"/>
              </w:rPr>
            </w:pPr>
            <w:r w:rsidRPr="009238F7">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9238F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214F779E" w:rsidR="00EC1B66" w:rsidRPr="0014211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14211C">
              <w:rPr>
                <w:rFonts w:ascii="Arial" w:hAnsi="Arial" w:cs="Arial"/>
                <w:color w:val="000000" w:themeColor="text2"/>
              </w:rPr>
              <w:t>Compliant</w:t>
            </w:r>
          </w:p>
        </w:tc>
      </w:tr>
      <w:tr w:rsidR="0014722A" w:rsidRPr="009238F7"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1(3)(b)</w:t>
            </w:r>
          </w:p>
        </w:tc>
        <w:tc>
          <w:tcPr>
            <w:tcW w:w="0" w:type="auto"/>
            <w:tcBorders>
              <w:left w:val="nil"/>
              <w:right w:val="single" w:sz="4" w:space="0" w:color="auto"/>
            </w:tcBorders>
          </w:tcPr>
          <w:p w14:paraId="6EA06705" w14:textId="00CF4C5F" w:rsidR="00EC1B66" w:rsidRPr="009238F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Care and services are culturally safe</w:t>
            </w:r>
          </w:p>
        </w:tc>
        <w:tc>
          <w:tcPr>
            <w:tcW w:w="0" w:type="auto"/>
            <w:tcBorders>
              <w:left w:val="single" w:sz="4" w:space="0" w:color="auto"/>
            </w:tcBorders>
          </w:tcPr>
          <w:p w14:paraId="1A9D1D62" w14:textId="00ACBC2C" w:rsidR="00EC1B66" w:rsidRPr="0014211C"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14211C">
              <w:rPr>
                <w:rFonts w:ascii="Arial" w:hAnsi="Arial" w:cs="Arial"/>
                <w:color w:val="000000" w:themeColor="text2"/>
              </w:rPr>
              <w:t>Compliant</w:t>
            </w:r>
          </w:p>
        </w:tc>
      </w:tr>
      <w:tr w:rsidR="0014722A" w:rsidRPr="009238F7"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9238F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Each consumer is supported to exercise choice and independence, including to: </w:t>
            </w:r>
          </w:p>
          <w:p w14:paraId="6BFF5FAF" w14:textId="77777777" w:rsidR="00EC1B66" w:rsidRPr="009238F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make decisions about their own care and the way care and services are delivered; and</w:t>
            </w:r>
          </w:p>
          <w:p w14:paraId="3F06A3D3" w14:textId="4F6769DC" w:rsidR="00EC1B66" w:rsidRPr="009238F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make decisions about when family, friends, </w:t>
            </w:r>
            <w:r w:rsidR="00406175" w:rsidRPr="009238F7">
              <w:rPr>
                <w:rFonts w:ascii="Arial" w:hAnsi="Arial" w:cs="Arial"/>
              </w:rPr>
              <w:t>carers,</w:t>
            </w:r>
            <w:r w:rsidRPr="009238F7">
              <w:rPr>
                <w:rFonts w:ascii="Arial" w:hAnsi="Arial" w:cs="Arial"/>
              </w:rPr>
              <w:t xml:space="preserve"> or others should be involved in their care; and</w:t>
            </w:r>
          </w:p>
          <w:p w14:paraId="7CC7BB2D" w14:textId="77777777" w:rsidR="00EC1B66" w:rsidRPr="009238F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communicate their decisions; and </w:t>
            </w:r>
          </w:p>
          <w:p w14:paraId="1564B246" w14:textId="77777777" w:rsidR="00EC1B66" w:rsidRPr="009238F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7DBB9A4E" w:rsidR="00EC1B66" w:rsidRPr="0014211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14211C">
              <w:rPr>
                <w:rFonts w:ascii="Arial" w:hAnsi="Arial" w:cs="Arial"/>
                <w:color w:val="000000" w:themeColor="text2"/>
              </w:rPr>
              <w:t>Compliant</w:t>
            </w:r>
          </w:p>
        </w:tc>
      </w:tr>
      <w:tr w:rsidR="0014722A" w:rsidRPr="009238F7"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1(3)(d)</w:t>
            </w:r>
          </w:p>
        </w:tc>
        <w:tc>
          <w:tcPr>
            <w:tcW w:w="0" w:type="auto"/>
            <w:tcBorders>
              <w:left w:val="nil"/>
              <w:right w:val="single" w:sz="4" w:space="0" w:color="auto"/>
            </w:tcBorders>
          </w:tcPr>
          <w:p w14:paraId="3C4657E9" w14:textId="23FB0563" w:rsidR="00EC1B66" w:rsidRPr="009238F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211B96A1" w:rsidR="00EC1B66" w:rsidRPr="0014211C"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14211C">
              <w:rPr>
                <w:rFonts w:ascii="Arial" w:hAnsi="Arial" w:cs="Arial"/>
                <w:color w:val="000000" w:themeColor="text2"/>
              </w:rPr>
              <w:t>Compliant</w:t>
            </w:r>
          </w:p>
        </w:tc>
      </w:tr>
      <w:tr w:rsidR="0014722A" w:rsidRPr="009238F7"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9238F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Information provided to each consumer is current, accurate and timely, and communicated </w:t>
            </w:r>
            <w:proofErr w:type="gramStart"/>
            <w:r w:rsidRPr="009238F7">
              <w:rPr>
                <w:rFonts w:ascii="Arial" w:hAnsi="Arial" w:cs="Arial"/>
              </w:rPr>
              <w:t>in a way that is clear</w:t>
            </w:r>
            <w:proofErr w:type="gramEnd"/>
            <w:r w:rsidRPr="009238F7">
              <w:rPr>
                <w:rFonts w:ascii="Arial" w:hAnsi="Arial" w:cs="Arial"/>
              </w:rPr>
              <w:t>, easy to understand and enables them to exercise choice.</w:t>
            </w:r>
          </w:p>
        </w:tc>
        <w:tc>
          <w:tcPr>
            <w:tcW w:w="0" w:type="auto"/>
            <w:tcBorders>
              <w:left w:val="single" w:sz="4" w:space="0" w:color="auto"/>
            </w:tcBorders>
          </w:tcPr>
          <w:p w14:paraId="7748DB4E" w14:textId="3A6E59E8" w:rsidR="00EC1B66" w:rsidRPr="0014211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14211C">
              <w:rPr>
                <w:rFonts w:ascii="Arial" w:hAnsi="Arial" w:cs="Arial"/>
                <w:color w:val="000000" w:themeColor="text2"/>
              </w:rPr>
              <w:t>Compliant</w:t>
            </w:r>
          </w:p>
        </w:tc>
      </w:tr>
      <w:tr w:rsidR="0014722A" w:rsidRPr="009238F7"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1(3)(f)</w:t>
            </w:r>
          </w:p>
        </w:tc>
        <w:tc>
          <w:tcPr>
            <w:tcW w:w="0" w:type="auto"/>
            <w:tcBorders>
              <w:left w:val="nil"/>
              <w:right w:val="single" w:sz="4" w:space="0" w:color="auto"/>
            </w:tcBorders>
          </w:tcPr>
          <w:p w14:paraId="7244F816" w14:textId="358696AE" w:rsidR="00EC1B66" w:rsidRPr="009238F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Each consumer’s privacy is </w:t>
            </w:r>
            <w:r w:rsidR="00406175" w:rsidRPr="009238F7">
              <w:rPr>
                <w:rFonts w:ascii="Arial" w:hAnsi="Arial" w:cs="Arial"/>
              </w:rPr>
              <w:t>respected,</w:t>
            </w:r>
            <w:r w:rsidRPr="009238F7">
              <w:rPr>
                <w:rFonts w:ascii="Arial" w:hAnsi="Arial" w:cs="Arial"/>
              </w:rPr>
              <w:t xml:space="preserve"> and personal information is kept confidential.</w:t>
            </w:r>
          </w:p>
        </w:tc>
        <w:tc>
          <w:tcPr>
            <w:tcW w:w="0" w:type="auto"/>
            <w:tcBorders>
              <w:left w:val="single" w:sz="4" w:space="0" w:color="auto"/>
            </w:tcBorders>
          </w:tcPr>
          <w:p w14:paraId="5AEE5C07" w14:textId="367BF4B2" w:rsidR="00EC1B66" w:rsidRPr="0014211C"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14211C">
              <w:rPr>
                <w:rFonts w:ascii="Arial" w:hAnsi="Arial" w:cs="Arial"/>
                <w:color w:val="000000" w:themeColor="text2"/>
              </w:rPr>
              <w:t>Compliant</w:t>
            </w:r>
          </w:p>
        </w:tc>
      </w:tr>
    </w:tbl>
    <w:p w14:paraId="0252CBCB" w14:textId="0607698C" w:rsidR="000A6B31" w:rsidRDefault="000A6B31" w:rsidP="00341026">
      <w:pPr>
        <w:pStyle w:val="Heading2"/>
        <w:spacing w:before="120" w:after="120" w:line="22" w:lineRule="atLeast"/>
        <w:rPr>
          <w:rFonts w:ascii="Arial" w:hAnsi="Arial" w:cs="Arial"/>
        </w:rPr>
      </w:pPr>
      <w:r w:rsidRPr="009238F7">
        <w:rPr>
          <w:rFonts w:ascii="Arial" w:hAnsi="Arial" w:cs="Arial"/>
        </w:rPr>
        <w:t>Findings</w:t>
      </w:r>
    </w:p>
    <w:p w14:paraId="6568C984" w14:textId="1F5E7E5B" w:rsidR="00911D2D" w:rsidRDefault="0002387A" w:rsidP="00911D2D">
      <w:pPr>
        <w:rPr>
          <w:rFonts w:ascii="Arial" w:hAnsi="Arial" w:cs="Arial"/>
        </w:rPr>
      </w:pPr>
      <w:r w:rsidRPr="00D57E6D">
        <w:rPr>
          <w:rFonts w:ascii="Arial" w:hAnsi="Arial" w:cs="Arial"/>
        </w:rPr>
        <w:t xml:space="preserve">Consumers </w:t>
      </w:r>
      <w:r w:rsidR="00CD5494">
        <w:rPr>
          <w:rFonts w:ascii="Arial" w:hAnsi="Arial" w:cs="Arial"/>
        </w:rPr>
        <w:t>spoke positively about</w:t>
      </w:r>
      <w:r w:rsidRPr="00D57E6D">
        <w:rPr>
          <w:rFonts w:ascii="Arial" w:hAnsi="Arial" w:cs="Arial"/>
        </w:rPr>
        <w:t xml:space="preserve"> the </w:t>
      </w:r>
      <w:r w:rsidR="005D7BB7" w:rsidRPr="00D57E6D">
        <w:rPr>
          <w:rFonts w:ascii="Arial" w:hAnsi="Arial" w:cs="Arial"/>
        </w:rPr>
        <w:t>respect</w:t>
      </w:r>
      <w:r w:rsidRPr="00D57E6D">
        <w:rPr>
          <w:rFonts w:ascii="Arial" w:hAnsi="Arial" w:cs="Arial"/>
        </w:rPr>
        <w:t xml:space="preserve"> and dignity shown to them by staff</w:t>
      </w:r>
      <w:r w:rsidR="005D7BB7" w:rsidRPr="00D57E6D">
        <w:rPr>
          <w:rFonts w:ascii="Arial" w:hAnsi="Arial" w:cs="Arial"/>
        </w:rPr>
        <w:t xml:space="preserve">. </w:t>
      </w:r>
      <w:r w:rsidR="00B42143" w:rsidRPr="00D57E6D">
        <w:rPr>
          <w:rFonts w:ascii="Arial" w:hAnsi="Arial" w:cs="Arial"/>
        </w:rPr>
        <w:t xml:space="preserve">The Assessment Team observed staff treating consumers in a respectful manner and demonstrating awareness of their backgrounds and </w:t>
      </w:r>
      <w:r w:rsidR="00B37E7A" w:rsidRPr="00D57E6D">
        <w:rPr>
          <w:rFonts w:ascii="Arial" w:hAnsi="Arial" w:cs="Arial"/>
        </w:rPr>
        <w:t>preferences. The service has polic</w:t>
      </w:r>
      <w:r w:rsidR="00D57E6D" w:rsidRPr="00D57E6D">
        <w:rPr>
          <w:rFonts w:ascii="Arial" w:hAnsi="Arial" w:cs="Arial"/>
        </w:rPr>
        <w:t>i</w:t>
      </w:r>
      <w:r w:rsidR="00B37E7A" w:rsidRPr="00D57E6D">
        <w:rPr>
          <w:rFonts w:ascii="Arial" w:hAnsi="Arial" w:cs="Arial"/>
        </w:rPr>
        <w:t>es to ensure inclusiveness and cultural identity are valued</w:t>
      </w:r>
      <w:r w:rsidR="00D57E6D" w:rsidRPr="00D57E6D">
        <w:rPr>
          <w:rFonts w:ascii="Arial" w:hAnsi="Arial" w:cs="Arial"/>
        </w:rPr>
        <w:t>, care planning documents</w:t>
      </w:r>
      <w:r w:rsidR="00387719">
        <w:rPr>
          <w:rFonts w:ascii="Arial" w:hAnsi="Arial" w:cs="Arial"/>
        </w:rPr>
        <w:t xml:space="preserve"> also</w:t>
      </w:r>
      <w:r w:rsidR="00D57E6D" w:rsidRPr="00D57E6D">
        <w:rPr>
          <w:rFonts w:ascii="Arial" w:hAnsi="Arial" w:cs="Arial"/>
        </w:rPr>
        <w:t xml:space="preserve"> reflected consumers preferences and what is important to them.</w:t>
      </w:r>
    </w:p>
    <w:p w14:paraId="2602A3D3" w14:textId="3879C88A" w:rsidR="00F12302" w:rsidRPr="00D57E6D" w:rsidRDefault="00A80250" w:rsidP="00911D2D">
      <w:pPr>
        <w:rPr>
          <w:rFonts w:ascii="Arial" w:hAnsi="Arial" w:cs="Arial"/>
        </w:rPr>
      </w:pPr>
      <w:r>
        <w:rPr>
          <w:rFonts w:ascii="Arial" w:hAnsi="Arial" w:cs="Arial"/>
        </w:rPr>
        <w:t xml:space="preserve">Consumers confirmed </w:t>
      </w:r>
      <w:r w:rsidR="00266E36">
        <w:rPr>
          <w:rFonts w:ascii="Arial" w:hAnsi="Arial" w:cs="Arial"/>
        </w:rPr>
        <w:t xml:space="preserve">the service </w:t>
      </w:r>
      <w:r w:rsidR="008A01F5">
        <w:rPr>
          <w:rFonts w:ascii="Arial" w:hAnsi="Arial" w:cs="Arial"/>
        </w:rPr>
        <w:t>identifies and respects cultur</w:t>
      </w:r>
      <w:r w:rsidR="002B7603">
        <w:rPr>
          <w:rFonts w:ascii="Arial" w:hAnsi="Arial" w:cs="Arial"/>
        </w:rPr>
        <w:t>e</w:t>
      </w:r>
      <w:r w:rsidR="008A01F5">
        <w:rPr>
          <w:rFonts w:ascii="Arial" w:hAnsi="Arial" w:cs="Arial"/>
        </w:rPr>
        <w:t xml:space="preserve"> and diversity</w:t>
      </w:r>
      <w:r w:rsidR="002B7603">
        <w:rPr>
          <w:rFonts w:ascii="Arial" w:hAnsi="Arial" w:cs="Arial"/>
        </w:rPr>
        <w:t xml:space="preserve"> and provides services and care that aligns with cultural needs</w:t>
      </w:r>
      <w:r w:rsidR="00C74FAD">
        <w:rPr>
          <w:rFonts w:ascii="Arial" w:hAnsi="Arial" w:cs="Arial"/>
        </w:rPr>
        <w:t xml:space="preserve"> and preferences. Staff demonstrated knowledge of individual consumers backgrounds and diversity</w:t>
      </w:r>
      <w:r w:rsidR="00736ADD">
        <w:rPr>
          <w:rFonts w:ascii="Arial" w:hAnsi="Arial" w:cs="Arial"/>
        </w:rPr>
        <w:t xml:space="preserve"> which is reflected in culturally safe care planning</w:t>
      </w:r>
      <w:r w:rsidR="007972AA">
        <w:rPr>
          <w:rFonts w:ascii="Arial" w:hAnsi="Arial" w:cs="Arial"/>
        </w:rPr>
        <w:t>,</w:t>
      </w:r>
      <w:r w:rsidR="00736ADD">
        <w:rPr>
          <w:rFonts w:ascii="Arial" w:hAnsi="Arial" w:cs="Arial"/>
        </w:rPr>
        <w:t xml:space="preserve"> and practices.</w:t>
      </w:r>
    </w:p>
    <w:p w14:paraId="464AC9B8" w14:textId="334CC27B" w:rsidR="00911D2D" w:rsidRPr="00911D2D" w:rsidRDefault="00F95D42" w:rsidP="00911D2D">
      <w:r>
        <w:rPr>
          <w:rFonts w:ascii="Arial" w:eastAsia="Times New Roman" w:hAnsi="Arial" w:cs="Arial"/>
          <w:color w:val="000000"/>
          <w:szCs w:val="22"/>
          <w:lang w:eastAsia="en-AU"/>
        </w:rPr>
        <w:t>C</w:t>
      </w:r>
      <w:r w:rsidRPr="00F95D42">
        <w:rPr>
          <w:rFonts w:ascii="Arial" w:eastAsia="Times New Roman" w:hAnsi="Arial" w:cs="Arial"/>
          <w:color w:val="000000"/>
          <w:szCs w:val="22"/>
          <w:lang w:eastAsia="en-AU"/>
        </w:rPr>
        <w:t xml:space="preserve">onsumers stated they are supported to exercise choice and independence, including making decisions about their own care </w:t>
      </w:r>
      <w:r w:rsidR="00096EEC">
        <w:rPr>
          <w:rFonts w:ascii="Arial" w:eastAsia="Times New Roman" w:hAnsi="Arial" w:cs="Arial"/>
          <w:color w:val="000000"/>
          <w:szCs w:val="22"/>
          <w:lang w:eastAsia="en-AU"/>
        </w:rPr>
        <w:t>including how it is provided,</w:t>
      </w:r>
      <w:r w:rsidRPr="00F95D42">
        <w:rPr>
          <w:rFonts w:ascii="Arial" w:eastAsia="Times New Roman" w:hAnsi="Arial" w:cs="Arial"/>
          <w:color w:val="000000"/>
          <w:szCs w:val="22"/>
          <w:lang w:eastAsia="en-AU"/>
        </w:rPr>
        <w:t xml:space="preserve"> </w:t>
      </w:r>
      <w:r>
        <w:rPr>
          <w:rFonts w:ascii="Arial" w:eastAsia="Times New Roman" w:hAnsi="Arial" w:cs="Arial"/>
          <w:color w:val="000000"/>
          <w:szCs w:val="22"/>
          <w:lang w:eastAsia="en-AU"/>
        </w:rPr>
        <w:t>as well as</w:t>
      </w:r>
      <w:r w:rsidRPr="00F95D42">
        <w:rPr>
          <w:rFonts w:ascii="Arial" w:eastAsia="Times New Roman" w:hAnsi="Arial" w:cs="Arial"/>
          <w:color w:val="000000"/>
          <w:szCs w:val="22"/>
          <w:lang w:eastAsia="en-AU"/>
        </w:rPr>
        <w:t xml:space="preserve"> maintaining relationships of choice</w:t>
      </w:r>
      <w:r>
        <w:rPr>
          <w:rFonts w:ascii="Arial" w:eastAsia="Times New Roman" w:hAnsi="Arial" w:cs="Arial"/>
          <w:color w:val="000000"/>
          <w:szCs w:val="22"/>
          <w:lang w:eastAsia="en-AU"/>
        </w:rPr>
        <w:t>.</w:t>
      </w:r>
      <w:r w:rsidR="008C0512" w:rsidRPr="008C0512">
        <w:rPr>
          <w:rFonts w:ascii="Arial" w:eastAsia="Times New Roman" w:hAnsi="Arial" w:cs="Arial"/>
          <w:color w:val="000000"/>
          <w:lang w:eastAsia="en-AU"/>
        </w:rPr>
        <w:t xml:space="preserve"> Staff were able to describe how they support consumers in making their own decisions regarding their care and services</w:t>
      </w:r>
      <w:r w:rsidR="007929B3">
        <w:rPr>
          <w:rFonts w:ascii="Arial" w:eastAsia="Times New Roman" w:hAnsi="Arial" w:cs="Arial"/>
          <w:color w:val="000000"/>
          <w:lang w:eastAsia="en-AU"/>
        </w:rPr>
        <w:t xml:space="preserve"> </w:t>
      </w:r>
      <w:r w:rsidR="007929B3" w:rsidRPr="007929B3">
        <w:rPr>
          <w:rFonts w:ascii="Arial" w:eastAsia="Times New Roman" w:hAnsi="Arial" w:cs="Arial"/>
          <w:color w:val="000000"/>
          <w:lang w:eastAsia="en-AU"/>
        </w:rPr>
        <w:t xml:space="preserve">such as shared spaces, supporting family visits, and assisting consumers to </w:t>
      </w:r>
      <w:r w:rsidR="007929B3">
        <w:rPr>
          <w:rFonts w:ascii="Arial" w:eastAsia="Times New Roman" w:hAnsi="Arial" w:cs="Arial"/>
          <w:color w:val="000000"/>
          <w:lang w:eastAsia="en-AU"/>
        </w:rPr>
        <w:t>maintain contact</w:t>
      </w:r>
      <w:r w:rsidR="007929B3" w:rsidRPr="007929B3">
        <w:rPr>
          <w:rFonts w:ascii="Arial" w:eastAsia="Times New Roman" w:hAnsi="Arial" w:cs="Arial"/>
          <w:color w:val="000000"/>
          <w:lang w:eastAsia="en-AU"/>
        </w:rPr>
        <w:t xml:space="preserve"> with family and friends.</w:t>
      </w:r>
    </w:p>
    <w:p w14:paraId="2516AC2E" w14:textId="3E6A76E3" w:rsidR="00486842" w:rsidRPr="00486842" w:rsidRDefault="00486842" w:rsidP="00CD5494">
      <w:pPr>
        <w:rPr>
          <w:rFonts w:ascii="Arial" w:eastAsia="Times New Roman" w:hAnsi="Arial" w:cs="Arial"/>
          <w:color w:val="000000"/>
          <w:lang w:eastAsia="en-AU"/>
        </w:rPr>
      </w:pPr>
      <w:r w:rsidRPr="00486842">
        <w:rPr>
          <w:rFonts w:ascii="Arial" w:eastAsia="Times New Roman" w:hAnsi="Arial" w:cs="Arial"/>
          <w:color w:val="000000"/>
          <w:szCs w:val="22"/>
          <w:lang w:eastAsia="en-AU"/>
        </w:rPr>
        <w:t xml:space="preserve">Consumers confirmed they are supported by staff to take risks and live the best life they can. </w:t>
      </w:r>
      <w:r>
        <w:rPr>
          <w:rFonts w:ascii="Arial" w:eastAsia="Times New Roman" w:hAnsi="Arial" w:cs="Arial"/>
          <w:color w:val="000000"/>
          <w:szCs w:val="22"/>
          <w:lang w:eastAsia="en-AU"/>
        </w:rPr>
        <w:t>Staff</w:t>
      </w:r>
      <w:r w:rsidRPr="00486842">
        <w:rPr>
          <w:rFonts w:ascii="Arial" w:eastAsia="Times New Roman" w:hAnsi="Arial" w:cs="Arial"/>
          <w:color w:val="000000"/>
          <w:szCs w:val="22"/>
          <w:lang w:eastAsia="en-AU"/>
        </w:rPr>
        <w:t xml:space="preserve"> describe</w:t>
      </w:r>
      <w:r>
        <w:rPr>
          <w:rFonts w:ascii="Arial" w:eastAsia="Times New Roman" w:hAnsi="Arial" w:cs="Arial"/>
          <w:color w:val="000000"/>
          <w:szCs w:val="22"/>
          <w:lang w:eastAsia="en-AU"/>
        </w:rPr>
        <w:t>d</w:t>
      </w:r>
      <w:r w:rsidRPr="00486842">
        <w:rPr>
          <w:rFonts w:ascii="Arial" w:eastAsia="Times New Roman" w:hAnsi="Arial" w:cs="Arial"/>
          <w:color w:val="000000"/>
          <w:szCs w:val="22"/>
          <w:lang w:eastAsia="en-AU"/>
        </w:rPr>
        <w:t xml:space="preserve"> </w:t>
      </w:r>
      <w:r w:rsidR="007A1553">
        <w:rPr>
          <w:rFonts w:ascii="Arial" w:eastAsia="Times New Roman" w:hAnsi="Arial" w:cs="Arial"/>
          <w:color w:val="000000"/>
          <w:szCs w:val="22"/>
          <w:lang w:eastAsia="en-AU"/>
        </w:rPr>
        <w:t>individual risks of consumers</w:t>
      </w:r>
      <w:r w:rsidRPr="00486842">
        <w:rPr>
          <w:rFonts w:ascii="Arial" w:eastAsia="Times New Roman" w:hAnsi="Arial" w:cs="Arial"/>
          <w:color w:val="000000"/>
          <w:szCs w:val="22"/>
          <w:lang w:eastAsia="en-AU"/>
        </w:rPr>
        <w:t xml:space="preserve">, how the consumer is supported to understand the </w:t>
      </w:r>
      <w:r w:rsidRPr="00486842">
        <w:rPr>
          <w:rFonts w:ascii="Arial" w:eastAsia="Times New Roman" w:hAnsi="Arial" w:cs="Arial"/>
          <w:color w:val="000000"/>
          <w:szCs w:val="22"/>
          <w:lang w:eastAsia="en-AU"/>
        </w:rPr>
        <w:lastRenderedPageBreak/>
        <w:t xml:space="preserve">benefits and possible harm when they make decisions about taking risks, and how consumers are </w:t>
      </w:r>
      <w:r>
        <w:rPr>
          <w:rFonts w:ascii="Arial" w:eastAsia="Times New Roman" w:hAnsi="Arial" w:cs="Arial"/>
          <w:color w:val="000000"/>
          <w:szCs w:val="22"/>
          <w:lang w:eastAsia="en-AU"/>
        </w:rPr>
        <w:t>engaged in finding</w:t>
      </w:r>
      <w:r w:rsidRPr="00486842">
        <w:rPr>
          <w:rFonts w:ascii="Arial" w:eastAsia="Times New Roman" w:hAnsi="Arial" w:cs="Arial"/>
          <w:color w:val="000000"/>
          <w:szCs w:val="22"/>
          <w:lang w:eastAsia="en-AU"/>
        </w:rPr>
        <w:t xml:space="preserve"> solutions to reduce risk where possible.</w:t>
      </w:r>
    </w:p>
    <w:p w14:paraId="38425F6B" w14:textId="7C655CE5" w:rsidR="00BE0D74" w:rsidRPr="00BE0D74" w:rsidRDefault="00BE0D74" w:rsidP="00CD5494">
      <w:pPr>
        <w:rPr>
          <w:rFonts w:ascii="Arial" w:eastAsia="Times New Roman" w:hAnsi="Arial" w:cs="Arial"/>
          <w:color w:val="000000"/>
          <w:lang w:eastAsia="en-AU"/>
        </w:rPr>
      </w:pPr>
      <w:r w:rsidRPr="00BE0D74">
        <w:rPr>
          <w:rFonts w:ascii="Arial" w:eastAsia="Times New Roman" w:hAnsi="Arial" w:cs="Arial"/>
          <w:color w:val="000000"/>
          <w:szCs w:val="22"/>
          <w:lang w:eastAsia="en-AU"/>
        </w:rPr>
        <w:t xml:space="preserve">Staff </w:t>
      </w:r>
      <w:r>
        <w:rPr>
          <w:rFonts w:ascii="Arial" w:eastAsia="Times New Roman" w:hAnsi="Arial" w:cs="Arial"/>
          <w:color w:val="000000"/>
          <w:szCs w:val="22"/>
          <w:lang w:eastAsia="en-AU"/>
        </w:rPr>
        <w:t>described</w:t>
      </w:r>
      <w:r w:rsidRPr="00BE0D74">
        <w:rPr>
          <w:rFonts w:ascii="Arial" w:eastAsia="Times New Roman" w:hAnsi="Arial" w:cs="Arial"/>
          <w:color w:val="000000"/>
          <w:szCs w:val="22"/>
          <w:lang w:eastAsia="en-AU"/>
        </w:rPr>
        <w:t xml:space="preserve"> </w:t>
      </w:r>
      <w:r>
        <w:rPr>
          <w:rFonts w:ascii="Arial" w:eastAsia="Times New Roman" w:hAnsi="Arial" w:cs="Arial"/>
          <w:color w:val="000000"/>
          <w:szCs w:val="22"/>
          <w:lang w:eastAsia="en-AU"/>
        </w:rPr>
        <w:t>how</w:t>
      </w:r>
      <w:r w:rsidRPr="00BE0D74">
        <w:rPr>
          <w:rFonts w:ascii="Arial" w:eastAsia="Times New Roman" w:hAnsi="Arial" w:cs="Arial"/>
          <w:color w:val="000000"/>
          <w:szCs w:val="22"/>
          <w:lang w:eastAsia="en-AU"/>
        </w:rPr>
        <w:t xml:space="preserve"> information is provided to consumers, in line with their needs</w:t>
      </w:r>
      <w:r>
        <w:rPr>
          <w:rFonts w:ascii="Arial" w:eastAsia="Times New Roman" w:hAnsi="Arial" w:cs="Arial"/>
          <w:color w:val="000000"/>
          <w:szCs w:val="22"/>
          <w:lang w:eastAsia="en-AU"/>
        </w:rPr>
        <w:t>, capabilities</w:t>
      </w:r>
      <w:r w:rsidRPr="00BE0D74">
        <w:rPr>
          <w:rFonts w:ascii="Arial" w:eastAsia="Times New Roman" w:hAnsi="Arial" w:cs="Arial"/>
          <w:color w:val="000000"/>
          <w:szCs w:val="22"/>
          <w:lang w:eastAsia="en-AU"/>
        </w:rPr>
        <w:t xml:space="preserve"> and preferences</w:t>
      </w:r>
      <w:r w:rsidR="00A43C4C">
        <w:rPr>
          <w:rFonts w:ascii="Arial" w:eastAsia="Times New Roman" w:hAnsi="Arial" w:cs="Arial"/>
          <w:color w:val="000000"/>
          <w:szCs w:val="22"/>
          <w:lang w:eastAsia="en-AU"/>
        </w:rPr>
        <w:t xml:space="preserve"> including those with difficulties</w:t>
      </w:r>
      <w:r w:rsidR="007834A0">
        <w:rPr>
          <w:rFonts w:ascii="Arial" w:eastAsia="Times New Roman" w:hAnsi="Arial" w:cs="Arial"/>
          <w:color w:val="000000"/>
          <w:szCs w:val="22"/>
          <w:lang w:eastAsia="en-AU"/>
        </w:rPr>
        <w:t xml:space="preserve"> communicating.</w:t>
      </w:r>
      <w:r w:rsidRPr="00BE0D74">
        <w:rPr>
          <w:rFonts w:ascii="Arial" w:eastAsia="Times New Roman" w:hAnsi="Arial" w:cs="Arial"/>
          <w:color w:val="000000"/>
          <w:szCs w:val="22"/>
          <w:lang w:eastAsia="en-AU"/>
        </w:rPr>
        <w:t xml:space="preserve">  </w:t>
      </w:r>
      <w:r>
        <w:rPr>
          <w:rFonts w:ascii="Arial" w:eastAsia="Times New Roman" w:hAnsi="Arial" w:cs="Arial"/>
          <w:color w:val="000000"/>
          <w:szCs w:val="22"/>
          <w:lang w:eastAsia="en-AU"/>
        </w:rPr>
        <w:t xml:space="preserve">The </w:t>
      </w:r>
      <w:r w:rsidR="00883C32">
        <w:rPr>
          <w:rFonts w:ascii="Arial" w:eastAsia="Times New Roman" w:hAnsi="Arial" w:cs="Arial"/>
          <w:color w:val="000000"/>
          <w:szCs w:val="22"/>
          <w:lang w:eastAsia="en-AU"/>
        </w:rPr>
        <w:t>Assessment Team observed</w:t>
      </w:r>
      <w:r>
        <w:rPr>
          <w:rFonts w:ascii="Arial" w:eastAsia="Times New Roman" w:hAnsi="Arial" w:cs="Arial"/>
          <w:color w:val="000000"/>
          <w:szCs w:val="22"/>
          <w:lang w:eastAsia="en-AU"/>
        </w:rPr>
        <w:t xml:space="preserve"> information updates </w:t>
      </w:r>
      <w:r w:rsidR="00687323">
        <w:rPr>
          <w:rFonts w:ascii="Arial" w:eastAsia="Times New Roman" w:hAnsi="Arial" w:cs="Arial"/>
          <w:color w:val="000000"/>
          <w:szCs w:val="22"/>
          <w:lang w:eastAsia="en-AU"/>
        </w:rPr>
        <w:t>and upcoming activity information on display in various place</w:t>
      </w:r>
      <w:r w:rsidR="00883C32">
        <w:rPr>
          <w:rFonts w:ascii="Arial" w:eastAsia="Times New Roman" w:hAnsi="Arial" w:cs="Arial"/>
          <w:color w:val="000000"/>
          <w:szCs w:val="22"/>
          <w:lang w:eastAsia="en-AU"/>
        </w:rPr>
        <w:t>s around the service.</w:t>
      </w:r>
      <w:r w:rsidR="00D57BB2">
        <w:rPr>
          <w:rFonts w:ascii="Arial" w:eastAsia="Times New Roman" w:hAnsi="Arial" w:cs="Arial"/>
          <w:color w:val="000000"/>
          <w:szCs w:val="22"/>
          <w:lang w:eastAsia="en-AU"/>
        </w:rPr>
        <w:t xml:space="preserve"> Consumers advised they receive accurate</w:t>
      </w:r>
      <w:r w:rsidR="00582F0B">
        <w:rPr>
          <w:rFonts w:ascii="Arial" w:eastAsia="Times New Roman" w:hAnsi="Arial" w:cs="Arial"/>
          <w:color w:val="000000"/>
          <w:szCs w:val="22"/>
          <w:lang w:eastAsia="en-AU"/>
        </w:rPr>
        <w:t xml:space="preserve"> and timely information regarding activities,</w:t>
      </w:r>
      <w:r w:rsidR="000849EA">
        <w:rPr>
          <w:rFonts w:ascii="Arial" w:eastAsia="Times New Roman" w:hAnsi="Arial" w:cs="Arial"/>
          <w:color w:val="000000"/>
          <w:szCs w:val="22"/>
          <w:lang w:eastAsia="en-AU"/>
        </w:rPr>
        <w:t xml:space="preserve"> </w:t>
      </w:r>
      <w:r w:rsidR="00582F0B">
        <w:rPr>
          <w:rFonts w:ascii="Arial" w:eastAsia="Times New Roman" w:hAnsi="Arial" w:cs="Arial"/>
          <w:color w:val="000000"/>
          <w:szCs w:val="22"/>
          <w:lang w:eastAsia="en-AU"/>
        </w:rPr>
        <w:t xml:space="preserve">meals </w:t>
      </w:r>
      <w:r w:rsidR="000849EA">
        <w:rPr>
          <w:rFonts w:ascii="Arial" w:eastAsia="Times New Roman" w:hAnsi="Arial" w:cs="Arial"/>
          <w:color w:val="000000"/>
          <w:szCs w:val="22"/>
          <w:lang w:eastAsia="en-AU"/>
        </w:rPr>
        <w:t>and other events occurring in the service.</w:t>
      </w:r>
    </w:p>
    <w:p w14:paraId="1170A32B" w14:textId="3D071B92" w:rsidR="005B679C" w:rsidRPr="005B679C" w:rsidRDefault="005B679C" w:rsidP="00CD5494">
      <w:pPr>
        <w:rPr>
          <w:rFonts w:ascii="Arial" w:eastAsia="Times New Roman" w:hAnsi="Arial" w:cs="Arial"/>
          <w:color w:val="000000"/>
          <w:lang w:eastAsia="en-AU"/>
        </w:rPr>
      </w:pPr>
      <w:r w:rsidRPr="005B679C">
        <w:rPr>
          <w:rFonts w:ascii="Arial" w:eastAsia="Times New Roman" w:hAnsi="Arial" w:cs="Arial"/>
          <w:color w:val="000000"/>
          <w:szCs w:val="22"/>
          <w:lang w:eastAsia="en-AU"/>
        </w:rPr>
        <w:t>Consumers said their privacy is respected by staff and they are confident their information is kept confidential. Staff described the ways they respect the personal privacy of consumers at the service</w:t>
      </w:r>
      <w:r w:rsidR="00C351CE">
        <w:rPr>
          <w:rFonts w:ascii="Arial" w:eastAsia="Times New Roman" w:hAnsi="Arial" w:cs="Arial"/>
          <w:color w:val="000000"/>
          <w:szCs w:val="22"/>
          <w:lang w:eastAsia="en-AU"/>
        </w:rPr>
        <w:t xml:space="preserve"> in line with </w:t>
      </w:r>
      <w:r>
        <w:rPr>
          <w:rFonts w:ascii="Arial" w:eastAsia="Times New Roman" w:hAnsi="Arial" w:cs="Arial"/>
          <w:color w:val="000000"/>
          <w:szCs w:val="22"/>
          <w:lang w:eastAsia="en-AU"/>
        </w:rPr>
        <w:t>policies and procedures</w:t>
      </w:r>
      <w:r w:rsidRPr="005B679C">
        <w:rPr>
          <w:rFonts w:ascii="Arial" w:eastAsia="Times New Roman" w:hAnsi="Arial" w:cs="Arial"/>
          <w:color w:val="000000"/>
          <w:szCs w:val="22"/>
          <w:lang w:eastAsia="en-AU"/>
        </w:rPr>
        <w:t xml:space="preserve"> in place to protect consumer privacy.</w:t>
      </w:r>
    </w:p>
    <w:p w14:paraId="416C6AB3" w14:textId="77777777" w:rsidR="009F608F" w:rsidRDefault="009F608F" w:rsidP="00341026">
      <w:pPr>
        <w:pStyle w:val="Heading1"/>
        <w:spacing w:before="120" w:after="240" w:line="22" w:lineRule="atLeast"/>
        <w:rPr>
          <w:rFonts w:ascii="Arial" w:hAnsi="Arial" w:cs="Arial"/>
        </w:rPr>
      </w:pPr>
      <w:r>
        <w:rPr>
          <w:rFonts w:ascii="Arial" w:hAnsi="Arial" w:cs="Arial"/>
        </w:rPr>
        <w:br w:type="page"/>
      </w:r>
    </w:p>
    <w:p w14:paraId="50F9A800" w14:textId="27D21495" w:rsidR="00FA049A" w:rsidRPr="009238F7" w:rsidRDefault="00AE2002" w:rsidP="00341026">
      <w:pPr>
        <w:pStyle w:val="Heading1"/>
        <w:spacing w:before="120" w:after="240" w:line="22" w:lineRule="atLeast"/>
        <w:rPr>
          <w:rFonts w:ascii="Arial" w:hAnsi="Arial" w:cs="Arial"/>
        </w:rPr>
      </w:pPr>
      <w:r w:rsidRPr="009238F7">
        <w:rPr>
          <w:rFonts w:ascii="Arial" w:hAnsi="Arial" w:cs="Arial"/>
        </w:rPr>
        <w:lastRenderedPageBreak/>
        <w:t xml:space="preserve">Standard </w:t>
      </w:r>
      <w:r w:rsidR="000A6B31" w:rsidRPr="009238F7">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9238F7"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9238F7" w:rsidRDefault="009A1DF7" w:rsidP="002D5918">
            <w:pPr>
              <w:spacing w:before="0" w:after="120" w:line="22" w:lineRule="atLeast"/>
              <w:rPr>
                <w:rFonts w:ascii="Arial" w:hAnsi="Arial" w:cs="Arial"/>
              </w:rPr>
            </w:pPr>
            <w:r w:rsidRPr="009238F7">
              <w:rPr>
                <w:rFonts w:ascii="Arial" w:hAnsi="Arial" w:cs="Arial"/>
              </w:rPr>
              <w:t>Ongoing assessment and planning with consumers</w:t>
            </w:r>
          </w:p>
        </w:tc>
        <w:tc>
          <w:tcPr>
            <w:tcW w:w="902" w:type="pct"/>
          </w:tcPr>
          <w:p w14:paraId="16B2C8E8" w14:textId="074F68BB" w:rsidR="009A1DF7" w:rsidRPr="009238F7"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06175">
              <w:rPr>
                <w:rFonts w:ascii="Arial" w:hAnsi="Arial" w:cs="Arial"/>
                <w:color w:val="F8F8F8" w:themeColor="background2"/>
              </w:rPr>
              <w:t>Compliant</w:t>
            </w:r>
          </w:p>
        </w:tc>
      </w:tr>
      <w:tr w:rsidR="0021781E" w:rsidRPr="009238F7"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2(3)(a)</w:t>
            </w:r>
          </w:p>
        </w:tc>
        <w:tc>
          <w:tcPr>
            <w:tcW w:w="3312" w:type="pct"/>
            <w:tcBorders>
              <w:right w:val="single" w:sz="4" w:space="0" w:color="auto"/>
            </w:tcBorders>
          </w:tcPr>
          <w:p w14:paraId="1018FBA4" w14:textId="56523459" w:rsidR="00A54A38" w:rsidRPr="009238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2DC6050C" w:rsidR="00A54A38" w:rsidRPr="0040617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406175">
              <w:rPr>
                <w:rFonts w:ascii="Arial" w:hAnsi="Arial" w:cs="Arial"/>
                <w:color w:val="000000" w:themeColor="text2"/>
              </w:rPr>
              <w:t>Compliant</w:t>
            </w:r>
          </w:p>
        </w:tc>
      </w:tr>
      <w:tr w:rsidR="00CB2962" w:rsidRPr="009238F7"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2(3)(b)</w:t>
            </w:r>
          </w:p>
        </w:tc>
        <w:tc>
          <w:tcPr>
            <w:tcW w:w="3312" w:type="pct"/>
            <w:tcBorders>
              <w:right w:val="single" w:sz="4" w:space="0" w:color="auto"/>
            </w:tcBorders>
          </w:tcPr>
          <w:p w14:paraId="00D229ED" w14:textId="5B1B3CD7" w:rsidR="00A54A38" w:rsidRPr="009238F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Assessment and planning </w:t>
            </w:r>
            <w:proofErr w:type="gramStart"/>
            <w:r w:rsidRPr="009238F7">
              <w:rPr>
                <w:rFonts w:ascii="Arial" w:hAnsi="Arial" w:cs="Arial"/>
              </w:rPr>
              <w:t>identifies</w:t>
            </w:r>
            <w:proofErr w:type="gramEnd"/>
            <w:r w:rsidRPr="009238F7">
              <w:rPr>
                <w:rFonts w:ascii="Arial" w:hAnsi="Arial" w:cs="Arial"/>
              </w:rPr>
              <w:t xml:space="preserve"> and addresses the consumer’s current needs, </w:t>
            </w:r>
            <w:r w:rsidR="00406175" w:rsidRPr="009238F7">
              <w:rPr>
                <w:rFonts w:ascii="Arial" w:hAnsi="Arial" w:cs="Arial"/>
              </w:rPr>
              <w:t>goals,</w:t>
            </w:r>
            <w:r w:rsidRPr="009238F7">
              <w:rPr>
                <w:rFonts w:ascii="Arial" w:hAnsi="Arial" w:cs="Arial"/>
              </w:rPr>
              <w:t xml:space="preserve"> and preferences, including advance care planning and end of life planning if the consumer wishes.</w:t>
            </w:r>
          </w:p>
        </w:tc>
        <w:tc>
          <w:tcPr>
            <w:tcW w:w="902" w:type="pct"/>
            <w:tcBorders>
              <w:left w:val="single" w:sz="4" w:space="0" w:color="auto"/>
            </w:tcBorders>
          </w:tcPr>
          <w:p w14:paraId="199F1648" w14:textId="20BC63A5" w:rsidR="00A54A38" w:rsidRPr="00406175"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406175">
              <w:rPr>
                <w:rFonts w:ascii="Arial" w:hAnsi="Arial" w:cs="Arial"/>
                <w:color w:val="000000" w:themeColor="text2"/>
              </w:rPr>
              <w:t>Compliant</w:t>
            </w:r>
          </w:p>
        </w:tc>
      </w:tr>
      <w:tr w:rsidR="0021781E" w:rsidRPr="009238F7"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2(3)(c)</w:t>
            </w:r>
          </w:p>
        </w:tc>
        <w:tc>
          <w:tcPr>
            <w:tcW w:w="3312" w:type="pct"/>
            <w:tcBorders>
              <w:right w:val="single" w:sz="4" w:space="0" w:color="auto"/>
            </w:tcBorders>
          </w:tcPr>
          <w:p w14:paraId="6D6CCFFA" w14:textId="167C2AF6" w:rsidR="00A54A38" w:rsidRPr="009238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The organisation demonstrates that assessment and planning:</w:t>
            </w:r>
          </w:p>
          <w:p w14:paraId="02738D97" w14:textId="77777777" w:rsidR="00A54A38" w:rsidRPr="009238F7"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9238F7"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764772F3" w:rsidR="00A54A38" w:rsidRPr="0040617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406175">
              <w:rPr>
                <w:rFonts w:ascii="Arial" w:hAnsi="Arial" w:cs="Arial"/>
                <w:color w:val="000000" w:themeColor="text2"/>
              </w:rPr>
              <w:t>Compliant</w:t>
            </w:r>
          </w:p>
        </w:tc>
      </w:tr>
      <w:tr w:rsidR="00CB2962" w:rsidRPr="009238F7"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2(3)(d)</w:t>
            </w:r>
          </w:p>
        </w:tc>
        <w:tc>
          <w:tcPr>
            <w:tcW w:w="3312" w:type="pct"/>
            <w:tcBorders>
              <w:right w:val="single" w:sz="4" w:space="0" w:color="auto"/>
            </w:tcBorders>
          </w:tcPr>
          <w:p w14:paraId="6F93E375" w14:textId="319E62C8" w:rsidR="00A54A38" w:rsidRPr="009238F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7746354F" w:rsidR="00A54A38" w:rsidRPr="00406175" w:rsidRDefault="00A54A38" w:rsidP="009F608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406175">
              <w:rPr>
                <w:rFonts w:ascii="Arial" w:hAnsi="Arial" w:cs="Arial"/>
                <w:color w:val="000000" w:themeColor="text2"/>
              </w:rPr>
              <w:t>Compliant</w:t>
            </w:r>
          </w:p>
        </w:tc>
      </w:tr>
      <w:tr w:rsidR="0021781E" w:rsidRPr="009238F7"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2(3)(e)</w:t>
            </w:r>
          </w:p>
        </w:tc>
        <w:tc>
          <w:tcPr>
            <w:tcW w:w="3312" w:type="pct"/>
            <w:tcBorders>
              <w:right w:val="single" w:sz="4" w:space="0" w:color="auto"/>
            </w:tcBorders>
          </w:tcPr>
          <w:p w14:paraId="6294C7F0" w14:textId="20E34BDA" w:rsidR="00A54A38" w:rsidRPr="009238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Care and services are reviewed regularly for effectiveness, and when circumstances change or when incidents impact on the needs, </w:t>
            </w:r>
            <w:r w:rsidR="00D3234C" w:rsidRPr="009238F7">
              <w:rPr>
                <w:rFonts w:ascii="Arial" w:hAnsi="Arial" w:cs="Arial"/>
              </w:rPr>
              <w:t>goals,</w:t>
            </w:r>
            <w:r w:rsidRPr="009238F7">
              <w:rPr>
                <w:rFonts w:ascii="Arial" w:hAnsi="Arial" w:cs="Arial"/>
              </w:rPr>
              <w:t xml:space="preserve"> or preferences of the consumer.</w:t>
            </w:r>
          </w:p>
        </w:tc>
        <w:tc>
          <w:tcPr>
            <w:tcW w:w="902" w:type="pct"/>
            <w:tcBorders>
              <w:left w:val="single" w:sz="4" w:space="0" w:color="auto"/>
            </w:tcBorders>
          </w:tcPr>
          <w:p w14:paraId="00C72CAA" w14:textId="4C403871" w:rsidR="00A54A38" w:rsidRPr="0040617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406175">
              <w:rPr>
                <w:rFonts w:ascii="Arial" w:hAnsi="Arial" w:cs="Arial"/>
                <w:color w:val="000000" w:themeColor="text2"/>
              </w:rPr>
              <w:t>Compliant</w:t>
            </w:r>
          </w:p>
        </w:tc>
      </w:tr>
    </w:tbl>
    <w:p w14:paraId="2F582DC5" w14:textId="0C966017" w:rsidR="00952645" w:rsidRDefault="000A6B31" w:rsidP="00341026">
      <w:pPr>
        <w:pStyle w:val="Heading2"/>
        <w:spacing w:before="120" w:after="120" w:line="22" w:lineRule="atLeast"/>
        <w:rPr>
          <w:rFonts w:ascii="Arial" w:hAnsi="Arial" w:cs="Arial"/>
        </w:rPr>
      </w:pPr>
      <w:r w:rsidRPr="009238F7">
        <w:rPr>
          <w:rFonts w:ascii="Arial" w:hAnsi="Arial" w:cs="Arial"/>
        </w:rPr>
        <w:t>Findings</w:t>
      </w:r>
    </w:p>
    <w:p w14:paraId="46EF0EF1" w14:textId="6E738CAE" w:rsidR="005C5131" w:rsidRDefault="008F6677" w:rsidP="00CD5494">
      <w:pPr>
        <w:rPr>
          <w:rFonts w:ascii="Arial" w:eastAsia="Calibri" w:hAnsi="Arial" w:cs="Arial"/>
          <w:color w:val="000000"/>
          <w:szCs w:val="22"/>
        </w:rPr>
      </w:pPr>
      <w:r w:rsidRPr="008F6677">
        <w:rPr>
          <w:rFonts w:ascii="Arial" w:eastAsia="Calibri" w:hAnsi="Arial" w:cs="Arial"/>
          <w:color w:val="000000"/>
          <w:szCs w:val="22"/>
        </w:rPr>
        <w:t>The service</w:t>
      </w:r>
      <w:r>
        <w:rPr>
          <w:rFonts w:ascii="Arial" w:eastAsia="Calibri" w:hAnsi="Arial" w:cs="Arial"/>
          <w:color w:val="000000"/>
          <w:szCs w:val="22"/>
        </w:rPr>
        <w:t xml:space="preserve"> </w:t>
      </w:r>
      <w:r>
        <w:rPr>
          <w:rFonts w:ascii="Arial" w:eastAsia="Calibri" w:hAnsi="Arial" w:cs="Arial"/>
          <w:color w:val="000000"/>
        </w:rPr>
        <w:t xml:space="preserve">works </w:t>
      </w:r>
      <w:r w:rsidRPr="008F6677">
        <w:rPr>
          <w:rFonts w:ascii="Arial" w:eastAsia="Calibri" w:hAnsi="Arial" w:cs="Arial"/>
          <w:color w:val="000000"/>
        </w:rPr>
        <w:t>with consumers and their representatives to determine their needs, preferences and end of life care wishes through the service’s electronic care management system</w:t>
      </w:r>
      <w:r w:rsidR="003E4F31">
        <w:rPr>
          <w:rFonts w:ascii="Arial" w:eastAsia="Calibri" w:hAnsi="Arial" w:cs="Arial"/>
          <w:color w:val="000000"/>
        </w:rPr>
        <w:t>.</w:t>
      </w:r>
      <w:r w:rsidR="005C5131" w:rsidRPr="005C5131">
        <w:rPr>
          <w:rFonts w:ascii="Arial" w:eastAsia="Times New Roman" w:hAnsi="Arial" w:cs="Arial"/>
          <w:color w:val="000000"/>
          <w:szCs w:val="22"/>
          <w:lang w:eastAsia="en-AU"/>
        </w:rPr>
        <w:t xml:space="preserve"> Consumers and representatives said they receive the care and services they need</w:t>
      </w:r>
      <w:r w:rsidR="007A1553">
        <w:rPr>
          <w:rFonts w:ascii="Arial" w:eastAsia="Times New Roman" w:hAnsi="Arial" w:cs="Arial"/>
          <w:color w:val="000000"/>
          <w:szCs w:val="22"/>
          <w:lang w:eastAsia="en-AU"/>
        </w:rPr>
        <w:t xml:space="preserve"> and</w:t>
      </w:r>
      <w:r w:rsidR="005C5131" w:rsidRPr="005C5131">
        <w:rPr>
          <w:rFonts w:ascii="Arial" w:eastAsia="Times New Roman" w:hAnsi="Arial" w:cs="Arial"/>
          <w:color w:val="000000"/>
          <w:szCs w:val="22"/>
          <w:lang w:eastAsia="en-AU"/>
        </w:rPr>
        <w:t xml:space="preserve"> are involved in the care planning processes. Staff were able to describe the care planning process in detail, and how it informs the delivery of care and services.</w:t>
      </w:r>
      <w:r w:rsidR="003E4F31">
        <w:rPr>
          <w:rFonts w:ascii="Arial" w:eastAsia="Calibri" w:hAnsi="Arial" w:cs="Arial"/>
          <w:color w:val="000000"/>
          <w:szCs w:val="22"/>
        </w:rPr>
        <w:t xml:space="preserve"> </w:t>
      </w:r>
    </w:p>
    <w:p w14:paraId="4EF873C9" w14:textId="579DA466" w:rsidR="0077433C" w:rsidRDefault="001F4697" w:rsidP="00CD5494">
      <w:pPr>
        <w:rPr>
          <w:rFonts w:ascii="Arial" w:eastAsia="Calibri" w:hAnsi="Arial" w:cs="Arial"/>
          <w:color w:val="000000"/>
        </w:rPr>
      </w:pPr>
      <w:r w:rsidRPr="001F4697">
        <w:rPr>
          <w:rFonts w:ascii="Arial" w:eastAsia="Times New Roman" w:hAnsi="Arial" w:cs="Arial"/>
          <w:color w:val="000000"/>
          <w:szCs w:val="22"/>
          <w:lang w:eastAsia="en-AU"/>
        </w:rPr>
        <w:t>The service demonstrated assessment and planning reflects consumers’ goals, needs and preferences including advance and end of life care wishes.</w:t>
      </w:r>
      <w:r>
        <w:rPr>
          <w:rFonts w:ascii="Arial" w:eastAsia="Calibri" w:hAnsi="Arial" w:cs="Arial"/>
          <w:color w:val="000000"/>
        </w:rPr>
        <w:t xml:space="preserve"> </w:t>
      </w:r>
      <w:r w:rsidR="00D87A54">
        <w:rPr>
          <w:rFonts w:ascii="Arial" w:eastAsia="Calibri" w:hAnsi="Arial" w:cs="Arial"/>
          <w:color w:val="000000"/>
        </w:rPr>
        <w:t xml:space="preserve">Staff were aware of what was important to consumers and </w:t>
      </w:r>
      <w:r w:rsidR="00290B97">
        <w:rPr>
          <w:rFonts w:ascii="Arial" w:eastAsia="Calibri" w:hAnsi="Arial" w:cs="Arial"/>
          <w:color w:val="000000"/>
        </w:rPr>
        <w:t xml:space="preserve">could identify </w:t>
      </w:r>
      <w:r w:rsidR="007A1553">
        <w:rPr>
          <w:rFonts w:ascii="Arial" w:eastAsia="Calibri" w:hAnsi="Arial" w:cs="Arial"/>
          <w:color w:val="000000"/>
        </w:rPr>
        <w:t>individual</w:t>
      </w:r>
      <w:r w:rsidR="00290B97">
        <w:rPr>
          <w:rFonts w:ascii="Arial" w:eastAsia="Calibri" w:hAnsi="Arial" w:cs="Arial"/>
          <w:color w:val="000000"/>
        </w:rPr>
        <w:t xml:space="preserve"> preferences.</w:t>
      </w:r>
    </w:p>
    <w:p w14:paraId="0C6CFE72" w14:textId="1D0BBB67" w:rsidR="008F6677" w:rsidRPr="008F6677" w:rsidRDefault="003E4F31" w:rsidP="00CD5494">
      <w:pPr>
        <w:rPr>
          <w:rFonts w:ascii="Arial" w:eastAsia="Times New Roman" w:hAnsi="Arial" w:cs="Arial"/>
          <w:color w:val="000000"/>
          <w:lang w:eastAsia="en-AU"/>
        </w:rPr>
      </w:pPr>
      <w:r>
        <w:rPr>
          <w:rFonts w:ascii="Arial" w:eastAsia="Calibri" w:hAnsi="Arial" w:cs="Arial"/>
          <w:color w:val="000000"/>
        </w:rPr>
        <w:t xml:space="preserve">Staff have </w:t>
      </w:r>
      <w:r w:rsidR="008F6677" w:rsidRPr="008F6677">
        <w:rPr>
          <w:rFonts w:ascii="Arial" w:eastAsia="Calibri" w:hAnsi="Arial" w:cs="Arial"/>
          <w:color w:val="000000"/>
        </w:rPr>
        <w:t xml:space="preserve">access to medical specialists and allied health professionals, </w:t>
      </w:r>
      <w:r>
        <w:rPr>
          <w:rFonts w:ascii="Arial" w:eastAsia="Calibri" w:hAnsi="Arial" w:cs="Arial"/>
          <w:color w:val="000000"/>
        </w:rPr>
        <w:t>who are</w:t>
      </w:r>
      <w:r w:rsidR="008F6677" w:rsidRPr="008F6677">
        <w:rPr>
          <w:rFonts w:ascii="Arial" w:eastAsia="Calibri" w:hAnsi="Arial" w:cs="Arial"/>
          <w:color w:val="000000"/>
        </w:rPr>
        <w:t xml:space="preserve"> readily accessible when required to ensure effective and collaborative care planning.</w:t>
      </w:r>
      <w:r w:rsidR="00D42F10" w:rsidRPr="00D42F10">
        <w:rPr>
          <w:rFonts w:ascii="Arial" w:eastAsia="Times New Roman" w:hAnsi="Arial" w:cs="Arial"/>
          <w:color w:val="000000"/>
          <w:lang w:eastAsia="en-AU"/>
        </w:rPr>
        <w:t xml:space="preserve"> </w:t>
      </w:r>
      <w:r w:rsidR="00D42F10">
        <w:rPr>
          <w:rFonts w:ascii="Arial" w:eastAsia="Times New Roman" w:hAnsi="Arial" w:cs="Arial"/>
          <w:color w:val="000000"/>
          <w:lang w:eastAsia="en-AU"/>
        </w:rPr>
        <w:t>S</w:t>
      </w:r>
      <w:r w:rsidR="00D42F10" w:rsidRPr="00D42F10">
        <w:rPr>
          <w:rFonts w:ascii="Arial" w:eastAsia="Times New Roman" w:hAnsi="Arial" w:cs="Arial"/>
          <w:color w:val="000000"/>
          <w:lang w:eastAsia="en-AU"/>
        </w:rPr>
        <w:t xml:space="preserve">taff described processes </w:t>
      </w:r>
      <w:r w:rsidR="00D42F10" w:rsidRPr="00D42F10">
        <w:rPr>
          <w:rFonts w:ascii="Arial" w:eastAsia="Calibri" w:hAnsi="Arial" w:cs="Arial"/>
          <w:color w:val="000000"/>
          <w:lang w:eastAsia="en-AU"/>
        </w:rPr>
        <w:t>for</w:t>
      </w:r>
      <w:r w:rsidR="00D42F10" w:rsidRPr="00D42F10">
        <w:rPr>
          <w:rFonts w:ascii="Arial" w:eastAsia="Times New Roman" w:hAnsi="Arial" w:cs="Arial"/>
          <w:color w:val="000000"/>
          <w:lang w:eastAsia="en-AU"/>
        </w:rPr>
        <w:t xml:space="preserve"> partnering with consumers and their representatives in care planning, through in-person meetings, over the telephone, or emails.</w:t>
      </w:r>
      <w:r w:rsidR="0077433C" w:rsidRPr="0077433C">
        <w:rPr>
          <w:rFonts w:ascii="Arial" w:eastAsia="Times New Roman" w:hAnsi="Arial" w:cs="Arial"/>
          <w:color w:val="000000"/>
          <w:szCs w:val="22"/>
          <w:lang w:eastAsia="en-AU"/>
        </w:rPr>
        <w:t xml:space="preserve"> </w:t>
      </w:r>
      <w:r w:rsidR="0077433C" w:rsidRPr="0077433C">
        <w:rPr>
          <w:rFonts w:ascii="Arial" w:eastAsia="Times New Roman" w:hAnsi="Arial" w:cs="Arial"/>
          <w:color w:val="000000"/>
          <w:lang w:eastAsia="en-AU"/>
        </w:rPr>
        <w:t>Consumers and representatives said the service keeps them up to date and informed about consumers’ care, care plan and assessments, and their care plans are readily available, and understandable.</w:t>
      </w:r>
    </w:p>
    <w:p w14:paraId="4C6A0C91" w14:textId="192CD38D" w:rsidR="008F6677" w:rsidRPr="008F6677" w:rsidRDefault="003E4F31" w:rsidP="00CD5494">
      <w:pPr>
        <w:contextualSpacing/>
        <w:rPr>
          <w:rFonts w:ascii="Arial" w:eastAsia="Calibri" w:hAnsi="Arial" w:cs="Arial"/>
          <w:color w:val="000000"/>
        </w:rPr>
      </w:pPr>
      <w:r>
        <w:rPr>
          <w:rFonts w:ascii="Arial" w:eastAsia="Calibri" w:hAnsi="Arial" w:cs="Arial"/>
          <w:color w:val="000000"/>
        </w:rPr>
        <w:lastRenderedPageBreak/>
        <w:t>The service has</w:t>
      </w:r>
      <w:r w:rsidR="008F6677" w:rsidRPr="008F6677">
        <w:rPr>
          <w:rFonts w:ascii="Arial" w:eastAsia="Calibri" w:hAnsi="Arial" w:cs="Arial"/>
          <w:color w:val="000000"/>
        </w:rPr>
        <w:t xml:space="preserve"> systems in place to ensure care plans are reviewed </w:t>
      </w:r>
      <w:r w:rsidR="00CD5494">
        <w:rPr>
          <w:rFonts w:ascii="Arial" w:eastAsia="Calibri" w:hAnsi="Arial" w:cs="Arial"/>
          <w:color w:val="000000"/>
        </w:rPr>
        <w:t xml:space="preserve">six </w:t>
      </w:r>
      <w:r w:rsidR="008F6677" w:rsidRPr="008F6677">
        <w:rPr>
          <w:rFonts w:ascii="Arial" w:eastAsia="Calibri" w:hAnsi="Arial" w:cs="Arial"/>
          <w:color w:val="000000"/>
        </w:rPr>
        <w:t>monthly, and when required,</w:t>
      </w:r>
      <w:r>
        <w:rPr>
          <w:rFonts w:ascii="Arial" w:eastAsia="Calibri" w:hAnsi="Arial" w:cs="Arial"/>
          <w:color w:val="000000"/>
        </w:rPr>
        <w:t xml:space="preserve"> any </w:t>
      </w:r>
      <w:r w:rsidR="008F6677" w:rsidRPr="008F6677">
        <w:rPr>
          <w:rFonts w:ascii="Arial" w:eastAsia="Calibri" w:hAnsi="Arial" w:cs="Arial"/>
          <w:color w:val="000000"/>
        </w:rPr>
        <w:t>revision and update of care plans are conducted involving consumers, representatives, and external providers.</w:t>
      </w:r>
    </w:p>
    <w:p w14:paraId="23C68760" w14:textId="77777777" w:rsidR="009F608F" w:rsidRDefault="009F608F" w:rsidP="00A45AD0">
      <w:pPr>
        <w:pStyle w:val="Heading1"/>
        <w:spacing w:before="120" w:after="240" w:line="22" w:lineRule="atLeast"/>
        <w:rPr>
          <w:rFonts w:ascii="Arial" w:hAnsi="Arial" w:cs="Arial"/>
        </w:rPr>
      </w:pPr>
      <w:r>
        <w:rPr>
          <w:rFonts w:ascii="Arial" w:hAnsi="Arial" w:cs="Arial"/>
        </w:rPr>
        <w:br w:type="page"/>
      </w:r>
    </w:p>
    <w:p w14:paraId="4415513A" w14:textId="25D2D1C7" w:rsidR="007209A1" w:rsidRPr="009238F7" w:rsidRDefault="007209A1" w:rsidP="00A45AD0">
      <w:pPr>
        <w:pStyle w:val="Heading1"/>
        <w:spacing w:before="120" w:after="240" w:line="22" w:lineRule="atLeast"/>
        <w:rPr>
          <w:rFonts w:ascii="Arial" w:hAnsi="Arial" w:cs="Arial"/>
        </w:rPr>
      </w:pPr>
      <w:r w:rsidRPr="009238F7">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9238F7"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9238F7" w:rsidRDefault="00CB2962" w:rsidP="002D5918">
            <w:pPr>
              <w:spacing w:before="0" w:after="120" w:line="22" w:lineRule="atLeast"/>
              <w:rPr>
                <w:rFonts w:ascii="Arial" w:hAnsi="Arial" w:cs="Arial"/>
              </w:rPr>
            </w:pPr>
            <w:r w:rsidRPr="009238F7">
              <w:rPr>
                <w:rFonts w:ascii="Arial" w:hAnsi="Arial" w:cs="Arial"/>
              </w:rPr>
              <w:t>Personal care and clinical care</w:t>
            </w:r>
          </w:p>
        </w:tc>
        <w:tc>
          <w:tcPr>
            <w:tcW w:w="0" w:type="auto"/>
          </w:tcPr>
          <w:p w14:paraId="45B20FB0" w14:textId="01FE6EEF" w:rsidR="002378F3" w:rsidRPr="002378F3"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F8F8F8" w:themeColor="background2"/>
              </w:rPr>
            </w:pPr>
            <w:r w:rsidRPr="002378F3">
              <w:rPr>
                <w:rFonts w:ascii="Arial" w:hAnsi="Arial" w:cs="Arial"/>
                <w:color w:val="F8F8F8" w:themeColor="background2"/>
              </w:rPr>
              <w:t>Compliant</w:t>
            </w:r>
          </w:p>
        </w:tc>
      </w:tr>
      <w:tr w:rsidR="00CB2962" w:rsidRPr="009238F7"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3(3)(a)</w:t>
            </w:r>
          </w:p>
        </w:tc>
        <w:tc>
          <w:tcPr>
            <w:tcW w:w="0" w:type="auto"/>
            <w:tcBorders>
              <w:right w:val="single" w:sz="4" w:space="0" w:color="auto"/>
            </w:tcBorders>
          </w:tcPr>
          <w:p w14:paraId="27BEA294" w14:textId="1084555D"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Each consumer gets safe and effective personal care, clinical care, or both personal care and clinical care, that:</w:t>
            </w:r>
          </w:p>
          <w:p w14:paraId="576FE1E7" w14:textId="77777777" w:rsidR="00CB2962" w:rsidRPr="009238F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best practice; and</w:t>
            </w:r>
          </w:p>
          <w:p w14:paraId="7A3A4876" w14:textId="77777777" w:rsidR="00CB2962" w:rsidRPr="009238F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tailored to their needs; and</w:t>
            </w:r>
          </w:p>
          <w:p w14:paraId="28FAC623" w14:textId="77777777" w:rsidR="00CB2962" w:rsidRPr="009238F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optimises their health and well-being.</w:t>
            </w:r>
          </w:p>
        </w:tc>
        <w:tc>
          <w:tcPr>
            <w:tcW w:w="0" w:type="auto"/>
            <w:tcBorders>
              <w:left w:val="single" w:sz="4" w:space="0" w:color="auto"/>
            </w:tcBorders>
          </w:tcPr>
          <w:p w14:paraId="378FFC84" w14:textId="3EFC76BF" w:rsidR="00CB2962" w:rsidRPr="002378F3"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2378F3">
              <w:rPr>
                <w:rFonts w:ascii="Arial" w:hAnsi="Arial" w:cs="Arial"/>
                <w:color w:val="000000" w:themeColor="text2"/>
              </w:rPr>
              <w:t>Compliant</w:t>
            </w:r>
          </w:p>
        </w:tc>
      </w:tr>
      <w:tr w:rsidR="00CB2962" w:rsidRPr="009238F7"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3(3)(b)</w:t>
            </w:r>
          </w:p>
        </w:tc>
        <w:tc>
          <w:tcPr>
            <w:tcW w:w="0" w:type="auto"/>
            <w:tcBorders>
              <w:right w:val="single" w:sz="4" w:space="0" w:color="auto"/>
            </w:tcBorders>
          </w:tcPr>
          <w:p w14:paraId="3BD71B05" w14:textId="7B7353E9" w:rsidR="00CB2962" w:rsidRPr="009238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76646370" w:rsidR="00CB2962" w:rsidRPr="002378F3"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2378F3">
              <w:rPr>
                <w:rFonts w:ascii="Arial" w:hAnsi="Arial" w:cs="Arial"/>
                <w:color w:val="000000" w:themeColor="text2"/>
              </w:rPr>
              <w:t>Compliant</w:t>
            </w:r>
          </w:p>
        </w:tc>
      </w:tr>
      <w:tr w:rsidR="00CB2962" w:rsidRPr="009238F7"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9238F7" w:rsidRDefault="0021781E" w:rsidP="002D5918">
            <w:pPr>
              <w:tabs>
                <w:tab w:val="right" w:pos="9026"/>
              </w:tabs>
              <w:spacing w:line="22" w:lineRule="atLeast"/>
              <w:outlineLvl w:val="4"/>
              <w:rPr>
                <w:rFonts w:ascii="Arial" w:hAnsi="Arial" w:cs="Arial"/>
                <w:color w:val="auto"/>
              </w:rPr>
            </w:pPr>
            <w:r w:rsidRPr="009238F7">
              <w:rPr>
                <w:rFonts w:ascii="Arial" w:hAnsi="Arial" w:cs="Arial"/>
                <w:color w:val="auto"/>
              </w:rPr>
              <w:t>Requirement 3(3)(c)</w:t>
            </w:r>
          </w:p>
        </w:tc>
        <w:tc>
          <w:tcPr>
            <w:tcW w:w="0" w:type="auto"/>
            <w:tcBorders>
              <w:right w:val="single" w:sz="4" w:space="0" w:color="auto"/>
            </w:tcBorders>
          </w:tcPr>
          <w:p w14:paraId="2F7F4901" w14:textId="443C144E" w:rsidR="00CB2962" w:rsidRPr="009238F7"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The needs, goals and preferences of consumers nearing the end of life are recognised and addressed, their comfort </w:t>
            </w:r>
            <w:r w:rsidR="002378F3" w:rsidRPr="009238F7">
              <w:rPr>
                <w:rFonts w:ascii="Arial" w:hAnsi="Arial" w:cs="Arial"/>
              </w:rPr>
              <w:t>maximised,</w:t>
            </w:r>
            <w:r w:rsidRPr="009238F7">
              <w:rPr>
                <w:rFonts w:ascii="Arial" w:hAnsi="Arial" w:cs="Arial"/>
              </w:rPr>
              <w:t xml:space="preserve"> and their dignity preserved.</w:t>
            </w:r>
          </w:p>
        </w:tc>
        <w:tc>
          <w:tcPr>
            <w:tcW w:w="0" w:type="auto"/>
            <w:tcBorders>
              <w:left w:val="single" w:sz="4" w:space="0" w:color="auto"/>
            </w:tcBorders>
          </w:tcPr>
          <w:p w14:paraId="4120776A" w14:textId="0447A8AA" w:rsidR="00CB2962" w:rsidRPr="002378F3"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2378F3">
              <w:rPr>
                <w:rFonts w:ascii="Arial" w:hAnsi="Arial" w:cs="Arial"/>
                <w:color w:val="000000" w:themeColor="text2"/>
              </w:rPr>
              <w:t>Compliant</w:t>
            </w:r>
          </w:p>
        </w:tc>
      </w:tr>
      <w:tr w:rsidR="00CB2962" w:rsidRPr="009238F7"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3(3)(d)</w:t>
            </w:r>
          </w:p>
        </w:tc>
        <w:tc>
          <w:tcPr>
            <w:tcW w:w="0" w:type="auto"/>
            <w:tcBorders>
              <w:right w:val="single" w:sz="4" w:space="0" w:color="auto"/>
            </w:tcBorders>
          </w:tcPr>
          <w:p w14:paraId="1DE46AD3" w14:textId="1E8F9A4C" w:rsidR="00CB2962" w:rsidRPr="009238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12443DAD" w:rsidR="00CB2962" w:rsidRPr="002378F3" w:rsidRDefault="00CB2962" w:rsidP="009F608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2378F3">
              <w:rPr>
                <w:rFonts w:ascii="Arial" w:hAnsi="Arial" w:cs="Arial"/>
                <w:color w:val="000000" w:themeColor="text2"/>
              </w:rPr>
              <w:t>Compliant</w:t>
            </w:r>
          </w:p>
        </w:tc>
      </w:tr>
      <w:tr w:rsidR="00CB2962" w:rsidRPr="009238F7"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3(3)(e)</w:t>
            </w:r>
          </w:p>
        </w:tc>
        <w:tc>
          <w:tcPr>
            <w:tcW w:w="0" w:type="auto"/>
            <w:tcBorders>
              <w:right w:val="single" w:sz="4" w:space="0" w:color="auto"/>
            </w:tcBorders>
          </w:tcPr>
          <w:p w14:paraId="3E215F5C" w14:textId="5D94D1EA"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0177988A" w:rsidR="00CB2962" w:rsidRPr="002378F3"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2378F3">
              <w:rPr>
                <w:rFonts w:ascii="Arial" w:hAnsi="Arial" w:cs="Arial"/>
                <w:color w:val="000000" w:themeColor="text2"/>
              </w:rPr>
              <w:t>Compliant</w:t>
            </w:r>
          </w:p>
        </w:tc>
      </w:tr>
      <w:tr w:rsidR="00CB2962" w:rsidRPr="009238F7"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3(3)(f)</w:t>
            </w:r>
          </w:p>
        </w:tc>
        <w:tc>
          <w:tcPr>
            <w:tcW w:w="0" w:type="auto"/>
            <w:tcBorders>
              <w:right w:val="single" w:sz="4" w:space="0" w:color="auto"/>
            </w:tcBorders>
          </w:tcPr>
          <w:p w14:paraId="76CB1032" w14:textId="7608BA19" w:rsidR="00CB2962" w:rsidRPr="009238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6423A119" w:rsidR="00CB2962" w:rsidRPr="002378F3"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2378F3">
              <w:rPr>
                <w:rFonts w:ascii="Arial" w:hAnsi="Arial" w:cs="Arial"/>
                <w:color w:val="000000" w:themeColor="text2"/>
              </w:rPr>
              <w:t>Compliant</w:t>
            </w:r>
          </w:p>
        </w:tc>
      </w:tr>
      <w:tr w:rsidR="00CB2962" w:rsidRPr="009238F7"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3(3)(g)</w:t>
            </w:r>
          </w:p>
        </w:tc>
        <w:tc>
          <w:tcPr>
            <w:tcW w:w="0" w:type="auto"/>
            <w:tcBorders>
              <w:right w:val="single" w:sz="4" w:space="0" w:color="auto"/>
            </w:tcBorders>
          </w:tcPr>
          <w:p w14:paraId="6C313F53" w14:textId="0928031C"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Minimisation of infection related risks through implementing:</w:t>
            </w:r>
          </w:p>
          <w:p w14:paraId="38574797" w14:textId="77777777" w:rsidR="00CB2962" w:rsidRPr="009238F7"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standard and </w:t>
            </w:r>
            <w:proofErr w:type="gramStart"/>
            <w:r w:rsidRPr="009238F7">
              <w:rPr>
                <w:rFonts w:ascii="Arial" w:hAnsi="Arial" w:cs="Arial"/>
              </w:rPr>
              <w:t>transmission based</w:t>
            </w:r>
            <w:proofErr w:type="gramEnd"/>
            <w:r w:rsidRPr="009238F7">
              <w:rPr>
                <w:rFonts w:ascii="Arial" w:hAnsi="Arial" w:cs="Arial"/>
              </w:rPr>
              <w:t xml:space="preserve"> precautions to prevent and control infection; and</w:t>
            </w:r>
          </w:p>
          <w:p w14:paraId="07625030" w14:textId="77777777" w:rsidR="00CB2962" w:rsidRPr="009238F7"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45E83A6A" w:rsidR="00CB2962" w:rsidRPr="002378F3"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2378F3">
              <w:rPr>
                <w:rFonts w:ascii="Arial" w:hAnsi="Arial" w:cs="Arial"/>
                <w:color w:val="000000" w:themeColor="text2"/>
              </w:rPr>
              <w:t>Compliant</w:t>
            </w:r>
          </w:p>
        </w:tc>
      </w:tr>
    </w:tbl>
    <w:p w14:paraId="58FD8476" w14:textId="77777777" w:rsidR="007209A1" w:rsidRPr="009238F7" w:rsidRDefault="007209A1" w:rsidP="00341026">
      <w:pPr>
        <w:pStyle w:val="Heading2"/>
        <w:spacing w:before="120" w:after="120" w:line="22" w:lineRule="atLeast"/>
        <w:rPr>
          <w:rFonts w:ascii="Arial" w:hAnsi="Arial" w:cs="Arial"/>
        </w:rPr>
      </w:pPr>
      <w:r w:rsidRPr="009238F7">
        <w:rPr>
          <w:rFonts w:ascii="Arial" w:hAnsi="Arial" w:cs="Arial"/>
        </w:rPr>
        <w:t>Findings</w:t>
      </w:r>
    </w:p>
    <w:p w14:paraId="5B8B0A30" w14:textId="73713FA0" w:rsidR="00CA0B91" w:rsidRPr="00CA0B91" w:rsidRDefault="00CA0B91" w:rsidP="00CD5494">
      <w:pPr>
        <w:rPr>
          <w:rFonts w:ascii="Arial" w:eastAsia="Calibri" w:hAnsi="Arial" w:cs="Arial"/>
          <w:color w:val="000000"/>
          <w:szCs w:val="22"/>
        </w:rPr>
      </w:pPr>
      <w:bookmarkStart w:id="1" w:name="_Hlk103330062"/>
      <w:r w:rsidRPr="00CA0B91">
        <w:rPr>
          <w:rFonts w:ascii="Arial" w:eastAsia="Calibri" w:hAnsi="Arial" w:cs="Arial"/>
          <w:color w:val="000000"/>
          <w:szCs w:val="22"/>
        </w:rPr>
        <w:t>The service is</w:t>
      </w:r>
      <w:r>
        <w:rPr>
          <w:rFonts w:ascii="Arial" w:eastAsia="Calibri" w:hAnsi="Arial" w:cs="Arial"/>
          <w:color w:val="000000"/>
          <w:szCs w:val="22"/>
        </w:rPr>
        <w:t xml:space="preserve"> </w:t>
      </w:r>
      <w:r>
        <w:rPr>
          <w:rFonts w:ascii="Arial" w:eastAsia="Calibri" w:hAnsi="Arial" w:cs="Arial"/>
          <w:color w:val="000000"/>
        </w:rPr>
        <w:t>d</w:t>
      </w:r>
      <w:r w:rsidRPr="00CA0B91">
        <w:rPr>
          <w:rFonts w:ascii="Arial" w:eastAsia="Calibri" w:hAnsi="Arial" w:cs="Arial"/>
          <w:color w:val="000000"/>
        </w:rPr>
        <w:t>elivering tailored and effective personal and clinical care to consumers, including for complex care needs such as skin integrity, falls, restrictive practices, and pain management.</w:t>
      </w:r>
      <w:r w:rsidR="00AE0D53" w:rsidRPr="00AE0D53">
        <w:rPr>
          <w:rFonts w:ascii="Arial" w:eastAsia="Times New Roman" w:hAnsi="Arial" w:cs="Arial"/>
          <w:color w:val="000000"/>
          <w:szCs w:val="22"/>
          <w:lang w:eastAsia="en-AU"/>
        </w:rPr>
        <w:t xml:space="preserve"> Consumers said they are receiving care that is safe and right for them and meets their individual needs and preferences</w:t>
      </w:r>
      <w:r w:rsidR="00AE0D53">
        <w:rPr>
          <w:rFonts w:ascii="Arial" w:eastAsia="Times New Roman" w:hAnsi="Arial" w:cs="Arial"/>
          <w:color w:val="000000"/>
          <w:szCs w:val="22"/>
          <w:lang w:eastAsia="en-AU"/>
        </w:rPr>
        <w:t>.</w:t>
      </w:r>
    </w:p>
    <w:p w14:paraId="6751F12E" w14:textId="0531AA6B" w:rsidR="00CA0B91" w:rsidRDefault="002400A2" w:rsidP="00CD5494">
      <w:pPr>
        <w:contextualSpacing/>
        <w:rPr>
          <w:rFonts w:ascii="Arial" w:eastAsia="Calibri" w:hAnsi="Arial" w:cs="Arial"/>
          <w:color w:val="000000"/>
        </w:rPr>
      </w:pPr>
      <w:r w:rsidRPr="002400A2">
        <w:rPr>
          <w:rFonts w:ascii="Arial" w:eastAsia="Times New Roman" w:hAnsi="Arial" w:cs="Arial"/>
          <w:color w:val="000000"/>
          <w:szCs w:val="22"/>
          <w:lang w:eastAsia="en-AU"/>
        </w:rPr>
        <w:t xml:space="preserve">The service has effective processes to manage high impact or high prevalence risks associated with the care of each consumer which includes pain, falls, and complex </w:t>
      </w:r>
      <w:r w:rsidR="007A1553">
        <w:rPr>
          <w:rFonts w:ascii="Arial" w:eastAsia="Times New Roman" w:hAnsi="Arial" w:cs="Arial"/>
          <w:color w:val="000000"/>
          <w:szCs w:val="22"/>
          <w:lang w:eastAsia="en-AU"/>
        </w:rPr>
        <w:t>care</w:t>
      </w:r>
      <w:r w:rsidRPr="002400A2">
        <w:rPr>
          <w:rFonts w:ascii="Arial" w:eastAsia="Times New Roman" w:hAnsi="Arial" w:cs="Arial"/>
          <w:color w:val="000000"/>
          <w:szCs w:val="22"/>
          <w:lang w:eastAsia="en-AU"/>
        </w:rPr>
        <w:t xml:space="preserve"> management</w:t>
      </w:r>
      <w:r>
        <w:rPr>
          <w:rFonts w:ascii="Arial" w:eastAsia="Calibri" w:hAnsi="Arial" w:cs="Arial"/>
          <w:color w:val="000000"/>
        </w:rPr>
        <w:t>. The service showed it identifies</w:t>
      </w:r>
      <w:r w:rsidR="00CA0B91" w:rsidRPr="00CA0B91">
        <w:rPr>
          <w:rFonts w:ascii="Arial" w:eastAsia="Calibri" w:hAnsi="Arial" w:cs="Arial"/>
          <w:color w:val="000000"/>
        </w:rPr>
        <w:t xml:space="preserve"> key risks for consumers and staff can </w:t>
      </w:r>
      <w:r w:rsidR="007A1553">
        <w:rPr>
          <w:rFonts w:ascii="Arial" w:eastAsia="Calibri" w:hAnsi="Arial" w:cs="Arial"/>
          <w:color w:val="000000"/>
        </w:rPr>
        <w:t xml:space="preserve">effectively </w:t>
      </w:r>
      <w:r w:rsidR="00CA0B91" w:rsidRPr="00CA0B91">
        <w:rPr>
          <w:rFonts w:ascii="Arial" w:eastAsia="Calibri" w:hAnsi="Arial" w:cs="Arial"/>
          <w:color w:val="000000"/>
        </w:rPr>
        <w:t>communicate the strategies in place to manage these risks.</w:t>
      </w:r>
      <w:r w:rsidR="007A1553">
        <w:rPr>
          <w:rFonts w:ascii="Arial" w:eastAsia="Calibri" w:hAnsi="Arial" w:cs="Arial"/>
          <w:color w:val="000000"/>
        </w:rPr>
        <w:t xml:space="preserve"> </w:t>
      </w:r>
      <w:r w:rsidR="00F60FAE">
        <w:rPr>
          <w:rFonts w:ascii="Arial" w:eastAsia="Calibri" w:hAnsi="Arial" w:cs="Arial"/>
          <w:color w:val="000000"/>
        </w:rPr>
        <w:t>The service was observed e</w:t>
      </w:r>
      <w:r w:rsidR="00CA0B91" w:rsidRPr="00CA0B91">
        <w:rPr>
          <w:rFonts w:ascii="Arial" w:eastAsia="Calibri" w:hAnsi="Arial" w:cs="Arial"/>
          <w:color w:val="000000"/>
        </w:rPr>
        <w:t>ffectively communicating and documenting information about consumers’ condition, needs, and preferences including end of life care.</w:t>
      </w:r>
    </w:p>
    <w:p w14:paraId="76ACAEEF" w14:textId="41488B29" w:rsidR="00385BCA" w:rsidRPr="00CA0B91" w:rsidRDefault="001667FC" w:rsidP="00CD5494">
      <w:pPr>
        <w:rPr>
          <w:rFonts w:ascii="Arial" w:eastAsia="Times New Roman" w:hAnsi="Arial" w:cs="Arial"/>
          <w:color w:val="000000"/>
          <w:lang w:eastAsia="en-AU"/>
        </w:rPr>
      </w:pPr>
      <w:r w:rsidRPr="001667FC">
        <w:rPr>
          <w:rFonts w:ascii="Arial" w:eastAsia="Times New Roman" w:hAnsi="Arial" w:cs="Arial"/>
          <w:color w:val="000000"/>
          <w:szCs w:val="22"/>
          <w:lang w:eastAsia="en-AU"/>
        </w:rPr>
        <w:lastRenderedPageBreak/>
        <w:t>The service demonstrated how deterioration or change in the consumers’ condition is recognised and responded to in a timely manner though a range of systems and processes such as handover, progress notes, scheduled reviews, incident reports, clinical chartings, and feedback about consumer’s condition. Consumers and representatives said the service responded well to a change or deterioration in condition, health, or ability when they needed to.</w:t>
      </w:r>
      <w:r w:rsidR="00330DBD" w:rsidRPr="00330DBD">
        <w:rPr>
          <w:rFonts w:ascii="Arial" w:eastAsia="Times New Roman" w:hAnsi="Arial" w:cs="Arial"/>
          <w:color w:val="000000"/>
          <w:szCs w:val="22"/>
          <w:lang w:eastAsia="en-AU"/>
        </w:rPr>
        <w:t xml:space="preserve"> The service demonstrate</w:t>
      </w:r>
      <w:r w:rsidR="00330DBD">
        <w:rPr>
          <w:rFonts w:ascii="Arial" w:eastAsia="Times New Roman" w:hAnsi="Arial" w:cs="Arial"/>
          <w:color w:val="000000"/>
          <w:szCs w:val="22"/>
          <w:lang w:eastAsia="en-AU"/>
        </w:rPr>
        <w:t>d</w:t>
      </w:r>
      <w:r w:rsidR="00330DBD" w:rsidRPr="00330DBD">
        <w:rPr>
          <w:rFonts w:ascii="Arial" w:eastAsia="Times New Roman" w:hAnsi="Arial" w:cs="Arial"/>
          <w:color w:val="000000"/>
          <w:szCs w:val="22"/>
          <w:lang w:eastAsia="en-AU"/>
        </w:rPr>
        <w:t xml:space="preserve"> referrals to other providers or organisations </w:t>
      </w:r>
      <w:r w:rsidR="00330DBD">
        <w:rPr>
          <w:rFonts w:ascii="Arial" w:eastAsia="Times New Roman" w:hAnsi="Arial" w:cs="Arial"/>
          <w:color w:val="000000"/>
          <w:szCs w:val="22"/>
          <w:lang w:eastAsia="en-AU"/>
        </w:rPr>
        <w:t>are</w:t>
      </w:r>
      <w:r w:rsidR="00330DBD" w:rsidRPr="00330DBD">
        <w:rPr>
          <w:rFonts w:ascii="Arial" w:eastAsia="Times New Roman" w:hAnsi="Arial" w:cs="Arial"/>
          <w:color w:val="000000"/>
          <w:szCs w:val="22"/>
          <w:lang w:eastAsia="en-AU"/>
        </w:rPr>
        <w:t xml:space="preserve"> timely and appropriate.</w:t>
      </w:r>
      <w:r w:rsidR="00761583">
        <w:rPr>
          <w:rFonts w:ascii="Arial" w:eastAsia="Times New Roman" w:hAnsi="Arial" w:cs="Arial"/>
          <w:color w:val="000000"/>
          <w:szCs w:val="22"/>
          <w:lang w:eastAsia="en-AU"/>
        </w:rPr>
        <w:t xml:space="preserve"> C</w:t>
      </w:r>
      <w:r w:rsidR="00330DBD" w:rsidRPr="00330DBD">
        <w:rPr>
          <w:rFonts w:ascii="Arial" w:eastAsia="Times New Roman" w:hAnsi="Arial" w:cs="Arial"/>
          <w:color w:val="000000"/>
          <w:szCs w:val="22"/>
          <w:lang w:eastAsia="en-AU"/>
        </w:rPr>
        <w:t>onsumers care planning documentation and progress notes confirm the input of others and referrals where needed</w:t>
      </w:r>
      <w:r w:rsidR="00280750">
        <w:rPr>
          <w:rFonts w:ascii="Arial" w:eastAsia="Times New Roman" w:hAnsi="Arial" w:cs="Arial"/>
          <w:color w:val="000000"/>
          <w:szCs w:val="22"/>
          <w:lang w:eastAsia="en-AU"/>
        </w:rPr>
        <w:t>.</w:t>
      </w:r>
    </w:p>
    <w:p w14:paraId="4D9E54EB" w14:textId="4BA8B3CA" w:rsidR="00CA0B91" w:rsidRPr="00CA0B91" w:rsidRDefault="00F60FAE" w:rsidP="00CD5494">
      <w:pPr>
        <w:contextualSpacing/>
        <w:rPr>
          <w:rFonts w:ascii="Arial" w:eastAsia="Calibri" w:hAnsi="Arial" w:cs="Arial"/>
          <w:color w:val="000000"/>
        </w:rPr>
      </w:pPr>
      <w:r>
        <w:rPr>
          <w:rFonts w:ascii="Arial" w:eastAsia="Calibri" w:hAnsi="Arial" w:cs="Arial"/>
          <w:color w:val="000000"/>
        </w:rPr>
        <w:t>The service implemented</w:t>
      </w:r>
      <w:r w:rsidR="00CA0B91" w:rsidRPr="00CA0B91">
        <w:rPr>
          <w:rFonts w:ascii="Arial" w:eastAsia="Calibri" w:hAnsi="Arial" w:cs="Arial"/>
          <w:color w:val="000000"/>
        </w:rPr>
        <w:t xml:space="preserve"> infection prevention and control procedures to prevent and respond to infectious diseases, including COVID-19.</w:t>
      </w:r>
    </w:p>
    <w:p w14:paraId="462F3A4F" w14:textId="0798CCF1" w:rsidR="003C3B5A" w:rsidRPr="009238F7" w:rsidRDefault="003C3B5A" w:rsidP="00C115C0">
      <w:pPr>
        <w:pStyle w:val="CommentText"/>
        <w:rPr>
          <w:rFonts w:ascii="Arial" w:hAnsi="Arial" w:cs="Arial"/>
          <w:color w:val="FF0000"/>
        </w:rPr>
      </w:pPr>
      <w:r w:rsidRPr="009238F7">
        <w:rPr>
          <w:rFonts w:ascii="Arial" w:hAnsi="Arial" w:cs="Arial"/>
          <w:color w:val="FF0000"/>
        </w:rPr>
        <w:br w:type="page"/>
      </w:r>
      <w:bookmarkEnd w:id="1"/>
    </w:p>
    <w:p w14:paraId="68D4F963" w14:textId="77777777" w:rsidR="007209A1" w:rsidRPr="009238F7" w:rsidRDefault="007209A1" w:rsidP="00341026">
      <w:pPr>
        <w:pStyle w:val="Heading1"/>
        <w:spacing w:before="120" w:after="240" w:line="22" w:lineRule="atLeast"/>
        <w:rPr>
          <w:rFonts w:ascii="Arial" w:hAnsi="Arial" w:cs="Arial"/>
        </w:rPr>
      </w:pPr>
      <w:r w:rsidRPr="009238F7">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9238F7"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9238F7" w:rsidRDefault="00532C52" w:rsidP="002D5918">
            <w:pPr>
              <w:spacing w:before="0" w:after="120" w:line="22" w:lineRule="atLeast"/>
              <w:rPr>
                <w:rFonts w:ascii="Arial" w:hAnsi="Arial" w:cs="Arial"/>
              </w:rPr>
            </w:pPr>
            <w:r w:rsidRPr="009238F7">
              <w:rPr>
                <w:rFonts w:ascii="Arial" w:hAnsi="Arial" w:cs="Arial"/>
              </w:rPr>
              <w:t>Services and supports for daily living</w:t>
            </w:r>
          </w:p>
        </w:tc>
        <w:tc>
          <w:tcPr>
            <w:tcW w:w="0" w:type="auto"/>
          </w:tcPr>
          <w:p w14:paraId="63D05288" w14:textId="4FE3D12C" w:rsidR="00532C52" w:rsidRPr="009238F7"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378F3">
              <w:rPr>
                <w:rFonts w:ascii="Arial" w:hAnsi="Arial" w:cs="Arial"/>
              </w:rPr>
              <w:t>Compliant</w:t>
            </w:r>
            <w:r w:rsidR="0014722A" w:rsidRPr="009238F7">
              <w:rPr>
                <w:rFonts w:ascii="Arial" w:hAnsi="Arial" w:cs="Arial"/>
                <w:color w:val="0000FF"/>
              </w:rPr>
              <w:t xml:space="preserve"> </w:t>
            </w:r>
          </w:p>
        </w:tc>
      </w:tr>
      <w:tr w:rsidR="00532C52" w:rsidRPr="009238F7"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4(3)(a)</w:t>
            </w:r>
          </w:p>
        </w:tc>
        <w:tc>
          <w:tcPr>
            <w:tcW w:w="0" w:type="auto"/>
            <w:tcBorders>
              <w:right w:val="single" w:sz="4" w:space="0" w:color="auto"/>
            </w:tcBorders>
          </w:tcPr>
          <w:p w14:paraId="3E586FCF" w14:textId="1ADB9973"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238F7">
              <w:rPr>
                <w:rFonts w:ascii="Arial" w:hAnsi="Arial" w:cs="Arial"/>
              </w:rPr>
              <w:t>well-being</w:t>
            </w:r>
            <w:proofErr w:type="gramEnd"/>
            <w:r w:rsidRPr="009238F7">
              <w:rPr>
                <w:rFonts w:ascii="Arial" w:hAnsi="Arial" w:cs="Arial"/>
              </w:rPr>
              <w:t xml:space="preserve"> and quality of life.</w:t>
            </w:r>
          </w:p>
        </w:tc>
        <w:tc>
          <w:tcPr>
            <w:tcW w:w="0" w:type="auto"/>
            <w:tcBorders>
              <w:left w:val="single" w:sz="4" w:space="0" w:color="auto"/>
            </w:tcBorders>
          </w:tcPr>
          <w:p w14:paraId="61C62D2B" w14:textId="71DC60D8" w:rsidR="00532C52" w:rsidRPr="002378F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2378F3">
              <w:rPr>
                <w:rFonts w:ascii="Arial" w:hAnsi="Arial" w:cs="Arial"/>
                <w:color w:val="000000" w:themeColor="text2"/>
              </w:rPr>
              <w:t>Compliant</w:t>
            </w:r>
          </w:p>
        </w:tc>
      </w:tr>
      <w:tr w:rsidR="00532C52" w:rsidRPr="009238F7"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4(3)(b)</w:t>
            </w:r>
          </w:p>
        </w:tc>
        <w:tc>
          <w:tcPr>
            <w:tcW w:w="0" w:type="auto"/>
            <w:tcBorders>
              <w:right w:val="single" w:sz="4" w:space="0" w:color="auto"/>
            </w:tcBorders>
          </w:tcPr>
          <w:p w14:paraId="74F855D4" w14:textId="7ECE0232"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Services and supports for daily living promote each consumer’s emotional, </w:t>
            </w:r>
            <w:proofErr w:type="gramStart"/>
            <w:r w:rsidRPr="009238F7">
              <w:rPr>
                <w:rFonts w:ascii="Arial" w:hAnsi="Arial" w:cs="Arial"/>
              </w:rPr>
              <w:t>spiritual</w:t>
            </w:r>
            <w:proofErr w:type="gramEnd"/>
            <w:r w:rsidRPr="009238F7">
              <w:rPr>
                <w:rFonts w:ascii="Arial" w:hAnsi="Arial" w:cs="Arial"/>
              </w:rPr>
              <w:t xml:space="preserve"> and psychological well-being.</w:t>
            </w:r>
          </w:p>
        </w:tc>
        <w:tc>
          <w:tcPr>
            <w:tcW w:w="0" w:type="auto"/>
            <w:tcBorders>
              <w:left w:val="single" w:sz="4" w:space="0" w:color="auto"/>
            </w:tcBorders>
          </w:tcPr>
          <w:p w14:paraId="7601A89D" w14:textId="2E7C32D5" w:rsidR="00532C52" w:rsidRPr="002378F3"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2378F3">
              <w:rPr>
                <w:rFonts w:ascii="Arial" w:hAnsi="Arial" w:cs="Arial"/>
                <w:color w:val="000000" w:themeColor="text2"/>
              </w:rPr>
              <w:t>Compliant</w:t>
            </w:r>
          </w:p>
        </w:tc>
      </w:tr>
      <w:tr w:rsidR="00532C52" w:rsidRPr="009238F7"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4(3)(c)</w:t>
            </w:r>
          </w:p>
        </w:tc>
        <w:tc>
          <w:tcPr>
            <w:tcW w:w="0" w:type="auto"/>
            <w:tcBorders>
              <w:right w:val="single" w:sz="4" w:space="0" w:color="auto"/>
            </w:tcBorders>
          </w:tcPr>
          <w:p w14:paraId="196F834B" w14:textId="732F24A2"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Services and supports for daily living assist each consumer to:</w:t>
            </w:r>
          </w:p>
          <w:p w14:paraId="660C8AF1" w14:textId="77777777" w:rsidR="00532C52" w:rsidRPr="009238F7"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participate in their community within and outside the organisation’s service environment; and</w:t>
            </w:r>
          </w:p>
          <w:p w14:paraId="0A3B3052" w14:textId="77777777" w:rsidR="00532C52" w:rsidRPr="009238F7"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have social and personal relationships; and</w:t>
            </w:r>
          </w:p>
          <w:p w14:paraId="1BB97B6E" w14:textId="77777777" w:rsidR="00532C52" w:rsidRPr="009238F7"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do the things of interest to </w:t>
            </w:r>
            <w:proofErr w:type="gramStart"/>
            <w:r w:rsidRPr="009238F7">
              <w:rPr>
                <w:rFonts w:ascii="Arial" w:hAnsi="Arial" w:cs="Arial"/>
              </w:rPr>
              <w:t>them.</w:t>
            </w:r>
            <w:proofErr w:type="gramEnd"/>
          </w:p>
        </w:tc>
        <w:tc>
          <w:tcPr>
            <w:tcW w:w="0" w:type="auto"/>
            <w:tcBorders>
              <w:left w:val="single" w:sz="4" w:space="0" w:color="auto"/>
            </w:tcBorders>
          </w:tcPr>
          <w:p w14:paraId="35C0E2EF" w14:textId="6DB6F2AA" w:rsidR="00532C52" w:rsidRPr="002378F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2378F3">
              <w:rPr>
                <w:rFonts w:ascii="Arial" w:hAnsi="Arial" w:cs="Arial"/>
                <w:color w:val="000000" w:themeColor="text2"/>
              </w:rPr>
              <w:t>Compliant</w:t>
            </w:r>
          </w:p>
        </w:tc>
      </w:tr>
      <w:tr w:rsidR="00532C52" w:rsidRPr="009238F7"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4(3)(d)</w:t>
            </w:r>
          </w:p>
        </w:tc>
        <w:tc>
          <w:tcPr>
            <w:tcW w:w="0" w:type="auto"/>
            <w:tcBorders>
              <w:right w:val="single" w:sz="4" w:space="0" w:color="auto"/>
            </w:tcBorders>
          </w:tcPr>
          <w:p w14:paraId="557356C9" w14:textId="73441FA0"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1E884312" w:rsidR="00532C52" w:rsidRPr="002378F3"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2378F3">
              <w:rPr>
                <w:rFonts w:ascii="Arial" w:hAnsi="Arial" w:cs="Arial"/>
                <w:color w:val="000000" w:themeColor="text2"/>
              </w:rPr>
              <w:t>Compliant</w:t>
            </w:r>
          </w:p>
        </w:tc>
      </w:tr>
      <w:tr w:rsidR="00532C52" w:rsidRPr="009238F7"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4(3)(e)</w:t>
            </w:r>
          </w:p>
        </w:tc>
        <w:tc>
          <w:tcPr>
            <w:tcW w:w="0" w:type="auto"/>
            <w:tcBorders>
              <w:right w:val="single" w:sz="4" w:space="0" w:color="auto"/>
            </w:tcBorders>
          </w:tcPr>
          <w:p w14:paraId="6C8CB440" w14:textId="3E5A0ECE"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5EFEDA7B" w:rsidR="00532C52" w:rsidRPr="002378F3" w:rsidRDefault="00532C52" w:rsidP="009F608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2378F3">
              <w:rPr>
                <w:rFonts w:ascii="Arial" w:hAnsi="Arial" w:cs="Arial"/>
                <w:color w:val="000000" w:themeColor="text2"/>
              </w:rPr>
              <w:t>Compliant</w:t>
            </w:r>
          </w:p>
        </w:tc>
      </w:tr>
      <w:tr w:rsidR="00532C52" w:rsidRPr="009238F7"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4(3)(f)</w:t>
            </w:r>
          </w:p>
        </w:tc>
        <w:tc>
          <w:tcPr>
            <w:tcW w:w="0" w:type="auto"/>
            <w:tcBorders>
              <w:right w:val="single" w:sz="4" w:space="0" w:color="auto"/>
            </w:tcBorders>
          </w:tcPr>
          <w:p w14:paraId="5C5BD127" w14:textId="587BCEFD"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Where meals are provided, they are varied and of suitable quality and quantity.</w:t>
            </w:r>
          </w:p>
        </w:tc>
        <w:tc>
          <w:tcPr>
            <w:tcW w:w="0" w:type="auto"/>
            <w:tcBorders>
              <w:left w:val="single" w:sz="4" w:space="0" w:color="auto"/>
            </w:tcBorders>
          </w:tcPr>
          <w:p w14:paraId="4973AA52" w14:textId="652DC7DE" w:rsidR="00532C52" w:rsidRPr="002378F3"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2378F3">
              <w:rPr>
                <w:rFonts w:ascii="Arial" w:hAnsi="Arial" w:cs="Arial"/>
                <w:color w:val="000000" w:themeColor="text2"/>
              </w:rPr>
              <w:t>Compliant</w:t>
            </w:r>
          </w:p>
        </w:tc>
      </w:tr>
      <w:tr w:rsidR="00532C52" w:rsidRPr="009238F7"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4(3)(g)</w:t>
            </w:r>
          </w:p>
        </w:tc>
        <w:tc>
          <w:tcPr>
            <w:tcW w:w="0" w:type="auto"/>
            <w:tcBorders>
              <w:right w:val="single" w:sz="4" w:space="0" w:color="auto"/>
            </w:tcBorders>
          </w:tcPr>
          <w:p w14:paraId="160754F0" w14:textId="6A9884E2"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Where equipment is provided, it is safe, suitable, </w:t>
            </w:r>
            <w:r w:rsidR="002378F3" w:rsidRPr="009238F7">
              <w:rPr>
                <w:rFonts w:ascii="Arial" w:hAnsi="Arial" w:cs="Arial"/>
              </w:rPr>
              <w:t>clean,</w:t>
            </w:r>
            <w:r w:rsidRPr="009238F7">
              <w:rPr>
                <w:rFonts w:ascii="Arial" w:hAnsi="Arial" w:cs="Arial"/>
              </w:rPr>
              <w:t xml:space="preserve"> and well maintained.</w:t>
            </w:r>
          </w:p>
        </w:tc>
        <w:tc>
          <w:tcPr>
            <w:tcW w:w="0" w:type="auto"/>
            <w:tcBorders>
              <w:left w:val="single" w:sz="4" w:space="0" w:color="auto"/>
            </w:tcBorders>
          </w:tcPr>
          <w:p w14:paraId="32523542" w14:textId="28597015" w:rsidR="00532C52" w:rsidRPr="002378F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2378F3">
              <w:rPr>
                <w:rFonts w:ascii="Arial" w:hAnsi="Arial" w:cs="Arial"/>
                <w:color w:val="000000" w:themeColor="text2"/>
              </w:rPr>
              <w:t>Compliant</w:t>
            </w:r>
          </w:p>
        </w:tc>
      </w:tr>
    </w:tbl>
    <w:p w14:paraId="0FD918BB" w14:textId="77777777" w:rsidR="007209A1" w:rsidRPr="009238F7" w:rsidRDefault="007209A1" w:rsidP="00341026">
      <w:pPr>
        <w:pStyle w:val="Heading2"/>
        <w:spacing w:before="120" w:after="120" w:line="22" w:lineRule="atLeast"/>
        <w:rPr>
          <w:rFonts w:ascii="Arial" w:hAnsi="Arial" w:cs="Arial"/>
        </w:rPr>
      </w:pPr>
      <w:r w:rsidRPr="009238F7">
        <w:rPr>
          <w:rFonts w:ascii="Arial" w:hAnsi="Arial" w:cs="Arial"/>
        </w:rPr>
        <w:t>Findings</w:t>
      </w:r>
    </w:p>
    <w:p w14:paraId="165EE4F6" w14:textId="2272330E" w:rsidR="00D0174C" w:rsidRDefault="00B9689D" w:rsidP="00CD5494">
      <w:pPr>
        <w:rPr>
          <w:rFonts w:ascii="Arial" w:eastAsia="Times New Roman" w:hAnsi="Arial" w:cs="Arial"/>
          <w:color w:val="000000"/>
          <w:szCs w:val="22"/>
          <w:lang w:eastAsia="en-AU"/>
        </w:rPr>
      </w:pPr>
      <w:r w:rsidRPr="00B9689D">
        <w:rPr>
          <w:rFonts w:ascii="Arial" w:eastAsia="Calibri" w:hAnsi="Arial" w:cs="Arial"/>
          <w:color w:val="000000"/>
          <w:szCs w:val="22"/>
        </w:rPr>
        <w:t>The</w:t>
      </w:r>
      <w:r w:rsidR="00CD5494">
        <w:rPr>
          <w:rFonts w:ascii="Arial" w:eastAsia="Calibri" w:hAnsi="Arial" w:cs="Arial"/>
          <w:color w:val="000000"/>
          <w:szCs w:val="22"/>
        </w:rPr>
        <w:t xml:space="preserve"> service</w:t>
      </w:r>
      <w:r w:rsidRPr="00B9689D">
        <w:rPr>
          <w:rFonts w:ascii="Arial" w:eastAsia="Calibri" w:hAnsi="Arial" w:cs="Arial"/>
          <w:color w:val="000000"/>
          <w:szCs w:val="22"/>
        </w:rPr>
        <w:t xml:space="preserve"> </w:t>
      </w:r>
      <w:r w:rsidR="00CD5494">
        <w:rPr>
          <w:rFonts w:ascii="Arial" w:eastAsia="Calibri" w:hAnsi="Arial" w:cs="Arial"/>
          <w:color w:val="000000"/>
          <w:szCs w:val="22"/>
        </w:rPr>
        <w:t>provides</w:t>
      </w:r>
      <w:r w:rsidRPr="00B9689D">
        <w:rPr>
          <w:rFonts w:ascii="Arial" w:eastAsia="Calibri" w:hAnsi="Arial" w:cs="Arial"/>
          <w:color w:val="000000"/>
        </w:rPr>
        <w:t xml:space="preserve"> services and supports for daily living important for the consumer's health and wellbeing and enables them to do the things they want to do.</w:t>
      </w:r>
      <w:r w:rsidR="00D92299" w:rsidRPr="00D92299">
        <w:rPr>
          <w:rFonts w:ascii="Arial" w:eastAsia="Times New Roman" w:hAnsi="Arial" w:cs="Arial"/>
          <w:color w:val="000000"/>
          <w:szCs w:val="22"/>
          <w:lang w:eastAsia="en-AU"/>
        </w:rPr>
        <w:t xml:space="preserve"> </w:t>
      </w:r>
      <w:r w:rsidR="00D92299">
        <w:rPr>
          <w:rFonts w:ascii="Arial" w:eastAsia="Times New Roman" w:hAnsi="Arial" w:cs="Arial"/>
          <w:color w:val="000000"/>
          <w:szCs w:val="22"/>
          <w:lang w:eastAsia="en-AU"/>
        </w:rPr>
        <w:t>C</w:t>
      </w:r>
      <w:r w:rsidR="00D92299" w:rsidRPr="00D92299">
        <w:rPr>
          <w:rFonts w:ascii="Arial" w:eastAsia="Times New Roman" w:hAnsi="Arial" w:cs="Arial"/>
          <w:color w:val="000000"/>
          <w:szCs w:val="22"/>
          <w:lang w:eastAsia="en-AU"/>
        </w:rPr>
        <w:t>onsumers said they feel supported to pursue activities of interest to them</w:t>
      </w:r>
      <w:r w:rsidR="00D0174C">
        <w:rPr>
          <w:rFonts w:ascii="Arial" w:eastAsia="Times New Roman" w:hAnsi="Arial" w:cs="Arial"/>
          <w:color w:val="000000"/>
          <w:szCs w:val="22"/>
          <w:lang w:eastAsia="en-AU"/>
        </w:rPr>
        <w:t xml:space="preserve">. </w:t>
      </w:r>
    </w:p>
    <w:p w14:paraId="6EFD52E0" w14:textId="052277E9" w:rsidR="00B9689D" w:rsidRDefault="0083094A" w:rsidP="00CD5494">
      <w:pPr>
        <w:rPr>
          <w:rFonts w:ascii="Arial" w:eastAsia="Calibri" w:hAnsi="Arial" w:cs="Arial"/>
          <w:color w:val="000000"/>
        </w:rPr>
      </w:pPr>
      <w:r w:rsidRPr="0083094A">
        <w:rPr>
          <w:rFonts w:ascii="Arial" w:eastAsia="Times New Roman" w:hAnsi="Arial" w:cs="Arial"/>
          <w:color w:val="000000"/>
          <w:szCs w:val="22"/>
          <w:lang w:eastAsia="en-AU"/>
        </w:rPr>
        <w:t xml:space="preserve">Consumers said they are supported when they are feeling low, and described how the service promotes their emotional, </w:t>
      </w:r>
      <w:r w:rsidR="004269AB" w:rsidRPr="0083094A">
        <w:rPr>
          <w:rFonts w:ascii="Arial" w:eastAsia="Times New Roman" w:hAnsi="Arial" w:cs="Arial"/>
          <w:color w:val="000000"/>
          <w:szCs w:val="22"/>
          <w:lang w:eastAsia="en-AU"/>
        </w:rPr>
        <w:t>spiritual,</w:t>
      </w:r>
      <w:r w:rsidRPr="0083094A">
        <w:rPr>
          <w:rFonts w:ascii="Arial" w:eastAsia="Times New Roman" w:hAnsi="Arial" w:cs="Arial"/>
          <w:color w:val="000000"/>
          <w:szCs w:val="22"/>
          <w:lang w:eastAsia="en-AU"/>
        </w:rPr>
        <w:t xml:space="preserve"> and psychological well-being.</w:t>
      </w:r>
      <w:r w:rsidR="004269AB" w:rsidRPr="004269AB">
        <w:rPr>
          <w:rFonts w:ascii="Arial" w:eastAsia="Times New Roman" w:hAnsi="Arial" w:cs="Arial"/>
          <w:color w:val="000000"/>
          <w:lang w:eastAsia="en-AU"/>
        </w:rPr>
        <w:t xml:space="preserve"> </w:t>
      </w:r>
      <w:r w:rsidR="004269AB">
        <w:rPr>
          <w:rFonts w:ascii="Arial" w:eastAsia="Times New Roman" w:hAnsi="Arial" w:cs="Arial"/>
          <w:color w:val="000000"/>
          <w:lang w:eastAsia="en-AU"/>
        </w:rPr>
        <w:t>S</w:t>
      </w:r>
      <w:r w:rsidR="004269AB" w:rsidRPr="004269AB">
        <w:rPr>
          <w:rFonts w:ascii="Arial" w:eastAsia="Times New Roman" w:hAnsi="Arial" w:cs="Arial"/>
          <w:color w:val="000000"/>
          <w:lang w:eastAsia="en-AU"/>
        </w:rPr>
        <w:t xml:space="preserve">taff advised the consumer’s emotional, social, and psychological needs are supported in many ways including through chaplain visits, lifestyle staff one-on-one visits, volunteer one-on-one visits social worker visits </w:t>
      </w:r>
      <w:r w:rsidR="004269AB" w:rsidRPr="009F608F">
        <w:rPr>
          <w:rFonts w:ascii="Arial" w:eastAsia="Calibri" w:hAnsi="Arial" w:cs="Arial"/>
          <w:color w:val="000000"/>
        </w:rPr>
        <w:t>and church services.</w:t>
      </w:r>
    </w:p>
    <w:p w14:paraId="3CDAD053" w14:textId="59719986" w:rsidR="00B9689D" w:rsidRPr="009F608F" w:rsidRDefault="00421A07" w:rsidP="00CD5494">
      <w:pPr>
        <w:rPr>
          <w:rFonts w:ascii="Arial" w:eastAsia="Calibri" w:hAnsi="Arial" w:cs="Arial"/>
          <w:color w:val="000000"/>
        </w:rPr>
      </w:pPr>
      <w:r w:rsidRPr="009F608F">
        <w:rPr>
          <w:rFonts w:ascii="Arial" w:eastAsia="Calibri" w:hAnsi="Arial" w:cs="Arial"/>
          <w:color w:val="000000"/>
        </w:rPr>
        <w:t>Staff described how they support consumers to keep in touch with people who are important to the consumer and provided examples of services that assist consumers to regularly participate in activities in the outside community</w:t>
      </w:r>
      <w:r w:rsidR="00D0174C" w:rsidRPr="009F608F">
        <w:rPr>
          <w:rFonts w:ascii="Arial" w:eastAsia="Calibri" w:hAnsi="Arial" w:cs="Arial"/>
          <w:color w:val="000000"/>
        </w:rPr>
        <w:t>,</w:t>
      </w:r>
      <w:r w:rsidRPr="009F608F">
        <w:rPr>
          <w:rFonts w:ascii="Arial" w:eastAsia="Calibri" w:hAnsi="Arial" w:cs="Arial"/>
          <w:color w:val="000000"/>
        </w:rPr>
        <w:t xml:space="preserve"> </w:t>
      </w:r>
      <w:r w:rsidR="00D0174C">
        <w:rPr>
          <w:rFonts w:ascii="Arial" w:eastAsia="Calibri" w:hAnsi="Arial" w:cs="Arial"/>
          <w:color w:val="000000"/>
        </w:rPr>
        <w:t>o</w:t>
      </w:r>
      <w:r w:rsidR="00B9689D" w:rsidRPr="00B9689D">
        <w:rPr>
          <w:rFonts w:ascii="Arial" w:eastAsia="Calibri" w:hAnsi="Arial" w:cs="Arial"/>
          <w:color w:val="000000"/>
        </w:rPr>
        <w:t>ptimising the consumer's independence, health, well-being, and quality of life.</w:t>
      </w:r>
      <w:r w:rsidR="00FA5B06" w:rsidRPr="009F608F">
        <w:rPr>
          <w:rFonts w:ascii="Arial" w:eastAsia="Calibri" w:hAnsi="Arial" w:cs="Arial"/>
          <w:color w:val="000000"/>
        </w:rPr>
        <w:t xml:space="preserve"> Consumers said they are supported to participate within the service and in the outside community as they choose, including keeping in touch with people who are important to them and do the things of interest to them.</w:t>
      </w:r>
    </w:p>
    <w:p w14:paraId="070B1567" w14:textId="636904AD" w:rsidR="00C13BAF" w:rsidRPr="00C13BAF" w:rsidRDefault="00C13BAF" w:rsidP="00CD5494">
      <w:pPr>
        <w:rPr>
          <w:rFonts w:ascii="Arial" w:eastAsia="Times New Roman" w:hAnsi="Arial" w:cs="Arial"/>
          <w:color w:val="000000"/>
          <w:lang w:eastAsia="en-AU"/>
        </w:rPr>
      </w:pPr>
      <w:r w:rsidRPr="009F608F">
        <w:rPr>
          <w:rFonts w:ascii="Arial" w:eastAsia="Calibri" w:hAnsi="Arial" w:cs="Arial"/>
          <w:color w:val="000000"/>
        </w:rPr>
        <w:t xml:space="preserve">Staff advised consumer care and other needs are </w:t>
      </w:r>
      <w:r w:rsidR="00111526" w:rsidRPr="009F608F">
        <w:rPr>
          <w:rFonts w:ascii="Arial" w:eastAsia="Calibri" w:hAnsi="Arial" w:cs="Arial"/>
          <w:color w:val="000000"/>
        </w:rPr>
        <w:t>shared at</w:t>
      </w:r>
      <w:r w:rsidRPr="009F608F">
        <w:rPr>
          <w:rFonts w:ascii="Arial" w:eastAsia="Calibri" w:hAnsi="Arial" w:cs="Arial"/>
          <w:color w:val="000000"/>
        </w:rPr>
        <w:t xml:space="preserve"> handovers and recorded in the service’s Electronic Care Management System. Care planning documentation for consumers</w:t>
      </w:r>
      <w:r w:rsidRPr="00C13BAF">
        <w:rPr>
          <w:rFonts w:ascii="Arial" w:eastAsia="Times New Roman" w:hAnsi="Arial" w:cs="Arial"/>
          <w:color w:val="000000"/>
          <w:szCs w:val="22"/>
          <w:lang w:eastAsia="en-AU"/>
        </w:rPr>
        <w:t xml:space="preserve"> </w:t>
      </w:r>
      <w:r w:rsidRPr="00C13BAF">
        <w:rPr>
          <w:rFonts w:ascii="Arial" w:eastAsia="Times New Roman" w:hAnsi="Arial" w:cs="Arial"/>
          <w:color w:val="000000"/>
          <w:szCs w:val="22"/>
          <w:lang w:eastAsia="en-AU"/>
        </w:rPr>
        <w:lastRenderedPageBreak/>
        <w:t>sampled provide</w:t>
      </w:r>
      <w:r w:rsidR="00D0174C">
        <w:rPr>
          <w:rFonts w:ascii="Arial" w:eastAsia="Times New Roman" w:hAnsi="Arial" w:cs="Arial"/>
          <w:color w:val="000000"/>
          <w:szCs w:val="22"/>
          <w:lang w:eastAsia="en-AU"/>
        </w:rPr>
        <w:t>s</w:t>
      </w:r>
      <w:r w:rsidRPr="00C13BAF">
        <w:rPr>
          <w:rFonts w:ascii="Arial" w:eastAsia="Times New Roman" w:hAnsi="Arial" w:cs="Arial"/>
          <w:color w:val="000000"/>
          <w:szCs w:val="22"/>
          <w:lang w:eastAsia="en-AU"/>
        </w:rPr>
        <w:t xml:space="preserve"> adequate information to support safe and effective care as it relates to services and supports for daily living.</w:t>
      </w:r>
    </w:p>
    <w:p w14:paraId="7A0AAFE6" w14:textId="078806DD" w:rsidR="00C13BAF" w:rsidRPr="00B9689D" w:rsidRDefault="007E2874" w:rsidP="00CD5494">
      <w:pPr>
        <w:contextualSpacing/>
        <w:rPr>
          <w:rFonts w:ascii="Arial" w:eastAsia="Calibri" w:hAnsi="Arial" w:cs="Arial"/>
          <w:color w:val="000000"/>
        </w:rPr>
      </w:pPr>
      <w:r w:rsidRPr="007E2874">
        <w:rPr>
          <w:rFonts w:ascii="Arial" w:eastAsia="Times New Roman" w:hAnsi="Arial" w:cs="Arial"/>
          <w:color w:val="000000"/>
          <w:szCs w:val="22"/>
          <w:lang w:eastAsia="en-AU"/>
        </w:rPr>
        <w:t>Staff could describe other individuals, organisations and providers of other care and services and specific consumers who utilise these services</w:t>
      </w:r>
      <w:r w:rsidR="004773B8">
        <w:rPr>
          <w:rFonts w:ascii="Arial" w:eastAsia="Times New Roman" w:hAnsi="Arial" w:cs="Arial"/>
          <w:color w:val="000000"/>
          <w:szCs w:val="22"/>
          <w:lang w:eastAsia="en-AU"/>
        </w:rPr>
        <w:t>.</w:t>
      </w:r>
      <w:r w:rsidR="004773B8" w:rsidRPr="004773B8">
        <w:rPr>
          <w:rFonts w:ascii="Arial" w:eastAsia="Times New Roman" w:hAnsi="Arial" w:cs="Arial"/>
          <w:color w:val="000000"/>
          <w:szCs w:val="22"/>
          <w:lang w:eastAsia="en-AU"/>
        </w:rPr>
        <w:t xml:space="preserve"> Consumer care planning documentation </w:t>
      </w:r>
      <w:r w:rsidR="00F77ECC">
        <w:rPr>
          <w:rFonts w:ascii="Arial" w:eastAsia="Times New Roman" w:hAnsi="Arial" w:cs="Arial"/>
          <w:color w:val="000000"/>
          <w:szCs w:val="22"/>
          <w:lang w:eastAsia="en-AU"/>
        </w:rPr>
        <w:t>showed</w:t>
      </w:r>
      <w:r w:rsidR="004773B8" w:rsidRPr="004773B8">
        <w:rPr>
          <w:rFonts w:ascii="Arial" w:eastAsia="Times New Roman" w:hAnsi="Arial" w:cs="Arial"/>
          <w:color w:val="000000"/>
          <w:szCs w:val="22"/>
          <w:lang w:eastAsia="en-AU"/>
        </w:rPr>
        <w:t xml:space="preserve"> referrals to other organisations and services</w:t>
      </w:r>
      <w:r w:rsidR="00F77ECC">
        <w:rPr>
          <w:rFonts w:ascii="Arial" w:eastAsia="Times New Roman" w:hAnsi="Arial" w:cs="Arial"/>
          <w:color w:val="000000"/>
          <w:szCs w:val="22"/>
          <w:lang w:eastAsia="en-AU"/>
        </w:rPr>
        <w:t>.</w:t>
      </w:r>
    </w:p>
    <w:p w14:paraId="58681992" w14:textId="121D7761" w:rsidR="00C258C1" w:rsidRDefault="00DE2652" w:rsidP="00CD5494">
      <w:pPr>
        <w:pStyle w:val="Heading1"/>
        <w:spacing w:before="0" w:after="120" w:line="240" w:lineRule="auto"/>
        <w:rPr>
          <w:rFonts w:ascii="Arial" w:eastAsia="Times New Roman" w:hAnsi="Arial" w:cs="Arial"/>
          <w:b w:val="0"/>
          <w:bCs w:val="0"/>
          <w:color w:val="000000"/>
          <w:sz w:val="24"/>
          <w:szCs w:val="24"/>
          <w:lang w:eastAsia="en-AU"/>
        </w:rPr>
      </w:pPr>
      <w:r w:rsidRPr="00DE2652">
        <w:rPr>
          <w:rFonts w:ascii="Arial" w:eastAsia="Times New Roman" w:hAnsi="Arial" w:cs="Arial"/>
          <w:b w:val="0"/>
          <w:bCs w:val="0"/>
          <w:color w:val="000000"/>
          <w:sz w:val="24"/>
          <w:szCs w:val="24"/>
          <w:lang w:eastAsia="en-AU"/>
        </w:rPr>
        <w:t>Consumers and representatives said the service provides meals which are varied and of suitable quality and quantity. The service has processes and systems in place to include consumers in the development of the menu and to provide feedback on the quality of the food provided.</w:t>
      </w:r>
    </w:p>
    <w:p w14:paraId="0A856F13" w14:textId="652CC543" w:rsidR="00C258C1" w:rsidRDefault="00C258C1" w:rsidP="00CD5494">
      <w:pPr>
        <w:pStyle w:val="Heading1"/>
        <w:spacing w:before="0" w:after="120" w:line="240" w:lineRule="auto"/>
        <w:rPr>
          <w:rFonts w:ascii="Arial" w:eastAsia="Times New Roman" w:hAnsi="Arial" w:cs="Arial"/>
          <w:b w:val="0"/>
          <w:bCs w:val="0"/>
          <w:color w:val="000000"/>
          <w:sz w:val="24"/>
          <w:szCs w:val="24"/>
          <w:lang w:eastAsia="en-AU"/>
        </w:rPr>
      </w:pPr>
      <w:r w:rsidRPr="00C258C1">
        <w:rPr>
          <w:rFonts w:ascii="Arial" w:eastAsia="Times New Roman" w:hAnsi="Arial" w:cs="Arial"/>
          <w:b w:val="0"/>
          <w:bCs w:val="0"/>
          <w:color w:val="000000"/>
          <w:sz w:val="24"/>
          <w:szCs w:val="24"/>
          <w:lang w:eastAsia="en-AU"/>
        </w:rPr>
        <w:t xml:space="preserve">Equipment which supports consumers to mobilise and engage in lifestyle activities was observed to be suitable, </w:t>
      </w:r>
      <w:r w:rsidR="006C1823" w:rsidRPr="00C258C1">
        <w:rPr>
          <w:rFonts w:ascii="Arial" w:eastAsia="Times New Roman" w:hAnsi="Arial" w:cs="Arial"/>
          <w:b w:val="0"/>
          <w:bCs w:val="0"/>
          <w:color w:val="000000"/>
          <w:sz w:val="24"/>
          <w:szCs w:val="24"/>
          <w:lang w:eastAsia="en-AU"/>
        </w:rPr>
        <w:t>clean,</w:t>
      </w:r>
      <w:r w:rsidRPr="00C258C1">
        <w:rPr>
          <w:rFonts w:ascii="Arial" w:eastAsia="Times New Roman" w:hAnsi="Arial" w:cs="Arial"/>
          <w:b w:val="0"/>
          <w:bCs w:val="0"/>
          <w:color w:val="000000"/>
          <w:sz w:val="24"/>
          <w:szCs w:val="24"/>
          <w:lang w:eastAsia="en-AU"/>
        </w:rPr>
        <w:t xml:space="preserve"> and well maintained</w:t>
      </w:r>
      <w:r w:rsidR="00F77ECC">
        <w:rPr>
          <w:rFonts w:ascii="Arial" w:eastAsia="Times New Roman" w:hAnsi="Arial" w:cs="Arial"/>
          <w:b w:val="0"/>
          <w:bCs w:val="0"/>
          <w:color w:val="000000"/>
          <w:sz w:val="24"/>
          <w:szCs w:val="24"/>
          <w:lang w:eastAsia="en-AU"/>
        </w:rPr>
        <w:t>.</w:t>
      </w:r>
    </w:p>
    <w:p w14:paraId="373A651B" w14:textId="22FACC89" w:rsidR="00E206F2" w:rsidRPr="009238F7" w:rsidRDefault="003C3B5A" w:rsidP="00341026">
      <w:pPr>
        <w:pStyle w:val="Heading1"/>
        <w:spacing w:before="120" w:after="240" w:line="22" w:lineRule="atLeast"/>
        <w:rPr>
          <w:rFonts w:ascii="Arial" w:hAnsi="Arial" w:cs="Arial"/>
        </w:rPr>
      </w:pPr>
      <w:r w:rsidRPr="009238F7">
        <w:rPr>
          <w:rFonts w:ascii="Arial" w:hAnsi="Arial" w:cs="Arial"/>
          <w:color w:val="FF0000"/>
        </w:rPr>
        <w:br w:type="page"/>
      </w:r>
      <w:r w:rsidR="00E206F2" w:rsidRPr="009238F7">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9238F7"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9238F7" w:rsidRDefault="00532C52" w:rsidP="002D5918">
            <w:pPr>
              <w:spacing w:before="0" w:after="120" w:line="22" w:lineRule="atLeast"/>
              <w:rPr>
                <w:rFonts w:ascii="Arial" w:hAnsi="Arial" w:cs="Arial"/>
              </w:rPr>
            </w:pPr>
            <w:r w:rsidRPr="009238F7">
              <w:rPr>
                <w:rFonts w:ascii="Arial" w:hAnsi="Arial" w:cs="Arial"/>
              </w:rPr>
              <w:t>Organisation’s service environment</w:t>
            </w:r>
          </w:p>
        </w:tc>
        <w:tc>
          <w:tcPr>
            <w:tcW w:w="0" w:type="auto"/>
            <w:tcBorders>
              <w:left w:val="single" w:sz="4" w:space="0" w:color="auto"/>
            </w:tcBorders>
          </w:tcPr>
          <w:p w14:paraId="43DFB070" w14:textId="1E163DD2" w:rsidR="00532C52" w:rsidRPr="009238F7"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378F3">
              <w:rPr>
                <w:rFonts w:ascii="Arial" w:hAnsi="Arial" w:cs="Arial"/>
                <w:color w:val="F8F8F8" w:themeColor="background2"/>
              </w:rPr>
              <w:t>Compliant</w:t>
            </w:r>
          </w:p>
        </w:tc>
      </w:tr>
      <w:tr w:rsidR="00532C52" w:rsidRPr="009238F7"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5(3)(a)</w:t>
            </w:r>
          </w:p>
        </w:tc>
        <w:tc>
          <w:tcPr>
            <w:tcW w:w="0" w:type="auto"/>
            <w:tcBorders>
              <w:right w:val="single" w:sz="4" w:space="0" w:color="auto"/>
            </w:tcBorders>
          </w:tcPr>
          <w:p w14:paraId="1A3A39F3" w14:textId="1691B5BF"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The service environment is welcoming and easy to understand, and optimises each consumer’s sense of belonging, independence, </w:t>
            </w:r>
            <w:proofErr w:type="gramStart"/>
            <w:r w:rsidRPr="009238F7">
              <w:rPr>
                <w:rFonts w:ascii="Arial" w:hAnsi="Arial" w:cs="Arial"/>
              </w:rPr>
              <w:t>interaction</w:t>
            </w:r>
            <w:proofErr w:type="gramEnd"/>
            <w:r w:rsidRPr="009238F7">
              <w:rPr>
                <w:rFonts w:ascii="Arial" w:hAnsi="Arial" w:cs="Arial"/>
              </w:rPr>
              <w:t xml:space="preserve"> and function.</w:t>
            </w:r>
          </w:p>
        </w:tc>
        <w:tc>
          <w:tcPr>
            <w:tcW w:w="0" w:type="auto"/>
            <w:tcBorders>
              <w:left w:val="single" w:sz="4" w:space="0" w:color="auto"/>
            </w:tcBorders>
          </w:tcPr>
          <w:p w14:paraId="46CDECAE" w14:textId="25C6AB83" w:rsidR="00532C52" w:rsidRPr="002378F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2378F3">
              <w:rPr>
                <w:rFonts w:ascii="Arial" w:hAnsi="Arial" w:cs="Arial"/>
                <w:color w:val="000000" w:themeColor="text2"/>
              </w:rPr>
              <w:t>Compliant</w:t>
            </w:r>
          </w:p>
        </w:tc>
      </w:tr>
      <w:tr w:rsidR="00532C52" w:rsidRPr="009238F7"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5(3)(b)</w:t>
            </w:r>
          </w:p>
        </w:tc>
        <w:tc>
          <w:tcPr>
            <w:tcW w:w="0" w:type="auto"/>
            <w:tcBorders>
              <w:right w:val="single" w:sz="4" w:space="0" w:color="auto"/>
            </w:tcBorders>
          </w:tcPr>
          <w:p w14:paraId="7031A193" w14:textId="1D4580CD"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service environment:</w:t>
            </w:r>
          </w:p>
          <w:p w14:paraId="3B108787" w14:textId="77777777" w:rsidR="00532C52" w:rsidRPr="009238F7"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is safe, clean, well </w:t>
            </w:r>
            <w:proofErr w:type="gramStart"/>
            <w:r w:rsidRPr="009238F7">
              <w:rPr>
                <w:rFonts w:ascii="Arial" w:hAnsi="Arial" w:cs="Arial"/>
              </w:rPr>
              <w:t>maintained</w:t>
            </w:r>
            <w:proofErr w:type="gramEnd"/>
            <w:r w:rsidRPr="009238F7">
              <w:rPr>
                <w:rFonts w:ascii="Arial" w:hAnsi="Arial" w:cs="Arial"/>
              </w:rPr>
              <w:t xml:space="preserve"> and comfortable; and</w:t>
            </w:r>
          </w:p>
          <w:p w14:paraId="042C1B17" w14:textId="77777777" w:rsidR="00532C52" w:rsidRPr="009238F7"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enables consumers to move freely, both indoors and outdoors.</w:t>
            </w:r>
          </w:p>
        </w:tc>
        <w:tc>
          <w:tcPr>
            <w:tcW w:w="0" w:type="auto"/>
            <w:tcBorders>
              <w:left w:val="single" w:sz="4" w:space="0" w:color="auto"/>
            </w:tcBorders>
          </w:tcPr>
          <w:p w14:paraId="2B17FB0D" w14:textId="51AE9A6E" w:rsidR="00532C52" w:rsidRPr="002378F3"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2378F3">
              <w:rPr>
                <w:rFonts w:ascii="Arial" w:hAnsi="Arial" w:cs="Arial"/>
                <w:color w:val="000000" w:themeColor="text2"/>
              </w:rPr>
              <w:t>Compliant</w:t>
            </w:r>
          </w:p>
        </w:tc>
      </w:tr>
      <w:tr w:rsidR="00532C52" w:rsidRPr="009238F7"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5(3)(c)</w:t>
            </w:r>
          </w:p>
        </w:tc>
        <w:tc>
          <w:tcPr>
            <w:tcW w:w="0" w:type="auto"/>
            <w:tcBorders>
              <w:right w:val="single" w:sz="4" w:space="0" w:color="auto"/>
            </w:tcBorders>
          </w:tcPr>
          <w:p w14:paraId="70245E09" w14:textId="64C8350A"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Furniture, </w:t>
            </w:r>
            <w:proofErr w:type="gramStart"/>
            <w:r w:rsidRPr="009238F7">
              <w:rPr>
                <w:rFonts w:ascii="Arial" w:hAnsi="Arial" w:cs="Arial"/>
              </w:rPr>
              <w:t>fittings</w:t>
            </w:r>
            <w:proofErr w:type="gramEnd"/>
            <w:r w:rsidRPr="009238F7">
              <w:rPr>
                <w:rFonts w:ascii="Arial" w:hAnsi="Arial" w:cs="Arial"/>
              </w:rPr>
              <w:t xml:space="preserve"> and equipment are safe, clean, well maintained and suitable for the consumer.</w:t>
            </w:r>
          </w:p>
        </w:tc>
        <w:tc>
          <w:tcPr>
            <w:tcW w:w="0" w:type="auto"/>
            <w:tcBorders>
              <w:left w:val="single" w:sz="4" w:space="0" w:color="auto"/>
            </w:tcBorders>
          </w:tcPr>
          <w:p w14:paraId="3E386C97" w14:textId="64C2A480" w:rsidR="00532C52" w:rsidRPr="002378F3" w:rsidRDefault="00532C52" w:rsidP="002378F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2378F3">
              <w:rPr>
                <w:rFonts w:ascii="Arial" w:hAnsi="Arial" w:cs="Arial"/>
                <w:color w:val="000000" w:themeColor="text2"/>
              </w:rPr>
              <w:t>Compliant</w:t>
            </w:r>
          </w:p>
        </w:tc>
      </w:tr>
    </w:tbl>
    <w:p w14:paraId="51469B4D" w14:textId="77777777" w:rsidR="00E206F2" w:rsidRPr="009238F7" w:rsidRDefault="00E206F2" w:rsidP="00341026">
      <w:pPr>
        <w:pStyle w:val="Heading2"/>
        <w:spacing w:before="120" w:after="120" w:line="22" w:lineRule="atLeast"/>
        <w:rPr>
          <w:rFonts w:ascii="Arial" w:hAnsi="Arial" w:cs="Arial"/>
        </w:rPr>
      </w:pPr>
      <w:r w:rsidRPr="009238F7">
        <w:rPr>
          <w:rFonts w:ascii="Arial" w:hAnsi="Arial" w:cs="Arial"/>
        </w:rPr>
        <w:t>Findings</w:t>
      </w:r>
    </w:p>
    <w:p w14:paraId="2B8FD655" w14:textId="5DECF69F" w:rsidR="00A559BB" w:rsidRDefault="00B1141E" w:rsidP="002C0712">
      <w:pPr>
        <w:rPr>
          <w:rFonts w:ascii="Arial" w:eastAsia="Calibri" w:hAnsi="Arial" w:cs="Arial"/>
          <w:color w:val="000000"/>
        </w:rPr>
      </w:pPr>
      <w:r w:rsidRPr="0054700C">
        <w:rPr>
          <w:rFonts w:ascii="Arial" w:eastAsia="Calibri" w:hAnsi="Arial" w:cs="Arial"/>
          <w:color w:val="000000"/>
          <w:szCs w:val="22"/>
        </w:rPr>
        <w:t xml:space="preserve">The service </w:t>
      </w:r>
      <w:r w:rsidR="002C0712">
        <w:rPr>
          <w:rFonts w:ascii="Arial" w:eastAsia="Calibri" w:hAnsi="Arial" w:cs="Arial"/>
          <w:color w:val="000000"/>
          <w:szCs w:val="22"/>
        </w:rPr>
        <w:t xml:space="preserve">environment was observed to be </w:t>
      </w:r>
      <w:r w:rsidR="00041500" w:rsidRPr="0054700C">
        <w:rPr>
          <w:rFonts w:ascii="Arial" w:eastAsia="Calibri" w:hAnsi="Arial" w:cs="Arial"/>
          <w:color w:val="000000"/>
        </w:rPr>
        <w:t>w</w:t>
      </w:r>
      <w:r w:rsidRPr="0054700C">
        <w:rPr>
          <w:rFonts w:ascii="Arial" w:eastAsia="Calibri" w:hAnsi="Arial" w:cs="Arial"/>
          <w:color w:val="000000"/>
        </w:rPr>
        <w:t xml:space="preserve">elcoming and easy to </w:t>
      </w:r>
      <w:r w:rsidR="006C1823">
        <w:rPr>
          <w:rFonts w:ascii="Arial" w:eastAsia="Calibri" w:hAnsi="Arial" w:cs="Arial"/>
          <w:color w:val="000000"/>
        </w:rPr>
        <w:t>navigate</w:t>
      </w:r>
      <w:r w:rsidRPr="0054700C">
        <w:rPr>
          <w:rFonts w:ascii="Arial" w:eastAsia="Calibri" w:hAnsi="Arial" w:cs="Arial"/>
          <w:color w:val="000000"/>
        </w:rPr>
        <w:t xml:space="preserve">, </w:t>
      </w:r>
      <w:r w:rsidR="006C1823">
        <w:rPr>
          <w:rFonts w:ascii="Arial" w:eastAsia="Calibri" w:hAnsi="Arial" w:cs="Arial"/>
          <w:color w:val="000000"/>
        </w:rPr>
        <w:t>its design</w:t>
      </w:r>
      <w:r w:rsidRPr="0054700C">
        <w:rPr>
          <w:rFonts w:ascii="Arial" w:eastAsia="Calibri" w:hAnsi="Arial" w:cs="Arial"/>
          <w:color w:val="000000"/>
        </w:rPr>
        <w:t xml:space="preserve"> optimises each consumer's sense of belonging, independence, </w:t>
      </w:r>
      <w:r w:rsidR="00041500" w:rsidRPr="0054700C">
        <w:rPr>
          <w:rFonts w:ascii="Arial" w:eastAsia="Calibri" w:hAnsi="Arial" w:cs="Arial"/>
          <w:color w:val="000000"/>
        </w:rPr>
        <w:t>interaction,</w:t>
      </w:r>
      <w:r w:rsidRPr="0054700C">
        <w:rPr>
          <w:rFonts w:ascii="Arial" w:eastAsia="Calibri" w:hAnsi="Arial" w:cs="Arial"/>
          <w:color w:val="000000"/>
        </w:rPr>
        <w:t xml:space="preserve"> and function.</w:t>
      </w:r>
      <w:r w:rsidR="00833A0F" w:rsidRPr="0054700C">
        <w:rPr>
          <w:rFonts w:ascii="Arial" w:eastAsia="Times New Roman" w:hAnsi="Arial" w:cs="Arial"/>
          <w:color w:val="000000"/>
          <w:szCs w:val="22"/>
          <w:lang w:eastAsia="en-AU"/>
        </w:rPr>
        <w:t xml:space="preserve"> </w:t>
      </w:r>
      <w:r w:rsidR="00862A06" w:rsidRPr="0054700C">
        <w:rPr>
          <w:rFonts w:ascii="Arial" w:eastAsia="Times New Roman" w:hAnsi="Arial" w:cs="Arial"/>
          <w:color w:val="000000"/>
          <w:szCs w:val="22"/>
          <w:lang w:eastAsia="en-AU"/>
        </w:rPr>
        <w:t xml:space="preserve">Consumers and representatives confirmed they find the service welcoming and easy </w:t>
      </w:r>
      <w:r w:rsidR="00C82CF8">
        <w:rPr>
          <w:rFonts w:ascii="Arial" w:eastAsia="Times New Roman" w:hAnsi="Arial" w:cs="Arial"/>
          <w:color w:val="000000"/>
          <w:szCs w:val="22"/>
          <w:lang w:eastAsia="en-AU"/>
        </w:rPr>
        <w:t>navigate.</w:t>
      </w:r>
      <w:r w:rsidR="0054700C" w:rsidRPr="0054700C">
        <w:rPr>
          <w:rFonts w:ascii="Arial" w:eastAsia="Calibri" w:hAnsi="Arial" w:cs="Arial"/>
          <w:color w:val="000000"/>
        </w:rPr>
        <w:t xml:space="preserve"> </w:t>
      </w:r>
    </w:p>
    <w:p w14:paraId="0BE9CF15" w14:textId="321B93D0" w:rsidR="0054700C" w:rsidRPr="0054700C" w:rsidRDefault="00D50ABA" w:rsidP="002C0712">
      <w:pPr>
        <w:rPr>
          <w:rFonts w:ascii="Arial" w:eastAsia="Calibri" w:hAnsi="Arial" w:cs="Arial"/>
          <w:color w:val="000000"/>
        </w:rPr>
      </w:pPr>
      <w:r w:rsidRPr="00D50ABA">
        <w:rPr>
          <w:rFonts w:ascii="Arial" w:eastAsia="Times New Roman" w:hAnsi="Arial" w:cs="Arial"/>
          <w:color w:val="000000"/>
          <w:lang w:eastAsia="en-AU"/>
        </w:rPr>
        <w:t xml:space="preserve">The Assessment Team observed a modern, clean, and well-maintained service and </w:t>
      </w:r>
      <w:r w:rsidR="006C1823">
        <w:rPr>
          <w:rFonts w:ascii="Arial" w:eastAsia="Times New Roman" w:hAnsi="Arial" w:cs="Arial"/>
          <w:color w:val="000000"/>
          <w:lang w:eastAsia="en-AU"/>
        </w:rPr>
        <w:t>two</w:t>
      </w:r>
      <w:r w:rsidRPr="00D50ABA">
        <w:rPr>
          <w:rFonts w:ascii="Arial" w:eastAsia="Times New Roman" w:hAnsi="Arial" w:cs="Arial"/>
          <w:color w:val="000000"/>
          <w:lang w:eastAsia="en-AU"/>
        </w:rPr>
        <w:t xml:space="preserve"> spacious courtyards with seating, a barbecue </w:t>
      </w:r>
      <w:r w:rsidR="006C1823" w:rsidRPr="00D50ABA">
        <w:rPr>
          <w:rFonts w:ascii="Arial" w:eastAsia="Times New Roman" w:hAnsi="Arial" w:cs="Arial"/>
          <w:color w:val="000000"/>
          <w:lang w:eastAsia="en-AU"/>
        </w:rPr>
        <w:t>area,</w:t>
      </w:r>
      <w:r w:rsidRPr="00D50ABA">
        <w:rPr>
          <w:rFonts w:ascii="Arial" w:eastAsia="Times New Roman" w:hAnsi="Arial" w:cs="Arial"/>
          <w:color w:val="000000"/>
          <w:lang w:eastAsia="en-AU"/>
        </w:rPr>
        <w:t xml:space="preserve"> and shaded areas for the </w:t>
      </w:r>
      <w:r w:rsidR="006C1823" w:rsidRPr="00D50ABA">
        <w:rPr>
          <w:rFonts w:ascii="Arial" w:eastAsia="Times New Roman" w:hAnsi="Arial" w:cs="Arial"/>
          <w:color w:val="000000"/>
          <w:lang w:eastAsia="en-AU"/>
        </w:rPr>
        <w:t>consumers</w:t>
      </w:r>
      <w:r w:rsidR="006C1823">
        <w:rPr>
          <w:rFonts w:ascii="Arial" w:eastAsia="Calibri" w:hAnsi="Arial" w:cs="Arial"/>
          <w:color w:val="000000"/>
        </w:rPr>
        <w:t>. The</w:t>
      </w:r>
      <w:r w:rsidR="0054700C" w:rsidRPr="0054700C">
        <w:rPr>
          <w:rFonts w:ascii="Arial" w:eastAsia="Calibri" w:hAnsi="Arial" w:cs="Arial"/>
          <w:color w:val="000000"/>
        </w:rPr>
        <w:t xml:space="preserve"> rooms were personalised with photographs, decorations, and items of importance</w:t>
      </w:r>
      <w:r>
        <w:rPr>
          <w:rFonts w:ascii="Arial" w:eastAsia="Calibri" w:hAnsi="Arial" w:cs="Arial"/>
          <w:color w:val="000000"/>
        </w:rPr>
        <w:t xml:space="preserve"> to consumers</w:t>
      </w:r>
      <w:r w:rsidR="0054700C" w:rsidRPr="0054700C">
        <w:rPr>
          <w:rFonts w:ascii="Arial" w:eastAsia="Calibri" w:hAnsi="Arial" w:cs="Arial"/>
          <w:color w:val="000000"/>
        </w:rPr>
        <w:t xml:space="preserve"> on display.</w:t>
      </w:r>
    </w:p>
    <w:p w14:paraId="71CEB08B" w14:textId="26D801B3" w:rsidR="006C2106" w:rsidRPr="006C2106" w:rsidRDefault="006C2106" w:rsidP="002C0712">
      <w:pPr>
        <w:rPr>
          <w:rFonts w:ascii="Arial" w:eastAsia="Times New Roman" w:hAnsi="Arial" w:cs="Arial"/>
          <w:color w:val="000000"/>
          <w:lang w:eastAsia="en-AU"/>
        </w:rPr>
      </w:pPr>
      <w:r w:rsidRPr="006C2106">
        <w:rPr>
          <w:rFonts w:ascii="Arial" w:eastAsia="Times New Roman" w:hAnsi="Arial" w:cs="Arial"/>
          <w:color w:val="000000"/>
          <w:szCs w:val="22"/>
          <w:lang w:eastAsia="en-AU"/>
        </w:rPr>
        <w:t>The service</w:t>
      </w:r>
      <w:r w:rsidR="006C1823">
        <w:rPr>
          <w:rFonts w:ascii="Arial" w:eastAsia="Times New Roman" w:hAnsi="Arial" w:cs="Arial"/>
          <w:color w:val="000000"/>
          <w:szCs w:val="22"/>
          <w:lang w:eastAsia="en-AU"/>
        </w:rPr>
        <w:t xml:space="preserve">’s </w:t>
      </w:r>
      <w:r w:rsidRPr="006C2106">
        <w:rPr>
          <w:rFonts w:ascii="Arial" w:eastAsia="Times New Roman" w:hAnsi="Arial" w:cs="Arial"/>
          <w:color w:val="000000"/>
          <w:szCs w:val="22"/>
          <w:lang w:eastAsia="en-AU"/>
        </w:rPr>
        <w:t xml:space="preserve">furniture, fittings, and equipment </w:t>
      </w:r>
      <w:r w:rsidR="006C1823" w:rsidRPr="006C2106">
        <w:rPr>
          <w:rFonts w:ascii="Arial" w:eastAsia="Times New Roman" w:hAnsi="Arial" w:cs="Arial"/>
          <w:color w:val="000000"/>
          <w:szCs w:val="22"/>
          <w:lang w:eastAsia="en-AU"/>
        </w:rPr>
        <w:t>are</w:t>
      </w:r>
      <w:r w:rsidRPr="006C2106">
        <w:rPr>
          <w:rFonts w:ascii="Arial" w:eastAsia="Times New Roman" w:hAnsi="Arial" w:cs="Arial"/>
          <w:color w:val="000000"/>
          <w:szCs w:val="22"/>
          <w:lang w:eastAsia="en-AU"/>
        </w:rPr>
        <w:t xml:space="preserve"> safe, clean, and well-maintained. The Assessment Team observed, and consumers confirmed, the service and equipment are kept clean and safe for use.</w:t>
      </w:r>
      <w:r w:rsidR="00F36364" w:rsidRPr="00F36364">
        <w:rPr>
          <w:rFonts w:ascii="Arial" w:eastAsia="Times New Roman" w:hAnsi="Arial" w:cs="Arial"/>
          <w:color w:val="000000"/>
          <w:lang w:eastAsia="en-AU"/>
        </w:rPr>
        <w:t xml:space="preserve"> Consumers and care staff said any maintenance concerns reported are attended to by the service's maintenance officer in a timely manner.</w:t>
      </w:r>
    </w:p>
    <w:p w14:paraId="6D59E89F" w14:textId="52AA9730" w:rsidR="00E206F2" w:rsidRPr="009238F7" w:rsidRDefault="003C3B5A" w:rsidP="00015240">
      <w:pPr>
        <w:spacing w:line="276" w:lineRule="auto"/>
        <w:rPr>
          <w:rFonts w:ascii="Arial" w:hAnsi="Arial" w:cs="Arial"/>
        </w:rPr>
      </w:pPr>
      <w:r w:rsidRPr="009238F7">
        <w:rPr>
          <w:rFonts w:ascii="Arial" w:hAnsi="Arial" w:cs="Arial"/>
          <w:color w:val="FF0000"/>
        </w:rPr>
        <w:br w:type="page"/>
      </w:r>
      <w:r w:rsidR="00E206F2" w:rsidRPr="009238F7">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9238F7"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9238F7" w:rsidRDefault="00532C52" w:rsidP="002D5918">
            <w:pPr>
              <w:spacing w:before="0" w:after="120" w:line="22" w:lineRule="atLeast"/>
              <w:rPr>
                <w:rFonts w:ascii="Arial" w:hAnsi="Arial" w:cs="Arial"/>
              </w:rPr>
            </w:pPr>
            <w:r w:rsidRPr="009238F7">
              <w:rPr>
                <w:rFonts w:ascii="Arial" w:hAnsi="Arial" w:cs="Arial"/>
              </w:rPr>
              <w:t>Feedback and complaints</w:t>
            </w:r>
          </w:p>
        </w:tc>
        <w:tc>
          <w:tcPr>
            <w:tcW w:w="0" w:type="auto"/>
          </w:tcPr>
          <w:p w14:paraId="3FAA5F19" w14:textId="794C5B6B" w:rsidR="00532C52" w:rsidRPr="002378F3"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8F8F8" w:themeColor="background2"/>
              </w:rPr>
            </w:pPr>
            <w:r w:rsidRPr="002378F3">
              <w:rPr>
                <w:rFonts w:ascii="Arial" w:hAnsi="Arial" w:cs="Arial"/>
                <w:color w:val="F8F8F8" w:themeColor="background2"/>
              </w:rPr>
              <w:t>Compliant</w:t>
            </w:r>
          </w:p>
        </w:tc>
      </w:tr>
      <w:tr w:rsidR="00532C52" w:rsidRPr="009238F7"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6(3)(a)</w:t>
            </w:r>
          </w:p>
        </w:tc>
        <w:tc>
          <w:tcPr>
            <w:tcW w:w="0" w:type="auto"/>
            <w:tcBorders>
              <w:right w:val="single" w:sz="4" w:space="0" w:color="auto"/>
            </w:tcBorders>
          </w:tcPr>
          <w:p w14:paraId="0EFC43E6" w14:textId="360F23DC"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Consumers, their family, friends, </w:t>
            </w:r>
            <w:proofErr w:type="gramStart"/>
            <w:r w:rsidRPr="009238F7">
              <w:rPr>
                <w:rFonts w:ascii="Arial" w:hAnsi="Arial" w:cs="Arial"/>
              </w:rPr>
              <w:t>carers</w:t>
            </w:r>
            <w:proofErr w:type="gramEnd"/>
            <w:r w:rsidRPr="009238F7">
              <w:rPr>
                <w:rFonts w:ascii="Arial" w:hAnsi="Arial" w:cs="Arial"/>
              </w:rPr>
              <w:t xml:space="preserve"> and others are encouraged and supported to provide feedback and make complaints.</w:t>
            </w:r>
          </w:p>
        </w:tc>
        <w:tc>
          <w:tcPr>
            <w:tcW w:w="0" w:type="auto"/>
            <w:tcBorders>
              <w:left w:val="single" w:sz="4" w:space="0" w:color="auto"/>
            </w:tcBorders>
          </w:tcPr>
          <w:p w14:paraId="7EC580C1" w14:textId="33A4A2CE" w:rsidR="00532C52" w:rsidRPr="002378F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2378F3">
              <w:rPr>
                <w:rFonts w:ascii="Arial" w:hAnsi="Arial" w:cs="Arial"/>
                <w:color w:val="000000" w:themeColor="text2"/>
              </w:rPr>
              <w:t>Compliant</w:t>
            </w:r>
          </w:p>
        </w:tc>
      </w:tr>
      <w:tr w:rsidR="00532C52" w:rsidRPr="009238F7"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6(3)(b)</w:t>
            </w:r>
          </w:p>
        </w:tc>
        <w:tc>
          <w:tcPr>
            <w:tcW w:w="0" w:type="auto"/>
            <w:tcBorders>
              <w:right w:val="single" w:sz="4" w:space="0" w:color="auto"/>
            </w:tcBorders>
          </w:tcPr>
          <w:p w14:paraId="09328518" w14:textId="28E66D50"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4E068CAE" w:rsidR="00532C52" w:rsidRPr="002378F3"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2378F3">
              <w:rPr>
                <w:rFonts w:ascii="Arial" w:hAnsi="Arial" w:cs="Arial"/>
                <w:color w:val="000000" w:themeColor="text2"/>
              </w:rPr>
              <w:t>Compliant</w:t>
            </w:r>
          </w:p>
        </w:tc>
      </w:tr>
      <w:tr w:rsidR="00532C52" w:rsidRPr="009238F7"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6(3)(c)</w:t>
            </w:r>
          </w:p>
        </w:tc>
        <w:tc>
          <w:tcPr>
            <w:tcW w:w="0" w:type="auto"/>
            <w:tcBorders>
              <w:right w:val="single" w:sz="4" w:space="0" w:color="auto"/>
            </w:tcBorders>
          </w:tcPr>
          <w:p w14:paraId="51EB7F18" w14:textId="7CE7D53A"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6C4FD2DD" w:rsidR="00532C52" w:rsidRPr="002378F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2378F3">
              <w:rPr>
                <w:rFonts w:ascii="Arial" w:hAnsi="Arial" w:cs="Arial"/>
                <w:color w:val="000000" w:themeColor="text2"/>
              </w:rPr>
              <w:t>Compliant</w:t>
            </w:r>
          </w:p>
        </w:tc>
      </w:tr>
      <w:tr w:rsidR="00532C52" w:rsidRPr="009238F7"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6(3)(d)</w:t>
            </w:r>
          </w:p>
        </w:tc>
        <w:tc>
          <w:tcPr>
            <w:tcW w:w="0" w:type="auto"/>
            <w:tcBorders>
              <w:right w:val="single" w:sz="4" w:space="0" w:color="auto"/>
            </w:tcBorders>
          </w:tcPr>
          <w:p w14:paraId="20100BF5" w14:textId="7853E4F5"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4D595874" w:rsidR="00532C52" w:rsidRPr="002378F3"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2378F3">
              <w:rPr>
                <w:rFonts w:ascii="Arial" w:hAnsi="Arial" w:cs="Arial"/>
                <w:color w:val="000000" w:themeColor="text2"/>
              </w:rPr>
              <w:t>Compliant</w:t>
            </w:r>
          </w:p>
        </w:tc>
      </w:tr>
    </w:tbl>
    <w:p w14:paraId="4D9EC263" w14:textId="77777777" w:rsidR="00E206F2" w:rsidRPr="009238F7" w:rsidRDefault="00E206F2" w:rsidP="00173B92">
      <w:pPr>
        <w:pStyle w:val="Heading2"/>
        <w:spacing w:before="120" w:after="120" w:line="22" w:lineRule="atLeast"/>
        <w:rPr>
          <w:rFonts w:ascii="Arial" w:hAnsi="Arial" w:cs="Arial"/>
        </w:rPr>
      </w:pPr>
      <w:r w:rsidRPr="009238F7">
        <w:rPr>
          <w:rFonts w:ascii="Arial" w:hAnsi="Arial" w:cs="Arial"/>
        </w:rPr>
        <w:t>Findings</w:t>
      </w:r>
    </w:p>
    <w:p w14:paraId="175F50E7" w14:textId="18EC4BB7" w:rsidR="00917885" w:rsidRPr="00917885" w:rsidRDefault="002C0712" w:rsidP="002C0712">
      <w:pPr>
        <w:rPr>
          <w:rFonts w:ascii="Arial" w:eastAsia="Times New Roman" w:hAnsi="Arial" w:cs="Arial"/>
          <w:color w:val="000000"/>
          <w:lang w:eastAsia="en-AU"/>
        </w:rPr>
      </w:pPr>
      <w:r>
        <w:rPr>
          <w:rFonts w:ascii="Arial" w:eastAsia="Calibri" w:hAnsi="Arial" w:cs="Arial"/>
          <w:color w:val="000000"/>
          <w:szCs w:val="22"/>
        </w:rPr>
        <w:t xml:space="preserve">Staff described </w:t>
      </w:r>
      <w:r w:rsidR="00183749" w:rsidRPr="00183749">
        <w:rPr>
          <w:rFonts w:ascii="Arial" w:eastAsia="Calibri" w:hAnsi="Arial" w:cs="Arial"/>
          <w:color w:val="000000"/>
        </w:rPr>
        <w:t>various avenues for feedback and complaints to</w:t>
      </w:r>
      <w:r>
        <w:rPr>
          <w:rFonts w:ascii="Arial" w:eastAsia="Calibri" w:hAnsi="Arial" w:cs="Arial"/>
          <w:color w:val="000000"/>
        </w:rPr>
        <w:t xml:space="preserve"> be provided and said they</w:t>
      </w:r>
      <w:r w:rsidR="00183749" w:rsidRPr="00183749">
        <w:rPr>
          <w:rFonts w:ascii="Arial" w:eastAsia="Calibri" w:hAnsi="Arial" w:cs="Arial"/>
          <w:color w:val="000000"/>
        </w:rPr>
        <w:t xml:space="preserve"> encourage and support consumers and representatives</w:t>
      </w:r>
      <w:r>
        <w:rPr>
          <w:rFonts w:ascii="Arial" w:eastAsia="Calibri" w:hAnsi="Arial" w:cs="Arial"/>
          <w:color w:val="000000"/>
        </w:rPr>
        <w:t xml:space="preserve"> in</w:t>
      </w:r>
      <w:r w:rsidR="00183749" w:rsidRPr="00183749">
        <w:rPr>
          <w:rFonts w:ascii="Arial" w:eastAsia="Calibri" w:hAnsi="Arial" w:cs="Arial"/>
          <w:color w:val="000000"/>
        </w:rPr>
        <w:t xml:space="preserve"> providing feedback.</w:t>
      </w:r>
      <w:r w:rsidR="00917885" w:rsidRPr="00917885">
        <w:rPr>
          <w:rFonts w:ascii="Arial" w:eastAsia="Times New Roman" w:hAnsi="Arial" w:cs="Arial"/>
          <w:color w:val="000000"/>
          <w:szCs w:val="22"/>
          <w:lang w:eastAsia="en-AU"/>
        </w:rPr>
        <w:t xml:space="preserve"> Consumers and representatives said they are aware of ways to provide feedback and complaints, and they can always speak to management when they need. </w:t>
      </w:r>
      <w:r w:rsidR="00917885">
        <w:rPr>
          <w:rFonts w:ascii="Arial" w:eastAsia="Times New Roman" w:hAnsi="Arial" w:cs="Arial"/>
          <w:color w:val="000000"/>
          <w:szCs w:val="22"/>
          <w:lang w:eastAsia="en-AU"/>
        </w:rPr>
        <w:t>S</w:t>
      </w:r>
      <w:r w:rsidR="00917885" w:rsidRPr="00917885">
        <w:rPr>
          <w:rFonts w:ascii="Arial" w:eastAsia="Times New Roman" w:hAnsi="Arial" w:cs="Arial"/>
          <w:color w:val="000000"/>
          <w:szCs w:val="22"/>
          <w:lang w:eastAsia="en-AU"/>
        </w:rPr>
        <w:t xml:space="preserve">taff </w:t>
      </w:r>
      <w:r w:rsidR="002C7C81">
        <w:rPr>
          <w:rFonts w:ascii="Arial" w:eastAsia="Times New Roman" w:hAnsi="Arial" w:cs="Arial"/>
          <w:color w:val="000000"/>
          <w:szCs w:val="22"/>
          <w:lang w:eastAsia="en-AU"/>
        </w:rPr>
        <w:t>described</w:t>
      </w:r>
      <w:r w:rsidR="00917885" w:rsidRPr="00917885">
        <w:rPr>
          <w:rFonts w:ascii="Arial" w:eastAsia="Times New Roman" w:hAnsi="Arial" w:cs="Arial"/>
          <w:color w:val="000000"/>
          <w:szCs w:val="22"/>
          <w:lang w:eastAsia="en-AU"/>
        </w:rPr>
        <w:t xml:space="preserve"> how they support consumers and representatives to provide their feedback and complaints.</w:t>
      </w:r>
    </w:p>
    <w:p w14:paraId="5C7F72B0" w14:textId="485C341E" w:rsidR="00183749" w:rsidRDefault="00F91A9A" w:rsidP="002C0712">
      <w:pPr>
        <w:rPr>
          <w:rFonts w:ascii="Arial" w:eastAsia="Calibri" w:hAnsi="Arial" w:cs="Arial"/>
          <w:color w:val="000000"/>
        </w:rPr>
      </w:pPr>
      <w:r w:rsidRPr="00F91A9A">
        <w:rPr>
          <w:rFonts w:ascii="Arial" w:eastAsia="Times New Roman" w:hAnsi="Arial" w:cs="Arial"/>
          <w:color w:val="000000"/>
          <w:szCs w:val="22"/>
          <w:lang w:eastAsia="en-AU"/>
        </w:rPr>
        <w:t>Consumers and representatives said their concerns are addressed and resolved after raising complaints, and when incidents occur, they are notified, and actions are taken. Staff demonstrated an understanding of open disclosure and described how they would apologise to consumers and representatives in case of an incident.</w:t>
      </w:r>
      <w:r>
        <w:rPr>
          <w:rFonts w:ascii="Arial" w:eastAsia="Calibri" w:hAnsi="Arial" w:cs="Arial"/>
          <w:color w:val="000000"/>
          <w:szCs w:val="22"/>
        </w:rPr>
        <w:t xml:space="preserve"> The service </w:t>
      </w:r>
      <w:r w:rsidR="005C20CB">
        <w:rPr>
          <w:rFonts w:ascii="Arial" w:eastAsia="Calibri" w:hAnsi="Arial" w:cs="Arial"/>
          <w:color w:val="000000"/>
          <w:szCs w:val="22"/>
        </w:rPr>
        <w:t>demonstrated</w:t>
      </w:r>
      <w:r w:rsidR="005C20CB">
        <w:rPr>
          <w:rFonts w:ascii="Arial" w:eastAsia="Calibri" w:hAnsi="Arial" w:cs="Arial"/>
          <w:color w:val="000000"/>
        </w:rPr>
        <w:t xml:space="preserve"> ta</w:t>
      </w:r>
      <w:r w:rsidR="00183749" w:rsidRPr="00183749">
        <w:rPr>
          <w:rFonts w:ascii="Arial" w:eastAsia="Calibri" w:hAnsi="Arial" w:cs="Arial"/>
          <w:color w:val="000000"/>
        </w:rPr>
        <w:t>king appropriate action to address consumers’ concerns and using an open disclosure process for incidents.</w:t>
      </w:r>
    </w:p>
    <w:p w14:paraId="205FB397" w14:textId="1D334A64" w:rsidR="00183749" w:rsidRPr="00183749" w:rsidRDefault="007B7668" w:rsidP="002C0712">
      <w:pPr>
        <w:rPr>
          <w:rFonts w:ascii="Arial" w:eastAsia="Times New Roman" w:hAnsi="Arial" w:cs="Arial"/>
          <w:color w:val="000000"/>
          <w:lang w:eastAsia="en-AU"/>
        </w:rPr>
      </w:pPr>
      <w:r w:rsidRPr="007B7668">
        <w:rPr>
          <w:rFonts w:ascii="Arial" w:eastAsia="Times New Roman" w:hAnsi="Arial" w:cs="Arial"/>
          <w:color w:val="000000"/>
          <w:szCs w:val="22"/>
          <w:lang w:eastAsia="en-AU"/>
        </w:rPr>
        <w:t>Staff were able to describe improvements made based on consumer feedback and complaints. Management described how feedback and complaints data are used to improve the care and services provided to consumers.</w:t>
      </w:r>
      <w:r>
        <w:rPr>
          <w:rFonts w:ascii="Arial" w:eastAsia="Times New Roman" w:hAnsi="Arial" w:cs="Arial"/>
          <w:color w:val="000000"/>
          <w:szCs w:val="22"/>
          <w:lang w:eastAsia="en-AU"/>
        </w:rPr>
        <w:t xml:space="preserve"> </w:t>
      </w:r>
      <w:r w:rsidR="005F3802" w:rsidRPr="005F3802">
        <w:rPr>
          <w:rFonts w:ascii="Arial" w:eastAsia="Times New Roman" w:hAnsi="Arial" w:cs="Arial"/>
          <w:color w:val="000000"/>
          <w:szCs w:val="22"/>
          <w:lang w:eastAsia="en-AU"/>
        </w:rPr>
        <w:t>Consumers and representatives said the service is helpful in finding solutions to their feedback and complaints</w:t>
      </w:r>
      <w:r w:rsidR="00DB7A00">
        <w:rPr>
          <w:rFonts w:ascii="Arial" w:eastAsia="Times New Roman" w:hAnsi="Arial" w:cs="Arial"/>
          <w:color w:val="000000"/>
          <w:szCs w:val="22"/>
          <w:lang w:eastAsia="en-AU"/>
        </w:rPr>
        <w:t>.</w:t>
      </w:r>
    </w:p>
    <w:p w14:paraId="11CCD8E7" w14:textId="1AD49922" w:rsidR="00E206F2" w:rsidRPr="009238F7" w:rsidRDefault="003C3B5A" w:rsidP="00015240">
      <w:pPr>
        <w:spacing w:line="276" w:lineRule="auto"/>
        <w:rPr>
          <w:rFonts w:ascii="Arial" w:hAnsi="Arial" w:cs="Arial"/>
        </w:rPr>
      </w:pPr>
      <w:r w:rsidRPr="009238F7">
        <w:rPr>
          <w:rFonts w:ascii="Arial" w:hAnsi="Arial" w:cs="Arial"/>
          <w:color w:val="FF0000"/>
        </w:rPr>
        <w:br w:type="page"/>
      </w:r>
      <w:r w:rsidR="00E206F2" w:rsidRPr="009238F7">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9238F7"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9238F7" w:rsidRDefault="00C9354C" w:rsidP="002D5918">
            <w:pPr>
              <w:spacing w:before="0" w:after="120" w:line="22" w:lineRule="atLeast"/>
              <w:rPr>
                <w:rFonts w:ascii="Arial" w:hAnsi="Arial" w:cs="Arial"/>
              </w:rPr>
            </w:pPr>
            <w:r w:rsidRPr="009238F7">
              <w:rPr>
                <w:rFonts w:ascii="Arial" w:hAnsi="Arial" w:cs="Arial"/>
              </w:rPr>
              <w:t>Human resources</w:t>
            </w:r>
          </w:p>
        </w:tc>
        <w:tc>
          <w:tcPr>
            <w:tcW w:w="0" w:type="auto"/>
          </w:tcPr>
          <w:p w14:paraId="6154C5B2" w14:textId="5239C3C0" w:rsidR="00C9354C" w:rsidRPr="009238F7"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0753C">
              <w:rPr>
                <w:rFonts w:ascii="Arial" w:hAnsi="Arial" w:cs="Arial"/>
                <w:color w:val="F8F8F8" w:themeColor="background2"/>
              </w:rPr>
              <w:t>Compliant</w:t>
            </w:r>
          </w:p>
        </w:tc>
      </w:tr>
      <w:tr w:rsidR="0010753C" w:rsidRPr="0010753C"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7(3)(a)</w:t>
            </w:r>
          </w:p>
        </w:tc>
        <w:tc>
          <w:tcPr>
            <w:tcW w:w="0" w:type="auto"/>
            <w:tcBorders>
              <w:right w:val="single" w:sz="4" w:space="0" w:color="auto"/>
            </w:tcBorders>
          </w:tcPr>
          <w:p w14:paraId="55286176" w14:textId="3F398D4A"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568DA083" w:rsidR="00C9354C" w:rsidRPr="0010753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0753C">
              <w:rPr>
                <w:rFonts w:ascii="Arial" w:hAnsi="Arial" w:cs="Arial"/>
              </w:rPr>
              <w:t>Compliant</w:t>
            </w:r>
          </w:p>
        </w:tc>
      </w:tr>
      <w:tr w:rsidR="0010753C" w:rsidRPr="0010753C"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7(3)(b)</w:t>
            </w:r>
          </w:p>
        </w:tc>
        <w:tc>
          <w:tcPr>
            <w:tcW w:w="0" w:type="auto"/>
            <w:tcBorders>
              <w:right w:val="single" w:sz="4" w:space="0" w:color="auto"/>
            </w:tcBorders>
          </w:tcPr>
          <w:p w14:paraId="094E0987" w14:textId="20F1E53F"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Workforce interactions with consumers are kind, caring and respectful of each consumer’s identity, </w:t>
            </w:r>
            <w:proofErr w:type="gramStart"/>
            <w:r w:rsidRPr="009238F7">
              <w:rPr>
                <w:rFonts w:ascii="Arial" w:hAnsi="Arial" w:cs="Arial"/>
              </w:rPr>
              <w:t>culture</w:t>
            </w:r>
            <w:proofErr w:type="gramEnd"/>
            <w:r w:rsidRPr="009238F7">
              <w:rPr>
                <w:rFonts w:ascii="Arial" w:hAnsi="Arial" w:cs="Arial"/>
              </w:rPr>
              <w:t xml:space="preserve"> and diversity.</w:t>
            </w:r>
          </w:p>
        </w:tc>
        <w:tc>
          <w:tcPr>
            <w:tcW w:w="0" w:type="auto"/>
            <w:tcBorders>
              <w:left w:val="single" w:sz="4" w:space="0" w:color="auto"/>
            </w:tcBorders>
          </w:tcPr>
          <w:p w14:paraId="11D0443B" w14:textId="1253A89F" w:rsidR="00C9354C" w:rsidRPr="0010753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0753C">
              <w:rPr>
                <w:rFonts w:ascii="Arial" w:hAnsi="Arial" w:cs="Arial"/>
              </w:rPr>
              <w:t>Compliant</w:t>
            </w:r>
          </w:p>
        </w:tc>
      </w:tr>
      <w:tr w:rsidR="0010753C" w:rsidRPr="0010753C"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7(3)(c)</w:t>
            </w:r>
          </w:p>
        </w:tc>
        <w:tc>
          <w:tcPr>
            <w:tcW w:w="0" w:type="auto"/>
            <w:tcBorders>
              <w:right w:val="single" w:sz="4" w:space="0" w:color="auto"/>
            </w:tcBorders>
          </w:tcPr>
          <w:p w14:paraId="20E76EEB" w14:textId="6C042DDC"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The workforce is </w:t>
            </w:r>
            <w:proofErr w:type="gramStart"/>
            <w:r w:rsidRPr="009238F7">
              <w:rPr>
                <w:rFonts w:ascii="Arial" w:hAnsi="Arial" w:cs="Arial"/>
              </w:rPr>
              <w:t>competent</w:t>
            </w:r>
            <w:proofErr w:type="gramEnd"/>
            <w:r w:rsidRPr="009238F7">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2E7885DF" w:rsidR="00C9354C" w:rsidRPr="0010753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0753C">
              <w:rPr>
                <w:rFonts w:ascii="Arial" w:hAnsi="Arial" w:cs="Arial"/>
              </w:rPr>
              <w:t>Compliant</w:t>
            </w:r>
          </w:p>
        </w:tc>
      </w:tr>
      <w:tr w:rsidR="0010753C" w:rsidRPr="0010753C"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7(3)(d)</w:t>
            </w:r>
          </w:p>
        </w:tc>
        <w:tc>
          <w:tcPr>
            <w:tcW w:w="0" w:type="auto"/>
            <w:tcBorders>
              <w:right w:val="single" w:sz="4" w:space="0" w:color="auto"/>
            </w:tcBorders>
          </w:tcPr>
          <w:p w14:paraId="1B6B9B46" w14:textId="4DCF8450"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The workforce is recruited, trained, </w:t>
            </w:r>
            <w:proofErr w:type="gramStart"/>
            <w:r w:rsidRPr="009238F7">
              <w:rPr>
                <w:rFonts w:ascii="Arial" w:hAnsi="Arial" w:cs="Arial"/>
              </w:rPr>
              <w:t>equipped</w:t>
            </w:r>
            <w:proofErr w:type="gramEnd"/>
            <w:r w:rsidRPr="009238F7">
              <w:rPr>
                <w:rFonts w:ascii="Arial" w:hAnsi="Arial" w:cs="Arial"/>
              </w:rPr>
              <w:t xml:space="preserve"> and supported to deliver the outcomes required by these standards.</w:t>
            </w:r>
          </w:p>
        </w:tc>
        <w:tc>
          <w:tcPr>
            <w:tcW w:w="0" w:type="auto"/>
            <w:tcBorders>
              <w:left w:val="single" w:sz="4" w:space="0" w:color="auto"/>
            </w:tcBorders>
          </w:tcPr>
          <w:p w14:paraId="0A3082AE" w14:textId="60B498FF" w:rsidR="00C9354C" w:rsidRPr="0010753C"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0753C">
              <w:rPr>
                <w:rFonts w:ascii="Arial" w:hAnsi="Arial" w:cs="Arial"/>
              </w:rPr>
              <w:t>Compliant</w:t>
            </w:r>
          </w:p>
        </w:tc>
      </w:tr>
      <w:tr w:rsidR="0010753C" w:rsidRPr="0010753C"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7(3)(e)</w:t>
            </w:r>
          </w:p>
        </w:tc>
        <w:tc>
          <w:tcPr>
            <w:tcW w:w="0" w:type="auto"/>
            <w:tcBorders>
              <w:right w:val="single" w:sz="4" w:space="0" w:color="auto"/>
            </w:tcBorders>
          </w:tcPr>
          <w:p w14:paraId="0A9C8FFD" w14:textId="4E2BCAA1"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0B5E5870" w:rsidR="00C9354C" w:rsidRPr="0010753C"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0753C">
              <w:rPr>
                <w:rFonts w:ascii="Arial" w:hAnsi="Arial" w:cs="Arial"/>
              </w:rPr>
              <w:t>Compliant</w:t>
            </w:r>
          </w:p>
        </w:tc>
      </w:tr>
    </w:tbl>
    <w:p w14:paraId="3C1A86A6" w14:textId="77777777" w:rsidR="00E206F2" w:rsidRPr="009238F7" w:rsidRDefault="00E206F2" w:rsidP="001D79BB">
      <w:pPr>
        <w:pStyle w:val="Heading2"/>
        <w:spacing w:before="120" w:after="120" w:line="22" w:lineRule="atLeast"/>
        <w:rPr>
          <w:rFonts w:ascii="Arial" w:hAnsi="Arial" w:cs="Arial"/>
        </w:rPr>
      </w:pPr>
      <w:r w:rsidRPr="009238F7">
        <w:rPr>
          <w:rFonts w:ascii="Arial" w:hAnsi="Arial" w:cs="Arial"/>
        </w:rPr>
        <w:t>Findings</w:t>
      </w:r>
    </w:p>
    <w:p w14:paraId="5539096A" w14:textId="44C2A898" w:rsidR="00061177" w:rsidRPr="00061177" w:rsidRDefault="00FA369F" w:rsidP="002C0712">
      <w:pPr>
        <w:rPr>
          <w:rFonts w:ascii="Arial" w:eastAsia="Times New Roman" w:hAnsi="Arial" w:cs="Arial"/>
          <w:color w:val="000000"/>
          <w:lang w:eastAsia="en-AU"/>
        </w:rPr>
      </w:pPr>
      <w:r>
        <w:rPr>
          <w:rFonts w:ascii="Arial" w:eastAsia="Times New Roman" w:hAnsi="Arial" w:cs="Arial"/>
          <w:color w:val="000000"/>
          <w:lang w:eastAsia="en-AU"/>
        </w:rPr>
        <w:t>Most c</w:t>
      </w:r>
      <w:r w:rsidR="00061177" w:rsidRPr="00061177">
        <w:rPr>
          <w:rFonts w:ascii="Arial" w:eastAsia="Times New Roman" w:hAnsi="Arial" w:cs="Arial"/>
          <w:color w:val="000000"/>
          <w:lang w:eastAsia="en-AU"/>
        </w:rPr>
        <w:t>onsumers and representatives</w:t>
      </w:r>
      <w:r w:rsidR="002C0712">
        <w:rPr>
          <w:rFonts w:ascii="Arial" w:eastAsia="Times New Roman" w:hAnsi="Arial" w:cs="Arial"/>
          <w:color w:val="000000"/>
          <w:lang w:eastAsia="en-AU"/>
        </w:rPr>
        <w:t xml:space="preserve"> considered</w:t>
      </w:r>
      <w:r w:rsidR="00061177" w:rsidRPr="00061177">
        <w:rPr>
          <w:rFonts w:ascii="Arial" w:eastAsia="Times New Roman" w:hAnsi="Arial" w:cs="Arial"/>
          <w:color w:val="000000"/>
          <w:lang w:eastAsia="en-AU"/>
        </w:rPr>
        <w:t xml:space="preserve"> there are enough staff at the service</w:t>
      </w:r>
      <w:r w:rsidR="002C0712">
        <w:rPr>
          <w:rFonts w:ascii="Arial" w:eastAsia="Times New Roman" w:hAnsi="Arial" w:cs="Arial"/>
          <w:color w:val="000000"/>
          <w:lang w:eastAsia="en-AU"/>
        </w:rPr>
        <w:t xml:space="preserve"> and the Approved Provider</w:t>
      </w:r>
      <w:r w:rsidR="00061177" w:rsidRPr="00061177">
        <w:rPr>
          <w:rFonts w:ascii="Arial" w:eastAsia="Times New Roman" w:hAnsi="Arial" w:cs="Arial"/>
          <w:color w:val="000000"/>
          <w:lang w:eastAsia="en-AU"/>
        </w:rPr>
        <w:t xml:space="preserve"> was able to demonstrate adequate staffing levels and mixes to meet consumer needs. Management explained how unplanned absences are covered and</w:t>
      </w:r>
      <w:r w:rsidR="00C82CF8">
        <w:rPr>
          <w:rFonts w:ascii="Arial" w:eastAsia="Times New Roman" w:hAnsi="Arial" w:cs="Arial"/>
          <w:color w:val="000000"/>
          <w:lang w:eastAsia="en-AU"/>
        </w:rPr>
        <w:t xml:space="preserve"> how they ensure</w:t>
      </w:r>
      <w:r w:rsidR="00061177" w:rsidRPr="00061177">
        <w:rPr>
          <w:rFonts w:ascii="Arial" w:eastAsia="Times New Roman" w:hAnsi="Arial" w:cs="Arial"/>
          <w:color w:val="000000"/>
          <w:lang w:eastAsia="en-AU"/>
        </w:rPr>
        <w:t xml:space="preserve"> they have enough staff to cover consumers’ care needs.</w:t>
      </w:r>
    </w:p>
    <w:p w14:paraId="7A9089BB" w14:textId="67B2EF00" w:rsidR="00EA20E8" w:rsidRPr="00EA20E8" w:rsidRDefault="00EA20E8" w:rsidP="002C0712">
      <w:pPr>
        <w:rPr>
          <w:rFonts w:ascii="Arial" w:eastAsia="Times New Roman" w:hAnsi="Arial" w:cs="Arial"/>
          <w:color w:val="000000"/>
          <w:lang w:eastAsia="en-AU"/>
        </w:rPr>
      </w:pPr>
      <w:r w:rsidRPr="00EA20E8">
        <w:rPr>
          <w:rFonts w:ascii="Arial" w:eastAsia="Times New Roman" w:hAnsi="Arial" w:cs="Arial"/>
          <w:color w:val="000000"/>
          <w:lang w:eastAsia="en-AU"/>
        </w:rPr>
        <w:t>Consumers and representatives said staff are kind</w:t>
      </w:r>
      <w:r w:rsidR="00AC4BF8">
        <w:rPr>
          <w:rFonts w:ascii="Arial" w:eastAsia="Times New Roman" w:hAnsi="Arial" w:cs="Arial"/>
          <w:color w:val="000000"/>
          <w:lang w:eastAsia="en-AU"/>
        </w:rPr>
        <w:t xml:space="preserve">, </w:t>
      </w:r>
      <w:r w:rsidRPr="00EA20E8">
        <w:rPr>
          <w:rFonts w:ascii="Arial" w:eastAsia="Times New Roman" w:hAnsi="Arial" w:cs="Arial"/>
          <w:color w:val="000000"/>
          <w:lang w:eastAsia="en-AU"/>
        </w:rPr>
        <w:t>caring and gentle when providing care. Staff were observed interacting with consumers in a kind and respectful way. Staff could describe consumer’s preference</w:t>
      </w:r>
      <w:r w:rsidR="00AC4BF8">
        <w:rPr>
          <w:rFonts w:ascii="Arial" w:eastAsia="Times New Roman" w:hAnsi="Arial" w:cs="Arial"/>
          <w:color w:val="000000"/>
          <w:lang w:eastAsia="en-AU"/>
        </w:rPr>
        <w:t>s</w:t>
      </w:r>
      <w:r w:rsidRPr="00EA20E8">
        <w:rPr>
          <w:rFonts w:ascii="Arial" w:eastAsia="Times New Roman" w:hAnsi="Arial" w:cs="Arial"/>
          <w:color w:val="000000"/>
          <w:lang w:eastAsia="en-AU"/>
        </w:rPr>
        <w:t xml:space="preserve"> in care. The service has policies and procedures to guide staff practice, and which outline </w:t>
      </w:r>
      <w:r w:rsidR="00862A3C">
        <w:rPr>
          <w:rFonts w:ascii="Arial" w:eastAsia="Times New Roman" w:hAnsi="Arial" w:cs="Arial"/>
          <w:color w:val="000000"/>
          <w:lang w:eastAsia="en-AU"/>
        </w:rPr>
        <w:t xml:space="preserve">how </w:t>
      </w:r>
      <w:r w:rsidRPr="00EA20E8">
        <w:rPr>
          <w:rFonts w:ascii="Arial" w:eastAsia="Times New Roman" w:hAnsi="Arial" w:cs="Arial"/>
          <w:color w:val="000000"/>
          <w:lang w:eastAsia="en-AU"/>
        </w:rPr>
        <w:t>care and services are to be delivered in a respectful and person-centred approach.</w:t>
      </w:r>
    </w:p>
    <w:p w14:paraId="4C079B0A" w14:textId="49F5F485" w:rsidR="008E1F75" w:rsidRDefault="00A4453B" w:rsidP="002C0712">
      <w:pPr>
        <w:rPr>
          <w:rFonts w:ascii="Arial" w:eastAsiaTheme="majorEastAsia" w:hAnsi="Arial" w:cs="Arial"/>
          <w:b/>
          <w:sz w:val="30"/>
          <w:szCs w:val="28"/>
        </w:rPr>
      </w:pPr>
      <w:r w:rsidRPr="00A4453B">
        <w:rPr>
          <w:rFonts w:ascii="Arial" w:eastAsia="Times New Roman" w:hAnsi="Arial" w:cs="Arial"/>
          <w:color w:val="000000"/>
          <w:lang w:eastAsia="en-AU"/>
        </w:rPr>
        <w:t>Management described qualification</w:t>
      </w:r>
      <w:r w:rsidR="00FD1A82">
        <w:rPr>
          <w:rFonts w:ascii="Arial" w:eastAsia="Times New Roman" w:hAnsi="Arial" w:cs="Arial"/>
          <w:color w:val="000000"/>
          <w:lang w:eastAsia="en-AU"/>
        </w:rPr>
        <w:t>s</w:t>
      </w:r>
      <w:r w:rsidRPr="00A4453B">
        <w:rPr>
          <w:rFonts w:ascii="Arial" w:eastAsia="Times New Roman" w:hAnsi="Arial" w:cs="Arial"/>
          <w:color w:val="000000"/>
          <w:lang w:eastAsia="en-AU"/>
        </w:rPr>
        <w:t xml:space="preserve"> and skill</w:t>
      </w:r>
      <w:r w:rsidR="00FD1A82">
        <w:rPr>
          <w:rFonts w:ascii="Arial" w:eastAsia="Times New Roman" w:hAnsi="Arial" w:cs="Arial"/>
          <w:color w:val="000000"/>
          <w:lang w:eastAsia="en-AU"/>
        </w:rPr>
        <w:t>s</w:t>
      </w:r>
      <w:r w:rsidRPr="00A4453B">
        <w:rPr>
          <w:rFonts w:ascii="Arial" w:eastAsia="Times New Roman" w:hAnsi="Arial" w:cs="Arial"/>
          <w:color w:val="000000"/>
          <w:lang w:eastAsia="en-AU"/>
        </w:rPr>
        <w:t xml:space="preserve"> requirement</w:t>
      </w:r>
      <w:r w:rsidR="00FD1A82">
        <w:rPr>
          <w:rFonts w:ascii="Arial" w:eastAsia="Times New Roman" w:hAnsi="Arial" w:cs="Arial"/>
          <w:color w:val="000000"/>
          <w:lang w:eastAsia="en-AU"/>
        </w:rPr>
        <w:t>s</w:t>
      </w:r>
      <w:r w:rsidRPr="00A4453B">
        <w:rPr>
          <w:rFonts w:ascii="Arial" w:eastAsia="Times New Roman" w:hAnsi="Arial" w:cs="Arial"/>
          <w:color w:val="000000"/>
          <w:lang w:eastAsia="en-AU"/>
        </w:rPr>
        <w:t xml:space="preserve"> for positions in alignment with position descriptions, and said staff are provided with</w:t>
      </w:r>
      <w:r w:rsidRPr="00A4453B" w:rsidDel="003F2C78">
        <w:rPr>
          <w:rFonts w:ascii="Arial" w:eastAsia="Times New Roman" w:hAnsi="Arial" w:cs="Arial"/>
          <w:color w:val="000000"/>
          <w:lang w:eastAsia="en-AU"/>
        </w:rPr>
        <w:t xml:space="preserve"> mandatory</w:t>
      </w:r>
      <w:r w:rsidRPr="00A4453B">
        <w:rPr>
          <w:rFonts w:ascii="Arial" w:eastAsia="Times New Roman" w:hAnsi="Arial" w:cs="Arial"/>
          <w:color w:val="000000"/>
          <w:lang w:eastAsia="en-AU"/>
        </w:rPr>
        <w:t xml:space="preserve"> training based on their positions</w:t>
      </w:r>
      <w:r>
        <w:rPr>
          <w:rFonts w:ascii="Arial" w:eastAsia="Times New Roman" w:hAnsi="Arial" w:cs="Arial"/>
          <w:color w:val="000000"/>
          <w:lang w:eastAsia="en-AU"/>
        </w:rPr>
        <w:t xml:space="preserve">. </w:t>
      </w:r>
      <w:r w:rsidR="00E65030">
        <w:rPr>
          <w:rFonts w:ascii="Arial" w:eastAsia="Times New Roman" w:hAnsi="Arial" w:cs="Arial"/>
          <w:color w:val="000000"/>
          <w:lang w:eastAsia="en-AU"/>
        </w:rPr>
        <w:t>C</w:t>
      </w:r>
      <w:r w:rsidR="00E65030" w:rsidRPr="00E65030">
        <w:rPr>
          <w:rFonts w:ascii="Arial" w:eastAsia="Times New Roman" w:hAnsi="Arial" w:cs="Arial"/>
          <w:color w:val="000000"/>
          <w:lang w:eastAsia="en-AU"/>
        </w:rPr>
        <w:t xml:space="preserve">onsumers and representatives </w:t>
      </w:r>
      <w:r w:rsidR="00C82CF8">
        <w:rPr>
          <w:rFonts w:ascii="Arial" w:eastAsia="Times New Roman" w:hAnsi="Arial" w:cs="Arial"/>
          <w:color w:val="000000"/>
          <w:lang w:eastAsia="en-AU"/>
        </w:rPr>
        <w:t>felt they received care and services from a</w:t>
      </w:r>
      <w:r w:rsidR="00E65030" w:rsidRPr="00E65030">
        <w:rPr>
          <w:rFonts w:ascii="Arial" w:eastAsia="Times New Roman" w:hAnsi="Arial" w:cs="Arial"/>
          <w:color w:val="000000"/>
          <w:lang w:eastAsia="en-AU"/>
        </w:rPr>
        <w:t xml:space="preserve"> skilled and </w:t>
      </w:r>
      <w:r w:rsidR="00C82CF8">
        <w:rPr>
          <w:rFonts w:ascii="Arial" w:eastAsia="Times New Roman" w:hAnsi="Arial" w:cs="Arial"/>
          <w:color w:val="000000"/>
          <w:lang w:eastAsia="en-AU"/>
        </w:rPr>
        <w:t>knowledgeable workforce</w:t>
      </w:r>
      <w:r w:rsidR="00E65030" w:rsidRPr="00E65030">
        <w:rPr>
          <w:rFonts w:ascii="Arial" w:eastAsia="Times New Roman" w:hAnsi="Arial" w:cs="Arial"/>
          <w:color w:val="000000"/>
          <w:lang w:eastAsia="en-AU"/>
        </w:rPr>
        <w:t>.</w:t>
      </w:r>
    </w:p>
    <w:p w14:paraId="10E80C92" w14:textId="6779F363" w:rsidR="00F433A7" w:rsidRPr="00F433A7" w:rsidRDefault="00D035F5" w:rsidP="002C0712">
      <w:pPr>
        <w:rPr>
          <w:rFonts w:ascii="Arial" w:eastAsia="Times New Roman" w:hAnsi="Arial" w:cs="Arial"/>
          <w:color w:val="000000"/>
          <w:lang w:eastAsia="en-AU"/>
        </w:rPr>
      </w:pPr>
      <w:r>
        <w:rPr>
          <w:rFonts w:ascii="Arial" w:eastAsia="Times New Roman" w:hAnsi="Arial" w:cs="Arial"/>
          <w:color w:val="000000"/>
          <w:szCs w:val="22"/>
          <w:lang w:eastAsia="en-AU"/>
        </w:rPr>
        <w:t>C</w:t>
      </w:r>
      <w:r w:rsidRPr="00D035F5">
        <w:rPr>
          <w:rFonts w:ascii="Arial" w:eastAsia="Times New Roman" w:hAnsi="Arial" w:cs="Arial"/>
          <w:color w:val="000000"/>
          <w:szCs w:val="22"/>
          <w:lang w:eastAsia="en-AU"/>
        </w:rPr>
        <w:t>onsumers and representatives said staff have the appropriate skills to ensure the delivery of safe</w:t>
      </w:r>
      <w:r w:rsidR="004F477A">
        <w:rPr>
          <w:rFonts w:ascii="Arial" w:eastAsia="Times New Roman" w:hAnsi="Arial" w:cs="Arial"/>
          <w:color w:val="000000"/>
          <w:szCs w:val="22"/>
          <w:lang w:eastAsia="en-AU"/>
        </w:rPr>
        <w:t>,</w:t>
      </w:r>
      <w:r w:rsidRPr="00D035F5">
        <w:rPr>
          <w:rFonts w:ascii="Arial" w:eastAsia="Times New Roman" w:hAnsi="Arial" w:cs="Arial"/>
          <w:color w:val="000000"/>
          <w:szCs w:val="22"/>
          <w:lang w:eastAsia="en-AU"/>
        </w:rPr>
        <w:t xml:space="preserve"> quality care and services. Management </w:t>
      </w:r>
      <w:r w:rsidR="00C82CF8">
        <w:rPr>
          <w:rFonts w:ascii="Arial" w:eastAsia="Times New Roman" w:hAnsi="Arial" w:cs="Arial"/>
          <w:color w:val="000000"/>
          <w:szCs w:val="22"/>
          <w:lang w:eastAsia="en-AU"/>
        </w:rPr>
        <w:t>explained the</w:t>
      </w:r>
      <w:r w:rsidRPr="00D035F5">
        <w:rPr>
          <w:rFonts w:ascii="Arial" w:eastAsia="Times New Roman" w:hAnsi="Arial" w:cs="Arial"/>
          <w:color w:val="000000"/>
          <w:szCs w:val="22"/>
          <w:lang w:eastAsia="en-AU"/>
        </w:rPr>
        <w:t xml:space="preserve"> annual mandatory training and online training portal which includes mandatory and non-mandatory trainings. All staff interviewed said the service provides training to support them to provide quality care.</w:t>
      </w:r>
      <w:r w:rsidR="00F433A7" w:rsidRPr="00F433A7">
        <w:rPr>
          <w:rFonts w:ascii="Arial" w:eastAsia="Times New Roman" w:hAnsi="Arial" w:cs="Arial"/>
          <w:color w:val="000000"/>
          <w:szCs w:val="22"/>
          <w:lang w:eastAsia="en-AU"/>
        </w:rPr>
        <w:t xml:space="preserve"> The service demonstrated performance of staff is regularly assessed, monitored, and reviewed as per service’s policy. Staff described how their performance is reviewed through annual performance appraisals.</w:t>
      </w:r>
    </w:p>
    <w:p w14:paraId="7488D812" w14:textId="77777777" w:rsidR="009F608F" w:rsidRDefault="009F608F" w:rsidP="00EC368A">
      <w:pPr>
        <w:rPr>
          <w:rFonts w:ascii="Arial" w:eastAsiaTheme="majorEastAsia" w:hAnsi="Arial" w:cs="Arial"/>
          <w:b/>
          <w:sz w:val="30"/>
          <w:szCs w:val="28"/>
        </w:rPr>
      </w:pPr>
      <w:r>
        <w:rPr>
          <w:rFonts w:ascii="Arial" w:eastAsiaTheme="majorEastAsia" w:hAnsi="Arial" w:cs="Arial"/>
          <w:b/>
          <w:sz w:val="30"/>
          <w:szCs w:val="28"/>
        </w:rPr>
        <w:br w:type="page"/>
      </w:r>
    </w:p>
    <w:p w14:paraId="2BCF9EBC" w14:textId="3B1D77C7" w:rsidR="00075367" w:rsidRPr="009238F7" w:rsidRDefault="00075367" w:rsidP="00EC368A">
      <w:pPr>
        <w:rPr>
          <w:rFonts w:ascii="Arial" w:hAnsi="Arial" w:cs="Arial"/>
        </w:rPr>
      </w:pPr>
      <w:r w:rsidRPr="009238F7">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9238F7"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9238F7" w:rsidRDefault="00C9354C" w:rsidP="002D5918">
            <w:pPr>
              <w:spacing w:before="0" w:after="120" w:line="22" w:lineRule="atLeast"/>
              <w:rPr>
                <w:rFonts w:ascii="Arial" w:hAnsi="Arial" w:cs="Arial"/>
              </w:rPr>
            </w:pPr>
            <w:r w:rsidRPr="009238F7">
              <w:rPr>
                <w:rFonts w:ascii="Arial" w:hAnsi="Arial" w:cs="Arial"/>
              </w:rPr>
              <w:t>Organisational governance</w:t>
            </w:r>
          </w:p>
        </w:tc>
        <w:tc>
          <w:tcPr>
            <w:tcW w:w="1840" w:type="dxa"/>
          </w:tcPr>
          <w:p w14:paraId="1D80E3AB" w14:textId="54045002" w:rsidR="00C9354C" w:rsidRPr="0010753C"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8F8F8" w:themeColor="background2"/>
              </w:rPr>
            </w:pPr>
            <w:r w:rsidRPr="0010753C">
              <w:rPr>
                <w:rFonts w:ascii="Arial" w:hAnsi="Arial" w:cs="Arial"/>
                <w:color w:val="F8F8F8" w:themeColor="background2"/>
              </w:rPr>
              <w:t>Compliant</w:t>
            </w:r>
          </w:p>
        </w:tc>
      </w:tr>
      <w:tr w:rsidR="00C9354C" w:rsidRPr="009238F7"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8(3)(a)</w:t>
            </w:r>
          </w:p>
        </w:tc>
        <w:tc>
          <w:tcPr>
            <w:tcW w:w="6663" w:type="dxa"/>
            <w:tcBorders>
              <w:right w:val="single" w:sz="4" w:space="0" w:color="auto"/>
            </w:tcBorders>
          </w:tcPr>
          <w:p w14:paraId="59084BC9" w14:textId="5FF46618"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17C547A6" w:rsidR="00C9354C" w:rsidRPr="0010753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10753C">
              <w:rPr>
                <w:rFonts w:ascii="Arial" w:hAnsi="Arial" w:cs="Arial"/>
                <w:color w:val="000000" w:themeColor="text2"/>
              </w:rPr>
              <w:t>Compliant</w:t>
            </w:r>
          </w:p>
        </w:tc>
      </w:tr>
      <w:tr w:rsidR="00C9354C" w:rsidRPr="009238F7"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8(3)(b)</w:t>
            </w:r>
          </w:p>
        </w:tc>
        <w:tc>
          <w:tcPr>
            <w:tcW w:w="6663" w:type="dxa"/>
            <w:tcBorders>
              <w:right w:val="single" w:sz="4" w:space="0" w:color="auto"/>
            </w:tcBorders>
          </w:tcPr>
          <w:p w14:paraId="5B32EBDC" w14:textId="7DCB1A0A"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The organisation’s governing body promotes a culture of safe, </w:t>
            </w:r>
            <w:proofErr w:type="gramStart"/>
            <w:r w:rsidRPr="009238F7">
              <w:rPr>
                <w:rFonts w:ascii="Arial" w:hAnsi="Arial" w:cs="Arial"/>
              </w:rPr>
              <w:t>inclusive</w:t>
            </w:r>
            <w:proofErr w:type="gramEnd"/>
            <w:r w:rsidRPr="009238F7">
              <w:rPr>
                <w:rFonts w:ascii="Arial" w:hAnsi="Arial" w:cs="Arial"/>
              </w:rPr>
              <w:t xml:space="preserve"> and quality care and services and is accountable for their delivery.</w:t>
            </w:r>
          </w:p>
        </w:tc>
        <w:tc>
          <w:tcPr>
            <w:tcW w:w="1840" w:type="dxa"/>
            <w:tcBorders>
              <w:left w:val="single" w:sz="4" w:space="0" w:color="auto"/>
            </w:tcBorders>
          </w:tcPr>
          <w:p w14:paraId="4B8F431E" w14:textId="065A5D5C" w:rsidR="00C9354C" w:rsidRPr="0010753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10753C">
              <w:rPr>
                <w:rFonts w:ascii="Arial" w:hAnsi="Arial" w:cs="Arial"/>
                <w:color w:val="000000" w:themeColor="text2"/>
              </w:rPr>
              <w:t>Compliant</w:t>
            </w:r>
          </w:p>
        </w:tc>
      </w:tr>
      <w:tr w:rsidR="00C9354C" w:rsidRPr="009238F7"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8(3)(c)</w:t>
            </w:r>
          </w:p>
        </w:tc>
        <w:tc>
          <w:tcPr>
            <w:tcW w:w="6663" w:type="dxa"/>
            <w:tcBorders>
              <w:right w:val="single" w:sz="4" w:space="0" w:color="auto"/>
            </w:tcBorders>
          </w:tcPr>
          <w:p w14:paraId="1A222432" w14:textId="0E4B4C84"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Effective organisation wide governance systems relating to the following:</w:t>
            </w:r>
          </w:p>
          <w:p w14:paraId="2AD34917" w14:textId="77777777" w:rsidR="00C9354C" w:rsidRPr="009238F7"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information </w:t>
            </w:r>
            <w:proofErr w:type="gramStart"/>
            <w:r w:rsidRPr="009238F7">
              <w:rPr>
                <w:rFonts w:ascii="Arial" w:hAnsi="Arial" w:cs="Arial"/>
              </w:rPr>
              <w:t>management;</w:t>
            </w:r>
            <w:proofErr w:type="gramEnd"/>
          </w:p>
          <w:p w14:paraId="06A7B04E"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continuous </w:t>
            </w:r>
            <w:proofErr w:type="gramStart"/>
            <w:r w:rsidRPr="009238F7">
              <w:rPr>
                <w:rFonts w:ascii="Arial" w:hAnsi="Arial" w:cs="Arial"/>
              </w:rPr>
              <w:t>improvement;</w:t>
            </w:r>
            <w:proofErr w:type="gramEnd"/>
          </w:p>
          <w:p w14:paraId="6A23559C"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financial </w:t>
            </w:r>
            <w:proofErr w:type="gramStart"/>
            <w:r w:rsidRPr="009238F7">
              <w:rPr>
                <w:rFonts w:ascii="Arial" w:hAnsi="Arial" w:cs="Arial"/>
              </w:rPr>
              <w:t>governance;</w:t>
            </w:r>
            <w:proofErr w:type="gramEnd"/>
          </w:p>
          <w:p w14:paraId="68982121"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workforce governance, including the assignment of clear responsibilities and </w:t>
            </w:r>
            <w:proofErr w:type="gramStart"/>
            <w:r w:rsidRPr="009238F7">
              <w:rPr>
                <w:rFonts w:ascii="Arial" w:hAnsi="Arial" w:cs="Arial"/>
              </w:rPr>
              <w:t>accountabilities;</w:t>
            </w:r>
            <w:proofErr w:type="gramEnd"/>
          </w:p>
          <w:p w14:paraId="2F3BD890"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regulatory </w:t>
            </w:r>
            <w:proofErr w:type="gramStart"/>
            <w:r w:rsidRPr="009238F7">
              <w:rPr>
                <w:rFonts w:ascii="Arial" w:hAnsi="Arial" w:cs="Arial"/>
              </w:rPr>
              <w:t>compliance;</w:t>
            </w:r>
            <w:proofErr w:type="gramEnd"/>
          </w:p>
          <w:p w14:paraId="25EFE388"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feedback and complaints.</w:t>
            </w:r>
          </w:p>
        </w:tc>
        <w:tc>
          <w:tcPr>
            <w:tcW w:w="1840" w:type="dxa"/>
            <w:tcBorders>
              <w:left w:val="single" w:sz="4" w:space="0" w:color="auto"/>
            </w:tcBorders>
          </w:tcPr>
          <w:p w14:paraId="7EF89C5D" w14:textId="53BC52C9" w:rsidR="00C9354C" w:rsidRPr="0010753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10753C">
              <w:rPr>
                <w:rFonts w:ascii="Arial" w:hAnsi="Arial" w:cs="Arial"/>
                <w:color w:val="000000" w:themeColor="text2"/>
              </w:rPr>
              <w:t>Compliant</w:t>
            </w:r>
          </w:p>
        </w:tc>
      </w:tr>
      <w:tr w:rsidR="00C9354C" w:rsidRPr="009238F7"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8(3)(d)</w:t>
            </w:r>
          </w:p>
        </w:tc>
        <w:tc>
          <w:tcPr>
            <w:tcW w:w="6663" w:type="dxa"/>
            <w:tcBorders>
              <w:right w:val="single" w:sz="4" w:space="0" w:color="auto"/>
            </w:tcBorders>
          </w:tcPr>
          <w:p w14:paraId="12613B6B" w14:textId="16230F89"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Effective risk management systems and practices, including but not limited to the following:</w:t>
            </w:r>
          </w:p>
          <w:p w14:paraId="3731335D" w14:textId="77777777"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managing high impact or high prevalence risks associated with the care of </w:t>
            </w:r>
            <w:proofErr w:type="gramStart"/>
            <w:r w:rsidRPr="009238F7">
              <w:rPr>
                <w:rFonts w:ascii="Arial" w:hAnsi="Arial" w:cs="Arial"/>
              </w:rPr>
              <w:t>consumers;</w:t>
            </w:r>
            <w:proofErr w:type="gramEnd"/>
          </w:p>
          <w:p w14:paraId="758C592A" w14:textId="77777777"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identifying and responding to abuse and neglect of </w:t>
            </w:r>
            <w:proofErr w:type="gramStart"/>
            <w:r w:rsidRPr="009238F7">
              <w:rPr>
                <w:rFonts w:ascii="Arial" w:hAnsi="Arial" w:cs="Arial"/>
              </w:rPr>
              <w:t>consumers;</w:t>
            </w:r>
            <w:proofErr w:type="gramEnd"/>
          </w:p>
          <w:p w14:paraId="24458D0E" w14:textId="77777777"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supporting consumers to live the best life they can</w:t>
            </w:r>
          </w:p>
          <w:p w14:paraId="1B412209" w14:textId="77777777"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40D60F05" w:rsidR="00C9354C" w:rsidRPr="0010753C" w:rsidRDefault="00C9354C" w:rsidP="009F608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10753C">
              <w:rPr>
                <w:rFonts w:ascii="Arial" w:hAnsi="Arial" w:cs="Arial"/>
                <w:color w:val="000000" w:themeColor="text2"/>
              </w:rPr>
              <w:t>Compliant</w:t>
            </w:r>
          </w:p>
        </w:tc>
      </w:tr>
      <w:tr w:rsidR="00C9354C" w:rsidRPr="009238F7"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8(3)(e)</w:t>
            </w:r>
          </w:p>
        </w:tc>
        <w:tc>
          <w:tcPr>
            <w:tcW w:w="6663" w:type="dxa"/>
            <w:tcBorders>
              <w:right w:val="single" w:sz="4" w:space="0" w:color="auto"/>
            </w:tcBorders>
          </w:tcPr>
          <w:p w14:paraId="65C1E476" w14:textId="772D4766"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Where clinical care is provided—a clinical governance framework, including but not limited to the following:</w:t>
            </w:r>
          </w:p>
          <w:p w14:paraId="5A66797A" w14:textId="77777777" w:rsidR="00C9354C" w:rsidRPr="009238F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antimicrobial </w:t>
            </w:r>
            <w:proofErr w:type="gramStart"/>
            <w:r w:rsidRPr="009238F7">
              <w:rPr>
                <w:rFonts w:ascii="Arial" w:hAnsi="Arial" w:cs="Arial"/>
              </w:rPr>
              <w:t>stewardship;</w:t>
            </w:r>
            <w:proofErr w:type="gramEnd"/>
          </w:p>
          <w:p w14:paraId="284F2BC4" w14:textId="77777777" w:rsidR="00C9354C" w:rsidRPr="009238F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minimising the use of </w:t>
            </w:r>
            <w:proofErr w:type="gramStart"/>
            <w:r w:rsidRPr="009238F7">
              <w:rPr>
                <w:rFonts w:ascii="Arial" w:hAnsi="Arial" w:cs="Arial"/>
              </w:rPr>
              <w:t>restraint;</w:t>
            </w:r>
            <w:proofErr w:type="gramEnd"/>
          </w:p>
          <w:p w14:paraId="004ECE02" w14:textId="77777777" w:rsidR="00C9354C" w:rsidRPr="009238F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open disclosure.</w:t>
            </w:r>
          </w:p>
        </w:tc>
        <w:tc>
          <w:tcPr>
            <w:tcW w:w="1840" w:type="dxa"/>
            <w:tcBorders>
              <w:left w:val="single" w:sz="4" w:space="0" w:color="auto"/>
            </w:tcBorders>
          </w:tcPr>
          <w:p w14:paraId="6A41C0FF" w14:textId="6F0AFC9E" w:rsidR="00C9354C" w:rsidRPr="0010753C" w:rsidRDefault="00C9354C" w:rsidP="009F608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10753C">
              <w:rPr>
                <w:rFonts w:ascii="Arial" w:hAnsi="Arial" w:cs="Arial"/>
                <w:color w:val="000000" w:themeColor="text2"/>
              </w:rPr>
              <w:t>Compliant</w:t>
            </w:r>
          </w:p>
        </w:tc>
      </w:tr>
    </w:tbl>
    <w:p w14:paraId="74427E02" w14:textId="77777777" w:rsidR="00716521" w:rsidRDefault="00075367" w:rsidP="00716521">
      <w:pPr>
        <w:pStyle w:val="Heading2"/>
        <w:spacing w:before="120" w:after="120" w:line="22" w:lineRule="atLeast"/>
        <w:rPr>
          <w:rFonts w:ascii="Arial" w:hAnsi="Arial" w:cs="Arial"/>
        </w:rPr>
      </w:pPr>
      <w:r w:rsidRPr="009238F7">
        <w:rPr>
          <w:rFonts w:ascii="Arial" w:hAnsi="Arial" w:cs="Arial"/>
        </w:rPr>
        <w:t>Findings</w:t>
      </w:r>
    </w:p>
    <w:p w14:paraId="6672B4AE" w14:textId="2E7B85BA" w:rsidR="00EE5AD0" w:rsidRPr="00EE5AD0" w:rsidRDefault="00716521" w:rsidP="00C82CF8">
      <w:pPr>
        <w:rPr>
          <w:rFonts w:ascii="Arial" w:eastAsia="Calibri" w:hAnsi="Arial" w:cs="Arial"/>
          <w:color w:val="000000"/>
        </w:rPr>
      </w:pPr>
      <w:r w:rsidRPr="00EE5AD0">
        <w:rPr>
          <w:rFonts w:ascii="Arial" w:eastAsia="Times New Roman" w:hAnsi="Arial" w:cs="Arial"/>
          <w:color w:val="000000"/>
          <w:lang w:eastAsia="en-AU"/>
        </w:rPr>
        <w:t>T</w:t>
      </w:r>
      <w:r w:rsidR="006E69BB" w:rsidRPr="00EE5AD0">
        <w:rPr>
          <w:rFonts w:ascii="Arial" w:eastAsia="Times New Roman" w:hAnsi="Arial" w:cs="Arial"/>
          <w:color w:val="000000"/>
          <w:lang w:eastAsia="en-AU"/>
        </w:rPr>
        <w:t xml:space="preserve">he service works in partnership with consumers in care delivery and design and consumers are engaged in </w:t>
      </w:r>
      <w:r w:rsidR="00C82CF8">
        <w:rPr>
          <w:rFonts w:ascii="Arial" w:eastAsia="Times New Roman" w:hAnsi="Arial" w:cs="Arial"/>
          <w:color w:val="000000"/>
          <w:lang w:eastAsia="en-AU"/>
        </w:rPr>
        <w:t>the</w:t>
      </w:r>
      <w:r w:rsidR="006E69BB" w:rsidRPr="00EE5AD0">
        <w:rPr>
          <w:rFonts w:ascii="Arial" w:eastAsia="Times New Roman" w:hAnsi="Arial" w:cs="Arial"/>
          <w:color w:val="000000"/>
          <w:lang w:eastAsia="en-AU"/>
        </w:rPr>
        <w:t xml:space="preserve"> process</w:t>
      </w:r>
      <w:r w:rsidR="006E69BB" w:rsidRPr="00EE5AD0">
        <w:rPr>
          <w:rFonts w:ascii="Arial" w:eastAsia="Calibri" w:hAnsi="Arial" w:cs="Arial"/>
          <w:b/>
          <w:bCs/>
          <w:color w:val="000000"/>
        </w:rPr>
        <w:t>.</w:t>
      </w:r>
      <w:r w:rsidRPr="00EE5AD0">
        <w:rPr>
          <w:rFonts w:ascii="Arial" w:eastAsia="Calibri" w:hAnsi="Arial" w:cs="Arial"/>
          <w:b/>
          <w:bCs/>
          <w:color w:val="000000"/>
        </w:rPr>
        <w:t xml:space="preserve"> </w:t>
      </w:r>
      <w:r w:rsidR="00EE5AD0" w:rsidRPr="00EE5AD0">
        <w:rPr>
          <w:rFonts w:ascii="Arial" w:eastAsia="Calibri" w:hAnsi="Arial" w:cs="Arial"/>
          <w:color w:val="000000"/>
        </w:rPr>
        <w:t>Management explained the organisation’s governance structure and how the service is supported with various l</w:t>
      </w:r>
      <w:r w:rsidR="00EE5AD0">
        <w:rPr>
          <w:rFonts w:ascii="Arial" w:eastAsia="Calibri" w:hAnsi="Arial" w:cs="Arial"/>
          <w:color w:val="000000"/>
        </w:rPr>
        <w:t>evels</w:t>
      </w:r>
      <w:r w:rsidR="00EE5AD0" w:rsidRPr="00EE5AD0">
        <w:rPr>
          <w:rFonts w:ascii="Arial" w:eastAsia="Calibri" w:hAnsi="Arial" w:cs="Arial"/>
          <w:color w:val="000000"/>
        </w:rPr>
        <w:t xml:space="preserve"> of leadership. </w:t>
      </w:r>
    </w:p>
    <w:p w14:paraId="598A5E50" w14:textId="237C35CC" w:rsidR="00EE5AD0" w:rsidRPr="009F608F" w:rsidRDefault="00EE5AD0" w:rsidP="009F608F">
      <w:pPr>
        <w:pStyle w:val="Heading2"/>
        <w:spacing w:before="0" w:after="120" w:line="240" w:lineRule="auto"/>
        <w:rPr>
          <w:rFonts w:ascii="Arial" w:eastAsia="Calibri" w:hAnsi="Arial" w:cs="Arial"/>
          <w:b w:val="0"/>
          <w:bCs w:val="0"/>
          <w:color w:val="000000"/>
        </w:rPr>
      </w:pPr>
      <w:r w:rsidRPr="009F608F">
        <w:rPr>
          <w:rFonts w:ascii="Arial" w:eastAsia="Calibri" w:hAnsi="Arial" w:cs="Arial"/>
          <w:b w:val="0"/>
          <w:bCs w:val="0"/>
          <w:color w:val="000000"/>
        </w:rPr>
        <w:lastRenderedPageBreak/>
        <w:t>The service has an effective reporting system and both internal and external audit data goes to the Board. Management confirmed that Board members have direct contact with consumers, including meeting consumers on site before regularly, and a dedicated Board member to attend special functions at site.</w:t>
      </w:r>
    </w:p>
    <w:p w14:paraId="17185FB3" w14:textId="77777777" w:rsidR="006360AB" w:rsidRPr="009F608F" w:rsidRDefault="00981D0A" w:rsidP="00C82CF8">
      <w:pPr>
        <w:pStyle w:val="Heading2"/>
        <w:spacing w:before="0" w:after="120" w:line="240" w:lineRule="auto"/>
        <w:rPr>
          <w:rFonts w:ascii="Arial" w:eastAsia="Calibri" w:hAnsi="Arial" w:cs="Arial"/>
          <w:b w:val="0"/>
          <w:bCs w:val="0"/>
          <w:color w:val="000000"/>
        </w:rPr>
      </w:pPr>
      <w:r w:rsidRPr="009F608F">
        <w:rPr>
          <w:rFonts w:ascii="Arial" w:eastAsia="Calibri" w:hAnsi="Arial" w:cs="Arial"/>
          <w:b w:val="0"/>
          <w:bCs w:val="0"/>
          <w:color w:val="000000"/>
        </w:rPr>
        <w:t>The service’s information management systems were demonstrated to be effective and fit for purpose</w:t>
      </w:r>
      <w:r w:rsidR="006360AB" w:rsidRPr="009F608F">
        <w:rPr>
          <w:rFonts w:ascii="Arial" w:eastAsia="Calibri" w:hAnsi="Arial" w:cs="Arial"/>
          <w:b w:val="0"/>
          <w:bCs w:val="0"/>
          <w:color w:val="000000"/>
        </w:rPr>
        <w:t xml:space="preserve">. Staff confirmed they can always access information they need to perform their roles, including policies and procedures, care plans, and training. </w:t>
      </w:r>
    </w:p>
    <w:p w14:paraId="7358DD23" w14:textId="69E5A7A4" w:rsidR="005B1773" w:rsidRPr="009F608F" w:rsidRDefault="006360AB" w:rsidP="00C82CF8">
      <w:pPr>
        <w:pStyle w:val="Heading2"/>
        <w:spacing w:before="0" w:after="120" w:line="240" w:lineRule="auto"/>
        <w:rPr>
          <w:rFonts w:ascii="Arial" w:eastAsia="Calibri" w:hAnsi="Arial" w:cs="Arial"/>
          <w:b w:val="0"/>
          <w:bCs w:val="0"/>
          <w:color w:val="000000"/>
        </w:rPr>
      </w:pPr>
      <w:r w:rsidRPr="009F608F">
        <w:rPr>
          <w:rFonts w:ascii="Arial" w:eastAsia="Calibri" w:hAnsi="Arial" w:cs="Arial"/>
          <w:b w:val="0"/>
          <w:bCs w:val="0"/>
          <w:color w:val="000000"/>
        </w:rPr>
        <w:t xml:space="preserve">The service’s improvement opportunities are identified from </w:t>
      </w:r>
      <w:proofErr w:type="gramStart"/>
      <w:r w:rsidRPr="009F608F">
        <w:rPr>
          <w:rFonts w:ascii="Arial" w:eastAsia="Calibri" w:hAnsi="Arial" w:cs="Arial"/>
          <w:b w:val="0"/>
          <w:bCs w:val="0"/>
          <w:color w:val="000000"/>
        </w:rPr>
        <w:t>a number of</w:t>
      </w:r>
      <w:proofErr w:type="gramEnd"/>
      <w:r w:rsidRPr="009F608F">
        <w:rPr>
          <w:rFonts w:ascii="Arial" w:eastAsia="Calibri" w:hAnsi="Arial" w:cs="Arial"/>
          <w:b w:val="0"/>
          <w:bCs w:val="0"/>
          <w:color w:val="000000"/>
        </w:rPr>
        <w:t xml:space="preserve"> sources, including audits, incidents, clinical indicators, surveys, and feedback and complaints. </w:t>
      </w:r>
      <w:r w:rsidR="005B1773" w:rsidRPr="005B1773">
        <w:rPr>
          <w:rFonts w:ascii="Arial" w:eastAsia="Calibri" w:hAnsi="Arial" w:cs="Arial"/>
          <w:b w:val="0"/>
          <w:bCs w:val="0"/>
          <w:color w:val="000000"/>
        </w:rPr>
        <w:t xml:space="preserve">Care and clinical staff demonstrated knowledge of abuse and neglect, high impact and high prevalence risks, and incident reporting and management. Staff also explained the reporting process and timeframe for risks and incidents. </w:t>
      </w:r>
    </w:p>
    <w:p w14:paraId="52A191C7" w14:textId="77777777" w:rsidR="0042794E" w:rsidRPr="009F608F" w:rsidRDefault="005B1773" w:rsidP="009F608F">
      <w:pPr>
        <w:pStyle w:val="Heading2"/>
        <w:spacing w:before="0" w:after="120" w:line="240" w:lineRule="auto"/>
        <w:rPr>
          <w:rFonts w:ascii="Arial" w:eastAsia="Calibri" w:hAnsi="Arial" w:cs="Arial"/>
          <w:b w:val="0"/>
          <w:bCs w:val="0"/>
          <w:color w:val="000000"/>
        </w:rPr>
      </w:pPr>
      <w:r w:rsidRPr="009F608F">
        <w:rPr>
          <w:rFonts w:ascii="Arial" w:eastAsia="Calibri" w:hAnsi="Arial" w:cs="Arial"/>
          <w:b w:val="0"/>
          <w:bCs w:val="0"/>
          <w:color w:val="000000"/>
        </w:rPr>
        <w:t>The service’s assessment, care planning and evaluation procedure policy described how dignity of risk and consumer’s choice is supported and respected to support consumers to live the best life they can.</w:t>
      </w:r>
      <w:r w:rsidR="002C0712" w:rsidRPr="009F608F">
        <w:rPr>
          <w:rFonts w:ascii="Arial" w:eastAsia="Calibri" w:hAnsi="Arial" w:cs="Arial"/>
          <w:b w:val="0"/>
          <w:bCs w:val="0"/>
          <w:color w:val="000000"/>
        </w:rPr>
        <w:t xml:space="preserve"> </w:t>
      </w:r>
      <w:r w:rsidRPr="009F608F">
        <w:rPr>
          <w:rFonts w:ascii="Arial" w:eastAsia="Calibri" w:hAnsi="Arial" w:cs="Arial"/>
          <w:b w:val="0"/>
          <w:bCs w:val="0"/>
          <w:color w:val="000000"/>
        </w:rPr>
        <w:t xml:space="preserve">The service has a system for reporting, </w:t>
      </w:r>
      <w:r w:rsidR="007D424A" w:rsidRPr="009F608F">
        <w:rPr>
          <w:rFonts w:ascii="Arial" w:eastAsia="Calibri" w:hAnsi="Arial" w:cs="Arial"/>
          <w:b w:val="0"/>
          <w:bCs w:val="0"/>
          <w:color w:val="000000"/>
        </w:rPr>
        <w:t>recording,</w:t>
      </w:r>
      <w:r w:rsidRPr="009F608F">
        <w:rPr>
          <w:rFonts w:ascii="Arial" w:eastAsia="Calibri" w:hAnsi="Arial" w:cs="Arial"/>
          <w:b w:val="0"/>
          <w:bCs w:val="0"/>
          <w:color w:val="000000"/>
        </w:rPr>
        <w:t xml:space="preserve"> and reviewing S</w:t>
      </w:r>
      <w:r w:rsidR="007D424A" w:rsidRPr="009F608F">
        <w:rPr>
          <w:rFonts w:ascii="Arial" w:eastAsia="Calibri" w:hAnsi="Arial" w:cs="Arial"/>
          <w:b w:val="0"/>
          <w:bCs w:val="0"/>
          <w:color w:val="000000"/>
        </w:rPr>
        <w:t xml:space="preserve">erious Incident </w:t>
      </w:r>
      <w:r w:rsidRPr="009F608F">
        <w:rPr>
          <w:rFonts w:ascii="Arial" w:eastAsia="Calibri" w:hAnsi="Arial" w:cs="Arial"/>
          <w:b w:val="0"/>
          <w:bCs w:val="0"/>
          <w:color w:val="000000"/>
        </w:rPr>
        <w:t>R</w:t>
      </w:r>
      <w:r w:rsidR="007D424A" w:rsidRPr="009F608F">
        <w:rPr>
          <w:rFonts w:ascii="Arial" w:eastAsia="Calibri" w:hAnsi="Arial" w:cs="Arial"/>
          <w:b w:val="0"/>
          <w:bCs w:val="0"/>
          <w:color w:val="000000"/>
        </w:rPr>
        <w:t xml:space="preserve">esponse </w:t>
      </w:r>
      <w:r w:rsidRPr="009F608F">
        <w:rPr>
          <w:rFonts w:ascii="Arial" w:eastAsia="Calibri" w:hAnsi="Arial" w:cs="Arial"/>
          <w:b w:val="0"/>
          <w:bCs w:val="0"/>
          <w:color w:val="000000"/>
        </w:rPr>
        <w:t>S</w:t>
      </w:r>
      <w:r w:rsidR="007D424A" w:rsidRPr="009F608F">
        <w:rPr>
          <w:rFonts w:ascii="Arial" w:eastAsia="Calibri" w:hAnsi="Arial" w:cs="Arial"/>
          <w:b w:val="0"/>
          <w:bCs w:val="0"/>
          <w:color w:val="000000"/>
        </w:rPr>
        <w:t>cheme</w:t>
      </w:r>
      <w:r w:rsidRPr="009F608F">
        <w:rPr>
          <w:rFonts w:ascii="Arial" w:eastAsia="Calibri" w:hAnsi="Arial" w:cs="Arial"/>
          <w:b w:val="0"/>
          <w:bCs w:val="0"/>
          <w:color w:val="000000"/>
        </w:rPr>
        <w:t xml:space="preserve"> incidents</w:t>
      </w:r>
      <w:r w:rsidR="007D424A" w:rsidRPr="009F608F">
        <w:rPr>
          <w:rFonts w:ascii="Arial" w:eastAsia="Calibri" w:hAnsi="Arial" w:cs="Arial"/>
          <w:b w:val="0"/>
          <w:bCs w:val="0"/>
          <w:color w:val="000000"/>
        </w:rPr>
        <w:t xml:space="preserve">, staff </w:t>
      </w:r>
      <w:r w:rsidRPr="009F608F">
        <w:rPr>
          <w:rFonts w:ascii="Arial" w:eastAsia="Calibri" w:hAnsi="Arial" w:cs="Arial"/>
          <w:b w:val="0"/>
          <w:bCs w:val="0"/>
          <w:color w:val="000000"/>
        </w:rPr>
        <w:t xml:space="preserve">could explain their roles and responsibilities in relation to </w:t>
      </w:r>
      <w:r w:rsidR="007D424A" w:rsidRPr="009F608F">
        <w:rPr>
          <w:rFonts w:ascii="Arial" w:eastAsia="Calibri" w:hAnsi="Arial" w:cs="Arial"/>
          <w:b w:val="0"/>
          <w:bCs w:val="0"/>
          <w:color w:val="000000"/>
        </w:rPr>
        <w:t>these</w:t>
      </w:r>
      <w:r w:rsidR="0042794E" w:rsidRPr="009F608F">
        <w:rPr>
          <w:rFonts w:ascii="Arial" w:eastAsia="Calibri" w:hAnsi="Arial" w:cs="Arial"/>
          <w:b w:val="0"/>
          <w:bCs w:val="0"/>
          <w:color w:val="000000"/>
        </w:rPr>
        <w:t xml:space="preserve">. </w:t>
      </w:r>
    </w:p>
    <w:p w14:paraId="22B10E0A" w14:textId="35ACE60B" w:rsidR="007D424A" w:rsidRPr="009F608F" w:rsidRDefault="007D424A" w:rsidP="009F608F">
      <w:pPr>
        <w:pStyle w:val="Heading2"/>
        <w:spacing w:before="0" w:after="120" w:line="240" w:lineRule="auto"/>
        <w:rPr>
          <w:rFonts w:ascii="Arial" w:eastAsia="Calibri" w:hAnsi="Arial" w:cs="Arial"/>
          <w:b w:val="0"/>
          <w:bCs w:val="0"/>
          <w:color w:val="000000"/>
        </w:rPr>
      </w:pPr>
      <w:r w:rsidRPr="009F608F">
        <w:rPr>
          <w:rFonts w:ascii="Arial" w:eastAsia="Calibri" w:hAnsi="Arial" w:cs="Arial"/>
          <w:b w:val="0"/>
          <w:bCs w:val="0"/>
          <w:color w:val="000000"/>
        </w:rPr>
        <w:t xml:space="preserve">The service provided documents </w:t>
      </w:r>
      <w:r w:rsidR="002C0712" w:rsidRPr="009F608F">
        <w:rPr>
          <w:rFonts w:ascii="Arial" w:eastAsia="Calibri" w:hAnsi="Arial" w:cs="Arial"/>
          <w:b w:val="0"/>
          <w:bCs w:val="0"/>
          <w:color w:val="000000"/>
        </w:rPr>
        <w:t xml:space="preserve">regarding a clinical governance framework policy relating to antimicrobial stewardship, open disclosure and minimising the use of restrictive practices </w:t>
      </w:r>
      <w:r w:rsidRPr="009F608F">
        <w:rPr>
          <w:rFonts w:ascii="Arial" w:eastAsia="Calibri" w:hAnsi="Arial" w:cs="Arial"/>
          <w:b w:val="0"/>
          <w:bCs w:val="0"/>
          <w:color w:val="000000"/>
        </w:rPr>
        <w:t>and demonstrated they were understood by the service’s staff</w:t>
      </w:r>
      <w:r w:rsidR="002C0712" w:rsidRPr="009F608F">
        <w:rPr>
          <w:rFonts w:ascii="Arial" w:eastAsia="Calibri" w:hAnsi="Arial" w:cs="Arial"/>
          <w:b w:val="0"/>
          <w:bCs w:val="0"/>
          <w:color w:val="000000"/>
        </w:rPr>
        <w:t>.</w:t>
      </w:r>
    </w:p>
    <w:sectPr w:rsidR="007D424A" w:rsidRPr="009F608F"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5FDE9" w14:textId="77777777" w:rsidR="00041540" w:rsidRPr="000D4EDE" w:rsidRDefault="00041540" w:rsidP="000D4EDE">
      <w:r>
        <w:separator/>
      </w:r>
    </w:p>
  </w:endnote>
  <w:endnote w:type="continuationSeparator" w:id="0">
    <w:p w14:paraId="7070690B" w14:textId="77777777" w:rsidR="00041540" w:rsidRPr="000D4EDE" w:rsidRDefault="00041540" w:rsidP="000D4EDE">
      <w:r>
        <w:continuationSeparator/>
      </w:r>
    </w:p>
  </w:endnote>
  <w:endnote w:type="continuationNotice" w:id="1">
    <w:p w14:paraId="3839DC34" w14:textId="77777777" w:rsidR="00041540" w:rsidRDefault="0004154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5D0657" w:rsidRPr="009238F7" w:rsidRDefault="005D0657" w:rsidP="005C410D">
            <w:pPr>
              <w:pStyle w:val="Footer"/>
              <w:rPr>
                <w:rFonts w:ascii="Arial" w:hAnsi="Arial" w:cs="Arial"/>
              </w:rPr>
            </w:pPr>
          </w:p>
          <w:p w14:paraId="2A5FBE63" w14:textId="2AEA8DE2" w:rsidR="00571469" w:rsidRPr="0014211C" w:rsidRDefault="005C410D" w:rsidP="0056110E">
            <w:pPr>
              <w:pStyle w:val="NoSpacing"/>
              <w:rPr>
                <w:rFonts w:ascii="Arial" w:hAnsi="Arial" w:cs="Arial"/>
                <w:sz w:val="18"/>
              </w:rPr>
            </w:pPr>
            <w:r w:rsidRPr="0056110E">
              <w:rPr>
                <w:rStyle w:val="FooterBold"/>
                <w:rFonts w:ascii="Arial" w:hAnsi="Arial" w:cs="Arial"/>
                <w:sz w:val="18"/>
              </w:rPr>
              <w:t>Name of service</w:t>
            </w:r>
            <w:r w:rsidRPr="0014211C">
              <w:rPr>
                <w:rStyle w:val="FooterBold"/>
                <w:rFonts w:ascii="Arial" w:hAnsi="Arial" w:cs="Arial"/>
                <w:sz w:val="18"/>
              </w:rPr>
              <w:t>:</w:t>
            </w:r>
            <w:r w:rsidRPr="0014211C">
              <w:rPr>
                <w:rFonts w:ascii="Arial" w:hAnsi="Arial" w:cs="Arial"/>
                <w:sz w:val="18"/>
              </w:rPr>
              <w:t xml:space="preserve"> </w:t>
            </w:r>
            <w:r w:rsidR="00C50C59" w:rsidRPr="0014211C">
              <w:rPr>
                <w:rFonts w:ascii="Arial" w:hAnsi="Arial" w:cs="Arial"/>
                <w:sz w:val="18"/>
              </w:rPr>
              <w:t>Rest</w:t>
            </w:r>
            <w:r w:rsidR="0014211C" w:rsidRPr="0014211C">
              <w:rPr>
                <w:rFonts w:ascii="Arial" w:hAnsi="Arial" w:cs="Arial"/>
                <w:sz w:val="18"/>
              </w:rPr>
              <w:t>haven Craigmore</w:t>
            </w:r>
            <w:r w:rsidRPr="0014211C">
              <w:rPr>
                <w:rFonts w:ascii="Arial" w:hAnsi="Arial" w:cs="Arial"/>
                <w:sz w:val="18"/>
              </w:rPr>
              <w:t xml:space="preserve"> </w:t>
            </w:r>
          </w:p>
          <w:p w14:paraId="0C88E2CA" w14:textId="3C6CDE92" w:rsidR="005C410D" w:rsidRPr="0056110E" w:rsidRDefault="00F50CC5" w:rsidP="0056110E">
            <w:pPr>
              <w:pStyle w:val="NoSpacing"/>
              <w:rPr>
                <w:sz w:val="18"/>
              </w:rPr>
            </w:pPr>
            <w:r w:rsidRPr="0014211C">
              <w:rPr>
                <w:rFonts w:ascii="Arial" w:hAnsi="Arial" w:cs="Arial"/>
                <w:b/>
                <w:sz w:val="18"/>
              </w:rPr>
              <w:t xml:space="preserve">Commission </w:t>
            </w:r>
            <w:r w:rsidR="005C410D" w:rsidRPr="0014211C">
              <w:rPr>
                <w:rFonts w:ascii="Arial" w:hAnsi="Arial" w:cs="Arial"/>
                <w:b/>
                <w:sz w:val="18"/>
              </w:rPr>
              <w:t>ID:</w:t>
            </w:r>
            <w:r w:rsidR="00E22008" w:rsidRPr="0014211C">
              <w:rPr>
                <w:rFonts w:ascii="Arial" w:hAnsi="Arial" w:cs="Arial"/>
                <w:b/>
                <w:sz w:val="18"/>
              </w:rPr>
              <w:t xml:space="preserve"> </w:t>
            </w:r>
            <w:r w:rsidR="0014211C" w:rsidRPr="0014211C">
              <w:rPr>
                <w:rFonts w:ascii="Arial" w:hAnsi="Arial" w:cs="Arial"/>
                <w:sz w:val="18"/>
              </w:rPr>
              <w:t>6202</w:t>
            </w:r>
            <w:r w:rsidR="005C410D" w:rsidRPr="0056110E">
              <w:rPr>
                <w:sz w:val="18"/>
              </w:rPr>
              <w:tab/>
            </w:r>
            <w:r w:rsidR="0014211C">
              <w:rPr>
                <w:sz w:val="18"/>
              </w:rPr>
              <w:t xml:space="preserve">                                                                                                                               </w:t>
            </w:r>
            <w:r w:rsidR="005C410D" w:rsidRPr="0056110E">
              <w:rPr>
                <w:rFonts w:ascii="Arial" w:hAnsi="Arial" w:cs="Arial"/>
                <w:sz w:val="18"/>
              </w:rPr>
              <w:t>RPT-ACC-</w:t>
            </w:r>
            <w:r w:rsidR="00524FFC" w:rsidRPr="0056110E">
              <w:rPr>
                <w:rFonts w:ascii="Arial" w:hAnsi="Arial" w:cs="Arial"/>
                <w:sz w:val="18"/>
              </w:rPr>
              <w:t>0122 v</w:t>
            </w:r>
            <w:r w:rsidR="00133026" w:rsidRPr="0056110E">
              <w:rPr>
                <w:rFonts w:ascii="Arial" w:hAnsi="Arial" w:cs="Arial"/>
                <w:sz w:val="18"/>
              </w:rPr>
              <w:t>3.0</w:t>
            </w:r>
          </w:p>
          <w:p w14:paraId="7A711E18" w14:textId="5A78DE23" w:rsidR="005C410D" w:rsidRPr="009238F7" w:rsidRDefault="005C410D" w:rsidP="005C410D">
            <w:pPr>
              <w:pStyle w:val="Footer"/>
              <w:rPr>
                <w:rFonts w:ascii="Arial" w:hAnsi="Arial" w:cs="Arial"/>
              </w:rPr>
            </w:pPr>
            <w:r w:rsidRPr="009238F7">
              <w:rPr>
                <w:rFonts w:ascii="Arial" w:hAnsi="Arial" w:cs="Arial"/>
              </w:rPr>
              <w:tab/>
            </w:r>
            <w:r w:rsidRPr="009238F7">
              <w:rPr>
                <w:rStyle w:val="FooterBold"/>
                <w:rFonts w:ascii="Arial" w:hAnsi="Arial" w:cs="Arial"/>
              </w:rPr>
              <w:t>Sensitive</w:t>
            </w:r>
          </w:p>
          <w:p w14:paraId="609C8031" w14:textId="77777777" w:rsidR="005C410D" w:rsidRPr="009238F7" w:rsidRDefault="005C410D" w:rsidP="004D7CEE">
            <w:pPr>
              <w:pStyle w:val="PGnumber"/>
              <w:rPr>
                <w:rFonts w:ascii="Arial" w:hAnsi="Arial" w:cs="Arial"/>
              </w:rPr>
            </w:pPr>
            <w:r w:rsidRPr="009238F7">
              <w:rPr>
                <w:rFonts w:ascii="Arial" w:hAnsi="Arial" w:cs="Arial"/>
              </w:rPr>
              <w:t>Page</w:t>
            </w:r>
            <w:r w:rsidRPr="009238F7">
              <w:rPr>
                <w:rFonts w:ascii="Arial" w:hAnsi="Arial" w:cs="Arial"/>
                <w:b/>
              </w:rPr>
              <w:t xml:space="preserve"> </w:t>
            </w:r>
            <w:r w:rsidRPr="009238F7">
              <w:rPr>
                <w:rFonts w:ascii="Arial" w:hAnsi="Arial" w:cs="Arial"/>
                <w:color w:val="2B579A"/>
                <w:sz w:val="24"/>
                <w:shd w:val="clear" w:color="auto" w:fill="E6E6E6"/>
              </w:rPr>
              <w:fldChar w:fldCharType="begin"/>
            </w:r>
            <w:r w:rsidRPr="009238F7">
              <w:rPr>
                <w:rFonts w:ascii="Arial" w:hAnsi="Arial" w:cs="Arial"/>
              </w:rPr>
              <w:instrText xml:space="preserve"> PAGE </w:instrText>
            </w:r>
            <w:r w:rsidRPr="009238F7">
              <w:rPr>
                <w:rFonts w:ascii="Arial" w:hAnsi="Arial" w:cs="Arial"/>
                <w:color w:val="2B579A"/>
                <w:sz w:val="24"/>
                <w:shd w:val="clear" w:color="auto" w:fill="E6E6E6"/>
              </w:rPr>
              <w:fldChar w:fldCharType="separate"/>
            </w:r>
            <w:r w:rsidRPr="009238F7">
              <w:rPr>
                <w:rFonts w:ascii="Arial" w:hAnsi="Arial" w:cs="Arial"/>
                <w:noProof/>
              </w:rPr>
              <w:t>2</w:t>
            </w:r>
            <w:r w:rsidRPr="009238F7">
              <w:rPr>
                <w:rFonts w:ascii="Arial" w:hAnsi="Arial" w:cs="Arial"/>
                <w:color w:val="2B579A"/>
                <w:sz w:val="24"/>
                <w:shd w:val="clear" w:color="auto" w:fill="E6E6E6"/>
              </w:rPr>
              <w:fldChar w:fldCharType="end"/>
            </w:r>
            <w:r w:rsidRPr="009238F7">
              <w:rPr>
                <w:rFonts w:ascii="Arial" w:hAnsi="Arial" w:cs="Arial"/>
              </w:rPr>
              <w:t xml:space="preserve"> of </w:t>
            </w:r>
            <w:r w:rsidR="00CF2B30" w:rsidRPr="009238F7">
              <w:rPr>
                <w:rFonts w:ascii="Arial" w:hAnsi="Arial" w:cs="Arial"/>
                <w:color w:val="2B579A"/>
                <w:shd w:val="clear" w:color="auto" w:fill="E6E6E6"/>
              </w:rPr>
              <w:fldChar w:fldCharType="begin"/>
            </w:r>
            <w:r w:rsidR="00CF2B30" w:rsidRPr="009238F7">
              <w:rPr>
                <w:rFonts w:ascii="Arial" w:hAnsi="Arial" w:cs="Arial"/>
                <w:noProof/>
              </w:rPr>
              <w:instrText xml:space="preserve"> NUMPAGES  </w:instrText>
            </w:r>
            <w:r w:rsidR="00CF2B30" w:rsidRPr="009238F7">
              <w:rPr>
                <w:rFonts w:ascii="Arial" w:hAnsi="Arial" w:cs="Arial"/>
                <w:color w:val="2B579A"/>
                <w:shd w:val="clear" w:color="auto" w:fill="E6E6E6"/>
              </w:rPr>
              <w:fldChar w:fldCharType="separate"/>
            </w:r>
            <w:r w:rsidRPr="009238F7">
              <w:rPr>
                <w:rFonts w:ascii="Arial" w:hAnsi="Arial" w:cs="Arial"/>
                <w:noProof/>
              </w:rPr>
              <w:t>2</w:t>
            </w:r>
            <w:r w:rsidR="00CF2B30" w:rsidRPr="009238F7">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0E872" w14:textId="77777777" w:rsidR="00041540" w:rsidRPr="000D4EDE" w:rsidRDefault="00041540" w:rsidP="000D4EDE">
      <w:r>
        <w:separator/>
      </w:r>
    </w:p>
  </w:footnote>
  <w:footnote w:type="continuationSeparator" w:id="0">
    <w:p w14:paraId="341325C3" w14:textId="77777777" w:rsidR="00041540" w:rsidRPr="000D4EDE" w:rsidRDefault="00041540" w:rsidP="000D4EDE">
      <w:r>
        <w:continuationSeparator/>
      </w:r>
    </w:p>
  </w:footnote>
  <w:footnote w:type="continuationNotice" w:id="1">
    <w:p w14:paraId="54050EF7" w14:textId="77777777" w:rsidR="00041540" w:rsidRDefault="00041540">
      <w:pPr>
        <w:spacing w:after="0"/>
      </w:pPr>
    </w:p>
  </w:footnote>
  <w:footnote w:id="2">
    <w:p w14:paraId="5C4BB5FC" w14:textId="46F2BA38" w:rsidR="00161A79" w:rsidRPr="009238F7" w:rsidRDefault="00161A79">
      <w:pPr>
        <w:pStyle w:val="FootnoteText"/>
        <w:rPr>
          <w:rFonts w:ascii="Arial" w:hAnsi="Arial" w:cs="Arial"/>
        </w:rPr>
      </w:pPr>
      <w:r w:rsidRPr="009238F7">
        <w:rPr>
          <w:rStyle w:val="FootnoteReference"/>
          <w:rFonts w:ascii="Arial" w:hAnsi="Arial" w:cs="Arial"/>
        </w:rPr>
        <w:footnoteRef/>
      </w:r>
      <w:r w:rsidRPr="009238F7">
        <w:rPr>
          <w:rFonts w:ascii="Arial" w:hAnsi="Arial" w:cs="Arial"/>
        </w:rPr>
        <w:t xml:space="preserve"> </w:t>
      </w:r>
      <w:r w:rsidR="0000465B" w:rsidRPr="009238F7">
        <w:rPr>
          <w:rFonts w:ascii="Arial" w:hAnsi="Arial" w:cs="Arial"/>
          <w:sz w:val="20"/>
          <w:szCs w:val="20"/>
        </w:rPr>
        <w:t xml:space="preserve">The preparation of the performance report </w:t>
      </w:r>
      <w:r w:rsidR="0001708F" w:rsidRPr="009238F7">
        <w:rPr>
          <w:rFonts w:ascii="Arial" w:hAnsi="Arial" w:cs="Arial"/>
          <w:sz w:val="20"/>
          <w:szCs w:val="20"/>
        </w:rPr>
        <w:t xml:space="preserve">is in accordance with section </w:t>
      </w:r>
      <w:r w:rsidR="0001708F" w:rsidRPr="00C50C59">
        <w:rPr>
          <w:rFonts w:ascii="Arial" w:hAnsi="Arial" w:cs="Arial"/>
          <w:sz w:val="20"/>
          <w:szCs w:val="20"/>
        </w:rPr>
        <w:t>40A</w:t>
      </w:r>
      <w:r w:rsidR="0001708F" w:rsidRPr="009238F7">
        <w:rPr>
          <w:rFonts w:ascii="Arial" w:hAnsi="Arial" w:cs="Arial"/>
          <w:b/>
          <w:sz w:val="20"/>
          <w:szCs w:val="20"/>
        </w:rPr>
        <w:t xml:space="preserve"> </w:t>
      </w:r>
      <w:r w:rsidR="0001708F" w:rsidRPr="009238F7">
        <w:rPr>
          <w:rFonts w:ascii="Arial" w:hAnsi="Arial" w:cs="Arial"/>
          <w:sz w:val="20"/>
          <w:szCs w:val="20"/>
        </w:rPr>
        <w:t>of the Aged Care Quality and Safety Commission Rules 2018</w:t>
      </w:r>
      <w:r w:rsidR="001D220F" w:rsidRPr="009238F7">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8DBE32C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6F6F21"/>
    <w:multiLevelType w:val="hybridMultilevel"/>
    <w:tmpl w:val="97A05BC8"/>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20"/>
  </w:num>
  <w:num w:numId="7">
    <w:abstractNumId w:val="29"/>
  </w:num>
  <w:num w:numId="8">
    <w:abstractNumId w:val="15"/>
  </w:num>
  <w:num w:numId="9">
    <w:abstractNumId w:val="7"/>
  </w:num>
  <w:num w:numId="10">
    <w:abstractNumId w:val="25"/>
  </w:num>
  <w:num w:numId="11">
    <w:abstractNumId w:val="14"/>
  </w:num>
  <w:num w:numId="12">
    <w:abstractNumId w:val="22"/>
  </w:num>
  <w:num w:numId="13">
    <w:abstractNumId w:val="2"/>
  </w:num>
  <w:num w:numId="14">
    <w:abstractNumId w:val="12"/>
  </w:num>
  <w:num w:numId="15">
    <w:abstractNumId w:val="3"/>
  </w:num>
  <w:num w:numId="16">
    <w:abstractNumId w:val="23"/>
  </w:num>
  <w:num w:numId="17">
    <w:abstractNumId w:val="6"/>
  </w:num>
  <w:num w:numId="18">
    <w:abstractNumId w:val="11"/>
  </w:num>
  <w:num w:numId="19">
    <w:abstractNumId w:val="4"/>
  </w:num>
  <w:num w:numId="20">
    <w:abstractNumId w:val="21"/>
  </w:num>
  <w:num w:numId="21">
    <w:abstractNumId w:val="30"/>
  </w:num>
  <w:num w:numId="22">
    <w:abstractNumId w:val="28"/>
  </w:num>
  <w:num w:numId="23">
    <w:abstractNumId w:val="10"/>
  </w:num>
  <w:num w:numId="24">
    <w:abstractNumId w:val="16"/>
  </w:num>
  <w:num w:numId="25">
    <w:abstractNumId w:val="8"/>
  </w:num>
  <w:num w:numId="26">
    <w:abstractNumId w:val="18"/>
  </w:num>
  <w:num w:numId="27">
    <w:abstractNumId w:val="26"/>
  </w:num>
  <w:num w:numId="28">
    <w:abstractNumId w:val="29"/>
  </w:num>
  <w:num w:numId="29">
    <w:abstractNumId w:val="29"/>
  </w:num>
  <w:num w:numId="30">
    <w:abstractNumId w:val="29"/>
  </w:num>
  <w:num w:numId="31">
    <w:abstractNumId w:val="29"/>
  </w:num>
  <w:num w:numId="32">
    <w:abstractNumId w:val="29"/>
  </w:num>
  <w:num w:numId="33">
    <w:abstractNumId w:val="27"/>
  </w:num>
  <w:num w:numId="34">
    <w:abstractNumId w:val="9"/>
  </w:num>
  <w:num w:numId="35">
    <w:abstractNumId w:val="24"/>
  </w:num>
  <w:num w:numId="36">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5240"/>
    <w:rsid w:val="0001708F"/>
    <w:rsid w:val="000234A2"/>
    <w:rsid w:val="0002387A"/>
    <w:rsid w:val="00027955"/>
    <w:rsid w:val="00031B91"/>
    <w:rsid w:val="00034A19"/>
    <w:rsid w:val="00034A80"/>
    <w:rsid w:val="00036646"/>
    <w:rsid w:val="00036F9E"/>
    <w:rsid w:val="00037B1A"/>
    <w:rsid w:val="000413B3"/>
    <w:rsid w:val="00041500"/>
    <w:rsid w:val="00041540"/>
    <w:rsid w:val="000428E1"/>
    <w:rsid w:val="00042B21"/>
    <w:rsid w:val="00044468"/>
    <w:rsid w:val="00047A8F"/>
    <w:rsid w:val="00050E94"/>
    <w:rsid w:val="0005238F"/>
    <w:rsid w:val="000568C3"/>
    <w:rsid w:val="00056DE9"/>
    <w:rsid w:val="00057B71"/>
    <w:rsid w:val="00061014"/>
    <w:rsid w:val="00061177"/>
    <w:rsid w:val="0006140D"/>
    <w:rsid w:val="00063082"/>
    <w:rsid w:val="00064131"/>
    <w:rsid w:val="0006450A"/>
    <w:rsid w:val="00065859"/>
    <w:rsid w:val="000710ED"/>
    <w:rsid w:val="00071157"/>
    <w:rsid w:val="0007202C"/>
    <w:rsid w:val="00072B30"/>
    <w:rsid w:val="0007319C"/>
    <w:rsid w:val="000732AA"/>
    <w:rsid w:val="00073CFE"/>
    <w:rsid w:val="00075367"/>
    <w:rsid w:val="000767DD"/>
    <w:rsid w:val="00077732"/>
    <w:rsid w:val="00081139"/>
    <w:rsid w:val="00083282"/>
    <w:rsid w:val="0008375B"/>
    <w:rsid w:val="000849EA"/>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96EEC"/>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48CA"/>
    <w:rsid w:val="000F4D89"/>
    <w:rsid w:val="000F78FA"/>
    <w:rsid w:val="00101F4F"/>
    <w:rsid w:val="0010721A"/>
    <w:rsid w:val="0010753C"/>
    <w:rsid w:val="00111526"/>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11C"/>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67FC"/>
    <w:rsid w:val="00167E9C"/>
    <w:rsid w:val="00173B92"/>
    <w:rsid w:val="00174B0F"/>
    <w:rsid w:val="00174E46"/>
    <w:rsid w:val="001817EA"/>
    <w:rsid w:val="001820B1"/>
    <w:rsid w:val="0018235E"/>
    <w:rsid w:val="00183749"/>
    <w:rsid w:val="00183B64"/>
    <w:rsid w:val="0018454E"/>
    <w:rsid w:val="00191BF5"/>
    <w:rsid w:val="00192C9D"/>
    <w:rsid w:val="001948CE"/>
    <w:rsid w:val="0019532D"/>
    <w:rsid w:val="001A0C8C"/>
    <w:rsid w:val="001A2FC3"/>
    <w:rsid w:val="001A614F"/>
    <w:rsid w:val="001A664F"/>
    <w:rsid w:val="001B2DB7"/>
    <w:rsid w:val="001C0243"/>
    <w:rsid w:val="001C1E92"/>
    <w:rsid w:val="001C747A"/>
    <w:rsid w:val="001D0C02"/>
    <w:rsid w:val="001D139D"/>
    <w:rsid w:val="001D220F"/>
    <w:rsid w:val="001D4C25"/>
    <w:rsid w:val="001D6AC1"/>
    <w:rsid w:val="001D71E9"/>
    <w:rsid w:val="001D79BB"/>
    <w:rsid w:val="001E0F51"/>
    <w:rsid w:val="001E55BF"/>
    <w:rsid w:val="001E59D5"/>
    <w:rsid w:val="001E62D8"/>
    <w:rsid w:val="001F3E0B"/>
    <w:rsid w:val="001F4697"/>
    <w:rsid w:val="001F6E1A"/>
    <w:rsid w:val="001F780A"/>
    <w:rsid w:val="001F7917"/>
    <w:rsid w:val="00200613"/>
    <w:rsid w:val="00205A6B"/>
    <w:rsid w:val="00206B6B"/>
    <w:rsid w:val="00206E84"/>
    <w:rsid w:val="00212264"/>
    <w:rsid w:val="0021340B"/>
    <w:rsid w:val="0021781E"/>
    <w:rsid w:val="00220550"/>
    <w:rsid w:val="00221347"/>
    <w:rsid w:val="002301A2"/>
    <w:rsid w:val="002316F2"/>
    <w:rsid w:val="00232320"/>
    <w:rsid w:val="002367BB"/>
    <w:rsid w:val="00236C2D"/>
    <w:rsid w:val="002374B7"/>
    <w:rsid w:val="002378F3"/>
    <w:rsid w:val="002400A2"/>
    <w:rsid w:val="00240126"/>
    <w:rsid w:val="00240A32"/>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45E2"/>
    <w:rsid w:val="002661A6"/>
    <w:rsid w:val="00266C23"/>
    <w:rsid w:val="00266E36"/>
    <w:rsid w:val="00266EFB"/>
    <w:rsid w:val="00277F69"/>
    <w:rsid w:val="00280750"/>
    <w:rsid w:val="00283AA1"/>
    <w:rsid w:val="00285868"/>
    <w:rsid w:val="00286EAD"/>
    <w:rsid w:val="00286EC4"/>
    <w:rsid w:val="00290B97"/>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B7603"/>
    <w:rsid w:val="002C0712"/>
    <w:rsid w:val="002C0D97"/>
    <w:rsid w:val="002C1984"/>
    <w:rsid w:val="002C1D79"/>
    <w:rsid w:val="002C2563"/>
    <w:rsid w:val="002C2BB4"/>
    <w:rsid w:val="002C3D3F"/>
    <w:rsid w:val="002C608B"/>
    <w:rsid w:val="002C66D1"/>
    <w:rsid w:val="002C7065"/>
    <w:rsid w:val="002C7C81"/>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30034"/>
    <w:rsid w:val="00330DBD"/>
    <w:rsid w:val="00331912"/>
    <w:rsid w:val="0033391F"/>
    <w:rsid w:val="003341B7"/>
    <w:rsid w:val="00340283"/>
    <w:rsid w:val="00340E7C"/>
    <w:rsid w:val="00341026"/>
    <w:rsid w:val="00341858"/>
    <w:rsid w:val="0034623B"/>
    <w:rsid w:val="0034740C"/>
    <w:rsid w:val="0035174C"/>
    <w:rsid w:val="003517AE"/>
    <w:rsid w:val="00354629"/>
    <w:rsid w:val="00357041"/>
    <w:rsid w:val="003608B7"/>
    <w:rsid w:val="003637EB"/>
    <w:rsid w:val="00370608"/>
    <w:rsid w:val="00371F54"/>
    <w:rsid w:val="00374886"/>
    <w:rsid w:val="0037770C"/>
    <w:rsid w:val="00377AE2"/>
    <w:rsid w:val="00377C8B"/>
    <w:rsid w:val="00383A95"/>
    <w:rsid w:val="003852F5"/>
    <w:rsid w:val="00385BCA"/>
    <w:rsid w:val="00385CA0"/>
    <w:rsid w:val="00387719"/>
    <w:rsid w:val="003906EE"/>
    <w:rsid w:val="003A2733"/>
    <w:rsid w:val="003A3021"/>
    <w:rsid w:val="003A627E"/>
    <w:rsid w:val="003A79EE"/>
    <w:rsid w:val="003B0974"/>
    <w:rsid w:val="003B268B"/>
    <w:rsid w:val="003B6E16"/>
    <w:rsid w:val="003C180A"/>
    <w:rsid w:val="003C1E25"/>
    <w:rsid w:val="003C3B5A"/>
    <w:rsid w:val="003C3CD8"/>
    <w:rsid w:val="003C6C9F"/>
    <w:rsid w:val="003D27CB"/>
    <w:rsid w:val="003D329D"/>
    <w:rsid w:val="003D3AD9"/>
    <w:rsid w:val="003D3D2B"/>
    <w:rsid w:val="003D493B"/>
    <w:rsid w:val="003D4F10"/>
    <w:rsid w:val="003E4F31"/>
    <w:rsid w:val="003E6BF6"/>
    <w:rsid w:val="003F0893"/>
    <w:rsid w:val="003F0F0D"/>
    <w:rsid w:val="0040173E"/>
    <w:rsid w:val="004017D0"/>
    <w:rsid w:val="004018B8"/>
    <w:rsid w:val="004022F9"/>
    <w:rsid w:val="004054BC"/>
    <w:rsid w:val="00406175"/>
    <w:rsid w:val="00410EAB"/>
    <w:rsid w:val="00411E5A"/>
    <w:rsid w:val="0041260F"/>
    <w:rsid w:val="00412CD3"/>
    <w:rsid w:val="00413090"/>
    <w:rsid w:val="00413C8B"/>
    <w:rsid w:val="004143EF"/>
    <w:rsid w:val="00415494"/>
    <w:rsid w:val="00415A6D"/>
    <w:rsid w:val="00417128"/>
    <w:rsid w:val="004203D5"/>
    <w:rsid w:val="00420441"/>
    <w:rsid w:val="00421A07"/>
    <w:rsid w:val="00423221"/>
    <w:rsid w:val="00425320"/>
    <w:rsid w:val="004269AB"/>
    <w:rsid w:val="0042753F"/>
    <w:rsid w:val="0042794E"/>
    <w:rsid w:val="00430053"/>
    <w:rsid w:val="00435339"/>
    <w:rsid w:val="00440ECE"/>
    <w:rsid w:val="00441A68"/>
    <w:rsid w:val="0044447D"/>
    <w:rsid w:val="00445E9C"/>
    <w:rsid w:val="00447BA7"/>
    <w:rsid w:val="00454738"/>
    <w:rsid w:val="0045770B"/>
    <w:rsid w:val="004635CC"/>
    <w:rsid w:val="00463FA8"/>
    <w:rsid w:val="00467263"/>
    <w:rsid w:val="00467544"/>
    <w:rsid w:val="00472CBC"/>
    <w:rsid w:val="00474CF0"/>
    <w:rsid w:val="00475D40"/>
    <w:rsid w:val="004773B8"/>
    <w:rsid w:val="0048207D"/>
    <w:rsid w:val="00486842"/>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1EBB"/>
    <w:rsid w:val="004F3339"/>
    <w:rsid w:val="004F477A"/>
    <w:rsid w:val="004F4FF7"/>
    <w:rsid w:val="004F5B0B"/>
    <w:rsid w:val="004F6379"/>
    <w:rsid w:val="004F6C06"/>
    <w:rsid w:val="004F72A2"/>
    <w:rsid w:val="00500FC7"/>
    <w:rsid w:val="005026D4"/>
    <w:rsid w:val="00502C05"/>
    <w:rsid w:val="00503A51"/>
    <w:rsid w:val="0050563D"/>
    <w:rsid w:val="00507372"/>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00C"/>
    <w:rsid w:val="005476B5"/>
    <w:rsid w:val="005602DA"/>
    <w:rsid w:val="00560B37"/>
    <w:rsid w:val="0056110E"/>
    <w:rsid w:val="00562AE4"/>
    <w:rsid w:val="005666EE"/>
    <w:rsid w:val="00571469"/>
    <w:rsid w:val="005715A1"/>
    <w:rsid w:val="00573327"/>
    <w:rsid w:val="00574CDE"/>
    <w:rsid w:val="00575A0B"/>
    <w:rsid w:val="00576605"/>
    <w:rsid w:val="005773D4"/>
    <w:rsid w:val="00577E0C"/>
    <w:rsid w:val="005827F8"/>
    <w:rsid w:val="00582A6B"/>
    <w:rsid w:val="00582F0B"/>
    <w:rsid w:val="00584456"/>
    <w:rsid w:val="0058648A"/>
    <w:rsid w:val="0059079E"/>
    <w:rsid w:val="00590AC1"/>
    <w:rsid w:val="00592D7B"/>
    <w:rsid w:val="00596CE3"/>
    <w:rsid w:val="005A1DF5"/>
    <w:rsid w:val="005A385B"/>
    <w:rsid w:val="005A3E37"/>
    <w:rsid w:val="005A3F63"/>
    <w:rsid w:val="005A59D0"/>
    <w:rsid w:val="005A5C97"/>
    <w:rsid w:val="005A61FE"/>
    <w:rsid w:val="005B073E"/>
    <w:rsid w:val="005B1773"/>
    <w:rsid w:val="005B1BBD"/>
    <w:rsid w:val="005B227F"/>
    <w:rsid w:val="005B384F"/>
    <w:rsid w:val="005B679C"/>
    <w:rsid w:val="005B69D1"/>
    <w:rsid w:val="005B7801"/>
    <w:rsid w:val="005C20CB"/>
    <w:rsid w:val="005C319B"/>
    <w:rsid w:val="005C410D"/>
    <w:rsid w:val="005C5131"/>
    <w:rsid w:val="005C5891"/>
    <w:rsid w:val="005C7878"/>
    <w:rsid w:val="005D0657"/>
    <w:rsid w:val="005D39ED"/>
    <w:rsid w:val="005D5FAE"/>
    <w:rsid w:val="005D7BB7"/>
    <w:rsid w:val="005D7C07"/>
    <w:rsid w:val="005E1856"/>
    <w:rsid w:val="005E2330"/>
    <w:rsid w:val="005F23EC"/>
    <w:rsid w:val="005F29B7"/>
    <w:rsid w:val="005F3802"/>
    <w:rsid w:val="005F773B"/>
    <w:rsid w:val="00600009"/>
    <w:rsid w:val="00600832"/>
    <w:rsid w:val="00606EB5"/>
    <w:rsid w:val="00607FFD"/>
    <w:rsid w:val="006111E6"/>
    <w:rsid w:val="0061250A"/>
    <w:rsid w:val="00613FAF"/>
    <w:rsid w:val="006163EF"/>
    <w:rsid w:val="0061649E"/>
    <w:rsid w:val="00617FDA"/>
    <w:rsid w:val="0062116F"/>
    <w:rsid w:val="00621260"/>
    <w:rsid w:val="00626087"/>
    <w:rsid w:val="006270AA"/>
    <w:rsid w:val="006309FA"/>
    <w:rsid w:val="00630AEE"/>
    <w:rsid w:val="00631B19"/>
    <w:rsid w:val="00631F0C"/>
    <w:rsid w:val="00634E4C"/>
    <w:rsid w:val="006360AB"/>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87323"/>
    <w:rsid w:val="0069375D"/>
    <w:rsid w:val="0069407C"/>
    <w:rsid w:val="00694A73"/>
    <w:rsid w:val="0069574E"/>
    <w:rsid w:val="00697537"/>
    <w:rsid w:val="006A1921"/>
    <w:rsid w:val="006A1945"/>
    <w:rsid w:val="006A2303"/>
    <w:rsid w:val="006B0C87"/>
    <w:rsid w:val="006B7D6C"/>
    <w:rsid w:val="006C07EB"/>
    <w:rsid w:val="006C1823"/>
    <w:rsid w:val="006C2106"/>
    <w:rsid w:val="006C2E34"/>
    <w:rsid w:val="006D5F30"/>
    <w:rsid w:val="006E1882"/>
    <w:rsid w:val="006E232F"/>
    <w:rsid w:val="006E2B7B"/>
    <w:rsid w:val="006E4099"/>
    <w:rsid w:val="006E4900"/>
    <w:rsid w:val="006E69BB"/>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6521"/>
    <w:rsid w:val="007170F7"/>
    <w:rsid w:val="007176A4"/>
    <w:rsid w:val="00720576"/>
    <w:rsid w:val="007209A1"/>
    <w:rsid w:val="007253B8"/>
    <w:rsid w:val="00726AE1"/>
    <w:rsid w:val="0073093B"/>
    <w:rsid w:val="0073128F"/>
    <w:rsid w:val="00731ED8"/>
    <w:rsid w:val="007339E9"/>
    <w:rsid w:val="00736ADD"/>
    <w:rsid w:val="00736E7D"/>
    <w:rsid w:val="00740387"/>
    <w:rsid w:val="00742FCF"/>
    <w:rsid w:val="00743E7C"/>
    <w:rsid w:val="0074411A"/>
    <w:rsid w:val="00744F90"/>
    <w:rsid w:val="007509A6"/>
    <w:rsid w:val="0075166B"/>
    <w:rsid w:val="00753F83"/>
    <w:rsid w:val="007541B0"/>
    <w:rsid w:val="0075469B"/>
    <w:rsid w:val="007546F3"/>
    <w:rsid w:val="00755163"/>
    <w:rsid w:val="00756AAB"/>
    <w:rsid w:val="00757F63"/>
    <w:rsid w:val="00761583"/>
    <w:rsid w:val="00762CC8"/>
    <w:rsid w:val="007645AE"/>
    <w:rsid w:val="00764992"/>
    <w:rsid w:val="0076760D"/>
    <w:rsid w:val="007706FB"/>
    <w:rsid w:val="00770A31"/>
    <w:rsid w:val="0077242A"/>
    <w:rsid w:val="0077396A"/>
    <w:rsid w:val="0077433C"/>
    <w:rsid w:val="007758A5"/>
    <w:rsid w:val="00775AA0"/>
    <w:rsid w:val="007770FA"/>
    <w:rsid w:val="00777E88"/>
    <w:rsid w:val="007834A0"/>
    <w:rsid w:val="00791738"/>
    <w:rsid w:val="00791780"/>
    <w:rsid w:val="007929B3"/>
    <w:rsid w:val="00793424"/>
    <w:rsid w:val="007972AA"/>
    <w:rsid w:val="00797CE0"/>
    <w:rsid w:val="007A0EB7"/>
    <w:rsid w:val="007A1553"/>
    <w:rsid w:val="007A224B"/>
    <w:rsid w:val="007B07BD"/>
    <w:rsid w:val="007B492F"/>
    <w:rsid w:val="007B7668"/>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424A"/>
    <w:rsid w:val="007D72C5"/>
    <w:rsid w:val="007D7C0D"/>
    <w:rsid w:val="007E1D84"/>
    <w:rsid w:val="007E2874"/>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204B8"/>
    <w:rsid w:val="00824733"/>
    <w:rsid w:val="008256F3"/>
    <w:rsid w:val="00825D31"/>
    <w:rsid w:val="0083094A"/>
    <w:rsid w:val="00833A0F"/>
    <w:rsid w:val="00834340"/>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129F"/>
    <w:rsid w:val="00862A06"/>
    <w:rsid w:val="00862A3C"/>
    <w:rsid w:val="008635FD"/>
    <w:rsid w:val="008637EC"/>
    <w:rsid w:val="00863A77"/>
    <w:rsid w:val="0087078F"/>
    <w:rsid w:val="00870BC6"/>
    <w:rsid w:val="00874964"/>
    <w:rsid w:val="00876F52"/>
    <w:rsid w:val="008778C8"/>
    <w:rsid w:val="0088036D"/>
    <w:rsid w:val="00881155"/>
    <w:rsid w:val="00882892"/>
    <w:rsid w:val="00883241"/>
    <w:rsid w:val="00883C32"/>
    <w:rsid w:val="00885A14"/>
    <w:rsid w:val="0088689B"/>
    <w:rsid w:val="00890FA0"/>
    <w:rsid w:val="00893AA3"/>
    <w:rsid w:val="008947BF"/>
    <w:rsid w:val="00895C87"/>
    <w:rsid w:val="008A01F5"/>
    <w:rsid w:val="008A214D"/>
    <w:rsid w:val="008A39D3"/>
    <w:rsid w:val="008A5796"/>
    <w:rsid w:val="008A72D2"/>
    <w:rsid w:val="008A74A3"/>
    <w:rsid w:val="008B0881"/>
    <w:rsid w:val="008B6868"/>
    <w:rsid w:val="008B6D24"/>
    <w:rsid w:val="008C0189"/>
    <w:rsid w:val="008C0512"/>
    <w:rsid w:val="008C0BE9"/>
    <w:rsid w:val="008C19D5"/>
    <w:rsid w:val="008C3894"/>
    <w:rsid w:val="008C4271"/>
    <w:rsid w:val="008C6A43"/>
    <w:rsid w:val="008D080C"/>
    <w:rsid w:val="008D0D3A"/>
    <w:rsid w:val="008D32D8"/>
    <w:rsid w:val="008D46AD"/>
    <w:rsid w:val="008D5CB8"/>
    <w:rsid w:val="008D6437"/>
    <w:rsid w:val="008D6EDF"/>
    <w:rsid w:val="008E1F75"/>
    <w:rsid w:val="008E3D54"/>
    <w:rsid w:val="008E3EF5"/>
    <w:rsid w:val="008F33B5"/>
    <w:rsid w:val="008F6677"/>
    <w:rsid w:val="008F6D82"/>
    <w:rsid w:val="008F7336"/>
    <w:rsid w:val="0090058F"/>
    <w:rsid w:val="009006D2"/>
    <w:rsid w:val="00901BE9"/>
    <w:rsid w:val="0090484D"/>
    <w:rsid w:val="00906799"/>
    <w:rsid w:val="00911D2D"/>
    <w:rsid w:val="00912DD6"/>
    <w:rsid w:val="00914744"/>
    <w:rsid w:val="009150FC"/>
    <w:rsid w:val="00916B81"/>
    <w:rsid w:val="009175DD"/>
    <w:rsid w:val="00917885"/>
    <w:rsid w:val="00922193"/>
    <w:rsid w:val="009232CD"/>
    <w:rsid w:val="00923710"/>
    <w:rsid w:val="009238F7"/>
    <w:rsid w:val="00923FEF"/>
    <w:rsid w:val="00924152"/>
    <w:rsid w:val="00926A69"/>
    <w:rsid w:val="0093194D"/>
    <w:rsid w:val="00934C3F"/>
    <w:rsid w:val="009401B8"/>
    <w:rsid w:val="009402C4"/>
    <w:rsid w:val="009417AE"/>
    <w:rsid w:val="00943450"/>
    <w:rsid w:val="0094504C"/>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1D0A"/>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1F37"/>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37C6"/>
    <w:rsid w:val="009F39B4"/>
    <w:rsid w:val="009F586B"/>
    <w:rsid w:val="009F608F"/>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3C4C"/>
    <w:rsid w:val="00A4453B"/>
    <w:rsid w:val="00A45464"/>
    <w:rsid w:val="00A45AD0"/>
    <w:rsid w:val="00A47633"/>
    <w:rsid w:val="00A4776A"/>
    <w:rsid w:val="00A53690"/>
    <w:rsid w:val="00A549E4"/>
    <w:rsid w:val="00A54A38"/>
    <w:rsid w:val="00A559BB"/>
    <w:rsid w:val="00A62D31"/>
    <w:rsid w:val="00A63380"/>
    <w:rsid w:val="00A65039"/>
    <w:rsid w:val="00A6688B"/>
    <w:rsid w:val="00A6698E"/>
    <w:rsid w:val="00A67CAC"/>
    <w:rsid w:val="00A72BE4"/>
    <w:rsid w:val="00A80250"/>
    <w:rsid w:val="00A865C7"/>
    <w:rsid w:val="00A95018"/>
    <w:rsid w:val="00A97E3B"/>
    <w:rsid w:val="00AA20A1"/>
    <w:rsid w:val="00AA41F2"/>
    <w:rsid w:val="00AB039E"/>
    <w:rsid w:val="00AB4206"/>
    <w:rsid w:val="00AC137F"/>
    <w:rsid w:val="00AC4BF8"/>
    <w:rsid w:val="00AC4FA8"/>
    <w:rsid w:val="00AC5850"/>
    <w:rsid w:val="00AC7E54"/>
    <w:rsid w:val="00AD071F"/>
    <w:rsid w:val="00AD5CEB"/>
    <w:rsid w:val="00AD61A0"/>
    <w:rsid w:val="00AD73AD"/>
    <w:rsid w:val="00AE0D53"/>
    <w:rsid w:val="00AE2002"/>
    <w:rsid w:val="00AE347E"/>
    <w:rsid w:val="00AE37E6"/>
    <w:rsid w:val="00AE6174"/>
    <w:rsid w:val="00AE6A4E"/>
    <w:rsid w:val="00AE7B98"/>
    <w:rsid w:val="00AE7F19"/>
    <w:rsid w:val="00AF129F"/>
    <w:rsid w:val="00AF4FC2"/>
    <w:rsid w:val="00AF5FEB"/>
    <w:rsid w:val="00B0207F"/>
    <w:rsid w:val="00B05B09"/>
    <w:rsid w:val="00B1141E"/>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37E7A"/>
    <w:rsid w:val="00B40DBD"/>
    <w:rsid w:val="00B42143"/>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541F"/>
    <w:rsid w:val="00B85D7B"/>
    <w:rsid w:val="00B8694B"/>
    <w:rsid w:val="00B900EA"/>
    <w:rsid w:val="00B91069"/>
    <w:rsid w:val="00B9277D"/>
    <w:rsid w:val="00B92842"/>
    <w:rsid w:val="00B9689D"/>
    <w:rsid w:val="00BA2713"/>
    <w:rsid w:val="00BA2941"/>
    <w:rsid w:val="00BA4C61"/>
    <w:rsid w:val="00BA54C8"/>
    <w:rsid w:val="00BA5D02"/>
    <w:rsid w:val="00BA627A"/>
    <w:rsid w:val="00BB22FA"/>
    <w:rsid w:val="00BC05A6"/>
    <w:rsid w:val="00BC7B57"/>
    <w:rsid w:val="00BD0455"/>
    <w:rsid w:val="00BD12A1"/>
    <w:rsid w:val="00BD74E3"/>
    <w:rsid w:val="00BD76CE"/>
    <w:rsid w:val="00BD7B83"/>
    <w:rsid w:val="00BE0D74"/>
    <w:rsid w:val="00BE2C41"/>
    <w:rsid w:val="00BF17C6"/>
    <w:rsid w:val="00BF3420"/>
    <w:rsid w:val="00BF5591"/>
    <w:rsid w:val="00BF6E1A"/>
    <w:rsid w:val="00C00FDA"/>
    <w:rsid w:val="00C01823"/>
    <w:rsid w:val="00C02EB9"/>
    <w:rsid w:val="00C03AD5"/>
    <w:rsid w:val="00C04E4B"/>
    <w:rsid w:val="00C05F73"/>
    <w:rsid w:val="00C07BF3"/>
    <w:rsid w:val="00C115C0"/>
    <w:rsid w:val="00C11B56"/>
    <w:rsid w:val="00C13BAF"/>
    <w:rsid w:val="00C141FC"/>
    <w:rsid w:val="00C16045"/>
    <w:rsid w:val="00C161D2"/>
    <w:rsid w:val="00C21E27"/>
    <w:rsid w:val="00C22E3E"/>
    <w:rsid w:val="00C2382D"/>
    <w:rsid w:val="00C23F79"/>
    <w:rsid w:val="00C258C1"/>
    <w:rsid w:val="00C2593A"/>
    <w:rsid w:val="00C25DBC"/>
    <w:rsid w:val="00C2626F"/>
    <w:rsid w:val="00C27C69"/>
    <w:rsid w:val="00C27DC7"/>
    <w:rsid w:val="00C3243F"/>
    <w:rsid w:val="00C335C0"/>
    <w:rsid w:val="00C34C5B"/>
    <w:rsid w:val="00C351CE"/>
    <w:rsid w:val="00C3521C"/>
    <w:rsid w:val="00C37EB8"/>
    <w:rsid w:val="00C41D04"/>
    <w:rsid w:val="00C43942"/>
    <w:rsid w:val="00C503A0"/>
    <w:rsid w:val="00C50C59"/>
    <w:rsid w:val="00C5191E"/>
    <w:rsid w:val="00C52DBB"/>
    <w:rsid w:val="00C61CF6"/>
    <w:rsid w:val="00C62644"/>
    <w:rsid w:val="00C62BF5"/>
    <w:rsid w:val="00C636DA"/>
    <w:rsid w:val="00C658A2"/>
    <w:rsid w:val="00C663B9"/>
    <w:rsid w:val="00C6797C"/>
    <w:rsid w:val="00C67E22"/>
    <w:rsid w:val="00C72271"/>
    <w:rsid w:val="00C74FAD"/>
    <w:rsid w:val="00C7624C"/>
    <w:rsid w:val="00C76B27"/>
    <w:rsid w:val="00C81356"/>
    <w:rsid w:val="00C82CF8"/>
    <w:rsid w:val="00C87DA0"/>
    <w:rsid w:val="00C9354C"/>
    <w:rsid w:val="00CA0B91"/>
    <w:rsid w:val="00CA2A4A"/>
    <w:rsid w:val="00CA4B16"/>
    <w:rsid w:val="00CA5CB5"/>
    <w:rsid w:val="00CA6EC4"/>
    <w:rsid w:val="00CA6FF9"/>
    <w:rsid w:val="00CB0A64"/>
    <w:rsid w:val="00CB2962"/>
    <w:rsid w:val="00CB4238"/>
    <w:rsid w:val="00CB5938"/>
    <w:rsid w:val="00CC1A64"/>
    <w:rsid w:val="00CC333D"/>
    <w:rsid w:val="00CC34EB"/>
    <w:rsid w:val="00CC66EA"/>
    <w:rsid w:val="00CC7B36"/>
    <w:rsid w:val="00CD3C17"/>
    <w:rsid w:val="00CD5494"/>
    <w:rsid w:val="00CE10E3"/>
    <w:rsid w:val="00CE1F9C"/>
    <w:rsid w:val="00CE2E48"/>
    <w:rsid w:val="00CE579C"/>
    <w:rsid w:val="00CF089D"/>
    <w:rsid w:val="00CF10E5"/>
    <w:rsid w:val="00CF2B30"/>
    <w:rsid w:val="00CF3F00"/>
    <w:rsid w:val="00CF4C11"/>
    <w:rsid w:val="00CF6672"/>
    <w:rsid w:val="00D0174C"/>
    <w:rsid w:val="00D021F7"/>
    <w:rsid w:val="00D035F5"/>
    <w:rsid w:val="00D069C7"/>
    <w:rsid w:val="00D078A2"/>
    <w:rsid w:val="00D1271E"/>
    <w:rsid w:val="00D13D76"/>
    <w:rsid w:val="00D21123"/>
    <w:rsid w:val="00D2411C"/>
    <w:rsid w:val="00D25448"/>
    <w:rsid w:val="00D26BB7"/>
    <w:rsid w:val="00D27454"/>
    <w:rsid w:val="00D3234C"/>
    <w:rsid w:val="00D336B5"/>
    <w:rsid w:val="00D34074"/>
    <w:rsid w:val="00D367EB"/>
    <w:rsid w:val="00D4244E"/>
    <w:rsid w:val="00D42907"/>
    <w:rsid w:val="00D42F10"/>
    <w:rsid w:val="00D45954"/>
    <w:rsid w:val="00D461C2"/>
    <w:rsid w:val="00D47330"/>
    <w:rsid w:val="00D47F11"/>
    <w:rsid w:val="00D50ABA"/>
    <w:rsid w:val="00D52556"/>
    <w:rsid w:val="00D5522C"/>
    <w:rsid w:val="00D55449"/>
    <w:rsid w:val="00D57BB2"/>
    <w:rsid w:val="00D57E6D"/>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87A54"/>
    <w:rsid w:val="00D92299"/>
    <w:rsid w:val="00D948F2"/>
    <w:rsid w:val="00D9697A"/>
    <w:rsid w:val="00DA4C48"/>
    <w:rsid w:val="00DA727D"/>
    <w:rsid w:val="00DA746C"/>
    <w:rsid w:val="00DB14A7"/>
    <w:rsid w:val="00DB18AD"/>
    <w:rsid w:val="00DB37AA"/>
    <w:rsid w:val="00DB53A7"/>
    <w:rsid w:val="00DB53A9"/>
    <w:rsid w:val="00DB7A00"/>
    <w:rsid w:val="00DC26FF"/>
    <w:rsid w:val="00DC4DB2"/>
    <w:rsid w:val="00DC7F56"/>
    <w:rsid w:val="00DD170F"/>
    <w:rsid w:val="00DD5E42"/>
    <w:rsid w:val="00DE0A8A"/>
    <w:rsid w:val="00DE0BE7"/>
    <w:rsid w:val="00DE0E86"/>
    <w:rsid w:val="00DE2652"/>
    <w:rsid w:val="00DE4922"/>
    <w:rsid w:val="00DF1240"/>
    <w:rsid w:val="00DF4F1E"/>
    <w:rsid w:val="00DF6E54"/>
    <w:rsid w:val="00E006F8"/>
    <w:rsid w:val="00E017BA"/>
    <w:rsid w:val="00E01D7A"/>
    <w:rsid w:val="00E03C17"/>
    <w:rsid w:val="00E04228"/>
    <w:rsid w:val="00E04457"/>
    <w:rsid w:val="00E04BBC"/>
    <w:rsid w:val="00E10316"/>
    <w:rsid w:val="00E10450"/>
    <w:rsid w:val="00E10FDB"/>
    <w:rsid w:val="00E1183B"/>
    <w:rsid w:val="00E11A7A"/>
    <w:rsid w:val="00E139F8"/>
    <w:rsid w:val="00E1478E"/>
    <w:rsid w:val="00E159D7"/>
    <w:rsid w:val="00E206F2"/>
    <w:rsid w:val="00E21653"/>
    <w:rsid w:val="00E22008"/>
    <w:rsid w:val="00E225EB"/>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65030"/>
    <w:rsid w:val="00E66526"/>
    <w:rsid w:val="00E72338"/>
    <w:rsid w:val="00E7257D"/>
    <w:rsid w:val="00E728CB"/>
    <w:rsid w:val="00E7336F"/>
    <w:rsid w:val="00E76262"/>
    <w:rsid w:val="00E76C8F"/>
    <w:rsid w:val="00E84A6B"/>
    <w:rsid w:val="00E85AA2"/>
    <w:rsid w:val="00E8708E"/>
    <w:rsid w:val="00E90664"/>
    <w:rsid w:val="00E92385"/>
    <w:rsid w:val="00E93F48"/>
    <w:rsid w:val="00E96DEA"/>
    <w:rsid w:val="00EA1585"/>
    <w:rsid w:val="00EA20E8"/>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6FB"/>
    <w:rsid w:val="00ED7A32"/>
    <w:rsid w:val="00EE0126"/>
    <w:rsid w:val="00EE06CC"/>
    <w:rsid w:val="00EE0C27"/>
    <w:rsid w:val="00EE107B"/>
    <w:rsid w:val="00EE5AD0"/>
    <w:rsid w:val="00EE70A5"/>
    <w:rsid w:val="00EF1D10"/>
    <w:rsid w:val="00EF2A15"/>
    <w:rsid w:val="00EF32DD"/>
    <w:rsid w:val="00EF4997"/>
    <w:rsid w:val="00EF542E"/>
    <w:rsid w:val="00EF5BFD"/>
    <w:rsid w:val="00EF6E3E"/>
    <w:rsid w:val="00F01C6F"/>
    <w:rsid w:val="00F06EE2"/>
    <w:rsid w:val="00F074DC"/>
    <w:rsid w:val="00F07F49"/>
    <w:rsid w:val="00F1211E"/>
    <w:rsid w:val="00F12302"/>
    <w:rsid w:val="00F13B2A"/>
    <w:rsid w:val="00F1519A"/>
    <w:rsid w:val="00F15A59"/>
    <w:rsid w:val="00F17FA8"/>
    <w:rsid w:val="00F2267D"/>
    <w:rsid w:val="00F24BE3"/>
    <w:rsid w:val="00F24F8F"/>
    <w:rsid w:val="00F267C9"/>
    <w:rsid w:val="00F26A45"/>
    <w:rsid w:val="00F307E0"/>
    <w:rsid w:val="00F3297D"/>
    <w:rsid w:val="00F33CE8"/>
    <w:rsid w:val="00F34D63"/>
    <w:rsid w:val="00F36364"/>
    <w:rsid w:val="00F37B4C"/>
    <w:rsid w:val="00F433A7"/>
    <w:rsid w:val="00F50CC5"/>
    <w:rsid w:val="00F515F4"/>
    <w:rsid w:val="00F5193A"/>
    <w:rsid w:val="00F57F7A"/>
    <w:rsid w:val="00F60755"/>
    <w:rsid w:val="00F609F6"/>
    <w:rsid w:val="00F60FAE"/>
    <w:rsid w:val="00F62D33"/>
    <w:rsid w:val="00F6570B"/>
    <w:rsid w:val="00F67615"/>
    <w:rsid w:val="00F76BC4"/>
    <w:rsid w:val="00F76C98"/>
    <w:rsid w:val="00F77ECC"/>
    <w:rsid w:val="00F804CD"/>
    <w:rsid w:val="00F80750"/>
    <w:rsid w:val="00F82285"/>
    <w:rsid w:val="00F82570"/>
    <w:rsid w:val="00F844F8"/>
    <w:rsid w:val="00F85F59"/>
    <w:rsid w:val="00F8641E"/>
    <w:rsid w:val="00F86685"/>
    <w:rsid w:val="00F86717"/>
    <w:rsid w:val="00F86DD4"/>
    <w:rsid w:val="00F90199"/>
    <w:rsid w:val="00F90823"/>
    <w:rsid w:val="00F91036"/>
    <w:rsid w:val="00F91A9A"/>
    <w:rsid w:val="00F95344"/>
    <w:rsid w:val="00F95D42"/>
    <w:rsid w:val="00FA049A"/>
    <w:rsid w:val="00FA369F"/>
    <w:rsid w:val="00FA3CEC"/>
    <w:rsid w:val="00FA5B06"/>
    <w:rsid w:val="00FA796A"/>
    <w:rsid w:val="00FB49D5"/>
    <w:rsid w:val="00FB4CF2"/>
    <w:rsid w:val="00FB4EC1"/>
    <w:rsid w:val="00FC14A7"/>
    <w:rsid w:val="00FC4845"/>
    <w:rsid w:val="00FC6B03"/>
    <w:rsid w:val="00FD008B"/>
    <w:rsid w:val="00FD06D5"/>
    <w:rsid w:val="00FD1A82"/>
    <w:rsid w:val="00FD6C41"/>
    <w:rsid w:val="00FE1485"/>
    <w:rsid w:val="00FE2B66"/>
    <w:rsid w:val="00FE3C19"/>
    <w:rsid w:val="00FE419E"/>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D54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6202</RACS_x0020_ID>
    <Approved_x0020_Provider xmlns="a8338b6e-77a6-4851-82b6-98166143ffdd" xsi:nil="true"/>
    <Management_x0020_Company_x0020_ID xmlns="a8338b6e-77a6-4851-82b6-98166143ffdd" xsi:nil="true"/>
    <Home xmlns="a8338b6e-77a6-4851-82b6-98166143ffdd">Resthaven Craigmore</Home>
    <Signed xmlns="a8338b6e-77a6-4851-82b6-98166143ffdd" xsi:nil="true"/>
    <Uploaded xmlns="a8338b6e-77a6-4851-82b6-98166143ffdd">true</Uploaded>
    <Management_x0020_Company xmlns="a8338b6e-77a6-4851-82b6-98166143ffdd" xsi:nil="true"/>
    <Doc_x0020_Date xmlns="a8338b6e-77a6-4851-82b6-98166143ffdd">2022-09-13T04:42:19+00:00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C:\Users\KSpurrell\Downloads\Performance_Report_6202_17-08-2022.docx</Location>
    <Doc_x0020_Type xmlns="a8338b6e-77a6-4851-82b6-98166143ffdd">Publication</Doc_x0020_Type>
    <Home_x0020_ID xmlns="a8338b6e-77a6-4851-82b6-98166143ffdd">E7FD2E1C-7CF4-DC11-AD41-005056922186</Home_x0020_ID>
    <State xmlns="a8338b6e-77a6-4851-82b6-98166143ffdd">SA</State>
    <Doc_x0020_Sent_Received_x0020_Date xmlns="a8338b6e-77a6-4851-82b6-98166143ffdd">2022-09-13T00:00:00+00:00</Doc_x0020_Sent_Received_x0020_Date>
    <Activity_x0020_ID xmlns="a8338b6e-77a6-4851-82b6-98166143ffdd">7107EA88-B04F-EB11-816D-005056922186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2A455CCC-B55F-4385-95BE-C5CCCF2DC0BD}">
  <ds:schemaRefs>
    <ds:schemaRef ds:uri="http://purl.org/dc/elements/1.1/"/>
    <ds:schemaRef ds:uri="http://schemas.openxmlformats.org/package/2006/metadata/core-properties"/>
    <ds:schemaRef ds:uri="http://schemas.microsoft.com/office/2006/documentManagement/types"/>
    <ds:schemaRef ds:uri="http://www.w3.org/XML/1998/namespace"/>
    <ds:schemaRef ds:uri="http://purl.org/dc/dcmitype/"/>
    <ds:schemaRef ds:uri="http://purl.org/dc/terms/"/>
    <ds:schemaRef ds:uri="http://schemas.microsoft.com/office/2006/metadata/properties"/>
    <ds:schemaRef ds:uri="a8338b6e-77a6-4851-82b6-98166143ffdd"/>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BA84D600-3FB9-4A57-913E-6531C3638A78}">
  <ds:schemaRefs>
    <ds:schemaRef ds:uri="http://schemas.openxmlformats.org/officeDocument/2006/bibliography"/>
  </ds:schemaRefs>
</ds:datastoreItem>
</file>

<file path=customXml/itemProps4.xml><?xml version="1.0" encoding="utf-8"?>
<ds:datastoreItem xmlns:ds="http://schemas.openxmlformats.org/officeDocument/2006/customXml" ds:itemID="{0EDD2C98-415E-46EE-8244-86AE5CD20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3537</Words>
  <Characters>20167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2022-09-20T23:43:00Z</dcterms:created>
  <dcterms:modified xsi:type="dcterms:W3CDTF">2022-09-20T23:44:00Z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