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4249241" w:rsidR="00D2559D" w:rsidRPr="00996FAF" w:rsidRDefault="009355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Resthaven Mitcham</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D126487" w:rsidR="00CA37CB" w:rsidRPr="00996FAF" w:rsidRDefault="009355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Hill Street</w:t>
            </w:r>
            <w:r w:rsidR="00F045F4" w:rsidRPr="00602258">
              <w:rPr>
                <w:rFonts w:ascii="Arial" w:hAnsi="Arial" w:cs="Arial"/>
                <w:color w:val="auto"/>
              </w:rPr>
              <w:t xml:space="preserve"> </w:t>
            </w:r>
            <w:r>
              <w:rPr>
                <w:rFonts w:ascii="Arial" w:hAnsi="Arial" w:cs="Arial"/>
                <w:color w:val="auto"/>
              </w:rPr>
              <w:t>KINGSWOOD</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5062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E23E8CC" w:rsidR="00CA37CB" w:rsidRPr="00996FAF" w:rsidRDefault="009355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6807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F2FA3EA" w:rsidR="00D2559D" w:rsidRPr="00996FAF" w:rsidRDefault="009355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Resthaven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1F5E162" w:rsidR="00D2559D" w:rsidRPr="00996FAF" w:rsidRDefault="009355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BC75405" w:rsidR="00D2559D" w:rsidRPr="00996FAF" w:rsidRDefault="009355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May 2023 to 24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6F7925A" w:rsidR="00D2559D" w:rsidRPr="00996FAF" w:rsidRDefault="00471B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1B30">
              <w:rPr>
                <w:rFonts w:ascii="Arial" w:hAnsi="Arial" w:cs="Arial"/>
                <w:color w:val="auto"/>
              </w:rPr>
              <w:t>30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6099478" w:rsidR="000078F8" w:rsidRPr="00996FAF" w:rsidRDefault="000078F8" w:rsidP="0036130C">
      <w:pPr>
        <w:pStyle w:val="NormalArial"/>
      </w:pPr>
      <w:r w:rsidRPr="00996FAF">
        <w:t xml:space="preserve">This performance report for </w:t>
      </w:r>
      <w:r w:rsidR="009355B8">
        <w:rPr>
          <w:color w:val="auto"/>
        </w:rPr>
        <w:t>Resthaven Mitcham</w:t>
      </w:r>
      <w:r w:rsidRPr="00996FAF">
        <w:rPr>
          <w:color w:val="auto"/>
        </w:rPr>
        <w:t xml:space="preserve"> (</w:t>
      </w:r>
      <w:r w:rsidRPr="00996FAF">
        <w:rPr>
          <w:b/>
          <w:color w:val="auto"/>
        </w:rPr>
        <w:t>the service</w:t>
      </w:r>
      <w:r w:rsidRPr="00996FAF">
        <w:rPr>
          <w:color w:val="auto"/>
        </w:rPr>
        <w:t xml:space="preserve">) has been prepared </w:t>
      </w:r>
      <w:r w:rsidRPr="003971E5">
        <w:rPr>
          <w:color w:val="auto"/>
        </w:rPr>
        <w:t xml:space="preserve">by </w:t>
      </w:r>
      <w:r w:rsidR="003971E5" w:rsidRPr="003971E5">
        <w:rPr>
          <w:color w:val="auto"/>
        </w:rPr>
        <w:t xml:space="preserve">M. Nassif, </w:t>
      </w:r>
      <w:r w:rsidRPr="003971E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F9FAE39" w:rsidR="00DF37F2" w:rsidRPr="00A86D47" w:rsidRDefault="003971E5"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assessment team’s report for </w:t>
      </w:r>
      <w:r w:rsidR="00DF37F2" w:rsidRPr="00996FAF">
        <w:rPr>
          <w:rFonts w:ascii="Arial" w:hAnsi="Arial" w:cs="Arial"/>
          <w:color w:val="auto"/>
        </w:rPr>
        <w:t xml:space="preserve">the </w:t>
      </w:r>
      <w:r w:rsidR="009355B8" w:rsidRPr="003971E5">
        <w:rPr>
          <w:rFonts w:ascii="Arial" w:hAnsi="Arial" w:cs="Arial"/>
          <w:color w:val="auto"/>
        </w:rPr>
        <w:t>Site Audit</w:t>
      </w:r>
      <w:r w:rsidR="00DF37F2" w:rsidRPr="003971E5">
        <w:rPr>
          <w:rFonts w:ascii="Arial" w:hAnsi="Arial" w:cs="Arial"/>
          <w:color w:val="auto"/>
        </w:rPr>
        <w:t xml:space="preserve">; the </w:t>
      </w:r>
      <w:r w:rsidR="009355B8" w:rsidRPr="003971E5">
        <w:rPr>
          <w:rFonts w:ascii="Arial" w:hAnsi="Arial" w:cs="Arial"/>
          <w:color w:val="auto"/>
        </w:rPr>
        <w:t>Site Audit</w:t>
      </w:r>
      <w:r w:rsidR="00DF37F2" w:rsidRPr="003971E5">
        <w:rPr>
          <w:rFonts w:ascii="Arial" w:hAnsi="Arial" w:cs="Arial"/>
          <w:color w:val="auto"/>
        </w:rPr>
        <w:t xml:space="preserve"> report was informed by a site assessment, observations at the service, review of documents and interviews with </w:t>
      </w:r>
      <w:r w:rsidR="00DF37F2" w:rsidRPr="00A86D47">
        <w:rPr>
          <w:rFonts w:ascii="Arial" w:hAnsi="Arial" w:cs="Arial"/>
          <w:color w:val="auto"/>
        </w:rPr>
        <w:t>staff, consumers/representatives and others</w:t>
      </w:r>
      <w:r w:rsidRPr="00A86D47">
        <w:rPr>
          <w:rFonts w:ascii="Arial" w:hAnsi="Arial" w:cs="Arial"/>
          <w:color w:val="auto"/>
        </w:rPr>
        <w:t>.</w:t>
      </w:r>
    </w:p>
    <w:p w14:paraId="3DFA9C64" w14:textId="6D7193E0" w:rsidR="00DF37F2" w:rsidRPr="00A86D47" w:rsidRDefault="003971E5" w:rsidP="00712752">
      <w:pPr>
        <w:pStyle w:val="ListParagraph"/>
        <w:numPr>
          <w:ilvl w:val="0"/>
          <w:numId w:val="2"/>
        </w:numPr>
        <w:spacing w:line="240" w:lineRule="atLeast"/>
        <w:ind w:left="714" w:hanging="357"/>
        <w:contextualSpacing w:val="0"/>
        <w:rPr>
          <w:rFonts w:ascii="Arial" w:hAnsi="Arial" w:cs="Arial"/>
          <w:color w:val="FF0000"/>
        </w:rPr>
      </w:pPr>
      <w:r w:rsidRPr="00A86D47">
        <w:rPr>
          <w:rFonts w:ascii="Arial" w:hAnsi="Arial" w:cs="Arial"/>
        </w:rPr>
        <w:t>T</w:t>
      </w:r>
      <w:r w:rsidR="00DF37F2" w:rsidRPr="00A86D47">
        <w:rPr>
          <w:rFonts w:ascii="Arial" w:hAnsi="Arial" w:cs="Arial"/>
        </w:rPr>
        <w:t xml:space="preserve">he provider’s response to the assessment team’s report received </w:t>
      </w:r>
      <w:r w:rsidR="00A86D47" w:rsidRPr="00A86D47">
        <w:rPr>
          <w:rFonts w:ascii="Arial" w:hAnsi="Arial" w:cs="Arial"/>
        </w:rPr>
        <w:t>19 June 2023.</w:t>
      </w:r>
    </w:p>
    <w:p w14:paraId="23FE4A29" w14:textId="1BEB86E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D92A14C" w:rsidR="00FC045E" w:rsidRPr="00996FAF" w:rsidRDefault="00B6297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29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5EBC905" w:rsidR="00FC045E" w:rsidRPr="00996FAF" w:rsidRDefault="00B629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29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712A505" w:rsidR="00FC045E" w:rsidRPr="00996FAF" w:rsidRDefault="00B629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29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E5E366D" w:rsidR="00FC045E" w:rsidRPr="00996FAF" w:rsidRDefault="00B629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29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F7B8EE4" w:rsidR="00FC045E" w:rsidRPr="00996FAF" w:rsidRDefault="00B629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29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9073426" w:rsidR="00FC045E" w:rsidRPr="00996FAF" w:rsidRDefault="00B629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29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FC1C179" w:rsidR="00FC045E" w:rsidRPr="00996FAF" w:rsidRDefault="00B629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29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B5438DD" w:rsidR="00FC045E" w:rsidRPr="00996FAF" w:rsidRDefault="00B629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29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291E4D5F" w:rsidR="00FC045E" w:rsidRPr="00996FAF" w:rsidRDefault="005B5E99" w:rsidP="0036130C">
      <w:pPr>
        <w:pStyle w:val="NormalArial"/>
      </w:pPr>
      <w:r>
        <w:t>T</w:t>
      </w:r>
      <w:r w:rsidR="00FC045E" w:rsidRPr="00996FAF">
        <w:t xml:space="preserve">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9164F8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CA0035A" w:rsidR="00FC045E" w:rsidRPr="00996FAF" w:rsidRDefault="00B629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A690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A5D7853" w:rsidR="00FC045E" w:rsidRPr="00996FAF" w:rsidRDefault="00B6297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A69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A79CC69" w:rsidR="00FC045E" w:rsidRPr="00996FAF" w:rsidRDefault="00B629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A69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DDB6C1A" w:rsidR="00FC045E" w:rsidRPr="00996FAF" w:rsidRDefault="00B6297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A69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41A2832" w:rsidR="00FC045E" w:rsidRPr="00996FAF" w:rsidRDefault="00B629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A69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6337C4E" w:rsidR="00FC045E" w:rsidRPr="00996FAF" w:rsidRDefault="00B6297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A690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0061E65" w14:textId="6A215158" w:rsidR="00BA690B" w:rsidRDefault="00BA690B" w:rsidP="0036130C">
      <w:pPr>
        <w:pStyle w:val="NormalArial"/>
        <w:rPr>
          <w:rStyle w:val="ui-provider"/>
        </w:rPr>
      </w:pPr>
      <w:r>
        <w:rPr>
          <w:rStyle w:val="ui-provider"/>
        </w:rPr>
        <w:t xml:space="preserve">This Quality Standard is compliant as 6 of the 6 Requirements have been assessed as compliant. </w:t>
      </w:r>
    </w:p>
    <w:p w14:paraId="3033F0F9" w14:textId="19297EAF" w:rsidR="00B23E86" w:rsidRDefault="00B23E86" w:rsidP="0036130C">
      <w:pPr>
        <w:pStyle w:val="NormalArial"/>
        <w:rPr>
          <w:rStyle w:val="ui-provider"/>
        </w:rPr>
      </w:pPr>
      <w:r>
        <w:rPr>
          <w:rStyle w:val="ui-provider"/>
        </w:rPr>
        <w:t>Consumers said, and observations confirmed</w:t>
      </w:r>
      <w:r w:rsidR="00471B30">
        <w:rPr>
          <w:rStyle w:val="ui-provider"/>
        </w:rPr>
        <w:t xml:space="preserve">, they </w:t>
      </w:r>
      <w:r>
        <w:rPr>
          <w:rStyle w:val="ui-provider"/>
        </w:rPr>
        <w:t>were treated with dignity and respect. Staff demonstrated an understanding of consumers’ needs and preferences</w:t>
      </w:r>
      <w:r w:rsidR="00471B30">
        <w:rPr>
          <w:rStyle w:val="ui-provider"/>
        </w:rPr>
        <w:t xml:space="preserve"> as captured in care planning documents</w:t>
      </w:r>
      <w:r>
        <w:rPr>
          <w:rStyle w:val="ui-provider"/>
        </w:rPr>
        <w:t xml:space="preserve">. </w:t>
      </w:r>
    </w:p>
    <w:p w14:paraId="1B3A9036" w14:textId="17BAB04E" w:rsidR="00B23E86" w:rsidRDefault="00B23E86" w:rsidP="0036130C">
      <w:pPr>
        <w:pStyle w:val="NormalArial"/>
        <w:rPr>
          <w:rStyle w:val="ui-provider"/>
        </w:rPr>
      </w:pPr>
      <w:r>
        <w:rPr>
          <w:rStyle w:val="ui-provider"/>
        </w:rPr>
        <w:t>Staff demonstrated knowledge of consu</w:t>
      </w:r>
      <w:r w:rsidR="00B76003">
        <w:rPr>
          <w:rStyle w:val="ui-provider"/>
        </w:rPr>
        <w:t>me</w:t>
      </w:r>
      <w:r>
        <w:rPr>
          <w:rStyle w:val="ui-provider"/>
        </w:rPr>
        <w:t xml:space="preserve">rs’ religious and cultural backgrounds and explained how they provided care and services in a culturally safe manner. Care planning documents included information about </w:t>
      </w:r>
      <w:r w:rsidR="008467FA">
        <w:rPr>
          <w:rStyle w:val="ui-provider"/>
        </w:rPr>
        <w:t>consumers</w:t>
      </w:r>
      <w:r w:rsidR="00471B30">
        <w:rPr>
          <w:rStyle w:val="ui-provider"/>
        </w:rPr>
        <w:t>’</w:t>
      </w:r>
      <w:r>
        <w:rPr>
          <w:rStyle w:val="ui-provider"/>
        </w:rPr>
        <w:t xml:space="preserve"> spiritual and cultural preferences, to guide the delivery of care and services. </w:t>
      </w:r>
    </w:p>
    <w:p w14:paraId="1A7E94B0" w14:textId="700A5083" w:rsidR="00B76003" w:rsidRDefault="00B76003" w:rsidP="0036130C">
      <w:pPr>
        <w:pStyle w:val="NormalArial"/>
        <w:rPr>
          <w:rStyle w:val="ui-provider"/>
        </w:rPr>
      </w:pPr>
      <w:r>
        <w:rPr>
          <w:rStyle w:val="ui-provider"/>
        </w:rPr>
        <w:t>Consumers considered they were able to make their own decisions, and were supported to make and maintain relationships of choice, including intimate relationships</w:t>
      </w:r>
      <w:r w:rsidR="00487590">
        <w:rPr>
          <w:rStyle w:val="ui-provider"/>
        </w:rPr>
        <w:t>. Management and staff said, and care planning documents demonstrated</w:t>
      </w:r>
      <w:r w:rsidR="00471B30">
        <w:rPr>
          <w:rStyle w:val="ui-provider"/>
        </w:rPr>
        <w:t>,</w:t>
      </w:r>
      <w:r w:rsidR="00487590">
        <w:rPr>
          <w:rStyle w:val="ui-provider"/>
        </w:rPr>
        <w:t xml:space="preserve"> consumers were supported to make informed decisions, including when decisions about when family, friends, carers or others should be involved in their care. </w:t>
      </w:r>
    </w:p>
    <w:p w14:paraId="685E3A76" w14:textId="77777777" w:rsidR="00186DD4" w:rsidRDefault="005102A8" w:rsidP="0036130C">
      <w:pPr>
        <w:pStyle w:val="NormalArial"/>
        <w:rPr>
          <w:rStyle w:val="ui-provider"/>
        </w:rPr>
      </w:pPr>
      <w:r>
        <w:rPr>
          <w:rStyle w:val="ui-provider"/>
        </w:rPr>
        <w:t>Consumers reflected they were supported</w:t>
      </w:r>
      <w:r w:rsidR="00802F1E">
        <w:rPr>
          <w:rStyle w:val="ui-provider"/>
        </w:rPr>
        <w:t xml:space="preserve"> to take risks to enable them to live the best life they can. Staff explained consumers were supported to do the things they wanted to do through </w:t>
      </w:r>
      <w:r w:rsidR="00802F1E">
        <w:rPr>
          <w:rStyle w:val="ui-provider"/>
        </w:rPr>
        <w:lastRenderedPageBreak/>
        <w:t xml:space="preserve">assessment and discussion of risks with consumers and representatives. Care planning documents evidenced risks were identified with strategies in place to support consumers. </w:t>
      </w:r>
    </w:p>
    <w:p w14:paraId="6962CA04" w14:textId="6E0C827C" w:rsidR="00487590" w:rsidRDefault="00F55875" w:rsidP="0036130C">
      <w:pPr>
        <w:pStyle w:val="NormalArial"/>
        <w:rPr>
          <w:rStyle w:val="ui-provider"/>
        </w:rPr>
      </w:pPr>
      <w:r>
        <w:rPr>
          <w:rStyle w:val="ui-provider"/>
        </w:rPr>
        <w:t>Consumers reflected they were provided information which helped them make decisions about care and services, such as activities and events within the service. Management explained</w:t>
      </w:r>
      <w:r w:rsidR="00304EFB">
        <w:rPr>
          <w:rStyle w:val="ui-provider"/>
        </w:rPr>
        <w:t>,</w:t>
      </w:r>
      <w:r>
        <w:rPr>
          <w:rStyle w:val="ui-provider"/>
        </w:rPr>
        <w:t xml:space="preserve"> and observations confirmed</w:t>
      </w:r>
      <w:r w:rsidR="00304EFB">
        <w:rPr>
          <w:rStyle w:val="ui-provider"/>
        </w:rPr>
        <w:t>,</w:t>
      </w:r>
      <w:r>
        <w:rPr>
          <w:rStyle w:val="ui-provider"/>
        </w:rPr>
        <w:t xml:space="preserve"> information was provided in various ways to support consumers with decisions.</w:t>
      </w:r>
    </w:p>
    <w:p w14:paraId="72A0BFAB" w14:textId="2972A138" w:rsidR="00F55875" w:rsidRDefault="00A7129B" w:rsidP="0036130C">
      <w:pPr>
        <w:pStyle w:val="NormalArial"/>
        <w:rPr>
          <w:rStyle w:val="ui-provider"/>
        </w:rPr>
      </w:pPr>
      <w:r>
        <w:rPr>
          <w:rStyle w:val="ui-provider"/>
        </w:rPr>
        <w:t xml:space="preserve">Consumers said staff respected their privacy, such as knocking on their door before entering. Staff explained how they maintained consumers privacy and confidentiality of personal information, consistent with observations. </w:t>
      </w:r>
    </w:p>
    <w:p w14:paraId="16C27C05" w14:textId="3D89F198"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A7C4D3E" w:rsidR="00FC045E" w:rsidRPr="00996FAF" w:rsidRDefault="00B629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870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47E2A72" w:rsidR="00FC045E" w:rsidRPr="00996FAF" w:rsidRDefault="00B6297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870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1B08AC9" w:rsidR="00FC045E" w:rsidRPr="00996FAF" w:rsidRDefault="00B629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870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B34CEF0" w:rsidR="00FC045E" w:rsidRPr="00996FAF" w:rsidRDefault="00B6297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870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97A79E8" w:rsidR="00FC045E" w:rsidRPr="00996FAF" w:rsidRDefault="00B629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870F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62F5722" w14:textId="61BFDEAD" w:rsidR="00C870F0" w:rsidRDefault="00C870F0" w:rsidP="00C870F0">
      <w:pPr>
        <w:pStyle w:val="NormalArial"/>
        <w:rPr>
          <w:rStyle w:val="ui-provider"/>
        </w:rPr>
      </w:pPr>
      <w:r>
        <w:rPr>
          <w:rStyle w:val="ui-provider"/>
        </w:rPr>
        <w:t xml:space="preserve">This Quality Standard is compliant as </w:t>
      </w:r>
      <w:r w:rsidR="007B15B0">
        <w:rPr>
          <w:rStyle w:val="ui-provider"/>
        </w:rPr>
        <w:t>5</w:t>
      </w:r>
      <w:r>
        <w:rPr>
          <w:rStyle w:val="ui-provider"/>
        </w:rPr>
        <w:t xml:space="preserve"> of the </w:t>
      </w:r>
      <w:r w:rsidR="007B15B0">
        <w:rPr>
          <w:rStyle w:val="ui-provider"/>
        </w:rPr>
        <w:t>5</w:t>
      </w:r>
      <w:r>
        <w:rPr>
          <w:rStyle w:val="ui-provider"/>
        </w:rPr>
        <w:t xml:space="preserve"> Requirements have been assessed as compliant. </w:t>
      </w:r>
    </w:p>
    <w:p w14:paraId="18CE8E68" w14:textId="45C4AFA7" w:rsidR="007B15B0" w:rsidRDefault="00CB2318" w:rsidP="00C870F0">
      <w:pPr>
        <w:pStyle w:val="NormalArial"/>
        <w:rPr>
          <w:rStyle w:val="ui-provider"/>
        </w:rPr>
      </w:pPr>
      <w:r>
        <w:rPr>
          <w:rStyle w:val="ui-provider"/>
        </w:rPr>
        <w:t xml:space="preserve">Consumers and representatives considered assessment and planning identified risks to consumers’ health and well-being, to inform the delivery of safe, effective care and services. Staff said they involved consumers, representatives, and others in ongoing assessments, with risk mitigation strategies discussed and included in consumers care plan. Care planning documents evidenced risks were identified with strategies implemented. </w:t>
      </w:r>
    </w:p>
    <w:p w14:paraId="0916FAB1" w14:textId="57AAAFE5" w:rsidR="00630BFA" w:rsidRDefault="00630BFA" w:rsidP="00C870F0">
      <w:pPr>
        <w:pStyle w:val="NormalArial"/>
        <w:rPr>
          <w:rStyle w:val="ui-provider"/>
        </w:rPr>
      </w:pPr>
      <w:r>
        <w:rPr>
          <w:rStyle w:val="ui-provider"/>
        </w:rPr>
        <w:t>Consumers and representatives said staff discussed consumers’ needs, goals, and preferences</w:t>
      </w:r>
      <w:r w:rsidR="00304EFB">
        <w:rPr>
          <w:rStyle w:val="ui-provider"/>
        </w:rPr>
        <w:t xml:space="preserve"> in relation to </w:t>
      </w:r>
      <w:r>
        <w:rPr>
          <w:rStyle w:val="ui-provider"/>
        </w:rPr>
        <w:t xml:space="preserve">end of life wishes. Staff explained advance care and end of life planning conversations were held on admission to the service, and at other times as required. Care planning documents confirmed </w:t>
      </w:r>
      <w:r w:rsidR="008467FA">
        <w:rPr>
          <w:rStyle w:val="ui-provider"/>
        </w:rPr>
        <w:t>consumers’</w:t>
      </w:r>
      <w:r>
        <w:rPr>
          <w:rStyle w:val="ui-provider"/>
        </w:rPr>
        <w:t xml:space="preserve"> needs, goals, preferences, including end of life planning were identified and addressed. </w:t>
      </w:r>
    </w:p>
    <w:p w14:paraId="064AA86C" w14:textId="4A2ADA81" w:rsidR="00630BFA" w:rsidRDefault="005257CC" w:rsidP="00C870F0">
      <w:pPr>
        <w:pStyle w:val="NormalArial"/>
        <w:rPr>
          <w:rStyle w:val="ui-provider"/>
        </w:rPr>
      </w:pPr>
      <w:r>
        <w:rPr>
          <w:rStyle w:val="ui-provider"/>
        </w:rPr>
        <w:t>Staff said consumers, representatives, and other providers of care and services were involved in the ongoing assessment, planning, and review of consumers care and services. Consumers and representatives said, and care planning documents confirmed</w:t>
      </w:r>
      <w:r w:rsidR="00304EFB">
        <w:rPr>
          <w:rStyle w:val="ui-provider"/>
        </w:rPr>
        <w:t>,</w:t>
      </w:r>
      <w:r>
        <w:rPr>
          <w:rStyle w:val="ui-provider"/>
        </w:rPr>
        <w:t xml:space="preserve"> consumers and others were involved in ongoing assessment and planning processes. </w:t>
      </w:r>
    </w:p>
    <w:p w14:paraId="2397058A" w14:textId="0F2845EC" w:rsidR="000F0BCB" w:rsidRDefault="000F0BCB" w:rsidP="00C870F0">
      <w:pPr>
        <w:pStyle w:val="NormalArial"/>
        <w:rPr>
          <w:rStyle w:val="ui-provider"/>
        </w:rPr>
      </w:pPr>
      <w:r>
        <w:rPr>
          <w:rStyle w:val="ui-provider"/>
        </w:rPr>
        <w:t>Consumers and representatives said they were aware of what was in the consumers care plan, and had access to a copy if required. Management and staff explained</w:t>
      </w:r>
      <w:r w:rsidR="00782B08">
        <w:rPr>
          <w:rStyle w:val="ui-provider"/>
        </w:rPr>
        <w:t xml:space="preserve">, and documentation </w:t>
      </w:r>
      <w:r w:rsidR="00782B08">
        <w:rPr>
          <w:rStyle w:val="ui-provider"/>
        </w:rPr>
        <w:lastRenderedPageBreak/>
        <w:t>confirmed</w:t>
      </w:r>
      <w:r>
        <w:rPr>
          <w:rStyle w:val="ui-provider"/>
        </w:rPr>
        <w:t xml:space="preserve"> the outcomes of assessment and planning were discussed at meetings with consumers and representatives</w:t>
      </w:r>
      <w:r w:rsidR="00782B08">
        <w:rPr>
          <w:rStyle w:val="ui-provider"/>
        </w:rPr>
        <w:t xml:space="preserve">. </w:t>
      </w:r>
    </w:p>
    <w:p w14:paraId="4E2893C2" w14:textId="644EE729" w:rsidR="005257CC" w:rsidRDefault="000F0BCB" w:rsidP="00C870F0">
      <w:pPr>
        <w:pStyle w:val="NormalArial"/>
        <w:rPr>
          <w:rStyle w:val="ui-provider"/>
        </w:rPr>
      </w:pPr>
      <w:r>
        <w:rPr>
          <w:rStyle w:val="ui-provider"/>
        </w:rPr>
        <w:t xml:space="preserve">Consumers and representatives reflected care and services were regularly reviewed for effectiveness, including when consumers circumstances changed. Staff explained the process for reviewing consumers care and services every 6 months, or when there changes to consumers circumstance, impacting on needs, goals, and preferences.  </w:t>
      </w:r>
    </w:p>
    <w:p w14:paraId="0CDBAA2D" w14:textId="0AA369F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20669D4" w:rsidR="00FC045E" w:rsidRPr="00996FAF" w:rsidRDefault="00B629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C46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10BB544" w:rsidR="00FC045E" w:rsidRPr="00996FAF" w:rsidRDefault="00B6297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C46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6D5AC80" w:rsidR="00FC045E" w:rsidRPr="00996FAF" w:rsidRDefault="00B629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C46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9594784" w:rsidR="00FC045E" w:rsidRPr="00996FAF" w:rsidRDefault="00B6297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C46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A8E9589" w:rsidR="00FC045E" w:rsidRPr="00996FAF" w:rsidRDefault="00B629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C46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B2455C6" w:rsidR="00FC045E" w:rsidRPr="00996FAF" w:rsidRDefault="00B6297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C46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204FA64" w:rsidR="00FC045E" w:rsidRPr="00996FAF" w:rsidRDefault="00B629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C461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0ACF255" w14:textId="6DA5A976" w:rsidR="007C4610" w:rsidRDefault="007C4610" w:rsidP="0036130C">
      <w:pPr>
        <w:pStyle w:val="NormalArial"/>
        <w:rPr>
          <w:rStyle w:val="ui-provider"/>
        </w:rPr>
      </w:pPr>
      <w:r>
        <w:rPr>
          <w:rStyle w:val="ui-provider"/>
        </w:rPr>
        <w:t xml:space="preserve">This Quality Standard is compliant as </w:t>
      </w:r>
      <w:r w:rsidR="008403C6">
        <w:rPr>
          <w:rStyle w:val="ui-provider"/>
        </w:rPr>
        <w:t>7</w:t>
      </w:r>
      <w:r>
        <w:rPr>
          <w:rStyle w:val="ui-provider"/>
        </w:rPr>
        <w:t xml:space="preserve"> of the </w:t>
      </w:r>
      <w:r w:rsidR="008403C6">
        <w:rPr>
          <w:rStyle w:val="ui-provider"/>
        </w:rPr>
        <w:t>7</w:t>
      </w:r>
      <w:r>
        <w:rPr>
          <w:rStyle w:val="ui-provider"/>
        </w:rPr>
        <w:t xml:space="preserve"> Requirements have been assessed as compliant.</w:t>
      </w:r>
    </w:p>
    <w:p w14:paraId="5239980B" w14:textId="1DA79CE6" w:rsidR="007C4610" w:rsidRDefault="007C4610" w:rsidP="0036130C">
      <w:pPr>
        <w:pStyle w:val="NormalArial"/>
        <w:rPr>
          <w:rStyle w:val="ui-provider"/>
        </w:rPr>
      </w:pPr>
      <w:r>
        <w:rPr>
          <w:rStyle w:val="ui-provider"/>
        </w:rPr>
        <w:t xml:space="preserve">Consumers and representatives said consumers received safe, effective personal and clinical care which met </w:t>
      </w:r>
      <w:r w:rsidR="008467FA">
        <w:rPr>
          <w:rStyle w:val="ui-provider"/>
        </w:rPr>
        <w:t>consumers’</w:t>
      </w:r>
      <w:r>
        <w:rPr>
          <w:rStyle w:val="ui-provider"/>
        </w:rPr>
        <w:t xml:space="preserve"> needs and preferences. Staff explained they were provided with support, resources and training which kept them up to date with industry best practice care, to meet the needs of consumers. Care planning documents evidenced personal and clinical care aligned with best practice, and met the personal and clinical needs of consumers optimising their health and well-being. </w:t>
      </w:r>
    </w:p>
    <w:p w14:paraId="4C7B194D" w14:textId="68DD1A2D" w:rsidR="007C4610" w:rsidRDefault="00CC6FAA" w:rsidP="0036130C">
      <w:pPr>
        <w:pStyle w:val="NormalArial"/>
      </w:pPr>
      <w:r>
        <w:t>High-impact</w:t>
      </w:r>
      <w:r w:rsidR="00304EFB">
        <w:t xml:space="preserve"> and</w:t>
      </w:r>
      <w:r>
        <w:t xml:space="preserve"> high-</w:t>
      </w:r>
      <w:r w:rsidR="008467FA">
        <w:t>prevalence</w:t>
      </w:r>
      <w:r>
        <w:t xml:space="preserve"> risks associated with the care of consumers were identified through risk assessment, with strategies implemented to minimise risks, as evidenced in care planning documents. Observations confirmed risk mitigation strategies were implemented, consistent with care planning documents. Staff demonstrated knowledge of high </w:t>
      </w:r>
      <w:r w:rsidR="008467FA">
        <w:t>prevalence</w:t>
      </w:r>
      <w:r>
        <w:t xml:space="preserve"> </w:t>
      </w:r>
      <w:r>
        <w:lastRenderedPageBreak/>
        <w:t>risks associated with the personal and clinical care of consumers, and described how they managed risks.</w:t>
      </w:r>
    </w:p>
    <w:p w14:paraId="24D9C110" w14:textId="6EB3E40C" w:rsidR="00CC6FAA" w:rsidRDefault="00CC6FAA" w:rsidP="0036130C">
      <w:pPr>
        <w:pStyle w:val="NormalArial"/>
      </w:pPr>
      <w:r>
        <w:t>Management and staff described how they supported consumers</w:t>
      </w:r>
      <w:r w:rsidR="00EF47DA">
        <w:t xml:space="preserve"> end of life</w:t>
      </w:r>
      <w:r>
        <w:t xml:space="preserve"> needs, goals, and preferences to maintain consumers comfort and dignity. </w:t>
      </w:r>
      <w:r w:rsidR="00EF47DA">
        <w:t xml:space="preserve">Care planning documents evidenced advance care and end of life wishes were discussed, with strategies implemented to support consumers. Staff were observed providing care consistent with feedback and care planning documents for a named consumer receiving palliative care. </w:t>
      </w:r>
    </w:p>
    <w:p w14:paraId="7AEC4A62" w14:textId="630E2D67" w:rsidR="00B852AA" w:rsidRDefault="00DF07F3" w:rsidP="0036130C">
      <w:pPr>
        <w:pStyle w:val="NormalArial"/>
      </w:pPr>
      <w:r>
        <w:t>Consumers and representatives considered staff promptly identified and responded to any changes in consumers condition</w:t>
      </w:r>
      <w:r w:rsidR="00B852AA">
        <w:t xml:space="preserve">. Staff described how they recognised and responded to deterioration or changes to </w:t>
      </w:r>
      <w:r w:rsidR="008467FA">
        <w:t>consumers’</w:t>
      </w:r>
      <w:r w:rsidR="00B852AA">
        <w:t xml:space="preserve"> condition, for example, conducting assessments and observations, completing referrals to other services, and notifying representatives. Care planning documents evidenced deterioration or changes in consumers condition were identified and responded to in a timely and appropriate manner.</w:t>
      </w:r>
    </w:p>
    <w:p w14:paraId="3E30E894" w14:textId="15E15CE6" w:rsidR="00B852AA" w:rsidRDefault="00B852AA" w:rsidP="0036130C">
      <w:pPr>
        <w:pStyle w:val="NormalArial"/>
      </w:pPr>
      <w:r>
        <w:t xml:space="preserve">Staff described how they shared information about consumers within the service and others as appropriate, through verbal and documented processes. </w:t>
      </w:r>
      <w:r w:rsidR="0059380D">
        <w:t xml:space="preserve">Documentation and observations demonstrated relevant information about consumers care needs was shared between staff, and others as appropriate such as allied health professionals. </w:t>
      </w:r>
    </w:p>
    <w:p w14:paraId="01B59370" w14:textId="7C13FB87" w:rsidR="0059380D" w:rsidRDefault="00B037D5" w:rsidP="0036130C">
      <w:pPr>
        <w:pStyle w:val="NormalArial"/>
      </w:pPr>
      <w:r>
        <w:t>Consumers and representatives considered consumers received appropriate referrals</w:t>
      </w:r>
      <w:r w:rsidR="0075195A">
        <w:t xml:space="preserve"> for other services and </w:t>
      </w:r>
      <w:r w:rsidR="008467FA">
        <w:t>supports</w:t>
      </w:r>
      <w:r>
        <w:t xml:space="preserve">. Management and staff </w:t>
      </w:r>
      <w:r w:rsidR="0075195A">
        <w:t xml:space="preserve">explained the referral process in place, and documentation demonstrated referrals were completed in an appropriate and timely manner. </w:t>
      </w:r>
    </w:p>
    <w:p w14:paraId="06E7B948" w14:textId="45DE9182" w:rsidR="0075195A" w:rsidRDefault="0075195A" w:rsidP="0036130C">
      <w:pPr>
        <w:pStyle w:val="NormalArial"/>
      </w:pPr>
      <w:r>
        <w:t xml:space="preserve">Staff described ways they minimised infection related risks and promoted appropriate </w:t>
      </w:r>
      <w:r w:rsidR="008467FA">
        <w:t>antibiotic</w:t>
      </w:r>
      <w:r>
        <w:t xml:space="preserve"> prescribing. Observations demonstrated infection prevention and control measures were implemented, such as staff wearing protective personal equipment.</w:t>
      </w:r>
    </w:p>
    <w:p w14:paraId="7F4B324B" w14:textId="4DE2CEB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23482C0" w:rsidR="00FC045E" w:rsidRPr="00996FAF" w:rsidRDefault="00B629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403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E7E87AD" w:rsidR="00FC045E" w:rsidRPr="00996FAF" w:rsidRDefault="00B629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403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9710EFA" w:rsidR="00FC045E" w:rsidRPr="00996FAF" w:rsidRDefault="00B629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403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858A835" w:rsidR="00FC045E" w:rsidRPr="00996FAF" w:rsidRDefault="00B6297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403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B7095EE" w:rsidR="00FC045E" w:rsidRPr="00996FAF" w:rsidRDefault="00B6297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403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9030FAD" w:rsidR="00FC045E" w:rsidRPr="00996FAF" w:rsidRDefault="00B629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403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2C9E7B4" w:rsidR="00FC045E" w:rsidRPr="00996FAF" w:rsidRDefault="00B629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403C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27B6640" w14:textId="77777777" w:rsidR="008403C6" w:rsidRDefault="008403C6" w:rsidP="008403C6">
      <w:pPr>
        <w:pStyle w:val="NormalArial"/>
        <w:rPr>
          <w:rStyle w:val="ui-provider"/>
        </w:rPr>
      </w:pPr>
      <w:r>
        <w:rPr>
          <w:rStyle w:val="ui-provider"/>
        </w:rPr>
        <w:t>This Quality Standard is compliant as 7 of the 7 Requirements have been assessed as compliant.</w:t>
      </w:r>
    </w:p>
    <w:p w14:paraId="62F13044" w14:textId="5421F767" w:rsidR="008403C6" w:rsidRDefault="00E40FCB" w:rsidP="0036130C">
      <w:pPr>
        <w:pStyle w:val="NormalArial"/>
      </w:pPr>
      <w:r>
        <w:t xml:space="preserve">Consumers and representatives were satisfied consumers received services and supports which met consumers’ needs, goals, and preferences and helped consumers to be independent, and optimised their quality of life. Staff demonstrated an understanding of </w:t>
      </w:r>
      <w:r w:rsidR="008467FA">
        <w:t>consumers’</w:t>
      </w:r>
      <w:r>
        <w:t xml:space="preserve"> needs and preferences, and described how they supported consumers to do the things they wanted to do. </w:t>
      </w:r>
      <w:r w:rsidR="00884106">
        <w:t>Observations confirmed consumers were supported to do various lifestyle activities.</w:t>
      </w:r>
    </w:p>
    <w:p w14:paraId="04178DF3" w14:textId="3E8C19EE" w:rsidR="00440DB4" w:rsidRDefault="00440DB4" w:rsidP="0036130C">
      <w:pPr>
        <w:pStyle w:val="NormalArial"/>
      </w:pPr>
      <w:r>
        <w:t>Consumers described the services and supports available to them which promoted their emotional, spiritual, and psychological well-being. Staff descr</w:t>
      </w:r>
      <w:r w:rsidR="000D5A7E">
        <w:t>ibed</w:t>
      </w:r>
      <w:r>
        <w:t xml:space="preserve"> how they supported consumers well-being. Documentation identified ways to support consumers emotional, spiritual, and psychological needs. </w:t>
      </w:r>
      <w:r w:rsidR="000D5A7E">
        <w:t xml:space="preserve">Staff were observed engaging with consumers in a caring and respectful manner, and supporting consumers well-being. </w:t>
      </w:r>
    </w:p>
    <w:p w14:paraId="2A417B3B" w14:textId="5E46CD5A" w:rsidR="000D5A7E" w:rsidRDefault="000D5A7E" w:rsidP="0036130C">
      <w:pPr>
        <w:pStyle w:val="NormalArial"/>
      </w:pPr>
      <w:r>
        <w:t xml:space="preserve">Consumers and representatives said consumers were supported to participate in activities within and outside the service, maintain social and personal connections, and do things of interest. Staff demonstrated knowledge of consumers interests and people important to </w:t>
      </w:r>
      <w:r>
        <w:lastRenderedPageBreak/>
        <w:t xml:space="preserve">consumers, and described how they supported consumers </w:t>
      </w:r>
      <w:r w:rsidR="008467FA">
        <w:t>diverse</w:t>
      </w:r>
      <w:r>
        <w:t xml:space="preserve"> interests. Care planning documents identified consumers interests and ways to support them.</w:t>
      </w:r>
    </w:p>
    <w:p w14:paraId="5B193C76" w14:textId="5F28E6E7" w:rsidR="000546F3" w:rsidRDefault="00F74B68" w:rsidP="0036130C">
      <w:pPr>
        <w:pStyle w:val="NormalArial"/>
      </w:pPr>
      <w:r>
        <w:t xml:space="preserve">Staff explained they shared information about consumers condition, needs, and preferences within the organisation through documented and verbal processes. Documentation demonstrated information about consumers was shared with others responsible for care as appropriate. </w:t>
      </w:r>
    </w:p>
    <w:p w14:paraId="3F2F0815" w14:textId="7785A324" w:rsidR="00F74B68" w:rsidRDefault="00F74B68" w:rsidP="0036130C">
      <w:pPr>
        <w:pStyle w:val="NormalArial"/>
      </w:pPr>
      <w:r>
        <w:t xml:space="preserve">Staff provided examples of referrals completed for other providers of care and services to supplement lifestyle services available, such as volunteers. Documentation demonstrated consumers were referred to other individuals, organisations, and providers of care. </w:t>
      </w:r>
    </w:p>
    <w:p w14:paraId="5CD0983C" w14:textId="37817C11" w:rsidR="00F74B68" w:rsidRDefault="00AA01AF" w:rsidP="0036130C">
      <w:pPr>
        <w:pStyle w:val="NormalArial"/>
      </w:pPr>
      <w:r>
        <w:t xml:space="preserve">Consumers and representatives said meals were of a suitable quality and quantity. Staff feedback and documentation confirmed processes and systems were in place to involve consumers in the development of the menu, and to provide feedback on the quality of food. </w:t>
      </w:r>
    </w:p>
    <w:p w14:paraId="7D815FBB" w14:textId="2E27211C" w:rsidR="00AA01AF" w:rsidRDefault="00E27C28" w:rsidP="0036130C">
      <w:pPr>
        <w:pStyle w:val="NormalArial"/>
      </w:pPr>
      <w:r>
        <w:t xml:space="preserve">Consumers, representatives, and staff said consumers had access to safe, suitable, clean and well maintained equipment, consistent with observations. </w:t>
      </w:r>
      <w:r w:rsidR="007F7F61">
        <w:t xml:space="preserve">This was consistent with observations. </w:t>
      </w:r>
      <w:r>
        <w:t xml:space="preserve">Documentation demonstrated appropriate systems were in place to maintain the safety of equipment. </w:t>
      </w:r>
    </w:p>
    <w:p w14:paraId="341D13BF" w14:textId="030E9ED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0269E48" w:rsidR="00FC045E" w:rsidRPr="00996FAF" w:rsidRDefault="00B629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15C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33643E3" w:rsidR="00FC045E" w:rsidRPr="00996FAF" w:rsidRDefault="00B629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15C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E3C7004" w:rsidR="00FC045E" w:rsidRPr="00996FAF" w:rsidRDefault="00B6297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15C3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2EBE091" w14:textId="0FA20B52" w:rsidR="00915C3E" w:rsidRDefault="00915C3E" w:rsidP="00915C3E">
      <w:pPr>
        <w:pStyle w:val="NormalArial"/>
        <w:rPr>
          <w:rStyle w:val="ui-provider"/>
        </w:rPr>
      </w:pPr>
      <w:r>
        <w:rPr>
          <w:rStyle w:val="ui-provider"/>
        </w:rPr>
        <w:t>This Quality Standard is compliant as 3 of the 3 Requirements have been assessed as compliant.</w:t>
      </w:r>
    </w:p>
    <w:p w14:paraId="5698EF4D" w14:textId="66C442C4" w:rsidR="00915C3E" w:rsidRDefault="00CE08D6" w:rsidP="00915C3E">
      <w:pPr>
        <w:pStyle w:val="NormalArial"/>
        <w:rPr>
          <w:rStyle w:val="ui-provider"/>
        </w:rPr>
      </w:pPr>
      <w:r>
        <w:rPr>
          <w:rStyle w:val="ui-provider"/>
        </w:rPr>
        <w:t xml:space="preserve">Consumers said they were comfortable and felt a sense of belonging at the service. Staff said they supported consumers to feel at home within the service, for example, by encouraging consumers to personalise their rooms, consistent with observations. The service environment was observed to be welcoming, easy to navigate, clean, and free of clutter. </w:t>
      </w:r>
    </w:p>
    <w:p w14:paraId="1242470D" w14:textId="2E2DFFDF" w:rsidR="00CE08D6" w:rsidRDefault="008D5BA1" w:rsidP="00915C3E">
      <w:pPr>
        <w:pStyle w:val="NormalArial"/>
        <w:rPr>
          <w:rStyle w:val="ui-provider"/>
        </w:rPr>
      </w:pPr>
      <w:r>
        <w:rPr>
          <w:rStyle w:val="ui-provider"/>
        </w:rPr>
        <w:t>Consumers and representatives said, and observations confirmed</w:t>
      </w:r>
      <w:r w:rsidR="007F7F61">
        <w:rPr>
          <w:rStyle w:val="ui-provider"/>
        </w:rPr>
        <w:t>,</w:t>
      </w:r>
      <w:r>
        <w:rPr>
          <w:rStyle w:val="ui-provider"/>
        </w:rPr>
        <w:t xml:space="preserve"> the service environment was clean, well maintained, and consumers were able to freely access indoor and outdoor areas of the service. Staff explained the maintenance and cleaning processes and systems in place to maintain the safety and cleanliness of the service environment. Documentation confirmed regular </w:t>
      </w:r>
      <w:r w:rsidR="008467FA">
        <w:rPr>
          <w:rStyle w:val="ui-provider"/>
        </w:rPr>
        <w:t>cleaning</w:t>
      </w:r>
      <w:r>
        <w:rPr>
          <w:rStyle w:val="ui-provider"/>
        </w:rPr>
        <w:t xml:space="preserve"> and maintenance of the service environment were completed. </w:t>
      </w:r>
    </w:p>
    <w:p w14:paraId="1144B9CF" w14:textId="6BDD1750" w:rsidR="008D5BA1" w:rsidRDefault="00E24DBA" w:rsidP="00915C3E">
      <w:pPr>
        <w:pStyle w:val="NormalArial"/>
        <w:rPr>
          <w:rStyle w:val="ui-provider"/>
        </w:rPr>
      </w:pPr>
      <w:r>
        <w:rPr>
          <w:rStyle w:val="ui-provider"/>
        </w:rPr>
        <w:t xml:space="preserve">Furniture and equipment were observed to be in clean and good condition. Staff described ways they maintained the safety and cleanliness of furniture, equipment, and fittings. Documentation evidenced appropriate systems were in place to maintain furniture, equipment, and fittings.  </w:t>
      </w:r>
    </w:p>
    <w:p w14:paraId="4AC1C6A2" w14:textId="169A5FC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1AEFC30" w:rsidR="00FC045E" w:rsidRPr="00996FAF" w:rsidRDefault="00B6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563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E85F218" w:rsidR="00FC045E" w:rsidRPr="00996FAF" w:rsidRDefault="00B629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563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3A43345" w:rsidR="00FC045E" w:rsidRPr="00996FAF" w:rsidRDefault="00B6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563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36F3210" w:rsidR="00FC045E" w:rsidRPr="00996FAF" w:rsidRDefault="00B6297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5635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1B3A189" w14:textId="3FC893BA" w:rsidR="001F25C1" w:rsidRDefault="001F25C1" w:rsidP="001F25C1">
      <w:pPr>
        <w:pStyle w:val="NormalArial"/>
        <w:rPr>
          <w:rStyle w:val="ui-provider"/>
        </w:rPr>
      </w:pPr>
      <w:r>
        <w:rPr>
          <w:rStyle w:val="ui-provider"/>
        </w:rPr>
        <w:t>This Quality Standard is compliant as 4 of the 4 Requirements have been assessed as compliant.</w:t>
      </w:r>
    </w:p>
    <w:p w14:paraId="0CD829B4" w14:textId="7B755C21" w:rsidR="001F25C1" w:rsidRDefault="00F43461" w:rsidP="001F25C1">
      <w:pPr>
        <w:pStyle w:val="NormalArial"/>
        <w:rPr>
          <w:rStyle w:val="ui-provider"/>
        </w:rPr>
      </w:pPr>
      <w:r>
        <w:rPr>
          <w:rStyle w:val="ui-provider"/>
        </w:rPr>
        <w:t xml:space="preserve">Consumers and representatives said they were comfortable in raising concerns or making suggestions. Management explained the ways consumers were supported to provide feedback or make a complaint, such as directly to staff or management, meetings, feedback forms, or email. Documentation confirmed consumers and others were supported to provide feedback and complaints. </w:t>
      </w:r>
    </w:p>
    <w:p w14:paraId="1B6FCD92" w14:textId="44749139" w:rsidR="00F43461" w:rsidRDefault="00F43461" w:rsidP="001F25C1">
      <w:pPr>
        <w:pStyle w:val="NormalArial"/>
        <w:rPr>
          <w:rStyle w:val="ui-provider"/>
        </w:rPr>
      </w:pPr>
      <w:r>
        <w:rPr>
          <w:rStyle w:val="ui-provider"/>
        </w:rPr>
        <w:t xml:space="preserve">Consumers and staff were aware of advocacy and language service options, and other ways to raise and resolve complaints. Information was observed throughout the service environment to inform consumers of external complaints resolution options, advocacy and language services. </w:t>
      </w:r>
    </w:p>
    <w:p w14:paraId="46F40DE0" w14:textId="5FB3A3D0" w:rsidR="00F43461" w:rsidRDefault="003E79A9" w:rsidP="001F25C1">
      <w:pPr>
        <w:pStyle w:val="NormalArial"/>
        <w:rPr>
          <w:rStyle w:val="ui-provider"/>
        </w:rPr>
      </w:pPr>
      <w:r>
        <w:rPr>
          <w:rStyle w:val="ui-provider"/>
        </w:rPr>
        <w:t xml:space="preserve">Consumers and representatives said appropriate action was taken in response to complaints. Management and staff explained what they would do when responding to complaints or when things went wrong, including the use of open disclosure. Documentation demonstrated the service resolved complaints in a transparent and appropriate manner. </w:t>
      </w:r>
    </w:p>
    <w:p w14:paraId="09A05043" w14:textId="02658363" w:rsidR="003E79A9" w:rsidRDefault="003E79A9" w:rsidP="001F25C1">
      <w:pPr>
        <w:pStyle w:val="NormalArial"/>
        <w:rPr>
          <w:rStyle w:val="ui-provider"/>
        </w:rPr>
      </w:pPr>
      <w:r>
        <w:rPr>
          <w:rStyle w:val="ui-provider"/>
        </w:rPr>
        <w:t xml:space="preserve">Consumers said feedback and complaints were reviewed and used to make improvements, as evidenced in documentation. Staff described improvements to care and services arising from consumer feedback or complaints, such as the addition of cultural events and activities. </w:t>
      </w:r>
    </w:p>
    <w:p w14:paraId="14B46109" w14:textId="37C14D9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5A0B88D" w:rsidR="00FC045E" w:rsidRPr="00996FAF" w:rsidRDefault="00B6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9FFFD85" w:rsidR="00FC045E" w:rsidRPr="00996FAF" w:rsidRDefault="00B629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2DEAA3F" w:rsidR="00FC045E" w:rsidRPr="00996FAF" w:rsidRDefault="00B6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F646146" w:rsidR="00FC045E" w:rsidRPr="00996FAF" w:rsidRDefault="00B6297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6D5502C" w:rsidR="00FC045E" w:rsidRPr="00996FAF" w:rsidRDefault="00B6297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94BBDC6" w14:textId="3C532FF0" w:rsidR="00532372" w:rsidRDefault="00532372" w:rsidP="00532372">
      <w:pPr>
        <w:pStyle w:val="NormalArial"/>
        <w:rPr>
          <w:rStyle w:val="ui-provider"/>
        </w:rPr>
      </w:pPr>
      <w:r>
        <w:rPr>
          <w:rStyle w:val="ui-provider"/>
        </w:rPr>
        <w:t>This Quality Standard is compliant as 5 of the 5 Requirements have been assessed as compliant.</w:t>
      </w:r>
    </w:p>
    <w:p w14:paraId="5E62D4F7" w14:textId="0D6458CC" w:rsidR="00532372" w:rsidRDefault="00532372" w:rsidP="00532372">
      <w:pPr>
        <w:pStyle w:val="NormalArial"/>
        <w:rPr>
          <w:rStyle w:val="ui-provider"/>
        </w:rPr>
      </w:pPr>
      <w:r>
        <w:rPr>
          <w:rStyle w:val="ui-provider"/>
        </w:rPr>
        <w:t>Consumers considered there were adequate staff who responded to their requests for assistance in a timely manner, consistent with staff feedback</w:t>
      </w:r>
      <w:r w:rsidR="00DF054E">
        <w:rPr>
          <w:rStyle w:val="ui-provider"/>
        </w:rPr>
        <w:t xml:space="preserve"> and observations</w:t>
      </w:r>
      <w:r>
        <w:rPr>
          <w:rStyle w:val="ui-provider"/>
        </w:rPr>
        <w:t>. Management explained the workforce planning and management processes in place to enable the delivery of safe, quality care and services. For example, staff rosters demonstrated an adequate number and mix of staff were deployed across different areas of the service.</w:t>
      </w:r>
      <w:r w:rsidR="00DF054E">
        <w:rPr>
          <w:rStyle w:val="ui-provider"/>
        </w:rPr>
        <w:t xml:space="preserve"> </w:t>
      </w:r>
    </w:p>
    <w:p w14:paraId="5BF6CDA3" w14:textId="77777777" w:rsidR="0004638C" w:rsidRDefault="0004638C" w:rsidP="00532372">
      <w:pPr>
        <w:pStyle w:val="NormalArial"/>
        <w:rPr>
          <w:rStyle w:val="ui-provider"/>
        </w:rPr>
      </w:pPr>
      <w:r>
        <w:rPr>
          <w:rStyle w:val="ui-provider"/>
        </w:rPr>
        <w:t xml:space="preserve">Consumers said staff were kind, caring, and respectful. Staff explained they learned consumers cultural and individual preferences, including what was important to them, from interactions with consumers and representatives, and reviewing care plans. Policies and training guided staff to interact with consumers in a manner respectful of culture, diversity, and identity. </w:t>
      </w:r>
    </w:p>
    <w:p w14:paraId="0D6B1E6F" w14:textId="77777777" w:rsidR="0076524E" w:rsidRDefault="0077678E" w:rsidP="00532372">
      <w:pPr>
        <w:pStyle w:val="NormalArial"/>
        <w:rPr>
          <w:rStyle w:val="ui-provider"/>
        </w:rPr>
      </w:pPr>
      <w:r>
        <w:rPr>
          <w:rStyle w:val="ui-provider"/>
        </w:rPr>
        <w:t xml:space="preserve">Management described how they supported staff to be competent, and have the right qualifications and knowledge to effectively perform their roles. </w:t>
      </w:r>
      <w:r w:rsidR="0076524E">
        <w:rPr>
          <w:rStyle w:val="ui-provider"/>
        </w:rPr>
        <w:t>P</w:t>
      </w:r>
      <w:r>
        <w:rPr>
          <w:rStyle w:val="ui-provider"/>
        </w:rPr>
        <w:t xml:space="preserve">osition descriptions outlined the required responsibilities, </w:t>
      </w:r>
      <w:r w:rsidR="008467FA">
        <w:rPr>
          <w:rStyle w:val="ui-provider"/>
        </w:rPr>
        <w:t>qualifications</w:t>
      </w:r>
      <w:r>
        <w:rPr>
          <w:rStyle w:val="ui-provider"/>
        </w:rPr>
        <w:t>, skills, training, and experience required for each role, consistent with human resource documentation. Management explained staff were recruited in accordance with position descriptions, and received ongoing training.</w:t>
      </w:r>
    </w:p>
    <w:p w14:paraId="39A9BD30" w14:textId="4FE2D6F2" w:rsidR="0077678E" w:rsidRDefault="0077678E" w:rsidP="00532372">
      <w:pPr>
        <w:pStyle w:val="NormalArial"/>
        <w:rPr>
          <w:rStyle w:val="ui-provider"/>
        </w:rPr>
      </w:pPr>
      <w:r>
        <w:rPr>
          <w:rStyle w:val="ui-provider"/>
        </w:rPr>
        <w:t>Staff said, and documentation confirmed</w:t>
      </w:r>
      <w:r w:rsidR="0076524E">
        <w:rPr>
          <w:rStyle w:val="ui-provider"/>
        </w:rPr>
        <w:t>,</w:t>
      </w:r>
      <w:r>
        <w:rPr>
          <w:rStyle w:val="ui-provider"/>
        </w:rPr>
        <w:t xml:space="preserve"> staff received training relevant to topics covering the Quality Standards, such as falls management, infection control, and incident management.  </w:t>
      </w:r>
    </w:p>
    <w:p w14:paraId="17B55C3E" w14:textId="4E18D3ED" w:rsidR="002B0C90" w:rsidRPr="00262C0B" w:rsidRDefault="00D87CCB" w:rsidP="0036130C">
      <w:pPr>
        <w:pStyle w:val="NormalArial"/>
      </w:pPr>
      <w:r>
        <w:rPr>
          <w:rStyle w:val="ui-provider"/>
        </w:rPr>
        <w:t xml:space="preserve">Management advised staff performance was reviewed </w:t>
      </w:r>
      <w:r w:rsidR="00E24922">
        <w:rPr>
          <w:rStyle w:val="ui-provider"/>
        </w:rPr>
        <w:t>at</w:t>
      </w:r>
      <w:r w:rsidR="002B609C">
        <w:rPr>
          <w:rStyle w:val="ui-provider"/>
        </w:rPr>
        <w:t xml:space="preserve"> 6 months from commencement</w:t>
      </w:r>
      <w:r w:rsidR="00E24922">
        <w:rPr>
          <w:rStyle w:val="ui-provider"/>
        </w:rPr>
        <w:t xml:space="preserve"> for new staff</w:t>
      </w:r>
      <w:r w:rsidR="002B609C">
        <w:rPr>
          <w:rStyle w:val="ui-provider"/>
        </w:rPr>
        <w:t xml:space="preserve">, and on an annual basis thereafter or at other times as needed. </w:t>
      </w:r>
      <w:r w:rsidR="00E24922">
        <w:rPr>
          <w:rStyle w:val="ui-provider"/>
        </w:rPr>
        <w:t>Documentation confirmed s</w:t>
      </w:r>
      <w:r w:rsidR="002B609C">
        <w:rPr>
          <w:rStyle w:val="ui-provider"/>
        </w:rPr>
        <w:t xml:space="preserve">taff performance appraisals were up to date consistent with management feedback.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006AA8E" w:rsidR="00FC045E" w:rsidRPr="00996FAF" w:rsidRDefault="00B6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AB425F8" w:rsidR="00FC045E" w:rsidRPr="00996FAF" w:rsidRDefault="00B629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01EA6A1" w:rsidR="00FC045E" w:rsidRPr="00996FAF" w:rsidRDefault="00B6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84B044A" w:rsidR="00FC045E" w:rsidRPr="00996FAF" w:rsidRDefault="00B6297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1F017E5" w:rsidR="00FC045E" w:rsidRPr="00996FAF" w:rsidRDefault="00B6297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2492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F9C710A" w14:textId="77777777" w:rsidR="00E24922" w:rsidRDefault="00E24922" w:rsidP="00E24922">
      <w:pPr>
        <w:pStyle w:val="NormalArial"/>
        <w:rPr>
          <w:rStyle w:val="ui-provider"/>
        </w:rPr>
      </w:pPr>
      <w:r>
        <w:rPr>
          <w:rStyle w:val="ui-provider"/>
        </w:rPr>
        <w:t>This Quality Standard is compliant as 5 of the 5 Requirements have been assessed as compliant.</w:t>
      </w:r>
    </w:p>
    <w:p w14:paraId="19E23B58" w14:textId="6D29EAC5" w:rsidR="00117022" w:rsidRDefault="00A1292D" w:rsidP="00E24922">
      <w:pPr>
        <w:pStyle w:val="NormalArial"/>
      </w:pPr>
      <w:r>
        <w:t xml:space="preserve">Consumers </w:t>
      </w:r>
      <w:r w:rsidR="0076524E">
        <w:t xml:space="preserve">said </w:t>
      </w:r>
      <w:r>
        <w:t xml:space="preserve">they were engaged in processes to provide feedback about care and services. Management and staff explained the mechanisms in place to support consumers in providing feedback about care and services such as meetings, feedback forms, surveys, and direct feedback to staff and management. Documentation demonstrated the service made changes and improvements informed by feedback from consumers. </w:t>
      </w:r>
    </w:p>
    <w:p w14:paraId="7713F599" w14:textId="66B56EB3" w:rsidR="00A1292D" w:rsidRDefault="00A1292D" w:rsidP="00E24922">
      <w:pPr>
        <w:pStyle w:val="NormalArial"/>
      </w:pPr>
      <w:r>
        <w:t xml:space="preserve">Management explained how the governing body was accountable for the delivery of care and services through various strategies such as training, monitoring, and reporting processes, as evidenced in documentation. </w:t>
      </w:r>
      <w:r w:rsidR="0076524E">
        <w:t xml:space="preserve">A </w:t>
      </w:r>
      <w:r w:rsidR="0076524E" w:rsidRPr="00256472">
        <w:t xml:space="preserve">Clinical Governance Framework provided further evidence that </w:t>
      </w:r>
      <w:r w:rsidR="0076524E" w:rsidRPr="00256472">
        <w:lastRenderedPageBreak/>
        <w:t>the organisation’s governing body plays a role in promoting a culture of safe, inclusive and quality care and services and is accountable for their delivery.</w:t>
      </w:r>
    </w:p>
    <w:p w14:paraId="0DD6FF5B" w14:textId="62C457F7" w:rsidR="00F32013" w:rsidRDefault="00447ADB" w:rsidP="00E24922">
      <w:pPr>
        <w:pStyle w:val="NormalArial"/>
      </w:pPr>
      <w:r>
        <w:t>Effective organisation wide governance systems were in place, for information management, continuous improvement, financial governance, workforce governance, regulatory compliance, feedback and complaints.</w:t>
      </w:r>
      <w:r w:rsidR="0014586C">
        <w:t xml:space="preserve"> Organisation wide systems were</w:t>
      </w:r>
      <w:r>
        <w:t xml:space="preserve"> supported by policies, procedures, training, reporting and evaluation processes, and meetings. For </w:t>
      </w:r>
      <w:r w:rsidR="0014586C">
        <w:t xml:space="preserve">example, workforce governance was supported by clear reporting lines, and systems to manage a suitability qualified, skilled, and knowledgeable workforce.  </w:t>
      </w:r>
    </w:p>
    <w:p w14:paraId="216F8250" w14:textId="0ACD868F" w:rsidR="00F32013" w:rsidRDefault="00F32013" w:rsidP="00E24922">
      <w:pPr>
        <w:pStyle w:val="NormalArial"/>
      </w:pPr>
      <w:r>
        <w:t>The service demonstrated effective risk management systems and practices were in place through clear reporting lines and risk identification and escalation processes, policies and procedures, training</w:t>
      </w:r>
      <w:r w:rsidR="00BA247B">
        <w:t xml:space="preserve">, monitoring and evaluation processes. Management and staff described how they identified and responded to high-impact and high prevalence risks and abuse and neglect. Consumers were supported to live the best life they can through assessment and risk mitigation processes. The incident register confirmed </w:t>
      </w:r>
      <w:r w:rsidR="008467FA">
        <w:t>incidents</w:t>
      </w:r>
      <w:r w:rsidR="00BA247B">
        <w:t xml:space="preserve"> were reported to the Commission under the Serious Incident Response Sche</w:t>
      </w:r>
      <w:r w:rsidR="0076524E">
        <w:t>me</w:t>
      </w:r>
      <w:r w:rsidR="00BA247B">
        <w:t xml:space="preserve"> as </w:t>
      </w:r>
      <w:r w:rsidR="008467FA">
        <w:t>appropriate</w:t>
      </w:r>
      <w:r w:rsidR="00BA247B">
        <w:t xml:space="preserve">, with actions in place to prevent reoccurrence. </w:t>
      </w:r>
    </w:p>
    <w:p w14:paraId="3CCC2A01" w14:textId="3116D48B" w:rsidR="001907AE" w:rsidRPr="00712752" w:rsidRDefault="001907AE" w:rsidP="00E24922">
      <w:pPr>
        <w:pStyle w:val="NormalArial"/>
      </w:pPr>
      <w:r>
        <w:t xml:space="preserve">The </w:t>
      </w:r>
      <w:r w:rsidR="0076524E">
        <w:t xml:space="preserve">service had a </w:t>
      </w:r>
      <w:r>
        <w:t>clinical governance framework</w:t>
      </w:r>
      <w:r w:rsidR="0076524E">
        <w:t xml:space="preserve"> that</w:t>
      </w:r>
      <w:r>
        <w:t xml:space="preserve"> was supported by policies, </w:t>
      </w:r>
      <w:r w:rsidR="008467FA">
        <w:t>procedures</w:t>
      </w:r>
      <w:r>
        <w:t>, and training</w:t>
      </w:r>
      <w:r w:rsidR="0076524E">
        <w:t xml:space="preserve"> in relation antimicrobial stewardship, minimising the use of restraint and open discloure. </w:t>
      </w:r>
      <w:r w:rsidR="00F3062D">
        <w:t xml:space="preserve">Management and staff demonstrated knowledge of </w:t>
      </w:r>
      <w:r w:rsidR="0076524E">
        <w:t>each of these areas</w:t>
      </w:r>
      <w:r w:rsidR="00F3062D">
        <w:t xml:space="preserve">. </w:t>
      </w:r>
    </w:p>
    <w:sectPr w:rsidR="001907AE"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B9DB6" w14:textId="77777777" w:rsidR="00BC2A3E" w:rsidRDefault="00BC2A3E" w:rsidP="00D71F88">
      <w:pPr>
        <w:spacing w:after="0"/>
      </w:pPr>
      <w:r>
        <w:separator/>
      </w:r>
    </w:p>
  </w:endnote>
  <w:endnote w:type="continuationSeparator" w:id="0">
    <w:p w14:paraId="6EAD64E9" w14:textId="77777777" w:rsidR="00BC2A3E" w:rsidRDefault="00BC2A3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0391" w14:textId="77777777" w:rsidR="009355B8" w:rsidRDefault="00935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D2BD6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355B8">
      <w:rPr>
        <w:rStyle w:val="FooterBold"/>
        <w:rFonts w:ascii="Arial" w:hAnsi="Arial"/>
        <w:b w:val="0"/>
      </w:rPr>
      <w:t>Resthaven Mitcham</w:t>
    </w:r>
    <w:r w:rsidRPr="00DF37F2">
      <w:rPr>
        <w:rStyle w:val="FooterBold"/>
        <w:rFonts w:ascii="Arial" w:hAnsi="Arial"/>
        <w:b w:val="0"/>
      </w:rPr>
      <w:tab/>
      <w:t xml:space="preserve">RPT-ACC-0122 v3.0 </w:t>
    </w:r>
  </w:p>
  <w:p w14:paraId="0F3EFB61" w14:textId="5E8D4DC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355B8">
      <w:rPr>
        <w:rStyle w:val="FooterBold"/>
        <w:rFonts w:ascii="Arial" w:hAnsi="Arial"/>
        <w:b w:val="0"/>
      </w:rPr>
      <w:t>6807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612FF" w14:textId="77777777" w:rsidR="00BC2A3E" w:rsidRDefault="00BC2A3E" w:rsidP="00D71F88">
      <w:pPr>
        <w:spacing w:after="0"/>
      </w:pPr>
      <w:r>
        <w:separator/>
      </w:r>
    </w:p>
  </w:footnote>
  <w:footnote w:type="continuationSeparator" w:id="0">
    <w:p w14:paraId="148441DA" w14:textId="77777777" w:rsidR="00BC2A3E" w:rsidRDefault="00BC2A3E" w:rsidP="00D71F88">
      <w:pPr>
        <w:spacing w:after="0"/>
      </w:pPr>
      <w:r>
        <w:continuationSeparator/>
      </w:r>
    </w:p>
  </w:footnote>
  <w:footnote w:id="1">
    <w:p w14:paraId="2F4A7B32" w14:textId="7DED147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971E5">
        <w:rPr>
          <w:rFonts w:ascii="Arial" w:hAnsi="Arial" w:cs="Arial"/>
          <w:color w:val="auto"/>
          <w:sz w:val="20"/>
          <w:szCs w:val="20"/>
        </w:rPr>
        <w:t>section 40A</w:t>
      </w:r>
      <w:r w:rsidRPr="003971E5">
        <w:rPr>
          <w:rFonts w:ascii="Arial" w:hAnsi="Arial" w:cs="Arial"/>
          <w:b/>
          <w:color w:val="auto"/>
          <w:sz w:val="20"/>
          <w:szCs w:val="20"/>
        </w:rPr>
        <w:t xml:space="preserve"> </w:t>
      </w:r>
      <w:r w:rsidRPr="003971E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BEF1" w14:textId="77777777" w:rsidR="009355B8" w:rsidRDefault="00935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F4B"/>
    <w:rsid w:val="00022B0F"/>
    <w:rsid w:val="0004638C"/>
    <w:rsid w:val="000546F3"/>
    <w:rsid w:val="00067952"/>
    <w:rsid w:val="000D5A7E"/>
    <w:rsid w:val="000F0BCB"/>
    <w:rsid w:val="001051FD"/>
    <w:rsid w:val="00117022"/>
    <w:rsid w:val="00127C68"/>
    <w:rsid w:val="0014586C"/>
    <w:rsid w:val="00186DD4"/>
    <w:rsid w:val="00187B0B"/>
    <w:rsid w:val="001907AE"/>
    <w:rsid w:val="001A5684"/>
    <w:rsid w:val="001F25C1"/>
    <w:rsid w:val="00262C0B"/>
    <w:rsid w:val="002B0884"/>
    <w:rsid w:val="002B0C90"/>
    <w:rsid w:val="002B609C"/>
    <w:rsid w:val="002F2C7C"/>
    <w:rsid w:val="002F49A8"/>
    <w:rsid w:val="00304EFB"/>
    <w:rsid w:val="00310BB7"/>
    <w:rsid w:val="00334B7D"/>
    <w:rsid w:val="003574D0"/>
    <w:rsid w:val="0036130C"/>
    <w:rsid w:val="00387200"/>
    <w:rsid w:val="003971E5"/>
    <w:rsid w:val="003B1763"/>
    <w:rsid w:val="003B3A5B"/>
    <w:rsid w:val="003E79A9"/>
    <w:rsid w:val="00440DB4"/>
    <w:rsid w:val="00447ADB"/>
    <w:rsid w:val="00471B30"/>
    <w:rsid w:val="00487590"/>
    <w:rsid w:val="004A13BF"/>
    <w:rsid w:val="005102A8"/>
    <w:rsid w:val="00511423"/>
    <w:rsid w:val="005257CC"/>
    <w:rsid w:val="00532372"/>
    <w:rsid w:val="00550022"/>
    <w:rsid w:val="0059380D"/>
    <w:rsid w:val="005B5E99"/>
    <w:rsid w:val="005D23EC"/>
    <w:rsid w:val="00602258"/>
    <w:rsid w:val="0061226B"/>
    <w:rsid w:val="00630BFA"/>
    <w:rsid w:val="006367D8"/>
    <w:rsid w:val="00641383"/>
    <w:rsid w:val="007027C7"/>
    <w:rsid w:val="00712752"/>
    <w:rsid w:val="00723614"/>
    <w:rsid w:val="0075021E"/>
    <w:rsid w:val="0075195A"/>
    <w:rsid w:val="0076524E"/>
    <w:rsid w:val="0077678E"/>
    <w:rsid w:val="00782B08"/>
    <w:rsid w:val="00792529"/>
    <w:rsid w:val="007A23F4"/>
    <w:rsid w:val="007B15B0"/>
    <w:rsid w:val="007C4610"/>
    <w:rsid w:val="007F7F61"/>
    <w:rsid w:val="00802F1E"/>
    <w:rsid w:val="008174C2"/>
    <w:rsid w:val="008403C6"/>
    <w:rsid w:val="008467FA"/>
    <w:rsid w:val="0087700C"/>
    <w:rsid w:val="00884106"/>
    <w:rsid w:val="008D2F2B"/>
    <w:rsid w:val="008D5BA1"/>
    <w:rsid w:val="008E777B"/>
    <w:rsid w:val="008F61E9"/>
    <w:rsid w:val="00915C3E"/>
    <w:rsid w:val="009355B8"/>
    <w:rsid w:val="00996FAF"/>
    <w:rsid w:val="009A3CF7"/>
    <w:rsid w:val="00A1292D"/>
    <w:rsid w:val="00A21758"/>
    <w:rsid w:val="00A65293"/>
    <w:rsid w:val="00A7129B"/>
    <w:rsid w:val="00A86D47"/>
    <w:rsid w:val="00AA01AF"/>
    <w:rsid w:val="00AD46C6"/>
    <w:rsid w:val="00B037D5"/>
    <w:rsid w:val="00B23E86"/>
    <w:rsid w:val="00B25782"/>
    <w:rsid w:val="00B31E03"/>
    <w:rsid w:val="00B53F7A"/>
    <w:rsid w:val="00B56356"/>
    <w:rsid w:val="00B62976"/>
    <w:rsid w:val="00B76003"/>
    <w:rsid w:val="00B852AA"/>
    <w:rsid w:val="00BA247B"/>
    <w:rsid w:val="00BA690B"/>
    <w:rsid w:val="00BC2A3E"/>
    <w:rsid w:val="00BF2C51"/>
    <w:rsid w:val="00C04F56"/>
    <w:rsid w:val="00C10D26"/>
    <w:rsid w:val="00C12FE6"/>
    <w:rsid w:val="00C272D4"/>
    <w:rsid w:val="00C870F0"/>
    <w:rsid w:val="00C90FD8"/>
    <w:rsid w:val="00C94172"/>
    <w:rsid w:val="00CA36C9"/>
    <w:rsid w:val="00CA37CB"/>
    <w:rsid w:val="00CB2318"/>
    <w:rsid w:val="00CC6FAA"/>
    <w:rsid w:val="00CE08D6"/>
    <w:rsid w:val="00D2559D"/>
    <w:rsid w:val="00D3157C"/>
    <w:rsid w:val="00D466D9"/>
    <w:rsid w:val="00D71F88"/>
    <w:rsid w:val="00D87CCB"/>
    <w:rsid w:val="00D87E7C"/>
    <w:rsid w:val="00DE2726"/>
    <w:rsid w:val="00DF054E"/>
    <w:rsid w:val="00DF07F3"/>
    <w:rsid w:val="00DF37F2"/>
    <w:rsid w:val="00E2364A"/>
    <w:rsid w:val="00E24922"/>
    <w:rsid w:val="00E24DBA"/>
    <w:rsid w:val="00E27C28"/>
    <w:rsid w:val="00E3500D"/>
    <w:rsid w:val="00E40FCB"/>
    <w:rsid w:val="00EB63F6"/>
    <w:rsid w:val="00EF1B4D"/>
    <w:rsid w:val="00EF47DA"/>
    <w:rsid w:val="00F01EF5"/>
    <w:rsid w:val="00F045F4"/>
    <w:rsid w:val="00F3062D"/>
    <w:rsid w:val="00F32013"/>
    <w:rsid w:val="00F43461"/>
    <w:rsid w:val="00F55875"/>
    <w:rsid w:val="00F64F7A"/>
    <w:rsid w:val="00F74B68"/>
    <w:rsid w:val="00FA0A5B"/>
    <w:rsid w:val="00FC045E"/>
    <w:rsid w:val="00FC4739"/>
    <w:rsid w:val="00FD122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BA690B"/>
  </w:style>
  <w:style w:type="character" w:styleId="CommentReference">
    <w:name w:val="annotation reference"/>
    <w:basedOn w:val="DefaultParagraphFont"/>
    <w:uiPriority w:val="99"/>
    <w:semiHidden/>
    <w:unhideWhenUsed/>
    <w:rsid w:val="00487590"/>
    <w:rPr>
      <w:sz w:val="16"/>
      <w:szCs w:val="16"/>
    </w:rPr>
  </w:style>
  <w:style w:type="paragraph" w:styleId="CommentSubject">
    <w:name w:val="annotation subject"/>
    <w:basedOn w:val="CommentText"/>
    <w:next w:val="CommentText"/>
    <w:link w:val="CommentSubjectChar"/>
    <w:uiPriority w:val="99"/>
    <w:semiHidden/>
    <w:unhideWhenUsed/>
    <w:rsid w:val="00487590"/>
    <w:rPr>
      <w:b/>
      <w:bCs/>
      <w:sz w:val="20"/>
      <w:szCs w:val="20"/>
    </w:rPr>
  </w:style>
  <w:style w:type="character" w:customStyle="1" w:styleId="CommentSubjectChar">
    <w:name w:val="Comment Subject Char"/>
    <w:basedOn w:val="CommentTextChar"/>
    <w:link w:val="CommentSubject"/>
    <w:uiPriority w:val="99"/>
    <w:semiHidden/>
    <w:rsid w:val="0048759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CA5150"/>
    <w:rsid w:val="00D0121F"/>
    <w:rsid w:val="00FA5F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6807</RACS_x0020_ID>
    <Approved_x0020_Provider xmlns="a8338b6e-77a6-4851-82b6-98166143ffdd" xsi:nil="true"/>
    <Management_x0020_Company_x0020_ID xmlns="a8338b6e-77a6-4851-82b6-98166143ffdd" xsi:nil="true"/>
    <Home xmlns="a8338b6e-77a6-4851-82b6-98166143ffdd">Resthaven Mitcham</Home>
    <Signed xmlns="a8338b6e-77a6-4851-82b6-98166143ffdd" xsi:nil="true"/>
    <Uploaded xmlns="a8338b6e-77a6-4851-82b6-98166143ffdd">true</Uploaded>
    <Management_x0020_Company xmlns="a8338b6e-77a6-4851-82b6-98166143ffdd" xsi:nil="true"/>
    <Doc_x0020_Date xmlns="a8338b6e-77a6-4851-82b6-98166143ffdd">2023-06-14T03:18:58+00:00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62FE2E1C-7CF4-DC11-AD41-005056922186</Home_x0020_ID>
    <State xmlns="a8338b6e-77a6-4851-82b6-98166143ffdd">SA</State>
    <Doc_x0020_Sent_Received_x0020_Date xmlns="a8338b6e-77a6-4851-82b6-98166143ffdd">2023-06-14T00:00:00+00:00</Doc_x0020_Sent_Received_x0020_Date>
    <Activity_x0020_ID xmlns="a8338b6e-77a6-4851-82b6-98166143ffdd">74FA00BF-B14F-EB11-816D-005056922186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schemas.openxmlformats.org/package/2006/metadata/core-properties"/>
    <ds:schemaRef ds:uri="a8338b6e-77a6-4851-82b6-98166143ffdd"/>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D38275-14EA-4252-8C57-F257A7672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3980</Words>
  <Characters>22686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2023-07-03T22:18:00Z</dcterms:created>
  <dcterms:modified xsi:type="dcterms:W3CDTF">2023-07-03T22:18:00Z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