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16FC" w14:textId="3818F810" w:rsidR="0011086A" w:rsidRDefault="0011086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FFF3A8D" wp14:editId="4ACD112E">
                <wp:simplePos x="0" y="0"/>
                <wp:positionH relativeFrom="column">
                  <wp:posOffset>-895350</wp:posOffset>
                </wp:positionH>
                <wp:positionV relativeFrom="paragraph">
                  <wp:posOffset>722630</wp:posOffset>
                </wp:positionV>
                <wp:extent cx="5686425" cy="1727200"/>
                <wp:effectExtent l="0" t="0" r="0" b="0"/>
                <wp:wrapSquare wrapText="bothSides"/>
                <wp:docPr id="1753339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4596E" w14:textId="77777777" w:rsidR="0011086A" w:rsidRDefault="0011086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5877BAB" w14:textId="77777777" w:rsidR="0011086A" w:rsidRPr="001E694D" w:rsidRDefault="0011086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9A03D7D" w14:textId="77777777" w:rsidR="0011086A" w:rsidRPr="001E694D" w:rsidRDefault="0011086A" w:rsidP="009504D0">
                            <w:pPr>
                              <w:pStyle w:val="ContactNumber"/>
                              <w:spacing w:after="600"/>
                              <w:rPr>
                                <w:rFonts w:ascii="Open Sans" w:hAnsi="Open Sans" w:cs="Open Sans"/>
                              </w:rPr>
                            </w:pPr>
                            <w:r w:rsidRPr="001E694D">
                              <w:rPr>
                                <w:rFonts w:ascii="Open Sans" w:hAnsi="Open Sans" w:cs="Open Sans"/>
                              </w:rPr>
                              <w:t>Agedcarequality.gov.au</w:t>
                            </w:r>
                          </w:p>
                          <w:p w14:paraId="4363D3AE" w14:textId="77777777" w:rsidR="0011086A" w:rsidRDefault="001108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FF3A8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824596E" w14:textId="77777777" w:rsidR="0011086A" w:rsidRDefault="0011086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5877BAB" w14:textId="77777777" w:rsidR="0011086A" w:rsidRPr="001E694D" w:rsidRDefault="0011086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9A03D7D" w14:textId="77777777" w:rsidR="0011086A" w:rsidRPr="001E694D" w:rsidRDefault="0011086A" w:rsidP="009504D0">
                      <w:pPr>
                        <w:pStyle w:val="ContactNumber"/>
                        <w:spacing w:after="600"/>
                        <w:rPr>
                          <w:rFonts w:ascii="Open Sans" w:hAnsi="Open Sans" w:cs="Open Sans"/>
                        </w:rPr>
                      </w:pPr>
                      <w:r w:rsidRPr="001E694D">
                        <w:rPr>
                          <w:rFonts w:ascii="Open Sans" w:hAnsi="Open Sans" w:cs="Open Sans"/>
                        </w:rPr>
                        <w:t>Agedcarequality.gov.au</w:t>
                      </w:r>
                    </w:p>
                    <w:p w14:paraId="4363D3AE" w14:textId="77777777" w:rsidR="0011086A" w:rsidRDefault="0011086A"/>
                  </w:txbxContent>
                </v:textbox>
                <w10:wrap type="square"/>
              </v:shape>
            </w:pict>
          </mc:Fallback>
        </mc:AlternateContent>
      </w:r>
      <w:r>
        <w:rPr>
          <w:noProof/>
        </w:rPr>
        <w:drawing>
          <wp:anchor distT="360045" distB="180340" distL="114300" distR="114300" simplePos="0" relativeHeight="251658241" behindDoc="1" locked="0" layoutInCell="1" allowOverlap="1" wp14:anchorId="3D760E90" wp14:editId="75196DE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8AFA14F" w14:textId="77777777" w:rsidR="0011086A" w:rsidRPr="001E694D" w:rsidRDefault="0011086A" w:rsidP="001E694D">
      <w:pPr>
        <w:tabs>
          <w:tab w:val="left" w:pos="4569"/>
        </w:tabs>
        <w:rPr>
          <w:rFonts w:ascii="Open Sans" w:hAnsi="Open Sans" w:cs="Open Sans"/>
          <w:color w:val="FFFFFF" w:themeColor="background1"/>
          <w:sz w:val="66"/>
          <w:szCs w:val="66"/>
        </w:rPr>
      </w:pPr>
    </w:p>
    <w:p w14:paraId="54CC0C92" w14:textId="77777777" w:rsidR="0011086A" w:rsidRDefault="0011086A" w:rsidP="00372ED2">
      <w:pPr>
        <w:spacing w:after="0"/>
        <w:rPr>
          <w:rFonts w:ascii="Open Sans" w:hAnsi="Open Sans" w:cs="Open Sans"/>
          <w:b/>
          <w:bCs/>
          <w:color w:val="FFFFFF" w:themeColor="background1"/>
          <w:sz w:val="66"/>
          <w:szCs w:val="66"/>
        </w:rPr>
      </w:pPr>
    </w:p>
    <w:p w14:paraId="330B11B6" w14:textId="77777777" w:rsidR="0011086A" w:rsidRDefault="0011086A" w:rsidP="00372ED2">
      <w:pPr>
        <w:spacing w:after="0"/>
        <w:rPr>
          <w:rFonts w:ascii="Open Sans" w:hAnsi="Open Sans" w:cs="Open Sans"/>
          <w:b/>
          <w:bCs/>
          <w:color w:val="FFFFFF" w:themeColor="background1"/>
          <w:sz w:val="66"/>
          <w:szCs w:val="66"/>
        </w:rPr>
      </w:pPr>
    </w:p>
    <w:p w14:paraId="4AB33055" w14:textId="77777777" w:rsidR="0011086A" w:rsidRPr="00412FC5" w:rsidRDefault="0011086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8"/>
        <w:gridCol w:w="6190"/>
      </w:tblGrid>
      <w:tr w:rsidR="00611121" w14:paraId="5DDC76ED" w14:textId="77777777" w:rsidTr="00611121">
        <w:tc>
          <w:tcPr>
            <w:cnfStyle w:val="001000000000" w:firstRow="0" w:lastRow="0" w:firstColumn="1" w:lastColumn="0" w:oddVBand="0" w:evenVBand="0" w:oddHBand="0" w:evenHBand="0" w:firstRowFirstColumn="0" w:firstRowLastColumn="0" w:lastRowFirstColumn="0" w:lastRowLastColumn="0"/>
            <w:tcW w:w="3227" w:type="dxa"/>
          </w:tcPr>
          <w:p w14:paraId="57521614" w14:textId="77777777" w:rsidR="0011086A" w:rsidRPr="001E694D" w:rsidRDefault="0011086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325D802" w14:textId="77777777" w:rsidR="0011086A" w:rsidRPr="001E694D" w:rsidRDefault="0011086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Riverview Gardens Aged Care Plus Centre</w:t>
            </w:r>
          </w:p>
        </w:tc>
      </w:tr>
      <w:tr w:rsidR="00611121" w14:paraId="37A1598B"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CB56C3" w14:textId="77777777" w:rsidR="0011086A" w:rsidRPr="001E694D" w:rsidRDefault="0011086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CCC6091" w14:textId="77777777" w:rsidR="0011086A" w:rsidRPr="001E694D" w:rsidRDefault="0011086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5101</w:t>
            </w:r>
          </w:p>
        </w:tc>
      </w:tr>
      <w:tr w:rsidR="00611121" w14:paraId="24D6D92F" w14:textId="77777777" w:rsidTr="0061112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3F4EC2F" w14:textId="77777777" w:rsidR="0011086A" w:rsidRPr="001E694D" w:rsidRDefault="0011086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61593E1" w14:textId="77777777" w:rsidR="0011086A" w:rsidRPr="001E694D" w:rsidRDefault="0011086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 Moggill</w:t>
            </w:r>
            <w:r w:rsidRPr="001E694D">
              <w:rPr>
                <w:rFonts w:ascii="Open Sans" w:eastAsia="Times New Roman" w:hAnsi="Open Sans" w:cs="Open Sans"/>
                <w:lang w:eastAsia="en-AU"/>
              </w:rPr>
              <w:t xml:space="preserve"> Ferry Rd, RIVERVIEW, Queensland, 4303</w:t>
            </w:r>
          </w:p>
        </w:tc>
      </w:tr>
      <w:tr w:rsidR="00611121" w14:paraId="6CA87187"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56ADA0" w14:textId="77777777" w:rsidR="0011086A" w:rsidRPr="001E694D" w:rsidRDefault="0011086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54FACE3" w14:textId="77777777" w:rsidR="0011086A" w:rsidRPr="001E694D" w:rsidRDefault="0011086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11121" w14:paraId="10B70DFC" w14:textId="77777777" w:rsidTr="0061112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5184BEB" w14:textId="77777777" w:rsidR="0011086A" w:rsidRPr="001E694D" w:rsidRDefault="0011086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0254438" w14:textId="77777777" w:rsidR="0011086A" w:rsidRPr="001E694D" w:rsidRDefault="0011086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28 February 2025 to 5 March 2025</w:t>
            </w:r>
          </w:p>
        </w:tc>
      </w:tr>
      <w:tr w:rsidR="00611121" w14:paraId="2F49E9BF"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9A036C4" w14:textId="77777777" w:rsidR="0011086A" w:rsidRPr="001E694D" w:rsidRDefault="0011086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79097051"/>
            <w:placeholder>
              <w:docPart w:val="DefaultPlaceholder_-1854013437"/>
            </w:placeholder>
            <w:date w:fullDate="2025-04-09T00:00:00Z">
              <w:dateFormat w:val="d MMMM yyyy"/>
              <w:lid w:val="en-AU"/>
              <w:storeMappedDataAs w:val="dateTime"/>
              <w:calendar w:val="gregorian"/>
            </w:date>
          </w:sdtPr>
          <w:sdtEndPr/>
          <w:sdtContent>
            <w:tc>
              <w:tcPr>
                <w:tcW w:w="7114" w:type="dxa"/>
                <w:shd w:val="clear" w:color="auto" w:fill="FFFFFF" w:themeFill="background1"/>
              </w:tcPr>
              <w:p w14:paraId="7261DC36" w14:textId="3ED361ED" w:rsidR="0011086A" w:rsidRPr="001E694D" w:rsidRDefault="009C333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9 April 2025</w:t>
                </w:r>
              </w:p>
            </w:tc>
          </w:sdtContent>
        </w:sdt>
      </w:tr>
      <w:tr w:rsidR="00611121" w14:paraId="173276F0" w14:textId="77777777" w:rsidTr="0061112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1990E0B" w14:textId="77777777" w:rsidR="0011086A" w:rsidRPr="001E694D" w:rsidRDefault="0011086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7BC84AE" w14:textId="77777777" w:rsidR="0011086A" w:rsidRPr="001E694D" w:rsidRDefault="0011086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437 The Salvation Army (Queensland) Property Trust </w:t>
            </w:r>
          </w:p>
          <w:p w14:paraId="063AC209" w14:textId="77777777" w:rsidR="0011086A" w:rsidRPr="001E694D" w:rsidRDefault="0011086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3458 Riverview Gardens Aged Care Plus Centre</w:t>
            </w:r>
          </w:p>
        </w:tc>
      </w:tr>
    </w:tbl>
    <w:bookmarkEnd w:id="0"/>
    <w:p w14:paraId="06099A5A" w14:textId="77777777" w:rsidR="0011086A" w:rsidRPr="001E694D" w:rsidRDefault="0011086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97314E9" w14:textId="77777777" w:rsidR="0011086A" w:rsidRPr="003E162B" w:rsidRDefault="0011086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EF5FA8D" w14:textId="38A68D69" w:rsidR="0011086A" w:rsidRPr="001E694D" w:rsidRDefault="0011086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Riverview Gardens Aged Care Plus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V Stephens</w:t>
      </w:r>
      <w:r w:rsidRPr="00CD33F3">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0D99A6C7" w14:textId="77777777" w:rsidR="0011086A" w:rsidRPr="001E694D" w:rsidRDefault="0011086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A9FD292" w14:textId="77777777" w:rsidR="0011086A" w:rsidRPr="001E694D" w:rsidRDefault="0011086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05E004F" w14:textId="77777777" w:rsidR="0011086A" w:rsidRPr="003E162B" w:rsidRDefault="0011086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13EA54C" w14:textId="77777777" w:rsidR="0011086A" w:rsidRPr="001E694D" w:rsidRDefault="0011086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B584335" w14:textId="41286CDF" w:rsidR="0011086A" w:rsidRPr="001E694D" w:rsidRDefault="0011086A"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000B07C5">
        <w:rPr>
          <w:rFonts w:ascii="Open Sans" w:hAnsi="Open Sans" w:cs="Open Sans"/>
          <w:color w:val="auto"/>
        </w:rPr>
        <w:t>s</w:t>
      </w:r>
      <w:r w:rsidRPr="001E694D">
        <w:rPr>
          <w:rFonts w:ascii="Open Sans" w:hAnsi="Open Sans" w:cs="Open Sans"/>
          <w:color w:val="auto"/>
        </w:rPr>
        <w:t xml:space="preserve">ite </w:t>
      </w:r>
      <w:r w:rsidR="000B07C5">
        <w:rPr>
          <w:rFonts w:ascii="Open Sans" w:hAnsi="Open Sans" w:cs="Open Sans"/>
          <w:color w:val="auto"/>
        </w:rPr>
        <w:t>a</w:t>
      </w:r>
      <w:r w:rsidRPr="001E694D">
        <w:rPr>
          <w:rFonts w:ascii="Open Sans" w:hAnsi="Open Sans" w:cs="Open Sans"/>
          <w:color w:val="auto"/>
        </w:rPr>
        <w:t xml:space="preserve">udit report was informed </w:t>
      </w:r>
      <w:r w:rsidRPr="0092736C">
        <w:rPr>
          <w:rFonts w:ascii="Open Sans" w:hAnsi="Open Sans" w:cs="Open Sans"/>
          <w:color w:val="auto"/>
        </w:rPr>
        <w:t>by a site assessment, observations at the service, review of documents and interviews with staff, older people/representatives and others</w:t>
      </w:r>
    </w:p>
    <w:p w14:paraId="5416FFA0" w14:textId="0CFAB920" w:rsidR="0011086A" w:rsidRPr="001E694D" w:rsidRDefault="0011086A"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364454">
        <w:rPr>
          <w:rFonts w:ascii="Open Sans" w:hAnsi="Open Sans" w:cs="Open Sans"/>
        </w:rPr>
        <w:t xml:space="preserve"> </w:t>
      </w:r>
      <w:r w:rsidR="00364454" w:rsidRPr="00C77B91">
        <w:rPr>
          <w:rFonts w:ascii="Open Sans" w:hAnsi="Open Sans" w:cs="Open Sans"/>
        </w:rPr>
        <w:t>on</w:t>
      </w:r>
      <w:r w:rsidR="00C77B91">
        <w:rPr>
          <w:rFonts w:ascii="Open Sans" w:hAnsi="Open Sans" w:cs="Open Sans"/>
        </w:rPr>
        <w:t xml:space="preserve"> 31 March 2025</w:t>
      </w:r>
    </w:p>
    <w:p w14:paraId="59EB88CC" w14:textId="63B3F739" w:rsidR="0011086A" w:rsidRPr="001E694D" w:rsidRDefault="0011086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BEBCE8E" w14:textId="77777777" w:rsidR="0011086A" w:rsidRPr="003E162B" w:rsidRDefault="0011086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975"/>
        <w:gridCol w:w="2236"/>
      </w:tblGrid>
      <w:tr w:rsidR="00611121" w14:paraId="6730A8BF" w14:textId="77777777" w:rsidTr="00CD33F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605FEC42" w14:textId="77777777" w:rsidR="0011086A" w:rsidRPr="001E694D" w:rsidRDefault="0011086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214" w:type="pct"/>
            <w:shd w:val="clear" w:color="auto" w:fill="auto"/>
          </w:tcPr>
          <w:p w14:paraId="5AF7958A" w14:textId="0C8C73E2" w:rsidR="0011086A" w:rsidRPr="001E694D" w:rsidRDefault="00C869E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5530156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rPr>
                  <w:t>Not Compliant</w:t>
                </w:r>
              </w:sdtContent>
            </w:sdt>
          </w:p>
        </w:tc>
      </w:tr>
      <w:tr w:rsidR="00611121" w14:paraId="45791FDB" w14:textId="77777777" w:rsidTr="00CD33F3">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50C68A84" w14:textId="77777777" w:rsidR="0011086A" w:rsidRPr="001E694D" w:rsidRDefault="0011086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214" w:type="pct"/>
            <w:shd w:val="clear" w:color="auto" w:fill="auto"/>
          </w:tcPr>
          <w:p w14:paraId="6BBCCFB4" w14:textId="3F5EB94E" w:rsidR="0011086A" w:rsidRPr="001E694D" w:rsidRDefault="00C869E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1776288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b/>
                    <w:bCs/>
                  </w:rPr>
                  <w:t>Not Compliant</w:t>
                </w:r>
              </w:sdtContent>
            </w:sdt>
          </w:p>
        </w:tc>
      </w:tr>
      <w:tr w:rsidR="00611121" w14:paraId="7B4301FC" w14:textId="77777777" w:rsidTr="00CD33F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52C7EAF3" w14:textId="77777777" w:rsidR="0011086A" w:rsidRPr="001E694D" w:rsidRDefault="0011086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214" w:type="pct"/>
            <w:shd w:val="clear" w:color="auto" w:fill="auto"/>
          </w:tcPr>
          <w:p w14:paraId="5A8D56AD" w14:textId="4E31ACBD" w:rsidR="0011086A" w:rsidRPr="001E694D" w:rsidRDefault="00C869E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9443777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b/>
                    <w:bCs/>
                  </w:rPr>
                  <w:t>Not Compliant</w:t>
                </w:r>
              </w:sdtContent>
            </w:sdt>
          </w:p>
        </w:tc>
      </w:tr>
      <w:tr w:rsidR="00611121" w14:paraId="40804B7B" w14:textId="77777777" w:rsidTr="00CD33F3">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54B02A44" w14:textId="77777777" w:rsidR="0011086A" w:rsidRPr="001E694D" w:rsidRDefault="0011086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214" w:type="pct"/>
            <w:shd w:val="clear" w:color="auto" w:fill="auto"/>
          </w:tcPr>
          <w:p w14:paraId="05524727" w14:textId="5CEAC061" w:rsidR="0011086A" w:rsidRPr="001E694D" w:rsidRDefault="00C869E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8414740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447989">
                  <w:rPr>
                    <w:rFonts w:ascii="Open Sans" w:hAnsi="Open Sans" w:cs="Open Sans"/>
                    <w:b/>
                    <w:bCs/>
                  </w:rPr>
                  <w:t>Compliant</w:t>
                </w:r>
              </w:sdtContent>
            </w:sdt>
          </w:p>
        </w:tc>
      </w:tr>
      <w:tr w:rsidR="00611121" w14:paraId="16F4269D" w14:textId="77777777" w:rsidTr="00CD33F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14DC7CE3" w14:textId="77777777" w:rsidR="0011086A" w:rsidRPr="001E694D" w:rsidRDefault="0011086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214" w:type="pct"/>
            <w:shd w:val="clear" w:color="auto" w:fill="auto"/>
          </w:tcPr>
          <w:p w14:paraId="69AFC3B7" w14:textId="77777777" w:rsidR="0011086A" w:rsidRPr="001E694D" w:rsidRDefault="00C869E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486831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b/>
                    <w:bCs/>
                  </w:rPr>
                  <w:t>Compliant</w:t>
                </w:r>
              </w:sdtContent>
            </w:sdt>
          </w:p>
        </w:tc>
      </w:tr>
      <w:tr w:rsidR="00611121" w14:paraId="1B66B759" w14:textId="77777777" w:rsidTr="00CD33F3">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2F7A146D" w14:textId="77777777" w:rsidR="0011086A" w:rsidRPr="001E694D" w:rsidRDefault="0011086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214" w:type="pct"/>
            <w:shd w:val="clear" w:color="auto" w:fill="auto"/>
          </w:tcPr>
          <w:p w14:paraId="796E66B2" w14:textId="1631C6FD" w:rsidR="0011086A" w:rsidRPr="001E694D" w:rsidRDefault="00C869E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714060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b/>
                    <w:bCs/>
                  </w:rPr>
                  <w:t>Not Compliant</w:t>
                </w:r>
              </w:sdtContent>
            </w:sdt>
          </w:p>
        </w:tc>
      </w:tr>
      <w:tr w:rsidR="00611121" w14:paraId="73239867" w14:textId="77777777" w:rsidTr="00CD33F3">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4E948E66" w14:textId="77777777" w:rsidR="0011086A" w:rsidRPr="001E694D" w:rsidRDefault="0011086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214" w:type="pct"/>
            <w:shd w:val="clear" w:color="auto" w:fill="auto"/>
          </w:tcPr>
          <w:p w14:paraId="3427BA52" w14:textId="68A16905" w:rsidR="0011086A" w:rsidRPr="001E694D" w:rsidRDefault="00C869E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826904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b/>
                    <w:bCs/>
                  </w:rPr>
                  <w:t>Not Compliant</w:t>
                </w:r>
              </w:sdtContent>
            </w:sdt>
          </w:p>
        </w:tc>
      </w:tr>
      <w:tr w:rsidR="00611121" w14:paraId="353660AB" w14:textId="77777777" w:rsidTr="00CD33F3">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379AA599" w14:textId="77777777" w:rsidR="0011086A" w:rsidRPr="001E694D" w:rsidRDefault="0011086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214" w:type="pct"/>
            <w:shd w:val="clear" w:color="auto" w:fill="auto"/>
          </w:tcPr>
          <w:p w14:paraId="42CFB3ED" w14:textId="1E490AF8" w:rsidR="0011086A" w:rsidRPr="001E694D" w:rsidRDefault="00C869E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5252843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b/>
                    <w:bCs/>
                  </w:rPr>
                  <w:t>Not Compliant</w:t>
                </w:r>
              </w:sdtContent>
            </w:sdt>
          </w:p>
        </w:tc>
      </w:tr>
    </w:tbl>
    <w:p w14:paraId="0227443C" w14:textId="77777777" w:rsidR="0011086A" w:rsidRPr="001E694D" w:rsidRDefault="0011086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771698B" w14:textId="77777777" w:rsidR="0011086A" w:rsidRPr="003E162B" w:rsidRDefault="0011086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7A81751" w14:textId="77777777" w:rsidR="0011086A" w:rsidRPr="001E694D" w:rsidRDefault="0011086A"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269332BB" w14:textId="6C2B4FE0" w:rsidR="0011086A" w:rsidRDefault="00E073CB" w:rsidP="00712752">
      <w:pPr>
        <w:pStyle w:val="ListBullet"/>
        <w:spacing w:before="0" w:after="120" w:line="22" w:lineRule="atLeast"/>
        <w:ind w:left="425" w:hanging="425"/>
        <w:rPr>
          <w:rFonts w:ascii="Open Sans" w:hAnsi="Open Sans" w:cs="Open Sans"/>
        </w:rPr>
      </w:pPr>
      <w:r w:rsidRPr="00D660A1">
        <w:rPr>
          <w:rFonts w:ascii="Open Sans" w:hAnsi="Open Sans" w:cs="Open Sans"/>
        </w:rPr>
        <w:t>Ensure consumer</w:t>
      </w:r>
      <w:r w:rsidR="006909FD">
        <w:rPr>
          <w:rFonts w:ascii="Open Sans" w:hAnsi="Open Sans" w:cs="Open Sans"/>
        </w:rPr>
        <w:t>s</w:t>
      </w:r>
      <w:r w:rsidRPr="00D660A1">
        <w:rPr>
          <w:rFonts w:ascii="Open Sans" w:hAnsi="Open Sans" w:cs="Open Sans"/>
        </w:rPr>
        <w:t xml:space="preserve"> </w:t>
      </w:r>
      <w:r w:rsidR="00D660A1" w:rsidRPr="00D660A1">
        <w:rPr>
          <w:rFonts w:ascii="Open Sans" w:hAnsi="Open Sans" w:cs="Open Sans"/>
        </w:rPr>
        <w:t xml:space="preserve">are supported to exercise </w:t>
      </w:r>
      <w:r w:rsidR="00716130" w:rsidRPr="00D660A1">
        <w:rPr>
          <w:rFonts w:ascii="Open Sans" w:hAnsi="Open Sans" w:cs="Open Sans"/>
        </w:rPr>
        <w:t xml:space="preserve">choice in relation to </w:t>
      </w:r>
      <w:r w:rsidR="00D660A1" w:rsidRPr="00D660A1">
        <w:rPr>
          <w:rFonts w:ascii="Open Sans" w:hAnsi="Open Sans" w:cs="Open Sans"/>
        </w:rPr>
        <w:t xml:space="preserve">their </w:t>
      </w:r>
      <w:r w:rsidR="00716130" w:rsidRPr="00D660A1">
        <w:rPr>
          <w:rFonts w:ascii="Open Sans" w:hAnsi="Open Sans" w:cs="Open Sans"/>
        </w:rPr>
        <w:t>care and services</w:t>
      </w:r>
      <w:r w:rsidR="00D660A1" w:rsidRPr="00D660A1">
        <w:rPr>
          <w:rFonts w:ascii="Open Sans" w:hAnsi="Open Sans" w:cs="Open Sans"/>
        </w:rPr>
        <w:t>.</w:t>
      </w:r>
      <w:r w:rsidR="00716130" w:rsidRPr="00D660A1">
        <w:rPr>
          <w:rFonts w:ascii="Open Sans" w:hAnsi="Open Sans" w:cs="Open Sans"/>
        </w:rPr>
        <w:t xml:space="preserve"> </w:t>
      </w:r>
    </w:p>
    <w:p w14:paraId="3A169732" w14:textId="06D71F2A" w:rsidR="006017EB" w:rsidRDefault="000D5D70" w:rsidP="00712752">
      <w:pPr>
        <w:pStyle w:val="ListBullet"/>
        <w:spacing w:before="0" w:after="120" w:line="22" w:lineRule="atLeast"/>
        <w:ind w:left="425" w:hanging="425"/>
        <w:rPr>
          <w:rFonts w:ascii="Open Sans" w:hAnsi="Open Sans" w:cs="Open Sans"/>
        </w:rPr>
      </w:pPr>
      <w:r>
        <w:rPr>
          <w:rFonts w:ascii="Open Sans" w:hAnsi="Open Sans" w:cs="Open Sans"/>
        </w:rPr>
        <w:t>Ensure risks are</w:t>
      </w:r>
      <w:r w:rsidR="00D92390">
        <w:rPr>
          <w:rFonts w:ascii="Open Sans" w:hAnsi="Open Sans" w:cs="Open Sans"/>
        </w:rPr>
        <w:t xml:space="preserve"> appropriately</w:t>
      </w:r>
      <w:r>
        <w:rPr>
          <w:rFonts w:ascii="Open Sans" w:hAnsi="Open Sans" w:cs="Open Sans"/>
        </w:rPr>
        <w:t xml:space="preserve"> identified and managed</w:t>
      </w:r>
      <w:r w:rsidR="00D92390">
        <w:rPr>
          <w:rFonts w:ascii="Open Sans" w:hAnsi="Open Sans" w:cs="Open Sans"/>
        </w:rPr>
        <w:t xml:space="preserve">, </w:t>
      </w:r>
      <w:r w:rsidR="00B94F40">
        <w:rPr>
          <w:rFonts w:ascii="Open Sans" w:hAnsi="Open Sans" w:cs="Open Sans"/>
        </w:rPr>
        <w:t>including but not limited to risks associated with pressure area care and falls</w:t>
      </w:r>
      <w:r w:rsidR="00D92390">
        <w:rPr>
          <w:rFonts w:ascii="Open Sans" w:hAnsi="Open Sans" w:cs="Open Sans"/>
        </w:rPr>
        <w:t>.</w:t>
      </w:r>
    </w:p>
    <w:p w14:paraId="2069C010" w14:textId="5F62C18F" w:rsidR="00647F5B" w:rsidRDefault="00985CE8" w:rsidP="00712752">
      <w:pPr>
        <w:pStyle w:val="ListBullet"/>
        <w:spacing w:before="0" w:after="120" w:line="22" w:lineRule="atLeast"/>
        <w:ind w:left="425" w:hanging="425"/>
        <w:rPr>
          <w:rFonts w:ascii="Open Sans" w:hAnsi="Open Sans" w:cs="Open Sans"/>
        </w:rPr>
      </w:pPr>
      <w:r>
        <w:rPr>
          <w:rFonts w:ascii="Open Sans" w:hAnsi="Open Sans" w:cs="Open Sans"/>
        </w:rPr>
        <w:t>Ensure consumers, their representatives and allied healthcare providers are consistently involved in the assessment, planning and review of care and services.</w:t>
      </w:r>
    </w:p>
    <w:p w14:paraId="78346826" w14:textId="412FEC74" w:rsidR="00985CE8" w:rsidRDefault="00420FC8" w:rsidP="00712752">
      <w:pPr>
        <w:pStyle w:val="ListBullet"/>
        <w:spacing w:before="0" w:after="120" w:line="22" w:lineRule="atLeast"/>
        <w:ind w:left="425" w:hanging="425"/>
        <w:rPr>
          <w:rFonts w:ascii="Open Sans" w:hAnsi="Open Sans" w:cs="Open Sans"/>
        </w:rPr>
      </w:pPr>
      <w:r>
        <w:rPr>
          <w:rFonts w:ascii="Open Sans" w:hAnsi="Open Sans" w:cs="Open Sans"/>
        </w:rPr>
        <w:t>Ensure care and assessment outcomes are</w:t>
      </w:r>
      <w:r w:rsidR="00FF2739">
        <w:rPr>
          <w:rFonts w:ascii="Open Sans" w:hAnsi="Open Sans" w:cs="Open Sans"/>
        </w:rPr>
        <w:t xml:space="preserve"> effectively</w:t>
      </w:r>
      <w:r>
        <w:rPr>
          <w:rFonts w:ascii="Open Sans" w:hAnsi="Open Sans" w:cs="Open Sans"/>
        </w:rPr>
        <w:t xml:space="preserve"> communicated.</w:t>
      </w:r>
    </w:p>
    <w:p w14:paraId="2DC5C9E3" w14:textId="66BBE597" w:rsidR="000E5203" w:rsidRDefault="000E5203" w:rsidP="00712752">
      <w:pPr>
        <w:pStyle w:val="ListBullet"/>
        <w:spacing w:before="0" w:after="120" w:line="22" w:lineRule="atLeast"/>
        <w:ind w:left="425" w:hanging="425"/>
        <w:rPr>
          <w:rFonts w:ascii="Open Sans" w:hAnsi="Open Sans" w:cs="Open Sans"/>
        </w:rPr>
      </w:pPr>
      <w:r>
        <w:rPr>
          <w:rFonts w:ascii="Open Sans" w:hAnsi="Open Sans" w:cs="Open Sans"/>
        </w:rPr>
        <w:t xml:space="preserve">Ensure reviews of care </w:t>
      </w:r>
      <w:r w:rsidR="00AA7D6F">
        <w:rPr>
          <w:rFonts w:ascii="Open Sans" w:hAnsi="Open Sans" w:cs="Open Sans"/>
        </w:rPr>
        <w:t xml:space="preserve">and </w:t>
      </w:r>
      <w:r>
        <w:rPr>
          <w:rFonts w:ascii="Open Sans" w:hAnsi="Open Sans" w:cs="Open Sans"/>
        </w:rPr>
        <w:t>service</w:t>
      </w:r>
      <w:r w:rsidR="00AA7D6F">
        <w:rPr>
          <w:rFonts w:ascii="Open Sans" w:hAnsi="Open Sans" w:cs="Open Sans"/>
        </w:rPr>
        <w:t>s</w:t>
      </w:r>
      <w:r>
        <w:rPr>
          <w:rFonts w:ascii="Open Sans" w:hAnsi="Open Sans" w:cs="Open Sans"/>
        </w:rPr>
        <w:t xml:space="preserve"> are effective and meaningful.</w:t>
      </w:r>
    </w:p>
    <w:p w14:paraId="5B971CE7" w14:textId="223A4E04" w:rsidR="009F1704" w:rsidRDefault="00A14FD7" w:rsidP="00AD1E8B">
      <w:pPr>
        <w:pStyle w:val="ListBullet"/>
        <w:spacing w:before="0" w:after="120" w:line="22" w:lineRule="atLeast"/>
        <w:ind w:left="425" w:hanging="425"/>
        <w:rPr>
          <w:rFonts w:ascii="Open Sans" w:hAnsi="Open Sans" w:cs="Open Sans"/>
          <w:color w:val="auto"/>
        </w:rPr>
      </w:pPr>
      <w:r w:rsidRPr="0001364A">
        <w:rPr>
          <w:rFonts w:ascii="Open Sans" w:hAnsi="Open Sans" w:cs="Open Sans"/>
          <w:color w:val="auto"/>
        </w:rPr>
        <w:t>Embed effective management of high-prevalence and high-impact risks associated with the care of consumers, in</w:t>
      </w:r>
      <w:r w:rsidR="0001364A" w:rsidRPr="0001364A">
        <w:rPr>
          <w:rFonts w:ascii="Open Sans" w:hAnsi="Open Sans" w:cs="Open Sans"/>
          <w:color w:val="auto"/>
        </w:rPr>
        <w:t xml:space="preserve">cluding but not limited to </w:t>
      </w:r>
      <w:r w:rsidRPr="0001364A">
        <w:rPr>
          <w:rFonts w:ascii="Open Sans" w:hAnsi="Open Sans" w:cs="Open Sans"/>
          <w:color w:val="auto"/>
        </w:rPr>
        <w:t>the management of restrictive practices, diabetes and time sensitive medications</w:t>
      </w:r>
      <w:r w:rsidR="0001364A" w:rsidRPr="0001364A">
        <w:rPr>
          <w:rFonts w:ascii="Open Sans" w:hAnsi="Open Sans" w:cs="Open Sans"/>
          <w:color w:val="auto"/>
        </w:rPr>
        <w:t>.</w:t>
      </w:r>
    </w:p>
    <w:p w14:paraId="782E53D8" w14:textId="66DC636F" w:rsidR="001E6317" w:rsidRPr="00FA0BF1" w:rsidRDefault="001E6317" w:rsidP="00AD1E8B">
      <w:pPr>
        <w:pStyle w:val="ListBullet"/>
        <w:spacing w:before="0" w:after="120" w:line="22" w:lineRule="atLeast"/>
        <w:ind w:left="425" w:hanging="425"/>
        <w:rPr>
          <w:rFonts w:ascii="Open Sans" w:hAnsi="Open Sans" w:cs="Open Sans"/>
          <w:color w:val="auto"/>
        </w:rPr>
      </w:pPr>
      <w:r>
        <w:rPr>
          <w:rFonts w:ascii="Open Sans" w:hAnsi="Open Sans" w:cs="Open Sans"/>
        </w:rPr>
        <w:t xml:space="preserve">Embed effective processes </w:t>
      </w:r>
      <w:r w:rsidR="007F67CD">
        <w:rPr>
          <w:rFonts w:ascii="Open Sans" w:hAnsi="Open Sans" w:cs="Open Sans"/>
        </w:rPr>
        <w:t>to</w:t>
      </w:r>
      <w:r>
        <w:rPr>
          <w:rFonts w:ascii="Open Sans" w:hAnsi="Open Sans" w:cs="Open Sans"/>
        </w:rPr>
        <w:t xml:space="preserve"> manage deterioration or change in consumer condition.</w:t>
      </w:r>
    </w:p>
    <w:p w14:paraId="259DB552" w14:textId="19123FAA" w:rsidR="00FA0BF1" w:rsidRPr="0001364A" w:rsidRDefault="00FA0BF1" w:rsidP="00AD1E8B">
      <w:pPr>
        <w:pStyle w:val="ListBullet"/>
        <w:spacing w:before="0" w:after="120" w:line="22" w:lineRule="atLeast"/>
        <w:ind w:left="425" w:hanging="425"/>
        <w:rPr>
          <w:rFonts w:ascii="Open Sans" w:hAnsi="Open Sans" w:cs="Open Sans"/>
          <w:color w:val="auto"/>
        </w:rPr>
      </w:pPr>
      <w:r>
        <w:rPr>
          <w:rFonts w:ascii="Open Sans" w:hAnsi="Open Sans" w:cs="Open Sans"/>
        </w:rPr>
        <w:t>Embed effective processes to communicate</w:t>
      </w:r>
      <w:r w:rsidR="00670ACD">
        <w:rPr>
          <w:rFonts w:ascii="Open Sans" w:hAnsi="Open Sans" w:cs="Open Sans"/>
        </w:rPr>
        <w:t xml:space="preserve"> the</w:t>
      </w:r>
      <w:r>
        <w:rPr>
          <w:rFonts w:ascii="Open Sans" w:hAnsi="Open Sans" w:cs="Open Sans"/>
        </w:rPr>
        <w:t xml:space="preserve"> clinical and personal care needs </w:t>
      </w:r>
      <w:r w:rsidR="00670ACD">
        <w:rPr>
          <w:rFonts w:ascii="Open Sans" w:hAnsi="Open Sans" w:cs="Open Sans"/>
        </w:rPr>
        <w:t xml:space="preserve">of consumers </w:t>
      </w:r>
      <w:r>
        <w:rPr>
          <w:rFonts w:ascii="Open Sans" w:hAnsi="Open Sans" w:cs="Open Sans"/>
        </w:rPr>
        <w:t>within the organisation.</w:t>
      </w:r>
    </w:p>
    <w:p w14:paraId="03C8CA20" w14:textId="6AAAEDA2" w:rsidR="001A0BB6" w:rsidRDefault="00E55C53" w:rsidP="00712752">
      <w:pPr>
        <w:pStyle w:val="ListBullet"/>
        <w:spacing w:before="0" w:after="120" w:line="22" w:lineRule="atLeast"/>
        <w:ind w:left="425" w:hanging="425"/>
        <w:rPr>
          <w:rFonts w:ascii="Open Sans" w:hAnsi="Open Sans" w:cs="Open Sans"/>
        </w:rPr>
      </w:pPr>
      <w:r>
        <w:rPr>
          <w:rFonts w:ascii="Open Sans" w:hAnsi="Open Sans" w:cs="Open Sans"/>
        </w:rPr>
        <w:lastRenderedPageBreak/>
        <w:t>Embed using</w:t>
      </w:r>
      <w:r w:rsidR="00FE6C24">
        <w:rPr>
          <w:rFonts w:ascii="Open Sans" w:hAnsi="Open Sans" w:cs="Open Sans"/>
        </w:rPr>
        <w:t xml:space="preserve"> complaints</w:t>
      </w:r>
      <w:r w:rsidR="001A0BB6" w:rsidRPr="007E6442">
        <w:rPr>
          <w:rFonts w:ascii="Open Sans" w:hAnsi="Open Sans" w:cs="Open Sans"/>
        </w:rPr>
        <w:t xml:space="preserve"> </w:t>
      </w:r>
      <w:r w:rsidR="00FE6C24">
        <w:rPr>
          <w:rFonts w:ascii="Open Sans" w:hAnsi="Open Sans" w:cs="Open Sans"/>
        </w:rPr>
        <w:t>f</w:t>
      </w:r>
      <w:r w:rsidR="001A0BB6" w:rsidRPr="007E6442">
        <w:rPr>
          <w:rFonts w:ascii="Open Sans" w:hAnsi="Open Sans" w:cs="Open Sans"/>
        </w:rPr>
        <w:t xml:space="preserve">eedback </w:t>
      </w:r>
      <w:r w:rsidR="001A0BB6">
        <w:rPr>
          <w:rFonts w:ascii="Open Sans" w:hAnsi="Open Sans" w:cs="Open Sans"/>
        </w:rPr>
        <w:t>to inform</w:t>
      </w:r>
      <w:r w:rsidR="001A0BB6" w:rsidRPr="007E6442">
        <w:rPr>
          <w:rFonts w:ascii="Open Sans" w:hAnsi="Open Sans" w:cs="Open Sans"/>
        </w:rPr>
        <w:t xml:space="preserve"> improvement opportunities</w:t>
      </w:r>
      <w:r w:rsidR="001A0BB6">
        <w:rPr>
          <w:rFonts w:ascii="Open Sans" w:hAnsi="Open Sans" w:cs="Open Sans"/>
        </w:rPr>
        <w:t>.</w:t>
      </w:r>
    </w:p>
    <w:p w14:paraId="15F5FE09" w14:textId="14C7800D" w:rsidR="00601DBC" w:rsidRDefault="00601DBC" w:rsidP="00712752">
      <w:pPr>
        <w:pStyle w:val="ListBullet"/>
        <w:spacing w:before="0" w:after="120" w:line="22" w:lineRule="atLeast"/>
        <w:ind w:left="425" w:hanging="425"/>
        <w:rPr>
          <w:rFonts w:ascii="Open Sans" w:hAnsi="Open Sans" w:cs="Open Sans"/>
        </w:rPr>
      </w:pPr>
      <w:r>
        <w:rPr>
          <w:rFonts w:ascii="Open Sans" w:hAnsi="Open Sans" w:cs="Open Sans"/>
        </w:rPr>
        <w:t>Ensure feedback and complaints are captured, analysed and used to i</w:t>
      </w:r>
      <w:r w:rsidR="006017EB">
        <w:rPr>
          <w:rFonts w:ascii="Open Sans" w:hAnsi="Open Sans" w:cs="Open Sans"/>
        </w:rPr>
        <w:t>mprove the quality of care and services.</w:t>
      </w:r>
      <w:r>
        <w:rPr>
          <w:rFonts w:ascii="Open Sans" w:hAnsi="Open Sans" w:cs="Open Sans"/>
        </w:rPr>
        <w:t xml:space="preserve"> </w:t>
      </w:r>
    </w:p>
    <w:p w14:paraId="20B56AE5" w14:textId="7066C960" w:rsidR="003108C9" w:rsidRDefault="003108C9" w:rsidP="00712752">
      <w:pPr>
        <w:pStyle w:val="ListBullet"/>
        <w:spacing w:before="0" w:after="120" w:line="22" w:lineRule="atLeast"/>
        <w:ind w:left="425" w:hanging="425"/>
        <w:rPr>
          <w:rFonts w:ascii="Open Sans" w:hAnsi="Open Sans" w:cs="Open Sans"/>
        </w:rPr>
      </w:pPr>
      <w:r>
        <w:rPr>
          <w:rFonts w:ascii="Open Sans" w:hAnsi="Open Sans" w:cs="Open Sans"/>
        </w:rPr>
        <w:t>Ensur</w:t>
      </w:r>
      <w:r w:rsidR="00E63DC3">
        <w:rPr>
          <w:rFonts w:ascii="Open Sans" w:hAnsi="Open Sans" w:cs="Open Sans"/>
        </w:rPr>
        <w:t>e</w:t>
      </w:r>
      <w:r>
        <w:rPr>
          <w:rFonts w:ascii="Open Sans" w:hAnsi="Open Sans" w:cs="Open Sans"/>
        </w:rPr>
        <w:t xml:space="preserve"> staff have the required skills and knowledge to</w:t>
      </w:r>
      <w:r w:rsidRPr="001E694D">
        <w:rPr>
          <w:rFonts w:ascii="Open Sans" w:hAnsi="Open Sans" w:cs="Open Sans"/>
        </w:rPr>
        <w:t xml:space="preserve"> effectively perform their roles</w:t>
      </w:r>
      <w:r>
        <w:rPr>
          <w:rFonts w:ascii="Open Sans" w:hAnsi="Open Sans" w:cs="Open Sans"/>
        </w:rPr>
        <w:t>.</w:t>
      </w:r>
    </w:p>
    <w:p w14:paraId="629F0520" w14:textId="30ADD5FF" w:rsidR="00C368C4" w:rsidRDefault="00C368C4" w:rsidP="00712752">
      <w:pPr>
        <w:pStyle w:val="ListBullet"/>
        <w:spacing w:before="0" w:after="120" w:line="22" w:lineRule="atLeast"/>
        <w:ind w:left="425" w:hanging="425"/>
        <w:rPr>
          <w:rFonts w:ascii="Open Sans" w:hAnsi="Open Sans" w:cs="Open Sans"/>
        </w:rPr>
      </w:pPr>
      <w:r>
        <w:rPr>
          <w:rFonts w:ascii="Open Sans" w:hAnsi="Open Sans" w:cs="Open Sans"/>
        </w:rPr>
        <w:t>Embed processes to ensure staff complete training relevant to their role.</w:t>
      </w:r>
    </w:p>
    <w:p w14:paraId="561E94EE" w14:textId="6F87B2D9" w:rsidR="00657788" w:rsidRDefault="00657788" w:rsidP="00712752">
      <w:pPr>
        <w:pStyle w:val="ListBullet"/>
        <w:spacing w:before="0" w:after="120" w:line="22" w:lineRule="atLeast"/>
        <w:ind w:left="425" w:hanging="425"/>
        <w:rPr>
          <w:rFonts w:ascii="Open Sans" w:hAnsi="Open Sans" w:cs="Open Sans"/>
        </w:rPr>
      </w:pPr>
      <w:r>
        <w:rPr>
          <w:rFonts w:ascii="Open Sans" w:hAnsi="Open Sans" w:cs="Open Sans"/>
        </w:rPr>
        <w:t>Embed effective organisation wide governance systems relating to information management, continuous improvement, workforce governance, regulatory compliance and feedback and complaints.</w:t>
      </w:r>
    </w:p>
    <w:p w14:paraId="14A48DB5" w14:textId="16ABE83B" w:rsidR="0026507E" w:rsidRDefault="0026507E" w:rsidP="00712752">
      <w:pPr>
        <w:pStyle w:val="ListBullet"/>
        <w:spacing w:before="0" w:after="120" w:line="22" w:lineRule="atLeast"/>
        <w:ind w:left="425" w:hanging="425"/>
        <w:rPr>
          <w:rFonts w:ascii="Open Sans" w:hAnsi="Open Sans" w:cs="Open Sans"/>
        </w:rPr>
      </w:pPr>
      <w:r>
        <w:rPr>
          <w:rFonts w:ascii="Open Sans" w:hAnsi="Open Sans" w:cs="Open Sans"/>
        </w:rPr>
        <w:t>Embed e</w:t>
      </w:r>
      <w:r w:rsidRPr="001E694D">
        <w:rPr>
          <w:rFonts w:ascii="Open Sans" w:hAnsi="Open Sans" w:cs="Open Sans"/>
        </w:rPr>
        <w:t>ffective risk management systems and practices</w:t>
      </w:r>
      <w:r>
        <w:rPr>
          <w:rFonts w:ascii="Open Sans" w:hAnsi="Open Sans" w:cs="Open Sans"/>
        </w:rPr>
        <w:t>.</w:t>
      </w:r>
    </w:p>
    <w:p w14:paraId="2AFBC978" w14:textId="339437D7" w:rsidR="00DF1C54" w:rsidRDefault="00DF1C54" w:rsidP="00712752">
      <w:pPr>
        <w:pStyle w:val="ListBullet"/>
        <w:spacing w:before="0" w:after="120" w:line="22" w:lineRule="atLeast"/>
        <w:ind w:left="425" w:hanging="425"/>
        <w:rPr>
          <w:rFonts w:ascii="Open Sans" w:hAnsi="Open Sans" w:cs="Open Sans"/>
        </w:rPr>
      </w:pPr>
      <w:r>
        <w:rPr>
          <w:rFonts w:ascii="Open Sans" w:hAnsi="Open Sans" w:cs="Open Sans"/>
        </w:rPr>
        <w:t xml:space="preserve">Embed an effective </w:t>
      </w:r>
      <w:r w:rsidRPr="00DF1C54">
        <w:rPr>
          <w:rFonts w:ascii="Open Sans" w:hAnsi="Open Sans" w:cs="Open Sans"/>
        </w:rPr>
        <w:t>clinical governance</w:t>
      </w:r>
      <w:r>
        <w:rPr>
          <w:rFonts w:ascii="Open Sans" w:hAnsi="Open Sans" w:cs="Open Sans"/>
        </w:rPr>
        <w:t xml:space="preserve"> framework.</w:t>
      </w:r>
    </w:p>
    <w:p w14:paraId="4A104B57" w14:textId="09F58D41" w:rsidR="0011086A" w:rsidRPr="001E694D" w:rsidRDefault="0011086A" w:rsidP="0036130C">
      <w:pPr>
        <w:pStyle w:val="NormalArial"/>
        <w:rPr>
          <w:rFonts w:ascii="Open Sans" w:hAnsi="Open Sans" w:cs="Open Sans"/>
        </w:rPr>
      </w:pPr>
      <w:r w:rsidRPr="001E694D">
        <w:rPr>
          <w:rFonts w:ascii="Open Sans" w:hAnsi="Open Sans" w:cs="Open Sans"/>
        </w:rPr>
        <w:br w:type="page"/>
      </w:r>
    </w:p>
    <w:p w14:paraId="6E271BD9" w14:textId="77777777" w:rsidR="0011086A" w:rsidRPr="001E694D" w:rsidRDefault="0011086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611121" w14:paraId="299A25CD" w14:textId="77777777" w:rsidTr="00CD3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tcBorders>
              <w:bottom w:val="single" w:sz="4" w:space="0" w:color="BFBFBF" w:themeColor="background1" w:themeShade="BF"/>
            </w:tcBorders>
            <w:shd w:val="clear" w:color="auto" w:fill="781E77"/>
          </w:tcPr>
          <w:p w14:paraId="6D644C77" w14:textId="77777777" w:rsidR="0011086A" w:rsidRPr="001E694D" w:rsidRDefault="0011086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33" w:type="dxa"/>
            <w:tcBorders>
              <w:bottom w:val="single" w:sz="4" w:space="0" w:color="BFBFBF" w:themeColor="background1" w:themeShade="BF"/>
            </w:tcBorders>
            <w:shd w:val="clear" w:color="auto" w:fill="781E77"/>
          </w:tcPr>
          <w:p w14:paraId="3BD65C27" w14:textId="77777777" w:rsidR="0011086A" w:rsidRPr="001E694D" w:rsidRDefault="0011086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11121" w14:paraId="3BD11AB6" w14:textId="77777777" w:rsidTr="00CD33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A8F6F4" w14:textId="77777777" w:rsidR="0011086A" w:rsidRPr="001E694D" w:rsidRDefault="0011086A" w:rsidP="00C272D4">
            <w:pPr>
              <w:spacing w:before="0" w:line="22" w:lineRule="atLeast"/>
              <w:rPr>
                <w:rFonts w:ascii="Open Sans" w:hAnsi="Open Sans" w:cs="Open Sans"/>
              </w:rPr>
            </w:pPr>
            <w:r w:rsidRPr="001E694D">
              <w:rPr>
                <w:rFonts w:ascii="Open Sans" w:hAnsi="Open Sans" w:cs="Open Sans"/>
              </w:rPr>
              <w:t>Requirement 1(3)(a)</w:t>
            </w:r>
          </w:p>
        </w:tc>
        <w:tc>
          <w:tcPr>
            <w:tcW w:w="5406" w:type="dxa"/>
            <w:shd w:val="clear" w:color="auto" w:fill="auto"/>
          </w:tcPr>
          <w:p w14:paraId="02169B14" w14:textId="77777777" w:rsidR="0011086A" w:rsidRPr="001E694D" w:rsidRDefault="0011086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33" w:type="dxa"/>
            <w:shd w:val="clear" w:color="auto" w:fill="auto"/>
          </w:tcPr>
          <w:p w14:paraId="3847F6BA" w14:textId="08FF7FDA" w:rsidR="0011086A" w:rsidRPr="001E694D" w:rsidRDefault="00C869E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257140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90B45">
                  <w:rPr>
                    <w:rFonts w:ascii="Open Sans" w:hAnsi="Open Sans" w:cs="Open Sans"/>
                    <w:color w:val="auto"/>
                  </w:rPr>
                  <w:t>Compliant</w:t>
                </w:r>
              </w:sdtContent>
            </w:sdt>
          </w:p>
        </w:tc>
      </w:tr>
      <w:tr w:rsidR="00611121" w14:paraId="283CDCE8" w14:textId="77777777" w:rsidTr="00CD33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FA7A21"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1(3)(b)</w:t>
            </w:r>
          </w:p>
        </w:tc>
        <w:tc>
          <w:tcPr>
            <w:tcW w:w="5406" w:type="dxa"/>
            <w:shd w:val="clear" w:color="auto" w:fill="auto"/>
          </w:tcPr>
          <w:p w14:paraId="272C1ECE"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33" w:type="dxa"/>
            <w:shd w:val="clear" w:color="auto" w:fill="auto"/>
          </w:tcPr>
          <w:p w14:paraId="62A67E01" w14:textId="77777777" w:rsidR="0011086A" w:rsidRPr="001E694D" w:rsidRDefault="00C86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176799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0D8747DF" w14:textId="77777777" w:rsidTr="00CD33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F38360"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1(3)(c)</w:t>
            </w:r>
          </w:p>
        </w:tc>
        <w:tc>
          <w:tcPr>
            <w:tcW w:w="5406" w:type="dxa"/>
            <w:shd w:val="clear" w:color="auto" w:fill="auto"/>
          </w:tcPr>
          <w:p w14:paraId="3603E493"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E64A80E" w14:textId="77777777" w:rsidR="0011086A" w:rsidRPr="001E694D" w:rsidRDefault="0011086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68FF3F6" w14:textId="77777777" w:rsidR="0011086A" w:rsidRPr="001E694D" w:rsidRDefault="0011086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B8ED3CC" w14:textId="77777777" w:rsidR="0011086A" w:rsidRPr="001E694D" w:rsidRDefault="0011086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1601221" w14:textId="77777777" w:rsidR="0011086A" w:rsidRPr="001E694D" w:rsidRDefault="0011086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33" w:type="dxa"/>
            <w:shd w:val="clear" w:color="auto" w:fill="auto"/>
          </w:tcPr>
          <w:p w14:paraId="2DA42760" w14:textId="2F8EB8CA"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449044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Not Compliant</w:t>
                </w:r>
              </w:sdtContent>
            </w:sdt>
          </w:p>
        </w:tc>
      </w:tr>
      <w:tr w:rsidR="00611121" w14:paraId="1FF51048" w14:textId="77777777" w:rsidTr="00CD33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DD001E"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1(3)(d)</w:t>
            </w:r>
          </w:p>
        </w:tc>
        <w:tc>
          <w:tcPr>
            <w:tcW w:w="5406" w:type="dxa"/>
            <w:shd w:val="clear" w:color="auto" w:fill="auto"/>
          </w:tcPr>
          <w:p w14:paraId="4E5A4B06"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33" w:type="dxa"/>
            <w:shd w:val="clear" w:color="auto" w:fill="auto"/>
          </w:tcPr>
          <w:p w14:paraId="78FD13FF" w14:textId="77777777" w:rsidR="0011086A" w:rsidRPr="001E694D" w:rsidRDefault="00C869E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552420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7BB386D7" w14:textId="77777777" w:rsidTr="00CD33F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7E4A57"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1(3)(e)</w:t>
            </w:r>
          </w:p>
        </w:tc>
        <w:tc>
          <w:tcPr>
            <w:tcW w:w="5406" w:type="dxa"/>
            <w:shd w:val="clear" w:color="auto" w:fill="auto"/>
          </w:tcPr>
          <w:p w14:paraId="62F69736" w14:textId="77777777" w:rsidR="0011086A" w:rsidRPr="001E694D" w:rsidRDefault="0011086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33" w:type="dxa"/>
            <w:shd w:val="clear" w:color="auto" w:fill="auto"/>
          </w:tcPr>
          <w:p w14:paraId="2913E7E2" w14:textId="77777777"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228720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0BD63AF9" w14:textId="77777777" w:rsidTr="00CD33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48D9B9"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1(3)(f)</w:t>
            </w:r>
          </w:p>
        </w:tc>
        <w:tc>
          <w:tcPr>
            <w:tcW w:w="5406" w:type="dxa"/>
            <w:shd w:val="clear" w:color="auto" w:fill="auto"/>
          </w:tcPr>
          <w:p w14:paraId="52D54C2C"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33" w:type="dxa"/>
            <w:shd w:val="clear" w:color="auto" w:fill="auto"/>
          </w:tcPr>
          <w:p w14:paraId="5BD81624" w14:textId="77777777" w:rsidR="0011086A" w:rsidRPr="001E694D" w:rsidRDefault="00C86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891967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bl>
    <w:p w14:paraId="34A11868" w14:textId="77777777" w:rsidR="0011086A" w:rsidRPr="003E162B" w:rsidRDefault="0011086A" w:rsidP="001A5684">
      <w:pPr>
        <w:pStyle w:val="Heading20"/>
        <w:rPr>
          <w:rFonts w:ascii="Open Sans" w:hAnsi="Open Sans" w:cs="Open Sans"/>
          <w:color w:val="781E77"/>
        </w:rPr>
      </w:pPr>
      <w:r w:rsidRPr="003E162B">
        <w:rPr>
          <w:rFonts w:ascii="Open Sans" w:hAnsi="Open Sans" w:cs="Open Sans"/>
          <w:color w:val="781E77"/>
        </w:rPr>
        <w:t>Findings</w:t>
      </w:r>
    </w:p>
    <w:p w14:paraId="79FEE048" w14:textId="54FA50C5" w:rsidR="00BB7548" w:rsidRPr="00135D0F" w:rsidRDefault="00C337A5" w:rsidP="0036130C">
      <w:pPr>
        <w:pStyle w:val="NormalArial"/>
        <w:rPr>
          <w:rFonts w:ascii="Open Sans" w:hAnsi="Open Sans" w:cs="Open Sans"/>
          <w:color w:val="FF0000"/>
        </w:rPr>
      </w:pPr>
      <w:r>
        <w:rPr>
          <w:rFonts w:ascii="Open Sans" w:hAnsi="Open Sans" w:cs="Open Sans"/>
        </w:rPr>
        <w:t>The assessment team recommended Requirement</w:t>
      </w:r>
      <w:r w:rsidR="00DB2D33">
        <w:rPr>
          <w:rFonts w:ascii="Open Sans" w:hAnsi="Open Sans" w:cs="Open Sans"/>
        </w:rPr>
        <w:t xml:space="preserve"> </w:t>
      </w:r>
      <w:r w:rsidR="004B5B84">
        <w:rPr>
          <w:rFonts w:ascii="Open Sans" w:hAnsi="Open Sans" w:cs="Open Sans"/>
        </w:rPr>
        <w:t>1</w:t>
      </w:r>
      <w:r>
        <w:rPr>
          <w:rFonts w:ascii="Open Sans" w:hAnsi="Open Sans" w:cs="Open Sans"/>
        </w:rPr>
        <w:t>(</w:t>
      </w:r>
      <w:r w:rsidR="004B5B84">
        <w:rPr>
          <w:rFonts w:ascii="Open Sans" w:hAnsi="Open Sans" w:cs="Open Sans"/>
        </w:rPr>
        <w:t>3</w:t>
      </w:r>
      <w:r>
        <w:rPr>
          <w:rFonts w:ascii="Open Sans" w:hAnsi="Open Sans" w:cs="Open Sans"/>
        </w:rPr>
        <w:t>)(</w:t>
      </w:r>
      <w:r w:rsidR="004B5B84">
        <w:rPr>
          <w:rFonts w:ascii="Open Sans" w:hAnsi="Open Sans" w:cs="Open Sans"/>
        </w:rPr>
        <w:t>a</w:t>
      </w:r>
      <w:r>
        <w:rPr>
          <w:rFonts w:ascii="Open Sans" w:hAnsi="Open Sans" w:cs="Open Sans"/>
        </w:rPr>
        <w:t>) was not met as</w:t>
      </w:r>
      <w:r w:rsidR="00A6366C">
        <w:rPr>
          <w:rFonts w:ascii="Open Sans" w:hAnsi="Open Sans" w:cs="Open Sans"/>
        </w:rPr>
        <w:t xml:space="preserve"> the service could not demonstrate consumers were consistently treated with dignity and respect</w:t>
      </w:r>
      <w:r w:rsidR="00833185">
        <w:rPr>
          <w:rFonts w:ascii="Open Sans" w:hAnsi="Open Sans" w:cs="Open Sans"/>
        </w:rPr>
        <w:t xml:space="preserve">. Several consumers stated they </w:t>
      </w:r>
      <w:r w:rsidR="00C22C50">
        <w:rPr>
          <w:rFonts w:ascii="Open Sans" w:hAnsi="Open Sans" w:cs="Open Sans"/>
        </w:rPr>
        <w:t xml:space="preserve">were directed to use their continence aids rather than being assisted </w:t>
      </w:r>
      <w:r w:rsidR="0064732C">
        <w:rPr>
          <w:rFonts w:ascii="Open Sans" w:hAnsi="Open Sans" w:cs="Open Sans"/>
        </w:rPr>
        <w:t xml:space="preserve">by staff </w:t>
      </w:r>
      <w:r w:rsidR="00C22C50">
        <w:rPr>
          <w:rFonts w:ascii="Open Sans" w:hAnsi="Open Sans" w:cs="Open Sans"/>
        </w:rPr>
        <w:t>to use the toilet</w:t>
      </w:r>
      <w:r w:rsidR="00660BBC">
        <w:rPr>
          <w:rFonts w:ascii="Open Sans" w:hAnsi="Open Sans" w:cs="Open Sans"/>
        </w:rPr>
        <w:t xml:space="preserve">. </w:t>
      </w:r>
      <w:r w:rsidR="00996658">
        <w:rPr>
          <w:rFonts w:ascii="Open Sans" w:hAnsi="Open Sans" w:cs="Open Sans"/>
        </w:rPr>
        <w:t>Consumers and representatives also said consumers are often left in used continence aids for extended periods due to staff shortages.</w:t>
      </w:r>
      <w:r w:rsidR="007876E2">
        <w:rPr>
          <w:rFonts w:ascii="Open Sans" w:hAnsi="Open Sans" w:cs="Open Sans"/>
        </w:rPr>
        <w:t xml:space="preserve"> Care staff co</w:t>
      </w:r>
      <w:r w:rsidR="004F57CD">
        <w:rPr>
          <w:rFonts w:ascii="Open Sans" w:hAnsi="Open Sans" w:cs="Open Sans"/>
        </w:rPr>
        <w:t xml:space="preserve">rroborated </w:t>
      </w:r>
      <w:r w:rsidR="004B2485">
        <w:rPr>
          <w:rFonts w:ascii="Open Sans" w:hAnsi="Open Sans" w:cs="Open Sans"/>
        </w:rPr>
        <w:t xml:space="preserve">this </w:t>
      </w:r>
      <w:r w:rsidR="004F57CD">
        <w:rPr>
          <w:rFonts w:ascii="Open Sans" w:hAnsi="Open Sans" w:cs="Open Sans"/>
        </w:rPr>
        <w:t>evidence</w:t>
      </w:r>
      <w:r w:rsidR="004B2485">
        <w:rPr>
          <w:rFonts w:ascii="Open Sans" w:hAnsi="Open Sans" w:cs="Open Sans"/>
        </w:rPr>
        <w:t xml:space="preserve"> and a</w:t>
      </w:r>
      <w:r w:rsidR="00FC17FA">
        <w:rPr>
          <w:rFonts w:ascii="Open Sans" w:hAnsi="Open Sans" w:cs="Open Sans"/>
        </w:rPr>
        <w:t>l</w:t>
      </w:r>
      <w:r w:rsidR="004B2485">
        <w:rPr>
          <w:rFonts w:ascii="Open Sans" w:hAnsi="Open Sans" w:cs="Open Sans"/>
        </w:rPr>
        <w:t xml:space="preserve">so stated that </w:t>
      </w:r>
      <w:r w:rsidR="00FC17FA">
        <w:rPr>
          <w:rFonts w:ascii="Open Sans" w:hAnsi="Open Sans" w:cs="Open Sans"/>
        </w:rPr>
        <w:t xml:space="preserve">consumers often </w:t>
      </w:r>
      <w:r w:rsidR="00B94DC7">
        <w:rPr>
          <w:rFonts w:ascii="Open Sans" w:hAnsi="Open Sans" w:cs="Open Sans"/>
        </w:rPr>
        <w:t xml:space="preserve">wait in soiled linen as </w:t>
      </w:r>
      <w:r w:rsidR="00732814">
        <w:rPr>
          <w:rFonts w:ascii="Open Sans" w:hAnsi="Open Sans" w:cs="Open Sans"/>
        </w:rPr>
        <w:t xml:space="preserve">staff do not have time to </w:t>
      </w:r>
      <w:r w:rsidR="00B94DC7">
        <w:rPr>
          <w:rFonts w:ascii="Open Sans" w:hAnsi="Open Sans" w:cs="Open Sans"/>
        </w:rPr>
        <w:t>change the</w:t>
      </w:r>
      <w:r w:rsidR="00B75E33">
        <w:rPr>
          <w:rFonts w:ascii="Open Sans" w:hAnsi="Open Sans" w:cs="Open Sans"/>
        </w:rPr>
        <w:t xml:space="preserve"> linen</w:t>
      </w:r>
      <w:r w:rsidR="006A5B46">
        <w:rPr>
          <w:rFonts w:ascii="Open Sans" w:hAnsi="Open Sans" w:cs="Open Sans"/>
        </w:rPr>
        <w:t>.</w:t>
      </w:r>
      <w:r w:rsidR="00CD0544">
        <w:rPr>
          <w:rFonts w:ascii="Open Sans" w:hAnsi="Open Sans" w:cs="Open Sans"/>
        </w:rPr>
        <w:t xml:space="preserve"> The assessment team </w:t>
      </w:r>
      <w:r w:rsidR="00D5407D">
        <w:rPr>
          <w:rFonts w:ascii="Open Sans" w:hAnsi="Open Sans" w:cs="Open Sans"/>
        </w:rPr>
        <w:t>noted</w:t>
      </w:r>
      <w:r w:rsidR="00CD0544">
        <w:rPr>
          <w:rFonts w:ascii="Open Sans" w:hAnsi="Open Sans" w:cs="Open Sans"/>
        </w:rPr>
        <w:t xml:space="preserve"> consumers with </w:t>
      </w:r>
      <w:r w:rsidR="00CD0544">
        <w:rPr>
          <w:rFonts w:ascii="Open Sans" w:hAnsi="Open Sans" w:cs="Open Sans"/>
        </w:rPr>
        <w:lastRenderedPageBreak/>
        <w:t xml:space="preserve">malodourous continence aids during the </w:t>
      </w:r>
      <w:r w:rsidR="003B7B8E">
        <w:rPr>
          <w:rFonts w:ascii="Open Sans" w:hAnsi="Open Sans" w:cs="Open Sans"/>
        </w:rPr>
        <w:t xml:space="preserve">site </w:t>
      </w:r>
      <w:r w:rsidR="00CD0544">
        <w:rPr>
          <w:rFonts w:ascii="Open Sans" w:hAnsi="Open Sans" w:cs="Open Sans"/>
        </w:rPr>
        <w:t xml:space="preserve">audit and </w:t>
      </w:r>
      <w:r w:rsidR="00D140A5">
        <w:rPr>
          <w:rFonts w:ascii="Open Sans" w:hAnsi="Open Sans" w:cs="Open Sans"/>
        </w:rPr>
        <w:t>documentation review demonstrated</w:t>
      </w:r>
      <w:r w:rsidR="00CD0544">
        <w:rPr>
          <w:rFonts w:ascii="Open Sans" w:hAnsi="Open Sans" w:cs="Open Sans"/>
        </w:rPr>
        <w:t xml:space="preserve"> that the service had received </w:t>
      </w:r>
      <w:r w:rsidR="00B8723B">
        <w:rPr>
          <w:rFonts w:ascii="Open Sans" w:hAnsi="Open Sans" w:cs="Open Sans"/>
        </w:rPr>
        <w:t>multiple complaints regarding hygiene and continence care</w:t>
      </w:r>
      <w:r w:rsidR="003B7B8E">
        <w:rPr>
          <w:rFonts w:ascii="Open Sans" w:hAnsi="Open Sans" w:cs="Open Sans"/>
        </w:rPr>
        <w:t xml:space="preserve">. </w:t>
      </w:r>
      <w:r w:rsidR="00454F38">
        <w:rPr>
          <w:rFonts w:ascii="Open Sans" w:hAnsi="Open Sans" w:cs="Open Sans"/>
        </w:rPr>
        <w:t xml:space="preserve">The assessment team raised these concerns with service management </w:t>
      </w:r>
      <w:r w:rsidR="003E622E">
        <w:rPr>
          <w:rFonts w:ascii="Open Sans" w:hAnsi="Open Sans" w:cs="Open Sans"/>
        </w:rPr>
        <w:t>during</w:t>
      </w:r>
      <w:r w:rsidR="00454F38">
        <w:rPr>
          <w:rFonts w:ascii="Open Sans" w:hAnsi="Open Sans" w:cs="Open Sans"/>
        </w:rPr>
        <w:t xml:space="preserve"> the audit and management agreed to a number of actions including</w:t>
      </w:r>
      <w:r w:rsidR="006C08B2">
        <w:rPr>
          <w:rFonts w:ascii="Open Sans" w:hAnsi="Open Sans" w:cs="Open Sans"/>
        </w:rPr>
        <w:t xml:space="preserve"> completing an audit of all consumers to identify any other incidents of neglect.</w:t>
      </w:r>
      <w:r w:rsidR="00531C54">
        <w:rPr>
          <w:rFonts w:ascii="Open Sans" w:hAnsi="Open Sans" w:cs="Open Sans"/>
        </w:rPr>
        <w:t xml:space="preserve"> The assessment team concluded deficiencies in this requirement appear to result from </w:t>
      </w:r>
      <w:r w:rsidR="00BF60C4">
        <w:rPr>
          <w:rFonts w:ascii="Open Sans" w:hAnsi="Open Sans" w:cs="Open Sans"/>
        </w:rPr>
        <w:t>long term systemic issues relating to resourcing and the culture of the service’s management and workforce.</w:t>
      </w:r>
      <w:r w:rsidR="00BF60C4" w:rsidRPr="00415707">
        <w:rPr>
          <w:rFonts w:ascii="Open Sans" w:hAnsi="Open Sans" w:cs="Open Sans"/>
        </w:rPr>
        <w:t xml:space="preserve"> </w:t>
      </w:r>
    </w:p>
    <w:p w14:paraId="357A7129" w14:textId="4D93A8C3" w:rsidR="00330C19" w:rsidRDefault="001074D2" w:rsidP="0036130C">
      <w:pPr>
        <w:pStyle w:val="NormalArial"/>
        <w:rPr>
          <w:rFonts w:ascii="Open Sans" w:hAnsi="Open Sans" w:cs="Open Sans"/>
        </w:rPr>
      </w:pPr>
      <w:r w:rsidRPr="00697FD5">
        <w:rPr>
          <w:rFonts w:ascii="Open Sans" w:hAnsi="Open Sans" w:cs="Open Sans"/>
        </w:rPr>
        <w:t>In their</w:t>
      </w:r>
      <w:r w:rsidR="00AE7A87">
        <w:rPr>
          <w:rFonts w:ascii="Open Sans" w:hAnsi="Open Sans" w:cs="Open Sans"/>
        </w:rPr>
        <w:t xml:space="preserve"> </w:t>
      </w:r>
      <w:r w:rsidRPr="00697FD5">
        <w:rPr>
          <w:rFonts w:ascii="Open Sans" w:hAnsi="Open Sans" w:cs="Open Sans"/>
        </w:rPr>
        <w:t xml:space="preserve">response to the assessment team report, the </w:t>
      </w:r>
      <w:r>
        <w:rPr>
          <w:rFonts w:ascii="Open Sans" w:hAnsi="Open Sans" w:cs="Open Sans"/>
        </w:rPr>
        <w:t xml:space="preserve">approved </w:t>
      </w:r>
      <w:r w:rsidRPr="00697FD5">
        <w:rPr>
          <w:rFonts w:ascii="Open Sans" w:hAnsi="Open Sans" w:cs="Open Sans"/>
        </w:rPr>
        <w:t>provider</w:t>
      </w:r>
      <w:r w:rsidR="0020758F">
        <w:rPr>
          <w:rFonts w:ascii="Open Sans" w:hAnsi="Open Sans" w:cs="Open Sans"/>
        </w:rPr>
        <w:t xml:space="preserve"> </w:t>
      </w:r>
      <w:r w:rsidR="006226C9">
        <w:rPr>
          <w:rFonts w:ascii="Open Sans" w:hAnsi="Open Sans" w:cs="Open Sans"/>
        </w:rPr>
        <w:t>acknowledges the seriousness of the deficits identified by the assessment team</w:t>
      </w:r>
      <w:r w:rsidR="00A82670">
        <w:rPr>
          <w:rFonts w:ascii="Open Sans" w:hAnsi="Open Sans" w:cs="Open Sans"/>
        </w:rPr>
        <w:t xml:space="preserve"> and substantially agree with the</w:t>
      </w:r>
      <w:r w:rsidR="0065244B">
        <w:rPr>
          <w:rFonts w:ascii="Open Sans" w:hAnsi="Open Sans" w:cs="Open Sans"/>
        </w:rPr>
        <w:t xml:space="preserve"> theme of findings</w:t>
      </w:r>
      <w:r w:rsidR="007C192F">
        <w:rPr>
          <w:rFonts w:ascii="Open Sans" w:hAnsi="Open Sans" w:cs="Open Sans"/>
        </w:rPr>
        <w:t xml:space="preserve"> in the report</w:t>
      </w:r>
      <w:r w:rsidR="0065244B">
        <w:rPr>
          <w:rFonts w:ascii="Open Sans" w:hAnsi="Open Sans" w:cs="Open Sans"/>
        </w:rPr>
        <w:t xml:space="preserve"> overall. </w:t>
      </w:r>
      <w:r w:rsidR="00E92666">
        <w:rPr>
          <w:rFonts w:ascii="Open Sans" w:hAnsi="Open Sans" w:cs="Open Sans"/>
        </w:rPr>
        <w:t xml:space="preserve">The approved provider states they plan to make </w:t>
      </w:r>
      <w:r w:rsidR="008B4D85">
        <w:rPr>
          <w:rFonts w:ascii="Open Sans" w:hAnsi="Open Sans" w:cs="Open Sans"/>
        </w:rPr>
        <w:t>significant</w:t>
      </w:r>
      <w:r w:rsidR="0078757F">
        <w:rPr>
          <w:rFonts w:ascii="Open Sans" w:hAnsi="Open Sans" w:cs="Open Sans"/>
        </w:rPr>
        <w:t xml:space="preserve"> changes over coming months</w:t>
      </w:r>
      <w:r w:rsidR="00EC2904">
        <w:rPr>
          <w:rFonts w:ascii="Open Sans" w:hAnsi="Open Sans" w:cs="Open Sans"/>
        </w:rPr>
        <w:t>,</w:t>
      </w:r>
      <w:r w:rsidR="0078757F">
        <w:rPr>
          <w:rFonts w:ascii="Open Sans" w:hAnsi="Open Sans" w:cs="Open Sans"/>
        </w:rPr>
        <w:t xml:space="preserve"> and</w:t>
      </w:r>
      <w:r w:rsidR="0020758F">
        <w:rPr>
          <w:rFonts w:ascii="Open Sans" w:hAnsi="Open Sans" w:cs="Open Sans"/>
        </w:rPr>
        <w:t xml:space="preserve"> have recently </w:t>
      </w:r>
      <w:r w:rsidR="00270C36">
        <w:rPr>
          <w:rFonts w:ascii="Open Sans" w:hAnsi="Open Sans" w:cs="Open Sans"/>
        </w:rPr>
        <w:t xml:space="preserve">appointed </w:t>
      </w:r>
      <w:r w:rsidR="00F0555B">
        <w:rPr>
          <w:rFonts w:ascii="Open Sans" w:hAnsi="Open Sans" w:cs="Open Sans"/>
        </w:rPr>
        <w:t>three</w:t>
      </w:r>
      <w:r w:rsidR="006C5AD9">
        <w:rPr>
          <w:rFonts w:ascii="Open Sans" w:hAnsi="Open Sans" w:cs="Open Sans"/>
        </w:rPr>
        <w:t xml:space="preserve"> </w:t>
      </w:r>
      <w:r w:rsidR="00BF3AF3">
        <w:rPr>
          <w:rFonts w:ascii="Open Sans" w:hAnsi="Open Sans" w:cs="Open Sans"/>
        </w:rPr>
        <w:t>new</w:t>
      </w:r>
      <w:r w:rsidR="0020758F">
        <w:rPr>
          <w:rFonts w:ascii="Open Sans" w:hAnsi="Open Sans" w:cs="Open Sans"/>
        </w:rPr>
        <w:t xml:space="preserve"> senior clinical staff in the organisation</w:t>
      </w:r>
      <w:r w:rsidR="0078757F">
        <w:rPr>
          <w:rFonts w:ascii="Open Sans" w:hAnsi="Open Sans" w:cs="Open Sans"/>
        </w:rPr>
        <w:t xml:space="preserve"> to oversee this transition.</w:t>
      </w:r>
      <w:r w:rsidR="004F24F1">
        <w:rPr>
          <w:rFonts w:ascii="Open Sans" w:hAnsi="Open Sans" w:cs="Open Sans"/>
        </w:rPr>
        <w:t xml:space="preserve"> A description of planned</w:t>
      </w:r>
      <w:r w:rsidR="003A2631">
        <w:rPr>
          <w:rFonts w:ascii="Open Sans" w:hAnsi="Open Sans" w:cs="Open Sans"/>
        </w:rPr>
        <w:t xml:space="preserve"> reviews and improvements is </w:t>
      </w:r>
      <w:r w:rsidR="00F0555B">
        <w:rPr>
          <w:rFonts w:ascii="Open Sans" w:hAnsi="Open Sans" w:cs="Open Sans"/>
        </w:rPr>
        <w:t xml:space="preserve">also </w:t>
      </w:r>
      <w:r w:rsidR="003A2631">
        <w:rPr>
          <w:rFonts w:ascii="Open Sans" w:hAnsi="Open Sans" w:cs="Open Sans"/>
        </w:rPr>
        <w:t>provided</w:t>
      </w:r>
      <w:r w:rsidR="00330C19">
        <w:rPr>
          <w:rFonts w:ascii="Open Sans" w:hAnsi="Open Sans" w:cs="Open Sans"/>
        </w:rPr>
        <w:t xml:space="preserve">. </w:t>
      </w:r>
    </w:p>
    <w:p w14:paraId="19128E9B" w14:textId="5478C6A4" w:rsidR="001074D2" w:rsidRDefault="00330C19" w:rsidP="0036130C">
      <w:pPr>
        <w:pStyle w:val="NormalArial"/>
        <w:rPr>
          <w:rFonts w:ascii="Open Sans" w:hAnsi="Open Sans" w:cs="Open Sans"/>
        </w:rPr>
      </w:pPr>
      <w:r>
        <w:rPr>
          <w:rFonts w:ascii="Open Sans" w:hAnsi="Open Sans" w:cs="Open Sans"/>
        </w:rPr>
        <w:t>The approved provider’s response also states that following the site audit</w:t>
      </w:r>
      <w:r w:rsidR="00FD56A5">
        <w:rPr>
          <w:rFonts w:ascii="Open Sans" w:hAnsi="Open Sans" w:cs="Open Sans"/>
        </w:rPr>
        <w:t xml:space="preserve"> extensive remedial action has occurred</w:t>
      </w:r>
      <w:r w:rsidR="00A77883">
        <w:rPr>
          <w:rFonts w:ascii="Open Sans" w:hAnsi="Open Sans" w:cs="Open Sans"/>
        </w:rPr>
        <w:t>. A</w:t>
      </w:r>
      <w:r w:rsidR="00884A9D">
        <w:rPr>
          <w:rFonts w:ascii="Open Sans" w:hAnsi="Open Sans" w:cs="Open Sans"/>
        </w:rPr>
        <w:t>dditional support staff including senior leaders were deployed to the service</w:t>
      </w:r>
      <w:r w:rsidR="00D018C8">
        <w:rPr>
          <w:rFonts w:ascii="Open Sans" w:hAnsi="Open Sans" w:cs="Open Sans"/>
        </w:rPr>
        <w:t xml:space="preserve"> and </w:t>
      </w:r>
      <w:r w:rsidR="001E16DD">
        <w:rPr>
          <w:rFonts w:ascii="Open Sans" w:hAnsi="Open Sans" w:cs="Open Sans"/>
        </w:rPr>
        <w:t>further</w:t>
      </w:r>
      <w:r w:rsidR="00D018C8">
        <w:rPr>
          <w:rFonts w:ascii="Open Sans" w:hAnsi="Open Sans" w:cs="Open Sans"/>
        </w:rPr>
        <w:t xml:space="preserve"> rec</w:t>
      </w:r>
      <w:r w:rsidR="005C1A77">
        <w:rPr>
          <w:rFonts w:ascii="Open Sans" w:hAnsi="Open Sans" w:cs="Open Sans"/>
        </w:rPr>
        <w:t>ruitment has commenced.</w:t>
      </w:r>
      <w:r w:rsidR="00884A9D">
        <w:rPr>
          <w:rFonts w:ascii="Open Sans" w:hAnsi="Open Sans" w:cs="Open Sans"/>
        </w:rPr>
        <w:t xml:space="preserve"> </w:t>
      </w:r>
      <w:r w:rsidR="00B6451A">
        <w:rPr>
          <w:rFonts w:ascii="Open Sans" w:hAnsi="Open Sans" w:cs="Open Sans"/>
        </w:rPr>
        <w:t>Additional care and clinical staff have been added to the master roster</w:t>
      </w:r>
      <w:r w:rsidR="00CD72AC">
        <w:rPr>
          <w:rFonts w:ascii="Open Sans" w:hAnsi="Open Sans" w:cs="Open Sans"/>
        </w:rPr>
        <w:t xml:space="preserve">, including </w:t>
      </w:r>
      <w:r w:rsidR="0045706C">
        <w:rPr>
          <w:rFonts w:ascii="Open Sans" w:hAnsi="Open Sans" w:cs="Open Sans"/>
        </w:rPr>
        <w:t xml:space="preserve">two </w:t>
      </w:r>
      <w:r w:rsidR="000E2E01">
        <w:rPr>
          <w:rFonts w:ascii="Open Sans" w:hAnsi="Open Sans" w:cs="Open Sans"/>
        </w:rPr>
        <w:t>part-time</w:t>
      </w:r>
      <w:r w:rsidR="00CD72AC">
        <w:rPr>
          <w:rFonts w:ascii="Open Sans" w:hAnsi="Open Sans" w:cs="Open Sans"/>
        </w:rPr>
        <w:t xml:space="preserve"> </w:t>
      </w:r>
      <w:r w:rsidR="008E7F25">
        <w:rPr>
          <w:rFonts w:ascii="Open Sans" w:hAnsi="Open Sans" w:cs="Open Sans"/>
        </w:rPr>
        <w:t>onsite registered nurse</w:t>
      </w:r>
      <w:r w:rsidR="004A6D2E">
        <w:rPr>
          <w:rFonts w:ascii="Open Sans" w:hAnsi="Open Sans" w:cs="Open Sans"/>
        </w:rPr>
        <w:t xml:space="preserve"> educators</w:t>
      </w:r>
      <w:r w:rsidR="008E7F25">
        <w:rPr>
          <w:rFonts w:ascii="Open Sans" w:hAnsi="Open Sans" w:cs="Open Sans"/>
        </w:rPr>
        <w:t>.</w:t>
      </w:r>
      <w:r w:rsidR="00CF0E43">
        <w:rPr>
          <w:rFonts w:ascii="Open Sans" w:hAnsi="Open Sans" w:cs="Open Sans"/>
        </w:rPr>
        <w:t xml:space="preserve"> The approved provider has</w:t>
      </w:r>
      <w:r w:rsidR="00C73E2B">
        <w:rPr>
          <w:rFonts w:ascii="Open Sans" w:hAnsi="Open Sans" w:cs="Open Sans"/>
        </w:rPr>
        <w:t xml:space="preserve"> also</w:t>
      </w:r>
      <w:r w:rsidR="00CF0E43">
        <w:rPr>
          <w:rFonts w:ascii="Open Sans" w:hAnsi="Open Sans" w:cs="Open Sans"/>
        </w:rPr>
        <w:t xml:space="preserve"> </w:t>
      </w:r>
      <w:r w:rsidR="002E05DC">
        <w:rPr>
          <w:rFonts w:ascii="Open Sans" w:hAnsi="Open Sans" w:cs="Open Sans"/>
        </w:rPr>
        <w:t>provided information</w:t>
      </w:r>
      <w:r w:rsidR="00C452D6">
        <w:rPr>
          <w:rFonts w:ascii="Open Sans" w:hAnsi="Open Sans" w:cs="Open Sans"/>
        </w:rPr>
        <w:t xml:space="preserve"> on the initial findings of the assessment team</w:t>
      </w:r>
      <w:r w:rsidR="00CF0E43">
        <w:rPr>
          <w:rFonts w:ascii="Open Sans" w:hAnsi="Open Sans" w:cs="Open Sans"/>
        </w:rPr>
        <w:t xml:space="preserve"> to all consumers and representatives</w:t>
      </w:r>
      <w:r w:rsidR="007F310A">
        <w:rPr>
          <w:rFonts w:ascii="Open Sans" w:hAnsi="Open Sans" w:cs="Open Sans"/>
        </w:rPr>
        <w:t xml:space="preserve"> at the service</w:t>
      </w:r>
      <w:r w:rsidR="00C452D6">
        <w:rPr>
          <w:rFonts w:ascii="Open Sans" w:hAnsi="Open Sans" w:cs="Open Sans"/>
        </w:rPr>
        <w:t>.</w:t>
      </w:r>
      <w:r w:rsidR="002E05DC">
        <w:rPr>
          <w:rFonts w:ascii="Open Sans" w:hAnsi="Open Sans" w:cs="Open Sans"/>
        </w:rPr>
        <w:t xml:space="preserve"> </w:t>
      </w:r>
    </w:p>
    <w:p w14:paraId="27F6627B" w14:textId="0FF847F2" w:rsidR="001C5C09" w:rsidRPr="0034506C" w:rsidRDefault="001C5C09" w:rsidP="0036130C">
      <w:pPr>
        <w:pStyle w:val="NormalArial"/>
        <w:rPr>
          <w:rFonts w:ascii="Open Sans" w:hAnsi="Open Sans" w:cs="Open Sans"/>
          <w:color w:val="FF0000"/>
        </w:rPr>
      </w:pPr>
      <w:r>
        <w:rPr>
          <w:rFonts w:ascii="Open Sans" w:hAnsi="Open Sans" w:cs="Open Sans"/>
        </w:rPr>
        <w:t>In relation to Requirement 1(3)(a)</w:t>
      </w:r>
      <w:r w:rsidR="009A6CF2">
        <w:rPr>
          <w:rFonts w:ascii="Open Sans" w:hAnsi="Open Sans" w:cs="Open Sans"/>
        </w:rPr>
        <w:t>, in their response,</w:t>
      </w:r>
      <w:r>
        <w:rPr>
          <w:rFonts w:ascii="Open Sans" w:hAnsi="Open Sans" w:cs="Open Sans"/>
        </w:rPr>
        <w:t xml:space="preserve"> the approved provider</w:t>
      </w:r>
      <w:r w:rsidR="009A6CF2">
        <w:rPr>
          <w:rFonts w:ascii="Open Sans" w:hAnsi="Open Sans" w:cs="Open Sans"/>
        </w:rPr>
        <w:t xml:space="preserve"> acknowledges</w:t>
      </w:r>
      <w:r w:rsidR="00C73E2B">
        <w:rPr>
          <w:rFonts w:ascii="Open Sans" w:hAnsi="Open Sans" w:cs="Open Sans"/>
        </w:rPr>
        <w:t xml:space="preserve"> </w:t>
      </w:r>
      <w:r w:rsidR="004E777A">
        <w:rPr>
          <w:rFonts w:ascii="Open Sans" w:hAnsi="Open Sans" w:cs="Open Sans"/>
        </w:rPr>
        <w:t xml:space="preserve">feedback from consumers regarding </w:t>
      </w:r>
      <w:r w:rsidR="003977A2">
        <w:rPr>
          <w:rFonts w:ascii="Open Sans" w:hAnsi="Open Sans" w:cs="Open Sans"/>
        </w:rPr>
        <w:t>unmet toileting needs</w:t>
      </w:r>
      <w:r w:rsidR="00C4567C">
        <w:rPr>
          <w:rFonts w:ascii="Open Sans" w:hAnsi="Open Sans" w:cs="Open Sans"/>
        </w:rPr>
        <w:t>. The organisation does not support these practices and ha</w:t>
      </w:r>
      <w:r w:rsidR="007E560A">
        <w:rPr>
          <w:rFonts w:ascii="Open Sans" w:hAnsi="Open Sans" w:cs="Open Sans"/>
        </w:rPr>
        <w:t>s</w:t>
      </w:r>
      <w:r w:rsidR="00C4567C">
        <w:rPr>
          <w:rFonts w:ascii="Open Sans" w:hAnsi="Open Sans" w:cs="Open Sans"/>
        </w:rPr>
        <w:t xml:space="preserve"> </w:t>
      </w:r>
      <w:r w:rsidR="0056126D">
        <w:rPr>
          <w:rFonts w:ascii="Open Sans" w:hAnsi="Open Sans" w:cs="Open Sans"/>
        </w:rPr>
        <w:t xml:space="preserve">taken action to </w:t>
      </w:r>
      <w:r w:rsidR="002D17CB">
        <w:rPr>
          <w:rFonts w:ascii="Open Sans" w:hAnsi="Open Sans" w:cs="Open Sans"/>
        </w:rPr>
        <w:t>cease</w:t>
      </w:r>
      <w:r w:rsidR="0056126D">
        <w:rPr>
          <w:rFonts w:ascii="Open Sans" w:hAnsi="Open Sans" w:cs="Open Sans"/>
        </w:rPr>
        <w:t xml:space="preserve"> the practice of con</w:t>
      </w:r>
      <w:r w:rsidR="00CF5192">
        <w:rPr>
          <w:rFonts w:ascii="Open Sans" w:hAnsi="Open Sans" w:cs="Open Sans"/>
        </w:rPr>
        <w:t>sumers remaining in soiled continence aids</w:t>
      </w:r>
      <w:r w:rsidR="00216035">
        <w:rPr>
          <w:rFonts w:ascii="Open Sans" w:hAnsi="Open Sans" w:cs="Open Sans"/>
        </w:rPr>
        <w:t xml:space="preserve">. The service has met with all consumers named in the </w:t>
      </w:r>
      <w:r w:rsidR="007F310A">
        <w:rPr>
          <w:rFonts w:ascii="Open Sans" w:hAnsi="Open Sans" w:cs="Open Sans"/>
        </w:rPr>
        <w:t xml:space="preserve">assessment team </w:t>
      </w:r>
      <w:r w:rsidR="00216035">
        <w:rPr>
          <w:rFonts w:ascii="Open Sans" w:hAnsi="Open Sans" w:cs="Open Sans"/>
        </w:rPr>
        <w:t xml:space="preserve">report </w:t>
      </w:r>
      <w:r w:rsidR="006077EB">
        <w:rPr>
          <w:rFonts w:ascii="Open Sans" w:hAnsi="Open Sans" w:cs="Open Sans"/>
        </w:rPr>
        <w:t>to discuss their toileting and continence management</w:t>
      </w:r>
      <w:r w:rsidR="00E90D9D">
        <w:rPr>
          <w:rFonts w:ascii="Open Sans" w:hAnsi="Open Sans" w:cs="Open Sans"/>
        </w:rPr>
        <w:t>,</w:t>
      </w:r>
      <w:r w:rsidR="009A6CF2">
        <w:rPr>
          <w:rFonts w:ascii="Open Sans" w:hAnsi="Open Sans" w:cs="Open Sans"/>
        </w:rPr>
        <w:t xml:space="preserve"> </w:t>
      </w:r>
      <w:r w:rsidR="00264104">
        <w:rPr>
          <w:rFonts w:ascii="Open Sans" w:hAnsi="Open Sans" w:cs="Open Sans"/>
        </w:rPr>
        <w:t xml:space="preserve">and care documentation has been updated. </w:t>
      </w:r>
      <w:r w:rsidR="00D347EC">
        <w:rPr>
          <w:rFonts w:ascii="Open Sans" w:hAnsi="Open Sans" w:cs="Open Sans"/>
        </w:rPr>
        <w:t>A comprehensive review of staffing levels has occurred</w:t>
      </w:r>
      <w:r w:rsidR="006C5AD9">
        <w:rPr>
          <w:rFonts w:ascii="Open Sans" w:hAnsi="Open Sans" w:cs="Open Sans"/>
        </w:rPr>
        <w:t>,</w:t>
      </w:r>
      <w:r w:rsidR="00D347EC">
        <w:rPr>
          <w:rFonts w:ascii="Open Sans" w:hAnsi="Open Sans" w:cs="Open Sans"/>
        </w:rPr>
        <w:t xml:space="preserve"> </w:t>
      </w:r>
      <w:r w:rsidR="00A84009">
        <w:rPr>
          <w:rFonts w:ascii="Open Sans" w:hAnsi="Open Sans" w:cs="Open Sans"/>
        </w:rPr>
        <w:t>and additional staff have been scheduled to ensure care needs are met</w:t>
      </w:r>
      <w:r w:rsidR="00E90D9D">
        <w:rPr>
          <w:rFonts w:ascii="Open Sans" w:hAnsi="Open Sans" w:cs="Open Sans"/>
        </w:rPr>
        <w:t>.</w:t>
      </w:r>
      <w:r w:rsidR="00593282">
        <w:rPr>
          <w:rFonts w:ascii="Open Sans" w:hAnsi="Open Sans" w:cs="Open Sans"/>
        </w:rPr>
        <w:t xml:space="preserve"> </w:t>
      </w:r>
      <w:r w:rsidR="00E90D9D">
        <w:rPr>
          <w:rFonts w:ascii="Open Sans" w:hAnsi="Open Sans" w:cs="Open Sans"/>
        </w:rPr>
        <w:t>T</w:t>
      </w:r>
      <w:r w:rsidR="008B4D85">
        <w:rPr>
          <w:rFonts w:ascii="Open Sans" w:hAnsi="Open Sans" w:cs="Open Sans"/>
        </w:rPr>
        <w:t xml:space="preserve">he approved provider states </w:t>
      </w:r>
      <w:r w:rsidR="00593282">
        <w:rPr>
          <w:rFonts w:ascii="Open Sans" w:hAnsi="Open Sans" w:cs="Open Sans"/>
        </w:rPr>
        <w:t>consumers named in the report have expressed satisfaction</w:t>
      </w:r>
      <w:r w:rsidR="00460BAE">
        <w:rPr>
          <w:rFonts w:ascii="Open Sans" w:hAnsi="Open Sans" w:cs="Open Sans"/>
        </w:rPr>
        <w:t xml:space="preserve"> with the impact of these changes.</w:t>
      </w:r>
      <w:r w:rsidR="008802EE">
        <w:rPr>
          <w:rFonts w:ascii="Open Sans" w:hAnsi="Open Sans" w:cs="Open Sans"/>
        </w:rPr>
        <w:t xml:space="preserve"> </w:t>
      </w:r>
      <w:r w:rsidR="00135AA9">
        <w:rPr>
          <w:rFonts w:ascii="Open Sans" w:hAnsi="Open Sans" w:cs="Open Sans"/>
        </w:rPr>
        <w:t>The approved provider is also working towards developing enhanced systems</w:t>
      </w:r>
      <w:r w:rsidR="0008332D">
        <w:rPr>
          <w:rFonts w:ascii="Open Sans" w:hAnsi="Open Sans" w:cs="Open Sans"/>
        </w:rPr>
        <w:t xml:space="preserve"> to monitor staffing levels.</w:t>
      </w:r>
      <w:r w:rsidR="00DF1DA0">
        <w:rPr>
          <w:rFonts w:ascii="Open Sans" w:hAnsi="Open Sans" w:cs="Open Sans"/>
        </w:rPr>
        <w:t xml:space="preserve"> Staff training </w:t>
      </w:r>
      <w:r w:rsidR="003E0343">
        <w:rPr>
          <w:rFonts w:ascii="Open Sans" w:hAnsi="Open Sans" w:cs="Open Sans"/>
        </w:rPr>
        <w:t>on continence care</w:t>
      </w:r>
      <w:r w:rsidR="003A4560">
        <w:rPr>
          <w:rFonts w:ascii="Open Sans" w:hAnsi="Open Sans" w:cs="Open Sans"/>
        </w:rPr>
        <w:t xml:space="preserve"> </w:t>
      </w:r>
      <w:r w:rsidR="00DF1DA0">
        <w:rPr>
          <w:rFonts w:ascii="Open Sans" w:hAnsi="Open Sans" w:cs="Open Sans"/>
        </w:rPr>
        <w:t>has also been provided</w:t>
      </w:r>
      <w:r w:rsidR="003C6ED8">
        <w:rPr>
          <w:rFonts w:ascii="Open Sans" w:hAnsi="Open Sans" w:cs="Open Sans"/>
        </w:rPr>
        <w:t xml:space="preserve">. </w:t>
      </w:r>
    </w:p>
    <w:p w14:paraId="114043BD" w14:textId="6ECD59FF" w:rsidR="00300BEA" w:rsidRDefault="00D0483D" w:rsidP="00BB7548">
      <w:pPr>
        <w:pStyle w:val="NormalArial"/>
        <w:rPr>
          <w:rFonts w:ascii="Open Sans" w:hAnsi="Open Sans" w:cs="Open Sans"/>
        </w:rPr>
      </w:pPr>
      <w:bookmarkStart w:id="1" w:name="_Hlk193361377"/>
      <w:r>
        <w:rPr>
          <w:rFonts w:ascii="Open Sans" w:hAnsi="Open Sans" w:cs="Open Sans"/>
        </w:rPr>
        <w:t xml:space="preserve">Based on the approved provider’s response, </w:t>
      </w:r>
      <w:r w:rsidR="00300BEA" w:rsidRPr="00693A17">
        <w:rPr>
          <w:rFonts w:ascii="Open Sans" w:hAnsi="Open Sans" w:cs="Open Sans"/>
        </w:rPr>
        <w:t>I consider that</w:t>
      </w:r>
      <w:r w:rsidR="00373C0C">
        <w:rPr>
          <w:rFonts w:ascii="Open Sans" w:hAnsi="Open Sans" w:cs="Open Sans"/>
        </w:rPr>
        <w:t xml:space="preserve"> </w:t>
      </w:r>
      <w:r>
        <w:rPr>
          <w:rFonts w:ascii="Open Sans" w:hAnsi="Open Sans" w:cs="Open Sans"/>
        </w:rPr>
        <w:t xml:space="preserve">significant improvements have been made </w:t>
      </w:r>
      <w:r w:rsidR="00E262CA">
        <w:rPr>
          <w:rFonts w:ascii="Open Sans" w:hAnsi="Open Sans" w:cs="Open Sans"/>
        </w:rPr>
        <w:t xml:space="preserve">at the service to address consumer dignity and respect in relation to </w:t>
      </w:r>
      <w:r w:rsidR="00FA5E6F">
        <w:rPr>
          <w:rFonts w:ascii="Open Sans" w:hAnsi="Open Sans" w:cs="Open Sans"/>
        </w:rPr>
        <w:t xml:space="preserve">personal </w:t>
      </w:r>
      <w:r w:rsidR="00E262CA">
        <w:rPr>
          <w:rFonts w:ascii="Open Sans" w:hAnsi="Open Sans" w:cs="Open Sans"/>
        </w:rPr>
        <w:t xml:space="preserve">hygiene and </w:t>
      </w:r>
      <w:r w:rsidR="00B7401C">
        <w:rPr>
          <w:rFonts w:ascii="Open Sans" w:hAnsi="Open Sans" w:cs="Open Sans"/>
        </w:rPr>
        <w:t>toileting</w:t>
      </w:r>
      <w:r w:rsidR="00E262CA">
        <w:rPr>
          <w:rFonts w:ascii="Open Sans" w:hAnsi="Open Sans" w:cs="Open Sans"/>
        </w:rPr>
        <w:t xml:space="preserve"> needs</w:t>
      </w:r>
      <w:r w:rsidR="00300BEA">
        <w:rPr>
          <w:rFonts w:ascii="Open Sans" w:hAnsi="Open Sans" w:cs="Open Sans"/>
        </w:rPr>
        <w:t>.</w:t>
      </w:r>
      <w:r w:rsidR="00A163FB">
        <w:rPr>
          <w:rFonts w:ascii="Open Sans" w:hAnsi="Open Sans" w:cs="Open Sans"/>
        </w:rPr>
        <w:t xml:space="preserve"> </w:t>
      </w:r>
      <w:r w:rsidR="009B1DBB" w:rsidRPr="00DF7171">
        <w:rPr>
          <w:rFonts w:ascii="Open Sans" w:hAnsi="Open Sans" w:cs="Open Sans"/>
        </w:rPr>
        <w:t xml:space="preserve">I accept the </w:t>
      </w:r>
      <w:r w:rsidR="00DF7171" w:rsidRPr="00DF7171">
        <w:rPr>
          <w:rFonts w:ascii="Open Sans" w:hAnsi="Open Sans" w:cs="Open Sans"/>
        </w:rPr>
        <w:t>approved provider’s</w:t>
      </w:r>
      <w:r w:rsidR="009B1DBB" w:rsidRPr="00DF7171">
        <w:rPr>
          <w:rFonts w:ascii="Open Sans" w:hAnsi="Open Sans" w:cs="Open Sans"/>
        </w:rPr>
        <w:t xml:space="preserve"> statement that </w:t>
      </w:r>
      <w:r w:rsidR="006531F7">
        <w:rPr>
          <w:rFonts w:ascii="Open Sans" w:hAnsi="Open Sans" w:cs="Open Sans"/>
        </w:rPr>
        <w:t>unacceptable</w:t>
      </w:r>
      <w:r w:rsidR="00373651">
        <w:rPr>
          <w:rFonts w:ascii="Open Sans" w:hAnsi="Open Sans" w:cs="Open Sans"/>
        </w:rPr>
        <w:t xml:space="preserve"> hygiene</w:t>
      </w:r>
      <w:r w:rsidR="009B1DBB" w:rsidRPr="00DF7171">
        <w:rPr>
          <w:rFonts w:ascii="Open Sans" w:hAnsi="Open Sans" w:cs="Open Sans"/>
        </w:rPr>
        <w:t xml:space="preserve"> practice</w:t>
      </w:r>
      <w:r w:rsidR="00373651">
        <w:rPr>
          <w:rFonts w:ascii="Open Sans" w:hAnsi="Open Sans" w:cs="Open Sans"/>
        </w:rPr>
        <w:t xml:space="preserve">s and unmet toileting needs have </w:t>
      </w:r>
      <w:r w:rsidR="009B1DBB" w:rsidRPr="00DF7171">
        <w:rPr>
          <w:rFonts w:ascii="Open Sans" w:hAnsi="Open Sans" w:cs="Open Sans"/>
        </w:rPr>
        <w:t>ceased at the service.</w:t>
      </w:r>
      <w:r w:rsidR="009B1DBB">
        <w:rPr>
          <w:rFonts w:ascii="Open Sans" w:hAnsi="Open Sans" w:cs="Open Sans"/>
          <w:color w:val="FF0000"/>
        </w:rPr>
        <w:t xml:space="preserve"> </w:t>
      </w:r>
      <w:r w:rsidR="00300BEA">
        <w:rPr>
          <w:rFonts w:ascii="Open Sans" w:hAnsi="Open Sans" w:cs="Open Sans"/>
        </w:rPr>
        <w:t>A</w:t>
      </w:r>
      <w:r w:rsidR="00300BEA" w:rsidRPr="00693A17">
        <w:rPr>
          <w:rFonts w:ascii="Open Sans" w:hAnsi="Open Sans" w:cs="Open Sans"/>
        </w:rPr>
        <w:t xml:space="preserve">ccordingly, I find the service is compliant with Requirement </w:t>
      </w:r>
      <w:r w:rsidR="004B5B84">
        <w:rPr>
          <w:rFonts w:ascii="Open Sans" w:hAnsi="Open Sans" w:cs="Open Sans"/>
        </w:rPr>
        <w:t>1(3)(a)</w:t>
      </w:r>
      <w:r w:rsidR="00DF7171">
        <w:rPr>
          <w:rFonts w:ascii="Open Sans" w:hAnsi="Open Sans" w:cs="Open Sans"/>
        </w:rPr>
        <w:t>.</w:t>
      </w:r>
    </w:p>
    <w:p w14:paraId="5372448B" w14:textId="61092F34" w:rsidR="000E1CD7" w:rsidRDefault="0086736C" w:rsidP="000E1CD7">
      <w:pPr>
        <w:pStyle w:val="NormalArial"/>
        <w:rPr>
          <w:rFonts w:ascii="Open Sans" w:hAnsi="Open Sans" w:cs="Open Sans"/>
        </w:rPr>
      </w:pPr>
      <w:r>
        <w:rPr>
          <w:rFonts w:ascii="Open Sans" w:hAnsi="Open Sans" w:cs="Open Sans"/>
        </w:rPr>
        <w:lastRenderedPageBreak/>
        <w:t xml:space="preserve">Consumers said the service understands their cultural needs and preferences, and service is delivered in a way that makes them feel safe. Staff provided examples of how care and services are delivered to meet </w:t>
      </w:r>
      <w:r w:rsidR="00123ED8">
        <w:rPr>
          <w:rFonts w:ascii="Open Sans" w:hAnsi="Open Sans" w:cs="Open Sans"/>
        </w:rPr>
        <w:t xml:space="preserve">individual </w:t>
      </w:r>
      <w:r>
        <w:rPr>
          <w:rFonts w:ascii="Open Sans" w:hAnsi="Open Sans" w:cs="Open Sans"/>
        </w:rPr>
        <w:t>needs and preferences</w:t>
      </w:r>
      <w:r w:rsidR="00552B58">
        <w:rPr>
          <w:rFonts w:ascii="Open Sans" w:hAnsi="Open Sans" w:cs="Open Sans"/>
        </w:rPr>
        <w:t xml:space="preserve"> and</w:t>
      </w:r>
      <w:r>
        <w:rPr>
          <w:rFonts w:ascii="Open Sans" w:hAnsi="Open Sans" w:cs="Open Sans"/>
        </w:rPr>
        <w:t xml:space="preserve"> ensure inclusive service and support.</w:t>
      </w:r>
      <w:r w:rsidR="00452021">
        <w:rPr>
          <w:rFonts w:ascii="Open Sans" w:hAnsi="Open Sans" w:cs="Open Sans"/>
        </w:rPr>
        <w:t xml:space="preserve"> Consumer d</w:t>
      </w:r>
      <w:r w:rsidR="00452021" w:rsidRPr="00AF2D30">
        <w:rPr>
          <w:rFonts w:ascii="Open Sans" w:hAnsi="Open Sans" w:cs="Open Sans"/>
        </w:rPr>
        <w:t xml:space="preserve">ocumentation </w:t>
      </w:r>
      <w:r w:rsidR="00452021">
        <w:rPr>
          <w:rFonts w:ascii="Open Sans" w:hAnsi="Open Sans" w:cs="Open Sans"/>
        </w:rPr>
        <w:t>records</w:t>
      </w:r>
      <w:r w:rsidR="00452021" w:rsidRPr="00AF2D30">
        <w:rPr>
          <w:rFonts w:ascii="Open Sans" w:hAnsi="Open Sans" w:cs="Open Sans"/>
        </w:rPr>
        <w:t xml:space="preserve"> cultural background and preferences such as country of birth, language preference, religion, special requirements</w:t>
      </w:r>
      <w:r w:rsidR="00FA6D87">
        <w:rPr>
          <w:rFonts w:ascii="Open Sans" w:hAnsi="Open Sans" w:cs="Open Sans"/>
        </w:rPr>
        <w:t xml:space="preserve"> and care preferences</w:t>
      </w:r>
      <w:r w:rsidR="00094D3F">
        <w:rPr>
          <w:rFonts w:ascii="Open Sans" w:hAnsi="Open Sans" w:cs="Open Sans"/>
        </w:rPr>
        <w:t>.</w:t>
      </w:r>
      <w:r w:rsidR="000E1CD7">
        <w:rPr>
          <w:rFonts w:ascii="Open Sans" w:hAnsi="Open Sans" w:cs="Open Sans"/>
        </w:rPr>
        <w:t xml:space="preserve"> I</w:t>
      </w:r>
      <w:r w:rsidR="00C364BB">
        <w:rPr>
          <w:rFonts w:ascii="Open Sans" w:hAnsi="Open Sans" w:cs="Open Sans"/>
        </w:rPr>
        <w:t> </w:t>
      </w:r>
      <w:r w:rsidR="000E1CD7">
        <w:rPr>
          <w:rFonts w:ascii="Open Sans" w:hAnsi="Open Sans" w:cs="Open Sans"/>
        </w:rPr>
        <w:t xml:space="preserve">am satisfied Requirement 1(3)(b) is compliant. </w:t>
      </w:r>
    </w:p>
    <w:p w14:paraId="20C6EE16" w14:textId="067B1E28" w:rsidR="000F165B" w:rsidRDefault="000F165B" w:rsidP="000F165B">
      <w:pPr>
        <w:pStyle w:val="NormalArial"/>
        <w:rPr>
          <w:rFonts w:ascii="Open Sans" w:hAnsi="Open Sans" w:cs="Open Sans"/>
        </w:rPr>
      </w:pPr>
      <w:r>
        <w:rPr>
          <w:rFonts w:ascii="Open Sans" w:hAnsi="Open Sans" w:cs="Open Sans"/>
        </w:rPr>
        <w:t xml:space="preserve">The assessment team recommended Requirement </w:t>
      </w:r>
      <w:r w:rsidR="004B5B84">
        <w:rPr>
          <w:rFonts w:ascii="Open Sans" w:hAnsi="Open Sans" w:cs="Open Sans"/>
        </w:rPr>
        <w:t>1(3)(c)</w:t>
      </w:r>
      <w:r>
        <w:rPr>
          <w:rFonts w:ascii="Open Sans" w:hAnsi="Open Sans" w:cs="Open Sans"/>
        </w:rPr>
        <w:t xml:space="preserve"> was not met as</w:t>
      </w:r>
      <w:r w:rsidR="008A28BB">
        <w:rPr>
          <w:rFonts w:ascii="Open Sans" w:hAnsi="Open Sans" w:cs="Open Sans"/>
        </w:rPr>
        <w:t xml:space="preserve"> the service could not demonstrate consumers were consistently supported to make choices regarding the way their care and services are delivered</w:t>
      </w:r>
      <w:r w:rsidR="00C60185">
        <w:rPr>
          <w:rFonts w:ascii="Open Sans" w:hAnsi="Open Sans" w:cs="Open Sans"/>
        </w:rPr>
        <w:t xml:space="preserve">. </w:t>
      </w:r>
      <w:r w:rsidR="00033A43">
        <w:rPr>
          <w:rFonts w:ascii="Open Sans" w:hAnsi="Open Sans" w:cs="Open Sans"/>
        </w:rPr>
        <w:t xml:space="preserve">The assessment team report brought forward </w:t>
      </w:r>
      <w:r w:rsidR="001912E5">
        <w:rPr>
          <w:rFonts w:ascii="Open Sans" w:hAnsi="Open Sans" w:cs="Open Sans"/>
        </w:rPr>
        <w:t xml:space="preserve">multiple examples, </w:t>
      </w:r>
      <w:r w:rsidR="00CA47E1">
        <w:rPr>
          <w:rFonts w:ascii="Open Sans" w:hAnsi="Open Sans" w:cs="Open Sans"/>
        </w:rPr>
        <w:t>including</w:t>
      </w:r>
      <w:r w:rsidR="00C65970">
        <w:rPr>
          <w:rFonts w:ascii="Open Sans" w:hAnsi="Open Sans" w:cs="Open Sans"/>
        </w:rPr>
        <w:t xml:space="preserve"> consumers’ ability to make decisions around food, personal care, and lifestyle activities. </w:t>
      </w:r>
      <w:r w:rsidR="00C60185">
        <w:rPr>
          <w:rFonts w:ascii="Open Sans" w:hAnsi="Open Sans" w:cs="Open Sans"/>
        </w:rPr>
        <w:t>Consumers with impaired physical and/or cognitive capacities were most affected</w:t>
      </w:r>
      <w:r w:rsidR="00AC4460">
        <w:rPr>
          <w:rFonts w:ascii="Open Sans" w:hAnsi="Open Sans" w:cs="Open Sans"/>
        </w:rPr>
        <w:t xml:space="preserve"> with the assessment team noting </w:t>
      </w:r>
      <w:r w:rsidR="002209A5">
        <w:rPr>
          <w:rFonts w:ascii="Open Sans" w:hAnsi="Open Sans" w:cs="Open Sans"/>
        </w:rPr>
        <w:t xml:space="preserve">many were </w:t>
      </w:r>
      <w:r w:rsidR="00DC29AB">
        <w:rPr>
          <w:rFonts w:ascii="Open Sans" w:hAnsi="Open Sans" w:cs="Open Sans"/>
        </w:rPr>
        <w:t>forced</w:t>
      </w:r>
      <w:r w:rsidR="002209A5">
        <w:rPr>
          <w:rFonts w:ascii="Open Sans" w:hAnsi="Open Sans" w:cs="Open Sans"/>
        </w:rPr>
        <w:t xml:space="preserve"> to attend </w:t>
      </w:r>
      <w:proofErr w:type="gramStart"/>
      <w:r w:rsidR="002209A5">
        <w:rPr>
          <w:rFonts w:ascii="Open Sans" w:hAnsi="Open Sans" w:cs="Open Sans"/>
        </w:rPr>
        <w:t>activit</w:t>
      </w:r>
      <w:r w:rsidR="00DC29AB">
        <w:rPr>
          <w:rFonts w:ascii="Open Sans" w:hAnsi="Open Sans" w:cs="Open Sans"/>
        </w:rPr>
        <w:t>ies</w:t>
      </w:r>
      <w:r w:rsidR="00676928">
        <w:rPr>
          <w:rFonts w:ascii="Open Sans" w:hAnsi="Open Sans" w:cs="Open Sans"/>
        </w:rPr>
        <w:t>,</w:t>
      </w:r>
      <w:r w:rsidR="00D41D90">
        <w:rPr>
          <w:rFonts w:ascii="Open Sans" w:hAnsi="Open Sans" w:cs="Open Sans"/>
        </w:rPr>
        <w:t xml:space="preserve"> </w:t>
      </w:r>
      <w:r w:rsidR="00D41D90" w:rsidRPr="00A55FA0">
        <w:rPr>
          <w:rFonts w:ascii="Open Sans" w:hAnsi="Open Sans" w:cs="Open Sans"/>
        </w:rPr>
        <w:t>or</w:t>
      </w:r>
      <w:proofErr w:type="gramEnd"/>
      <w:r w:rsidR="00D41D90" w:rsidRPr="00A55FA0">
        <w:rPr>
          <w:rFonts w:ascii="Open Sans" w:hAnsi="Open Sans" w:cs="Open Sans"/>
        </w:rPr>
        <w:t xml:space="preserve"> were unable to attend activities</w:t>
      </w:r>
      <w:r w:rsidR="00D812E5" w:rsidRPr="00A55FA0">
        <w:rPr>
          <w:rFonts w:ascii="Open Sans" w:hAnsi="Open Sans" w:cs="Open Sans"/>
        </w:rPr>
        <w:t xml:space="preserve"> due to scheduled ‘bed </w:t>
      </w:r>
      <w:proofErr w:type="gramStart"/>
      <w:r w:rsidR="00D812E5" w:rsidRPr="00A55FA0">
        <w:rPr>
          <w:rFonts w:ascii="Open Sans" w:hAnsi="Open Sans" w:cs="Open Sans"/>
        </w:rPr>
        <w:t>days’</w:t>
      </w:r>
      <w:proofErr w:type="gramEnd"/>
      <w:r w:rsidR="00117F50">
        <w:rPr>
          <w:rFonts w:ascii="Open Sans" w:hAnsi="Open Sans" w:cs="Open Sans"/>
        </w:rPr>
        <w:t>. Both clinical and care staff said they were not able to support consumer choice consistently due to resource limitations.</w:t>
      </w:r>
      <w:r w:rsidR="00D3213F">
        <w:rPr>
          <w:rFonts w:ascii="Open Sans" w:hAnsi="Open Sans" w:cs="Open Sans"/>
        </w:rPr>
        <w:t xml:space="preserve"> </w:t>
      </w:r>
      <w:r w:rsidR="00D92210">
        <w:rPr>
          <w:rFonts w:ascii="Open Sans" w:hAnsi="Open Sans" w:cs="Open Sans"/>
        </w:rPr>
        <w:t>When provided with feedback</w:t>
      </w:r>
      <w:r w:rsidR="00676928">
        <w:rPr>
          <w:rFonts w:ascii="Open Sans" w:hAnsi="Open Sans" w:cs="Open Sans"/>
        </w:rPr>
        <w:t xml:space="preserve"> at the site audit</w:t>
      </w:r>
      <w:r w:rsidR="00D92210">
        <w:rPr>
          <w:rFonts w:ascii="Open Sans" w:hAnsi="Open Sans" w:cs="Open Sans"/>
        </w:rPr>
        <w:t>, t</w:t>
      </w:r>
      <w:r w:rsidR="0059513E">
        <w:rPr>
          <w:rFonts w:ascii="Open Sans" w:hAnsi="Open Sans" w:cs="Open Sans"/>
        </w:rPr>
        <w:t xml:space="preserve">he service agreed to take undertake </w:t>
      </w:r>
      <w:r w:rsidR="006734EF">
        <w:rPr>
          <w:rFonts w:ascii="Open Sans" w:hAnsi="Open Sans" w:cs="Open Sans"/>
        </w:rPr>
        <w:t xml:space="preserve">corrective </w:t>
      </w:r>
      <w:r w:rsidR="0059513E">
        <w:rPr>
          <w:rFonts w:ascii="Open Sans" w:hAnsi="Open Sans" w:cs="Open Sans"/>
        </w:rPr>
        <w:t>action</w:t>
      </w:r>
      <w:r w:rsidR="006734EF">
        <w:rPr>
          <w:rFonts w:ascii="Open Sans" w:hAnsi="Open Sans" w:cs="Open Sans"/>
        </w:rPr>
        <w:t>.</w:t>
      </w:r>
    </w:p>
    <w:p w14:paraId="0AA87698" w14:textId="6E58EA4E" w:rsidR="000F165B" w:rsidRDefault="000F165B" w:rsidP="000F165B">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C4639D">
        <w:rPr>
          <w:rFonts w:ascii="Open Sans" w:hAnsi="Open Sans" w:cs="Open Sans"/>
        </w:rPr>
        <w:t xml:space="preserve"> expresses disappointment that </w:t>
      </w:r>
      <w:r w:rsidR="008C6865">
        <w:rPr>
          <w:rFonts w:ascii="Open Sans" w:hAnsi="Open Sans" w:cs="Open Sans"/>
        </w:rPr>
        <w:t xml:space="preserve">some </w:t>
      </w:r>
      <w:r w:rsidR="00AC4460">
        <w:rPr>
          <w:rFonts w:ascii="Open Sans" w:hAnsi="Open Sans" w:cs="Open Sans"/>
        </w:rPr>
        <w:t>consumers have not always been supported to exercise choice</w:t>
      </w:r>
      <w:r w:rsidR="008F1DCF">
        <w:rPr>
          <w:rFonts w:ascii="Open Sans" w:hAnsi="Open Sans" w:cs="Open Sans"/>
        </w:rPr>
        <w:t xml:space="preserve">. The approved provider has met with each consumer named in the </w:t>
      </w:r>
      <w:r w:rsidR="00997A8B">
        <w:rPr>
          <w:rFonts w:ascii="Open Sans" w:hAnsi="Open Sans" w:cs="Open Sans"/>
        </w:rPr>
        <w:t xml:space="preserve">assessment team </w:t>
      </w:r>
      <w:r w:rsidR="008F1DCF">
        <w:rPr>
          <w:rFonts w:ascii="Open Sans" w:hAnsi="Open Sans" w:cs="Open Sans"/>
        </w:rPr>
        <w:t>report to apologi</w:t>
      </w:r>
      <w:r w:rsidR="005F4679">
        <w:rPr>
          <w:rFonts w:ascii="Open Sans" w:hAnsi="Open Sans" w:cs="Open Sans"/>
        </w:rPr>
        <w:t>se and discuss their care and service preferences</w:t>
      </w:r>
      <w:r w:rsidR="00F461C9">
        <w:rPr>
          <w:rFonts w:ascii="Open Sans" w:hAnsi="Open Sans" w:cs="Open Sans"/>
        </w:rPr>
        <w:t>.</w:t>
      </w:r>
      <w:r w:rsidR="00CB7B04">
        <w:rPr>
          <w:rFonts w:ascii="Open Sans" w:hAnsi="Open Sans" w:cs="Open Sans"/>
        </w:rPr>
        <w:t xml:space="preserve"> This information has been recorded in care planning documentation and shared with staff</w:t>
      </w:r>
      <w:r w:rsidR="00872E63">
        <w:rPr>
          <w:rFonts w:ascii="Open Sans" w:hAnsi="Open Sans" w:cs="Open Sans"/>
        </w:rPr>
        <w:t xml:space="preserve">. The response </w:t>
      </w:r>
      <w:r w:rsidR="0052009F">
        <w:rPr>
          <w:rFonts w:ascii="Open Sans" w:hAnsi="Open Sans" w:cs="Open Sans"/>
        </w:rPr>
        <w:t>also states a range of actions</w:t>
      </w:r>
      <w:r w:rsidR="00E8216D">
        <w:rPr>
          <w:rFonts w:ascii="Open Sans" w:hAnsi="Open Sans" w:cs="Open Sans"/>
        </w:rPr>
        <w:t xml:space="preserve"> are being undertaken </w:t>
      </w:r>
      <w:r w:rsidR="00BA3E75">
        <w:rPr>
          <w:rFonts w:ascii="Open Sans" w:hAnsi="Open Sans" w:cs="Open Sans"/>
        </w:rPr>
        <w:t>to ensure choice is understood and respected for all consumers.</w:t>
      </w:r>
      <w:r w:rsidR="00EB45DA">
        <w:rPr>
          <w:rFonts w:ascii="Open Sans" w:hAnsi="Open Sans" w:cs="Open Sans"/>
        </w:rPr>
        <w:t xml:space="preserve"> Through increased staffing, the approved provider </w:t>
      </w:r>
      <w:r w:rsidR="000F61AE">
        <w:rPr>
          <w:rFonts w:ascii="Open Sans" w:hAnsi="Open Sans" w:cs="Open Sans"/>
        </w:rPr>
        <w:t>states they have</w:t>
      </w:r>
      <w:r w:rsidR="00EB45DA">
        <w:rPr>
          <w:rFonts w:ascii="Open Sans" w:hAnsi="Open Sans" w:cs="Open Sans"/>
        </w:rPr>
        <w:t xml:space="preserve"> immediately seen</w:t>
      </w:r>
      <w:r w:rsidR="00F15E7A">
        <w:rPr>
          <w:rFonts w:ascii="Open Sans" w:hAnsi="Open Sans" w:cs="Open Sans"/>
        </w:rPr>
        <w:t xml:space="preserve"> an impact in ensuring that consumer choice</w:t>
      </w:r>
      <w:r w:rsidR="00EA230D">
        <w:rPr>
          <w:rFonts w:ascii="Open Sans" w:hAnsi="Open Sans" w:cs="Open Sans"/>
        </w:rPr>
        <w:t>s</w:t>
      </w:r>
      <w:r w:rsidR="00F15E7A">
        <w:rPr>
          <w:rFonts w:ascii="Open Sans" w:hAnsi="Open Sans" w:cs="Open Sans"/>
        </w:rPr>
        <w:t xml:space="preserve"> are </w:t>
      </w:r>
      <w:r w:rsidR="00824E30">
        <w:rPr>
          <w:rFonts w:ascii="Open Sans" w:hAnsi="Open Sans" w:cs="Open Sans"/>
        </w:rPr>
        <w:t>respected and adhered to.</w:t>
      </w:r>
      <w:r w:rsidR="00BA3E75">
        <w:rPr>
          <w:rFonts w:ascii="Open Sans" w:hAnsi="Open Sans" w:cs="Open Sans"/>
        </w:rPr>
        <w:t xml:space="preserve"> </w:t>
      </w:r>
    </w:p>
    <w:p w14:paraId="7BDA6C53" w14:textId="7E73FFB5" w:rsidR="000F165B" w:rsidRDefault="00FF68FB" w:rsidP="000F165B">
      <w:pPr>
        <w:pStyle w:val="NormalArial"/>
        <w:rPr>
          <w:rFonts w:ascii="Open Sans" w:hAnsi="Open Sans" w:cs="Open Sans"/>
        </w:rPr>
      </w:pPr>
      <w:r>
        <w:rPr>
          <w:rFonts w:ascii="Open Sans" w:hAnsi="Open Sans" w:cs="Open Sans"/>
        </w:rPr>
        <w:t xml:space="preserve">While I note </w:t>
      </w:r>
      <w:r w:rsidR="00876FD9">
        <w:rPr>
          <w:rFonts w:ascii="Open Sans" w:hAnsi="Open Sans" w:cs="Open Sans"/>
        </w:rPr>
        <w:t xml:space="preserve">the positive steps taken by the approved provider, I am mindful of </w:t>
      </w:r>
      <w:r w:rsidR="00962677">
        <w:rPr>
          <w:rFonts w:ascii="Open Sans" w:hAnsi="Open Sans" w:cs="Open Sans"/>
        </w:rPr>
        <w:t>the volume of examples presented by the assessment team</w:t>
      </w:r>
      <w:r w:rsidR="00925A53">
        <w:rPr>
          <w:rFonts w:ascii="Open Sans" w:hAnsi="Open Sans" w:cs="Open Sans"/>
        </w:rPr>
        <w:t xml:space="preserve"> in their report. Examples cover a dynamic range of consumer care and services including </w:t>
      </w:r>
      <w:r w:rsidR="00EB009C">
        <w:rPr>
          <w:rFonts w:ascii="Open Sans" w:hAnsi="Open Sans" w:cs="Open Sans"/>
        </w:rPr>
        <w:t>choosing when to get out of bed</w:t>
      </w:r>
      <w:r w:rsidR="001B13E0">
        <w:rPr>
          <w:rFonts w:ascii="Open Sans" w:hAnsi="Open Sans" w:cs="Open Sans"/>
        </w:rPr>
        <w:t xml:space="preserve">, </w:t>
      </w:r>
      <w:r w:rsidR="00807623">
        <w:rPr>
          <w:rFonts w:ascii="Open Sans" w:hAnsi="Open Sans" w:cs="Open Sans"/>
        </w:rPr>
        <w:t>and</w:t>
      </w:r>
      <w:r w:rsidR="008814CA">
        <w:rPr>
          <w:rFonts w:ascii="Open Sans" w:hAnsi="Open Sans" w:cs="Open Sans"/>
        </w:rPr>
        <w:t xml:space="preserve"> </w:t>
      </w:r>
      <w:r w:rsidR="001B13E0">
        <w:rPr>
          <w:rFonts w:ascii="Open Sans" w:hAnsi="Open Sans" w:cs="Open Sans"/>
        </w:rPr>
        <w:t xml:space="preserve">choosing when to </w:t>
      </w:r>
      <w:r w:rsidR="00EB009C">
        <w:rPr>
          <w:rFonts w:ascii="Open Sans" w:hAnsi="Open Sans" w:cs="Open Sans"/>
        </w:rPr>
        <w:t xml:space="preserve">attend </w:t>
      </w:r>
      <w:r w:rsidR="00D1689B">
        <w:rPr>
          <w:rFonts w:ascii="Open Sans" w:hAnsi="Open Sans" w:cs="Open Sans"/>
        </w:rPr>
        <w:t xml:space="preserve">scheduled </w:t>
      </w:r>
      <w:r w:rsidR="00EB009C">
        <w:rPr>
          <w:rFonts w:ascii="Open Sans" w:hAnsi="Open Sans" w:cs="Open Sans"/>
        </w:rPr>
        <w:t>activities</w:t>
      </w:r>
      <w:r w:rsidR="00807623">
        <w:rPr>
          <w:rFonts w:ascii="Open Sans" w:hAnsi="Open Sans" w:cs="Open Sans"/>
        </w:rPr>
        <w:t xml:space="preserve">. </w:t>
      </w:r>
      <w:r w:rsidR="008814CA">
        <w:rPr>
          <w:rFonts w:ascii="Open Sans" w:hAnsi="Open Sans" w:cs="Open Sans"/>
        </w:rPr>
        <w:t xml:space="preserve">Given the extent of the deficits found by the assessment </w:t>
      </w:r>
      <w:proofErr w:type="gramStart"/>
      <w:r w:rsidR="008814CA">
        <w:rPr>
          <w:rFonts w:ascii="Open Sans" w:hAnsi="Open Sans" w:cs="Open Sans"/>
        </w:rPr>
        <w:t>team</w:t>
      </w:r>
      <w:r w:rsidR="00631C84">
        <w:rPr>
          <w:rFonts w:ascii="Open Sans" w:hAnsi="Open Sans" w:cs="Open Sans"/>
        </w:rPr>
        <w:t xml:space="preserve">, </w:t>
      </w:r>
      <w:r w:rsidR="00E3577C">
        <w:rPr>
          <w:rFonts w:ascii="Open Sans" w:hAnsi="Open Sans" w:cs="Open Sans"/>
        </w:rPr>
        <w:t xml:space="preserve">  </w:t>
      </w:r>
      <w:proofErr w:type="gramEnd"/>
      <w:r w:rsidR="00E3577C">
        <w:rPr>
          <w:rFonts w:ascii="Open Sans" w:hAnsi="Open Sans" w:cs="Open Sans"/>
        </w:rPr>
        <w:t xml:space="preserve">            </w:t>
      </w:r>
      <w:r w:rsidR="00C177BE">
        <w:rPr>
          <w:rFonts w:ascii="Open Sans" w:hAnsi="Open Sans" w:cs="Open Sans"/>
        </w:rPr>
        <w:t>I consider more</w:t>
      </w:r>
      <w:r w:rsidR="00DE1BDC">
        <w:rPr>
          <w:rFonts w:ascii="Open Sans" w:hAnsi="Open Sans" w:cs="Open Sans"/>
        </w:rPr>
        <w:t xml:space="preserve"> time is necessary to ensure these improvements are sustained</w:t>
      </w:r>
      <w:r w:rsidR="000F165B">
        <w:rPr>
          <w:rFonts w:ascii="Open Sans" w:hAnsi="Open Sans" w:cs="Open Sans"/>
        </w:rPr>
        <w:t>. A</w:t>
      </w:r>
      <w:r w:rsidR="000F165B" w:rsidRPr="00693A17">
        <w:rPr>
          <w:rFonts w:ascii="Open Sans" w:hAnsi="Open Sans" w:cs="Open Sans"/>
        </w:rPr>
        <w:t xml:space="preserve">ccordingly, I find the service is </w:t>
      </w:r>
      <w:r w:rsidR="000F165B" w:rsidRPr="008802B6">
        <w:rPr>
          <w:rFonts w:ascii="Open Sans" w:hAnsi="Open Sans" w:cs="Open Sans"/>
        </w:rPr>
        <w:t>not</w:t>
      </w:r>
      <w:r w:rsidR="000F165B" w:rsidRPr="00693A17">
        <w:rPr>
          <w:rFonts w:ascii="Open Sans" w:hAnsi="Open Sans" w:cs="Open Sans"/>
        </w:rPr>
        <w:t xml:space="preserve"> compliant with Requirement </w:t>
      </w:r>
      <w:r w:rsidR="004B5B84">
        <w:rPr>
          <w:rFonts w:ascii="Open Sans" w:hAnsi="Open Sans" w:cs="Open Sans"/>
        </w:rPr>
        <w:t>1(3)(c)</w:t>
      </w:r>
      <w:r w:rsidR="000F165B">
        <w:rPr>
          <w:rFonts w:ascii="Open Sans" w:hAnsi="Open Sans" w:cs="Open Sans"/>
        </w:rPr>
        <w:t>.</w:t>
      </w:r>
      <w:r w:rsidR="005E060B">
        <w:rPr>
          <w:rFonts w:ascii="Open Sans" w:hAnsi="Open Sans" w:cs="Open Sans"/>
        </w:rPr>
        <w:t xml:space="preserve"> </w:t>
      </w:r>
    </w:p>
    <w:bookmarkEnd w:id="1"/>
    <w:p w14:paraId="56C047CD" w14:textId="6A9E8409" w:rsidR="00BB7548" w:rsidRDefault="00BB7548" w:rsidP="004441E0">
      <w:pPr>
        <w:rPr>
          <w:rFonts w:ascii="Open Sans" w:hAnsi="Open Sans" w:cs="Open Sans"/>
        </w:rPr>
      </w:pPr>
      <w:r w:rsidRPr="004441E0">
        <w:rPr>
          <w:rFonts w:ascii="Open Sans" w:hAnsi="Open Sans" w:cs="Open Sans"/>
        </w:rPr>
        <w:t xml:space="preserve">Consumers and representatives said consumers are supported to take risks. The service demonstrated the process where risks are identified, potential outcomes </w:t>
      </w:r>
      <w:r w:rsidR="004D6874" w:rsidRPr="004441E0">
        <w:rPr>
          <w:rFonts w:ascii="Open Sans" w:hAnsi="Open Sans" w:cs="Open Sans"/>
        </w:rPr>
        <w:t xml:space="preserve">are </w:t>
      </w:r>
      <w:r w:rsidRPr="004441E0">
        <w:rPr>
          <w:rFonts w:ascii="Open Sans" w:hAnsi="Open Sans" w:cs="Open Sans"/>
        </w:rPr>
        <w:t>discussed, and risk management planning is completed. Planning is completed in consultation with consumers and their representatives</w:t>
      </w:r>
      <w:r w:rsidR="00011114" w:rsidRPr="004441E0">
        <w:rPr>
          <w:rFonts w:ascii="Open Sans" w:hAnsi="Open Sans" w:cs="Open Sans"/>
        </w:rPr>
        <w:t xml:space="preserve"> and documented appropriately.</w:t>
      </w:r>
      <w:r w:rsidR="007A421B" w:rsidRPr="004441E0">
        <w:rPr>
          <w:rFonts w:ascii="Open Sans" w:hAnsi="Open Sans" w:cs="Open Sans"/>
        </w:rPr>
        <w:t xml:space="preserve"> </w:t>
      </w:r>
      <w:r w:rsidR="004441E0" w:rsidRPr="004441E0">
        <w:rPr>
          <w:rFonts w:ascii="Open Sans" w:hAnsi="Open Sans" w:cs="Open Sans"/>
        </w:rPr>
        <w:t xml:space="preserve">A review of consumer care documentation evidenced </w:t>
      </w:r>
      <w:r w:rsidR="006C011E">
        <w:rPr>
          <w:rFonts w:ascii="Open Sans" w:hAnsi="Open Sans" w:cs="Open Sans"/>
        </w:rPr>
        <w:t xml:space="preserve">completed </w:t>
      </w:r>
      <w:r w:rsidR="004441E0" w:rsidRPr="004441E0">
        <w:rPr>
          <w:rFonts w:ascii="Open Sans" w:hAnsi="Open Sans" w:cs="Open Sans"/>
        </w:rPr>
        <w:t xml:space="preserve">dignity of risk </w:t>
      </w:r>
      <w:r w:rsidR="006C011E">
        <w:rPr>
          <w:rFonts w:ascii="Open Sans" w:hAnsi="Open Sans" w:cs="Open Sans"/>
        </w:rPr>
        <w:t>assessments</w:t>
      </w:r>
      <w:r w:rsidR="004441E0" w:rsidRPr="004441E0">
        <w:rPr>
          <w:rFonts w:ascii="Open Sans" w:hAnsi="Open Sans" w:cs="Open Sans"/>
        </w:rPr>
        <w:t xml:space="preserve">. Conversations related to </w:t>
      </w:r>
      <w:r w:rsidR="004441E0" w:rsidRPr="004441E0">
        <w:rPr>
          <w:rFonts w:ascii="Open Sans" w:hAnsi="Open Sans" w:cs="Open Sans"/>
        </w:rPr>
        <w:lastRenderedPageBreak/>
        <w:t>associated risk were documented and the consumer and or their representative</w:t>
      </w:r>
      <w:r w:rsidR="00D4556F">
        <w:rPr>
          <w:rFonts w:ascii="Open Sans" w:hAnsi="Open Sans" w:cs="Open Sans"/>
        </w:rPr>
        <w:t xml:space="preserve"> were</w:t>
      </w:r>
      <w:r w:rsidR="004441E0" w:rsidRPr="004441E0">
        <w:rPr>
          <w:rFonts w:ascii="Open Sans" w:hAnsi="Open Sans" w:cs="Open Sans"/>
        </w:rPr>
        <w:t xml:space="preserve"> made aware of associated risks. </w:t>
      </w:r>
      <w:r w:rsidR="007A421B">
        <w:rPr>
          <w:rFonts w:ascii="Open Sans" w:hAnsi="Open Sans" w:cs="Open Sans"/>
        </w:rPr>
        <w:t>I am satisfied Requirement 1(3)(d) is compliant.</w:t>
      </w:r>
    </w:p>
    <w:p w14:paraId="3B198377" w14:textId="6B539C28" w:rsidR="00011114" w:rsidRDefault="00011114" w:rsidP="00BB7548">
      <w:pPr>
        <w:pStyle w:val="NormalArial"/>
        <w:rPr>
          <w:rFonts w:ascii="Open Sans" w:hAnsi="Open Sans" w:cs="Open Sans"/>
        </w:rPr>
      </w:pPr>
      <w:r>
        <w:rPr>
          <w:rFonts w:ascii="Open Sans" w:hAnsi="Open Sans" w:cs="Open Sans"/>
        </w:rPr>
        <w:t xml:space="preserve">Consumers and representatives stated they receive information in a way they can understand </w:t>
      </w:r>
      <w:proofErr w:type="gramStart"/>
      <w:r>
        <w:rPr>
          <w:rFonts w:ascii="Open Sans" w:hAnsi="Open Sans" w:cs="Open Sans"/>
        </w:rPr>
        <w:t>and in a format</w:t>
      </w:r>
      <w:proofErr w:type="gramEnd"/>
      <w:r>
        <w:rPr>
          <w:rFonts w:ascii="Open Sans" w:hAnsi="Open Sans" w:cs="Open Sans"/>
        </w:rPr>
        <w:t xml:space="preserve"> appropriate to their</w:t>
      </w:r>
      <w:r w:rsidR="00650BB2">
        <w:rPr>
          <w:rFonts w:ascii="Open Sans" w:hAnsi="Open Sans" w:cs="Open Sans"/>
        </w:rPr>
        <w:t xml:space="preserve"> individual</w:t>
      </w:r>
      <w:r>
        <w:rPr>
          <w:rFonts w:ascii="Open Sans" w:hAnsi="Open Sans" w:cs="Open Sans"/>
        </w:rPr>
        <w:t xml:space="preserve"> needs. Consumers said they receive information from the service, including but not limited to operational updates from the service, menus,</w:t>
      </w:r>
      <w:r w:rsidR="00650BB2">
        <w:rPr>
          <w:rFonts w:ascii="Open Sans" w:hAnsi="Open Sans" w:cs="Open Sans"/>
        </w:rPr>
        <w:t xml:space="preserve"> monthly</w:t>
      </w:r>
      <w:r>
        <w:rPr>
          <w:rFonts w:ascii="Open Sans" w:hAnsi="Open Sans" w:cs="Open Sans"/>
        </w:rPr>
        <w:t xml:space="preserve"> activity calendars and newsletters on a regular basis</w:t>
      </w:r>
      <w:r w:rsidR="00650BB2">
        <w:rPr>
          <w:rFonts w:ascii="Open Sans" w:hAnsi="Open Sans" w:cs="Open Sans"/>
        </w:rPr>
        <w:t>.</w:t>
      </w:r>
      <w:r w:rsidR="00BB2173">
        <w:rPr>
          <w:rFonts w:ascii="Open Sans" w:hAnsi="Open Sans" w:cs="Open Sans"/>
        </w:rPr>
        <w:t xml:space="preserve"> I am satisfied Requirement 1(3)(e) is compliant.</w:t>
      </w:r>
    </w:p>
    <w:p w14:paraId="2A080F14" w14:textId="4085FA44" w:rsidR="00650BB2" w:rsidRDefault="00650BB2" w:rsidP="00650BB2">
      <w:pPr>
        <w:pStyle w:val="NormalArial"/>
        <w:rPr>
          <w:rFonts w:ascii="Open Sans" w:hAnsi="Open Sans" w:cs="Open Sans"/>
        </w:rPr>
      </w:pPr>
      <w:r>
        <w:rPr>
          <w:rFonts w:ascii="Open Sans" w:hAnsi="Open Sans" w:cs="Open Sans"/>
          <w:color w:val="auto"/>
        </w:rPr>
        <w:t>Although the assessment team observed personal care being attended to with the consumer</w:t>
      </w:r>
      <w:r w:rsidR="00A43D17">
        <w:rPr>
          <w:rFonts w:ascii="Open Sans" w:hAnsi="Open Sans" w:cs="Open Sans"/>
          <w:color w:val="auto"/>
        </w:rPr>
        <w:t>’s</w:t>
      </w:r>
      <w:r>
        <w:rPr>
          <w:rFonts w:ascii="Open Sans" w:hAnsi="Open Sans" w:cs="Open Sans"/>
          <w:color w:val="auto"/>
        </w:rPr>
        <w:t xml:space="preserve"> bedroom door open on two occasions, consumers and representatives </w:t>
      </w:r>
      <w:r w:rsidR="00D75290">
        <w:rPr>
          <w:rFonts w:ascii="Open Sans" w:hAnsi="Open Sans" w:cs="Open Sans"/>
          <w:color w:val="auto"/>
        </w:rPr>
        <w:t>expressed</w:t>
      </w:r>
      <w:r>
        <w:rPr>
          <w:rFonts w:ascii="Open Sans" w:hAnsi="Open Sans" w:cs="Open Sans"/>
          <w:color w:val="auto"/>
        </w:rPr>
        <w:t xml:space="preserve"> confiden</w:t>
      </w:r>
      <w:r w:rsidR="00D75290">
        <w:rPr>
          <w:rFonts w:ascii="Open Sans" w:hAnsi="Open Sans" w:cs="Open Sans"/>
          <w:color w:val="auto"/>
        </w:rPr>
        <w:t>ce</w:t>
      </w:r>
      <w:r>
        <w:rPr>
          <w:rFonts w:ascii="Open Sans" w:hAnsi="Open Sans" w:cs="Open Sans"/>
          <w:color w:val="auto"/>
        </w:rPr>
        <w:t xml:space="preserve"> </w:t>
      </w:r>
      <w:r w:rsidR="00A43D17">
        <w:rPr>
          <w:rFonts w:ascii="Open Sans" w:hAnsi="Open Sans" w:cs="Open Sans"/>
          <w:color w:val="auto"/>
        </w:rPr>
        <w:t>consumer</w:t>
      </w:r>
      <w:r>
        <w:rPr>
          <w:rFonts w:ascii="Open Sans" w:hAnsi="Open Sans" w:cs="Open Sans"/>
          <w:color w:val="auto"/>
        </w:rPr>
        <w:t xml:space="preserve"> </w:t>
      </w:r>
      <w:r>
        <w:rPr>
          <w:rFonts w:ascii="Open Sans" w:hAnsi="Open Sans" w:cs="Open Sans"/>
        </w:rPr>
        <w:t>privacy is respected when receiving care and services. The service demonstrated personal information remains confidential. Staff described how they maintain the privacy and confidentiality of consumer information. Access to electronic information is limited by role and is password protected</w:t>
      </w:r>
      <w:r w:rsidR="00961280">
        <w:rPr>
          <w:rFonts w:ascii="Open Sans" w:hAnsi="Open Sans" w:cs="Open Sans"/>
        </w:rPr>
        <w:t>. H</w:t>
      </w:r>
      <w:r>
        <w:rPr>
          <w:rFonts w:ascii="Open Sans" w:hAnsi="Open Sans" w:cs="Open Sans"/>
        </w:rPr>
        <w:t>ard copy consumer information is stored in a locked cabinet within the locked nurse’s station.</w:t>
      </w:r>
      <w:r w:rsidR="00BB2173">
        <w:rPr>
          <w:rFonts w:ascii="Open Sans" w:hAnsi="Open Sans" w:cs="Open Sans"/>
        </w:rPr>
        <w:t xml:space="preserve"> I am satisfied Requirement 1(3)(f) is compliant.</w:t>
      </w:r>
    </w:p>
    <w:p w14:paraId="47228086" w14:textId="123746A3" w:rsidR="00650BB2" w:rsidRDefault="00650BB2" w:rsidP="00BB7548">
      <w:pPr>
        <w:pStyle w:val="NormalArial"/>
        <w:rPr>
          <w:rFonts w:ascii="Open Sans" w:hAnsi="Open Sans" w:cs="Open Sans"/>
        </w:rPr>
      </w:pPr>
    </w:p>
    <w:p w14:paraId="54E4DEEB" w14:textId="0AABC05A" w:rsidR="0011086A" w:rsidRPr="001E694D" w:rsidRDefault="0011086A" w:rsidP="0036130C">
      <w:pPr>
        <w:pStyle w:val="NormalArial"/>
        <w:rPr>
          <w:rFonts w:ascii="Open Sans" w:hAnsi="Open Sans" w:cs="Open Sans"/>
        </w:rPr>
      </w:pPr>
      <w:r w:rsidRPr="001E694D">
        <w:rPr>
          <w:rFonts w:ascii="Open Sans" w:hAnsi="Open Sans" w:cs="Open Sans"/>
        </w:rPr>
        <w:br w:type="page"/>
      </w:r>
    </w:p>
    <w:p w14:paraId="6B48B7F5" w14:textId="77777777" w:rsidR="0011086A" w:rsidRPr="001E694D" w:rsidRDefault="0011086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0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612"/>
        <w:gridCol w:w="1919"/>
      </w:tblGrid>
      <w:tr w:rsidR="00611121" w14:paraId="683821AE" w14:textId="77777777" w:rsidTr="00692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8" w:type="pct"/>
            <w:gridSpan w:val="2"/>
            <w:shd w:val="clear" w:color="auto" w:fill="781E77"/>
          </w:tcPr>
          <w:p w14:paraId="5FC622FF" w14:textId="77777777" w:rsidR="0011086A" w:rsidRPr="001E694D" w:rsidRDefault="0011086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2" w:type="pct"/>
            <w:shd w:val="clear" w:color="auto" w:fill="781E77"/>
          </w:tcPr>
          <w:p w14:paraId="4F39672E" w14:textId="77777777" w:rsidR="0011086A" w:rsidRPr="001E694D" w:rsidRDefault="0011086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11121" w14:paraId="470DA011" w14:textId="77777777" w:rsidTr="006921DF">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4C710579"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2(3)(a)</w:t>
            </w:r>
          </w:p>
        </w:tc>
        <w:tc>
          <w:tcPr>
            <w:tcW w:w="3047" w:type="pct"/>
            <w:shd w:val="clear" w:color="auto" w:fill="auto"/>
          </w:tcPr>
          <w:p w14:paraId="26EBD710"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42" w:type="pct"/>
            <w:shd w:val="clear" w:color="auto" w:fill="auto"/>
          </w:tcPr>
          <w:p w14:paraId="40A64E10" w14:textId="5C0F6516"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869786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Not Compliant</w:t>
                </w:r>
              </w:sdtContent>
            </w:sdt>
          </w:p>
        </w:tc>
      </w:tr>
      <w:tr w:rsidR="00611121" w14:paraId="63569D67" w14:textId="77777777" w:rsidTr="00692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70C2875C"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2(3)(b)</w:t>
            </w:r>
          </w:p>
        </w:tc>
        <w:tc>
          <w:tcPr>
            <w:tcW w:w="3047" w:type="pct"/>
            <w:shd w:val="clear" w:color="auto" w:fill="auto"/>
          </w:tcPr>
          <w:p w14:paraId="71CFD6CB"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1042" w:type="pct"/>
            <w:shd w:val="clear" w:color="auto" w:fill="auto"/>
          </w:tcPr>
          <w:p w14:paraId="4D702C0C" w14:textId="58576238" w:rsidR="0011086A" w:rsidRPr="001E694D" w:rsidRDefault="00C86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649455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Compliant</w:t>
                </w:r>
              </w:sdtContent>
            </w:sdt>
          </w:p>
        </w:tc>
      </w:tr>
      <w:tr w:rsidR="00611121" w14:paraId="66614557" w14:textId="77777777" w:rsidTr="006921DF">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0CE1587B"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2(3)(c)</w:t>
            </w:r>
          </w:p>
        </w:tc>
        <w:tc>
          <w:tcPr>
            <w:tcW w:w="3047" w:type="pct"/>
            <w:shd w:val="clear" w:color="auto" w:fill="auto"/>
          </w:tcPr>
          <w:p w14:paraId="3C0C14EA"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68B319F" w14:textId="77777777" w:rsidR="0011086A" w:rsidRPr="001E694D" w:rsidRDefault="0011086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4FB67B9" w14:textId="77777777" w:rsidR="0011086A" w:rsidRPr="001E694D" w:rsidRDefault="0011086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42" w:type="pct"/>
            <w:shd w:val="clear" w:color="auto" w:fill="auto"/>
          </w:tcPr>
          <w:p w14:paraId="0BC6D836" w14:textId="190BFCB2"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03694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Not Compliant</w:t>
                </w:r>
              </w:sdtContent>
            </w:sdt>
          </w:p>
        </w:tc>
      </w:tr>
      <w:tr w:rsidR="006921DF" w14:paraId="4D93FA83" w14:textId="77777777" w:rsidTr="006921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3CADFD83" w14:textId="77777777" w:rsidR="006921DF" w:rsidRPr="001E694D" w:rsidRDefault="006921DF" w:rsidP="006921DF">
            <w:pPr>
              <w:spacing w:line="22" w:lineRule="atLeast"/>
              <w:rPr>
                <w:rFonts w:ascii="Open Sans" w:hAnsi="Open Sans" w:cs="Open Sans"/>
              </w:rPr>
            </w:pPr>
            <w:r w:rsidRPr="001E694D">
              <w:rPr>
                <w:rFonts w:ascii="Open Sans" w:hAnsi="Open Sans" w:cs="Open Sans"/>
              </w:rPr>
              <w:t>Requirement 2(3)(d)</w:t>
            </w:r>
          </w:p>
        </w:tc>
        <w:tc>
          <w:tcPr>
            <w:tcW w:w="3047" w:type="pct"/>
            <w:shd w:val="clear" w:color="auto" w:fill="auto"/>
          </w:tcPr>
          <w:p w14:paraId="79E35B6F" w14:textId="77777777" w:rsidR="006921DF" w:rsidRPr="001E694D" w:rsidRDefault="006921DF" w:rsidP="006921DF">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42" w:type="pct"/>
            <w:shd w:val="clear" w:color="auto" w:fill="auto"/>
          </w:tcPr>
          <w:p w14:paraId="2237B127" w14:textId="5B36F779" w:rsidR="006921DF" w:rsidRPr="00D36B20" w:rsidRDefault="00C869E9" w:rsidP="006921DF">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color w:val="auto"/>
              </w:rPr>
            </w:pPr>
            <w:sdt>
              <w:sdtPr>
                <w:rPr>
                  <w:rFonts w:ascii="Open Sans" w:hAnsi="Open Sans" w:cs="Open Sans"/>
                  <w:color w:val="auto"/>
                </w:rPr>
                <w:id w:val="1746374923"/>
                <w:placeholder>
                  <w:docPart w:val="DADAFEB5F2D24C4597503444CB4EFF22"/>
                </w:placeholder>
                <w:dropDownList>
                  <w:listItem w:displayText="choose a rating" w:value="choose a rating"/>
                  <w:listItem w:displayText="Compliant" w:value="Compliant"/>
                  <w:listItem w:displayText="Not Compliant" w:value="Not Compliant"/>
                </w:dropDownList>
              </w:sdtPr>
              <w:sdtEndPr/>
              <w:sdtContent>
                <w:r w:rsidR="006921DF">
                  <w:rPr>
                    <w:rFonts w:ascii="Open Sans" w:hAnsi="Open Sans" w:cs="Open Sans"/>
                    <w:color w:val="auto"/>
                  </w:rPr>
                  <w:t>Not Compliant</w:t>
                </w:r>
              </w:sdtContent>
            </w:sdt>
          </w:p>
        </w:tc>
      </w:tr>
      <w:tr w:rsidR="00611121" w14:paraId="054ED332" w14:textId="77777777" w:rsidTr="006921DF">
        <w:tc>
          <w:tcPr>
            <w:cnfStyle w:val="001000000000" w:firstRow="0" w:lastRow="0" w:firstColumn="1" w:lastColumn="0" w:oddVBand="0" w:evenVBand="0" w:oddHBand="0" w:evenHBand="0" w:firstRowFirstColumn="0" w:firstRowLastColumn="0" w:lastRowFirstColumn="0" w:lastRowLastColumn="0"/>
            <w:tcW w:w="911" w:type="pct"/>
            <w:shd w:val="clear" w:color="auto" w:fill="auto"/>
          </w:tcPr>
          <w:p w14:paraId="40FE4929"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2(3)(e)</w:t>
            </w:r>
          </w:p>
        </w:tc>
        <w:tc>
          <w:tcPr>
            <w:tcW w:w="3047" w:type="pct"/>
            <w:shd w:val="clear" w:color="auto" w:fill="auto"/>
          </w:tcPr>
          <w:p w14:paraId="76496E00"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42" w:type="pct"/>
            <w:shd w:val="clear" w:color="auto" w:fill="auto"/>
          </w:tcPr>
          <w:p w14:paraId="7A0DFA78" w14:textId="611DF8DB"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033349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Not Compliant</w:t>
                </w:r>
              </w:sdtContent>
            </w:sdt>
          </w:p>
        </w:tc>
      </w:tr>
    </w:tbl>
    <w:p w14:paraId="3C08D38C" w14:textId="77777777" w:rsidR="0011086A" w:rsidRPr="003E162B" w:rsidRDefault="0011086A" w:rsidP="00D87E7C">
      <w:pPr>
        <w:pStyle w:val="Heading20"/>
        <w:rPr>
          <w:rFonts w:ascii="Open Sans" w:hAnsi="Open Sans" w:cs="Open Sans"/>
          <w:color w:val="781E77"/>
        </w:rPr>
      </w:pPr>
      <w:r w:rsidRPr="003E162B">
        <w:rPr>
          <w:rFonts w:ascii="Open Sans" w:hAnsi="Open Sans" w:cs="Open Sans"/>
          <w:color w:val="781E77"/>
        </w:rPr>
        <w:t>Findings</w:t>
      </w:r>
    </w:p>
    <w:p w14:paraId="37F7BAB0" w14:textId="3B2D34DB" w:rsidR="00800ED7" w:rsidRDefault="00047D90" w:rsidP="00047D90">
      <w:pPr>
        <w:pStyle w:val="NormalArial"/>
        <w:rPr>
          <w:rFonts w:ascii="Open Sans" w:hAnsi="Open Sans" w:cs="Open Sans"/>
        </w:rPr>
      </w:pPr>
      <w:r>
        <w:rPr>
          <w:rFonts w:ascii="Open Sans" w:hAnsi="Open Sans" w:cs="Open Sans"/>
        </w:rPr>
        <w:t>The assessment team recommended Requirement 2(3)(a) was not met as</w:t>
      </w:r>
      <w:r w:rsidR="00ED02D6">
        <w:rPr>
          <w:rFonts w:ascii="Open Sans" w:hAnsi="Open Sans" w:cs="Open Sans"/>
        </w:rPr>
        <w:t xml:space="preserve"> the service could not demonstrate that risk assessments </w:t>
      </w:r>
      <w:r w:rsidR="00496670">
        <w:rPr>
          <w:rFonts w:ascii="Open Sans" w:hAnsi="Open Sans" w:cs="Open Sans"/>
        </w:rPr>
        <w:t>and recommended</w:t>
      </w:r>
      <w:r w:rsidR="00E811E2">
        <w:rPr>
          <w:rFonts w:ascii="Open Sans" w:hAnsi="Open Sans" w:cs="Open Sans"/>
        </w:rPr>
        <w:t xml:space="preserve"> interventions </w:t>
      </w:r>
      <w:r w:rsidR="00ED02D6">
        <w:rPr>
          <w:rFonts w:ascii="Open Sans" w:hAnsi="Open Sans" w:cs="Open Sans"/>
        </w:rPr>
        <w:t xml:space="preserve">were consistently used to </w:t>
      </w:r>
      <w:r w:rsidR="00E811E2">
        <w:rPr>
          <w:rFonts w:ascii="Open Sans" w:hAnsi="Open Sans" w:cs="Open Sans"/>
        </w:rPr>
        <w:t>inform</w:t>
      </w:r>
      <w:r w:rsidR="00ED02D6">
        <w:rPr>
          <w:rFonts w:ascii="Open Sans" w:hAnsi="Open Sans" w:cs="Open Sans"/>
        </w:rPr>
        <w:t xml:space="preserve"> the delivery of care and services. Consumers and representatives provided mixed feedback, with the most vulnerable </w:t>
      </w:r>
      <w:r w:rsidR="00997D49">
        <w:rPr>
          <w:rFonts w:ascii="Open Sans" w:hAnsi="Open Sans" w:cs="Open Sans"/>
        </w:rPr>
        <w:t xml:space="preserve">consumers </w:t>
      </w:r>
      <w:r w:rsidR="00ED02D6">
        <w:rPr>
          <w:rFonts w:ascii="Open Sans" w:hAnsi="Open Sans" w:cs="Open Sans"/>
        </w:rPr>
        <w:t xml:space="preserve">stating their care did not adequately identify or respond </w:t>
      </w:r>
      <w:r w:rsidR="00ED02D6">
        <w:rPr>
          <w:rFonts w:ascii="Open Sans" w:hAnsi="Open Sans" w:cs="Open Sans"/>
        </w:rPr>
        <w:lastRenderedPageBreak/>
        <w:t>to risks. Care staff said they were unable to identify individual</w:t>
      </w:r>
      <w:r w:rsidR="002D168D">
        <w:rPr>
          <w:rFonts w:ascii="Open Sans" w:hAnsi="Open Sans" w:cs="Open Sans"/>
        </w:rPr>
        <w:t xml:space="preserve"> consumer</w:t>
      </w:r>
      <w:r w:rsidR="00ED02D6">
        <w:rPr>
          <w:rFonts w:ascii="Open Sans" w:hAnsi="Open Sans" w:cs="Open Sans"/>
        </w:rPr>
        <w:t xml:space="preserve"> risks from care planning documentation. </w:t>
      </w:r>
    </w:p>
    <w:p w14:paraId="59DFD59D" w14:textId="2DE16C45" w:rsidR="00047D90" w:rsidRDefault="00644203" w:rsidP="00047D90">
      <w:pPr>
        <w:pStyle w:val="NormalArial"/>
        <w:rPr>
          <w:rFonts w:ascii="Open Sans" w:hAnsi="Open Sans" w:cs="Open Sans"/>
        </w:rPr>
      </w:pPr>
      <w:r>
        <w:rPr>
          <w:rFonts w:ascii="Open Sans" w:hAnsi="Open Sans" w:cs="Open Sans"/>
        </w:rPr>
        <w:t xml:space="preserve">The </w:t>
      </w:r>
      <w:r w:rsidR="002D168D">
        <w:rPr>
          <w:rFonts w:ascii="Open Sans" w:hAnsi="Open Sans" w:cs="Open Sans"/>
        </w:rPr>
        <w:t xml:space="preserve">assessment team </w:t>
      </w:r>
      <w:r>
        <w:rPr>
          <w:rFonts w:ascii="Open Sans" w:hAnsi="Open Sans" w:cs="Open Sans"/>
        </w:rPr>
        <w:t>report high</w:t>
      </w:r>
      <w:r w:rsidR="00A12B26">
        <w:rPr>
          <w:rFonts w:ascii="Open Sans" w:hAnsi="Open Sans" w:cs="Open Sans"/>
        </w:rPr>
        <w:t>lights</w:t>
      </w:r>
      <w:r w:rsidR="000E4B1E">
        <w:rPr>
          <w:rFonts w:ascii="Open Sans" w:hAnsi="Open Sans" w:cs="Open Sans"/>
        </w:rPr>
        <w:t xml:space="preserve"> several non-ambulant</w:t>
      </w:r>
      <w:r w:rsidR="00881F03">
        <w:rPr>
          <w:rFonts w:ascii="Open Sans" w:hAnsi="Open Sans" w:cs="Open Sans"/>
        </w:rPr>
        <w:t xml:space="preserve"> consumers who experience pressure injuries are subject to a practice called ‘bed days</w:t>
      </w:r>
      <w:r w:rsidR="003B44B9">
        <w:rPr>
          <w:rFonts w:ascii="Open Sans" w:hAnsi="Open Sans" w:cs="Open Sans"/>
        </w:rPr>
        <w:t>’, days where consumers must stay in bed all day on a pressure relieving mattress</w:t>
      </w:r>
      <w:r w:rsidR="00800ED7">
        <w:rPr>
          <w:rFonts w:ascii="Open Sans" w:hAnsi="Open Sans" w:cs="Open Sans"/>
        </w:rPr>
        <w:t xml:space="preserve">. </w:t>
      </w:r>
      <w:r w:rsidR="00115497">
        <w:rPr>
          <w:rFonts w:ascii="Open Sans" w:hAnsi="Open Sans" w:cs="Open Sans"/>
        </w:rPr>
        <w:t>Despite requesting to leave their rooms, c</w:t>
      </w:r>
      <w:r w:rsidR="00800ED7">
        <w:rPr>
          <w:rFonts w:ascii="Open Sans" w:hAnsi="Open Sans" w:cs="Open Sans"/>
        </w:rPr>
        <w:t xml:space="preserve">onsumers subject to </w:t>
      </w:r>
      <w:r w:rsidR="0048351B">
        <w:rPr>
          <w:rFonts w:ascii="Open Sans" w:hAnsi="Open Sans" w:cs="Open Sans"/>
        </w:rPr>
        <w:t>this practice</w:t>
      </w:r>
      <w:r w:rsidR="00604D42">
        <w:rPr>
          <w:rFonts w:ascii="Open Sans" w:hAnsi="Open Sans" w:cs="Open Sans"/>
        </w:rPr>
        <w:t xml:space="preserve"> say they were told they</w:t>
      </w:r>
      <w:r w:rsidR="00A21BBA">
        <w:rPr>
          <w:rFonts w:ascii="Open Sans" w:hAnsi="Open Sans" w:cs="Open Sans"/>
        </w:rPr>
        <w:t xml:space="preserve"> could not leave their rooms on these days</w:t>
      </w:r>
      <w:r w:rsidR="00115497">
        <w:rPr>
          <w:rFonts w:ascii="Open Sans" w:hAnsi="Open Sans" w:cs="Open Sans"/>
        </w:rPr>
        <w:t>.</w:t>
      </w:r>
      <w:r w:rsidR="004707FB">
        <w:rPr>
          <w:rFonts w:ascii="Open Sans" w:hAnsi="Open Sans" w:cs="Open Sans"/>
        </w:rPr>
        <w:t xml:space="preserve"> Management </w:t>
      </w:r>
      <w:r w:rsidR="000964E3">
        <w:rPr>
          <w:rFonts w:ascii="Open Sans" w:hAnsi="Open Sans" w:cs="Open Sans"/>
        </w:rPr>
        <w:t>was</w:t>
      </w:r>
      <w:r w:rsidR="004707FB">
        <w:rPr>
          <w:rFonts w:ascii="Open Sans" w:hAnsi="Open Sans" w:cs="Open Sans"/>
        </w:rPr>
        <w:t xml:space="preserve"> asked what assessments informed and monitored this practice. They did not provide any explanation or rationale for ‘bed days.’ Care staff said they were directed to implement ‘bed days’ in response to identified pressure injuries. No documentation was provided to support the use of this practice.</w:t>
      </w:r>
      <w:r w:rsidR="00B855B4">
        <w:rPr>
          <w:rFonts w:ascii="Open Sans" w:hAnsi="Open Sans" w:cs="Open Sans"/>
        </w:rPr>
        <w:t xml:space="preserve"> The assessment team report detailed several </w:t>
      </w:r>
      <w:r w:rsidR="00123934">
        <w:rPr>
          <w:rFonts w:ascii="Open Sans" w:hAnsi="Open Sans" w:cs="Open Sans"/>
        </w:rPr>
        <w:t>consumers su</w:t>
      </w:r>
      <w:r w:rsidR="000406A8">
        <w:rPr>
          <w:rFonts w:ascii="Open Sans" w:hAnsi="Open Sans" w:cs="Open Sans"/>
        </w:rPr>
        <w:t xml:space="preserve">bject to </w:t>
      </w:r>
      <w:r w:rsidR="00253143">
        <w:rPr>
          <w:rFonts w:ascii="Open Sans" w:hAnsi="Open Sans" w:cs="Open Sans"/>
        </w:rPr>
        <w:t>‘</w:t>
      </w:r>
      <w:r w:rsidR="000406A8">
        <w:rPr>
          <w:rFonts w:ascii="Open Sans" w:hAnsi="Open Sans" w:cs="Open Sans"/>
        </w:rPr>
        <w:t xml:space="preserve">bed </w:t>
      </w:r>
      <w:proofErr w:type="gramStart"/>
      <w:r w:rsidR="000406A8">
        <w:rPr>
          <w:rFonts w:ascii="Open Sans" w:hAnsi="Open Sans" w:cs="Open Sans"/>
        </w:rPr>
        <w:t>days</w:t>
      </w:r>
      <w:r w:rsidR="00253143">
        <w:rPr>
          <w:rFonts w:ascii="Open Sans" w:hAnsi="Open Sans" w:cs="Open Sans"/>
        </w:rPr>
        <w:t>’</w:t>
      </w:r>
      <w:proofErr w:type="gramEnd"/>
      <w:r w:rsidR="00FF7CEC">
        <w:rPr>
          <w:rFonts w:ascii="Open Sans" w:hAnsi="Open Sans" w:cs="Open Sans"/>
        </w:rPr>
        <w:t xml:space="preserve"> and</w:t>
      </w:r>
      <w:r w:rsidR="000406A8">
        <w:rPr>
          <w:rFonts w:ascii="Open Sans" w:hAnsi="Open Sans" w:cs="Open Sans"/>
        </w:rPr>
        <w:t xml:space="preserve"> </w:t>
      </w:r>
      <w:r w:rsidR="00253143">
        <w:rPr>
          <w:rFonts w:ascii="Open Sans" w:hAnsi="Open Sans" w:cs="Open Sans"/>
        </w:rPr>
        <w:t xml:space="preserve">other </w:t>
      </w:r>
      <w:r w:rsidR="000406A8">
        <w:rPr>
          <w:rFonts w:ascii="Open Sans" w:hAnsi="Open Sans" w:cs="Open Sans"/>
        </w:rPr>
        <w:t>consumers with inadequate care plans to</w:t>
      </w:r>
      <w:r w:rsidR="00EE66EF">
        <w:rPr>
          <w:rFonts w:ascii="Open Sans" w:hAnsi="Open Sans" w:cs="Open Sans"/>
        </w:rPr>
        <w:t xml:space="preserve"> mitigate the risk of falls</w:t>
      </w:r>
      <w:r w:rsidR="00FF7CEC">
        <w:rPr>
          <w:rFonts w:ascii="Open Sans" w:hAnsi="Open Sans" w:cs="Open Sans"/>
        </w:rPr>
        <w:t>.</w:t>
      </w:r>
    </w:p>
    <w:p w14:paraId="6EC9DF4D" w14:textId="41B8F903" w:rsidR="00F26AA3" w:rsidRDefault="00047D90" w:rsidP="00B92E5A">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7B62B6">
        <w:rPr>
          <w:rFonts w:ascii="Open Sans" w:hAnsi="Open Sans" w:cs="Open Sans"/>
        </w:rPr>
        <w:t xml:space="preserve"> states the practice of ‘bed days’ </w:t>
      </w:r>
      <w:r w:rsidR="00E1269D">
        <w:rPr>
          <w:rFonts w:ascii="Open Sans" w:hAnsi="Open Sans" w:cs="Open Sans"/>
        </w:rPr>
        <w:t xml:space="preserve">was </w:t>
      </w:r>
      <w:r w:rsidR="0063474A">
        <w:rPr>
          <w:rFonts w:ascii="Open Sans" w:hAnsi="Open Sans" w:cs="Open Sans"/>
        </w:rPr>
        <w:t xml:space="preserve">a </w:t>
      </w:r>
      <w:r w:rsidR="00E1269D">
        <w:rPr>
          <w:rFonts w:ascii="Open Sans" w:hAnsi="Open Sans" w:cs="Open Sans"/>
        </w:rPr>
        <w:t>locally implemented strategy</w:t>
      </w:r>
      <w:r w:rsidR="00B92E5A">
        <w:rPr>
          <w:rFonts w:ascii="Open Sans" w:hAnsi="Open Sans" w:cs="Open Sans"/>
        </w:rPr>
        <w:t xml:space="preserve"> </w:t>
      </w:r>
      <w:r w:rsidR="00B92E5A" w:rsidRPr="00B92E5A">
        <w:rPr>
          <w:rFonts w:ascii="Open Sans" w:hAnsi="Open Sans" w:cs="Open Sans"/>
        </w:rPr>
        <w:t xml:space="preserve">to ensure appropriate repositioning of </w:t>
      </w:r>
      <w:r w:rsidR="002F7FD3">
        <w:rPr>
          <w:rFonts w:ascii="Open Sans" w:hAnsi="Open Sans" w:cs="Open Sans"/>
        </w:rPr>
        <w:t>consumers</w:t>
      </w:r>
      <w:r w:rsidR="00B92E5A" w:rsidRPr="00B92E5A">
        <w:rPr>
          <w:rFonts w:ascii="Open Sans" w:hAnsi="Open Sans" w:cs="Open Sans"/>
        </w:rPr>
        <w:t xml:space="preserve"> with</w:t>
      </w:r>
      <w:r w:rsidR="00C17217">
        <w:rPr>
          <w:rFonts w:ascii="Open Sans" w:hAnsi="Open Sans" w:cs="Open Sans"/>
        </w:rPr>
        <w:t xml:space="preserve"> </w:t>
      </w:r>
      <w:r w:rsidR="00B92E5A" w:rsidRPr="00B92E5A">
        <w:rPr>
          <w:rFonts w:ascii="Open Sans" w:hAnsi="Open Sans" w:cs="Open Sans"/>
        </w:rPr>
        <w:t>pressure injuries.</w:t>
      </w:r>
      <w:r w:rsidR="00C17217">
        <w:rPr>
          <w:rFonts w:ascii="Open Sans" w:hAnsi="Open Sans" w:cs="Open Sans"/>
        </w:rPr>
        <w:t xml:space="preserve"> </w:t>
      </w:r>
      <w:r w:rsidR="00B92E5A" w:rsidRPr="00B92E5A">
        <w:rPr>
          <w:rFonts w:ascii="Open Sans" w:hAnsi="Open Sans" w:cs="Open Sans"/>
        </w:rPr>
        <w:t xml:space="preserve">The </w:t>
      </w:r>
      <w:r w:rsidR="00C17217">
        <w:rPr>
          <w:rFonts w:ascii="Open Sans" w:hAnsi="Open Sans" w:cs="Open Sans"/>
        </w:rPr>
        <w:t xml:space="preserve">approved </w:t>
      </w:r>
      <w:r w:rsidR="00476C3F">
        <w:rPr>
          <w:rFonts w:ascii="Open Sans" w:hAnsi="Open Sans" w:cs="Open Sans"/>
        </w:rPr>
        <w:t xml:space="preserve">provider states the </w:t>
      </w:r>
      <w:r w:rsidR="00B92E5A" w:rsidRPr="00B92E5A">
        <w:rPr>
          <w:rFonts w:ascii="Open Sans" w:hAnsi="Open Sans" w:cs="Open Sans"/>
        </w:rPr>
        <w:t xml:space="preserve">practice of ‘bed days’ is not in line with </w:t>
      </w:r>
      <w:r w:rsidR="00476C3F">
        <w:rPr>
          <w:rFonts w:ascii="Open Sans" w:hAnsi="Open Sans" w:cs="Open Sans"/>
        </w:rPr>
        <w:t>organisational care</w:t>
      </w:r>
      <w:r w:rsidR="00B92E5A" w:rsidRPr="00B92E5A">
        <w:rPr>
          <w:rFonts w:ascii="Open Sans" w:hAnsi="Open Sans" w:cs="Open Sans"/>
        </w:rPr>
        <w:t xml:space="preserve"> expectations</w:t>
      </w:r>
      <w:r w:rsidR="009A6F5B">
        <w:rPr>
          <w:rFonts w:ascii="Open Sans" w:hAnsi="Open Sans" w:cs="Open Sans"/>
        </w:rPr>
        <w:t xml:space="preserve"> and policy</w:t>
      </w:r>
      <w:r w:rsidR="00476C3F">
        <w:rPr>
          <w:rFonts w:ascii="Open Sans" w:hAnsi="Open Sans" w:cs="Open Sans"/>
        </w:rPr>
        <w:t xml:space="preserve">. </w:t>
      </w:r>
      <w:r w:rsidR="00B92E5A" w:rsidRPr="00B92E5A">
        <w:rPr>
          <w:rFonts w:ascii="Open Sans" w:hAnsi="Open Sans" w:cs="Open Sans"/>
        </w:rPr>
        <w:t xml:space="preserve">All </w:t>
      </w:r>
      <w:r w:rsidR="00B94F40">
        <w:rPr>
          <w:rFonts w:ascii="Open Sans" w:hAnsi="Open Sans" w:cs="Open Sans"/>
        </w:rPr>
        <w:t>consumers</w:t>
      </w:r>
      <w:r w:rsidR="00B92E5A" w:rsidRPr="00B92E5A">
        <w:rPr>
          <w:rFonts w:ascii="Open Sans" w:hAnsi="Open Sans" w:cs="Open Sans"/>
        </w:rPr>
        <w:t xml:space="preserve"> who have impaired mobility have had their skin integrity reassessed and this information has been </w:t>
      </w:r>
      <w:r w:rsidR="0072085B">
        <w:rPr>
          <w:rFonts w:ascii="Open Sans" w:hAnsi="Open Sans" w:cs="Open Sans"/>
        </w:rPr>
        <w:t>recorded in care plans</w:t>
      </w:r>
      <w:r w:rsidR="008A69E1">
        <w:rPr>
          <w:rFonts w:ascii="Open Sans" w:hAnsi="Open Sans" w:cs="Open Sans"/>
        </w:rPr>
        <w:t xml:space="preserve"> and </w:t>
      </w:r>
      <w:r w:rsidR="00424514">
        <w:rPr>
          <w:rFonts w:ascii="Open Sans" w:hAnsi="Open Sans" w:cs="Open Sans"/>
        </w:rPr>
        <w:t xml:space="preserve">now </w:t>
      </w:r>
      <w:r w:rsidR="008A69E1">
        <w:rPr>
          <w:rFonts w:ascii="Open Sans" w:hAnsi="Open Sans" w:cs="Open Sans"/>
        </w:rPr>
        <w:t xml:space="preserve">reflects </w:t>
      </w:r>
      <w:r w:rsidR="00B92E5A" w:rsidRPr="00B92E5A">
        <w:rPr>
          <w:rFonts w:ascii="Open Sans" w:hAnsi="Open Sans" w:cs="Open Sans"/>
        </w:rPr>
        <w:t>contemporary pressure area care and skin integrity monitoring.</w:t>
      </w:r>
      <w:r w:rsidR="0090121A">
        <w:rPr>
          <w:rFonts w:ascii="Open Sans" w:hAnsi="Open Sans" w:cs="Open Sans"/>
        </w:rPr>
        <w:t xml:space="preserve"> Similar updates have been completed for</w:t>
      </w:r>
      <w:r w:rsidR="00F26AA3">
        <w:rPr>
          <w:rFonts w:ascii="Open Sans" w:hAnsi="Open Sans" w:cs="Open Sans"/>
        </w:rPr>
        <w:t xml:space="preserve"> consumers experiencing falls.</w:t>
      </w:r>
    </w:p>
    <w:p w14:paraId="1B426D6D" w14:textId="2ADBF0B4" w:rsidR="00047D90" w:rsidRDefault="00F26AA3" w:rsidP="00047D90">
      <w:pPr>
        <w:pStyle w:val="NormalArial"/>
        <w:rPr>
          <w:rFonts w:ascii="Open Sans" w:hAnsi="Open Sans" w:cs="Open Sans"/>
        </w:rPr>
      </w:pPr>
      <w:r>
        <w:rPr>
          <w:rFonts w:ascii="Open Sans" w:hAnsi="Open Sans" w:cs="Open Sans"/>
        </w:rPr>
        <w:t>The approved provider</w:t>
      </w:r>
      <w:r w:rsidR="007C1EF3">
        <w:rPr>
          <w:rFonts w:ascii="Open Sans" w:hAnsi="Open Sans" w:cs="Open Sans"/>
        </w:rPr>
        <w:t xml:space="preserve"> states the organisation is </w:t>
      </w:r>
      <w:r w:rsidR="00094E4A" w:rsidRPr="00094E4A">
        <w:rPr>
          <w:rFonts w:ascii="Open Sans" w:hAnsi="Open Sans" w:cs="Open Sans"/>
        </w:rPr>
        <w:t>currently</w:t>
      </w:r>
      <w:r w:rsidR="00094E4A">
        <w:rPr>
          <w:rFonts w:ascii="Open Sans" w:hAnsi="Open Sans" w:cs="Open Sans"/>
        </w:rPr>
        <w:t xml:space="preserve"> </w:t>
      </w:r>
      <w:r w:rsidR="00094E4A" w:rsidRPr="00094E4A">
        <w:rPr>
          <w:rFonts w:ascii="Open Sans" w:hAnsi="Open Sans" w:cs="Open Sans"/>
        </w:rPr>
        <w:t>reviewing and developing a clinical responsibilities, structures and improvement plan for registered nurses</w:t>
      </w:r>
      <w:r w:rsidR="00094E4A">
        <w:rPr>
          <w:rFonts w:ascii="Open Sans" w:hAnsi="Open Sans" w:cs="Open Sans"/>
        </w:rPr>
        <w:t xml:space="preserve"> </w:t>
      </w:r>
      <w:r w:rsidR="00094E4A" w:rsidRPr="00094E4A">
        <w:rPr>
          <w:rFonts w:ascii="Open Sans" w:hAnsi="Open Sans" w:cs="Open Sans"/>
        </w:rPr>
        <w:t>and clinical managers</w:t>
      </w:r>
      <w:r w:rsidR="00881572">
        <w:rPr>
          <w:rFonts w:ascii="Open Sans" w:hAnsi="Open Sans" w:cs="Open Sans"/>
        </w:rPr>
        <w:t>. This process will take place over coming months as the approved provider wants improvements to be sustainable</w:t>
      </w:r>
      <w:r w:rsidR="008935C1" w:rsidRPr="008935C1">
        <w:rPr>
          <w:rFonts w:ascii="Open Sans" w:hAnsi="Open Sans" w:cs="Open Sans"/>
        </w:rPr>
        <w:t>. In</w:t>
      </w:r>
      <w:r w:rsidR="008935C1">
        <w:rPr>
          <w:rFonts w:ascii="Open Sans" w:hAnsi="Open Sans" w:cs="Open Sans"/>
        </w:rPr>
        <w:t xml:space="preserve">terim </w:t>
      </w:r>
      <w:r w:rsidR="00AE7218">
        <w:rPr>
          <w:rFonts w:ascii="Open Sans" w:hAnsi="Open Sans" w:cs="Open Sans"/>
        </w:rPr>
        <w:t>supports have been put in place</w:t>
      </w:r>
      <w:r w:rsidR="008935C1" w:rsidRPr="008935C1">
        <w:rPr>
          <w:rFonts w:ascii="Open Sans" w:hAnsi="Open Sans" w:cs="Open Sans"/>
        </w:rPr>
        <w:t xml:space="preserve"> to </w:t>
      </w:r>
      <w:r w:rsidR="00966D56">
        <w:rPr>
          <w:rFonts w:ascii="Open Sans" w:hAnsi="Open Sans" w:cs="Open Sans"/>
        </w:rPr>
        <w:t>ensure</w:t>
      </w:r>
      <w:r w:rsidR="008935C1" w:rsidRPr="008935C1">
        <w:rPr>
          <w:rFonts w:ascii="Open Sans" w:hAnsi="Open Sans" w:cs="Open Sans"/>
        </w:rPr>
        <w:t xml:space="preserve"> the</w:t>
      </w:r>
      <w:r w:rsidR="00AE7218">
        <w:rPr>
          <w:rFonts w:ascii="Open Sans" w:hAnsi="Open Sans" w:cs="Open Sans"/>
        </w:rPr>
        <w:t xml:space="preserve"> </w:t>
      </w:r>
      <w:r w:rsidR="008935C1" w:rsidRPr="008935C1">
        <w:rPr>
          <w:rFonts w:ascii="Open Sans" w:hAnsi="Open Sans" w:cs="Open Sans"/>
        </w:rPr>
        <w:t xml:space="preserve">identification and appropriate management </w:t>
      </w:r>
      <w:r w:rsidR="00966D56" w:rsidRPr="008935C1">
        <w:rPr>
          <w:rFonts w:ascii="Open Sans" w:hAnsi="Open Sans" w:cs="Open Sans"/>
        </w:rPr>
        <w:t>of these issues</w:t>
      </w:r>
      <w:r w:rsidR="008935C1" w:rsidRPr="008935C1">
        <w:rPr>
          <w:rFonts w:ascii="Open Sans" w:hAnsi="Open Sans" w:cs="Open Sans"/>
        </w:rPr>
        <w:t>.</w:t>
      </w:r>
      <w:r w:rsidR="0090121A">
        <w:rPr>
          <w:rFonts w:ascii="Open Sans" w:hAnsi="Open Sans" w:cs="Open Sans"/>
        </w:rPr>
        <w:t xml:space="preserve"> </w:t>
      </w:r>
      <w:r w:rsidR="00047D90" w:rsidRPr="00693A17">
        <w:rPr>
          <w:rFonts w:ascii="Open Sans" w:hAnsi="Open Sans" w:cs="Open Sans"/>
        </w:rPr>
        <w:t>I consider that</w:t>
      </w:r>
      <w:r w:rsidR="00AE7218">
        <w:rPr>
          <w:rFonts w:ascii="Open Sans" w:hAnsi="Open Sans" w:cs="Open Sans"/>
        </w:rPr>
        <w:t xml:space="preserve"> remedial action</w:t>
      </w:r>
      <w:r w:rsidR="000964E3">
        <w:rPr>
          <w:rFonts w:ascii="Open Sans" w:hAnsi="Open Sans" w:cs="Open Sans"/>
        </w:rPr>
        <w:t>s</w:t>
      </w:r>
      <w:r w:rsidR="00AE7218">
        <w:rPr>
          <w:rFonts w:ascii="Open Sans" w:hAnsi="Open Sans" w:cs="Open Sans"/>
        </w:rPr>
        <w:t xml:space="preserve"> </w:t>
      </w:r>
      <w:r w:rsidR="00020829">
        <w:rPr>
          <w:rFonts w:ascii="Open Sans" w:hAnsi="Open Sans" w:cs="Open Sans"/>
        </w:rPr>
        <w:t xml:space="preserve">to address deficits within this requirement </w:t>
      </w:r>
      <w:r w:rsidR="00AE7218">
        <w:rPr>
          <w:rFonts w:ascii="Open Sans" w:hAnsi="Open Sans" w:cs="Open Sans"/>
        </w:rPr>
        <w:t>remain ongoing</w:t>
      </w:r>
      <w:r w:rsidR="00020829">
        <w:rPr>
          <w:rFonts w:ascii="Open Sans" w:hAnsi="Open Sans" w:cs="Open Sans"/>
        </w:rPr>
        <w:t xml:space="preserve"> and are yet </w:t>
      </w:r>
      <w:r w:rsidR="00E47B6B">
        <w:rPr>
          <w:rFonts w:ascii="Open Sans" w:hAnsi="Open Sans" w:cs="Open Sans"/>
        </w:rPr>
        <w:t xml:space="preserve">to </w:t>
      </w:r>
      <w:r w:rsidR="006C310E">
        <w:rPr>
          <w:rFonts w:ascii="Open Sans" w:hAnsi="Open Sans" w:cs="Open Sans"/>
        </w:rPr>
        <w:t xml:space="preserve">be </w:t>
      </w:r>
      <w:r w:rsidR="00E47B6B">
        <w:rPr>
          <w:rFonts w:ascii="Open Sans" w:hAnsi="Open Sans" w:cs="Open Sans"/>
        </w:rPr>
        <w:t>embedded at the service</w:t>
      </w:r>
      <w:r w:rsidR="00047D90">
        <w:rPr>
          <w:rFonts w:ascii="Open Sans" w:hAnsi="Open Sans" w:cs="Open Sans"/>
        </w:rPr>
        <w:t>. A</w:t>
      </w:r>
      <w:r w:rsidR="00047D90" w:rsidRPr="00693A17">
        <w:rPr>
          <w:rFonts w:ascii="Open Sans" w:hAnsi="Open Sans" w:cs="Open Sans"/>
        </w:rPr>
        <w:t xml:space="preserve">ccordingly, I find the service is </w:t>
      </w:r>
      <w:r w:rsidR="00047D90" w:rsidRPr="00E47B6B">
        <w:rPr>
          <w:rFonts w:ascii="Open Sans" w:hAnsi="Open Sans" w:cs="Open Sans"/>
        </w:rPr>
        <w:t>not</w:t>
      </w:r>
      <w:r w:rsidR="00047D90" w:rsidRPr="00693A17">
        <w:rPr>
          <w:rFonts w:ascii="Open Sans" w:hAnsi="Open Sans" w:cs="Open Sans"/>
        </w:rPr>
        <w:t xml:space="preserve"> compliant with Requirement </w:t>
      </w:r>
      <w:r w:rsidR="00047D90">
        <w:rPr>
          <w:rFonts w:ascii="Open Sans" w:hAnsi="Open Sans" w:cs="Open Sans"/>
        </w:rPr>
        <w:t>2(3)(a).</w:t>
      </w:r>
    </w:p>
    <w:p w14:paraId="18FD41E5" w14:textId="115C3FA9" w:rsidR="00047D90" w:rsidRDefault="0083272B" w:rsidP="00047D90">
      <w:pPr>
        <w:pStyle w:val="NormalArial"/>
        <w:rPr>
          <w:rFonts w:ascii="Open Sans" w:hAnsi="Open Sans" w:cs="Open Sans"/>
        </w:rPr>
      </w:pPr>
      <w:r w:rsidRPr="0083272B">
        <w:rPr>
          <w:rFonts w:ascii="Open Sans" w:hAnsi="Open Sans" w:cs="Open Sans"/>
        </w:rPr>
        <w:t>Consumers and representatives said consumers</w:t>
      </w:r>
      <w:r>
        <w:rPr>
          <w:rFonts w:ascii="Open Sans" w:hAnsi="Open Sans" w:cs="Open Sans"/>
        </w:rPr>
        <w:t>’</w:t>
      </w:r>
      <w:r w:rsidRPr="0083272B">
        <w:rPr>
          <w:rFonts w:ascii="Open Sans" w:hAnsi="Open Sans" w:cs="Open Sans"/>
        </w:rPr>
        <w:t xml:space="preserve"> advance care planning and end of life planning needs and preferences were recognised within assessment and planning processes. Clinical and care staff described and demonstrated where they access this information, inclusive of a consumer’s resuscitation directive. Clinical staff explained </w:t>
      </w:r>
      <w:r w:rsidR="000B4D1D">
        <w:rPr>
          <w:rFonts w:ascii="Open Sans" w:hAnsi="Open Sans" w:cs="Open Sans"/>
        </w:rPr>
        <w:t xml:space="preserve">that </w:t>
      </w:r>
      <w:r w:rsidRPr="0083272B">
        <w:rPr>
          <w:rFonts w:ascii="Open Sans" w:hAnsi="Open Sans" w:cs="Open Sans"/>
        </w:rPr>
        <w:t>discussions about advance care planning is commenced during the consumer’s admission process and end of life wishes are documented within care plan</w:t>
      </w:r>
      <w:r w:rsidR="00AC7E9C">
        <w:rPr>
          <w:rFonts w:ascii="Open Sans" w:hAnsi="Open Sans" w:cs="Open Sans"/>
        </w:rPr>
        <w:t>s</w:t>
      </w:r>
      <w:r w:rsidR="00596146">
        <w:rPr>
          <w:rFonts w:ascii="Open Sans" w:hAnsi="Open Sans" w:cs="Open Sans"/>
        </w:rPr>
        <w:t xml:space="preserve">. </w:t>
      </w:r>
      <w:r w:rsidR="004E59CB">
        <w:rPr>
          <w:rFonts w:ascii="Open Sans" w:hAnsi="Open Sans" w:cs="Open Sans"/>
        </w:rPr>
        <w:t>Care</w:t>
      </w:r>
      <w:r w:rsidR="00596146" w:rsidRPr="00596146">
        <w:rPr>
          <w:rFonts w:ascii="Open Sans" w:hAnsi="Open Sans" w:cs="Open Sans"/>
        </w:rPr>
        <w:t xml:space="preserve"> documentation demonstrated staff have assessed and planned care to meet the current needs and preferences of consumers.</w:t>
      </w:r>
      <w:r w:rsidR="00047D90">
        <w:rPr>
          <w:rFonts w:ascii="Open Sans" w:hAnsi="Open Sans" w:cs="Open Sans"/>
        </w:rPr>
        <w:t xml:space="preserve"> I am satisfied Requirement 2(3)(b) is compliant. </w:t>
      </w:r>
    </w:p>
    <w:p w14:paraId="339B77C1" w14:textId="72805A52" w:rsidR="003972F0" w:rsidRDefault="00047D90" w:rsidP="00047D90">
      <w:pPr>
        <w:pStyle w:val="NormalArial"/>
        <w:rPr>
          <w:rFonts w:ascii="Open Sans" w:hAnsi="Open Sans" w:cs="Open Sans"/>
        </w:rPr>
      </w:pPr>
      <w:r>
        <w:rPr>
          <w:rFonts w:ascii="Open Sans" w:hAnsi="Open Sans" w:cs="Open Sans"/>
        </w:rPr>
        <w:lastRenderedPageBreak/>
        <w:t>The assessment team recommended Requirement 2(3)(</w:t>
      </w:r>
      <w:r w:rsidR="006411DD">
        <w:rPr>
          <w:rFonts w:ascii="Open Sans" w:hAnsi="Open Sans" w:cs="Open Sans"/>
        </w:rPr>
        <w:t>c</w:t>
      </w:r>
      <w:r>
        <w:rPr>
          <w:rFonts w:ascii="Open Sans" w:hAnsi="Open Sans" w:cs="Open Sans"/>
        </w:rPr>
        <w:t>) was not met as</w:t>
      </w:r>
      <w:r w:rsidR="00BE5D6E">
        <w:rPr>
          <w:rFonts w:ascii="Open Sans" w:hAnsi="Open Sans" w:cs="Open Sans"/>
        </w:rPr>
        <w:t xml:space="preserve"> consumers and</w:t>
      </w:r>
      <w:r w:rsidR="00D97A7C">
        <w:rPr>
          <w:rFonts w:ascii="Open Sans" w:hAnsi="Open Sans" w:cs="Open Sans"/>
        </w:rPr>
        <w:t xml:space="preserve"> their</w:t>
      </w:r>
      <w:r w:rsidR="00BE5D6E">
        <w:rPr>
          <w:rFonts w:ascii="Open Sans" w:hAnsi="Open Sans" w:cs="Open Sans"/>
        </w:rPr>
        <w:t xml:space="preserve"> representatives said the service does not consistently involve them in the assessment, planning, and review of care and services. Some consumers said they felt the care they received was directed by others, instead of meeting their personal preferences. The service demonstrate</w:t>
      </w:r>
      <w:r w:rsidR="00D97A7C">
        <w:rPr>
          <w:rFonts w:ascii="Open Sans" w:hAnsi="Open Sans" w:cs="Open Sans"/>
        </w:rPr>
        <w:t>d</w:t>
      </w:r>
      <w:r w:rsidR="00BE5D6E">
        <w:rPr>
          <w:rFonts w:ascii="Open Sans" w:hAnsi="Open Sans" w:cs="Open Sans"/>
        </w:rPr>
        <w:t xml:space="preserve"> some involvement </w:t>
      </w:r>
      <w:r w:rsidR="00D97A7C">
        <w:rPr>
          <w:rFonts w:ascii="Open Sans" w:hAnsi="Open Sans" w:cs="Open Sans"/>
        </w:rPr>
        <w:t xml:space="preserve">from </w:t>
      </w:r>
      <w:r w:rsidR="00BE5D6E">
        <w:rPr>
          <w:rFonts w:ascii="Open Sans" w:hAnsi="Open Sans" w:cs="Open Sans"/>
        </w:rPr>
        <w:t xml:space="preserve">other </w:t>
      </w:r>
      <w:r w:rsidR="00D97A7C">
        <w:rPr>
          <w:rFonts w:ascii="Open Sans" w:hAnsi="Open Sans" w:cs="Open Sans"/>
        </w:rPr>
        <w:t xml:space="preserve">care </w:t>
      </w:r>
      <w:r w:rsidR="00BE5D6E">
        <w:rPr>
          <w:rFonts w:ascii="Open Sans" w:hAnsi="Open Sans" w:cs="Open Sans"/>
        </w:rPr>
        <w:t xml:space="preserve">providers in the assessment and planning process. However, input from these providers </w:t>
      </w:r>
      <w:r w:rsidR="00BE5D6E" w:rsidRPr="00771A2B">
        <w:rPr>
          <w:rFonts w:ascii="Open Sans" w:hAnsi="Open Sans" w:cs="Open Sans"/>
        </w:rPr>
        <w:t>was not</w:t>
      </w:r>
      <w:r w:rsidR="00BE5D6E">
        <w:rPr>
          <w:rFonts w:ascii="Open Sans" w:hAnsi="Open Sans" w:cs="Open Sans"/>
        </w:rPr>
        <w:t xml:space="preserve"> consistently documented or incorporated into consumer care plans. Review of documentation </w:t>
      </w:r>
      <w:r w:rsidR="00B8680C">
        <w:rPr>
          <w:rFonts w:ascii="Open Sans" w:hAnsi="Open Sans" w:cs="Open Sans"/>
        </w:rPr>
        <w:t xml:space="preserve">also </w:t>
      </w:r>
      <w:r w:rsidR="00BE5D6E">
        <w:rPr>
          <w:rFonts w:ascii="Open Sans" w:hAnsi="Open Sans" w:cs="Open Sans"/>
        </w:rPr>
        <w:t>evidenced details of assessments and planning which contradict</w:t>
      </w:r>
      <w:r w:rsidR="00740A0B">
        <w:rPr>
          <w:rFonts w:ascii="Open Sans" w:hAnsi="Open Sans" w:cs="Open Sans"/>
        </w:rPr>
        <w:t>ed</w:t>
      </w:r>
      <w:r w:rsidR="00BE5D6E">
        <w:rPr>
          <w:rFonts w:ascii="Open Sans" w:hAnsi="Open Sans" w:cs="Open Sans"/>
        </w:rPr>
        <w:t xml:space="preserve"> statements made by consumers and representatives</w:t>
      </w:r>
      <w:r w:rsidR="00B8680C">
        <w:rPr>
          <w:rFonts w:ascii="Open Sans" w:hAnsi="Open Sans" w:cs="Open Sans"/>
        </w:rPr>
        <w:t>.</w:t>
      </w:r>
      <w:r w:rsidR="003972F0">
        <w:rPr>
          <w:rFonts w:ascii="Open Sans" w:hAnsi="Open Sans" w:cs="Open Sans"/>
        </w:rPr>
        <w:t xml:space="preserve"> The assessment team report </w:t>
      </w:r>
      <w:r w:rsidR="008F75A0">
        <w:rPr>
          <w:rFonts w:ascii="Open Sans" w:hAnsi="Open Sans" w:cs="Open Sans"/>
        </w:rPr>
        <w:t xml:space="preserve">cites several consumer examples </w:t>
      </w:r>
      <w:r w:rsidR="00E454A2">
        <w:rPr>
          <w:rFonts w:ascii="Open Sans" w:hAnsi="Open Sans" w:cs="Open Sans"/>
        </w:rPr>
        <w:t>where care assessment and planning d</w:t>
      </w:r>
      <w:r w:rsidR="000053EF">
        <w:rPr>
          <w:rFonts w:ascii="Open Sans" w:hAnsi="Open Sans" w:cs="Open Sans"/>
        </w:rPr>
        <w:t>id</w:t>
      </w:r>
      <w:r w:rsidR="00E454A2">
        <w:rPr>
          <w:rFonts w:ascii="Open Sans" w:hAnsi="Open Sans" w:cs="Open Sans"/>
        </w:rPr>
        <w:t xml:space="preserve"> not reflect </w:t>
      </w:r>
      <w:r w:rsidR="00997FD6">
        <w:rPr>
          <w:rFonts w:ascii="Open Sans" w:hAnsi="Open Sans" w:cs="Open Sans"/>
        </w:rPr>
        <w:t xml:space="preserve">ongoing partnership with consumers, including but not limited to </w:t>
      </w:r>
      <w:r w:rsidR="00B216CD">
        <w:rPr>
          <w:rFonts w:ascii="Open Sans" w:hAnsi="Open Sans" w:cs="Open Sans"/>
        </w:rPr>
        <w:t xml:space="preserve">management of </w:t>
      </w:r>
      <w:r w:rsidR="00997FD6">
        <w:rPr>
          <w:rFonts w:ascii="Open Sans" w:hAnsi="Open Sans" w:cs="Open Sans"/>
        </w:rPr>
        <w:t>pain</w:t>
      </w:r>
      <w:r w:rsidR="00131D7E">
        <w:rPr>
          <w:rFonts w:ascii="Open Sans" w:hAnsi="Open Sans" w:cs="Open Sans"/>
        </w:rPr>
        <w:t>, diabetes</w:t>
      </w:r>
      <w:r w:rsidR="00B216CD">
        <w:rPr>
          <w:rFonts w:ascii="Open Sans" w:hAnsi="Open Sans" w:cs="Open Sans"/>
        </w:rPr>
        <w:t xml:space="preserve">, falls, </w:t>
      </w:r>
      <w:r w:rsidR="00131D7E">
        <w:rPr>
          <w:rFonts w:ascii="Open Sans" w:hAnsi="Open Sans" w:cs="Open Sans"/>
        </w:rPr>
        <w:t>continence</w:t>
      </w:r>
      <w:r w:rsidR="00A36145">
        <w:rPr>
          <w:rFonts w:ascii="Open Sans" w:hAnsi="Open Sans" w:cs="Open Sans"/>
        </w:rPr>
        <w:t xml:space="preserve"> care</w:t>
      </w:r>
      <w:r w:rsidR="008C2128">
        <w:rPr>
          <w:rFonts w:ascii="Open Sans" w:hAnsi="Open Sans" w:cs="Open Sans"/>
        </w:rPr>
        <w:t xml:space="preserve"> and </w:t>
      </w:r>
      <w:r w:rsidR="001B3AA4">
        <w:rPr>
          <w:rFonts w:ascii="Open Sans" w:hAnsi="Open Sans" w:cs="Open Sans"/>
        </w:rPr>
        <w:t>mobility needs</w:t>
      </w:r>
      <w:r w:rsidR="008C2128">
        <w:rPr>
          <w:rFonts w:ascii="Open Sans" w:hAnsi="Open Sans" w:cs="Open Sans"/>
        </w:rPr>
        <w:t xml:space="preserve">. </w:t>
      </w:r>
      <w:r w:rsidR="004C7B2E">
        <w:rPr>
          <w:rFonts w:ascii="Open Sans" w:hAnsi="Open Sans" w:cs="Open Sans"/>
        </w:rPr>
        <w:t>The assessment team did not identify any review processes for ‘bed days’ where consumers</w:t>
      </w:r>
      <w:r w:rsidR="00AC0359">
        <w:rPr>
          <w:rFonts w:ascii="Open Sans" w:hAnsi="Open Sans" w:cs="Open Sans"/>
        </w:rPr>
        <w:t xml:space="preserve"> </w:t>
      </w:r>
      <w:r w:rsidR="004C7B2E">
        <w:rPr>
          <w:rFonts w:ascii="Open Sans" w:hAnsi="Open Sans" w:cs="Open Sans"/>
        </w:rPr>
        <w:t xml:space="preserve">or their representatives were consulted. </w:t>
      </w:r>
      <w:r w:rsidR="00A31075">
        <w:rPr>
          <w:rFonts w:ascii="Open Sans" w:hAnsi="Open Sans" w:cs="Open Sans"/>
        </w:rPr>
        <w:t xml:space="preserve">Feedback was provided to the service during the site audit and the service </w:t>
      </w:r>
      <w:r w:rsidR="001010B9">
        <w:rPr>
          <w:rFonts w:ascii="Open Sans" w:hAnsi="Open Sans" w:cs="Open Sans"/>
        </w:rPr>
        <w:t xml:space="preserve">proposed a remedial course of </w:t>
      </w:r>
      <w:r w:rsidR="00647F8B">
        <w:rPr>
          <w:rFonts w:ascii="Open Sans" w:hAnsi="Open Sans" w:cs="Open Sans"/>
        </w:rPr>
        <w:t>action</w:t>
      </w:r>
      <w:r w:rsidR="00A31075">
        <w:rPr>
          <w:rFonts w:ascii="Open Sans" w:hAnsi="Open Sans" w:cs="Open Sans"/>
        </w:rPr>
        <w:t>.</w:t>
      </w:r>
      <w:r w:rsidR="001B3AA4">
        <w:rPr>
          <w:rFonts w:ascii="Open Sans" w:hAnsi="Open Sans" w:cs="Open Sans"/>
        </w:rPr>
        <w:t xml:space="preserve"> </w:t>
      </w:r>
    </w:p>
    <w:p w14:paraId="2CFA039F" w14:textId="4DC3FE80" w:rsidR="00047D90" w:rsidRDefault="00047D90" w:rsidP="00047D90">
      <w:pPr>
        <w:pStyle w:val="NormalArial"/>
        <w:rPr>
          <w:rFonts w:ascii="Open Sans" w:hAnsi="Open Sans" w:cs="Open Sans"/>
        </w:rPr>
      </w:pPr>
      <w:r w:rsidRPr="00697FD5">
        <w:rPr>
          <w:rFonts w:ascii="Open Sans" w:hAnsi="Open Sans" w:cs="Open Sans"/>
        </w:rPr>
        <w:t>In their response to the assessment team report</w:t>
      </w:r>
      <w:r w:rsidR="001010B9">
        <w:rPr>
          <w:rFonts w:ascii="Open Sans" w:hAnsi="Open Sans" w:cs="Open Sans"/>
        </w:rPr>
        <w:t xml:space="preserve"> </w:t>
      </w:r>
      <w:r w:rsidR="0039375A" w:rsidRPr="00697FD5">
        <w:rPr>
          <w:rFonts w:ascii="Open Sans" w:hAnsi="Open Sans" w:cs="Open Sans"/>
        </w:rPr>
        <w:t xml:space="preserve">the </w:t>
      </w:r>
      <w:r w:rsidR="0039375A">
        <w:rPr>
          <w:rFonts w:ascii="Open Sans" w:hAnsi="Open Sans" w:cs="Open Sans"/>
        </w:rPr>
        <w:t xml:space="preserve">approved </w:t>
      </w:r>
      <w:r w:rsidR="0039375A" w:rsidRPr="00697FD5">
        <w:rPr>
          <w:rFonts w:ascii="Open Sans" w:hAnsi="Open Sans" w:cs="Open Sans"/>
        </w:rPr>
        <w:t>provider</w:t>
      </w:r>
      <w:r w:rsidR="0039375A">
        <w:rPr>
          <w:rFonts w:ascii="Open Sans" w:hAnsi="Open Sans" w:cs="Open Sans"/>
        </w:rPr>
        <w:t xml:space="preserve"> states the implementation of the action plan outlined for Requirement 2(3)(a) will </w:t>
      </w:r>
      <w:r w:rsidR="0039375A" w:rsidRPr="003233FD">
        <w:rPr>
          <w:rFonts w:ascii="Open Sans" w:hAnsi="Open Sans" w:cs="Open Sans"/>
        </w:rPr>
        <w:t>improve clinical</w:t>
      </w:r>
      <w:r w:rsidR="0039375A">
        <w:rPr>
          <w:rFonts w:ascii="Open Sans" w:hAnsi="Open Sans" w:cs="Open Sans"/>
        </w:rPr>
        <w:t xml:space="preserve"> </w:t>
      </w:r>
      <w:r w:rsidR="0039375A" w:rsidRPr="003233FD">
        <w:rPr>
          <w:rFonts w:ascii="Open Sans" w:hAnsi="Open Sans" w:cs="Open Sans"/>
        </w:rPr>
        <w:t xml:space="preserve">decision making and oversight </w:t>
      </w:r>
      <w:r w:rsidR="0039375A">
        <w:rPr>
          <w:rFonts w:ascii="Open Sans" w:hAnsi="Open Sans" w:cs="Open Sans"/>
        </w:rPr>
        <w:t>and</w:t>
      </w:r>
      <w:r w:rsidR="0039375A" w:rsidRPr="003233FD">
        <w:rPr>
          <w:rFonts w:ascii="Open Sans" w:hAnsi="Open Sans" w:cs="Open Sans"/>
        </w:rPr>
        <w:t xml:space="preserve"> </w:t>
      </w:r>
      <w:r w:rsidR="00B677E6">
        <w:rPr>
          <w:rFonts w:ascii="Open Sans" w:hAnsi="Open Sans" w:cs="Open Sans"/>
        </w:rPr>
        <w:t xml:space="preserve">ensure that </w:t>
      </w:r>
      <w:r w:rsidR="0039375A" w:rsidRPr="003233FD">
        <w:rPr>
          <w:rFonts w:ascii="Open Sans" w:hAnsi="Open Sans" w:cs="Open Sans"/>
        </w:rPr>
        <w:t>care and services plan</w:t>
      </w:r>
      <w:r w:rsidR="0039375A">
        <w:rPr>
          <w:rFonts w:ascii="Open Sans" w:hAnsi="Open Sans" w:cs="Open Sans"/>
        </w:rPr>
        <w:t>s</w:t>
      </w:r>
      <w:r w:rsidR="0039375A" w:rsidRPr="003233FD">
        <w:rPr>
          <w:rFonts w:ascii="Open Sans" w:hAnsi="Open Sans" w:cs="Open Sans"/>
        </w:rPr>
        <w:t xml:space="preserve"> </w:t>
      </w:r>
      <w:r w:rsidR="0039375A">
        <w:rPr>
          <w:rFonts w:ascii="Open Sans" w:hAnsi="Open Sans" w:cs="Open Sans"/>
        </w:rPr>
        <w:t>are</w:t>
      </w:r>
      <w:r w:rsidR="0039375A" w:rsidRPr="003233FD">
        <w:rPr>
          <w:rFonts w:ascii="Open Sans" w:hAnsi="Open Sans" w:cs="Open Sans"/>
        </w:rPr>
        <w:t xml:space="preserve"> completed in partnership with the </w:t>
      </w:r>
      <w:r w:rsidR="0039375A">
        <w:rPr>
          <w:rFonts w:ascii="Open Sans" w:hAnsi="Open Sans" w:cs="Open Sans"/>
        </w:rPr>
        <w:t xml:space="preserve">consumer. This opportunity will be used </w:t>
      </w:r>
      <w:r w:rsidR="0039375A" w:rsidRPr="00957FCC">
        <w:rPr>
          <w:rFonts w:ascii="Open Sans" w:hAnsi="Open Sans" w:cs="Open Sans"/>
        </w:rPr>
        <w:t>to mentor and teach clinical staff how to individualise</w:t>
      </w:r>
      <w:r w:rsidR="0039375A">
        <w:rPr>
          <w:rFonts w:ascii="Open Sans" w:hAnsi="Open Sans" w:cs="Open Sans"/>
        </w:rPr>
        <w:t xml:space="preserve"> </w:t>
      </w:r>
      <w:r w:rsidR="0039375A" w:rsidRPr="00957FCC">
        <w:rPr>
          <w:rFonts w:ascii="Open Sans" w:hAnsi="Open Sans" w:cs="Open Sans"/>
        </w:rPr>
        <w:t xml:space="preserve">assessments to best represent the wishes, choices and needs of each person </w:t>
      </w:r>
      <w:r w:rsidR="0039375A">
        <w:rPr>
          <w:rFonts w:ascii="Open Sans" w:hAnsi="Open Sans" w:cs="Open Sans"/>
        </w:rPr>
        <w:t>receiving</w:t>
      </w:r>
      <w:r w:rsidR="0039375A" w:rsidRPr="00957FCC">
        <w:rPr>
          <w:rFonts w:ascii="Open Sans" w:hAnsi="Open Sans" w:cs="Open Sans"/>
        </w:rPr>
        <w:t xml:space="preserve"> care</w:t>
      </w:r>
      <w:r w:rsidR="0039375A">
        <w:rPr>
          <w:rFonts w:ascii="Open Sans" w:hAnsi="Open Sans" w:cs="Open Sans"/>
        </w:rPr>
        <w:t xml:space="preserve">. </w:t>
      </w:r>
      <w:r w:rsidR="0039375A" w:rsidRPr="005D2175">
        <w:rPr>
          <w:rFonts w:ascii="Open Sans" w:hAnsi="Open Sans" w:cs="Open Sans"/>
        </w:rPr>
        <w:t xml:space="preserve">In relation to </w:t>
      </w:r>
      <w:r w:rsidR="0039375A">
        <w:rPr>
          <w:rFonts w:ascii="Open Sans" w:hAnsi="Open Sans" w:cs="Open Sans"/>
        </w:rPr>
        <w:t>consumers</w:t>
      </w:r>
      <w:r w:rsidR="0039375A" w:rsidRPr="005D2175">
        <w:rPr>
          <w:rFonts w:ascii="Open Sans" w:hAnsi="Open Sans" w:cs="Open Sans"/>
        </w:rPr>
        <w:t xml:space="preserve"> named in the </w:t>
      </w:r>
      <w:r w:rsidR="0039375A">
        <w:rPr>
          <w:rFonts w:ascii="Open Sans" w:hAnsi="Open Sans" w:cs="Open Sans"/>
        </w:rPr>
        <w:t>assessment team report</w:t>
      </w:r>
      <w:r w:rsidR="0039375A" w:rsidRPr="005D2175">
        <w:rPr>
          <w:rFonts w:ascii="Open Sans" w:hAnsi="Open Sans" w:cs="Open Sans"/>
        </w:rPr>
        <w:t>,</w:t>
      </w:r>
      <w:r w:rsidR="0039375A">
        <w:rPr>
          <w:rFonts w:ascii="Open Sans" w:hAnsi="Open Sans" w:cs="Open Sans"/>
        </w:rPr>
        <w:t xml:space="preserve"> the approved provider has </w:t>
      </w:r>
      <w:r w:rsidR="0039375A" w:rsidRPr="005D2175">
        <w:rPr>
          <w:rFonts w:ascii="Open Sans" w:hAnsi="Open Sans" w:cs="Open Sans"/>
        </w:rPr>
        <w:t>met with</w:t>
      </w:r>
      <w:r w:rsidR="0039375A">
        <w:rPr>
          <w:rFonts w:ascii="Open Sans" w:hAnsi="Open Sans" w:cs="Open Sans"/>
        </w:rPr>
        <w:t xml:space="preserve"> </w:t>
      </w:r>
      <w:r w:rsidR="0039375A" w:rsidRPr="005D2175">
        <w:rPr>
          <w:rFonts w:ascii="Open Sans" w:hAnsi="Open Sans" w:cs="Open Sans"/>
        </w:rPr>
        <w:t xml:space="preserve">them, apologised for their experience and reassured them of </w:t>
      </w:r>
      <w:r w:rsidR="0039375A">
        <w:rPr>
          <w:rFonts w:ascii="Open Sans" w:hAnsi="Open Sans" w:cs="Open Sans"/>
        </w:rPr>
        <w:t>the organisation’s</w:t>
      </w:r>
      <w:r w:rsidR="0039375A" w:rsidRPr="005D2175">
        <w:rPr>
          <w:rFonts w:ascii="Open Sans" w:hAnsi="Open Sans" w:cs="Open Sans"/>
        </w:rPr>
        <w:t xml:space="preserve"> review of processes. Where discrepancies</w:t>
      </w:r>
      <w:r w:rsidR="0039375A">
        <w:rPr>
          <w:rFonts w:ascii="Open Sans" w:hAnsi="Open Sans" w:cs="Open Sans"/>
        </w:rPr>
        <w:t xml:space="preserve"> </w:t>
      </w:r>
      <w:r w:rsidR="0039375A" w:rsidRPr="005D2175">
        <w:rPr>
          <w:rFonts w:ascii="Open Sans" w:hAnsi="Open Sans" w:cs="Open Sans"/>
        </w:rPr>
        <w:t>were noted, these have been addressed and clarified.</w:t>
      </w:r>
      <w:r w:rsidR="004B0BB8">
        <w:rPr>
          <w:rFonts w:ascii="Open Sans" w:hAnsi="Open Sans" w:cs="Open Sans"/>
        </w:rPr>
        <w:t xml:space="preserve"> In addition, </w:t>
      </w:r>
      <w:r w:rsidR="001312EA">
        <w:rPr>
          <w:rFonts w:ascii="Open Sans" w:hAnsi="Open Sans" w:cs="Open Sans"/>
        </w:rPr>
        <w:t xml:space="preserve">care plans for all diabetic consumers </w:t>
      </w:r>
      <w:r w:rsidR="004D03C2">
        <w:rPr>
          <w:rFonts w:ascii="Open Sans" w:hAnsi="Open Sans" w:cs="Open Sans"/>
        </w:rPr>
        <w:t xml:space="preserve">have </w:t>
      </w:r>
      <w:r w:rsidR="00F0713B">
        <w:rPr>
          <w:rFonts w:ascii="Open Sans" w:hAnsi="Open Sans" w:cs="Open Sans"/>
        </w:rPr>
        <w:t xml:space="preserve">been </w:t>
      </w:r>
      <w:r w:rsidR="004D03C2">
        <w:rPr>
          <w:rFonts w:ascii="Open Sans" w:hAnsi="Open Sans" w:cs="Open Sans"/>
        </w:rPr>
        <w:t xml:space="preserve">reviewed to ensure they are </w:t>
      </w:r>
      <w:r w:rsidR="004D03C2" w:rsidRPr="004D03C2">
        <w:rPr>
          <w:rFonts w:ascii="Open Sans" w:hAnsi="Open Sans" w:cs="Open Sans"/>
        </w:rPr>
        <w:t>reflective of medical directives</w:t>
      </w:r>
      <w:r w:rsidR="00007B4B">
        <w:rPr>
          <w:rFonts w:ascii="Open Sans" w:hAnsi="Open Sans" w:cs="Open Sans"/>
        </w:rPr>
        <w:t>.</w:t>
      </w:r>
      <w:r w:rsidR="00C26978">
        <w:rPr>
          <w:rFonts w:ascii="Open Sans" w:hAnsi="Open Sans" w:cs="Open Sans"/>
        </w:rPr>
        <w:t xml:space="preserve"> </w:t>
      </w:r>
      <w:r w:rsidRPr="00693A17">
        <w:rPr>
          <w:rFonts w:ascii="Open Sans" w:hAnsi="Open Sans" w:cs="Open Sans"/>
        </w:rPr>
        <w:t>I consider that</w:t>
      </w:r>
      <w:r w:rsidR="00C26978">
        <w:rPr>
          <w:rFonts w:ascii="Open Sans" w:hAnsi="Open Sans" w:cs="Open Sans"/>
        </w:rPr>
        <w:t xml:space="preserve"> the service has undertaken </w:t>
      </w:r>
      <w:r w:rsidR="00D77F8A">
        <w:rPr>
          <w:rFonts w:ascii="Open Sans" w:hAnsi="Open Sans" w:cs="Open Sans"/>
        </w:rPr>
        <w:t xml:space="preserve">some remedial action since the site audit, however </w:t>
      </w:r>
      <w:r w:rsidR="00D77F8A" w:rsidRPr="00693A17">
        <w:rPr>
          <w:rFonts w:ascii="Open Sans" w:hAnsi="Open Sans" w:cs="Open Sans"/>
        </w:rPr>
        <w:t>I consider that</w:t>
      </w:r>
      <w:r w:rsidR="00D77F8A">
        <w:rPr>
          <w:rFonts w:ascii="Open Sans" w:hAnsi="Open Sans" w:cs="Open Sans"/>
        </w:rPr>
        <w:t xml:space="preserve"> </w:t>
      </w:r>
      <w:r w:rsidR="00ED79B1">
        <w:rPr>
          <w:rFonts w:ascii="Open Sans" w:hAnsi="Open Sans" w:cs="Open Sans"/>
        </w:rPr>
        <w:t>permanent solutions</w:t>
      </w:r>
      <w:r w:rsidR="00D77F8A">
        <w:rPr>
          <w:rFonts w:ascii="Open Sans" w:hAnsi="Open Sans" w:cs="Open Sans"/>
        </w:rPr>
        <w:t xml:space="preserve"> to address deficits within this requirement remain ongoing</w:t>
      </w:r>
      <w:r>
        <w:rPr>
          <w:rFonts w:ascii="Open Sans" w:hAnsi="Open Sans" w:cs="Open Sans"/>
        </w:rPr>
        <w:t>. A</w:t>
      </w:r>
      <w:r w:rsidRPr="00693A17">
        <w:rPr>
          <w:rFonts w:ascii="Open Sans" w:hAnsi="Open Sans" w:cs="Open Sans"/>
        </w:rPr>
        <w:t xml:space="preserve">ccordingly, I find the service is </w:t>
      </w:r>
      <w:r w:rsidRPr="00ED79B1">
        <w:rPr>
          <w:rFonts w:ascii="Open Sans" w:hAnsi="Open Sans" w:cs="Open Sans"/>
        </w:rPr>
        <w:t>not</w:t>
      </w:r>
      <w:r w:rsidRPr="00693A17">
        <w:rPr>
          <w:rFonts w:ascii="Open Sans" w:hAnsi="Open Sans" w:cs="Open Sans"/>
        </w:rPr>
        <w:t xml:space="preserve"> compliant with Requirement </w:t>
      </w:r>
      <w:r>
        <w:rPr>
          <w:rFonts w:ascii="Open Sans" w:hAnsi="Open Sans" w:cs="Open Sans"/>
        </w:rPr>
        <w:t>2(3)(</w:t>
      </w:r>
      <w:r w:rsidR="006411DD">
        <w:rPr>
          <w:rFonts w:ascii="Open Sans" w:hAnsi="Open Sans" w:cs="Open Sans"/>
        </w:rPr>
        <w:t>c</w:t>
      </w:r>
      <w:r>
        <w:rPr>
          <w:rFonts w:ascii="Open Sans" w:hAnsi="Open Sans" w:cs="Open Sans"/>
        </w:rPr>
        <w:t>).</w:t>
      </w:r>
    </w:p>
    <w:p w14:paraId="5638E602" w14:textId="002CA210" w:rsidR="006411DD" w:rsidRDefault="006411DD" w:rsidP="006411DD">
      <w:pPr>
        <w:pStyle w:val="NormalArial"/>
        <w:rPr>
          <w:rFonts w:ascii="Open Sans" w:hAnsi="Open Sans" w:cs="Open Sans"/>
        </w:rPr>
      </w:pPr>
      <w:r>
        <w:rPr>
          <w:rFonts w:ascii="Open Sans" w:hAnsi="Open Sans" w:cs="Open Sans"/>
        </w:rPr>
        <w:t>The assessment team recommended Requirement 2(3)(d) was not met as</w:t>
      </w:r>
      <w:r w:rsidR="00F9594D">
        <w:rPr>
          <w:rFonts w:ascii="Open Sans" w:hAnsi="Open Sans" w:cs="Open Sans"/>
        </w:rPr>
        <w:t xml:space="preserve"> while some consumers </w:t>
      </w:r>
      <w:r w:rsidR="00624F81">
        <w:rPr>
          <w:rFonts w:ascii="Open Sans" w:hAnsi="Open Sans" w:cs="Open Sans"/>
        </w:rPr>
        <w:t xml:space="preserve">said they had received copies of their care plans, many said they were not satisfied with how the outcomes of assessment and planning were communicated. </w:t>
      </w:r>
      <w:r w:rsidR="008511B9">
        <w:rPr>
          <w:rFonts w:ascii="Open Sans" w:hAnsi="Open Sans" w:cs="Open Sans"/>
        </w:rPr>
        <w:t>The assessment team identified several variances between consumer assessments and what was documented within their care and services plans</w:t>
      </w:r>
      <w:r w:rsidR="001815C7">
        <w:rPr>
          <w:rFonts w:ascii="Open Sans" w:hAnsi="Open Sans" w:cs="Open Sans"/>
        </w:rPr>
        <w:t xml:space="preserve">, and </w:t>
      </w:r>
      <w:r w:rsidR="00493B5D">
        <w:rPr>
          <w:rFonts w:ascii="Open Sans" w:hAnsi="Open Sans" w:cs="Open Sans"/>
        </w:rPr>
        <w:t>information contained within plans w</w:t>
      </w:r>
      <w:r w:rsidR="00F0713B">
        <w:rPr>
          <w:rFonts w:ascii="Open Sans" w:hAnsi="Open Sans" w:cs="Open Sans"/>
        </w:rPr>
        <w:t>as</w:t>
      </w:r>
      <w:r w:rsidR="00493B5D">
        <w:rPr>
          <w:rFonts w:ascii="Open Sans" w:hAnsi="Open Sans" w:cs="Open Sans"/>
        </w:rPr>
        <w:t xml:space="preserve"> often vague or </w:t>
      </w:r>
      <w:r w:rsidR="00AC6A69">
        <w:rPr>
          <w:rFonts w:ascii="Open Sans" w:hAnsi="Open Sans" w:cs="Open Sans"/>
        </w:rPr>
        <w:t xml:space="preserve">  </w:t>
      </w:r>
      <w:r w:rsidR="000E400D">
        <w:rPr>
          <w:rFonts w:ascii="Open Sans" w:hAnsi="Open Sans" w:cs="Open Sans"/>
        </w:rPr>
        <w:t xml:space="preserve"> </w:t>
      </w:r>
      <w:r w:rsidR="00493B5D">
        <w:rPr>
          <w:rFonts w:ascii="Open Sans" w:hAnsi="Open Sans" w:cs="Open Sans"/>
        </w:rPr>
        <w:t>non-specific</w:t>
      </w:r>
      <w:r w:rsidR="00624F81">
        <w:rPr>
          <w:rFonts w:ascii="Open Sans" w:hAnsi="Open Sans" w:cs="Open Sans"/>
        </w:rPr>
        <w:t xml:space="preserve">. </w:t>
      </w:r>
      <w:r w:rsidR="00493B5D">
        <w:rPr>
          <w:rFonts w:ascii="Open Sans" w:hAnsi="Open Sans" w:cs="Open Sans"/>
        </w:rPr>
        <w:t>In addition, c</w:t>
      </w:r>
      <w:r w:rsidR="00624F81">
        <w:rPr>
          <w:rFonts w:ascii="Open Sans" w:hAnsi="Open Sans" w:cs="Open Sans"/>
        </w:rPr>
        <w:t xml:space="preserve">are staff </w:t>
      </w:r>
      <w:r w:rsidR="008511B9">
        <w:rPr>
          <w:rFonts w:ascii="Open Sans" w:hAnsi="Open Sans" w:cs="Open Sans"/>
        </w:rPr>
        <w:t>did</w:t>
      </w:r>
      <w:r w:rsidR="00624F81">
        <w:rPr>
          <w:rFonts w:ascii="Open Sans" w:hAnsi="Open Sans" w:cs="Open Sans"/>
        </w:rPr>
        <w:t xml:space="preserve"> not demonstrate an awareness of the individualised care needs of consumers. </w:t>
      </w:r>
      <w:r w:rsidR="00BC67EC">
        <w:rPr>
          <w:rFonts w:ascii="Open Sans" w:hAnsi="Open Sans" w:cs="Open Sans"/>
        </w:rPr>
        <w:t xml:space="preserve">The assessment team report cites a number of consumer examples relating to </w:t>
      </w:r>
      <w:r w:rsidR="00CF3692">
        <w:rPr>
          <w:rFonts w:ascii="Open Sans" w:hAnsi="Open Sans" w:cs="Open Sans"/>
        </w:rPr>
        <w:t xml:space="preserve">omission of </w:t>
      </w:r>
      <w:r w:rsidR="009D4E38">
        <w:rPr>
          <w:rFonts w:ascii="Open Sans" w:hAnsi="Open Sans" w:cs="Open Sans"/>
        </w:rPr>
        <w:t xml:space="preserve">assessment outcomes from care documentation </w:t>
      </w:r>
      <w:r w:rsidR="003D7F4A">
        <w:rPr>
          <w:rFonts w:ascii="Open Sans" w:hAnsi="Open Sans" w:cs="Open Sans"/>
        </w:rPr>
        <w:t>relating to</w:t>
      </w:r>
      <w:r w:rsidR="009D4E38">
        <w:rPr>
          <w:rFonts w:ascii="Open Sans" w:hAnsi="Open Sans" w:cs="Open Sans"/>
        </w:rPr>
        <w:t xml:space="preserve"> oxygen management</w:t>
      </w:r>
      <w:r w:rsidR="00E33682">
        <w:rPr>
          <w:rFonts w:ascii="Open Sans" w:hAnsi="Open Sans" w:cs="Open Sans"/>
        </w:rPr>
        <w:t>, continence care schedules and behaviour support plans.</w:t>
      </w:r>
      <w:r w:rsidR="00611065">
        <w:rPr>
          <w:rFonts w:ascii="Open Sans" w:hAnsi="Open Sans" w:cs="Open Sans"/>
        </w:rPr>
        <w:t xml:space="preserve"> </w:t>
      </w:r>
      <w:r w:rsidR="001863C8">
        <w:rPr>
          <w:rFonts w:ascii="Open Sans" w:hAnsi="Open Sans" w:cs="Open Sans"/>
        </w:rPr>
        <w:t xml:space="preserve">The assessment team </w:t>
      </w:r>
      <w:r w:rsidR="00611065">
        <w:rPr>
          <w:rFonts w:ascii="Open Sans" w:hAnsi="Open Sans" w:cs="Open Sans"/>
        </w:rPr>
        <w:t xml:space="preserve">provided </w:t>
      </w:r>
      <w:r w:rsidR="00611065">
        <w:rPr>
          <w:rFonts w:ascii="Open Sans" w:hAnsi="Open Sans" w:cs="Open Sans"/>
        </w:rPr>
        <w:lastRenderedPageBreak/>
        <w:t xml:space="preserve">feedback during the site audit and management resolved to </w:t>
      </w:r>
      <w:r w:rsidR="009B40DA">
        <w:rPr>
          <w:rFonts w:ascii="Open Sans" w:hAnsi="Open Sans" w:cs="Open Sans"/>
        </w:rPr>
        <w:t>commence remedial action.</w:t>
      </w:r>
    </w:p>
    <w:p w14:paraId="33265DB1" w14:textId="61ED733C" w:rsidR="00AE19C9" w:rsidRPr="005D2175" w:rsidRDefault="006411DD" w:rsidP="00AE19C9">
      <w:pPr>
        <w:pStyle w:val="NormalArial"/>
        <w:rPr>
          <w:rFonts w:ascii="Open Sans" w:hAnsi="Open Sans" w:cs="Open Sans"/>
        </w:rPr>
      </w:pPr>
      <w:r w:rsidRPr="00697FD5">
        <w:rPr>
          <w:rFonts w:ascii="Open Sans" w:hAnsi="Open Sans" w:cs="Open Sans"/>
        </w:rPr>
        <w:t>In their response to the assessment team report</w:t>
      </w:r>
      <w:r w:rsidR="00BE74F2">
        <w:rPr>
          <w:rFonts w:ascii="Open Sans" w:hAnsi="Open Sans" w:cs="Open Sans"/>
        </w:rPr>
        <w:t xml:space="preserve"> the approved provider again references the </w:t>
      </w:r>
      <w:r w:rsidR="009F4227">
        <w:rPr>
          <w:rFonts w:ascii="Open Sans" w:hAnsi="Open Sans" w:cs="Open Sans"/>
        </w:rPr>
        <w:t xml:space="preserve">action plan outlined for Requirement 2(3)(a) </w:t>
      </w:r>
      <w:r w:rsidR="00F66075">
        <w:rPr>
          <w:rFonts w:ascii="Open Sans" w:hAnsi="Open Sans" w:cs="Open Sans"/>
        </w:rPr>
        <w:t>to</w:t>
      </w:r>
      <w:r w:rsidR="007D3A17">
        <w:rPr>
          <w:rFonts w:ascii="Open Sans" w:hAnsi="Open Sans" w:cs="Open Sans"/>
        </w:rPr>
        <w:t xml:space="preserve"> broadly</w:t>
      </w:r>
      <w:r w:rsidR="00F66075">
        <w:rPr>
          <w:rFonts w:ascii="Open Sans" w:hAnsi="Open Sans" w:cs="Open Sans"/>
        </w:rPr>
        <w:t xml:space="preserve"> improve clinical oversight and care planning to ensure </w:t>
      </w:r>
      <w:r w:rsidR="00420FC8">
        <w:rPr>
          <w:rFonts w:ascii="Open Sans" w:hAnsi="Open Sans" w:cs="Open Sans"/>
        </w:rPr>
        <w:t>care and assessment outcomes are communicated effectively</w:t>
      </w:r>
      <w:r w:rsidR="00291E07">
        <w:rPr>
          <w:rFonts w:ascii="Open Sans" w:hAnsi="Open Sans" w:cs="Open Sans"/>
        </w:rPr>
        <w:t xml:space="preserve">. </w:t>
      </w:r>
      <w:r w:rsidR="009E3954">
        <w:rPr>
          <w:rFonts w:ascii="Open Sans" w:hAnsi="Open Sans" w:cs="Open Sans"/>
        </w:rPr>
        <w:t>In addition, s</w:t>
      </w:r>
      <w:r w:rsidR="00291E07">
        <w:rPr>
          <w:rFonts w:ascii="Open Sans" w:hAnsi="Open Sans" w:cs="Open Sans"/>
        </w:rPr>
        <w:t>taff will receive training and support</w:t>
      </w:r>
      <w:r w:rsidR="009E3954">
        <w:rPr>
          <w:rFonts w:ascii="Open Sans" w:hAnsi="Open Sans" w:cs="Open Sans"/>
        </w:rPr>
        <w:t>.</w:t>
      </w:r>
      <w:r w:rsidR="00291E07">
        <w:rPr>
          <w:rFonts w:ascii="Open Sans" w:hAnsi="Open Sans" w:cs="Open Sans"/>
        </w:rPr>
        <w:t xml:space="preserve"> </w:t>
      </w:r>
      <w:r w:rsidR="00AB7350">
        <w:rPr>
          <w:rFonts w:ascii="Open Sans" w:hAnsi="Open Sans" w:cs="Open Sans"/>
        </w:rPr>
        <w:t>The approved provider has also met with consumers named in the assessment team report</w:t>
      </w:r>
      <w:r w:rsidR="005C0140">
        <w:rPr>
          <w:rFonts w:ascii="Open Sans" w:hAnsi="Open Sans" w:cs="Open Sans"/>
        </w:rPr>
        <w:t>, offered an apology and corrected documentation discrepancies where noted.</w:t>
      </w:r>
    </w:p>
    <w:p w14:paraId="326C6050" w14:textId="6B762D4D" w:rsidR="006411DD" w:rsidRDefault="007D50FA" w:rsidP="006411DD">
      <w:pPr>
        <w:pStyle w:val="NormalArial"/>
        <w:rPr>
          <w:rFonts w:ascii="Open Sans" w:hAnsi="Open Sans" w:cs="Open Sans"/>
        </w:rPr>
      </w:pPr>
      <w:r>
        <w:rPr>
          <w:rFonts w:ascii="Open Sans" w:hAnsi="Open Sans" w:cs="Open Sans"/>
        </w:rPr>
        <w:t xml:space="preserve">While </w:t>
      </w:r>
      <w:r w:rsidR="006411DD" w:rsidRPr="00693A17">
        <w:rPr>
          <w:rFonts w:ascii="Open Sans" w:hAnsi="Open Sans" w:cs="Open Sans"/>
        </w:rPr>
        <w:t>I consider that</w:t>
      </w:r>
      <w:r>
        <w:rPr>
          <w:rFonts w:ascii="Open Sans" w:hAnsi="Open Sans" w:cs="Open Sans"/>
        </w:rPr>
        <w:t xml:space="preserve"> the approved provider has </w:t>
      </w:r>
      <w:r w:rsidR="00DC33A5">
        <w:rPr>
          <w:rFonts w:ascii="Open Sans" w:hAnsi="Open Sans" w:cs="Open Sans"/>
        </w:rPr>
        <w:t>commenced</w:t>
      </w:r>
      <w:r>
        <w:rPr>
          <w:rFonts w:ascii="Open Sans" w:hAnsi="Open Sans" w:cs="Open Sans"/>
        </w:rPr>
        <w:t xml:space="preserve"> remedial action, </w:t>
      </w:r>
      <w:r w:rsidR="00DC33A5">
        <w:rPr>
          <w:rFonts w:ascii="Open Sans" w:hAnsi="Open Sans" w:cs="Open Sans"/>
        </w:rPr>
        <w:t>actions</w:t>
      </w:r>
      <w:r w:rsidR="00E31DE8">
        <w:rPr>
          <w:rFonts w:ascii="Open Sans" w:hAnsi="Open Sans" w:cs="Open Sans"/>
        </w:rPr>
        <w:t xml:space="preserve"> remain ongoing </w:t>
      </w:r>
      <w:r w:rsidR="00DC33A5">
        <w:rPr>
          <w:rFonts w:ascii="Open Sans" w:hAnsi="Open Sans" w:cs="Open Sans"/>
        </w:rPr>
        <w:t>and are yet to be fully implemented</w:t>
      </w:r>
      <w:r w:rsidR="006411DD">
        <w:rPr>
          <w:rFonts w:ascii="Open Sans" w:hAnsi="Open Sans" w:cs="Open Sans"/>
        </w:rPr>
        <w:t>. A</w:t>
      </w:r>
      <w:r w:rsidR="006411DD" w:rsidRPr="00693A17">
        <w:rPr>
          <w:rFonts w:ascii="Open Sans" w:hAnsi="Open Sans" w:cs="Open Sans"/>
        </w:rPr>
        <w:t xml:space="preserve">ccordingly, I find the service is </w:t>
      </w:r>
      <w:r w:rsidR="006411DD" w:rsidRPr="00DC33A5">
        <w:rPr>
          <w:rFonts w:ascii="Open Sans" w:hAnsi="Open Sans" w:cs="Open Sans"/>
        </w:rPr>
        <w:t>not</w:t>
      </w:r>
      <w:r w:rsidR="006411DD" w:rsidRPr="00693A17">
        <w:rPr>
          <w:rFonts w:ascii="Open Sans" w:hAnsi="Open Sans" w:cs="Open Sans"/>
        </w:rPr>
        <w:t xml:space="preserve"> compliant with Requirement </w:t>
      </w:r>
      <w:r w:rsidR="006411DD">
        <w:rPr>
          <w:rFonts w:ascii="Open Sans" w:hAnsi="Open Sans" w:cs="Open Sans"/>
        </w:rPr>
        <w:t>2(3)(d).</w:t>
      </w:r>
    </w:p>
    <w:p w14:paraId="190E7957" w14:textId="4F69A6C8" w:rsidR="006411DD" w:rsidRDefault="006411DD" w:rsidP="006411DD">
      <w:pPr>
        <w:pStyle w:val="NormalArial"/>
        <w:rPr>
          <w:rFonts w:ascii="Open Sans" w:hAnsi="Open Sans" w:cs="Open Sans"/>
        </w:rPr>
      </w:pPr>
      <w:r>
        <w:rPr>
          <w:rFonts w:ascii="Open Sans" w:hAnsi="Open Sans" w:cs="Open Sans"/>
        </w:rPr>
        <w:t>The assessment team recommended Requirement 2(3)(e) was not met as</w:t>
      </w:r>
      <w:r w:rsidR="003A5183">
        <w:rPr>
          <w:rFonts w:ascii="Open Sans" w:hAnsi="Open Sans" w:cs="Open Sans"/>
        </w:rPr>
        <w:t xml:space="preserve"> the service </w:t>
      </w:r>
      <w:r w:rsidR="00B4590E">
        <w:rPr>
          <w:rFonts w:ascii="Open Sans" w:hAnsi="Open Sans" w:cs="Open Sans"/>
        </w:rPr>
        <w:t xml:space="preserve">did not demonstrate consistently effective </w:t>
      </w:r>
      <w:r w:rsidR="00D6137B">
        <w:rPr>
          <w:rFonts w:ascii="Open Sans" w:hAnsi="Open Sans" w:cs="Open Sans"/>
        </w:rPr>
        <w:t xml:space="preserve">care </w:t>
      </w:r>
      <w:r w:rsidR="00B4590E">
        <w:rPr>
          <w:rFonts w:ascii="Open Sans" w:hAnsi="Open Sans" w:cs="Open Sans"/>
        </w:rPr>
        <w:t>review processes. While scheduled reviews occurred within the electronic care management system, the assessment team did not consider these reviews to be meaningful or effective. Many care plans, despite being reviewed, contained outdated or conflicting information. Some review processes, including recommendations to cease or reduce medications were not underpinned by an assessment process</w:t>
      </w:r>
      <w:r w:rsidR="00993354">
        <w:rPr>
          <w:rFonts w:ascii="Open Sans" w:hAnsi="Open Sans" w:cs="Open Sans"/>
        </w:rPr>
        <w:t xml:space="preserve">. The assessment team </w:t>
      </w:r>
      <w:r w:rsidR="00B677E6">
        <w:rPr>
          <w:rFonts w:ascii="Open Sans" w:hAnsi="Open Sans" w:cs="Open Sans"/>
        </w:rPr>
        <w:t xml:space="preserve">identified </w:t>
      </w:r>
      <w:r w:rsidR="00993354">
        <w:rPr>
          <w:rFonts w:ascii="Open Sans" w:hAnsi="Open Sans" w:cs="Open Sans"/>
        </w:rPr>
        <w:t>specific consumer evidence relating to</w:t>
      </w:r>
      <w:r w:rsidR="001C066E">
        <w:rPr>
          <w:rFonts w:ascii="Open Sans" w:hAnsi="Open Sans" w:cs="Open Sans"/>
        </w:rPr>
        <w:t xml:space="preserve"> the management of</w:t>
      </w:r>
      <w:r w:rsidR="001178C3">
        <w:rPr>
          <w:rFonts w:ascii="Open Sans" w:hAnsi="Open Sans" w:cs="Open Sans"/>
        </w:rPr>
        <w:t xml:space="preserve"> falls, pain and</w:t>
      </w:r>
      <w:r w:rsidR="00993354">
        <w:rPr>
          <w:rFonts w:ascii="Open Sans" w:hAnsi="Open Sans" w:cs="Open Sans"/>
        </w:rPr>
        <w:t xml:space="preserve"> </w:t>
      </w:r>
      <w:r w:rsidR="001C066E">
        <w:rPr>
          <w:rFonts w:ascii="Open Sans" w:hAnsi="Open Sans" w:cs="Open Sans"/>
        </w:rPr>
        <w:t>medication</w:t>
      </w:r>
      <w:r w:rsidR="00901C6D">
        <w:rPr>
          <w:rFonts w:ascii="Open Sans" w:hAnsi="Open Sans" w:cs="Open Sans"/>
        </w:rPr>
        <w:t xml:space="preserve">. During the site audit, </w:t>
      </w:r>
      <w:r w:rsidR="005F3AD0">
        <w:rPr>
          <w:rFonts w:ascii="Open Sans" w:hAnsi="Open Sans" w:cs="Open Sans"/>
        </w:rPr>
        <w:t xml:space="preserve">management were again receptive to feedback provided by </w:t>
      </w:r>
      <w:r w:rsidR="00B677E6">
        <w:rPr>
          <w:rFonts w:ascii="Open Sans" w:hAnsi="Open Sans" w:cs="Open Sans"/>
        </w:rPr>
        <w:t xml:space="preserve">the </w:t>
      </w:r>
      <w:r w:rsidR="001863C8">
        <w:rPr>
          <w:rFonts w:ascii="Open Sans" w:hAnsi="Open Sans" w:cs="Open Sans"/>
        </w:rPr>
        <w:t>a</w:t>
      </w:r>
      <w:r w:rsidR="00144B96">
        <w:rPr>
          <w:rFonts w:ascii="Open Sans" w:hAnsi="Open Sans" w:cs="Open Sans"/>
        </w:rPr>
        <w:t xml:space="preserve">ssessment </w:t>
      </w:r>
      <w:r w:rsidR="001863C8">
        <w:rPr>
          <w:rFonts w:ascii="Open Sans" w:hAnsi="Open Sans" w:cs="Open Sans"/>
        </w:rPr>
        <w:t>t</w:t>
      </w:r>
      <w:r w:rsidR="00144B96">
        <w:rPr>
          <w:rFonts w:ascii="Open Sans" w:hAnsi="Open Sans" w:cs="Open Sans"/>
        </w:rPr>
        <w:t>eam</w:t>
      </w:r>
      <w:r w:rsidR="00B677E6">
        <w:rPr>
          <w:rFonts w:ascii="Open Sans" w:hAnsi="Open Sans" w:cs="Open Sans"/>
        </w:rPr>
        <w:t xml:space="preserve"> </w:t>
      </w:r>
      <w:r w:rsidR="005F3AD0">
        <w:rPr>
          <w:rFonts w:ascii="Open Sans" w:hAnsi="Open Sans" w:cs="Open Sans"/>
        </w:rPr>
        <w:t>and p</w:t>
      </w:r>
      <w:r w:rsidR="005E335F">
        <w:rPr>
          <w:rFonts w:ascii="Open Sans" w:hAnsi="Open Sans" w:cs="Open Sans"/>
        </w:rPr>
        <w:t>roposed corrective action.</w:t>
      </w:r>
    </w:p>
    <w:p w14:paraId="5B51BA79" w14:textId="53F2B7F5" w:rsidR="006411DD" w:rsidRDefault="006411DD" w:rsidP="002E3398">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814D56">
        <w:rPr>
          <w:rFonts w:ascii="Open Sans" w:hAnsi="Open Sans" w:cs="Open Sans"/>
        </w:rPr>
        <w:t xml:space="preserve"> acknowledges deficits</w:t>
      </w:r>
      <w:r w:rsidR="00DB4233">
        <w:rPr>
          <w:rFonts w:ascii="Open Sans" w:hAnsi="Open Sans" w:cs="Open Sans"/>
        </w:rPr>
        <w:t xml:space="preserve"> identified by the assessment team</w:t>
      </w:r>
      <w:r w:rsidR="00814D56">
        <w:rPr>
          <w:rFonts w:ascii="Open Sans" w:hAnsi="Open Sans" w:cs="Open Sans"/>
        </w:rPr>
        <w:t xml:space="preserve"> </w:t>
      </w:r>
      <w:r w:rsidR="00DB4233">
        <w:rPr>
          <w:rFonts w:ascii="Open Sans" w:hAnsi="Open Sans" w:cs="Open Sans"/>
        </w:rPr>
        <w:t xml:space="preserve">and reiterate that </w:t>
      </w:r>
      <w:r w:rsidR="00DE1E0A">
        <w:rPr>
          <w:rFonts w:ascii="Open Sans" w:hAnsi="Open Sans" w:cs="Open Sans"/>
        </w:rPr>
        <w:t xml:space="preserve">large-scale </w:t>
      </w:r>
      <w:r w:rsidR="00DB4233">
        <w:rPr>
          <w:rFonts w:ascii="Open Sans" w:hAnsi="Open Sans" w:cs="Open Sans"/>
        </w:rPr>
        <w:t>remedial action</w:t>
      </w:r>
      <w:r w:rsidR="0095573B">
        <w:rPr>
          <w:rFonts w:ascii="Open Sans" w:hAnsi="Open Sans" w:cs="Open Sans"/>
        </w:rPr>
        <w:t xml:space="preserve"> has commenced in line with the action plan outlined </w:t>
      </w:r>
      <w:r w:rsidR="00BD5144">
        <w:rPr>
          <w:rFonts w:ascii="Open Sans" w:hAnsi="Open Sans" w:cs="Open Sans"/>
        </w:rPr>
        <w:t xml:space="preserve">earlier </w:t>
      </w:r>
      <w:r w:rsidR="0095573B">
        <w:rPr>
          <w:rFonts w:ascii="Open Sans" w:hAnsi="Open Sans" w:cs="Open Sans"/>
        </w:rPr>
        <w:t>in the</w:t>
      </w:r>
      <w:r w:rsidR="00D90638">
        <w:rPr>
          <w:rFonts w:ascii="Open Sans" w:hAnsi="Open Sans" w:cs="Open Sans"/>
        </w:rPr>
        <w:t>ir response</w:t>
      </w:r>
      <w:r w:rsidR="002E3398">
        <w:rPr>
          <w:rFonts w:ascii="Open Sans" w:hAnsi="Open Sans" w:cs="Open Sans"/>
        </w:rPr>
        <w:t xml:space="preserve">. </w:t>
      </w:r>
      <w:r w:rsidR="009E04F1">
        <w:rPr>
          <w:rFonts w:ascii="Open Sans" w:hAnsi="Open Sans" w:cs="Open Sans"/>
        </w:rPr>
        <w:t>In addition,</w:t>
      </w:r>
      <w:r w:rsidR="002E3398" w:rsidRPr="002E3398">
        <w:rPr>
          <w:rFonts w:ascii="Open Sans" w:hAnsi="Open Sans" w:cs="Open Sans"/>
        </w:rPr>
        <w:t xml:space="preserve"> </w:t>
      </w:r>
      <w:r w:rsidR="002E3398">
        <w:rPr>
          <w:rFonts w:ascii="Open Sans" w:hAnsi="Open Sans" w:cs="Open Sans"/>
        </w:rPr>
        <w:t>the approved provider is</w:t>
      </w:r>
      <w:r w:rsidR="002E3398" w:rsidRPr="002E3398">
        <w:rPr>
          <w:rFonts w:ascii="Open Sans" w:hAnsi="Open Sans" w:cs="Open Sans"/>
        </w:rPr>
        <w:t xml:space="preserve"> reviewing </w:t>
      </w:r>
      <w:r w:rsidR="002E3398">
        <w:rPr>
          <w:rFonts w:ascii="Open Sans" w:hAnsi="Open Sans" w:cs="Open Sans"/>
        </w:rPr>
        <w:t>their</w:t>
      </w:r>
      <w:r w:rsidR="00A74011">
        <w:rPr>
          <w:rFonts w:ascii="Open Sans" w:hAnsi="Open Sans" w:cs="Open Sans"/>
        </w:rPr>
        <w:t xml:space="preserve"> </w:t>
      </w:r>
      <w:r w:rsidR="002E3398" w:rsidRPr="002E3398">
        <w:rPr>
          <w:rFonts w:ascii="Open Sans" w:hAnsi="Open Sans" w:cs="Open Sans"/>
        </w:rPr>
        <w:t xml:space="preserve">auditing processes </w:t>
      </w:r>
      <w:r w:rsidR="00A74011">
        <w:rPr>
          <w:rFonts w:ascii="Open Sans" w:hAnsi="Open Sans" w:cs="Open Sans"/>
        </w:rPr>
        <w:t>to e</w:t>
      </w:r>
      <w:r w:rsidR="000955A7">
        <w:rPr>
          <w:rFonts w:ascii="Open Sans" w:hAnsi="Open Sans" w:cs="Open Sans"/>
        </w:rPr>
        <w:t>ns</w:t>
      </w:r>
      <w:r w:rsidR="00A74011">
        <w:rPr>
          <w:rFonts w:ascii="Open Sans" w:hAnsi="Open Sans" w:cs="Open Sans"/>
        </w:rPr>
        <w:t>ure</w:t>
      </w:r>
      <w:r w:rsidR="002E3398" w:rsidRPr="002E3398">
        <w:rPr>
          <w:rFonts w:ascii="Open Sans" w:hAnsi="Open Sans" w:cs="Open Sans"/>
        </w:rPr>
        <w:t xml:space="preserve"> reviews are meaningful.</w:t>
      </w:r>
    </w:p>
    <w:p w14:paraId="696B92D0" w14:textId="4B707FF4" w:rsidR="006411DD" w:rsidRDefault="00A74011" w:rsidP="006411DD">
      <w:pPr>
        <w:pStyle w:val="NormalArial"/>
        <w:rPr>
          <w:rFonts w:ascii="Open Sans" w:hAnsi="Open Sans" w:cs="Open Sans"/>
        </w:rPr>
      </w:pPr>
      <w:r>
        <w:rPr>
          <w:rFonts w:ascii="Open Sans" w:hAnsi="Open Sans" w:cs="Open Sans"/>
        </w:rPr>
        <w:t xml:space="preserve">While </w:t>
      </w:r>
      <w:r w:rsidRPr="00693A17">
        <w:rPr>
          <w:rFonts w:ascii="Open Sans" w:hAnsi="Open Sans" w:cs="Open Sans"/>
        </w:rPr>
        <w:t>I consider that</w:t>
      </w:r>
      <w:r>
        <w:rPr>
          <w:rFonts w:ascii="Open Sans" w:hAnsi="Open Sans" w:cs="Open Sans"/>
        </w:rPr>
        <w:t xml:space="preserve"> the approved provider has commenced remedial action, actions remain ongoing and are yet to be fully implemented</w:t>
      </w:r>
      <w:r w:rsidR="006411DD">
        <w:rPr>
          <w:rFonts w:ascii="Open Sans" w:hAnsi="Open Sans" w:cs="Open Sans"/>
        </w:rPr>
        <w:t>. A</w:t>
      </w:r>
      <w:r w:rsidR="006411DD" w:rsidRPr="00693A17">
        <w:rPr>
          <w:rFonts w:ascii="Open Sans" w:hAnsi="Open Sans" w:cs="Open Sans"/>
        </w:rPr>
        <w:t xml:space="preserve">ccordingly, I find the service is </w:t>
      </w:r>
      <w:r w:rsidR="006411DD" w:rsidRPr="00737951">
        <w:rPr>
          <w:rFonts w:ascii="Open Sans" w:hAnsi="Open Sans" w:cs="Open Sans"/>
        </w:rPr>
        <w:t>not</w:t>
      </w:r>
      <w:r w:rsidR="006411DD" w:rsidRPr="00693A17">
        <w:rPr>
          <w:rFonts w:ascii="Open Sans" w:hAnsi="Open Sans" w:cs="Open Sans"/>
        </w:rPr>
        <w:t xml:space="preserve"> compliant with Requirement </w:t>
      </w:r>
      <w:r w:rsidR="006411DD">
        <w:rPr>
          <w:rFonts w:ascii="Open Sans" w:hAnsi="Open Sans" w:cs="Open Sans"/>
        </w:rPr>
        <w:t>2(3)(e).</w:t>
      </w:r>
    </w:p>
    <w:p w14:paraId="351245DA" w14:textId="77777777" w:rsidR="006411DD" w:rsidRDefault="006411DD" w:rsidP="00047D90">
      <w:pPr>
        <w:pStyle w:val="NormalArial"/>
        <w:rPr>
          <w:rFonts w:ascii="Open Sans" w:hAnsi="Open Sans" w:cs="Open Sans"/>
        </w:rPr>
      </w:pPr>
    </w:p>
    <w:p w14:paraId="2DDAE4DB" w14:textId="46D5B29A" w:rsidR="0083272B" w:rsidRDefault="0083272B" w:rsidP="00650BB2">
      <w:pPr>
        <w:pStyle w:val="NormalArial"/>
        <w:rPr>
          <w:rFonts w:ascii="Open Sans" w:hAnsi="Open Sans" w:cs="Open Sans"/>
        </w:rPr>
      </w:pPr>
    </w:p>
    <w:p w14:paraId="0C5F9914" w14:textId="1A37304E" w:rsidR="0011086A" w:rsidRPr="001E694D" w:rsidRDefault="0011086A" w:rsidP="0036130C">
      <w:pPr>
        <w:pStyle w:val="NormalArial"/>
        <w:rPr>
          <w:rFonts w:ascii="Open Sans" w:hAnsi="Open Sans" w:cs="Open Sans"/>
        </w:rPr>
      </w:pPr>
      <w:r w:rsidRPr="001E694D">
        <w:rPr>
          <w:rFonts w:ascii="Open Sans" w:hAnsi="Open Sans" w:cs="Open Sans"/>
        </w:rPr>
        <w:br w:type="page"/>
      </w:r>
    </w:p>
    <w:p w14:paraId="4A804904" w14:textId="77777777" w:rsidR="0011086A" w:rsidRPr="001E694D" w:rsidRDefault="0011086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25"/>
        <w:gridCol w:w="1914"/>
      </w:tblGrid>
      <w:tr w:rsidR="00611121" w14:paraId="446665C2" w14:textId="77777777" w:rsidTr="00611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67DF37F" w14:textId="77777777" w:rsidR="0011086A" w:rsidRPr="001E694D" w:rsidRDefault="0011086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8F32F33" w14:textId="77777777" w:rsidR="0011086A" w:rsidRPr="001E694D" w:rsidRDefault="0011086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11121" w14:paraId="3492FADF"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5AA017"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ABC5950" w14:textId="77777777" w:rsidR="0011086A" w:rsidRPr="00A6312A"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A6312A">
              <w:rPr>
                <w:rFonts w:ascii="Open Sans" w:hAnsi="Open Sans" w:cs="Open Sans"/>
              </w:rPr>
              <w:t>Each consumer gets safe and effective personal care, clinical care, or both personal care and clinical care, that:</w:t>
            </w:r>
          </w:p>
          <w:p w14:paraId="06BB2C6E" w14:textId="77777777" w:rsidR="0011086A" w:rsidRPr="00A6312A" w:rsidRDefault="0011086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A6312A">
              <w:rPr>
                <w:rFonts w:ascii="Open Sans" w:hAnsi="Open Sans" w:cs="Open Sans"/>
              </w:rPr>
              <w:t>is best practice; and</w:t>
            </w:r>
          </w:p>
          <w:p w14:paraId="55A42DAF" w14:textId="77777777" w:rsidR="0011086A" w:rsidRPr="00A6312A" w:rsidRDefault="0011086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A6312A">
              <w:rPr>
                <w:rFonts w:ascii="Open Sans" w:hAnsi="Open Sans" w:cs="Open Sans"/>
              </w:rPr>
              <w:t>is tailored to their needs; and</w:t>
            </w:r>
          </w:p>
          <w:p w14:paraId="1679757C" w14:textId="77777777" w:rsidR="0011086A" w:rsidRPr="00A6312A" w:rsidRDefault="0011086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A6312A">
              <w:rPr>
                <w:rFonts w:ascii="Open Sans" w:hAnsi="Open Sans" w:cs="Open Sans"/>
              </w:rPr>
              <w:t>optimises their health and well-being.</w:t>
            </w:r>
          </w:p>
        </w:tc>
        <w:tc>
          <w:tcPr>
            <w:tcW w:w="1977" w:type="dxa"/>
            <w:shd w:val="clear" w:color="auto" w:fill="auto"/>
          </w:tcPr>
          <w:p w14:paraId="4C9CC088" w14:textId="7829CC93" w:rsidR="0011086A" w:rsidRPr="00A6312A"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837742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6312A" w:rsidRPr="00A6312A">
                  <w:rPr>
                    <w:rFonts w:ascii="Open Sans" w:hAnsi="Open Sans" w:cs="Open Sans"/>
                    <w:color w:val="auto"/>
                  </w:rPr>
                  <w:t>Compliant</w:t>
                </w:r>
              </w:sdtContent>
            </w:sdt>
          </w:p>
        </w:tc>
      </w:tr>
      <w:tr w:rsidR="00611121" w14:paraId="7DA59148"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AF1236"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85A42E3"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9C4CAD2" w14:textId="4DA38245" w:rsidR="0011086A" w:rsidRPr="001E694D" w:rsidRDefault="00C86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147191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Not Compliant</w:t>
                </w:r>
              </w:sdtContent>
            </w:sdt>
          </w:p>
        </w:tc>
      </w:tr>
      <w:tr w:rsidR="00611121" w14:paraId="70D4DBF2"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C383CC" w14:textId="77777777" w:rsidR="0011086A" w:rsidRPr="001E694D" w:rsidRDefault="0011086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EA400B4" w14:textId="77777777" w:rsidR="0011086A" w:rsidRPr="001E694D" w:rsidRDefault="0011086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4BBB9D4" w14:textId="77777777"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547018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789A111F"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06BC44"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A713F2A"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5910C85" w14:textId="0E7313D1" w:rsidR="0011086A" w:rsidRPr="001E694D" w:rsidRDefault="00C869E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074404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Not Compliant</w:t>
                </w:r>
              </w:sdtContent>
            </w:sdt>
          </w:p>
        </w:tc>
      </w:tr>
      <w:tr w:rsidR="00611121" w14:paraId="60223BA1"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8FC50D"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B87680E"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4AF9CE2" w14:textId="006398A0"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657703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Not Compliant</w:t>
                </w:r>
              </w:sdtContent>
            </w:sdt>
          </w:p>
        </w:tc>
      </w:tr>
      <w:tr w:rsidR="00611121" w14:paraId="133940EF"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566BCD"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A7268EC"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22FEA38" w14:textId="77777777" w:rsidR="0011086A" w:rsidRPr="001E694D" w:rsidRDefault="00C86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068838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2BCAFE62"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7CDB75"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EFBC7AF"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C28568C" w14:textId="77777777" w:rsidR="0011086A" w:rsidRPr="001E694D" w:rsidRDefault="0011086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228D07C3" w14:textId="77777777" w:rsidR="0011086A" w:rsidRPr="001E694D" w:rsidRDefault="0011086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176F8195" w14:textId="77777777"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894463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bl>
    <w:p w14:paraId="258DB37F" w14:textId="77777777" w:rsidR="0011086A" w:rsidRPr="003E162B" w:rsidRDefault="0011086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47BF22A" w14:textId="1DCC01C6" w:rsidR="006D5BFC" w:rsidRDefault="006D5BFC" w:rsidP="006D5BFC">
      <w:pPr>
        <w:pStyle w:val="NormalArial"/>
        <w:rPr>
          <w:rFonts w:ascii="Open Sans" w:hAnsi="Open Sans" w:cs="Open Sans"/>
        </w:rPr>
      </w:pPr>
      <w:r>
        <w:rPr>
          <w:rFonts w:ascii="Open Sans" w:hAnsi="Open Sans" w:cs="Open Sans"/>
        </w:rPr>
        <w:t>The assessment team recommended Requirement 3(3)(a) was not met as</w:t>
      </w:r>
      <w:r w:rsidR="009B73CB">
        <w:rPr>
          <w:rFonts w:ascii="Open Sans" w:hAnsi="Open Sans" w:cs="Open Sans"/>
        </w:rPr>
        <w:t xml:space="preserve"> consumers stated they do not receive personal care that meets their needs</w:t>
      </w:r>
      <w:r w:rsidR="00AE569F">
        <w:rPr>
          <w:rFonts w:ascii="Open Sans" w:hAnsi="Open Sans" w:cs="Open Sans"/>
        </w:rPr>
        <w:t xml:space="preserve">, including </w:t>
      </w:r>
      <w:r w:rsidR="00AB7454">
        <w:rPr>
          <w:rFonts w:ascii="Open Sans" w:hAnsi="Open Sans" w:cs="Open Sans"/>
        </w:rPr>
        <w:t xml:space="preserve">showering, </w:t>
      </w:r>
      <w:r w:rsidR="00AE569F">
        <w:rPr>
          <w:rFonts w:ascii="Open Sans" w:hAnsi="Open Sans" w:cs="Open Sans"/>
        </w:rPr>
        <w:t>continence care and assistance to get out of bed. Care staff stated they cannot meet the needs of consumers due to insufficient staffing</w:t>
      </w:r>
      <w:r w:rsidR="008F582A">
        <w:rPr>
          <w:rFonts w:ascii="Open Sans" w:hAnsi="Open Sans" w:cs="Open Sans"/>
        </w:rPr>
        <w:t>.</w:t>
      </w:r>
      <w:r w:rsidR="00234350">
        <w:rPr>
          <w:rFonts w:ascii="Open Sans" w:hAnsi="Open Sans" w:cs="Open Sans"/>
        </w:rPr>
        <w:t xml:space="preserve"> </w:t>
      </w:r>
      <w:r w:rsidR="00A303FA">
        <w:rPr>
          <w:rFonts w:ascii="Open Sans" w:hAnsi="Open Sans" w:cs="Open Sans"/>
        </w:rPr>
        <w:t>The assessment team also found deficits in clinical care including pressure injury management</w:t>
      </w:r>
      <w:r w:rsidR="00396546">
        <w:rPr>
          <w:rFonts w:ascii="Open Sans" w:hAnsi="Open Sans" w:cs="Open Sans"/>
        </w:rPr>
        <w:t xml:space="preserve"> and </w:t>
      </w:r>
      <w:r w:rsidR="00F64444">
        <w:rPr>
          <w:rFonts w:ascii="Open Sans" w:hAnsi="Open Sans" w:cs="Open Sans"/>
        </w:rPr>
        <w:t>continence care</w:t>
      </w:r>
      <w:r w:rsidR="00396546">
        <w:rPr>
          <w:rFonts w:ascii="Open Sans" w:hAnsi="Open Sans" w:cs="Open Sans"/>
        </w:rPr>
        <w:t xml:space="preserve"> associated with ‘bed </w:t>
      </w:r>
      <w:proofErr w:type="gramStart"/>
      <w:r w:rsidR="00396546">
        <w:rPr>
          <w:rFonts w:ascii="Open Sans" w:hAnsi="Open Sans" w:cs="Open Sans"/>
        </w:rPr>
        <w:t>days’</w:t>
      </w:r>
      <w:proofErr w:type="gramEnd"/>
      <w:r w:rsidR="00396546">
        <w:rPr>
          <w:rFonts w:ascii="Open Sans" w:hAnsi="Open Sans" w:cs="Open Sans"/>
        </w:rPr>
        <w:t>.</w:t>
      </w:r>
      <w:r w:rsidR="00E3700F">
        <w:rPr>
          <w:rFonts w:ascii="Open Sans" w:hAnsi="Open Sans" w:cs="Open Sans"/>
        </w:rPr>
        <w:t xml:space="preserve"> Based on feedback from the assessment team at the site audit, the service </w:t>
      </w:r>
      <w:r w:rsidR="008A3D57">
        <w:rPr>
          <w:rFonts w:ascii="Open Sans" w:hAnsi="Open Sans" w:cs="Open Sans"/>
        </w:rPr>
        <w:t>stated</w:t>
      </w:r>
      <w:r w:rsidR="00582914">
        <w:rPr>
          <w:rFonts w:ascii="Open Sans" w:hAnsi="Open Sans" w:cs="Open Sans"/>
        </w:rPr>
        <w:t xml:space="preserve"> they</w:t>
      </w:r>
      <w:r w:rsidR="008A3D57">
        <w:rPr>
          <w:rFonts w:ascii="Open Sans" w:hAnsi="Open Sans" w:cs="Open Sans"/>
        </w:rPr>
        <w:t xml:space="preserve"> would </w:t>
      </w:r>
      <w:r w:rsidR="00620070">
        <w:rPr>
          <w:rFonts w:ascii="Open Sans" w:hAnsi="Open Sans" w:cs="Open Sans"/>
        </w:rPr>
        <w:t>make</w:t>
      </w:r>
      <w:r w:rsidR="008A3D57">
        <w:rPr>
          <w:rFonts w:ascii="Open Sans" w:hAnsi="Open Sans" w:cs="Open Sans"/>
        </w:rPr>
        <w:t xml:space="preserve"> immediate </w:t>
      </w:r>
      <w:r w:rsidR="00620070">
        <w:rPr>
          <w:rFonts w:ascii="Open Sans" w:hAnsi="Open Sans" w:cs="Open Sans"/>
        </w:rPr>
        <w:t>changes including rostering additional staff.</w:t>
      </w:r>
      <w:r w:rsidR="00E3700F">
        <w:rPr>
          <w:rFonts w:ascii="Open Sans" w:hAnsi="Open Sans" w:cs="Open Sans"/>
        </w:rPr>
        <w:t xml:space="preserve"> </w:t>
      </w:r>
    </w:p>
    <w:p w14:paraId="52063456" w14:textId="73CA59D8" w:rsidR="006D5BFC" w:rsidRDefault="006D5BFC" w:rsidP="00E10E93">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D43823">
        <w:rPr>
          <w:rFonts w:ascii="Open Sans" w:hAnsi="Open Sans" w:cs="Open Sans"/>
        </w:rPr>
        <w:t xml:space="preserve"> acknowledges </w:t>
      </w:r>
      <w:r w:rsidR="00BC7CCA" w:rsidRPr="00BC7CCA">
        <w:rPr>
          <w:rFonts w:ascii="Open Sans" w:hAnsi="Open Sans" w:cs="Open Sans"/>
        </w:rPr>
        <w:t>that</w:t>
      </w:r>
      <w:r w:rsidR="00BC7CCA">
        <w:rPr>
          <w:rFonts w:ascii="Open Sans" w:hAnsi="Open Sans" w:cs="Open Sans"/>
        </w:rPr>
        <w:t xml:space="preserve"> due to previous staffing levels,</w:t>
      </w:r>
      <w:r w:rsidR="00BC7CCA" w:rsidRPr="00BC7CCA">
        <w:rPr>
          <w:rFonts w:ascii="Open Sans" w:hAnsi="Open Sans" w:cs="Open Sans"/>
        </w:rPr>
        <w:t xml:space="preserve"> </w:t>
      </w:r>
      <w:r w:rsidR="00B677E6" w:rsidRPr="00BC7CCA">
        <w:rPr>
          <w:rFonts w:ascii="Open Sans" w:hAnsi="Open Sans" w:cs="Open Sans"/>
        </w:rPr>
        <w:t>some consumers</w:t>
      </w:r>
      <w:r w:rsidR="00B677E6">
        <w:rPr>
          <w:rFonts w:ascii="Open Sans" w:hAnsi="Open Sans" w:cs="Open Sans"/>
        </w:rPr>
        <w:t xml:space="preserve"> </w:t>
      </w:r>
      <w:r w:rsidR="00BC7CCA" w:rsidRPr="00BC7CCA">
        <w:rPr>
          <w:rFonts w:ascii="Open Sans" w:hAnsi="Open Sans" w:cs="Open Sans"/>
        </w:rPr>
        <w:t xml:space="preserve">did not consistently receive safe </w:t>
      </w:r>
      <w:r w:rsidR="00A01625">
        <w:rPr>
          <w:rFonts w:ascii="Open Sans" w:hAnsi="Open Sans" w:cs="Open Sans"/>
        </w:rPr>
        <w:t>and</w:t>
      </w:r>
      <w:r w:rsidR="00BC7CCA" w:rsidRPr="00BC7CCA">
        <w:rPr>
          <w:rFonts w:ascii="Open Sans" w:hAnsi="Open Sans" w:cs="Open Sans"/>
        </w:rPr>
        <w:t xml:space="preserve"> effective</w:t>
      </w:r>
      <w:r w:rsidR="001F43E4">
        <w:rPr>
          <w:rFonts w:ascii="Open Sans" w:hAnsi="Open Sans" w:cs="Open Sans"/>
        </w:rPr>
        <w:t xml:space="preserve"> care</w:t>
      </w:r>
      <w:r w:rsidR="00BC7CCA" w:rsidRPr="00BC7CCA">
        <w:rPr>
          <w:rFonts w:ascii="Open Sans" w:hAnsi="Open Sans" w:cs="Open Sans"/>
        </w:rPr>
        <w:t xml:space="preserve">. </w:t>
      </w:r>
      <w:r w:rsidR="00E10E93" w:rsidRPr="00E10E93">
        <w:rPr>
          <w:rFonts w:ascii="Open Sans" w:hAnsi="Open Sans" w:cs="Open Sans"/>
        </w:rPr>
        <w:t xml:space="preserve">The increase in staffing hours across the </w:t>
      </w:r>
      <w:r w:rsidR="00FC2DC8">
        <w:rPr>
          <w:rFonts w:ascii="Open Sans" w:hAnsi="Open Sans" w:cs="Open Sans"/>
        </w:rPr>
        <w:t>service</w:t>
      </w:r>
      <w:r w:rsidR="00E10E93" w:rsidRPr="00E10E93">
        <w:rPr>
          <w:rFonts w:ascii="Open Sans" w:hAnsi="Open Sans" w:cs="Open Sans"/>
        </w:rPr>
        <w:t xml:space="preserve"> has had an immediate impact and improv</w:t>
      </w:r>
      <w:r w:rsidR="00A01625">
        <w:rPr>
          <w:rFonts w:ascii="Open Sans" w:hAnsi="Open Sans" w:cs="Open Sans"/>
        </w:rPr>
        <w:t>ed</w:t>
      </w:r>
      <w:r w:rsidR="00E10E93" w:rsidRPr="00E10E93">
        <w:rPr>
          <w:rFonts w:ascii="Open Sans" w:hAnsi="Open Sans" w:cs="Open Sans"/>
        </w:rPr>
        <w:t xml:space="preserve"> the ability</w:t>
      </w:r>
      <w:r w:rsidR="003423AD">
        <w:rPr>
          <w:rFonts w:ascii="Open Sans" w:hAnsi="Open Sans" w:cs="Open Sans"/>
        </w:rPr>
        <w:t xml:space="preserve"> </w:t>
      </w:r>
      <w:r w:rsidR="00E10E93" w:rsidRPr="00E10E93">
        <w:rPr>
          <w:rFonts w:ascii="Open Sans" w:hAnsi="Open Sans" w:cs="Open Sans"/>
        </w:rPr>
        <w:t>of staff to provide care in alignment with</w:t>
      </w:r>
      <w:r w:rsidR="00B677E6">
        <w:rPr>
          <w:rFonts w:ascii="Open Sans" w:hAnsi="Open Sans" w:cs="Open Sans"/>
        </w:rPr>
        <w:t xml:space="preserve"> consumer </w:t>
      </w:r>
      <w:r w:rsidR="00E10E93" w:rsidRPr="00E10E93">
        <w:rPr>
          <w:rFonts w:ascii="Open Sans" w:hAnsi="Open Sans" w:cs="Open Sans"/>
        </w:rPr>
        <w:t xml:space="preserve">choice. </w:t>
      </w:r>
      <w:r w:rsidR="00B677E6">
        <w:rPr>
          <w:rFonts w:ascii="Open Sans" w:hAnsi="Open Sans" w:cs="Open Sans"/>
        </w:rPr>
        <w:t>In their response, t</w:t>
      </w:r>
      <w:r w:rsidR="003423AD">
        <w:rPr>
          <w:rFonts w:ascii="Open Sans" w:hAnsi="Open Sans" w:cs="Open Sans"/>
        </w:rPr>
        <w:t xml:space="preserve">he approved provider </w:t>
      </w:r>
      <w:r w:rsidR="00B677E6">
        <w:rPr>
          <w:rFonts w:ascii="Open Sans" w:hAnsi="Open Sans" w:cs="Open Sans"/>
        </w:rPr>
        <w:t>has expressed disappointment relating to the delay in identifying this issue and acknowledged that this</w:t>
      </w:r>
      <w:r w:rsidR="00E10E93" w:rsidRPr="00E10E93">
        <w:rPr>
          <w:rFonts w:ascii="Open Sans" w:hAnsi="Open Sans" w:cs="Open Sans"/>
        </w:rPr>
        <w:t xml:space="preserve"> </w:t>
      </w:r>
      <w:r w:rsidR="00B677E6">
        <w:rPr>
          <w:rFonts w:ascii="Open Sans" w:hAnsi="Open Sans" w:cs="Open Sans"/>
        </w:rPr>
        <w:t xml:space="preserve">requires </w:t>
      </w:r>
      <w:r w:rsidR="00E10E93" w:rsidRPr="00E10E93">
        <w:rPr>
          <w:rFonts w:ascii="Open Sans" w:hAnsi="Open Sans" w:cs="Open Sans"/>
        </w:rPr>
        <w:t xml:space="preserve">rectification of </w:t>
      </w:r>
      <w:r w:rsidR="00647F8B">
        <w:rPr>
          <w:rFonts w:ascii="Open Sans" w:hAnsi="Open Sans" w:cs="Open Sans"/>
        </w:rPr>
        <w:t>their</w:t>
      </w:r>
      <w:r w:rsidR="00E10E93" w:rsidRPr="00E10E93">
        <w:rPr>
          <w:rFonts w:ascii="Open Sans" w:hAnsi="Open Sans" w:cs="Open Sans"/>
        </w:rPr>
        <w:t xml:space="preserve"> internal monitoring, feedback and</w:t>
      </w:r>
      <w:r w:rsidR="003423AD">
        <w:rPr>
          <w:rFonts w:ascii="Open Sans" w:hAnsi="Open Sans" w:cs="Open Sans"/>
        </w:rPr>
        <w:t xml:space="preserve"> </w:t>
      </w:r>
      <w:r w:rsidR="00E10E93" w:rsidRPr="00E10E93">
        <w:rPr>
          <w:rFonts w:ascii="Open Sans" w:hAnsi="Open Sans" w:cs="Open Sans"/>
        </w:rPr>
        <w:t xml:space="preserve">quality systems. To this end, </w:t>
      </w:r>
      <w:r w:rsidR="003423AD">
        <w:rPr>
          <w:rFonts w:ascii="Open Sans" w:hAnsi="Open Sans" w:cs="Open Sans"/>
        </w:rPr>
        <w:t>the approved provider is</w:t>
      </w:r>
      <w:r w:rsidR="00E10E93" w:rsidRPr="00E10E93">
        <w:rPr>
          <w:rFonts w:ascii="Open Sans" w:hAnsi="Open Sans" w:cs="Open Sans"/>
        </w:rPr>
        <w:t xml:space="preserve"> actively working on the development of a clinical mentoring program</w:t>
      </w:r>
      <w:r w:rsidR="00161135">
        <w:rPr>
          <w:rFonts w:ascii="Open Sans" w:hAnsi="Open Sans" w:cs="Open Sans"/>
        </w:rPr>
        <w:t>.</w:t>
      </w:r>
    </w:p>
    <w:p w14:paraId="7AB6C119" w14:textId="5AD29420" w:rsidR="00161135" w:rsidRDefault="00161135" w:rsidP="00EF634A">
      <w:pPr>
        <w:pStyle w:val="NormalArial"/>
        <w:rPr>
          <w:rFonts w:ascii="Open Sans" w:hAnsi="Open Sans" w:cs="Open Sans"/>
        </w:rPr>
      </w:pPr>
      <w:r>
        <w:rPr>
          <w:rFonts w:ascii="Open Sans" w:hAnsi="Open Sans" w:cs="Open Sans"/>
        </w:rPr>
        <w:t>In relation to ‘bed days’</w:t>
      </w:r>
      <w:r w:rsidR="00564AFA">
        <w:rPr>
          <w:rFonts w:ascii="Open Sans" w:hAnsi="Open Sans" w:cs="Open Sans"/>
        </w:rPr>
        <w:t xml:space="preserve"> the approved provider states</w:t>
      </w:r>
      <w:r w:rsidR="00E55782">
        <w:rPr>
          <w:rFonts w:ascii="Open Sans" w:hAnsi="Open Sans" w:cs="Open Sans"/>
        </w:rPr>
        <w:t xml:space="preserve"> this practice </w:t>
      </w:r>
      <w:r w:rsidR="00472737">
        <w:rPr>
          <w:rFonts w:ascii="Open Sans" w:hAnsi="Open Sans" w:cs="Open Sans"/>
        </w:rPr>
        <w:t>has ceased</w:t>
      </w:r>
      <w:r w:rsidR="00E55782">
        <w:rPr>
          <w:rFonts w:ascii="Open Sans" w:hAnsi="Open Sans" w:cs="Open Sans"/>
        </w:rPr>
        <w:t>. The approved provider has ensured</w:t>
      </w:r>
      <w:r w:rsidR="00967E60">
        <w:rPr>
          <w:rFonts w:ascii="Open Sans" w:hAnsi="Open Sans" w:cs="Open Sans"/>
        </w:rPr>
        <w:t xml:space="preserve"> that a registered nurse </w:t>
      </w:r>
      <w:r w:rsidR="00B8108F" w:rsidRPr="00B8108F">
        <w:rPr>
          <w:rFonts w:ascii="Open Sans" w:hAnsi="Open Sans" w:cs="Open Sans"/>
        </w:rPr>
        <w:t>has reviewed all</w:t>
      </w:r>
      <w:r w:rsidR="0077495F">
        <w:rPr>
          <w:rFonts w:ascii="Open Sans" w:hAnsi="Open Sans" w:cs="Open Sans"/>
        </w:rPr>
        <w:t xml:space="preserve"> consumers with a</w:t>
      </w:r>
      <w:r w:rsidR="00B8108F" w:rsidRPr="00B8108F">
        <w:rPr>
          <w:rFonts w:ascii="Open Sans" w:hAnsi="Open Sans" w:cs="Open Sans"/>
        </w:rPr>
        <w:t xml:space="preserve"> pressure injury</w:t>
      </w:r>
      <w:r w:rsidR="00E53320">
        <w:rPr>
          <w:rFonts w:ascii="Open Sans" w:hAnsi="Open Sans" w:cs="Open Sans"/>
        </w:rPr>
        <w:t xml:space="preserve"> and </w:t>
      </w:r>
      <w:r w:rsidR="00B8108F" w:rsidRPr="00B8108F">
        <w:rPr>
          <w:rFonts w:ascii="Open Sans" w:hAnsi="Open Sans" w:cs="Open Sans"/>
        </w:rPr>
        <w:t>assessments and care plan</w:t>
      </w:r>
      <w:r w:rsidR="00C33386">
        <w:rPr>
          <w:rFonts w:ascii="Open Sans" w:hAnsi="Open Sans" w:cs="Open Sans"/>
        </w:rPr>
        <w:t>s</w:t>
      </w:r>
      <w:r w:rsidR="00B8108F" w:rsidRPr="00B8108F">
        <w:rPr>
          <w:rFonts w:ascii="Open Sans" w:hAnsi="Open Sans" w:cs="Open Sans"/>
        </w:rPr>
        <w:t xml:space="preserve"> </w:t>
      </w:r>
      <w:r w:rsidR="00DD7924">
        <w:rPr>
          <w:rFonts w:ascii="Open Sans" w:hAnsi="Open Sans" w:cs="Open Sans"/>
        </w:rPr>
        <w:t xml:space="preserve">now </w:t>
      </w:r>
      <w:r w:rsidR="00B8108F" w:rsidRPr="00B8108F">
        <w:rPr>
          <w:rFonts w:ascii="Open Sans" w:hAnsi="Open Sans" w:cs="Open Sans"/>
        </w:rPr>
        <w:t>accurately reflect the current status</w:t>
      </w:r>
      <w:r w:rsidR="00B8108F">
        <w:rPr>
          <w:rFonts w:ascii="Open Sans" w:hAnsi="Open Sans" w:cs="Open Sans"/>
        </w:rPr>
        <w:t xml:space="preserve"> </w:t>
      </w:r>
      <w:r w:rsidR="00B8108F" w:rsidRPr="00B8108F">
        <w:rPr>
          <w:rFonts w:ascii="Open Sans" w:hAnsi="Open Sans" w:cs="Open Sans"/>
        </w:rPr>
        <w:t>of interventions for each individual.</w:t>
      </w:r>
      <w:r w:rsidR="00EF634A">
        <w:rPr>
          <w:rFonts w:ascii="Open Sans" w:hAnsi="Open Sans" w:cs="Open Sans"/>
        </w:rPr>
        <w:t xml:space="preserve"> T</w:t>
      </w:r>
      <w:r w:rsidR="0077495F">
        <w:rPr>
          <w:rFonts w:ascii="Open Sans" w:hAnsi="Open Sans" w:cs="Open Sans"/>
        </w:rPr>
        <w:t>he approved provider</w:t>
      </w:r>
      <w:r w:rsidR="004B1695">
        <w:rPr>
          <w:rFonts w:ascii="Open Sans" w:hAnsi="Open Sans" w:cs="Open Sans"/>
        </w:rPr>
        <w:t xml:space="preserve"> </w:t>
      </w:r>
      <w:r w:rsidR="00EF634A">
        <w:rPr>
          <w:rFonts w:ascii="Open Sans" w:hAnsi="Open Sans" w:cs="Open Sans"/>
        </w:rPr>
        <w:t xml:space="preserve">also </w:t>
      </w:r>
      <w:r w:rsidR="004B1695">
        <w:rPr>
          <w:rFonts w:ascii="Open Sans" w:hAnsi="Open Sans" w:cs="Open Sans"/>
        </w:rPr>
        <w:t>acknowledges</w:t>
      </w:r>
      <w:r w:rsidR="00EF634A">
        <w:rPr>
          <w:rFonts w:ascii="Open Sans" w:hAnsi="Open Sans" w:cs="Open Sans"/>
        </w:rPr>
        <w:t xml:space="preserve"> </w:t>
      </w:r>
      <w:r w:rsidR="00EF634A" w:rsidRPr="00EF634A">
        <w:rPr>
          <w:rFonts w:ascii="Open Sans" w:hAnsi="Open Sans" w:cs="Open Sans"/>
        </w:rPr>
        <w:t>feedback in relation to staff not providing continence care and toileting</w:t>
      </w:r>
      <w:r w:rsidR="007A48C3">
        <w:rPr>
          <w:rFonts w:ascii="Open Sans" w:hAnsi="Open Sans" w:cs="Open Sans"/>
        </w:rPr>
        <w:t xml:space="preserve"> assistance</w:t>
      </w:r>
      <w:r w:rsidR="00EF634A" w:rsidRPr="00EF634A">
        <w:rPr>
          <w:rFonts w:ascii="Open Sans" w:hAnsi="Open Sans" w:cs="Open Sans"/>
        </w:rPr>
        <w:t xml:space="preserve"> when needed. </w:t>
      </w:r>
      <w:r w:rsidR="003C0FA5">
        <w:rPr>
          <w:rFonts w:ascii="Open Sans" w:hAnsi="Open Sans" w:cs="Open Sans"/>
        </w:rPr>
        <w:t xml:space="preserve">The </w:t>
      </w:r>
      <w:r w:rsidR="00EF634A" w:rsidRPr="00EF634A">
        <w:rPr>
          <w:rFonts w:ascii="Open Sans" w:hAnsi="Open Sans" w:cs="Open Sans"/>
        </w:rPr>
        <w:t>implementation of additional staff has made an immediate</w:t>
      </w:r>
      <w:r w:rsidR="00B10CD0">
        <w:rPr>
          <w:rFonts w:ascii="Open Sans" w:hAnsi="Open Sans" w:cs="Open Sans"/>
        </w:rPr>
        <w:t xml:space="preserve"> </w:t>
      </w:r>
      <w:r w:rsidR="00EF634A" w:rsidRPr="00EF634A">
        <w:rPr>
          <w:rFonts w:ascii="Open Sans" w:hAnsi="Open Sans" w:cs="Open Sans"/>
        </w:rPr>
        <w:t xml:space="preserve">impact on the ability of the </w:t>
      </w:r>
      <w:r w:rsidR="00E53320">
        <w:rPr>
          <w:rFonts w:ascii="Open Sans" w:hAnsi="Open Sans" w:cs="Open Sans"/>
        </w:rPr>
        <w:t>service</w:t>
      </w:r>
      <w:r w:rsidR="00EF634A" w:rsidRPr="00EF634A">
        <w:rPr>
          <w:rFonts w:ascii="Open Sans" w:hAnsi="Open Sans" w:cs="Open Sans"/>
        </w:rPr>
        <w:t xml:space="preserve"> to better meet </w:t>
      </w:r>
      <w:r w:rsidR="005E289F">
        <w:rPr>
          <w:rFonts w:ascii="Open Sans" w:hAnsi="Open Sans" w:cs="Open Sans"/>
        </w:rPr>
        <w:t xml:space="preserve">consumer </w:t>
      </w:r>
      <w:r w:rsidR="00EF634A" w:rsidRPr="00EF634A">
        <w:rPr>
          <w:rFonts w:ascii="Open Sans" w:hAnsi="Open Sans" w:cs="Open Sans"/>
        </w:rPr>
        <w:t xml:space="preserve">needs. Again, </w:t>
      </w:r>
      <w:r w:rsidR="00B10CD0">
        <w:rPr>
          <w:rFonts w:ascii="Open Sans" w:hAnsi="Open Sans" w:cs="Open Sans"/>
        </w:rPr>
        <w:t>the approved provider</w:t>
      </w:r>
      <w:r w:rsidR="00EF634A" w:rsidRPr="00EF634A">
        <w:rPr>
          <w:rFonts w:ascii="Open Sans" w:hAnsi="Open Sans" w:cs="Open Sans"/>
        </w:rPr>
        <w:t xml:space="preserve"> acknowledge</w:t>
      </w:r>
      <w:r w:rsidR="00B10CD0">
        <w:rPr>
          <w:rFonts w:ascii="Open Sans" w:hAnsi="Open Sans" w:cs="Open Sans"/>
        </w:rPr>
        <w:t>s</w:t>
      </w:r>
      <w:r w:rsidR="00EF634A" w:rsidRPr="00EF634A">
        <w:rPr>
          <w:rFonts w:ascii="Open Sans" w:hAnsi="Open Sans" w:cs="Open Sans"/>
        </w:rPr>
        <w:t xml:space="preserve"> this should have</w:t>
      </w:r>
      <w:r w:rsidR="00B10CD0">
        <w:rPr>
          <w:rFonts w:ascii="Open Sans" w:hAnsi="Open Sans" w:cs="Open Sans"/>
        </w:rPr>
        <w:t xml:space="preserve"> </w:t>
      </w:r>
      <w:r w:rsidR="00EF634A" w:rsidRPr="00EF634A">
        <w:rPr>
          <w:rFonts w:ascii="Open Sans" w:hAnsi="Open Sans" w:cs="Open Sans"/>
        </w:rPr>
        <w:t xml:space="preserve">been identified locally and </w:t>
      </w:r>
      <w:r w:rsidR="00B10CD0">
        <w:rPr>
          <w:rFonts w:ascii="Open Sans" w:hAnsi="Open Sans" w:cs="Open Sans"/>
        </w:rPr>
        <w:t xml:space="preserve">they </w:t>
      </w:r>
      <w:r w:rsidR="00EF634A" w:rsidRPr="00EF634A">
        <w:rPr>
          <w:rFonts w:ascii="Open Sans" w:hAnsi="Open Sans" w:cs="Open Sans"/>
        </w:rPr>
        <w:t xml:space="preserve">are reviewing </w:t>
      </w:r>
      <w:r w:rsidR="005E289F">
        <w:rPr>
          <w:rFonts w:ascii="Open Sans" w:hAnsi="Open Sans" w:cs="Open Sans"/>
        </w:rPr>
        <w:t xml:space="preserve">their </w:t>
      </w:r>
      <w:r w:rsidR="003C0FA5">
        <w:rPr>
          <w:rFonts w:ascii="Open Sans" w:hAnsi="Open Sans" w:cs="Open Sans"/>
        </w:rPr>
        <w:t xml:space="preserve">internal governance </w:t>
      </w:r>
      <w:r w:rsidR="00EF634A" w:rsidRPr="00EF634A">
        <w:rPr>
          <w:rFonts w:ascii="Open Sans" w:hAnsi="Open Sans" w:cs="Open Sans"/>
        </w:rPr>
        <w:t>systems.</w:t>
      </w:r>
    </w:p>
    <w:p w14:paraId="0D16702A" w14:textId="21D08B28" w:rsidR="006D5BFC" w:rsidRPr="006411DD" w:rsidRDefault="001E6B7D" w:rsidP="001B416C">
      <w:pPr>
        <w:pStyle w:val="NormalArial"/>
        <w:rPr>
          <w:rFonts w:ascii="Open Sans" w:hAnsi="Open Sans" w:cs="Open Sans"/>
          <w:color w:val="0000FF"/>
        </w:rPr>
      </w:pPr>
      <w:r>
        <w:rPr>
          <w:rFonts w:ascii="Open Sans" w:hAnsi="Open Sans" w:cs="Open Sans"/>
        </w:rPr>
        <w:t xml:space="preserve">Based on the appointment of a number of additional staff during and since the site audit, </w:t>
      </w:r>
      <w:r w:rsidRPr="00693A17">
        <w:rPr>
          <w:rFonts w:ascii="Open Sans" w:hAnsi="Open Sans" w:cs="Open Sans"/>
        </w:rPr>
        <w:t>I consider that</w:t>
      </w:r>
      <w:r>
        <w:rPr>
          <w:rFonts w:ascii="Open Sans" w:hAnsi="Open Sans" w:cs="Open Sans"/>
        </w:rPr>
        <w:t xml:space="preserve"> the service now has sufficient </w:t>
      </w:r>
      <w:r w:rsidR="00FE5857">
        <w:rPr>
          <w:rFonts w:ascii="Open Sans" w:hAnsi="Open Sans" w:cs="Open Sans"/>
        </w:rPr>
        <w:t>staff</w:t>
      </w:r>
      <w:r>
        <w:rPr>
          <w:rFonts w:ascii="Open Sans" w:hAnsi="Open Sans" w:cs="Open Sans"/>
        </w:rPr>
        <w:t xml:space="preserve"> to</w:t>
      </w:r>
      <w:r w:rsidR="001B416C">
        <w:rPr>
          <w:rFonts w:ascii="Open Sans" w:hAnsi="Open Sans" w:cs="Open Sans"/>
        </w:rPr>
        <w:t xml:space="preserve"> address the deficits identified by the assessment team </w:t>
      </w:r>
      <w:r w:rsidR="002E002C">
        <w:rPr>
          <w:rFonts w:ascii="Open Sans" w:hAnsi="Open Sans" w:cs="Open Sans"/>
        </w:rPr>
        <w:t xml:space="preserve">in this requirement </w:t>
      </w:r>
      <w:r w:rsidR="007A48C3">
        <w:rPr>
          <w:rFonts w:ascii="Open Sans" w:hAnsi="Open Sans" w:cs="Open Sans"/>
        </w:rPr>
        <w:t>to</w:t>
      </w:r>
      <w:r>
        <w:rPr>
          <w:rFonts w:ascii="Open Sans" w:hAnsi="Open Sans" w:cs="Open Sans"/>
        </w:rPr>
        <w:t xml:space="preserve"> meet the </w:t>
      </w:r>
      <w:r w:rsidR="00FE5857">
        <w:rPr>
          <w:rFonts w:ascii="Open Sans" w:hAnsi="Open Sans" w:cs="Open Sans"/>
        </w:rPr>
        <w:t xml:space="preserve">care </w:t>
      </w:r>
      <w:r>
        <w:rPr>
          <w:rFonts w:ascii="Open Sans" w:hAnsi="Open Sans" w:cs="Open Sans"/>
        </w:rPr>
        <w:t>needs of consumers</w:t>
      </w:r>
      <w:r w:rsidR="00991864">
        <w:rPr>
          <w:rFonts w:ascii="Open Sans" w:hAnsi="Open Sans" w:cs="Open Sans"/>
        </w:rPr>
        <w:t xml:space="preserve"> including continence, personal hygiene and pressure injury care</w:t>
      </w:r>
      <w:r w:rsidR="001B416C">
        <w:rPr>
          <w:rFonts w:ascii="Open Sans" w:hAnsi="Open Sans" w:cs="Open Sans"/>
        </w:rPr>
        <w:t>.</w:t>
      </w:r>
      <w:r w:rsidRPr="00693A17">
        <w:rPr>
          <w:rFonts w:ascii="Open Sans" w:hAnsi="Open Sans" w:cs="Open Sans"/>
        </w:rPr>
        <w:t xml:space="preserve"> </w:t>
      </w:r>
      <w:r w:rsidR="006D5BFC">
        <w:rPr>
          <w:rFonts w:ascii="Open Sans" w:hAnsi="Open Sans" w:cs="Open Sans"/>
        </w:rPr>
        <w:t>A</w:t>
      </w:r>
      <w:r w:rsidR="006D5BFC" w:rsidRPr="00693A17">
        <w:rPr>
          <w:rFonts w:ascii="Open Sans" w:hAnsi="Open Sans" w:cs="Open Sans"/>
        </w:rPr>
        <w:t>ccordingly, I find the service is</w:t>
      </w:r>
      <w:r w:rsidR="001B416C">
        <w:rPr>
          <w:rFonts w:ascii="Open Sans" w:hAnsi="Open Sans" w:cs="Open Sans"/>
        </w:rPr>
        <w:t xml:space="preserve"> </w:t>
      </w:r>
      <w:r w:rsidR="006D5BFC" w:rsidRPr="00693A17">
        <w:rPr>
          <w:rFonts w:ascii="Open Sans" w:hAnsi="Open Sans" w:cs="Open Sans"/>
        </w:rPr>
        <w:t xml:space="preserve">compliant with Requirement </w:t>
      </w:r>
      <w:r w:rsidR="006D5BFC">
        <w:rPr>
          <w:rFonts w:ascii="Open Sans" w:hAnsi="Open Sans" w:cs="Open Sans"/>
        </w:rPr>
        <w:t>3(3)(a).</w:t>
      </w:r>
      <w:r w:rsidR="003C0FA5">
        <w:rPr>
          <w:rFonts w:ascii="Open Sans" w:hAnsi="Open Sans" w:cs="Open Sans"/>
        </w:rPr>
        <w:t xml:space="preserve"> </w:t>
      </w:r>
    </w:p>
    <w:p w14:paraId="6C6C7D96" w14:textId="3AB1EBB2" w:rsidR="002D5071" w:rsidRDefault="002D5071" w:rsidP="002D5071">
      <w:pPr>
        <w:pStyle w:val="NormalArial"/>
        <w:rPr>
          <w:rFonts w:ascii="Open Sans" w:hAnsi="Open Sans" w:cs="Open Sans"/>
        </w:rPr>
      </w:pPr>
      <w:r>
        <w:rPr>
          <w:rFonts w:ascii="Open Sans" w:hAnsi="Open Sans" w:cs="Open Sans"/>
        </w:rPr>
        <w:t>The assessment team recommended Requirement 3(3)(b) was not met as</w:t>
      </w:r>
      <w:r w:rsidR="00901EFB">
        <w:rPr>
          <w:rFonts w:ascii="Open Sans" w:hAnsi="Open Sans" w:cs="Open Sans"/>
        </w:rPr>
        <w:t xml:space="preserve"> the service could not demonstrate effective management of high-prevalence and high-impact risks associated with the care of consumers. The assessment team identified deficiencies across the management of restrictive practices, </w:t>
      </w:r>
      <w:r w:rsidR="009E1E06">
        <w:rPr>
          <w:rFonts w:ascii="Open Sans" w:hAnsi="Open Sans" w:cs="Open Sans"/>
        </w:rPr>
        <w:t>diab</w:t>
      </w:r>
      <w:r w:rsidR="00265C18">
        <w:rPr>
          <w:rFonts w:ascii="Open Sans" w:hAnsi="Open Sans" w:cs="Open Sans"/>
        </w:rPr>
        <w:t>e</w:t>
      </w:r>
      <w:r w:rsidR="009E1E06">
        <w:rPr>
          <w:rFonts w:ascii="Open Sans" w:hAnsi="Open Sans" w:cs="Open Sans"/>
        </w:rPr>
        <w:t>tes</w:t>
      </w:r>
      <w:r w:rsidR="00144AFE">
        <w:rPr>
          <w:rFonts w:ascii="Open Sans" w:hAnsi="Open Sans" w:cs="Open Sans"/>
        </w:rPr>
        <w:t xml:space="preserve"> and time sensitive medications</w:t>
      </w:r>
      <w:r w:rsidR="00423E6E">
        <w:rPr>
          <w:rFonts w:ascii="Open Sans" w:hAnsi="Open Sans" w:cs="Open Sans"/>
        </w:rPr>
        <w:t>.</w:t>
      </w:r>
      <w:r w:rsidR="009D0FC2">
        <w:rPr>
          <w:rFonts w:ascii="Open Sans" w:hAnsi="Open Sans" w:cs="Open Sans"/>
        </w:rPr>
        <w:t xml:space="preserve"> The team provided specific consumer examples to substantiate their rec</w:t>
      </w:r>
      <w:r w:rsidR="00BE0E2B">
        <w:rPr>
          <w:rFonts w:ascii="Open Sans" w:hAnsi="Open Sans" w:cs="Open Sans"/>
        </w:rPr>
        <w:t>ommendation.</w:t>
      </w:r>
    </w:p>
    <w:p w14:paraId="46192088" w14:textId="6D4FAF8C" w:rsidR="007C40FB" w:rsidRDefault="002D5071" w:rsidP="002D5071">
      <w:pPr>
        <w:pStyle w:val="NormalArial"/>
        <w:rPr>
          <w:rFonts w:ascii="Open Sans" w:hAnsi="Open Sans" w:cs="Open Sans"/>
        </w:rPr>
      </w:pPr>
      <w:r w:rsidRPr="00697FD5">
        <w:rPr>
          <w:rFonts w:ascii="Open Sans" w:hAnsi="Open Sans" w:cs="Open Sans"/>
        </w:rPr>
        <w:lastRenderedPageBreak/>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492654">
        <w:rPr>
          <w:rFonts w:ascii="Open Sans" w:hAnsi="Open Sans" w:cs="Open Sans"/>
        </w:rPr>
        <w:t xml:space="preserve"> a</w:t>
      </w:r>
      <w:r w:rsidR="00492654" w:rsidRPr="00492654">
        <w:rPr>
          <w:rFonts w:ascii="Open Sans" w:hAnsi="Open Sans" w:cs="Open Sans"/>
        </w:rPr>
        <w:t>cknowledge</w:t>
      </w:r>
      <w:r w:rsidR="00492654">
        <w:rPr>
          <w:rFonts w:ascii="Open Sans" w:hAnsi="Open Sans" w:cs="Open Sans"/>
        </w:rPr>
        <w:t>s</w:t>
      </w:r>
      <w:r w:rsidR="00492654" w:rsidRPr="00492654">
        <w:rPr>
          <w:rFonts w:ascii="Open Sans" w:hAnsi="Open Sans" w:cs="Open Sans"/>
        </w:rPr>
        <w:t xml:space="preserve"> the deficits in relation to some areas of clinical management and as</w:t>
      </w:r>
      <w:r w:rsidR="002C3367">
        <w:rPr>
          <w:rFonts w:ascii="Open Sans" w:hAnsi="Open Sans" w:cs="Open Sans"/>
        </w:rPr>
        <w:t xml:space="preserve"> </w:t>
      </w:r>
      <w:r w:rsidR="00492654" w:rsidRPr="00492654">
        <w:rPr>
          <w:rFonts w:ascii="Open Sans" w:hAnsi="Open Sans" w:cs="Open Sans"/>
        </w:rPr>
        <w:t>outlined previously</w:t>
      </w:r>
      <w:r w:rsidR="00D9390A">
        <w:rPr>
          <w:rFonts w:ascii="Open Sans" w:hAnsi="Open Sans" w:cs="Open Sans"/>
        </w:rPr>
        <w:t>,</w:t>
      </w:r>
      <w:r w:rsidR="00492654" w:rsidRPr="00492654">
        <w:rPr>
          <w:rFonts w:ascii="Open Sans" w:hAnsi="Open Sans" w:cs="Open Sans"/>
        </w:rPr>
        <w:t xml:space="preserve"> </w:t>
      </w:r>
      <w:r w:rsidR="002C3367">
        <w:rPr>
          <w:rFonts w:ascii="Open Sans" w:hAnsi="Open Sans" w:cs="Open Sans"/>
        </w:rPr>
        <w:t xml:space="preserve">they </w:t>
      </w:r>
      <w:r w:rsidR="00492654" w:rsidRPr="00492654">
        <w:rPr>
          <w:rFonts w:ascii="Open Sans" w:hAnsi="Open Sans" w:cs="Open Sans"/>
        </w:rPr>
        <w:t>are implementing a full clinical oversight and management plan to address these issues.</w:t>
      </w:r>
      <w:r w:rsidR="002C3367">
        <w:rPr>
          <w:rFonts w:ascii="Open Sans" w:hAnsi="Open Sans" w:cs="Open Sans"/>
        </w:rPr>
        <w:t xml:space="preserve"> In the interim, they have</w:t>
      </w:r>
      <w:r w:rsidR="00492654" w:rsidRPr="00492654">
        <w:rPr>
          <w:rFonts w:ascii="Open Sans" w:hAnsi="Open Sans" w:cs="Open Sans"/>
        </w:rPr>
        <w:t xml:space="preserve"> address</w:t>
      </w:r>
      <w:r w:rsidR="002C3367">
        <w:rPr>
          <w:rFonts w:ascii="Open Sans" w:hAnsi="Open Sans" w:cs="Open Sans"/>
        </w:rPr>
        <w:t>ed</w:t>
      </w:r>
      <w:r w:rsidR="00492654" w:rsidRPr="00492654">
        <w:rPr>
          <w:rFonts w:ascii="Open Sans" w:hAnsi="Open Sans" w:cs="Open Sans"/>
        </w:rPr>
        <w:t xml:space="preserve"> any immediate risk to </w:t>
      </w:r>
      <w:r w:rsidR="005E289F">
        <w:rPr>
          <w:rFonts w:ascii="Open Sans" w:hAnsi="Open Sans" w:cs="Open Sans"/>
        </w:rPr>
        <w:t>consumers</w:t>
      </w:r>
      <w:r w:rsidR="00492654" w:rsidRPr="00492654">
        <w:rPr>
          <w:rFonts w:ascii="Open Sans" w:hAnsi="Open Sans" w:cs="Open Sans"/>
        </w:rPr>
        <w:t>, ensuring that</w:t>
      </w:r>
      <w:r w:rsidR="00FA1808">
        <w:rPr>
          <w:rFonts w:ascii="Open Sans" w:hAnsi="Open Sans" w:cs="Open Sans"/>
        </w:rPr>
        <w:t xml:space="preserve"> they </w:t>
      </w:r>
      <w:r w:rsidR="00492654" w:rsidRPr="00492654">
        <w:rPr>
          <w:rFonts w:ascii="Open Sans" w:hAnsi="Open Sans" w:cs="Open Sans"/>
        </w:rPr>
        <w:t>understand the root causes of issues and implement sustainable solutions.</w:t>
      </w:r>
      <w:r w:rsidR="004347EA">
        <w:rPr>
          <w:rFonts w:ascii="Open Sans" w:hAnsi="Open Sans" w:cs="Open Sans"/>
        </w:rPr>
        <w:t xml:space="preserve"> The approved provider is </w:t>
      </w:r>
      <w:r w:rsidR="004347EA" w:rsidRPr="004347EA">
        <w:rPr>
          <w:rFonts w:ascii="Open Sans" w:hAnsi="Open Sans" w:cs="Open Sans"/>
        </w:rPr>
        <w:t>develop</w:t>
      </w:r>
      <w:r w:rsidR="004347EA">
        <w:rPr>
          <w:rFonts w:ascii="Open Sans" w:hAnsi="Open Sans" w:cs="Open Sans"/>
        </w:rPr>
        <w:t>ing</w:t>
      </w:r>
      <w:r w:rsidR="004347EA" w:rsidRPr="004347EA">
        <w:rPr>
          <w:rFonts w:ascii="Open Sans" w:hAnsi="Open Sans" w:cs="Open Sans"/>
        </w:rPr>
        <w:t xml:space="preserve"> an overarching clinical improvement plan to address</w:t>
      </w:r>
      <w:r w:rsidR="004347EA">
        <w:rPr>
          <w:rFonts w:ascii="Open Sans" w:hAnsi="Open Sans" w:cs="Open Sans"/>
        </w:rPr>
        <w:t xml:space="preserve"> </w:t>
      </w:r>
      <w:r w:rsidR="004347EA" w:rsidRPr="004347EA">
        <w:rPr>
          <w:rFonts w:ascii="Open Sans" w:hAnsi="Open Sans" w:cs="Open Sans"/>
        </w:rPr>
        <w:t>these issues through education, monitoring and evaluation. This plan, while in</w:t>
      </w:r>
      <w:r w:rsidR="002449C6">
        <w:rPr>
          <w:rFonts w:ascii="Open Sans" w:hAnsi="Open Sans" w:cs="Open Sans"/>
        </w:rPr>
        <w:t xml:space="preserve"> </w:t>
      </w:r>
      <w:r w:rsidR="004347EA" w:rsidRPr="004347EA">
        <w:rPr>
          <w:rFonts w:ascii="Open Sans" w:hAnsi="Open Sans" w:cs="Open Sans"/>
        </w:rPr>
        <w:t>development</w:t>
      </w:r>
      <w:r w:rsidR="007044AA">
        <w:rPr>
          <w:rFonts w:ascii="Open Sans" w:hAnsi="Open Sans" w:cs="Open Sans"/>
        </w:rPr>
        <w:t>,</w:t>
      </w:r>
      <w:r w:rsidR="004347EA" w:rsidRPr="004347EA">
        <w:rPr>
          <w:rFonts w:ascii="Open Sans" w:hAnsi="Open Sans" w:cs="Open Sans"/>
        </w:rPr>
        <w:t xml:space="preserve"> has not been finalised. </w:t>
      </w:r>
    </w:p>
    <w:p w14:paraId="338A8448" w14:textId="29052996" w:rsidR="002D5071" w:rsidRDefault="002D5071" w:rsidP="002D5071">
      <w:pPr>
        <w:pStyle w:val="NormalArial"/>
        <w:rPr>
          <w:rFonts w:ascii="Open Sans" w:hAnsi="Open Sans" w:cs="Open Sans"/>
        </w:rPr>
      </w:pPr>
      <w:r w:rsidRPr="00693A17">
        <w:rPr>
          <w:rFonts w:ascii="Open Sans" w:hAnsi="Open Sans" w:cs="Open Sans"/>
        </w:rPr>
        <w:t xml:space="preserve">I consider </w:t>
      </w:r>
      <w:r w:rsidRPr="00F83E03">
        <w:rPr>
          <w:rFonts w:ascii="Open Sans" w:hAnsi="Open Sans" w:cs="Open Sans"/>
          <w:color w:val="auto"/>
        </w:rPr>
        <w:t>that</w:t>
      </w:r>
      <w:r w:rsidR="00463008" w:rsidRPr="00F83E03">
        <w:rPr>
          <w:rFonts w:ascii="Open Sans" w:hAnsi="Open Sans" w:cs="Open Sans"/>
          <w:color w:val="auto"/>
        </w:rPr>
        <w:t xml:space="preserve"> there is no evidence before me that deficits in clinical care have been</w:t>
      </w:r>
      <w:r w:rsidR="005A523A" w:rsidRPr="00F83E03">
        <w:rPr>
          <w:rFonts w:ascii="Open Sans" w:hAnsi="Open Sans" w:cs="Open Sans"/>
          <w:color w:val="auto"/>
        </w:rPr>
        <w:t xml:space="preserve"> fully rectified at the service</w:t>
      </w:r>
      <w:r w:rsidRPr="00F83E03">
        <w:rPr>
          <w:rFonts w:ascii="Open Sans" w:hAnsi="Open Sans" w:cs="Open Sans"/>
          <w:color w:val="auto"/>
        </w:rPr>
        <w:t>.</w:t>
      </w:r>
      <w:r w:rsidR="005A523A" w:rsidRPr="00F83E03">
        <w:rPr>
          <w:rFonts w:ascii="Open Sans" w:hAnsi="Open Sans" w:cs="Open Sans"/>
          <w:color w:val="auto"/>
        </w:rPr>
        <w:t xml:space="preserve"> While I note remedial action has occurred and further improvements are planned</w:t>
      </w:r>
      <w:r w:rsidR="00A31852" w:rsidRPr="00F83E03">
        <w:rPr>
          <w:rFonts w:ascii="Open Sans" w:hAnsi="Open Sans" w:cs="Open Sans"/>
          <w:color w:val="auto"/>
        </w:rPr>
        <w:t xml:space="preserve">, the effectiveness or sustainability of these actions </w:t>
      </w:r>
      <w:r w:rsidR="009352D8" w:rsidRPr="00F83E03">
        <w:rPr>
          <w:rFonts w:ascii="Open Sans" w:hAnsi="Open Sans" w:cs="Open Sans"/>
          <w:color w:val="auto"/>
        </w:rPr>
        <w:t>is yet to be demonstrated.</w:t>
      </w:r>
      <w:r w:rsidRPr="00F83E03">
        <w:rPr>
          <w:rFonts w:ascii="Open Sans" w:hAnsi="Open Sans" w:cs="Open Sans"/>
          <w:color w:val="auto"/>
        </w:rPr>
        <w:t xml:space="preserve"> </w:t>
      </w:r>
      <w:r>
        <w:rPr>
          <w:rFonts w:ascii="Open Sans" w:hAnsi="Open Sans" w:cs="Open Sans"/>
        </w:rPr>
        <w:t>A</w:t>
      </w:r>
      <w:r w:rsidRPr="00693A17">
        <w:rPr>
          <w:rFonts w:ascii="Open Sans" w:hAnsi="Open Sans" w:cs="Open Sans"/>
        </w:rPr>
        <w:t xml:space="preserve">ccordingly, I find the service is </w:t>
      </w:r>
      <w:r w:rsidRPr="00F83E03">
        <w:rPr>
          <w:rFonts w:ascii="Open Sans" w:hAnsi="Open Sans" w:cs="Open Sans"/>
        </w:rPr>
        <w:t>not</w:t>
      </w:r>
      <w:r w:rsidRPr="00693A17">
        <w:rPr>
          <w:rFonts w:ascii="Open Sans" w:hAnsi="Open Sans" w:cs="Open Sans"/>
        </w:rPr>
        <w:t xml:space="preserve"> compliant with Requirement </w:t>
      </w:r>
      <w:r>
        <w:rPr>
          <w:rFonts w:ascii="Open Sans" w:hAnsi="Open Sans" w:cs="Open Sans"/>
        </w:rPr>
        <w:t>3(3)(b).</w:t>
      </w:r>
    </w:p>
    <w:p w14:paraId="6C8FA4D6" w14:textId="06677892" w:rsidR="00FD01F2" w:rsidRDefault="007C40FB" w:rsidP="002D5071">
      <w:pPr>
        <w:pStyle w:val="NormalArial"/>
        <w:rPr>
          <w:rFonts w:ascii="Open Sans" w:hAnsi="Open Sans" w:cs="Open Sans"/>
        </w:rPr>
      </w:pPr>
      <w:r>
        <w:rPr>
          <w:rFonts w:ascii="Open Sans" w:hAnsi="Open Sans" w:cs="Open Sans"/>
        </w:rPr>
        <w:t>For palliating c</w:t>
      </w:r>
      <w:r w:rsidR="00FD01F2">
        <w:rPr>
          <w:rFonts w:ascii="Open Sans" w:hAnsi="Open Sans" w:cs="Open Sans"/>
        </w:rPr>
        <w:t>onsumer</w:t>
      </w:r>
      <w:r>
        <w:rPr>
          <w:rFonts w:ascii="Open Sans" w:hAnsi="Open Sans" w:cs="Open Sans"/>
        </w:rPr>
        <w:t>s,</w:t>
      </w:r>
      <w:r w:rsidR="00FD01F2">
        <w:rPr>
          <w:rFonts w:ascii="Open Sans" w:hAnsi="Open Sans" w:cs="Open Sans"/>
        </w:rPr>
        <w:t xml:space="preserve"> representatives reported </w:t>
      </w:r>
      <w:r w:rsidR="00FD01F2" w:rsidRPr="00E352E3">
        <w:rPr>
          <w:rFonts w:ascii="Open Sans" w:hAnsi="Open Sans" w:cs="Open Sans"/>
        </w:rPr>
        <w:t xml:space="preserve">the service has kept them informed and engaged at every stage. They </w:t>
      </w:r>
      <w:r w:rsidR="00FF010C">
        <w:rPr>
          <w:rFonts w:ascii="Open Sans" w:hAnsi="Open Sans" w:cs="Open Sans"/>
        </w:rPr>
        <w:t>expressed satisfaction</w:t>
      </w:r>
      <w:r w:rsidR="00FD01F2" w:rsidRPr="00E352E3">
        <w:rPr>
          <w:rFonts w:ascii="Open Sans" w:hAnsi="Open Sans" w:cs="Open Sans"/>
        </w:rPr>
        <w:t xml:space="preserve"> with the care provided including pain management</w:t>
      </w:r>
      <w:r w:rsidR="00FD01F2">
        <w:rPr>
          <w:rFonts w:ascii="Open Sans" w:hAnsi="Open Sans" w:cs="Open Sans"/>
        </w:rPr>
        <w:t xml:space="preserve">. </w:t>
      </w:r>
      <w:r w:rsidR="00FD01F2" w:rsidRPr="00EE6FCC">
        <w:rPr>
          <w:rFonts w:ascii="Open Sans" w:hAnsi="Open Sans" w:cs="Open Sans"/>
        </w:rPr>
        <w:t>Clinical staff described how they recognise when a consumer is nearing end of life and</w:t>
      </w:r>
      <w:r w:rsidR="00FF010C">
        <w:rPr>
          <w:rFonts w:ascii="Open Sans" w:hAnsi="Open Sans" w:cs="Open Sans"/>
        </w:rPr>
        <w:t xml:space="preserve"> staff</w:t>
      </w:r>
      <w:r w:rsidR="00FD01F2" w:rsidRPr="00EE6FCC">
        <w:rPr>
          <w:rFonts w:ascii="Open Sans" w:hAnsi="Open Sans" w:cs="Open Sans"/>
        </w:rPr>
        <w:t xml:space="preserve"> </w:t>
      </w:r>
      <w:r w:rsidR="00FD01F2">
        <w:rPr>
          <w:rFonts w:ascii="Open Sans" w:hAnsi="Open Sans" w:cs="Open Sans"/>
        </w:rPr>
        <w:t>receive training related to clinical deterioration and end of life care. Records demonstrated consumer dignity, privacy, and preferences are respected, and palliative health care professionals support consumers to maximise comfort and manage pain. I</w:t>
      </w:r>
      <w:r w:rsidR="003A49DC">
        <w:rPr>
          <w:rFonts w:ascii="Open Sans" w:hAnsi="Open Sans" w:cs="Open Sans"/>
        </w:rPr>
        <w:t> </w:t>
      </w:r>
      <w:r w:rsidR="00FD01F2">
        <w:rPr>
          <w:rFonts w:ascii="Open Sans" w:hAnsi="Open Sans" w:cs="Open Sans"/>
        </w:rPr>
        <w:t>am satisfied Requirement 3(3)(c) is compliant.</w:t>
      </w:r>
    </w:p>
    <w:p w14:paraId="6DD435EF" w14:textId="7427387F" w:rsidR="005E1867" w:rsidRDefault="005E1867" w:rsidP="005E1867">
      <w:pPr>
        <w:pStyle w:val="NormalArial"/>
        <w:rPr>
          <w:rFonts w:ascii="Open Sans" w:hAnsi="Open Sans" w:cs="Open Sans"/>
        </w:rPr>
      </w:pPr>
      <w:r>
        <w:rPr>
          <w:rFonts w:ascii="Open Sans" w:hAnsi="Open Sans" w:cs="Open Sans"/>
        </w:rPr>
        <w:t>The assessment team recommended Requirement 3(3)(d) was not met as</w:t>
      </w:r>
      <w:r w:rsidR="00ED5526">
        <w:rPr>
          <w:rFonts w:ascii="Open Sans" w:hAnsi="Open Sans" w:cs="Open Sans"/>
        </w:rPr>
        <w:t xml:space="preserve"> the service did not demonstrate effective management of deterioration or changes in consumer condition. Clinical staff could explain how they respond to acute or chronic </w:t>
      </w:r>
      <w:proofErr w:type="gramStart"/>
      <w:r w:rsidR="00ED5526">
        <w:rPr>
          <w:rFonts w:ascii="Open Sans" w:hAnsi="Open Sans" w:cs="Open Sans"/>
        </w:rPr>
        <w:t>deterioration</w:t>
      </w:r>
      <w:r w:rsidR="002344A4">
        <w:rPr>
          <w:rFonts w:ascii="Open Sans" w:hAnsi="Open Sans" w:cs="Open Sans"/>
        </w:rPr>
        <w:t>,</w:t>
      </w:r>
      <w:proofErr w:type="gramEnd"/>
      <w:r w:rsidR="002344A4">
        <w:rPr>
          <w:rFonts w:ascii="Open Sans" w:hAnsi="Open Sans" w:cs="Open Sans"/>
        </w:rPr>
        <w:t xml:space="preserve"> h</w:t>
      </w:r>
      <w:r w:rsidR="00ED5526">
        <w:rPr>
          <w:rFonts w:ascii="Open Sans" w:hAnsi="Open Sans" w:cs="Open Sans"/>
        </w:rPr>
        <w:t xml:space="preserve">owever clinical management could not demonstrate effective oversight to identify deterioration that had been missed by clinical staff. </w:t>
      </w:r>
    </w:p>
    <w:p w14:paraId="2CC7E5B4" w14:textId="093FE354" w:rsidR="005E1867" w:rsidRDefault="005E1867" w:rsidP="005E1867">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590444">
        <w:rPr>
          <w:rFonts w:ascii="Open Sans" w:hAnsi="Open Sans" w:cs="Open Sans"/>
        </w:rPr>
        <w:t xml:space="preserve"> acknowledges</w:t>
      </w:r>
      <w:r w:rsidR="00384B00">
        <w:rPr>
          <w:rFonts w:ascii="Open Sans" w:hAnsi="Open Sans" w:cs="Open Sans"/>
        </w:rPr>
        <w:t xml:space="preserve"> they </w:t>
      </w:r>
      <w:r w:rsidR="001C10CA">
        <w:rPr>
          <w:rFonts w:ascii="Open Sans" w:hAnsi="Open Sans" w:cs="Open Sans"/>
        </w:rPr>
        <w:t>di</w:t>
      </w:r>
      <w:r w:rsidR="00384B00">
        <w:rPr>
          <w:rFonts w:ascii="Open Sans" w:hAnsi="Open Sans" w:cs="Open Sans"/>
        </w:rPr>
        <w:t xml:space="preserve">d </w:t>
      </w:r>
      <w:r w:rsidR="00384B00" w:rsidRPr="00384B00">
        <w:rPr>
          <w:rFonts w:ascii="Open Sans" w:hAnsi="Open Sans" w:cs="Open Sans"/>
        </w:rPr>
        <w:t>not demonstrate effective management of all deterioration or</w:t>
      </w:r>
      <w:r w:rsidR="00384B00">
        <w:rPr>
          <w:rFonts w:ascii="Open Sans" w:hAnsi="Open Sans" w:cs="Open Sans"/>
        </w:rPr>
        <w:t xml:space="preserve"> </w:t>
      </w:r>
      <w:r w:rsidR="00384B00" w:rsidRPr="00384B00">
        <w:rPr>
          <w:rFonts w:ascii="Open Sans" w:hAnsi="Open Sans" w:cs="Open Sans"/>
        </w:rPr>
        <w:t xml:space="preserve">change to </w:t>
      </w:r>
      <w:r w:rsidR="00384B00">
        <w:rPr>
          <w:rFonts w:ascii="Open Sans" w:hAnsi="Open Sans" w:cs="Open Sans"/>
        </w:rPr>
        <w:t>consumer</w:t>
      </w:r>
      <w:r w:rsidR="00384B00" w:rsidRPr="00384B00">
        <w:rPr>
          <w:rFonts w:ascii="Open Sans" w:hAnsi="Open Sans" w:cs="Open Sans"/>
        </w:rPr>
        <w:t xml:space="preserve"> condition and as outlined previously</w:t>
      </w:r>
      <w:r w:rsidR="00202EAB">
        <w:rPr>
          <w:rFonts w:ascii="Open Sans" w:hAnsi="Open Sans" w:cs="Open Sans"/>
        </w:rPr>
        <w:t>,</w:t>
      </w:r>
      <w:r w:rsidR="00384B00" w:rsidRPr="00384B00">
        <w:rPr>
          <w:rFonts w:ascii="Open Sans" w:hAnsi="Open Sans" w:cs="Open Sans"/>
        </w:rPr>
        <w:t xml:space="preserve"> are implementing a full clinical oversight and</w:t>
      </w:r>
      <w:r w:rsidR="00384B00">
        <w:rPr>
          <w:rFonts w:ascii="Open Sans" w:hAnsi="Open Sans" w:cs="Open Sans"/>
        </w:rPr>
        <w:t xml:space="preserve"> </w:t>
      </w:r>
      <w:r w:rsidR="00384B00" w:rsidRPr="00384B00">
        <w:rPr>
          <w:rFonts w:ascii="Open Sans" w:hAnsi="Open Sans" w:cs="Open Sans"/>
        </w:rPr>
        <w:t xml:space="preserve">management plan to address these issues. </w:t>
      </w:r>
      <w:r w:rsidR="00384B00">
        <w:rPr>
          <w:rFonts w:ascii="Open Sans" w:hAnsi="Open Sans" w:cs="Open Sans"/>
        </w:rPr>
        <w:t>I</w:t>
      </w:r>
      <w:r w:rsidR="00384B00" w:rsidRPr="00384B00">
        <w:rPr>
          <w:rFonts w:ascii="Open Sans" w:hAnsi="Open Sans" w:cs="Open Sans"/>
        </w:rPr>
        <w:t xml:space="preserve">mmediate risk </w:t>
      </w:r>
      <w:r w:rsidR="00A3772F" w:rsidRPr="00384B00">
        <w:rPr>
          <w:rFonts w:ascii="Open Sans" w:hAnsi="Open Sans" w:cs="Open Sans"/>
        </w:rPr>
        <w:t>to consumers</w:t>
      </w:r>
      <w:r w:rsidR="00A3772F">
        <w:rPr>
          <w:rFonts w:ascii="Open Sans" w:hAnsi="Open Sans" w:cs="Open Sans"/>
        </w:rPr>
        <w:t xml:space="preserve"> </w:t>
      </w:r>
      <w:r w:rsidR="00384B00">
        <w:rPr>
          <w:rFonts w:ascii="Open Sans" w:hAnsi="Open Sans" w:cs="Open Sans"/>
        </w:rPr>
        <w:t>has been addressed</w:t>
      </w:r>
      <w:r w:rsidR="00384B00" w:rsidRPr="00384B00">
        <w:rPr>
          <w:rFonts w:ascii="Open Sans" w:hAnsi="Open Sans" w:cs="Open Sans"/>
        </w:rPr>
        <w:t xml:space="preserve">, while ensuring that </w:t>
      </w:r>
      <w:r w:rsidR="00384B00">
        <w:rPr>
          <w:rFonts w:ascii="Open Sans" w:hAnsi="Open Sans" w:cs="Open Sans"/>
        </w:rPr>
        <w:t>the</w:t>
      </w:r>
      <w:r w:rsidR="00202EAB">
        <w:rPr>
          <w:rFonts w:ascii="Open Sans" w:hAnsi="Open Sans" w:cs="Open Sans"/>
        </w:rPr>
        <w:t xml:space="preserve"> approved provider</w:t>
      </w:r>
      <w:r w:rsidR="00384B00" w:rsidRPr="00384B00">
        <w:rPr>
          <w:rFonts w:ascii="Open Sans" w:hAnsi="Open Sans" w:cs="Open Sans"/>
        </w:rPr>
        <w:t xml:space="preserve"> understand</w:t>
      </w:r>
      <w:r w:rsidR="00202EAB">
        <w:rPr>
          <w:rFonts w:ascii="Open Sans" w:hAnsi="Open Sans" w:cs="Open Sans"/>
        </w:rPr>
        <w:t>s</w:t>
      </w:r>
      <w:r w:rsidR="00384B00" w:rsidRPr="00384B00">
        <w:rPr>
          <w:rFonts w:ascii="Open Sans" w:hAnsi="Open Sans" w:cs="Open Sans"/>
        </w:rPr>
        <w:t xml:space="preserve"> the root causes of the issues and implement</w:t>
      </w:r>
      <w:r w:rsidR="00384B00">
        <w:rPr>
          <w:rFonts w:ascii="Open Sans" w:hAnsi="Open Sans" w:cs="Open Sans"/>
        </w:rPr>
        <w:t xml:space="preserve"> </w:t>
      </w:r>
      <w:r w:rsidR="00384B00" w:rsidRPr="00384B00">
        <w:rPr>
          <w:rFonts w:ascii="Open Sans" w:hAnsi="Open Sans" w:cs="Open Sans"/>
        </w:rPr>
        <w:t>sustainable solutions.</w:t>
      </w:r>
      <w:r w:rsidR="00EA6D36">
        <w:rPr>
          <w:rFonts w:ascii="Open Sans" w:hAnsi="Open Sans" w:cs="Open Sans"/>
        </w:rPr>
        <w:t xml:space="preserve"> </w:t>
      </w:r>
      <w:r w:rsidR="006861BC">
        <w:rPr>
          <w:rFonts w:ascii="Open Sans" w:hAnsi="Open Sans" w:cs="Open Sans"/>
        </w:rPr>
        <w:t>While noting interim corrective action by the approved provider</w:t>
      </w:r>
      <w:r w:rsidR="001C10CA">
        <w:rPr>
          <w:rFonts w:ascii="Open Sans" w:hAnsi="Open Sans" w:cs="Open Sans"/>
        </w:rPr>
        <w:t>,</w:t>
      </w:r>
      <w:r w:rsidR="006861BC">
        <w:rPr>
          <w:rFonts w:ascii="Open Sans" w:hAnsi="Open Sans" w:cs="Open Sans"/>
        </w:rPr>
        <w:t xml:space="preserve"> </w:t>
      </w:r>
      <w:r w:rsidRPr="00693A17">
        <w:rPr>
          <w:rFonts w:ascii="Open Sans" w:hAnsi="Open Sans" w:cs="Open Sans"/>
        </w:rPr>
        <w:t>I consider that</w:t>
      </w:r>
      <w:r w:rsidR="006861BC">
        <w:rPr>
          <w:rFonts w:ascii="Open Sans" w:hAnsi="Open Sans" w:cs="Open Sans"/>
        </w:rPr>
        <w:t xml:space="preserve"> remedial action remains ongoing and is yet be sustained at the service</w:t>
      </w:r>
      <w:r>
        <w:rPr>
          <w:rFonts w:ascii="Open Sans" w:hAnsi="Open Sans" w:cs="Open Sans"/>
        </w:rPr>
        <w:t>. A</w:t>
      </w:r>
      <w:r w:rsidRPr="00693A17">
        <w:rPr>
          <w:rFonts w:ascii="Open Sans" w:hAnsi="Open Sans" w:cs="Open Sans"/>
        </w:rPr>
        <w:t xml:space="preserve">ccordingly, I find the service is </w:t>
      </w:r>
      <w:r w:rsidRPr="006861BC">
        <w:rPr>
          <w:rFonts w:ascii="Open Sans" w:hAnsi="Open Sans" w:cs="Open Sans"/>
        </w:rPr>
        <w:t>not</w:t>
      </w:r>
      <w:r w:rsidRPr="00693A17">
        <w:rPr>
          <w:rFonts w:ascii="Open Sans" w:hAnsi="Open Sans" w:cs="Open Sans"/>
        </w:rPr>
        <w:t xml:space="preserve"> compliant with Requirement </w:t>
      </w:r>
      <w:r>
        <w:rPr>
          <w:rFonts w:ascii="Open Sans" w:hAnsi="Open Sans" w:cs="Open Sans"/>
        </w:rPr>
        <w:t>3(3)(d).</w:t>
      </w:r>
    </w:p>
    <w:p w14:paraId="7E1ED057" w14:textId="0E97D1E6" w:rsidR="007B02F7" w:rsidRDefault="007B02F7" w:rsidP="007B02F7">
      <w:pPr>
        <w:pStyle w:val="NormalArial"/>
        <w:rPr>
          <w:rFonts w:ascii="Open Sans" w:hAnsi="Open Sans" w:cs="Open Sans"/>
        </w:rPr>
      </w:pPr>
      <w:r>
        <w:rPr>
          <w:rFonts w:ascii="Open Sans" w:hAnsi="Open Sans" w:cs="Open Sans"/>
        </w:rPr>
        <w:t>The assessment team recommended Requirement 3(3)(e) was not met as</w:t>
      </w:r>
      <w:r w:rsidR="00BA154C">
        <w:rPr>
          <w:rFonts w:ascii="Open Sans" w:hAnsi="Open Sans" w:cs="Open Sans"/>
        </w:rPr>
        <w:t xml:space="preserve"> </w:t>
      </w:r>
      <w:r w:rsidR="00FA288B">
        <w:rPr>
          <w:rFonts w:ascii="Open Sans" w:hAnsi="Open Sans" w:cs="Open Sans"/>
        </w:rPr>
        <w:t xml:space="preserve">the service could not demonstrate effective communication of consumers’ clinical and personal care needs within the organisation. Consumers and representatives said clinical and care staff often did not know their preferences, </w:t>
      </w:r>
      <w:r w:rsidR="00FA288B">
        <w:rPr>
          <w:rFonts w:ascii="Open Sans" w:hAnsi="Open Sans" w:cs="Open Sans"/>
        </w:rPr>
        <w:lastRenderedPageBreak/>
        <w:t>despite having informed the service in assessment and planning processes. Care staff said they had access to printed information in consumer rooms. However, they did not have sufficient time to read consumer care plans or other care documents. Documentation review confirmed consumers documented care needs were not consistently communicated and followed by staff</w:t>
      </w:r>
      <w:r w:rsidR="008773C3">
        <w:rPr>
          <w:rFonts w:ascii="Open Sans" w:hAnsi="Open Sans" w:cs="Open Sans"/>
        </w:rPr>
        <w:t>.</w:t>
      </w:r>
      <w:r w:rsidR="00A379F1">
        <w:rPr>
          <w:rFonts w:ascii="Open Sans" w:hAnsi="Open Sans" w:cs="Open Sans"/>
        </w:rPr>
        <w:t xml:space="preserve"> Many deficits identified </w:t>
      </w:r>
      <w:r w:rsidR="00CA51B4">
        <w:rPr>
          <w:rFonts w:ascii="Open Sans" w:hAnsi="Open Sans" w:cs="Open Sans"/>
        </w:rPr>
        <w:t>are</w:t>
      </w:r>
      <w:r w:rsidR="00A379F1">
        <w:rPr>
          <w:rFonts w:ascii="Open Sans" w:hAnsi="Open Sans" w:cs="Open Sans"/>
        </w:rPr>
        <w:t xml:space="preserve"> attribut</w:t>
      </w:r>
      <w:r w:rsidR="00CA51B4">
        <w:rPr>
          <w:rFonts w:ascii="Open Sans" w:hAnsi="Open Sans" w:cs="Open Sans"/>
        </w:rPr>
        <w:t>able</w:t>
      </w:r>
      <w:r w:rsidR="00A379F1">
        <w:rPr>
          <w:rFonts w:ascii="Open Sans" w:hAnsi="Open Sans" w:cs="Open Sans"/>
        </w:rPr>
        <w:t xml:space="preserve"> to ineffective communication and documentation practices within the service. </w:t>
      </w:r>
      <w:r w:rsidR="0004052D">
        <w:rPr>
          <w:rFonts w:ascii="Open Sans" w:hAnsi="Open Sans" w:cs="Open Sans"/>
        </w:rPr>
        <w:t>Communication</w:t>
      </w:r>
      <w:r w:rsidR="00A379F1">
        <w:rPr>
          <w:rFonts w:ascii="Open Sans" w:hAnsi="Open Sans" w:cs="Open Sans"/>
        </w:rPr>
        <w:t xml:space="preserve"> deficiencies </w:t>
      </w:r>
      <w:r w:rsidR="00F87BE7">
        <w:rPr>
          <w:rFonts w:ascii="Open Sans" w:hAnsi="Open Sans" w:cs="Open Sans"/>
        </w:rPr>
        <w:t>impacted</w:t>
      </w:r>
      <w:r w:rsidR="00A379F1">
        <w:rPr>
          <w:rFonts w:ascii="Open Sans" w:hAnsi="Open Sans" w:cs="Open Sans"/>
        </w:rPr>
        <w:t xml:space="preserve"> </w:t>
      </w:r>
      <w:r w:rsidR="0018132A">
        <w:rPr>
          <w:rFonts w:ascii="Open Sans" w:hAnsi="Open Sans" w:cs="Open Sans"/>
        </w:rPr>
        <w:t xml:space="preserve">personal care, </w:t>
      </w:r>
      <w:r w:rsidR="00894254">
        <w:rPr>
          <w:rFonts w:ascii="Open Sans" w:hAnsi="Open Sans" w:cs="Open Sans"/>
        </w:rPr>
        <w:t xml:space="preserve">continence care, </w:t>
      </w:r>
      <w:r w:rsidR="00A379F1">
        <w:rPr>
          <w:rFonts w:ascii="Open Sans" w:hAnsi="Open Sans" w:cs="Open Sans"/>
        </w:rPr>
        <w:t>pressure area care,</w:t>
      </w:r>
      <w:r w:rsidR="003601DC">
        <w:rPr>
          <w:rFonts w:ascii="Open Sans" w:hAnsi="Open Sans" w:cs="Open Sans"/>
        </w:rPr>
        <w:t xml:space="preserve"> diabet</w:t>
      </w:r>
      <w:r w:rsidR="007C3059">
        <w:rPr>
          <w:rFonts w:ascii="Open Sans" w:hAnsi="Open Sans" w:cs="Open Sans"/>
        </w:rPr>
        <w:t>es</w:t>
      </w:r>
      <w:r w:rsidR="003601DC">
        <w:rPr>
          <w:rFonts w:ascii="Open Sans" w:hAnsi="Open Sans" w:cs="Open Sans"/>
        </w:rPr>
        <w:t xml:space="preserve"> care and </w:t>
      </w:r>
      <w:r w:rsidR="007C3059">
        <w:rPr>
          <w:rFonts w:ascii="Open Sans" w:hAnsi="Open Sans" w:cs="Open Sans"/>
        </w:rPr>
        <w:t xml:space="preserve">management of </w:t>
      </w:r>
      <w:r w:rsidR="003601DC">
        <w:rPr>
          <w:rFonts w:ascii="Open Sans" w:hAnsi="Open Sans" w:cs="Open Sans"/>
        </w:rPr>
        <w:t>time sensitive medications.</w:t>
      </w:r>
      <w:r w:rsidR="00A379F1">
        <w:rPr>
          <w:rFonts w:ascii="Open Sans" w:hAnsi="Open Sans" w:cs="Open Sans"/>
        </w:rPr>
        <w:t xml:space="preserve"> </w:t>
      </w:r>
    </w:p>
    <w:p w14:paraId="7F2BA51F" w14:textId="1172544E" w:rsidR="007B02F7" w:rsidRDefault="007B02F7" w:rsidP="004C44BC">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3601DC">
        <w:rPr>
          <w:rFonts w:ascii="Open Sans" w:hAnsi="Open Sans" w:cs="Open Sans"/>
        </w:rPr>
        <w:t xml:space="preserve"> acknowledges the </w:t>
      </w:r>
      <w:r w:rsidR="00E54F05">
        <w:rPr>
          <w:rFonts w:ascii="Open Sans" w:hAnsi="Open Sans" w:cs="Open Sans"/>
        </w:rPr>
        <w:t>assessment team’s recommendation</w:t>
      </w:r>
      <w:r w:rsidR="00461A4C">
        <w:rPr>
          <w:rFonts w:ascii="Open Sans" w:hAnsi="Open Sans" w:cs="Open Sans"/>
        </w:rPr>
        <w:t>. Further to improve</w:t>
      </w:r>
      <w:r w:rsidR="00F87BE7">
        <w:rPr>
          <w:rFonts w:ascii="Open Sans" w:hAnsi="Open Sans" w:cs="Open Sans"/>
        </w:rPr>
        <w:t>ment</w:t>
      </w:r>
      <w:r w:rsidR="00461A4C">
        <w:rPr>
          <w:rFonts w:ascii="Open Sans" w:hAnsi="Open Sans" w:cs="Open Sans"/>
        </w:rPr>
        <w:t xml:space="preserve"> actions already discussed in other parts of their response, the approved provider states </w:t>
      </w:r>
      <w:r w:rsidR="00F87BE7">
        <w:rPr>
          <w:rFonts w:ascii="Open Sans" w:hAnsi="Open Sans" w:cs="Open Sans"/>
        </w:rPr>
        <w:t xml:space="preserve">the </w:t>
      </w:r>
      <w:r w:rsidR="004C44BC" w:rsidRPr="004C44BC">
        <w:rPr>
          <w:rFonts w:ascii="Open Sans" w:hAnsi="Open Sans" w:cs="Open Sans"/>
        </w:rPr>
        <w:t xml:space="preserve">overarching handover process is being reviewed </w:t>
      </w:r>
      <w:r w:rsidR="004C44BC">
        <w:rPr>
          <w:rFonts w:ascii="Open Sans" w:hAnsi="Open Sans" w:cs="Open Sans"/>
        </w:rPr>
        <w:t>to</w:t>
      </w:r>
      <w:r w:rsidR="004C44BC" w:rsidRPr="004C44BC">
        <w:rPr>
          <w:rFonts w:ascii="Open Sans" w:hAnsi="Open Sans" w:cs="Open Sans"/>
        </w:rPr>
        <w:t xml:space="preserve"> ensure appropriate sharing</w:t>
      </w:r>
      <w:r w:rsidR="004C44BC">
        <w:rPr>
          <w:rFonts w:ascii="Open Sans" w:hAnsi="Open Sans" w:cs="Open Sans"/>
        </w:rPr>
        <w:t xml:space="preserve"> </w:t>
      </w:r>
      <w:r w:rsidR="004C44BC" w:rsidRPr="004C44BC">
        <w:rPr>
          <w:rFonts w:ascii="Open Sans" w:hAnsi="Open Sans" w:cs="Open Sans"/>
        </w:rPr>
        <w:t xml:space="preserve">of critical </w:t>
      </w:r>
      <w:r w:rsidR="004C44BC">
        <w:rPr>
          <w:rFonts w:ascii="Open Sans" w:hAnsi="Open Sans" w:cs="Open Sans"/>
        </w:rPr>
        <w:t xml:space="preserve">consumer care </w:t>
      </w:r>
      <w:r w:rsidR="004C44BC" w:rsidRPr="004C44BC">
        <w:rPr>
          <w:rFonts w:ascii="Open Sans" w:hAnsi="Open Sans" w:cs="Open Sans"/>
        </w:rPr>
        <w:t>information</w:t>
      </w:r>
      <w:r w:rsidR="004C44BC">
        <w:rPr>
          <w:rFonts w:ascii="Open Sans" w:hAnsi="Open Sans" w:cs="Open Sans"/>
        </w:rPr>
        <w:t>.</w:t>
      </w:r>
      <w:r w:rsidR="00461A4C">
        <w:rPr>
          <w:rFonts w:ascii="Open Sans" w:hAnsi="Open Sans" w:cs="Open Sans"/>
        </w:rPr>
        <w:t xml:space="preserve"> </w:t>
      </w:r>
      <w:r w:rsidR="003601DC">
        <w:rPr>
          <w:rFonts w:ascii="Open Sans" w:hAnsi="Open Sans" w:cs="Open Sans"/>
        </w:rPr>
        <w:t xml:space="preserve"> </w:t>
      </w:r>
    </w:p>
    <w:p w14:paraId="486A8F6C" w14:textId="71C535A4" w:rsidR="007B02F7" w:rsidRDefault="007B02F7" w:rsidP="007B02F7">
      <w:pPr>
        <w:pStyle w:val="NormalArial"/>
        <w:rPr>
          <w:rFonts w:ascii="Open Sans" w:hAnsi="Open Sans" w:cs="Open Sans"/>
        </w:rPr>
      </w:pPr>
      <w:r w:rsidRPr="00693A17">
        <w:rPr>
          <w:rFonts w:ascii="Open Sans" w:hAnsi="Open Sans" w:cs="Open Sans"/>
        </w:rPr>
        <w:t>I consider that</w:t>
      </w:r>
      <w:r w:rsidR="005824F5">
        <w:rPr>
          <w:rFonts w:ascii="Open Sans" w:hAnsi="Open Sans" w:cs="Open Sans"/>
        </w:rPr>
        <w:t xml:space="preserve"> remedial action by the approved provider remains ongoing and is yet to be fully implemented</w:t>
      </w:r>
      <w:r>
        <w:rPr>
          <w:rFonts w:ascii="Open Sans" w:hAnsi="Open Sans" w:cs="Open Sans"/>
        </w:rPr>
        <w:t>. A</w:t>
      </w:r>
      <w:r w:rsidRPr="00693A17">
        <w:rPr>
          <w:rFonts w:ascii="Open Sans" w:hAnsi="Open Sans" w:cs="Open Sans"/>
        </w:rPr>
        <w:t xml:space="preserve">ccordingly, I find the service is </w:t>
      </w:r>
      <w:r w:rsidRPr="00ED30E3">
        <w:rPr>
          <w:rFonts w:ascii="Open Sans" w:hAnsi="Open Sans" w:cs="Open Sans"/>
        </w:rPr>
        <w:t>not</w:t>
      </w:r>
      <w:r w:rsidRPr="00693A17">
        <w:rPr>
          <w:rFonts w:ascii="Open Sans" w:hAnsi="Open Sans" w:cs="Open Sans"/>
        </w:rPr>
        <w:t xml:space="preserve"> compliant with Requirement </w:t>
      </w:r>
      <w:r>
        <w:rPr>
          <w:rFonts w:ascii="Open Sans" w:hAnsi="Open Sans" w:cs="Open Sans"/>
        </w:rPr>
        <w:t>3(3)(e).</w:t>
      </w:r>
    </w:p>
    <w:p w14:paraId="2660FE4B" w14:textId="35A7DBAD" w:rsidR="00EE6FCC" w:rsidRDefault="00EE6FCC" w:rsidP="0036130C">
      <w:pPr>
        <w:pStyle w:val="NormalArial"/>
        <w:rPr>
          <w:rFonts w:ascii="Open Sans" w:hAnsi="Open Sans" w:cs="Open Sans"/>
        </w:rPr>
      </w:pPr>
      <w:r w:rsidRPr="00EE6FCC">
        <w:rPr>
          <w:rFonts w:ascii="Open Sans" w:hAnsi="Open Sans" w:cs="Open Sans"/>
        </w:rPr>
        <w:t>Consumers and representatives said they are satisfied consumers are appropriately referred to other healthcare providers or organisations and referrals are generally made in a timely manner. Clinical staff demonstrated an understanding of referral processes</w:t>
      </w:r>
      <w:r w:rsidR="00643BAC">
        <w:rPr>
          <w:rFonts w:ascii="Open Sans" w:hAnsi="Open Sans" w:cs="Open Sans"/>
        </w:rPr>
        <w:t>,</w:t>
      </w:r>
      <w:r w:rsidRPr="00EE6FCC">
        <w:rPr>
          <w:rFonts w:ascii="Open Sans" w:hAnsi="Open Sans" w:cs="Open Sans"/>
        </w:rPr>
        <w:t xml:space="preserve"> and review of care documentation identified other health professionals assess consumers and provide directives for their care</w:t>
      </w:r>
      <w:r>
        <w:rPr>
          <w:rFonts w:ascii="Open Sans" w:hAnsi="Open Sans" w:cs="Open Sans"/>
        </w:rPr>
        <w:t>.</w:t>
      </w:r>
      <w:r w:rsidR="00483A34">
        <w:rPr>
          <w:rFonts w:ascii="Open Sans" w:hAnsi="Open Sans" w:cs="Open Sans"/>
        </w:rPr>
        <w:t xml:space="preserve"> I am satisfied Requirement 3(3)(f) is compliant. </w:t>
      </w:r>
    </w:p>
    <w:p w14:paraId="19D9BD3E" w14:textId="6A18E569" w:rsidR="00483A34" w:rsidRDefault="00140BFC" w:rsidP="00483A34">
      <w:pPr>
        <w:pStyle w:val="NormalArial"/>
        <w:rPr>
          <w:rFonts w:ascii="Open Sans" w:hAnsi="Open Sans" w:cs="Open Sans"/>
        </w:rPr>
      </w:pPr>
      <w:r w:rsidRPr="00140BFC">
        <w:rPr>
          <w:rFonts w:ascii="Open Sans" w:hAnsi="Open Sans" w:cs="Open Sans"/>
        </w:rPr>
        <w:t xml:space="preserve">Consumers and representatives expressed satisfaction with infection control and the use of antimicrobials within the service. The service is supported by </w:t>
      </w:r>
      <w:r w:rsidR="00884A08">
        <w:rPr>
          <w:rFonts w:ascii="Open Sans" w:hAnsi="Open Sans" w:cs="Open Sans"/>
        </w:rPr>
        <w:t>three</w:t>
      </w:r>
      <w:r w:rsidRPr="00140BFC">
        <w:rPr>
          <w:rFonts w:ascii="Open Sans" w:hAnsi="Open Sans" w:cs="Open Sans"/>
        </w:rPr>
        <w:t xml:space="preserve"> qualified infection prevention and control leads and an authorised immuniser</w:t>
      </w:r>
      <w:r>
        <w:rPr>
          <w:rFonts w:ascii="Open Sans" w:hAnsi="Open Sans" w:cs="Open Sans"/>
          <w:color w:val="auto"/>
        </w:rPr>
        <w:t xml:space="preserve">. Staff demonstrated knowledge and understanding of infection control and antimicrobial stewardship practices. </w:t>
      </w:r>
      <w:r w:rsidRPr="00140BFC">
        <w:rPr>
          <w:rFonts w:ascii="Open Sans" w:hAnsi="Open Sans" w:cs="Open Sans"/>
        </w:rPr>
        <w:t xml:space="preserve">Assessment </w:t>
      </w:r>
      <w:r w:rsidR="0088299A">
        <w:rPr>
          <w:rFonts w:ascii="Open Sans" w:hAnsi="Open Sans" w:cs="Open Sans"/>
        </w:rPr>
        <w:t xml:space="preserve">team </w:t>
      </w:r>
      <w:r w:rsidRPr="00140BFC">
        <w:rPr>
          <w:rFonts w:ascii="Open Sans" w:hAnsi="Open Sans" w:cs="Open Sans"/>
        </w:rPr>
        <w:t>observations and reviews of documentation supported a view the service has effective infection minimisation processes</w:t>
      </w:r>
      <w:r>
        <w:rPr>
          <w:rFonts w:ascii="Open Sans" w:hAnsi="Open Sans" w:cs="Open Sans"/>
        </w:rPr>
        <w:t>.</w:t>
      </w:r>
      <w:r w:rsidR="00483A34">
        <w:rPr>
          <w:rFonts w:ascii="Open Sans" w:hAnsi="Open Sans" w:cs="Open Sans"/>
        </w:rPr>
        <w:t xml:space="preserve"> I am satisfied Requirement 3(3)(g) is compliant.</w:t>
      </w:r>
    </w:p>
    <w:p w14:paraId="3650B035" w14:textId="513DA1C1" w:rsidR="00140BFC" w:rsidRPr="001E694D" w:rsidRDefault="00140BFC" w:rsidP="0036130C">
      <w:pPr>
        <w:pStyle w:val="NormalArial"/>
        <w:rPr>
          <w:rFonts w:ascii="Open Sans" w:hAnsi="Open Sans" w:cs="Open Sans"/>
        </w:rPr>
      </w:pPr>
    </w:p>
    <w:p w14:paraId="52099061" w14:textId="77777777" w:rsidR="0011086A" w:rsidRPr="001E694D" w:rsidRDefault="0011086A" w:rsidP="0036130C">
      <w:pPr>
        <w:pStyle w:val="NormalArial"/>
        <w:rPr>
          <w:rFonts w:ascii="Open Sans" w:hAnsi="Open Sans" w:cs="Open Sans"/>
        </w:rPr>
      </w:pPr>
      <w:r w:rsidRPr="001E694D">
        <w:rPr>
          <w:rFonts w:ascii="Open Sans" w:hAnsi="Open Sans" w:cs="Open Sans"/>
        </w:rPr>
        <w:br w:type="page"/>
      </w:r>
    </w:p>
    <w:p w14:paraId="53F4B52D" w14:textId="77777777" w:rsidR="0011086A" w:rsidRPr="001E694D" w:rsidRDefault="0011086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11121" w14:paraId="0BB120BF" w14:textId="77777777" w:rsidTr="00611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DD75450" w14:textId="77777777" w:rsidR="0011086A" w:rsidRPr="001E694D" w:rsidRDefault="0011086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8CA8083" w14:textId="77777777" w:rsidR="0011086A" w:rsidRPr="001E694D" w:rsidRDefault="0011086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11121" w14:paraId="3DEA1B8A"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41FC4E"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F7909A9"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174839F" w14:textId="77777777"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153878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0E234038"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2F607D"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9956FB5"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4EB337E" w14:textId="77777777" w:rsidR="0011086A" w:rsidRPr="001E694D" w:rsidRDefault="00C86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0242459"/>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034D199E"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6356D8"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30786A4"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2C52A42" w14:textId="77777777" w:rsidR="0011086A" w:rsidRPr="001E694D" w:rsidRDefault="0011086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0F2D002" w14:textId="77777777" w:rsidR="0011086A" w:rsidRPr="001E694D" w:rsidRDefault="0011086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E22D91C" w14:textId="77777777" w:rsidR="0011086A" w:rsidRPr="001E694D" w:rsidRDefault="0011086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9EFE5BA" w14:textId="77777777"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87419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74A0B862"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DC7E6B"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8EA954F"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A6EB84A" w14:textId="77777777" w:rsidR="0011086A" w:rsidRPr="001E694D" w:rsidRDefault="00C869E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8971873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2F03364B"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CE8F12"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3538EF7"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7A06304" w14:textId="77777777" w:rsidR="0011086A" w:rsidRPr="001E694D" w:rsidRDefault="00C869E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705604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60BA68D8"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46AAAC"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70E50A5"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B387A59" w14:textId="77777777" w:rsidR="0011086A" w:rsidRPr="001E694D" w:rsidRDefault="00C86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477555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5E1BEDE6"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550F5E"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C3B6E60"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F0641EC" w14:textId="61CD338A"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281686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C86498" w:rsidRPr="00C86498">
                  <w:rPr>
                    <w:rFonts w:ascii="Open Sans" w:hAnsi="Open Sans" w:cs="Open Sans"/>
                    <w:color w:val="auto"/>
                  </w:rPr>
                  <w:t>Compliant</w:t>
                </w:r>
              </w:sdtContent>
            </w:sdt>
          </w:p>
        </w:tc>
      </w:tr>
    </w:tbl>
    <w:p w14:paraId="7082716F" w14:textId="77777777" w:rsidR="0011086A" w:rsidRPr="003E162B" w:rsidRDefault="0011086A" w:rsidP="00D87E7C">
      <w:pPr>
        <w:pStyle w:val="Heading20"/>
        <w:rPr>
          <w:rFonts w:ascii="Open Sans" w:hAnsi="Open Sans" w:cs="Open Sans"/>
          <w:color w:val="781E77"/>
        </w:rPr>
      </w:pPr>
      <w:r w:rsidRPr="003E162B">
        <w:rPr>
          <w:rFonts w:ascii="Open Sans" w:hAnsi="Open Sans" w:cs="Open Sans"/>
          <w:color w:val="781E77"/>
        </w:rPr>
        <w:t>Findings</w:t>
      </w:r>
    </w:p>
    <w:p w14:paraId="08566A99" w14:textId="5825EC5F" w:rsidR="00140BFC" w:rsidRDefault="00753867" w:rsidP="00650BB2">
      <w:pPr>
        <w:pStyle w:val="NormalArial"/>
        <w:rPr>
          <w:rFonts w:ascii="Open Sans" w:hAnsi="Open Sans" w:cs="Open Sans"/>
        </w:rPr>
      </w:pPr>
      <w:r>
        <w:rPr>
          <w:rFonts w:ascii="Open Sans" w:hAnsi="Open Sans" w:cs="Open Sans"/>
        </w:rPr>
        <w:t xml:space="preserve">Most </w:t>
      </w:r>
      <w:r w:rsidRPr="00542B34">
        <w:rPr>
          <w:rFonts w:ascii="Open Sans" w:hAnsi="Open Sans" w:cs="Open Sans"/>
        </w:rPr>
        <w:t>consumers and representatives said the service supports</w:t>
      </w:r>
      <w:r>
        <w:rPr>
          <w:rFonts w:ascii="Open Sans" w:hAnsi="Open Sans" w:cs="Open Sans"/>
        </w:rPr>
        <w:t xml:space="preserve"> the</w:t>
      </w:r>
      <w:r w:rsidRPr="00542B34">
        <w:rPr>
          <w:rFonts w:ascii="Open Sans" w:hAnsi="Open Sans" w:cs="Open Sans"/>
        </w:rPr>
        <w:t xml:space="preserve"> quality of life and personal interests</w:t>
      </w:r>
      <w:r>
        <w:rPr>
          <w:rFonts w:ascii="Open Sans" w:hAnsi="Open Sans" w:cs="Open Sans"/>
        </w:rPr>
        <w:t xml:space="preserve"> of </w:t>
      </w:r>
      <w:r w:rsidRPr="00542B34">
        <w:rPr>
          <w:rFonts w:ascii="Open Sans" w:hAnsi="Open Sans" w:cs="Open Sans"/>
        </w:rPr>
        <w:t>consumers. Most consumers said they are supported to engage in both group and individual activities which are meaningful to them. Lifestyle staff said they develop a monthly activities calendar which includes activities within the service, group outings and special events. Care documentation generally indicated consumers’ interests, preferred activities and any support needed to attend activities</w:t>
      </w:r>
      <w:r w:rsidR="00AE1915">
        <w:rPr>
          <w:rFonts w:ascii="Open Sans" w:hAnsi="Open Sans" w:cs="Open Sans"/>
        </w:rPr>
        <w:t>. However, s</w:t>
      </w:r>
      <w:r w:rsidR="003B7BA6">
        <w:rPr>
          <w:rFonts w:ascii="Open Sans" w:hAnsi="Open Sans" w:cs="Open Sans"/>
        </w:rPr>
        <w:t>ome consumers</w:t>
      </w:r>
      <w:r w:rsidR="00D4429D">
        <w:rPr>
          <w:rFonts w:ascii="Open Sans" w:hAnsi="Open Sans" w:cs="Open Sans"/>
        </w:rPr>
        <w:t xml:space="preserve"> advised </w:t>
      </w:r>
      <w:r w:rsidR="00246E61" w:rsidRPr="0C3B1C21">
        <w:rPr>
          <w:rFonts w:ascii="Open Sans" w:hAnsi="Open Sans" w:cs="Open Sans"/>
          <w:color w:val="auto"/>
        </w:rPr>
        <w:t xml:space="preserve">they </w:t>
      </w:r>
      <w:r w:rsidR="00246E61" w:rsidRPr="0C3B1C21">
        <w:rPr>
          <w:rFonts w:ascii="Open Sans" w:hAnsi="Open Sans" w:cs="Open Sans"/>
          <w:color w:val="auto"/>
        </w:rPr>
        <w:lastRenderedPageBreak/>
        <w:t xml:space="preserve">are </w:t>
      </w:r>
      <w:r w:rsidR="00246E61">
        <w:rPr>
          <w:rFonts w:ascii="Open Sans" w:hAnsi="Open Sans" w:cs="Open Sans"/>
          <w:color w:val="auto"/>
        </w:rPr>
        <w:t xml:space="preserve">sometimes </w:t>
      </w:r>
      <w:r w:rsidR="00246E61" w:rsidRPr="0C3B1C21">
        <w:rPr>
          <w:rFonts w:ascii="Open Sans" w:hAnsi="Open Sans" w:cs="Open Sans"/>
          <w:color w:val="auto"/>
        </w:rPr>
        <w:t>unable to attend activities due to the practice of ‘bed days’</w:t>
      </w:r>
      <w:r w:rsidR="000D2E1C">
        <w:rPr>
          <w:rFonts w:ascii="Open Sans" w:hAnsi="Open Sans" w:cs="Open Sans"/>
          <w:color w:val="auto"/>
        </w:rPr>
        <w:t xml:space="preserve"> at the service.</w:t>
      </w:r>
      <w:r w:rsidR="00246E61" w:rsidRPr="0C3B1C21">
        <w:rPr>
          <w:rFonts w:ascii="Open Sans" w:hAnsi="Open Sans" w:cs="Open Sans"/>
          <w:color w:val="auto"/>
        </w:rPr>
        <w:t xml:space="preserve"> </w:t>
      </w:r>
      <w:r w:rsidR="00246E61">
        <w:rPr>
          <w:rFonts w:ascii="Open Sans" w:hAnsi="Open Sans" w:cs="Open Sans"/>
          <w:color w:val="auto"/>
        </w:rPr>
        <w:t>Some</w:t>
      </w:r>
      <w:r w:rsidR="00246E61" w:rsidRPr="0C3B1C21">
        <w:rPr>
          <w:rFonts w:ascii="Open Sans" w:hAnsi="Open Sans" w:cs="Open Sans"/>
          <w:color w:val="auto"/>
        </w:rPr>
        <w:t xml:space="preserve"> consumers </w:t>
      </w:r>
      <w:r w:rsidR="00A72247">
        <w:rPr>
          <w:rFonts w:ascii="Open Sans" w:hAnsi="Open Sans" w:cs="Open Sans"/>
          <w:color w:val="auto"/>
        </w:rPr>
        <w:t>also</w:t>
      </w:r>
      <w:r w:rsidR="00246E61">
        <w:rPr>
          <w:rFonts w:ascii="Open Sans" w:hAnsi="Open Sans" w:cs="Open Sans"/>
          <w:color w:val="auto"/>
        </w:rPr>
        <w:t xml:space="preserve"> </w:t>
      </w:r>
      <w:r w:rsidR="00246E61" w:rsidRPr="0C3B1C21">
        <w:rPr>
          <w:rFonts w:ascii="Open Sans" w:hAnsi="Open Sans" w:cs="Open Sans"/>
          <w:color w:val="auto"/>
        </w:rPr>
        <w:t xml:space="preserve">advised </w:t>
      </w:r>
      <w:r w:rsidR="00246E61" w:rsidRPr="189CF3A4">
        <w:rPr>
          <w:rFonts w:ascii="Open Sans" w:hAnsi="Open Sans" w:cs="Open Sans"/>
          <w:color w:val="auto"/>
        </w:rPr>
        <w:t xml:space="preserve">their </w:t>
      </w:r>
      <w:r w:rsidR="00246E61" w:rsidRPr="107D6567">
        <w:rPr>
          <w:rFonts w:ascii="Open Sans" w:hAnsi="Open Sans" w:cs="Open Sans"/>
          <w:color w:val="auto"/>
        </w:rPr>
        <w:t>choice not to attend activities ha</w:t>
      </w:r>
      <w:r w:rsidR="00246E61">
        <w:rPr>
          <w:rFonts w:ascii="Open Sans" w:hAnsi="Open Sans" w:cs="Open Sans"/>
          <w:color w:val="auto"/>
        </w:rPr>
        <w:t>d</w:t>
      </w:r>
      <w:r w:rsidR="00246E61" w:rsidRPr="107D6567">
        <w:rPr>
          <w:rFonts w:ascii="Open Sans" w:hAnsi="Open Sans" w:cs="Open Sans"/>
          <w:color w:val="auto"/>
        </w:rPr>
        <w:t xml:space="preserve"> been </w:t>
      </w:r>
      <w:r w:rsidR="00246E61" w:rsidRPr="6034D72A">
        <w:rPr>
          <w:rFonts w:ascii="Open Sans" w:hAnsi="Open Sans" w:cs="Open Sans"/>
          <w:color w:val="auto"/>
        </w:rPr>
        <w:t>ignored by lifestyle staff</w:t>
      </w:r>
      <w:r w:rsidR="00CD42B8">
        <w:rPr>
          <w:rFonts w:ascii="Open Sans" w:hAnsi="Open Sans" w:cs="Open Sans"/>
          <w:color w:val="auto"/>
        </w:rPr>
        <w:t xml:space="preserve">, </w:t>
      </w:r>
      <w:r w:rsidR="00405817">
        <w:rPr>
          <w:rFonts w:ascii="Open Sans" w:hAnsi="Open Sans" w:cs="Open Sans"/>
          <w:color w:val="auto"/>
        </w:rPr>
        <w:t xml:space="preserve">a practice </w:t>
      </w:r>
      <w:r w:rsidR="00CD42B8">
        <w:rPr>
          <w:rFonts w:ascii="Open Sans" w:hAnsi="Open Sans" w:cs="Open Sans"/>
          <w:color w:val="auto"/>
        </w:rPr>
        <w:t>which was confirmed by</w:t>
      </w:r>
      <w:r w:rsidR="00262F7E">
        <w:rPr>
          <w:rFonts w:ascii="Open Sans" w:hAnsi="Open Sans" w:cs="Open Sans"/>
          <w:color w:val="auto"/>
        </w:rPr>
        <w:t xml:space="preserve"> </w:t>
      </w:r>
      <w:r w:rsidR="00CD42B8">
        <w:rPr>
          <w:rFonts w:ascii="Open Sans" w:hAnsi="Open Sans" w:cs="Open Sans"/>
        </w:rPr>
        <w:t>c</w:t>
      </w:r>
      <w:r w:rsidR="00262F7E">
        <w:rPr>
          <w:rFonts w:ascii="Open Sans" w:hAnsi="Open Sans" w:cs="Open Sans"/>
        </w:rPr>
        <w:t>are staff.</w:t>
      </w:r>
      <w:r w:rsidR="00BC30AB">
        <w:rPr>
          <w:rFonts w:ascii="Open Sans" w:hAnsi="Open Sans" w:cs="Open Sans"/>
        </w:rPr>
        <w:t xml:space="preserve"> The assessment team provided this feedback to management during th</w:t>
      </w:r>
      <w:r w:rsidR="0005510E">
        <w:rPr>
          <w:rFonts w:ascii="Open Sans" w:hAnsi="Open Sans" w:cs="Open Sans"/>
        </w:rPr>
        <w:t xml:space="preserve">e site audit and management proposed </w:t>
      </w:r>
      <w:r w:rsidR="00190EDC">
        <w:rPr>
          <w:rFonts w:ascii="Open Sans" w:hAnsi="Open Sans" w:cs="Open Sans"/>
        </w:rPr>
        <w:t xml:space="preserve">remedial </w:t>
      </w:r>
      <w:r w:rsidR="0005510E">
        <w:rPr>
          <w:rFonts w:ascii="Open Sans" w:hAnsi="Open Sans" w:cs="Open Sans"/>
        </w:rPr>
        <w:t>action</w:t>
      </w:r>
      <w:r w:rsidR="00190EDC">
        <w:rPr>
          <w:rFonts w:ascii="Open Sans" w:hAnsi="Open Sans" w:cs="Open Sans"/>
        </w:rPr>
        <w:t>.</w:t>
      </w:r>
      <w:r w:rsidR="008C6184">
        <w:rPr>
          <w:rFonts w:ascii="Open Sans" w:hAnsi="Open Sans" w:cs="Open Sans"/>
        </w:rPr>
        <w:t xml:space="preserve"> I consider that the </w:t>
      </w:r>
      <w:r w:rsidR="008C6184" w:rsidRPr="00643B01">
        <w:rPr>
          <w:rFonts w:ascii="Open Sans" w:hAnsi="Open Sans" w:cs="Open Sans"/>
        </w:rPr>
        <w:t>deficienc</w:t>
      </w:r>
      <w:r w:rsidR="008C6184">
        <w:rPr>
          <w:rFonts w:ascii="Open Sans" w:hAnsi="Open Sans" w:cs="Open Sans"/>
        </w:rPr>
        <w:t>ies</w:t>
      </w:r>
      <w:r w:rsidR="008C6184" w:rsidRPr="00643B01">
        <w:rPr>
          <w:rFonts w:ascii="Open Sans" w:hAnsi="Open Sans" w:cs="Open Sans"/>
        </w:rPr>
        <w:t xml:space="preserve"> identified</w:t>
      </w:r>
      <w:r w:rsidR="008C6184">
        <w:rPr>
          <w:rFonts w:ascii="Open Sans" w:hAnsi="Open Sans" w:cs="Open Sans"/>
        </w:rPr>
        <w:t xml:space="preserve"> </w:t>
      </w:r>
      <w:r w:rsidR="000270A3">
        <w:rPr>
          <w:rFonts w:ascii="Open Sans" w:hAnsi="Open Sans" w:cs="Open Sans"/>
        </w:rPr>
        <w:t xml:space="preserve">in relation to forced participation in activities were </w:t>
      </w:r>
      <w:r w:rsidR="00920147">
        <w:rPr>
          <w:rFonts w:ascii="Open Sans" w:hAnsi="Open Sans" w:cs="Open Sans"/>
        </w:rPr>
        <w:t>l</w:t>
      </w:r>
      <w:r w:rsidR="008C6184" w:rsidRPr="00643B01">
        <w:rPr>
          <w:rFonts w:ascii="Open Sans" w:hAnsi="Open Sans" w:cs="Open Sans"/>
        </w:rPr>
        <w:t>ikely immediately addressed</w:t>
      </w:r>
      <w:r w:rsidR="008C6184">
        <w:rPr>
          <w:rFonts w:ascii="Open Sans" w:hAnsi="Open Sans" w:cs="Open Sans"/>
        </w:rPr>
        <w:t xml:space="preserve"> </w:t>
      </w:r>
      <w:r w:rsidR="00920147">
        <w:rPr>
          <w:rFonts w:ascii="Open Sans" w:hAnsi="Open Sans" w:cs="Open Sans"/>
        </w:rPr>
        <w:t>by</w:t>
      </w:r>
      <w:r w:rsidR="008C6184">
        <w:rPr>
          <w:rFonts w:ascii="Open Sans" w:hAnsi="Open Sans" w:cs="Open Sans"/>
        </w:rPr>
        <w:t xml:space="preserve"> the service</w:t>
      </w:r>
      <w:r w:rsidR="00193A96">
        <w:rPr>
          <w:rFonts w:ascii="Open Sans" w:hAnsi="Open Sans" w:cs="Open Sans"/>
        </w:rPr>
        <w:t xml:space="preserve"> during the site audit</w:t>
      </w:r>
      <w:r w:rsidR="00542B34">
        <w:rPr>
          <w:rFonts w:ascii="Open Sans" w:hAnsi="Open Sans" w:cs="Open Sans"/>
        </w:rPr>
        <w:t>.</w:t>
      </w:r>
      <w:r w:rsidR="005B48E6">
        <w:rPr>
          <w:rFonts w:ascii="Open Sans" w:hAnsi="Open Sans" w:cs="Open Sans"/>
        </w:rPr>
        <w:t xml:space="preserve"> </w:t>
      </w:r>
      <w:r w:rsidR="00EB70E9">
        <w:rPr>
          <w:rFonts w:ascii="Open Sans" w:hAnsi="Open Sans" w:cs="Open Sans"/>
        </w:rPr>
        <w:t xml:space="preserve">I have </w:t>
      </w:r>
      <w:r w:rsidR="00EB70E9" w:rsidRPr="00643B01">
        <w:rPr>
          <w:rFonts w:ascii="Open Sans" w:hAnsi="Open Sans" w:cs="Open Sans"/>
        </w:rPr>
        <w:t>considered all relevant information and formed a view the service is meeting the outcomes of this requirement</w:t>
      </w:r>
      <w:r w:rsidR="00E26E2A">
        <w:rPr>
          <w:rFonts w:ascii="Open Sans" w:hAnsi="Open Sans" w:cs="Open Sans"/>
        </w:rPr>
        <w:t>. I</w:t>
      </w:r>
      <w:r w:rsidR="00483990">
        <w:rPr>
          <w:rFonts w:ascii="Open Sans" w:hAnsi="Open Sans" w:cs="Open Sans"/>
        </w:rPr>
        <w:t> </w:t>
      </w:r>
      <w:r w:rsidR="00E26E2A">
        <w:rPr>
          <w:rFonts w:ascii="Open Sans" w:hAnsi="Open Sans" w:cs="Open Sans"/>
        </w:rPr>
        <w:t>consider</w:t>
      </w:r>
      <w:r w:rsidR="00EB70E9" w:rsidRPr="00643B01">
        <w:rPr>
          <w:rFonts w:ascii="Open Sans" w:hAnsi="Open Sans" w:cs="Open Sans"/>
        </w:rPr>
        <w:t xml:space="preserve"> </w:t>
      </w:r>
      <w:r w:rsidR="00EB70E9">
        <w:rPr>
          <w:rFonts w:ascii="Open Sans" w:hAnsi="Open Sans" w:cs="Open Sans"/>
        </w:rPr>
        <w:t>the impacts relating to consumer choice</w:t>
      </w:r>
      <w:r w:rsidR="00A43304">
        <w:rPr>
          <w:rFonts w:ascii="Open Sans" w:hAnsi="Open Sans" w:cs="Open Sans"/>
        </w:rPr>
        <w:t xml:space="preserve"> to attend activities</w:t>
      </w:r>
      <w:r w:rsidR="00EB70E9">
        <w:rPr>
          <w:rFonts w:ascii="Open Sans" w:hAnsi="Open Sans" w:cs="Open Sans"/>
        </w:rPr>
        <w:t xml:space="preserve"> are most suitably apportioned to </w:t>
      </w:r>
      <w:r w:rsidR="00AC3B85">
        <w:rPr>
          <w:rFonts w:ascii="Open Sans" w:hAnsi="Open Sans" w:cs="Open Sans"/>
        </w:rPr>
        <w:t>R</w:t>
      </w:r>
      <w:r w:rsidR="00EB70E9">
        <w:rPr>
          <w:rFonts w:ascii="Open Sans" w:hAnsi="Open Sans" w:cs="Open Sans"/>
        </w:rPr>
        <w:t>equirement 1(3)(</w:t>
      </w:r>
      <w:r w:rsidR="009F6E00">
        <w:rPr>
          <w:rFonts w:ascii="Open Sans" w:hAnsi="Open Sans" w:cs="Open Sans"/>
        </w:rPr>
        <w:t>c</w:t>
      </w:r>
      <w:r w:rsidR="00EB70E9">
        <w:rPr>
          <w:rFonts w:ascii="Open Sans" w:hAnsi="Open Sans" w:cs="Open Sans"/>
        </w:rPr>
        <w:t>)</w:t>
      </w:r>
      <w:r w:rsidR="009F6E00">
        <w:rPr>
          <w:rFonts w:ascii="Open Sans" w:hAnsi="Open Sans" w:cs="Open Sans"/>
        </w:rPr>
        <w:t xml:space="preserve">. </w:t>
      </w:r>
      <w:r w:rsidR="00AA1F5B">
        <w:rPr>
          <w:rFonts w:ascii="Open Sans" w:hAnsi="Open Sans" w:cs="Open Sans"/>
        </w:rPr>
        <w:t>Accordingly,</w:t>
      </w:r>
      <w:r w:rsidR="00AC3B85">
        <w:rPr>
          <w:rFonts w:ascii="Open Sans" w:hAnsi="Open Sans" w:cs="Open Sans"/>
        </w:rPr>
        <w:t xml:space="preserve"> </w:t>
      </w:r>
      <w:r w:rsidR="009F0648">
        <w:rPr>
          <w:rFonts w:ascii="Open Sans" w:hAnsi="Open Sans" w:cs="Open Sans"/>
        </w:rPr>
        <w:t>I am satisfied Requirement 4(3)(a) is compliant.</w:t>
      </w:r>
      <w:r w:rsidR="00542B34">
        <w:rPr>
          <w:rFonts w:ascii="Open Sans" w:hAnsi="Open Sans" w:cs="Open Sans"/>
        </w:rPr>
        <w:t xml:space="preserve"> </w:t>
      </w:r>
    </w:p>
    <w:p w14:paraId="65609D16" w14:textId="67E857C4" w:rsidR="00EF5129" w:rsidRDefault="009B2459" w:rsidP="00630929">
      <w:pPr>
        <w:pStyle w:val="NormalArial"/>
        <w:rPr>
          <w:rFonts w:ascii="Open Sans" w:hAnsi="Open Sans" w:cs="Open Sans"/>
        </w:rPr>
      </w:pPr>
      <w:r>
        <w:rPr>
          <w:rFonts w:ascii="Open Sans" w:hAnsi="Open Sans" w:cs="Open Sans"/>
        </w:rPr>
        <w:t>While</w:t>
      </w:r>
      <w:r w:rsidR="00EF5129" w:rsidRPr="00EF5129">
        <w:rPr>
          <w:rFonts w:ascii="Open Sans" w:hAnsi="Open Sans" w:cs="Open Sans"/>
        </w:rPr>
        <w:t xml:space="preserve"> the emotional</w:t>
      </w:r>
      <w:r>
        <w:rPr>
          <w:rFonts w:ascii="Open Sans" w:hAnsi="Open Sans" w:cs="Open Sans"/>
        </w:rPr>
        <w:t xml:space="preserve"> and </w:t>
      </w:r>
      <w:r w:rsidR="00EF5129" w:rsidRPr="00EF5129">
        <w:rPr>
          <w:rFonts w:ascii="Open Sans" w:hAnsi="Open Sans" w:cs="Open Sans"/>
        </w:rPr>
        <w:t>psychological impact of the practice of ‘bed days’ had not been identified, and consumers subject to this practice had not been re</w:t>
      </w:r>
      <w:r w:rsidR="00CC416D">
        <w:rPr>
          <w:rFonts w:ascii="Open Sans" w:hAnsi="Open Sans" w:cs="Open Sans"/>
        </w:rPr>
        <w:t>-</w:t>
      </w:r>
      <w:r w:rsidR="00EF5129" w:rsidRPr="00EF5129">
        <w:rPr>
          <w:rFonts w:ascii="Open Sans" w:hAnsi="Open Sans" w:cs="Open Sans"/>
        </w:rPr>
        <w:t>assessed and provided with support, th</w:t>
      </w:r>
      <w:r w:rsidR="002B3DA5">
        <w:rPr>
          <w:rFonts w:ascii="Open Sans" w:hAnsi="Open Sans" w:cs="Open Sans"/>
        </w:rPr>
        <w:t>ese</w:t>
      </w:r>
      <w:r w:rsidR="00EF5129" w:rsidRPr="00EF5129">
        <w:rPr>
          <w:rFonts w:ascii="Open Sans" w:hAnsi="Open Sans" w:cs="Open Sans"/>
        </w:rPr>
        <w:t xml:space="preserve"> </w:t>
      </w:r>
      <w:r w:rsidR="00DF0756">
        <w:rPr>
          <w:rFonts w:ascii="Open Sans" w:hAnsi="Open Sans" w:cs="Open Sans"/>
        </w:rPr>
        <w:t>impact</w:t>
      </w:r>
      <w:r w:rsidR="002B3DA5">
        <w:rPr>
          <w:rFonts w:ascii="Open Sans" w:hAnsi="Open Sans" w:cs="Open Sans"/>
        </w:rPr>
        <w:t>s</w:t>
      </w:r>
      <w:r w:rsidR="00DF0756">
        <w:rPr>
          <w:rFonts w:ascii="Open Sans" w:hAnsi="Open Sans" w:cs="Open Sans"/>
        </w:rPr>
        <w:t xml:space="preserve"> </w:t>
      </w:r>
      <w:r w:rsidR="002B3DA5">
        <w:rPr>
          <w:rFonts w:ascii="Open Sans" w:hAnsi="Open Sans" w:cs="Open Sans"/>
        </w:rPr>
        <w:t xml:space="preserve">are </w:t>
      </w:r>
      <w:r w:rsidR="00EF5129" w:rsidRPr="00EF5129">
        <w:rPr>
          <w:rFonts w:ascii="Open Sans" w:hAnsi="Open Sans" w:cs="Open Sans"/>
        </w:rPr>
        <w:t xml:space="preserve">addressed in </w:t>
      </w:r>
      <w:r w:rsidR="00CC416D">
        <w:rPr>
          <w:rFonts w:ascii="Open Sans" w:hAnsi="Open Sans" w:cs="Open Sans"/>
        </w:rPr>
        <w:t>R</w:t>
      </w:r>
      <w:r w:rsidR="00EF5129" w:rsidRPr="00EF5129">
        <w:rPr>
          <w:rFonts w:ascii="Open Sans" w:hAnsi="Open Sans" w:cs="Open Sans"/>
        </w:rPr>
        <w:t xml:space="preserve">equirement 2(3)(a), </w:t>
      </w:r>
      <w:r w:rsidR="00B8493E">
        <w:rPr>
          <w:rFonts w:ascii="Open Sans" w:hAnsi="Open Sans" w:cs="Open Sans"/>
        </w:rPr>
        <w:t>R</w:t>
      </w:r>
      <w:r w:rsidR="00B8493E" w:rsidRPr="00EF5129">
        <w:rPr>
          <w:rFonts w:ascii="Open Sans" w:hAnsi="Open Sans" w:cs="Open Sans"/>
        </w:rPr>
        <w:t xml:space="preserve">equirement </w:t>
      </w:r>
      <w:r w:rsidR="00EF5129" w:rsidRPr="00EF5129">
        <w:rPr>
          <w:rFonts w:ascii="Open Sans" w:hAnsi="Open Sans" w:cs="Open Sans"/>
        </w:rPr>
        <w:t xml:space="preserve">3(3)(b), </w:t>
      </w:r>
      <w:r w:rsidR="00B8493E">
        <w:rPr>
          <w:rFonts w:ascii="Open Sans" w:hAnsi="Open Sans" w:cs="Open Sans"/>
        </w:rPr>
        <w:t>R</w:t>
      </w:r>
      <w:r w:rsidR="00B8493E" w:rsidRPr="00EF5129">
        <w:rPr>
          <w:rFonts w:ascii="Open Sans" w:hAnsi="Open Sans" w:cs="Open Sans"/>
        </w:rPr>
        <w:t xml:space="preserve">equirement </w:t>
      </w:r>
      <w:r w:rsidR="00EF5129" w:rsidRPr="00EF5129">
        <w:rPr>
          <w:rFonts w:ascii="Open Sans" w:hAnsi="Open Sans" w:cs="Open Sans"/>
        </w:rPr>
        <w:t xml:space="preserve">3(3)(d), and </w:t>
      </w:r>
      <w:r w:rsidR="00B8493E">
        <w:rPr>
          <w:rFonts w:ascii="Open Sans" w:hAnsi="Open Sans" w:cs="Open Sans"/>
        </w:rPr>
        <w:t>R</w:t>
      </w:r>
      <w:r w:rsidR="00B8493E" w:rsidRPr="00EF5129">
        <w:rPr>
          <w:rFonts w:ascii="Open Sans" w:hAnsi="Open Sans" w:cs="Open Sans"/>
        </w:rPr>
        <w:t xml:space="preserve">equirement </w:t>
      </w:r>
      <w:r w:rsidR="00EF5129" w:rsidRPr="00EF5129">
        <w:rPr>
          <w:rFonts w:ascii="Open Sans" w:hAnsi="Open Sans" w:cs="Open Sans"/>
        </w:rPr>
        <w:t>7(3)(a).</w:t>
      </w:r>
      <w:r w:rsidR="00EF5129">
        <w:rPr>
          <w:rFonts w:ascii="Open Sans" w:hAnsi="Open Sans" w:cs="Open Sans"/>
        </w:rPr>
        <w:t xml:space="preserve"> </w:t>
      </w:r>
      <w:r w:rsidR="00542B34" w:rsidRPr="00542B34">
        <w:rPr>
          <w:rFonts w:ascii="Open Sans" w:hAnsi="Open Sans" w:cs="Open Sans"/>
        </w:rPr>
        <w:t>Consumers said they can observe cultural and religious practices</w:t>
      </w:r>
      <w:r w:rsidR="00B768FD">
        <w:rPr>
          <w:rFonts w:ascii="Open Sans" w:hAnsi="Open Sans" w:cs="Open Sans"/>
        </w:rPr>
        <w:t xml:space="preserve"> which are</w:t>
      </w:r>
      <w:r w:rsidR="00542B34" w:rsidRPr="00542B34">
        <w:rPr>
          <w:rFonts w:ascii="Open Sans" w:hAnsi="Open Sans" w:cs="Open Sans"/>
        </w:rPr>
        <w:t xml:space="preserve"> important to them. Staff could explain how they support consumers when </w:t>
      </w:r>
      <w:r w:rsidR="00B768FD">
        <w:rPr>
          <w:rFonts w:ascii="Open Sans" w:hAnsi="Open Sans" w:cs="Open Sans"/>
        </w:rPr>
        <w:t>consumers</w:t>
      </w:r>
      <w:r w:rsidR="00542B34" w:rsidRPr="00542B34">
        <w:rPr>
          <w:rFonts w:ascii="Open Sans" w:hAnsi="Open Sans" w:cs="Open Sans"/>
        </w:rPr>
        <w:t xml:space="preserve"> feel low, and care documentation included consumers’ spiritual needs and individualised strategies to support </w:t>
      </w:r>
      <w:r w:rsidR="0063133C">
        <w:rPr>
          <w:rFonts w:ascii="Open Sans" w:hAnsi="Open Sans" w:cs="Open Sans"/>
        </w:rPr>
        <w:t>their</w:t>
      </w:r>
      <w:r w:rsidR="00542B34" w:rsidRPr="00542B34">
        <w:rPr>
          <w:rFonts w:ascii="Open Sans" w:hAnsi="Open Sans" w:cs="Open Sans"/>
        </w:rPr>
        <w:t xml:space="preserve"> emotional needs</w:t>
      </w:r>
      <w:r w:rsidR="00630929">
        <w:rPr>
          <w:rFonts w:ascii="Open Sans" w:hAnsi="Open Sans" w:cs="Open Sans"/>
        </w:rPr>
        <w:t xml:space="preserve">. </w:t>
      </w:r>
      <w:r w:rsidR="00630929" w:rsidRPr="00630929">
        <w:rPr>
          <w:rFonts w:ascii="Open Sans" w:hAnsi="Open Sans" w:cs="Open Sans"/>
        </w:rPr>
        <w:t>Care planning documentation included information on the well</w:t>
      </w:r>
      <w:r w:rsidR="0045651D">
        <w:rPr>
          <w:rFonts w:ascii="Open Sans" w:hAnsi="Open Sans" w:cs="Open Sans"/>
        </w:rPr>
        <w:t>-</w:t>
      </w:r>
      <w:r w:rsidR="00630929" w:rsidRPr="00630929">
        <w:rPr>
          <w:rFonts w:ascii="Open Sans" w:hAnsi="Open Sans" w:cs="Open Sans"/>
        </w:rPr>
        <w:t>being needs, goals and preferences of consumers.</w:t>
      </w:r>
      <w:r w:rsidR="009F0648">
        <w:rPr>
          <w:rFonts w:ascii="Open Sans" w:hAnsi="Open Sans" w:cs="Open Sans"/>
        </w:rPr>
        <w:t xml:space="preserve"> I am satisfied Requirement 4(3)(b) is compliant.</w:t>
      </w:r>
      <w:r w:rsidR="00630929">
        <w:rPr>
          <w:rFonts w:ascii="Open Sans" w:hAnsi="Open Sans" w:cs="Open Sans"/>
        </w:rPr>
        <w:t xml:space="preserve"> </w:t>
      </w:r>
    </w:p>
    <w:p w14:paraId="646F71EE" w14:textId="609F99E0" w:rsidR="00630929" w:rsidRDefault="00EF5129" w:rsidP="00630929">
      <w:pPr>
        <w:pStyle w:val="NormalArial"/>
        <w:rPr>
          <w:rFonts w:ascii="Open Sans" w:hAnsi="Open Sans" w:cs="Open Sans"/>
        </w:rPr>
      </w:pPr>
      <w:r w:rsidRPr="00EF5129">
        <w:rPr>
          <w:rFonts w:ascii="Open Sans" w:hAnsi="Open Sans" w:cs="Open Sans"/>
        </w:rPr>
        <w:t>Consumers and representatives said consumers are supported to participate in activities, both within</w:t>
      </w:r>
      <w:r w:rsidR="00310B2C">
        <w:rPr>
          <w:rFonts w:ascii="Open Sans" w:hAnsi="Open Sans" w:cs="Open Sans"/>
        </w:rPr>
        <w:t xml:space="preserve"> </w:t>
      </w:r>
      <w:r w:rsidRPr="00EF5129">
        <w:rPr>
          <w:rFonts w:ascii="Open Sans" w:hAnsi="Open Sans" w:cs="Open Sans"/>
        </w:rPr>
        <w:t xml:space="preserve">and outside the service. Most consumers said visitors are welcome and they can visit family outside the service. The service arranges activities to support </w:t>
      </w:r>
      <w:r w:rsidR="00DA3581">
        <w:rPr>
          <w:rFonts w:ascii="Open Sans" w:hAnsi="Open Sans" w:cs="Open Sans"/>
        </w:rPr>
        <w:t>the</w:t>
      </w:r>
      <w:r w:rsidRPr="00EF5129">
        <w:rPr>
          <w:rFonts w:ascii="Open Sans" w:hAnsi="Open Sans" w:cs="Open Sans"/>
        </w:rPr>
        <w:t xml:space="preserve"> diverse interests </w:t>
      </w:r>
      <w:r w:rsidR="00DA3581">
        <w:rPr>
          <w:rFonts w:ascii="Open Sans" w:hAnsi="Open Sans" w:cs="Open Sans"/>
        </w:rPr>
        <w:t xml:space="preserve">of </w:t>
      </w:r>
      <w:r w:rsidR="00DA3581" w:rsidRPr="00EF5129">
        <w:rPr>
          <w:rFonts w:ascii="Open Sans" w:hAnsi="Open Sans" w:cs="Open Sans"/>
        </w:rPr>
        <w:t xml:space="preserve">consumers </w:t>
      </w:r>
      <w:r w:rsidRPr="00EF5129">
        <w:rPr>
          <w:rFonts w:ascii="Open Sans" w:hAnsi="Open Sans" w:cs="Open Sans"/>
        </w:rPr>
        <w:t>and provide access to the community. Consumers’ ongoing relationships, family and next of kin were documented and known by staff</w:t>
      </w:r>
      <w:r w:rsidR="00F323DC">
        <w:rPr>
          <w:rFonts w:ascii="Open Sans" w:hAnsi="Open Sans" w:cs="Open Sans"/>
        </w:rPr>
        <w:t>.</w:t>
      </w:r>
      <w:r w:rsidR="009F0648">
        <w:rPr>
          <w:rFonts w:ascii="Open Sans" w:hAnsi="Open Sans" w:cs="Open Sans"/>
        </w:rPr>
        <w:t xml:space="preserve"> I am satisfied Requirement 4(3)(c) is compliant.</w:t>
      </w:r>
      <w:r w:rsidR="00F323DC">
        <w:rPr>
          <w:rFonts w:ascii="Open Sans" w:hAnsi="Open Sans" w:cs="Open Sans"/>
        </w:rPr>
        <w:t xml:space="preserve"> </w:t>
      </w:r>
    </w:p>
    <w:p w14:paraId="6CECC423" w14:textId="5E5F5FE8" w:rsidR="00F323DC" w:rsidRDefault="00F323DC" w:rsidP="00630929">
      <w:pPr>
        <w:pStyle w:val="NormalArial"/>
        <w:rPr>
          <w:rFonts w:ascii="Open Sans" w:hAnsi="Open Sans" w:cs="Open Sans"/>
        </w:rPr>
      </w:pPr>
      <w:r w:rsidRPr="00F323DC">
        <w:rPr>
          <w:rFonts w:ascii="Open Sans" w:hAnsi="Open Sans" w:cs="Open Sans"/>
        </w:rPr>
        <w:t xml:space="preserve">Consumers and representatives </w:t>
      </w:r>
      <w:r>
        <w:rPr>
          <w:rFonts w:ascii="Open Sans" w:hAnsi="Open Sans" w:cs="Open Sans"/>
        </w:rPr>
        <w:t>stated</w:t>
      </w:r>
      <w:r w:rsidRPr="00F323DC">
        <w:rPr>
          <w:rFonts w:ascii="Open Sans" w:hAnsi="Open Sans" w:cs="Open Sans"/>
        </w:rPr>
        <w:t xml:space="preserve"> </w:t>
      </w:r>
      <w:r w:rsidR="00353417">
        <w:rPr>
          <w:rFonts w:ascii="Open Sans" w:hAnsi="Open Sans" w:cs="Open Sans"/>
        </w:rPr>
        <w:t>consumers</w:t>
      </w:r>
      <w:r w:rsidRPr="00F323DC">
        <w:rPr>
          <w:rFonts w:ascii="Open Sans" w:hAnsi="Open Sans" w:cs="Open Sans"/>
        </w:rPr>
        <w:t xml:space="preserve"> receive </w:t>
      </w:r>
      <w:r w:rsidR="001C1CC9" w:rsidRPr="00F323DC">
        <w:rPr>
          <w:rFonts w:ascii="Open Sans" w:hAnsi="Open Sans" w:cs="Open Sans"/>
        </w:rPr>
        <w:t xml:space="preserve">consistent </w:t>
      </w:r>
      <w:r w:rsidRPr="00F323DC">
        <w:rPr>
          <w:rFonts w:ascii="Open Sans" w:hAnsi="Open Sans" w:cs="Open Sans"/>
        </w:rPr>
        <w:t xml:space="preserve">services and supports. Staff described how they access </w:t>
      </w:r>
      <w:r w:rsidR="001C20F8">
        <w:rPr>
          <w:rFonts w:ascii="Open Sans" w:hAnsi="Open Sans" w:cs="Open Sans"/>
        </w:rPr>
        <w:t xml:space="preserve">consumer </w:t>
      </w:r>
      <w:r w:rsidRPr="00F323DC">
        <w:rPr>
          <w:rFonts w:ascii="Open Sans" w:hAnsi="Open Sans" w:cs="Open Sans"/>
        </w:rPr>
        <w:t xml:space="preserve">lifestyle documentation and </w:t>
      </w:r>
      <w:r w:rsidR="002F7A34">
        <w:rPr>
          <w:rFonts w:ascii="Open Sans" w:hAnsi="Open Sans" w:cs="Open Sans"/>
        </w:rPr>
        <w:t xml:space="preserve">how </w:t>
      </w:r>
      <w:r w:rsidR="001C20F8">
        <w:rPr>
          <w:rFonts w:ascii="Open Sans" w:hAnsi="Open Sans" w:cs="Open Sans"/>
        </w:rPr>
        <w:t xml:space="preserve">documents </w:t>
      </w:r>
      <w:r w:rsidRPr="00F323DC">
        <w:rPr>
          <w:rFonts w:ascii="Open Sans" w:hAnsi="Open Sans" w:cs="Open Sans"/>
        </w:rPr>
        <w:t>are updated when changes occur. Care documentation included consumers’ needs and preferences in relation to daily living activities and leisure interests and was updated when changes occur</w:t>
      </w:r>
      <w:r w:rsidR="009F0648">
        <w:rPr>
          <w:rFonts w:ascii="Open Sans" w:hAnsi="Open Sans" w:cs="Open Sans"/>
        </w:rPr>
        <w:t>. I am satisfied Requirement 4(3)(d) is compliant.</w:t>
      </w:r>
    </w:p>
    <w:p w14:paraId="725CA1E5" w14:textId="35F0ABD7" w:rsidR="008A24EB" w:rsidRDefault="008A24EB" w:rsidP="00630929">
      <w:pPr>
        <w:pStyle w:val="NormalArial"/>
        <w:rPr>
          <w:rFonts w:ascii="Open Sans" w:hAnsi="Open Sans" w:cs="Open Sans"/>
        </w:rPr>
      </w:pPr>
      <w:r w:rsidRPr="008A24EB">
        <w:rPr>
          <w:rFonts w:ascii="Open Sans" w:hAnsi="Open Sans" w:cs="Open Sans"/>
        </w:rPr>
        <w:t>Consumers and representatives are satisfied referrals are made in a timely manner. The service demonstrated timely and appropriate referrals to other individuals, organisations, or providers and how they collaborate to meet the needs of consumers</w:t>
      </w:r>
      <w:r>
        <w:rPr>
          <w:rFonts w:ascii="Open Sans" w:hAnsi="Open Sans" w:cs="Open Sans"/>
        </w:rPr>
        <w:t xml:space="preserve">. </w:t>
      </w:r>
      <w:r w:rsidRPr="008A24EB">
        <w:rPr>
          <w:rFonts w:ascii="Open Sans" w:hAnsi="Open Sans" w:cs="Open Sans"/>
        </w:rPr>
        <w:t>Lifestyle staff said the service has engaged other organisations, entertainers, volunteers and providers of care to supplement the lifestyle program</w:t>
      </w:r>
      <w:r w:rsidR="009F0648">
        <w:rPr>
          <w:rFonts w:ascii="Open Sans" w:hAnsi="Open Sans" w:cs="Open Sans"/>
        </w:rPr>
        <w:t>. I am satisfied Requirement 4(3)(e) is compliant.</w:t>
      </w:r>
    </w:p>
    <w:p w14:paraId="3D7B38F2" w14:textId="43315F22" w:rsidR="008A24EB" w:rsidRDefault="008A24EB" w:rsidP="00630929">
      <w:pPr>
        <w:pStyle w:val="NormalArial"/>
        <w:rPr>
          <w:rFonts w:ascii="Open Sans" w:hAnsi="Open Sans" w:cs="Open Sans"/>
        </w:rPr>
      </w:pPr>
      <w:r>
        <w:rPr>
          <w:rFonts w:ascii="Open Sans" w:hAnsi="Open Sans" w:cs="Open Sans"/>
        </w:rPr>
        <w:t xml:space="preserve">Although the assessment team found </w:t>
      </w:r>
      <w:r w:rsidRPr="008A24EB">
        <w:rPr>
          <w:rFonts w:ascii="Open Sans" w:hAnsi="Open Sans" w:cs="Open Sans"/>
        </w:rPr>
        <w:t>dissatisfaction around food relat</w:t>
      </w:r>
      <w:r>
        <w:rPr>
          <w:rFonts w:ascii="Open Sans" w:hAnsi="Open Sans" w:cs="Open Sans"/>
        </w:rPr>
        <w:t>ing</w:t>
      </w:r>
      <w:r w:rsidRPr="008A24EB">
        <w:rPr>
          <w:rFonts w:ascii="Open Sans" w:hAnsi="Open Sans" w:cs="Open Sans"/>
        </w:rPr>
        <w:t xml:space="preserve"> to the communication of dietary needs and required assistance at the point of care </w:t>
      </w:r>
      <w:r w:rsidRPr="008A24EB">
        <w:rPr>
          <w:rFonts w:ascii="Open Sans" w:hAnsi="Open Sans" w:cs="Open Sans"/>
        </w:rPr>
        <w:lastRenderedPageBreak/>
        <w:t>delivery</w:t>
      </w:r>
      <w:r>
        <w:rPr>
          <w:rFonts w:ascii="Open Sans" w:hAnsi="Open Sans" w:cs="Open Sans"/>
        </w:rPr>
        <w:t xml:space="preserve">, this is </w:t>
      </w:r>
      <w:r w:rsidRPr="008A24EB">
        <w:rPr>
          <w:rFonts w:ascii="Open Sans" w:hAnsi="Open Sans" w:cs="Open Sans"/>
        </w:rPr>
        <w:t xml:space="preserve">most suitably apportioned to </w:t>
      </w:r>
      <w:r w:rsidR="00F6034A">
        <w:rPr>
          <w:rFonts w:ascii="Open Sans" w:hAnsi="Open Sans" w:cs="Open Sans"/>
        </w:rPr>
        <w:t>R</w:t>
      </w:r>
      <w:r w:rsidRPr="008A24EB">
        <w:rPr>
          <w:rFonts w:ascii="Open Sans" w:hAnsi="Open Sans" w:cs="Open Sans"/>
        </w:rPr>
        <w:t>equirement 3(3)(e).</w:t>
      </w:r>
      <w:r>
        <w:rPr>
          <w:rFonts w:ascii="Open Sans" w:hAnsi="Open Sans" w:cs="Open Sans"/>
        </w:rPr>
        <w:t xml:space="preserve"> </w:t>
      </w:r>
      <w:r w:rsidRPr="008A24EB">
        <w:rPr>
          <w:rFonts w:ascii="Open Sans" w:hAnsi="Open Sans" w:cs="Open Sans"/>
        </w:rPr>
        <w:t xml:space="preserve">Most consumers </w:t>
      </w:r>
      <w:r w:rsidR="00DE6B3F">
        <w:rPr>
          <w:rFonts w:ascii="Open Sans" w:hAnsi="Open Sans" w:cs="Open Sans"/>
        </w:rPr>
        <w:t>a</w:t>
      </w:r>
      <w:r w:rsidRPr="008A24EB">
        <w:rPr>
          <w:rFonts w:ascii="Open Sans" w:hAnsi="Open Sans" w:cs="Open Sans"/>
        </w:rPr>
        <w:t>re satisfied with both the quality and quantity of available</w:t>
      </w:r>
      <w:r w:rsidR="00420CC8">
        <w:rPr>
          <w:rFonts w:ascii="Open Sans" w:hAnsi="Open Sans" w:cs="Open Sans"/>
        </w:rPr>
        <w:t xml:space="preserve"> meals</w:t>
      </w:r>
      <w:r w:rsidRPr="008A24EB">
        <w:rPr>
          <w:rFonts w:ascii="Open Sans" w:hAnsi="Open Sans" w:cs="Open Sans"/>
        </w:rPr>
        <w:t>. The service supports consumer choice and involvement in meal planning through food focus groups</w:t>
      </w:r>
      <w:r w:rsidR="00DE6B3F">
        <w:rPr>
          <w:rFonts w:ascii="Open Sans" w:hAnsi="Open Sans" w:cs="Open Sans"/>
        </w:rPr>
        <w:t xml:space="preserve"> and feedback</w:t>
      </w:r>
      <w:r w:rsidRPr="008A24EB">
        <w:rPr>
          <w:rFonts w:ascii="Open Sans" w:hAnsi="Open Sans" w:cs="Open Sans"/>
        </w:rPr>
        <w:t>. Hospitality staff facilitate flexible meal selections and ensure consumer dietary needs are updated</w:t>
      </w:r>
      <w:r w:rsidR="008A57EE">
        <w:rPr>
          <w:rFonts w:ascii="Open Sans" w:hAnsi="Open Sans" w:cs="Open Sans"/>
        </w:rPr>
        <w:t xml:space="preserve"> in documentation</w:t>
      </w:r>
      <w:r w:rsidRPr="008A24EB">
        <w:rPr>
          <w:rFonts w:ascii="Open Sans" w:hAnsi="Open Sans" w:cs="Open Sans"/>
        </w:rPr>
        <w:t>.</w:t>
      </w:r>
      <w:r w:rsidR="009F0648">
        <w:rPr>
          <w:rFonts w:ascii="Open Sans" w:hAnsi="Open Sans" w:cs="Open Sans"/>
        </w:rPr>
        <w:t xml:space="preserve"> </w:t>
      </w:r>
      <w:r w:rsidR="009D0E55">
        <w:rPr>
          <w:rFonts w:ascii="Open Sans" w:hAnsi="Open Sans" w:cs="Open Sans"/>
        </w:rPr>
        <w:t xml:space="preserve">   </w:t>
      </w:r>
      <w:r w:rsidR="009F0648">
        <w:rPr>
          <w:rFonts w:ascii="Open Sans" w:hAnsi="Open Sans" w:cs="Open Sans"/>
        </w:rPr>
        <w:t>I am satisfied Requirement 4(3)(f) is compliant.</w:t>
      </w:r>
    </w:p>
    <w:p w14:paraId="0E2C4124" w14:textId="04EB32F1" w:rsidR="00E414DC" w:rsidRDefault="00E414DC" w:rsidP="00E414DC">
      <w:pPr>
        <w:pStyle w:val="NormalArial"/>
        <w:rPr>
          <w:rFonts w:ascii="Open Sans" w:hAnsi="Open Sans" w:cs="Open Sans"/>
        </w:rPr>
      </w:pPr>
      <w:r>
        <w:rPr>
          <w:rFonts w:ascii="Open Sans" w:hAnsi="Open Sans" w:cs="Open Sans"/>
        </w:rPr>
        <w:t xml:space="preserve">The assessment team recommended Requirement </w:t>
      </w:r>
      <w:r w:rsidR="00511742">
        <w:rPr>
          <w:rFonts w:ascii="Open Sans" w:hAnsi="Open Sans" w:cs="Open Sans"/>
        </w:rPr>
        <w:t>4</w:t>
      </w:r>
      <w:r>
        <w:rPr>
          <w:rFonts w:ascii="Open Sans" w:hAnsi="Open Sans" w:cs="Open Sans"/>
        </w:rPr>
        <w:t>(</w:t>
      </w:r>
      <w:r w:rsidR="00511742">
        <w:rPr>
          <w:rFonts w:ascii="Open Sans" w:hAnsi="Open Sans" w:cs="Open Sans"/>
        </w:rPr>
        <w:t>3</w:t>
      </w:r>
      <w:r>
        <w:rPr>
          <w:rFonts w:ascii="Open Sans" w:hAnsi="Open Sans" w:cs="Open Sans"/>
        </w:rPr>
        <w:t>)(g) was not met as</w:t>
      </w:r>
      <w:r w:rsidR="0074574C">
        <w:rPr>
          <w:rFonts w:ascii="Open Sans" w:hAnsi="Open Sans" w:cs="Open Sans"/>
        </w:rPr>
        <w:t xml:space="preserve"> care </w:t>
      </w:r>
      <w:r w:rsidR="00AD3E0C" w:rsidRPr="6571002C">
        <w:rPr>
          <w:rFonts w:ascii="Open Sans" w:hAnsi="Open Sans" w:cs="Open Sans"/>
        </w:rPr>
        <w:t xml:space="preserve">staff reported ongoing shortages of slings, hoists and linen, </w:t>
      </w:r>
      <w:r w:rsidR="00A775DD">
        <w:rPr>
          <w:rFonts w:ascii="Open Sans" w:hAnsi="Open Sans" w:cs="Open Sans"/>
        </w:rPr>
        <w:t xml:space="preserve">which </w:t>
      </w:r>
      <w:r w:rsidR="00AD3E0C" w:rsidRPr="6571002C">
        <w:rPr>
          <w:rFonts w:ascii="Open Sans" w:hAnsi="Open Sans" w:cs="Open Sans"/>
        </w:rPr>
        <w:t xml:space="preserve">significantly </w:t>
      </w:r>
      <w:r w:rsidR="00AD3E0C" w:rsidRPr="00160190">
        <w:rPr>
          <w:rFonts w:ascii="Open Sans" w:hAnsi="Open Sans" w:cs="Open Sans"/>
          <w:color w:val="auto"/>
        </w:rPr>
        <w:t>impact</w:t>
      </w:r>
      <w:r w:rsidR="00A775DD">
        <w:rPr>
          <w:rFonts w:ascii="Open Sans" w:hAnsi="Open Sans" w:cs="Open Sans"/>
          <w:color w:val="auto"/>
        </w:rPr>
        <w:t>s</w:t>
      </w:r>
      <w:r w:rsidR="00AD3E0C" w:rsidRPr="00160190">
        <w:rPr>
          <w:rFonts w:ascii="Open Sans" w:hAnsi="Open Sans" w:cs="Open Sans"/>
          <w:color w:val="auto"/>
        </w:rPr>
        <w:t xml:space="preserve"> consumer care by failing to meet their needs. These shortages result in consumers remaining in bed, as well as being left in soiled linen.</w:t>
      </w:r>
      <w:r w:rsidR="00FA69DC">
        <w:rPr>
          <w:rFonts w:ascii="Open Sans" w:hAnsi="Open Sans" w:cs="Open Sans"/>
          <w:color w:val="auto"/>
        </w:rPr>
        <w:t xml:space="preserve"> </w:t>
      </w:r>
      <w:r w:rsidR="00FA69DC" w:rsidRPr="00160190">
        <w:rPr>
          <w:rFonts w:ascii="Open Sans" w:hAnsi="Open Sans" w:cs="Open Sans"/>
          <w:color w:val="auto"/>
        </w:rPr>
        <w:t>This is further impacted with limited operational days for laundry services</w:t>
      </w:r>
      <w:r w:rsidR="00FA69DC">
        <w:rPr>
          <w:rFonts w:ascii="Open Sans" w:hAnsi="Open Sans" w:cs="Open Sans"/>
          <w:color w:val="auto"/>
        </w:rPr>
        <w:t>.</w:t>
      </w:r>
      <w:r w:rsidR="008765CC">
        <w:rPr>
          <w:rFonts w:ascii="Open Sans" w:hAnsi="Open Sans" w:cs="Open Sans"/>
          <w:color w:val="auto"/>
        </w:rPr>
        <w:t xml:space="preserve"> The assessment team report includes </w:t>
      </w:r>
      <w:r w:rsidR="00F1779E">
        <w:rPr>
          <w:rFonts w:ascii="Open Sans" w:hAnsi="Open Sans" w:cs="Open Sans"/>
          <w:color w:val="auto"/>
        </w:rPr>
        <w:t xml:space="preserve">consumer </w:t>
      </w:r>
      <w:r w:rsidR="008765CC">
        <w:rPr>
          <w:rFonts w:ascii="Open Sans" w:hAnsi="Open Sans" w:cs="Open Sans"/>
          <w:color w:val="auto"/>
        </w:rPr>
        <w:t>examples</w:t>
      </w:r>
      <w:r w:rsidR="00F1779E">
        <w:rPr>
          <w:rFonts w:ascii="Open Sans" w:hAnsi="Open Sans" w:cs="Open Sans"/>
          <w:color w:val="auto"/>
        </w:rPr>
        <w:t xml:space="preserve"> demonstrating these impacts.</w:t>
      </w:r>
    </w:p>
    <w:p w14:paraId="52CBC4C3" w14:textId="61773AE0" w:rsidR="00E414DC" w:rsidRPr="00337F94" w:rsidRDefault="00E414DC" w:rsidP="00337F94">
      <w:pPr>
        <w:pStyle w:val="NormalArial"/>
        <w:rPr>
          <w:rFonts w:ascii="Open Sans" w:hAnsi="Open Sans" w:cs="Open Sans"/>
          <w:color w:val="auto"/>
        </w:rPr>
      </w:pPr>
      <w:r w:rsidRPr="00337F94">
        <w:rPr>
          <w:rFonts w:ascii="Open Sans" w:hAnsi="Open Sans" w:cs="Open Sans"/>
          <w:color w:val="auto"/>
        </w:rPr>
        <w:t>In their response to the assessment team report, the approved provider</w:t>
      </w:r>
      <w:r w:rsidR="00337F94" w:rsidRPr="00337F94">
        <w:rPr>
          <w:rFonts w:ascii="Open Sans" w:hAnsi="Open Sans" w:cs="Open Sans"/>
          <w:color w:val="auto"/>
        </w:rPr>
        <w:t xml:space="preserve"> </w:t>
      </w:r>
      <w:r w:rsidR="00CC5E54">
        <w:rPr>
          <w:rFonts w:ascii="Open Sans" w:hAnsi="Open Sans" w:cs="Open Sans"/>
          <w:color w:val="auto"/>
        </w:rPr>
        <w:t xml:space="preserve">states </w:t>
      </w:r>
      <w:r w:rsidR="00A27F00">
        <w:rPr>
          <w:rFonts w:ascii="Open Sans" w:hAnsi="Open Sans" w:cs="Open Sans"/>
          <w:color w:val="auto"/>
        </w:rPr>
        <w:t>they</w:t>
      </w:r>
      <w:r w:rsidR="00337F94" w:rsidRPr="00337F94">
        <w:rPr>
          <w:rFonts w:ascii="Open Sans" w:hAnsi="Open Sans" w:cs="Open Sans"/>
          <w:color w:val="auto"/>
        </w:rPr>
        <w:t xml:space="preserve"> have immediately reviewed all equipment to ensure appropriate equipment </w:t>
      </w:r>
      <w:r w:rsidR="002537FC">
        <w:rPr>
          <w:rFonts w:ascii="Open Sans" w:hAnsi="Open Sans" w:cs="Open Sans"/>
          <w:color w:val="auto"/>
        </w:rPr>
        <w:t xml:space="preserve">is available </w:t>
      </w:r>
      <w:r w:rsidR="00337F94" w:rsidRPr="00337F94">
        <w:rPr>
          <w:rFonts w:ascii="Open Sans" w:hAnsi="Open Sans" w:cs="Open Sans"/>
          <w:color w:val="auto"/>
        </w:rPr>
        <w:t xml:space="preserve">to meet the needs of </w:t>
      </w:r>
      <w:r w:rsidR="00A27F00">
        <w:rPr>
          <w:rFonts w:ascii="Open Sans" w:hAnsi="Open Sans" w:cs="Open Sans"/>
          <w:color w:val="auto"/>
        </w:rPr>
        <w:t>e</w:t>
      </w:r>
      <w:r w:rsidR="00337F94" w:rsidRPr="00337F94">
        <w:rPr>
          <w:rFonts w:ascii="Open Sans" w:hAnsi="Open Sans" w:cs="Open Sans"/>
          <w:color w:val="auto"/>
        </w:rPr>
        <w:t xml:space="preserve">ach </w:t>
      </w:r>
      <w:r w:rsidR="0075475C">
        <w:rPr>
          <w:rFonts w:ascii="Open Sans" w:hAnsi="Open Sans" w:cs="Open Sans"/>
          <w:color w:val="auto"/>
        </w:rPr>
        <w:t>consumer.</w:t>
      </w:r>
      <w:r w:rsidR="002537FC">
        <w:rPr>
          <w:rFonts w:ascii="Open Sans" w:hAnsi="Open Sans" w:cs="Open Sans"/>
          <w:color w:val="auto"/>
        </w:rPr>
        <w:t xml:space="preserve"> For consumers</w:t>
      </w:r>
      <w:r w:rsidR="00337F94" w:rsidRPr="00337F94">
        <w:rPr>
          <w:rFonts w:ascii="Open Sans" w:hAnsi="Open Sans" w:cs="Open Sans"/>
          <w:color w:val="auto"/>
        </w:rPr>
        <w:t xml:space="preserve"> </w:t>
      </w:r>
      <w:r w:rsidR="0046043B">
        <w:rPr>
          <w:rFonts w:ascii="Open Sans" w:hAnsi="Open Sans" w:cs="Open Sans"/>
          <w:color w:val="auto"/>
        </w:rPr>
        <w:t>who r</w:t>
      </w:r>
      <w:r w:rsidR="00337F94" w:rsidRPr="00337F94">
        <w:rPr>
          <w:rFonts w:ascii="Open Sans" w:hAnsi="Open Sans" w:cs="Open Sans"/>
          <w:color w:val="auto"/>
        </w:rPr>
        <w:t>equir</w:t>
      </w:r>
      <w:r w:rsidR="0046043B">
        <w:rPr>
          <w:rFonts w:ascii="Open Sans" w:hAnsi="Open Sans" w:cs="Open Sans"/>
          <w:color w:val="auto"/>
        </w:rPr>
        <w:t>e a sling</w:t>
      </w:r>
      <w:r w:rsidR="00291F12">
        <w:rPr>
          <w:rFonts w:ascii="Open Sans" w:hAnsi="Open Sans" w:cs="Open Sans"/>
          <w:color w:val="auto"/>
        </w:rPr>
        <w:t>,</w:t>
      </w:r>
      <w:r w:rsidR="00337F94" w:rsidRPr="00337F94">
        <w:rPr>
          <w:rFonts w:ascii="Open Sans" w:hAnsi="Open Sans" w:cs="Open Sans"/>
          <w:color w:val="auto"/>
        </w:rPr>
        <w:t xml:space="preserve"> reassessment</w:t>
      </w:r>
      <w:r w:rsidR="00291F12">
        <w:rPr>
          <w:rFonts w:ascii="Open Sans" w:hAnsi="Open Sans" w:cs="Open Sans"/>
          <w:color w:val="auto"/>
        </w:rPr>
        <w:t xml:space="preserve"> has occurred</w:t>
      </w:r>
      <w:r w:rsidR="00337F94" w:rsidRPr="00337F94">
        <w:rPr>
          <w:rFonts w:ascii="Open Sans" w:hAnsi="Open Sans" w:cs="Open Sans"/>
          <w:color w:val="auto"/>
        </w:rPr>
        <w:t xml:space="preserve"> to ensure correct</w:t>
      </w:r>
      <w:r w:rsidR="00337F94">
        <w:rPr>
          <w:rFonts w:ascii="Open Sans" w:hAnsi="Open Sans" w:cs="Open Sans"/>
          <w:color w:val="auto"/>
        </w:rPr>
        <w:t xml:space="preserve"> </w:t>
      </w:r>
      <w:r w:rsidR="00852A94">
        <w:rPr>
          <w:rFonts w:ascii="Open Sans" w:hAnsi="Open Sans" w:cs="Open Sans"/>
          <w:color w:val="auto"/>
        </w:rPr>
        <w:t xml:space="preserve">sling </w:t>
      </w:r>
      <w:r w:rsidR="00337F94" w:rsidRPr="00337F94">
        <w:rPr>
          <w:rFonts w:ascii="Open Sans" w:hAnsi="Open Sans" w:cs="Open Sans"/>
          <w:color w:val="auto"/>
        </w:rPr>
        <w:t xml:space="preserve">sizing. </w:t>
      </w:r>
      <w:r w:rsidR="00852A94">
        <w:rPr>
          <w:rFonts w:ascii="Open Sans" w:hAnsi="Open Sans" w:cs="Open Sans"/>
          <w:color w:val="auto"/>
        </w:rPr>
        <w:t xml:space="preserve">The approved provider </w:t>
      </w:r>
      <w:r w:rsidR="000B76F8">
        <w:rPr>
          <w:rFonts w:ascii="Open Sans" w:hAnsi="Open Sans" w:cs="Open Sans"/>
          <w:color w:val="auto"/>
        </w:rPr>
        <w:t xml:space="preserve">states they </w:t>
      </w:r>
      <w:r w:rsidR="00852A94">
        <w:rPr>
          <w:rFonts w:ascii="Open Sans" w:hAnsi="Open Sans" w:cs="Open Sans"/>
          <w:color w:val="auto"/>
        </w:rPr>
        <w:t>ha</w:t>
      </w:r>
      <w:r w:rsidR="000B76F8">
        <w:rPr>
          <w:rFonts w:ascii="Open Sans" w:hAnsi="Open Sans" w:cs="Open Sans"/>
          <w:color w:val="auto"/>
        </w:rPr>
        <w:t>ve</w:t>
      </w:r>
      <w:r w:rsidR="00852A94">
        <w:rPr>
          <w:rFonts w:ascii="Open Sans" w:hAnsi="Open Sans" w:cs="Open Sans"/>
          <w:color w:val="auto"/>
        </w:rPr>
        <w:t xml:space="preserve"> </w:t>
      </w:r>
      <w:r w:rsidR="00DE6827">
        <w:rPr>
          <w:rFonts w:ascii="Open Sans" w:hAnsi="Open Sans" w:cs="Open Sans"/>
          <w:color w:val="auto"/>
        </w:rPr>
        <w:t xml:space="preserve">purchased </w:t>
      </w:r>
      <w:r w:rsidR="00337F94" w:rsidRPr="00337F94">
        <w:rPr>
          <w:rFonts w:ascii="Open Sans" w:hAnsi="Open Sans" w:cs="Open Sans"/>
          <w:color w:val="auto"/>
        </w:rPr>
        <w:t>two slings for</w:t>
      </w:r>
      <w:r w:rsidR="00337F94">
        <w:rPr>
          <w:rFonts w:ascii="Open Sans" w:hAnsi="Open Sans" w:cs="Open Sans"/>
          <w:color w:val="auto"/>
        </w:rPr>
        <w:t xml:space="preserve"> </w:t>
      </w:r>
      <w:r w:rsidR="00337F94" w:rsidRPr="00337F94">
        <w:rPr>
          <w:rFonts w:ascii="Open Sans" w:hAnsi="Open Sans" w:cs="Open Sans"/>
          <w:color w:val="auto"/>
        </w:rPr>
        <w:t xml:space="preserve">each </w:t>
      </w:r>
      <w:r w:rsidR="0075475C">
        <w:rPr>
          <w:rFonts w:ascii="Open Sans" w:hAnsi="Open Sans" w:cs="Open Sans"/>
          <w:color w:val="auto"/>
        </w:rPr>
        <w:t xml:space="preserve">consumer </w:t>
      </w:r>
      <w:r w:rsidR="00337F94" w:rsidRPr="00337F94">
        <w:rPr>
          <w:rFonts w:ascii="Open Sans" w:hAnsi="Open Sans" w:cs="Open Sans"/>
          <w:color w:val="auto"/>
        </w:rPr>
        <w:t xml:space="preserve">that requires </w:t>
      </w:r>
      <w:r w:rsidR="006408CE">
        <w:rPr>
          <w:rFonts w:ascii="Open Sans" w:hAnsi="Open Sans" w:cs="Open Sans"/>
          <w:color w:val="auto"/>
        </w:rPr>
        <w:t>sling transfers</w:t>
      </w:r>
      <w:r w:rsidR="00852A94">
        <w:rPr>
          <w:rFonts w:ascii="Open Sans" w:hAnsi="Open Sans" w:cs="Open Sans"/>
          <w:color w:val="auto"/>
        </w:rPr>
        <w:t xml:space="preserve">. </w:t>
      </w:r>
    </w:p>
    <w:p w14:paraId="6E486001" w14:textId="1930324E" w:rsidR="00E414DC" w:rsidRDefault="00E414DC" w:rsidP="00E414DC">
      <w:pPr>
        <w:pStyle w:val="NormalArial"/>
        <w:rPr>
          <w:rFonts w:ascii="Open Sans" w:hAnsi="Open Sans" w:cs="Open Sans"/>
        </w:rPr>
      </w:pPr>
      <w:r w:rsidRPr="00693A17">
        <w:rPr>
          <w:rFonts w:ascii="Open Sans" w:hAnsi="Open Sans" w:cs="Open Sans"/>
        </w:rPr>
        <w:t>I consider that</w:t>
      </w:r>
      <w:r w:rsidR="00852A94">
        <w:rPr>
          <w:rFonts w:ascii="Open Sans" w:hAnsi="Open Sans" w:cs="Open Sans"/>
        </w:rPr>
        <w:t xml:space="preserve"> the approved provider has rectified </w:t>
      </w:r>
      <w:r w:rsidR="00233B97">
        <w:rPr>
          <w:rFonts w:ascii="Open Sans" w:hAnsi="Open Sans" w:cs="Open Sans"/>
        </w:rPr>
        <w:t xml:space="preserve">the lack of slings available at the service, </w:t>
      </w:r>
      <w:r w:rsidR="00233B97" w:rsidRPr="008A3502">
        <w:rPr>
          <w:rFonts w:ascii="Open Sans" w:hAnsi="Open Sans" w:cs="Open Sans"/>
        </w:rPr>
        <w:t>however their response does not provide any information in re</w:t>
      </w:r>
      <w:r w:rsidR="009D360D" w:rsidRPr="008A3502">
        <w:rPr>
          <w:rFonts w:ascii="Open Sans" w:hAnsi="Open Sans" w:cs="Open Sans"/>
        </w:rPr>
        <w:t>lation</w:t>
      </w:r>
      <w:r w:rsidR="00233B97" w:rsidRPr="008A3502">
        <w:rPr>
          <w:rFonts w:ascii="Open Sans" w:hAnsi="Open Sans" w:cs="Open Sans"/>
        </w:rPr>
        <w:t xml:space="preserve"> to linen and laundry service shortages</w:t>
      </w:r>
      <w:r w:rsidRPr="008A3502">
        <w:rPr>
          <w:rFonts w:ascii="Open Sans" w:hAnsi="Open Sans" w:cs="Open Sans"/>
        </w:rPr>
        <w:t>.</w:t>
      </w:r>
      <w:r>
        <w:rPr>
          <w:rFonts w:ascii="Open Sans" w:hAnsi="Open Sans" w:cs="Open Sans"/>
        </w:rPr>
        <w:t xml:space="preserve"> </w:t>
      </w:r>
      <w:r w:rsidR="008A3502" w:rsidRPr="008A3502">
        <w:rPr>
          <w:rFonts w:ascii="Open Sans" w:hAnsi="Open Sans" w:cs="Open Sans"/>
        </w:rPr>
        <w:t xml:space="preserve">Given the increase in staffing at the service, I consider that the service now has sufficient staff to ensure </w:t>
      </w:r>
      <w:r w:rsidR="001E7A1B">
        <w:rPr>
          <w:rFonts w:ascii="Open Sans" w:hAnsi="Open Sans" w:cs="Open Sans"/>
        </w:rPr>
        <w:t xml:space="preserve">consumers are provided with assistance to go to the toilet, </w:t>
      </w:r>
      <w:r w:rsidR="00F94E01">
        <w:rPr>
          <w:rFonts w:ascii="Open Sans" w:hAnsi="Open Sans" w:cs="Open Sans"/>
        </w:rPr>
        <w:t>which in turn eliminates the potential for soiled linen.</w:t>
      </w:r>
      <w:r w:rsidR="008A3502" w:rsidRPr="008A3502">
        <w:rPr>
          <w:rFonts w:ascii="Open Sans" w:hAnsi="Open Sans" w:cs="Open Sans"/>
        </w:rPr>
        <w:t xml:space="preserve"> </w:t>
      </w:r>
      <w:r>
        <w:rPr>
          <w:rFonts w:ascii="Open Sans" w:hAnsi="Open Sans" w:cs="Open Sans"/>
        </w:rPr>
        <w:t>A</w:t>
      </w:r>
      <w:r w:rsidRPr="00693A17">
        <w:rPr>
          <w:rFonts w:ascii="Open Sans" w:hAnsi="Open Sans" w:cs="Open Sans"/>
        </w:rPr>
        <w:t xml:space="preserve">ccordingly, I find the service is compliant with Requirement </w:t>
      </w:r>
      <w:r w:rsidR="00511742">
        <w:rPr>
          <w:rFonts w:ascii="Open Sans" w:hAnsi="Open Sans" w:cs="Open Sans"/>
        </w:rPr>
        <w:t>4</w:t>
      </w:r>
      <w:r>
        <w:rPr>
          <w:rFonts w:ascii="Open Sans" w:hAnsi="Open Sans" w:cs="Open Sans"/>
        </w:rPr>
        <w:t>(</w:t>
      </w:r>
      <w:r w:rsidR="00511742">
        <w:rPr>
          <w:rFonts w:ascii="Open Sans" w:hAnsi="Open Sans" w:cs="Open Sans"/>
        </w:rPr>
        <w:t>3</w:t>
      </w:r>
      <w:r>
        <w:rPr>
          <w:rFonts w:ascii="Open Sans" w:hAnsi="Open Sans" w:cs="Open Sans"/>
        </w:rPr>
        <w:t>)(g).</w:t>
      </w:r>
    </w:p>
    <w:p w14:paraId="12241AFE" w14:textId="77777777" w:rsidR="00E414DC" w:rsidRDefault="00E414DC" w:rsidP="00630929">
      <w:pPr>
        <w:pStyle w:val="NormalArial"/>
        <w:rPr>
          <w:rFonts w:ascii="Open Sans" w:hAnsi="Open Sans" w:cs="Open Sans"/>
        </w:rPr>
      </w:pPr>
    </w:p>
    <w:p w14:paraId="32E4FB39" w14:textId="77777777" w:rsidR="00F323DC" w:rsidRPr="00630929" w:rsidRDefault="00F323DC" w:rsidP="00630929">
      <w:pPr>
        <w:pStyle w:val="NormalArial"/>
        <w:rPr>
          <w:rFonts w:ascii="Open Sans" w:hAnsi="Open Sans" w:cs="Open Sans"/>
        </w:rPr>
      </w:pPr>
    </w:p>
    <w:p w14:paraId="0EC219D6" w14:textId="65193A16" w:rsidR="00542B34" w:rsidRDefault="00542B34" w:rsidP="00650BB2">
      <w:pPr>
        <w:pStyle w:val="NormalArial"/>
        <w:rPr>
          <w:rFonts w:ascii="Open Sans" w:hAnsi="Open Sans" w:cs="Open Sans"/>
        </w:rPr>
      </w:pPr>
    </w:p>
    <w:p w14:paraId="187C6954" w14:textId="77777777" w:rsidR="00650BB2" w:rsidRPr="001E694D" w:rsidRDefault="00650BB2" w:rsidP="0036130C">
      <w:pPr>
        <w:pStyle w:val="NormalArial"/>
        <w:rPr>
          <w:rFonts w:ascii="Open Sans" w:hAnsi="Open Sans" w:cs="Open Sans"/>
        </w:rPr>
      </w:pPr>
    </w:p>
    <w:p w14:paraId="4CFC88E5" w14:textId="77777777" w:rsidR="0011086A" w:rsidRPr="001E694D" w:rsidRDefault="0011086A" w:rsidP="0036130C">
      <w:pPr>
        <w:pStyle w:val="NormalArial"/>
        <w:rPr>
          <w:rFonts w:ascii="Open Sans" w:hAnsi="Open Sans" w:cs="Open Sans"/>
        </w:rPr>
      </w:pPr>
      <w:r w:rsidRPr="001E694D">
        <w:rPr>
          <w:rFonts w:ascii="Open Sans" w:hAnsi="Open Sans" w:cs="Open Sans"/>
        </w:rPr>
        <w:br w:type="page"/>
      </w:r>
    </w:p>
    <w:p w14:paraId="0F1CAAA3" w14:textId="77777777" w:rsidR="0011086A" w:rsidRPr="001E694D" w:rsidRDefault="0011086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11121" w14:paraId="13190AA2" w14:textId="77777777" w:rsidTr="00611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9CAE2D7" w14:textId="77777777" w:rsidR="0011086A" w:rsidRPr="001E694D" w:rsidRDefault="0011086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76D31B6" w14:textId="77777777" w:rsidR="0011086A" w:rsidRPr="001E694D" w:rsidRDefault="0011086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11121" w14:paraId="10F17BD8"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B99176"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40E46F0"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2C454AF" w14:textId="77777777"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78000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52B198A0"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28BEC6"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52B7957"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FDAB60D" w14:textId="77777777" w:rsidR="0011086A" w:rsidRPr="001E694D" w:rsidRDefault="0011086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486FA73" w14:textId="77777777" w:rsidR="0011086A" w:rsidRPr="001E694D" w:rsidRDefault="0011086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942CCA5" w14:textId="77777777" w:rsidR="0011086A" w:rsidRPr="001E694D" w:rsidRDefault="00C86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161653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3DFA6AF6"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39254B"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55868B0"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BB51BDC" w14:textId="77777777" w:rsidR="0011086A" w:rsidRPr="001E694D" w:rsidRDefault="00C869E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516679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bl>
    <w:p w14:paraId="4AE6475E" w14:textId="77777777" w:rsidR="0011086A" w:rsidRPr="003E162B" w:rsidRDefault="0011086A" w:rsidP="002B0C90">
      <w:pPr>
        <w:pStyle w:val="Heading20"/>
        <w:rPr>
          <w:rFonts w:ascii="Open Sans" w:hAnsi="Open Sans" w:cs="Open Sans"/>
          <w:color w:val="781E77"/>
        </w:rPr>
      </w:pPr>
      <w:r w:rsidRPr="003E162B">
        <w:rPr>
          <w:rFonts w:ascii="Open Sans" w:hAnsi="Open Sans" w:cs="Open Sans"/>
          <w:color w:val="781E77"/>
        </w:rPr>
        <w:t>Findings</w:t>
      </w:r>
    </w:p>
    <w:p w14:paraId="3E5AC5D3" w14:textId="5C040641" w:rsidR="0011086A" w:rsidRDefault="008A24EB" w:rsidP="0036130C">
      <w:pPr>
        <w:pStyle w:val="NormalArial"/>
        <w:rPr>
          <w:rFonts w:ascii="Open Sans" w:hAnsi="Open Sans" w:cs="Open Sans"/>
        </w:rPr>
      </w:pPr>
      <w:r w:rsidRPr="008A24EB">
        <w:rPr>
          <w:rFonts w:ascii="Open Sans" w:hAnsi="Open Sans" w:cs="Open Sans"/>
        </w:rPr>
        <w:t xml:space="preserve">Consumers are supported to </w:t>
      </w:r>
      <w:r w:rsidR="004E3706">
        <w:rPr>
          <w:rFonts w:ascii="Open Sans" w:hAnsi="Open Sans" w:cs="Open Sans"/>
        </w:rPr>
        <w:t>decorate</w:t>
      </w:r>
      <w:r w:rsidRPr="008A24EB">
        <w:rPr>
          <w:rFonts w:ascii="Open Sans" w:hAnsi="Open Sans" w:cs="Open Sans"/>
        </w:rPr>
        <w:t xml:space="preserve"> their room</w:t>
      </w:r>
      <w:r w:rsidR="00D958F2">
        <w:rPr>
          <w:rFonts w:ascii="Open Sans" w:hAnsi="Open Sans" w:cs="Open Sans"/>
        </w:rPr>
        <w:t>s</w:t>
      </w:r>
      <w:r w:rsidRPr="008A24EB">
        <w:rPr>
          <w:rFonts w:ascii="Open Sans" w:hAnsi="Open Sans" w:cs="Open Sans"/>
        </w:rPr>
        <w:t xml:space="preserve"> with personal items</w:t>
      </w:r>
      <w:r w:rsidR="00E92C73">
        <w:rPr>
          <w:rFonts w:ascii="Open Sans" w:hAnsi="Open Sans" w:cs="Open Sans"/>
        </w:rPr>
        <w:t xml:space="preserve"> and</w:t>
      </w:r>
      <w:r w:rsidRPr="008A24EB">
        <w:rPr>
          <w:rFonts w:ascii="Open Sans" w:hAnsi="Open Sans" w:cs="Open Sans"/>
        </w:rPr>
        <w:t xml:space="preserve"> pictures and furniture reflecting their individual choices. Staff referred to the service as the consumers’ ‘home’ creating an inclusive environment for consumers. Consumers were observed relaxing or reading in common areas and taking part in daily lifestyle </w:t>
      </w:r>
      <w:r w:rsidR="00621811">
        <w:rPr>
          <w:rFonts w:ascii="Open Sans" w:hAnsi="Open Sans" w:cs="Open Sans"/>
        </w:rPr>
        <w:t>activities</w:t>
      </w:r>
      <w:r w:rsidRPr="008A24EB">
        <w:rPr>
          <w:rFonts w:ascii="Open Sans" w:hAnsi="Open Sans" w:cs="Open Sans"/>
        </w:rPr>
        <w:t xml:space="preserve"> offered</w:t>
      </w:r>
      <w:r>
        <w:rPr>
          <w:rFonts w:ascii="Open Sans" w:hAnsi="Open Sans" w:cs="Open Sans"/>
        </w:rPr>
        <w:t>.</w:t>
      </w:r>
      <w:r w:rsidR="009B22EB">
        <w:rPr>
          <w:rFonts w:ascii="Open Sans" w:hAnsi="Open Sans" w:cs="Open Sans"/>
        </w:rPr>
        <w:t xml:space="preserve"> I am satisfied Requirement 5(3)(a) is compliant.</w:t>
      </w:r>
      <w:r>
        <w:rPr>
          <w:rFonts w:ascii="Open Sans" w:hAnsi="Open Sans" w:cs="Open Sans"/>
        </w:rPr>
        <w:t xml:space="preserve"> </w:t>
      </w:r>
    </w:p>
    <w:p w14:paraId="668435AB" w14:textId="1112A69E" w:rsidR="008A24EB" w:rsidRDefault="00F001E4" w:rsidP="0036130C">
      <w:pPr>
        <w:pStyle w:val="NormalArial"/>
        <w:rPr>
          <w:rFonts w:ascii="Open Sans" w:hAnsi="Open Sans" w:cs="Open Sans"/>
        </w:rPr>
      </w:pPr>
      <w:r>
        <w:rPr>
          <w:rFonts w:ascii="Open Sans" w:hAnsi="Open Sans" w:cs="Open Sans"/>
        </w:rPr>
        <w:t>T</w:t>
      </w:r>
      <w:r w:rsidR="00FC5DD6">
        <w:rPr>
          <w:rFonts w:ascii="Open Sans" w:hAnsi="Open Sans" w:cs="Open Sans"/>
        </w:rPr>
        <w:t xml:space="preserve">he assessment team found not all </w:t>
      </w:r>
      <w:r w:rsidR="00FC5DD6" w:rsidRPr="00FC5DD6">
        <w:rPr>
          <w:rFonts w:ascii="Open Sans" w:hAnsi="Open Sans" w:cs="Open Sans"/>
        </w:rPr>
        <w:t>consumers were able to move freely both indoors and outdoors</w:t>
      </w:r>
      <w:r w:rsidR="00FC5DD6">
        <w:rPr>
          <w:rFonts w:ascii="Open Sans" w:hAnsi="Open Sans" w:cs="Open Sans"/>
        </w:rPr>
        <w:t>, with c</w:t>
      </w:r>
      <w:r w:rsidR="00FC5DD6" w:rsidRPr="00FC5DD6">
        <w:rPr>
          <w:rFonts w:ascii="Open Sans" w:hAnsi="Open Sans" w:cs="Open Sans"/>
        </w:rPr>
        <w:t xml:space="preserve">onsumers with impaired mobility </w:t>
      </w:r>
      <w:r>
        <w:rPr>
          <w:rFonts w:ascii="Open Sans" w:hAnsi="Open Sans" w:cs="Open Sans"/>
        </w:rPr>
        <w:t>denied</w:t>
      </w:r>
      <w:r w:rsidR="00FC5DD6" w:rsidRPr="00FC5DD6">
        <w:rPr>
          <w:rFonts w:ascii="Open Sans" w:hAnsi="Open Sans" w:cs="Open Sans"/>
        </w:rPr>
        <w:t xml:space="preserve"> the freedom to move throughout the service</w:t>
      </w:r>
      <w:r w:rsidR="00FC5DD6">
        <w:rPr>
          <w:rFonts w:ascii="Open Sans" w:hAnsi="Open Sans" w:cs="Open Sans"/>
        </w:rPr>
        <w:t xml:space="preserve">, this </w:t>
      </w:r>
      <w:r w:rsidR="00FC5DD6" w:rsidRPr="00FC5DD6">
        <w:rPr>
          <w:rFonts w:ascii="Open Sans" w:hAnsi="Open Sans" w:cs="Open Sans"/>
        </w:rPr>
        <w:t xml:space="preserve">deficiency, and its impacts are most suitably apportioned under </w:t>
      </w:r>
      <w:r w:rsidR="009116A2">
        <w:rPr>
          <w:rFonts w:ascii="Open Sans" w:hAnsi="Open Sans" w:cs="Open Sans"/>
        </w:rPr>
        <w:t>R</w:t>
      </w:r>
      <w:r w:rsidR="00FC5DD6" w:rsidRPr="00FC5DD6">
        <w:rPr>
          <w:rFonts w:ascii="Open Sans" w:hAnsi="Open Sans" w:cs="Open Sans"/>
        </w:rPr>
        <w:t>equirement 3(3)(</w:t>
      </w:r>
      <w:r w:rsidR="00FC5DD6">
        <w:rPr>
          <w:rFonts w:ascii="Open Sans" w:hAnsi="Open Sans" w:cs="Open Sans"/>
        </w:rPr>
        <w:t xml:space="preserve">a), </w:t>
      </w:r>
      <w:r>
        <w:rPr>
          <w:rFonts w:ascii="Open Sans" w:hAnsi="Open Sans" w:cs="Open Sans"/>
        </w:rPr>
        <w:t>R</w:t>
      </w:r>
      <w:r w:rsidRPr="00FC5DD6">
        <w:rPr>
          <w:rFonts w:ascii="Open Sans" w:hAnsi="Open Sans" w:cs="Open Sans"/>
        </w:rPr>
        <w:t xml:space="preserve">equirement </w:t>
      </w:r>
      <w:r w:rsidR="00FC5DD6" w:rsidRPr="00FC5DD6">
        <w:rPr>
          <w:rFonts w:ascii="Open Sans" w:hAnsi="Open Sans" w:cs="Open Sans"/>
        </w:rPr>
        <w:t xml:space="preserve">3(3)(b), and </w:t>
      </w:r>
      <w:r>
        <w:rPr>
          <w:rFonts w:ascii="Open Sans" w:hAnsi="Open Sans" w:cs="Open Sans"/>
        </w:rPr>
        <w:t>R</w:t>
      </w:r>
      <w:r w:rsidRPr="00FC5DD6">
        <w:rPr>
          <w:rFonts w:ascii="Open Sans" w:hAnsi="Open Sans" w:cs="Open Sans"/>
        </w:rPr>
        <w:t xml:space="preserve">equirement </w:t>
      </w:r>
      <w:r w:rsidR="00FC5DD6" w:rsidRPr="00FC5DD6">
        <w:rPr>
          <w:rFonts w:ascii="Open Sans" w:hAnsi="Open Sans" w:cs="Open Sans"/>
        </w:rPr>
        <w:t>7(3)(a)</w:t>
      </w:r>
      <w:r w:rsidR="00FC5DD6">
        <w:rPr>
          <w:rFonts w:ascii="Open Sans" w:hAnsi="Open Sans" w:cs="Open Sans"/>
        </w:rPr>
        <w:t xml:space="preserve">. </w:t>
      </w:r>
      <w:r w:rsidR="00FC5DD6" w:rsidRPr="00FC5DD6">
        <w:rPr>
          <w:rFonts w:ascii="Open Sans" w:hAnsi="Open Sans" w:cs="Open Sans"/>
        </w:rPr>
        <w:t xml:space="preserve">Consumers reported feeling safe and comfortable within the service, expressing </w:t>
      </w:r>
      <w:r>
        <w:rPr>
          <w:rFonts w:ascii="Open Sans" w:hAnsi="Open Sans" w:cs="Open Sans"/>
        </w:rPr>
        <w:t>g</w:t>
      </w:r>
      <w:r w:rsidR="00FC5DD6" w:rsidRPr="00FC5DD6">
        <w:rPr>
          <w:rFonts w:ascii="Open Sans" w:hAnsi="Open Sans" w:cs="Open Sans"/>
        </w:rPr>
        <w:t>eneral satisfaction with the cleanliness of their rooms and the overall environment. The service features comfortable and clean furniture, well maintained gardens, and accessible spaces that support ease of movement</w:t>
      </w:r>
      <w:r w:rsidR="009B22EB">
        <w:rPr>
          <w:rFonts w:ascii="Open Sans" w:hAnsi="Open Sans" w:cs="Open Sans"/>
        </w:rPr>
        <w:t>. I am satisfied Requirement 5(3)(b) is compliant.</w:t>
      </w:r>
    </w:p>
    <w:p w14:paraId="64FA3C6C" w14:textId="43D50BFA" w:rsidR="00FC5DD6" w:rsidRDefault="00FC5DD6" w:rsidP="0036130C">
      <w:pPr>
        <w:pStyle w:val="NormalArial"/>
        <w:rPr>
          <w:rFonts w:ascii="Open Sans" w:hAnsi="Open Sans" w:cs="Open Sans"/>
        </w:rPr>
      </w:pPr>
      <w:r w:rsidRPr="00FC5DD6">
        <w:rPr>
          <w:rFonts w:ascii="Open Sans" w:hAnsi="Open Sans" w:cs="Open Sans"/>
        </w:rPr>
        <w:t>Consumers and representatives said the service’s furniture and fittings were in clean and good condition,</w:t>
      </w:r>
      <w:r w:rsidR="00C04F8E">
        <w:rPr>
          <w:rFonts w:ascii="Open Sans" w:hAnsi="Open Sans" w:cs="Open Sans"/>
        </w:rPr>
        <w:t xml:space="preserve"> and</w:t>
      </w:r>
      <w:r w:rsidRPr="00FC5DD6">
        <w:rPr>
          <w:rFonts w:ascii="Open Sans" w:hAnsi="Open Sans" w:cs="Open Sans"/>
        </w:rPr>
        <w:t xml:space="preserve"> maintenance and repair requests </w:t>
      </w:r>
      <w:r w:rsidR="004E26E7">
        <w:rPr>
          <w:rFonts w:ascii="Open Sans" w:hAnsi="Open Sans" w:cs="Open Sans"/>
        </w:rPr>
        <w:t>a</w:t>
      </w:r>
      <w:r w:rsidRPr="00FC5DD6">
        <w:rPr>
          <w:rFonts w:ascii="Open Sans" w:hAnsi="Open Sans" w:cs="Open Sans"/>
        </w:rPr>
        <w:t>re promptly addressed with minimal disruption. Staff demonstrated an understanding of maintenance processes and provided evidence of reactive and preventative maintenance schedules, which ensure</w:t>
      </w:r>
      <w:r w:rsidR="004E26E7">
        <w:rPr>
          <w:rFonts w:ascii="Open Sans" w:hAnsi="Open Sans" w:cs="Open Sans"/>
        </w:rPr>
        <w:t>s</w:t>
      </w:r>
      <w:r w:rsidRPr="00FC5DD6">
        <w:rPr>
          <w:rFonts w:ascii="Open Sans" w:hAnsi="Open Sans" w:cs="Open Sans"/>
        </w:rPr>
        <w:t xml:space="preserve"> all furniture, fittings and equipment </w:t>
      </w:r>
      <w:r w:rsidR="0035541D">
        <w:rPr>
          <w:rFonts w:ascii="Open Sans" w:hAnsi="Open Sans" w:cs="Open Sans"/>
        </w:rPr>
        <w:t>are</w:t>
      </w:r>
      <w:r w:rsidRPr="00FC5DD6">
        <w:rPr>
          <w:rFonts w:ascii="Open Sans" w:hAnsi="Open Sans" w:cs="Open Sans"/>
        </w:rPr>
        <w:t xml:space="preserve"> safe. Preventative maintenance schedules outlined upcoming maintenance checks and regular inspections</w:t>
      </w:r>
      <w:r>
        <w:rPr>
          <w:rFonts w:ascii="Open Sans" w:hAnsi="Open Sans" w:cs="Open Sans"/>
        </w:rPr>
        <w:t>.</w:t>
      </w:r>
      <w:r w:rsidR="009B22EB">
        <w:rPr>
          <w:rFonts w:ascii="Open Sans" w:hAnsi="Open Sans" w:cs="Open Sans"/>
        </w:rPr>
        <w:t xml:space="preserve"> I am satisfied Requirement 5(3)(</w:t>
      </w:r>
      <w:r w:rsidR="003C43E0">
        <w:rPr>
          <w:rFonts w:ascii="Open Sans" w:hAnsi="Open Sans" w:cs="Open Sans"/>
        </w:rPr>
        <w:t>c</w:t>
      </w:r>
      <w:r w:rsidR="009B22EB">
        <w:rPr>
          <w:rFonts w:ascii="Open Sans" w:hAnsi="Open Sans" w:cs="Open Sans"/>
        </w:rPr>
        <w:t>) is compliant.</w:t>
      </w:r>
    </w:p>
    <w:p w14:paraId="05F70688" w14:textId="77777777" w:rsidR="008A24EB" w:rsidRPr="001E694D" w:rsidRDefault="008A24EB" w:rsidP="0036130C">
      <w:pPr>
        <w:pStyle w:val="NormalArial"/>
        <w:rPr>
          <w:rFonts w:ascii="Open Sans" w:hAnsi="Open Sans" w:cs="Open Sans"/>
        </w:rPr>
      </w:pPr>
    </w:p>
    <w:p w14:paraId="3B63F81C" w14:textId="77777777" w:rsidR="0011086A" w:rsidRPr="001E694D" w:rsidRDefault="0011086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11121" w14:paraId="643D2C04" w14:textId="77777777" w:rsidTr="00611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5321674" w14:textId="77777777" w:rsidR="0011086A" w:rsidRPr="001E694D" w:rsidRDefault="0011086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D94102B" w14:textId="77777777" w:rsidR="0011086A" w:rsidRPr="001E694D" w:rsidRDefault="0011086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11121" w14:paraId="7EDE2094"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CE92F6"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4E8A45C"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BF631B8" w14:textId="69A55600"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014057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9A111D">
                  <w:rPr>
                    <w:rFonts w:ascii="Open Sans" w:hAnsi="Open Sans" w:cs="Open Sans"/>
                    <w:color w:val="auto"/>
                  </w:rPr>
                  <w:t>Compliant</w:t>
                </w:r>
              </w:sdtContent>
            </w:sdt>
          </w:p>
        </w:tc>
      </w:tr>
      <w:tr w:rsidR="00611121" w14:paraId="542364D8"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94CB92"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95278FB"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BF7FFF6" w14:textId="77777777" w:rsidR="0011086A" w:rsidRPr="001E694D" w:rsidRDefault="00C86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243786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10D69D3D"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E0A28F"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0C93DF7"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35AE381" w14:textId="0BFE4147"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015194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Not Compliant</w:t>
                </w:r>
              </w:sdtContent>
            </w:sdt>
          </w:p>
        </w:tc>
      </w:tr>
      <w:tr w:rsidR="00611121" w14:paraId="3859E0FB" w14:textId="77777777" w:rsidTr="0061112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5AF625"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0A199C6"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294FA79" w14:textId="0B3074B0" w:rsidR="0011086A" w:rsidRPr="001E694D" w:rsidRDefault="00C869E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294251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Not Compliant</w:t>
                </w:r>
              </w:sdtContent>
            </w:sdt>
          </w:p>
        </w:tc>
      </w:tr>
    </w:tbl>
    <w:p w14:paraId="6B18C723" w14:textId="77777777" w:rsidR="0011086A" w:rsidRPr="003E162B" w:rsidRDefault="0011086A" w:rsidP="00D87E7C">
      <w:pPr>
        <w:pStyle w:val="Heading20"/>
        <w:rPr>
          <w:rFonts w:ascii="Open Sans" w:hAnsi="Open Sans" w:cs="Open Sans"/>
          <w:color w:val="781E77"/>
        </w:rPr>
      </w:pPr>
      <w:r w:rsidRPr="003E162B">
        <w:rPr>
          <w:rFonts w:ascii="Open Sans" w:hAnsi="Open Sans" w:cs="Open Sans"/>
          <w:color w:val="781E77"/>
        </w:rPr>
        <w:t>Findings</w:t>
      </w:r>
    </w:p>
    <w:p w14:paraId="4D6D2F23" w14:textId="108FA957" w:rsidR="008E5725" w:rsidRDefault="008E5725" w:rsidP="008E5725">
      <w:pPr>
        <w:pStyle w:val="NormalArial"/>
        <w:rPr>
          <w:rFonts w:ascii="Open Sans" w:hAnsi="Open Sans" w:cs="Open Sans"/>
        </w:rPr>
      </w:pPr>
      <w:r>
        <w:rPr>
          <w:rFonts w:ascii="Open Sans" w:hAnsi="Open Sans" w:cs="Open Sans"/>
        </w:rPr>
        <w:t>The assessment team recommended Requirement 6(3)(a) was not met as</w:t>
      </w:r>
      <w:r w:rsidR="00A62AA1">
        <w:rPr>
          <w:rFonts w:ascii="Open Sans" w:hAnsi="Open Sans" w:cs="Open Sans"/>
        </w:rPr>
        <w:t xml:space="preserve"> while </w:t>
      </w:r>
      <w:r w:rsidR="007B3AF4">
        <w:rPr>
          <w:rFonts w:ascii="Open Sans" w:hAnsi="Open Sans" w:cs="Open Sans"/>
        </w:rPr>
        <w:t>there are</w:t>
      </w:r>
      <w:r w:rsidR="007B3AF4" w:rsidRPr="007C191C">
        <w:rPr>
          <w:rFonts w:ascii="Open Sans" w:hAnsi="Open Sans" w:cs="Open Sans"/>
          <w:color w:val="auto"/>
        </w:rPr>
        <w:t xml:space="preserve"> processes and supports in place to encourage and enable consumers and representatives to provide feedback, multiple consumers and representatives reported they no longer attempt to provide feedback as previous concerns raised have remained unactioned</w:t>
      </w:r>
      <w:r w:rsidR="002917C8">
        <w:rPr>
          <w:rFonts w:ascii="Open Sans" w:hAnsi="Open Sans" w:cs="Open Sans"/>
          <w:color w:val="auto"/>
        </w:rPr>
        <w:t>.</w:t>
      </w:r>
      <w:r w:rsidR="00056146">
        <w:rPr>
          <w:rFonts w:ascii="Open Sans" w:hAnsi="Open Sans" w:cs="Open Sans"/>
          <w:color w:val="auto"/>
        </w:rPr>
        <w:t xml:space="preserve"> The assessment team report cited three consumer examples where complaints remained unresolved over </w:t>
      </w:r>
      <w:r w:rsidR="00D42BB6">
        <w:rPr>
          <w:rFonts w:ascii="Open Sans" w:hAnsi="Open Sans" w:cs="Open Sans"/>
          <w:color w:val="auto"/>
        </w:rPr>
        <w:t>an extended period</w:t>
      </w:r>
      <w:r w:rsidR="00C240FF">
        <w:rPr>
          <w:rFonts w:ascii="Open Sans" w:hAnsi="Open Sans" w:cs="Open Sans"/>
          <w:color w:val="auto"/>
        </w:rPr>
        <w:t>.</w:t>
      </w:r>
      <w:r w:rsidR="00B846F8">
        <w:rPr>
          <w:rFonts w:ascii="Open Sans" w:hAnsi="Open Sans" w:cs="Open Sans"/>
          <w:color w:val="auto"/>
        </w:rPr>
        <w:t xml:space="preserve"> </w:t>
      </w:r>
      <w:r w:rsidR="00C240FF">
        <w:rPr>
          <w:rFonts w:ascii="Open Sans" w:hAnsi="Open Sans" w:cs="Open Sans"/>
          <w:color w:val="auto"/>
        </w:rPr>
        <w:t>T</w:t>
      </w:r>
      <w:r w:rsidR="00B846F8">
        <w:rPr>
          <w:rFonts w:ascii="Open Sans" w:hAnsi="Open Sans" w:cs="Open Sans"/>
          <w:color w:val="auto"/>
        </w:rPr>
        <w:t>his was co</w:t>
      </w:r>
      <w:r w:rsidR="00087DDA">
        <w:rPr>
          <w:rFonts w:ascii="Open Sans" w:hAnsi="Open Sans" w:cs="Open Sans"/>
          <w:color w:val="auto"/>
        </w:rPr>
        <w:t>rroborated by multiple staff members</w:t>
      </w:r>
      <w:r w:rsidR="009E78CA">
        <w:rPr>
          <w:rFonts w:ascii="Open Sans" w:hAnsi="Open Sans" w:cs="Open Sans"/>
          <w:color w:val="auto"/>
        </w:rPr>
        <w:t xml:space="preserve"> who </w:t>
      </w:r>
      <w:r w:rsidR="00D046B5">
        <w:rPr>
          <w:rFonts w:ascii="Open Sans" w:hAnsi="Open Sans" w:cs="Open Sans"/>
        </w:rPr>
        <w:t xml:space="preserve">had raised complaints with management on behalf of consumers, </w:t>
      </w:r>
      <w:r w:rsidR="00D046B5" w:rsidRPr="00B27709">
        <w:rPr>
          <w:rFonts w:ascii="Open Sans" w:hAnsi="Open Sans" w:cs="Open Sans"/>
        </w:rPr>
        <w:t>particularly regarding concerns with continence management and the timeliness of staff response to requests for assistance.</w:t>
      </w:r>
    </w:p>
    <w:p w14:paraId="175B7C24" w14:textId="75950924" w:rsidR="008E5725" w:rsidRDefault="008E5725" w:rsidP="008E5725">
      <w:pPr>
        <w:pStyle w:val="NormalArial"/>
        <w:rPr>
          <w:rFonts w:ascii="Open Sans" w:hAnsi="Open Sans" w:cs="Open Sans"/>
        </w:rPr>
      </w:pPr>
      <w:r w:rsidRPr="00697FD5">
        <w:rPr>
          <w:rFonts w:ascii="Open Sans" w:hAnsi="Open Sans" w:cs="Open Sans"/>
        </w:rPr>
        <w:t>In the</w:t>
      </w:r>
      <w:r w:rsidR="00B43F6E">
        <w:rPr>
          <w:rFonts w:ascii="Open Sans" w:hAnsi="Open Sans" w:cs="Open Sans"/>
        </w:rPr>
        <w:t>ir</w:t>
      </w:r>
      <w:r w:rsidRPr="00697FD5">
        <w:rPr>
          <w:rFonts w:ascii="Open Sans" w:hAnsi="Open Sans" w:cs="Open Sans"/>
        </w:rPr>
        <w:t xml:space="preserve"> response to the assessment team report, the </w:t>
      </w:r>
      <w:r>
        <w:rPr>
          <w:rFonts w:ascii="Open Sans" w:hAnsi="Open Sans" w:cs="Open Sans"/>
        </w:rPr>
        <w:t xml:space="preserve">approved </w:t>
      </w:r>
      <w:r w:rsidRPr="00697FD5">
        <w:rPr>
          <w:rFonts w:ascii="Open Sans" w:hAnsi="Open Sans" w:cs="Open Sans"/>
        </w:rPr>
        <w:t>provider</w:t>
      </w:r>
      <w:r w:rsidR="00123770">
        <w:rPr>
          <w:rFonts w:ascii="Open Sans" w:hAnsi="Open Sans" w:cs="Open Sans"/>
        </w:rPr>
        <w:t xml:space="preserve"> expresses disappointment</w:t>
      </w:r>
      <w:r w:rsidR="003A2BCB">
        <w:rPr>
          <w:rFonts w:ascii="Open Sans" w:hAnsi="Open Sans" w:cs="Open Sans"/>
        </w:rPr>
        <w:t xml:space="preserve"> at the loss of confidence in their complaints management </w:t>
      </w:r>
      <w:r w:rsidR="005453DD">
        <w:rPr>
          <w:rFonts w:ascii="Open Sans" w:hAnsi="Open Sans" w:cs="Open Sans"/>
        </w:rPr>
        <w:t>and acknowledge</w:t>
      </w:r>
      <w:r w:rsidR="00F7461E">
        <w:rPr>
          <w:rFonts w:ascii="Open Sans" w:hAnsi="Open Sans" w:cs="Open Sans"/>
        </w:rPr>
        <w:t>s</w:t>
      </w:r>
      <w:r w:rsidR="005453DD">
        <w:rPr>
          <w:rFonts w:ascii="Open Sans" w:hAnsi="Open Sans" w:cs="Open Sans"/>
        </w:rPr>
        <w:t xml:space="preserve"> it has not been effective</w:t>
      </w:r>
      <w:r w:rsidR="00C4791F">
        <w:rPr>
          <w:rFonts w:ascii="Open Sans" w:hAnsi="Open Sans" w:cs="Open Sans"/>
        </w:rPr>
        <w:t>. The approved provider has</w:t>
      </w:r>
      <w:r w:rsidR="00C4791F" w:rsidRPr="00C4791F">
        <w:rPr>
          <w:rFonts w:ascii="Open Sans" w:hAnsi="Open Sans" w:cs="Open Sans"/>
        </w:rPr>
        <w:t xml:space="preserve"> immediately sought to enable the provision of feedback and reassured all </w:t>
      </w:r>
      <w:r w:rsidR="00F7461E">
        <w:rPr>
          <w:rFonts w:ascii="Open Sans" w:hAnsi="Open Sans" w:cs="Open Sans"/>
        </w:rPr>
        <w:t>consumer</w:t>
      </w:r>
      <w:r w:rsidR="00F7461E" w:rsidRPr="00C4791F">
        <w:rPr>
          <w:rFonts w:ascii="Open Sans" w:hAnsi="Open Sans" w:cs="Open Sans"/>
        </w:rPr>
        <w:t xml:space="preserve">s </w:t>
      </w:r>
      <w:r w:rsidR="00C4791F" w:rsidRPr="00C4791F">
        <w:rPr>
          <w:rFonts w:ascii="Open Sans" w:hAnsi="Open Sans" w:cs="Open Sans"/>
        </w:rPr>
        <w:t>and</w:t>
      </w:r>
      <w:r w:rsidR="00323798">
        <w:rPr>
          <w:rFonts w:ascii="Open Sans" w:hAnsi="Open Sans" w:cs="Open Sans"/>
        </w:rPr>
        <w:t xml:space="preserve"> </w:t>
      </w:r>
      <w:r w:rsidR="00C4791F" w:rsidRPr="00C4791F">
        <w:rPr>
          <w:rFonts w:ascii="Open Sans" w:hAnsi="Open Sans" w:cs="Open Sans"/>
        </w:rPr>
        <w:t xml:space="preserve">their representatives of </w:t>
      </w:r>
      <w:r w:rsidR="00323798">
        <w:rPr>
          <w:rFonts w:ascii="Open Sans" w:hAnsi="Open Sans" w:cs="Open Sans"/>
        </w:rPr>
        <w:t>the</w:t>
      </w:r>
      <w:r w:rsidR="00C4791F" w:rsidRPr="00C4791F">
        <w:rPr>
          <w:rFonts w:ascii="Open Sans" w:hAnsi="Open Sans" w:cs="Open Sans"/>
        </w:rPr>
        <w:t xml:space="preserve"> organisation</w:t>
      </w:r>
      <w:r w:rsidR="00323798">
        <w:rPr>
          <w:rFonts w:ascii="Open Sans" w:hAnsi="Open Sans" w:cs="Open Sans"/>
        </w:rPr>
        <w:t>’s</w:t>
      </w:r>
      <w:r w:rsidR="00C4791F" w:rsidRPr="00C4791F">
        <w:rPr>
          <w:rFonts w:ascii="Open Sans" w:hAnsi="Open Sans" w:cs="Open Sans"/>
        </w:rPr>
        <w:t xml:space="preserve"> commitment to collaboration and welcoming feedback. </w:t>
      </w:r>
      <w:r w:rsidR="00323798">
        <w:rPr>
          <w:rFonts w:ascii="Open Sans" w:hAnsi="Open Sans" w:cs="Open Sans"/>
        </w:rPr>
        <w:t xml:space="preserve">They </w:t>
      </w:r>
      <w:r w:rsidR="00C4791F" w:rsidRPr="00C4791F">
        <w:rPr>
          <w:rFonts w:ascii="Open Sans" w:hAnsi="Open Sans" w:cs="Open Sans"/>
        </w:rPr>
        <w:t xml:space="preserve">have offered an apology to any person who has not felt heard and have spoken with all </w:t>
      </w:r>
      <w:r w:rsidR="00012F84">
        <w:rPr>
          <w:rFonts w:ascii="Open Sans" w:hAnsi="Open Sans" w:cs="Open Sans"/>
        </w:rPr>
        <w:t xml:space="preserve">consumers named in the assessment team report. The approved provider has </w:t>
      </w:r>
      <w:r w:rsidR="00C4791F" w:rsidRPr="00C4791F">
        <w:rPr>
          <w:rFonts w:ascii="Open Sans" w:hAnsi="Open Sans" w:cs="Open Sans"/>
        </w:rPr>
        <w:t xml:space="preserve">also written to all </w:t>
      </w:r>
      <w:r w:rsidR="00F7461E">
        <w:rPr>
          <w:rFonts w:ascii="Open Sans" w:hAnsi="Open Sans" w:cs="Open Sans"/>
        </w:rPr>
        <w:t>consumers</w:t>
      </w:r>
      <w:r w:rsidR="00F7461E" w:rsidRPr="00C4791F">
        <w:rPr>
          <w:rFonts w:ascii="Open Sans" w:hAnsi="Open Sans" w:cs="Open Sans"/>
        </w:rPr>
        <w:t xml:space="preserve"> </w:t>
      </w:r>
      <w:r w:rsidR="00C4791F" w:rsidRPr="00C4791F">
        <w:rPr>
          <w:rFonts w:ascii="Open Sans" w:hAnsi="Open Sans" w:cs="Open Sans"/>
        </w:rPr>
        <w:t xml:space="preserve">and representatives to advise </w:t>
      </w:r>
      <w:r w:rsidR="00012F84">
        <w:rPr>
          <w:rFonts w:ascii="Open Sans" w:hAnsi="Open Sans" w:cs="Open Sans"/>
        </w:rPr>
        <w:t>the provider has</w:t>
      </w:r>
      <w:r w:rsidR="00C4791F" w:rsidRPr="00C4791F">
        <w:rPr>
          <w:rFonts w:ascii="Open Sans" w:hAnsi="Open Sans" w:cs="Open Sans"/>
        </w:rPr>
        <w:t xml:space="preserve"> been made aware that some </w:t>
      </w:r>
      <w:r w:rsidR="00F7461E">
        <w:rPr>
          <w:rFonts w:ascii="Open Sans" w:hAnsi="Open Sans" w:cs="Open Sans"/>
        </w:rPr>
        <w:t>consumers</w:t>
      </w:r>
      <w:r w:rsidR="00F7461E" w:rsidRPr="00C4791F">
        <w:rPr>
          <w:rFonts w:ascii="Open Sans" w:hAnsi="Open Sans" w:cs="Open Sans"/>
        </w:rPr>
        <w:t xml:space="preserve"> </w:t>
      </w:r>
      <w:r w:rsidR="00C4791F" w:rsidRPr="00C4791F">
        <w:rPr>
          <w:rFonts w:ascii="Open Sans" w:hAnsi="Open Sans" w:cs="Open Sans"/>
        </w:rPr>
        <w:t>have felt their feedback has not been</w:t>
      </w:r>
      <w:r w:rsidR="00012F84">
        <w:rPr>
          <w:rFonts w:ascii="Open Sans" w:hAnsi="Open Sans" w:cs="Open Sans"/>
        </w:rPr>
        <w:t xml:space="preserve"> </w:t>
      </w:r>
      <w:r w:rsidR="00C4791F" w:rsidRPr="00C4791F">
        <w:rPr>
          <w:rFonts w:ascii="Open Sans" w:hAnsi="Open Sans" w:cs="Open Sans"/>
        </w:rPr>
        <w:t>heard. Within this letter</w:t>
      </w:r>
      <w:r w:rsidR="00012F84">
        <w:rPr>
          <w:rFonts w:ascii="Open Sans" w:hAnsi="Open Sans" w:cs="Open Sans"/>
        </w:rPr>
        <w:t>,</w:t>
      </w:r>
      <w:r w:rsidR="00C4791F" w:rsidRPr="00C4791F">
        <w:rPr>
          <w:rFonts w:ascii="Open Sans" w:hAnsi="Open Sans" w:cs="Open Sans"/>
        </w:rPr>
        <w:t xml:space="preserve"> both local and head office level opportunities to provide feedback </w:t>
      </w:r>
      <w:r w:rsidR="00012F84">
        <w:rPr>
          <w:rFonts w:ascii="Open Sans" w:hAnsi="Open Sans" w:cs="Open Sans"/>
        </w:rPr>
        <w:t xml:space="preserve">are </w:t>
      </w:r>
      <w:r w:rsidR="00F7461E">
        <w:rPr>
          <w:rFonts w:ascii="Open Sans" w:hAnsi="Open Sans" w:cs="Open Sans"/>
        </w:rPr>
        <w:t>included</w:t>
      </w:r>
      <w:r w:rsidR="00392ADC">
        <w:rPr>
          <w:rFonts w:ascii="Open Sans" w:hAnsi="Open Sans" w:cs="Open Sans"/>
        </w:rPr>
        <w:t xml:space="preserve">. </w:t>
      </w:r>
      <w:r w:rsidR="00C37D9A">
        <w:rPr>
          <w:rFonts w:ascii="Open Sans" w:hAnsi="Open Sans" w:cs="Open Sans"/>
        </w:rPr>
        <w:t>The approved provider submits a long list o</w:t>
      </w:r>
      <w:r w:rsidR="00AA1822">
        <w:rPr>
          <w:rFonts w:ascii="Open Sans" w:hAnsi="Open Sans" w:cs="Open Sans"/>
        </w:rPr>
        <w:t xml:space="preserve">f steps taken </w:t>
      </w:r>
      <w:r w:rsidR="00AA1822">
        <w:rPr>
          <w:rFonts w:ascii="Open Sans" w:hAnsi="Open Sans" w:cs="Open Sans"/>
        </w:rPr>
        <w:lastRenderedPageBreak/>
        <w:t>since the site audit</w:t>
      </w:r>
      <w:r w:rsidR="00A30359">
        <w:rPr>
          <w:rFonts w:ascii="Open Sans" w:hAnsi="Open Sans" w:cs="Open Sans"/>
        </w:rPr>
        <w:t xml:space="preserve"> including staff training and enhanced </w:t>
      </w:r>
      <w:r w:rsidR="004C2964">
        <w:rPr>
          <w:rFonts w:ascii="Open Sans" w:hAnsi="Open Sans" w:cs="Open Sans"/>
        </w:rPr>
        <w:t xml:space="preserve">complaint </w:t>
      </w:r>
      <w:r w:rsidR="00A30359">
        <w:rPr>
          <w:rFonts w:ascii="Open Sans" w:hAnsi="Open Sans" w:cs="Open Sans"/>
        </w:rPr>
        <w:t xml:space="preserve">monitoring and reporting. </w:t>
      </w:r>
      <w:r w:rsidR="00392ADC">
        <w:rPr>
          <w:rFonts w:ascii="Open Sans" w:hAnsi="Open Sans" w:cs="Open Sans"/>
        </w:rPr>
        <w:t xml:space="preserve">The approved provider </w:t>
      </w:r>
      <w:r w:rsidR="008640BD">
        <w:rPr>
          <w:rFonts w:ascii="Open Sans" w:hAnsi="Open Sans" w:cs="Open Sans"/>
        </w:rPr>
        <w:t xml:space="preserve">states they </w:t>
      </w:r>
      <w:r w:rsidR="00392ADC">
        <w:rPr>
          <w:rFonts w:ascii="Open Sans" w:hAnsi="Open Sans" w:cs="Open Sans"/>
        </w:rPr>
        <w:t>remain committed to reviewing the effectiveness of these actions</w:t>
      </w:r>
      <w:r w:rsidR="00C37D9A">
        <w:rPr>
          <w:rFonts w:ascii="Open Sans" w:hAnsi="Open Sans" w:cs="Open Sans"/>
        </w:rPr>
        <w:t>.</w:t>
      </w:r>
      <w:r w:rsidR="008640BD">
        <w:rPr>
          <w:rFonts w:ascii="Open Sans" w:hAnsi="Open Sans" w:cs="Open Sans"/>
        </w:rPr>
        <w:t xml:space="preserve"> Given the compreh</w:t>
      </w:r>
      <w:r w:rsidR="00F45C6E">
        <w:rPr>
          <w:rFonts w:ascii="Open Sans" w:hAnsi="Open Sans" w:cs="Open Sans"/>
        </w:rPr>
        <w:t xml:space="preserve">ensive nature of the actions undertaken </w:t>
      </w:r>
      <w:r w:rsidR="005F2DF3">
        <w:rPr>
          <w:rFonts w:ascii="Open Sans" w:hAnsi="Open Sans" w:cs="Open Sans"/>
        </w:rPr>
        <w:t xml:space="preserve">by the approved provider </w:t>
      </w:r>
      <w:r w:rsidR="00F45C6E">
        <w:rPr>
          <w:rFonts w:ascii="Open Sans" w:hAnsi="Open Sans" w:cs="Open Sans"/>
        </w:rPr>
        <w:t xml:space="preserve">since the site audit, </w:t>
      </w:r>
      <w:r w:rsidR="00E47528">
        <w:rPr>
          <w:rFonts w:ascii="Open Sans" w:hAnsi="Open Sans" w:cs="Open Sans"/>
        </w:rPr>
        <w:t>and th</w:t>
      </w:r>
      <w:r w:rsidR="00552DA7">
        <w:rPr>
          <w:rFonts w:ascii="Open Sans" w:hAnsi="Open Sans" w:cs="Open Sans"/>
        </w:rPr>
        <w:t>at</w:t>
      </w:r>
      <w:r w:rsidR="00E47528">
        <w:rPr>
          <w:rFonts w:ascii="Open Sans" w:hAnsi="Open Sans" w:cs="Open Sans"/>
        </w:rPr>
        <w:t xml:space="preserve"> </w:t>
      </w:r>
      <w:r w:rsidR="00256641">
        <w:rPr>
          <w:rFonts w:ascii="Open Sans" w:hAnsi="Open Sans" w:cs="Open Sans"/>
        </w:rPr>
        <w:t xml:space="preserve">a </w:t>
      </w:r>
      <w:r w:rsidR="00EE3B9B">
        <w:rPr>
          <w:rFonts w:ascii="Open Sans" w:hAnsi="Open Sans" w:cs="Open Sans"/>
        </w:rPr>
        <w:t>rapid improvement</w:t>
      </w:r>
      <w:r w:rsidR="00EC2563">
        <w:rPr>
          <w:rFonts w:ascii="Open Sans" w:hAnsi="Open Sans" w:cs="Open Sans"/>
        </w:rPr>
        <w:t xml:space="preserve"> in</w:t>
      </w:r>
      <w:r w:rsidR="00256641">
        <w:rPr>
          <w:rFonts w:ascii="Open Sans" w:hAnsi="Open Sans" w:cs="Open Sans"/>
        </w:rPr>
        <w:t xml:space="preserve"> performance relating to</w:t>
      </w:r>
      <w:r w:rsidR="00EC2563">
        <w:rPr>
          <w:rFonts w:ascii="Open Sans" w:hAnsi="Open Sans" w:cs="Open Sans"/>
        </w:rPr>
        <w:t xml:space="preserve"> this requirement</w:t>
      </w:r>
      <w:r w:rsidR="00EE3B9B">
        <w:rPr>
          <w:rFonts w:ascii="Open Sans" w:hAnsi="Open Sans" w:cs="Open Sans"/>
        </w:rPr>
        <w:t xml:space="preserve"> is possible</w:t>
      </w:r>
      <w:r w:rsidRPr="00693A17">
        <w:rPr>
          <w:rFonts w:ascii="Open Sans" w:hAnsi="Open Sans" w:cs="Open Sans"/>
        </w:rPr>
        <w:t xml:space="preserve">, I find the service is compliant with Requirement </w:t>
      </w:r>
      <w:r>
        <w:rPr>
          <w:rFonts w:ascii="Open Sans" w:hAnsi="Open Sans" w:cs="Open Sans"/>
        </w:rPr>
        <w:t>6(3)(a).</w:t>
      </w:r>
    </w:p>
    <w:p w14:paraId="2EEB031B" w14:textId="14A9012D" w:rsidR="009F75A2" w:rsidRDefault="009F75A2" w:rsidP="009F75A2">
      <w:pPr>
        <w:pStyle w:val="NormalArial"/>
        <w:rPr>
          <w:rFonts w:ascii="Open Sans" w:hAnsi="Open Sans" w:cs="Open Sans"/>
        </w:rPr>
      </w:pPr>
      <w:r w:rsidRPr="009F75A2">
        <w:rPr>
          <w:rFonts w:ascii="Open Sans" w:hAnsi="Open Sans" w:cs="Open Sans"/>
        </w:rPr>
        <w:t xml:space="preserve">Consumers and representatives </w:t>
      </w:r>
      <w:r>
        <w:rPr>
          <w:rFonts w:ascii="Open Sans" w:hAnsi="Open Sans" w:cs="Open Sans"/>
        </w:rPr>
        <w:t>stated</w:t>
      </w:r>
      <w:r w:rsidRPr="009F75A2">
        <w:rPr>
          <w:rFonts w:ascii="Open Sans" w:hAnsi="Open Sans" w:cs="Open Sans"/>
        </w:rPr>
        <w:t xml:space="preserve"> they are aware of advocacy services and alternative means to express their concerns </w:t>
      </w:r>
      <w:r w:rsidR="003C530B">
        <w:rPr>
          <w:rFonts w:ascii="Open Sans" w:hAnsi="Open Sans" w:cs="Open Sans"/>
        </w:rPr>
        <w:t>regarding</w:t>
      </w:r>
      <w:r w:rsidRPr="009F75A2">
        <w:rPr>
          <w:rFonts w:ascii="Open Sans" w:hAnsi="Open Sans" w:cs="Open Sans"/>
        </w:rPr>
        <w:t xml:space="preserve"> care and services. There are currently no consumers </w:t>
      </w:r>
      <w:r w:rsidR="00BA70AB">
        <w:rPr>
          <w:rFonts w:ascii="Open Sans" w:hAnsi="Open Sans" w:cs="Open Sans"/>
        </w:rPr>
        <w:t>at</w:t>
      </w:r>
      <w:r w:rsidRPr="009F75A2">
        <w:rPr>
          <w:rFonts w:ascii="Open Sans" w:hAnsi="Open Sans" w:cs="Open Sans"/>
        </w:rPr>
        <w:t xml:space="preserve"> the service who require interpreter </w:t>
      </w:r>
      <w:r w:rsidR="004C2964">
        <w:rPr>
          <w:rFonts w:ascii="Open Sans" w:hAnsi="Open Sans" w:cs="Open Sans"/>
        </w:rPr>
        <w:t>support</w:t>
      </w:r>
      <w:r w:rsidRPr="009F75A2">
        <w:rPr>
          <w:rFonts w:ascii="Open Sans" w:hAnsi="Open Sans" w:cs="Open Sans"/>
        </w:rPr>
        <w:t xml:space="preserve">, however the service can arrange these if needed. </w:t>
      </w:r>
      <w:r w:rsidR="002E496B">
        <w:rPr>
          <w:rFonts w:ascii="Open Sans" w:hAnsi="Open Sans" w:cs="Open Sans"/>
        </w:rPr>
        <w:t>I</w:t>
      </w:r>
      <w:r>
        <w:rPr>
          <w:rFonts w:ascii="Open Sans" w:hAnsi="Open Sans" w:cs="Open Sans"/>
        </w:rPr>
        <w:t xml:space="preserve">nformation about </w:t>
      </w:r>
      <w:r w:rsidRPr="009F75A2">
        <w:rPr>
          <w:rFonts w:ascii="Open Sans" w:hAnsi="Open Sans" w:cs="Open Sans"/>
        </w:rPr>
        <w:t>advocacy</w:t>
      </w:r>
      <w:r>
        <w:rPr>
          <w:rFonts w:ascii="Open Sans" w:hAnsi="Open Sans" w:cs="Open Sans"/>
        </w:rPr>
        <w:t xml:space="preserve"> and</w:t>
      </w:r>
      <w:r w:rsidRPr="009F75A2">
        <w:rPr>
          <w:rFonts w:ascii="Open Sans" w:hAnsi="Open Sans" w:cs="Open Sans"/>
        </w:rPr>
        <w:t xml:space="preserve"> interpreter services, the Commission’s feedback in</w:t>
      </w:r>
      <w:r w:rsidR="00945316">
        <w:rPr>
          <w:rFonts w:ascii="Open Sans" w:hAnsi="Open Sans" w:cs="Open Sans"/>
        </w:rPr>
        <w:t>formation</w:t>
      </w:r>
      <w:r w:rsidRPr="009F75A2">
        <w:rPr>
          <w:rFonts w:ascii="Open Sans" w:hAnsi="Open Sans" w:cs="Open Sans"/>
        </w:rPr>
        <w:t xml:space="preserve"> posters and complaint brochures</w:t>
      </w:r>
      <w:r>
        <w:rPr>
          <w:rFonts w:ascii="Open Sans" w:hAnsi="Open Sans" w:cs="Open Sans"/>
        </w:rPr>
        <w:t xml:space="preserve"> were observed throughout the service.</w:t>
      </w:r>
      <w:r w:rsidR="00255FC2">
        <w:rPr>
          <w:rFonts w:ascii="Open Sans" w:hAnsi="Open Sans" w:cs="Open Sans"/>
        </w:rPr>
        <w:t xml:space="preserve"> I am satisfied Requirement 6(3)(b) is compliant.</w:t>
      </w:r>
    </w:p>
    <w:p w14:paraId="75532CA6" w14:textId="7562AB08" w:rsidR="00B13B7B" w:rsidRDefault="00B13B7B" w:rsidP="00B13B7B">
      <w:pPr>
        <w:pStyle w:val="NormalArial"/>
        <w:rPr>
          <w:rFonts w:ascii="Open Sans" w:hAnsi="Open Sans" w:cs="Open Sans"/>
        </w:rPr>
      </w:pPr>
      <w:r>
        <w:rPr>
          <w:rFonts w:ascii="Open Sans" w:hAnsi="Open Sans" w:cs="Open Sans"/>
        </w:rPr>
        <w:t>The assessment team recommended Requirement 6(3)(c) was not met as</w:t>
      </w:r>
      <w:r w:rsidR="000A42D3">
        <w:rPr>
          <w:rFonts w:ascii="Open Sans" w:hAnsi="Open Sans" w:cs="Open Sans"/>
        </w:rPr>
        <w:t xml:space="preserve"> </w:t>
      </w:r>
      <w:r w:rsidR="000A42D3">
        <w:rPr>
          <w:rFonts w:ascii="Open Sans" w:hAnsi="Open Sans" w:cs="Open Sans"/>
          <w:color w:val="auto"/>
        </w:rPr>
        <w:t>c</w:t>
      </w:r>
      <w:r w:rsidR="000A42D3" w:rsidRPr="00637D4E">
        <w:rPr>
          <w:rFonts w:ascii="Open Sans" w:hAnsi="Open Sans" w:cs="Open Sans"/>
          <w:color w:val="auto"/>
        </w:rPr>
        <w:t xml:space="preserve">onsumers and </w:t>
      </w:r>
      <w:r w:rsidR="000A42D3">
        <w:rPr>
          <w:rFonts w:ascii="Open Sans" w:hAnsi="Open Sans" w:cs="Open Sans"/>
          <w:color w:val="auto"/>
        </w:rPr>
        <w:t xml:space="preserve">their </w:t>
      </w:r>
      <w:r w:rsidR="000A42D3" w:rsidRPr="00637D4E">
        <w:rPr>
          <w:rFonts w:ascii="Open Sans" w:hAnsi="Open Sans" w:cs="Open Sans"/>
          <w:color w:val="auto"/>
        </w:rPr>
        <w:t xml:space="preserve">representatives advised, and review of documentation confirmed, </w:t>
      </w:r>
      <w:r w:rsidR="00E53E26">
        <w:rPr>
          <w:rFonts w:ascii="Open Sans" w:hAnsi="Open Sans" w:cs="Open Sans"/>
          <w:color w:val="auto"/>
        </w:rPr>
        <w:t xml:space="preserve">that </w:t>
      </w:r>
      <w:r w:rsidR="000A42D3" w:rsidRPr="00637D4E">
        <w:rPr>
          <w:rFonts w:ascii="Open Sans" w:hAnsi="Open Sans" w:cs="Open Sans"/>
          <w:color w:val="auto"/>
        </w:rPr>
        <w:t xml:space="preserve">multiple complaints have been raised with management, however they have either not been documented within the service’s complaints system, or where they have been documented, they have not been appropriately </w:t>
      </w:r>
      <w:r w:rsidR="00703C1C" w:rsidRPr="00637D4E">
        <w:rPr>
          <w:rFonts w:ascii="Open Sans" w:hAnsi="Open Sans" w:cs="Open Sans"/>
          <w:color w:val="auto"/>
        </w:rPr>
        <w:t>addressed</w:t>
      </w:r>
      <w:r w:rsidR="00703C1C">
        <w:rPr>
          <w:rFonts w:ascii="Open Sans" w:hAnsi="Open Sans" w:cs="Open Sans"/>
        </w:rPr>
        <w:t xml:space="preserve"> or </w:t>
      </w:r>
      <w:r w:rsidR="000A42D3" w:rsidRPr="00637D4E">
        <w:rPr>
          <w:rFonts w:ascii="Open Sans" w:hAnsi="Open Sans" w:cs="Open Sans"/>
          <w:color w:val="auto"/>
        </w:rPr>
        <w:t>investigated</w:t>
      </w:r>
      <w:r w:rsidR="00703C1C">
        <w:rPr>
          <w:rFonts w:ascii="Open Sans" w:hAnsi="Open Sans" w:cs="Open Sans"/>
          <w:color w:val="auto"/>
        </w:rPr>
        <w:t>.</w:t>
      </w:r>
      <w:r w:rsidR="00D1608E">
        <w:rPr>
          <w:rFonts w:ascii="Open Sans" w:hAnsi="Open Sans" w:cs="Open Sans"/>
          <w:color w:val="auto"/>
        </w:rPr>
        <w:t xml:space="preserve"> The assessment </w:t>
      </w:r>
      <w:r w:rsidR="00E53E26">
        <w:rPr>
          <w:rFonts w:ascii="Open Sans" w:hAnsi="Open Sans" w:cs="Open Sans"/>
          <w:color w:val="auto"/>
        </w:rPr>
        <w:t xml:space="preserve">team </w:t>
      </w:r>
      <w:r w:rsidR="00D1608E">
        <w:rPr>
          <w:rFonts w:ascii="Open Sans" w:hAnsi="Open Sans" w:cs="Open Sans"/>
          <w:color w:val="auto"/>
        </w:rPr>
        <w:t xml:space="preserve">report </w:t>
      </w:r>
      <w:r w:rsidR="00846A76">
        <w:rPr>
          <w:rFonts w:ascii="Open Sans" w:hAnsi="Open Sans" w:cs="Open Sans"/>
          <w:color w:val="auto"/>
        </w:rPr>
        <w:t>cited three specific consumer examples to demonstrate deficits against this requirement.</w:t>
      </w:r>
      <w:r w:rsidR="00900822">
        <w:rPr>
          <w:rFonts w:ascii="Open Sans" w:hAnsi="Open Sans" w:cs="Open Sans"/>
          <w:color w:val="auto"/>
        </w:rPr>
        <w:t xml:space="preserve"> In response to feedback provided </w:t>
      </w:r>
      <w:r w:rsidR="003E5DC0">
        <w:rPr>
          <w:rFonts w:ascii="Open Sans" w:hAnsi="Open Sans" w:cs="Open Sans"/>
          <w:color w:val="auto"/>
        </w:rPr>
        <w:t xml:space="preserve">during the site audit, </w:t>
      </w:r>
      <w:r w:rsidR="00E60E2E">
        <w:rPr>
          <w:rFonts w:ascii="Open Sans" w:hAnsi="Open Sans" w:cs="Open Sans"/>
          <w:color w:val="auto"/>
        </w:rPr>
        <w:t>t</w:t>
      </w:r>
      <w:r w:rsidR="00B14CA1" w:rsidRPr="00FB48BE">
        <w:rPr>
          <w:rFonts w:ascii="Open Sans" w:hAnsi="Open Sans" w:cs="Open Sans"/>
          <w:color w:val="auto"/>
        </w:rPr>
        <w:t>he service acknowledged</w:t>
      </w:r>
      <w:r w:rsidR="00B14CA1">
        <w:rPr>
          <w:rFonts w:ascii="Open Sans" w:hAnsi="Open Sans" w:cs="Open Sans"/>
        </w:rPr>
        <w:t xml:space="preserve"> deficits in complaints management</w:t>
      </w:r>
      <w:r w:rsidR="00A82298">
        <w:rPr>
          <w:rFonts w:ascii="Open Sans" w:hAnsi="Open Sans" w:cs="Open Sans"/>
        </w:rPr>
        <w:t xml:space="preserve"> and undertook </w:t>
      </w:r>
      <w:r w:rsidR="00351D0B">
        <w:rPr>
          <w:rFonts w:ascii="Open Sans" w:hAnsi="Open Sans" w:cs="Open Sans"/>
        </w:rPr>
        <w:t>to provide additional oversight to ensure all complaints are captured and actioned.</w:t>
      </w:r>
    </w:p>
    <w:p w14:paraId="6D79C099" w14:textId="78507294" w:rsidR="00B13B7B" w:rsidRDefault="00B13B7B" w:rsidP="007E6442">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D14D47" w:rsidRPr="00D14D47">
        <w:rPr>
          <w:rFonts w:ascii="Open Sans" w:hAnsi="Open Sans" w:cs="Open Sans"/>
        </w:rPr>
        <w:t xml:space="preserve"> acknowledge</w:t>
      </w:r>
      <w:r w:rsidR="00E60E2E">
        <w:rPr>
          <w:rFonts w:ascii="Open Sans" w:hAnsi="Open Sans" w:cs="Open Sans"/>
        </w:rPr>
        <w:t>s</w:t>
      </w:r>
      <w:r w:rsidR="00D14D47" w:rsidRPr="00D14D47">
        <w:rPr>
          <w:rFonts w:ascii="Open Sans" w:hAnsi="Open Sans" w:cs="Open Sans"/>
        </w:rPr>
        <w:t xml:space="preserve"> that the failure to ensure complaints are logged and actioned means </w:t>
      </w:r>
      <w:r w:rsidR="00B16C1D">
        <w:rPr>
          <w:rFonts w:ascii="Open Sans" w:hAnsi="Open Sans" w:cs="Open Sans"/>
        </w:rPr>
        <w:t>the organisation</w:t>
      </w:r>
      <w:r w:rsidR="00D14D47" w:rsidRPr="00D14D47">
        <w:rPr>
          <w:rFonts w:ascii="Open Sans" w:hAnsi="Open Sans" w:cs="Open Sans"/>
        </w:rPr>
        <w:t xml:space="preserve"> cannot</w:t>
      </w:r>
      <w:r w:rsidR="00D14D47">
        <w:rPr>
          <w:rFonts w:ascii="Open Sans" w:hAnsi="Open Sans" w:cs="Open Sans"/>
        </w:rPr>
        <w:t xml:space="preserve"> </w:t>
      </w:r>
      <w:r w:rsidR="00D14D47" w:rsidRPr="00D14D47">
        <w:rPr>
          <w:rFonts w:ascii="Open Sans" w:hAnsi="Open Sans" w:cs="Open Sans"/>
        </w:rPr>
        <w:t xml:space="preserve">demonstrate </w:t>
      </w:r>
      <w:r w:rsidR="00B16C1D">
        <w:rPr>
          <w:rFonts w:ascii="Open Sans" w:hAnsi="Open Sans" w:cs="Open Sans"/>
        </w:rPr>
        <w:t>they</w:t>
      </w:r>
      <w:r w:rsidR="00D14D47" w:rsidRPr="00D14D47">
        <w:rPr>
          <w:rFonts w:ascii="Open Sans" w:hAnsi="Open Sans" w:cs="Open Sans"/>
        </w:rPr>
        <w:t xml:space="preserve"> take appropriate action and ensure open disclosure </w:t>
      </w:r>
      <w:r w:rsidR="00360E1E">
        <w:rPr>
          <w:rFonts w:ascii="Open Sans" w:hAnsi="Open Sans" w:cs="Open Sans"/>
        </w:rPr>
        <w:t>occurs</w:t>
      </w:r>
      <w:r w:rsidR="00D14D47" w:rsidRPr="00D14D47">
        <w:rPr>
          <w:rFonts w:ascii="Open Sans" w:hAnsi="Open Sans" w:cs="Open Sans"/>
        </w:rPr>
        <w:t xml:space="preserve">. </w:t>
      </w:r>
      <w:r w:rsidR="00360E1E">
        <w:rPr>
          <w:rFonts w:ascii="Open Sans" w:hAnsi="Open Sans" w:cs="Open Sans"/>
        </w:rPr>
        <w:t>The approved provided is</w:t>
      </w:r>
      <w:r w:rsidR="00D14D47">
        <w:rPr>
          <w:rFonts w:ascii="Open Sans" w:hAnsi="Open Sans" w:cs="Open Sans"/>
        </w:rPr>
        <w:t xml:space="preserve"> </w:t>
      </w:r>
      <w:r w:rsidR="00D14D47" w:rsidRPr="00D14D47">
        <w:rPr>
          <w:rFonts w:ascii="Open Sans" w:hAnsi="Open Sans" w:cs="Open Sans"/>
        </w:rPr>
        <w:t xml:space="preserve">committed to </w:t>
      </w:r>
      <w:r w:rsidR="000607A4">
        <w:rPr>
          <w:rFonts w:ascii="Open Sans" w:hAnsi="Open Sans" w:cs="Open Sans"/>
        </w:rPr>
        <w:t xml:space="preserve">making improvements and </w:t>
      </w:r>
      <w:r w:rsidR="00D14D47" w:rsidRPr="00D14D47">
        <w:rPr>
          <w:rFonts w:ascii="Open Sans" w:hAnsi="Open Sans" w:cs="Open Sans"/>
        </w:rPr>
        <w:t xml:space="preserve">have met with all the named </w:t>
      </w:r>
      <w:r w:rsidR="000607A4">
        <w:rPr>
          <w:rFonts w:ascii="Open Sans" w:hAnsi="Open Sans" w:cs="Open Sans"/>
        </w:rPr>
        <w:t>consumers in the assessment team report</w:t>
      </w:r>
      <w:r w:rsidR="00D14D47" w:rsidRPr="00D14D47">
        <w:rPr>
          <w:rFonts w:ascii="Open Sans" w:hAnsi="Open Sans" w:cs="Open Sans"/>
        </w:rPr>
        <w:t>, apologised for their experience</w:t>
      </w:r>
      <w:r w:rsidR="000607A4">
        <w:rPr>
          <w:rFonts w:ascii="Open Sans" w:hAnsi="Open Sans" w:cs="Open Sans"/>
        </w:rPr>
        <w:t>s</w:t>
      </w:r>
      <w:r w:rsidR="00D14D47" w:rsidRPr="00D14D47">
        <w:rPr>
          <w:rFonts w:ascii="Open Sans" w:hAnsi="Open Sans" w:cs="Open Sans"/>
        </w:rPr>
        <w:t xml:space="preserve"> and assured</w:t>
      </w:r>
      <w:r w:rsidR="00D14D47">
        <w:rPr>
          <w:rFonts w:ascii="Open Sans" w:hAnsi="Open Sans" w:cs="Open Sans"/>
        </w:rPr>
        <w:t xml:space="preserve"> </w:t>
      </w:r>
      <w:r w:rsidR="00D14D47" w:rsidRPr="00D14D47">
        <w:rPr>
          <w:rFonts w:ascii="Open Sans" w:hAnsi="Open Sans" w:cs="Open Sans"/>
        </w:rPr>
        <w:t xml:space="preserve">them of </w:t>
      </w:r>
      <w:r w:rsidR="000607A4">
        <w:rPr>
          <w:rFonts w:ascii="Open Sans" w:hAnsi="Open Sans" w:cs="Open Sans"/>
        </w:rPr>
        <w:t>the</w:t>
      </w:r>
      <w:r w:rsidR="00C34756">
        <w:rPr>
          <w:rFonts w:ascii="Open Sans" w:hAnsi="Open Sans" w:cs="Open Sans"/>
        </w:rPr>
        <w:t xml:space="preserve"> approved provider’s</w:t>
      </w:r>
      <w:r w:rsidR="00D14D47" w:rsidRPr="00D14D47">
        <w:rPr>
          <w:rFonts w:ascii="Open Sans" w:hAnsi="Open Sans" w:cs="Open Sans"/>
        </w:rPr>
        <w:t xml:space="preserve"> commitment to do better and ensure </w:t>
      </w:r>
      <w:r w:rsidR="000607A4">
        <w:rPr>
          <w:rFonts w:ascii="Open Sans" w:hAnsi="Open Sans" w:cs="Open Sans"/>
        </w:rPr>
        <w:t>they</w:t>
      </w:r>
      <w:r w:rsidR="00D14D47" w:rsidRPr="00D14D47">
        <w:rPr>
          <w:rFonts w:ascii="Open Sans" w:hAnsi="Open Sans" w:cs="Open Sans"/>
        </w:rPr>
        <w:t xml:space="preserve"> listen to their feedback. As part of </w:t>
      </w:r>
      <w:r w:rsidR="000607A4">
        <w:rPr>
          <w:rFonts w:ascii="Open Sans" w:hAnsi="Open Sans" w:cs="Open Sans"/>
        </w:rPr>
        <w:t>a</w:t>
      </w:r>
      <w:r w:rsidR="00D14D47" w:rsidRPr="00D14D47">
        <w:rPr>
          <w:rFonts w:ascii="Open Sans" w:hAnsi="Open Sans" w:cs="Open Sans"/>
        </w:rPr>
        <w:t xml:space="preserve"> broader governance response</w:t>
      </w:r>
      <w:r w:rsidR="007D3596">
        <w:rPr>
          <w:rFonts w:ascii="Open Sans" w:hAnsi="Open Sans" w:cs="Open Sans"/>
        </w:rPr>
        <w:t>, the approved provider is</w:t>
      </w:r>
      <w:r w:rsidR="00D14D47" w:rsidRPr="00D14D47">
        <w:rPr>
          <w:rFonts w:ascii="Open Sans" w:hAnsi="Open Sans" w:cs="Open Sans"/>
        </w:rPr>
        <w:t xml:space="preserve"> looking at the organisation</w:t>
      </w:r>
      <w:r w:rsidR="007D3596">
        <w:rPr>
          <w:rFonts w:ascii="Open Sans" w:hAnsi="Open Sans" w:cs="Open Sans"/>
        </w:rPr>
        <w:t>’s</w:t>
      </w:r>
      <w:r w:rsidR="00D14D47" w:rsidRPr="00D14D47">
        <w:rPr>
          <w:rFonts w:ascii="Open Sans" w:hAnsi="Open Sans" w:cs="Open Sans"/>
        </w:rPr>
        <w:t xml:space="preserve"> complaints</w:t>
      </w:r>
      <w:r w:rsidR="00D14D47">
        <w:rPr>
          <w:rFonts w:ascii="Open Sans" w:hAnsi="Open Sans" w:cs="Open Sans"/>
        </w:rPr>
        <w:t xml:space="preserve"> </w:t>
      </w:r>
      <w:r w:rsidR="00D14D47" w:rsidRPr="00D14D47">
        <w:rPr>
          <w:rFonts w:ascii="Open Sans" w:hAnsi="Open Sans" w:cs="Open Sans"/>
        </w:rPr>
        <w:t>management process</w:t>
      </w:r>
      <w:r w:rsidR="00CF48C2">
        <w:rPr>
          <w:rFonts w:ascii="Open Sans" w:hAnsi="Open Sans" w:cs="Open Sans"/>
        </w:rPr>
        <w:t>es</w:t>
      </w:r>
      <w:r w:rsidR="00D14D47" w:rsidRPr="00D14D47">
        <w:rPr>
          <w:rFonts w:ascii="Open Sans" w:hAnsi="Open Sans" w:cs="Open Sans"/>
        </w:rPr>
        <w:t xml:space="preserve"> and will undertak</w:t>
      </w:r>
      <w:r w:rsidR="00E60E2E">
        <w:rPr>
          <w:rFonts w:ascii="Open Sans" w:hAnsi="Open Sans" w:cs="Open Sans"/>
        </w:rPr>
        <w:t>e</w:t>
      </w:r>
      <w:r w:rsidR="00D14D47" w:rsidRPr="00D14D47">
        <w:rPr>
          <w:rFonts w:ascii="Open Sans" w:hAnsi="Open Sans" w:cs="Open Sans"/>
        </w:rPr>
        <w:t xml:space="preserve"> a full review to ensure open</w:t>
      </w:r>
      <w:r w:rsidR="007E6442">
        <w:rPr>
          <w:rFonts w:ascii="Open Sans" w:hAnsi="Open Sans" w:cs="Open Sans"/>
        </w:rPr>
        <w:t xml:space="preserve"> </w:t>
      </w:r>
      <w:r w:rsidR="007E6442" w:rsidRPr="007E6442">
        <w:rPr>
          <w:rFonts w:ascii="Open Sans" w:hAnsi="Open Sans" w:cs="Open Sans"/>
        </w:rPr>
        <w:t xml:space="preserve">disclosure and using feedback </w:t>
      </w:r>
      <w:r w:rsidR="001A0BB6">
        <w:rPr>
          <w:rFonts w:ascii="Open Sans" w:hAnsi="Open Sans" w:cs="Open Sans"/>
        </w:rPr>
        <w:t>to inform</w:t>
      </w:r>
      <w:r w:rsidR="007E6442" w:rsidRPr="007E6442">
        <w:rPr>
          <w:rFonts w:ascii="Open Sans" w:hAnsi="Open Sans" w:cs="Open Sans"/>
        </w:rPr>
        <w:t xml:space="preserve"> improvement opportunities is embedded across</w:t>
      </w:r>
      <w:r w:rsidR="007E6442">
        <w:rPr>
          <w:rFonts w:ascii="Open Sans" w:hAnsi="Open Sans" w:cs="Open Sans"/>
        </w:rPr>
        <w:t xml:space="preserve"> </w:t>
      </w:r>
      <w:r w:rsidR="007E6442" w:rsidRPr="007E6442">
        <w:rPr>
          <w:rFonts w:ascii="Open Sans" w:hAnsi="Open Sans" w:cs="Open Sans"/>
        </w:rPr>
        <w:t>the group.</w:t>
      </w:r>
      <w:r w:rsidR="00D14D47">
        <w:rPr>
          <w:rFonts w:ascii="Open Sans" w:hAnsi="Open Sans" w:cs="Open Sans"/>
        </w:rPr>
        <w:t xml:space="preserve"> </w:t>
      </w:r>
      <w:r>
        <w:rPr>
          <w:rFonts w:ascii="Open Sans" w:hAnsi="Open Sans" w:cs="Open Sans"/>
        </w:rPr>
        <w:t>A</w:t>
      </w:r>
      <w:r w:rsidRPr="00693A17">
        <w:rPr>
          <w:rFonts w:ascii="Open Sans" w:hAnsi="Open Sans" w:cs="Open Sans"/>
        </w:rPr>
        <w:t xml:space="preserve">ccordingly, I find the service is </w:t>
      </w:r>
      <w:r w:rsidRPr="0080722A">
        <w:rPr>
          <w:rFonts w:ascii="Open Sans" w:hAnsi="Open Sans" w:cs="Open Sans"/>
        </w:rPr>
        <w:t>not</w:t>
      </w:r>
      <w:r w:rsidRPr="00693A17">
        <w:rPr>
          <w:rFonts w:ascii="Open Sans" w:hAnsi="Open Sans" w:cs="Open Sans"/>
        </w:rPr>
        <w:t xml:space="preserve"> compliant with Requirement </w:t>
      </w:r>
      <w:r>
        <w:rPr>
          <w:rFonts w:ascii="Open Sans" w:hAnsi="Open Sans" w:cs="Open Sans"/>
        </w:rPr>
        <w:t>6(3)(c).</w:t>
      </w:r>
    </w:p>
    <w:p w14:paraId="43A17F46" w14:textId="4E6F0611" w:rsidR="00B13B7B" w:rsidRDefault="00B13B7B" w:rsidP="00B13B7B">
      <w:pPr>
        <w:pStyle w:val="NormalArial"/>
        <w:rPr>
          <w:rFonts w:ascii="Open Sans" w:hAnsi="Open Sans" w:cs="Open Sans"/>
        </w:rPr>
      </w:pPr>
      <w:r w:rsidRPr="00D80650">
        <w:rPr>
          <w:rFonts w:ascii="Open Sans" w:hAnsi="Open Sans" w:cs="Open Sans"/>
        </w:rPr>
        <w:t>The assessment team recommended Requirement 6(3)(d) was not met as</w:t>
      </w:r>
      <w:r w:rsidR="00D80650">
        <w:rPr>
          <w:rFonts w:ascii="Open Sans" w:hAnsi="Open Sans" w:cs="Open Sans"/>
        </w:rPr>
        <w:t xml:space="preserve"> while </w:t>
      </w:r>
      <w:r w:rsidR="00143AC0" w:rsidRPr="0024735D">
        <w:rPr>
          <w:rFonts w:ascii="Open Sans" w:hAnsi="Open Sans" w:cs="Open Sans"/>
          <w:color w:val="auto"/>
        </w:rPr>
        <w:t>the service has an established plan for continuous improvement</w:t>
      </w:r>
      <w:r w:rsidR="00CF48C2">
        <w:rPr>
          <w:rFonts w:ascii="Open Sans" w:hAnsi="Open Sans" w:cs="Open Sans"/>
          <w:color w:val="auto"/>
        </w:rPr>
        <w:t>, d</w:t>
      </w:r>
      <w:r w:rsidR="00557928">
        <w:rPr>
          <w:rFonts w:ascii="Open Sans" w:hAnsi="Open Sans" w:cs="Open Sans"/>
        </w:rPr>
        <w:t>eficits in complaint reporting and documentation, as well as a lack of effective analysis and follow up, has limited the service</w:t>
      </w:r>
      <w:r w:rsidR="00787826">
        <w:rPr>
          <w:rFonts w:ascii="Open Sans" w:hAnsi="Open Sans" w:cs="Open Sans"/>
        </w:rPr>
        <w:t>’s ability to</w:t>
      </w:r>
      <w:r w:rsidR="00557928">
        <w:rPr>
          <w:rFonts w:ascii="Open Sans" w:hAnsi="Open Sans" w:cs="Open Sans"/>
        </w:rPr>
        <w:t xml:space="preserve"> identify patterns in care </w:t>
      </w:r>
      <w:r w:rsidR="0013493D">
        <w:rPr>
          <w:rFonts w:ascii="Open Sans" w:hAnsi="Open Sans" w:cs="Open Sans"/>
        </w:rPr>
        <w:t xml:space="preserve">deficits </w:t>
      </w:r>
      <w:r w:rsidR="00557928">
        <w:rPr>
          <w:rFonts w:ascii="Open Sans" w:hAnsi="Open Sans" w:cs="Open Sans"/>
        </w:rPr>
        <w:t>and areas for improvement.</w:t>
      </w:r>
      <w:r w:rsidR="00703FA7">
        <w:rPr>
          <w:rFonts w:ascii="Open Sans" w:hAnsi="Open Sans" w:cs="Open Sans"/>
        </w:rPr>
        <w:t xml:space="preserve"> Multiple complaints regarding continence care </w:t>
      </w:r>
      <w:r w:rsidR="009A6B15">
        <w:rPr>
          <w:rFonts w:ascii="Open Sans" w:hAnsi="Open Sans" w:cs="Open Sans"/>
        </w:rPr>
        <w:t>from consumers, their representatives and staff had been rec</w:t>
      </w:r>
      <w:r w:rsidR="002C3C30">
        <w:rPr>
          <w:rFonts w:ascii="Open Sans" w:hAnsi="Open Sans" w:cs="Open Sans"/>
        </w:rPr>
        <w:t xml:space="preserve">eived over several </w:t>
      </w:r>
      <w:r w:rsidR="002C3C30">
        <w:rPr>
          <w:rFonts w:ascii="Open Sans" w:hAnsi="Open Sans" w:cs="Open Sans"/>
        </w:rPr>
        <w:lastRenderedPageBreak/>
        <w:t>months, however effective a</w:t>
      </w:r>
      <w:r w:rsidR="00A8123F">
        <w:rPr>
          <w:rFonts w:ascii="Open Sans" w:hAnsi="Open Sans" w:cs="Open Sans"/>
        </w:rPr>
        <w:t xml:space="preserve">ction </w:t>
      </w:r>
      <w:r w:rsidR="00341556">
        <w:rPr>
          <w:rFonts w:ascii="Open Sans" w:hAnsi="Open Sans" w:cs="Open Sans"/>
        </w:rPr>
        <w:t>to improve</w:t>
      </w:r>
      <w:r w:rsidR="00A8123F">
        <w:rPr>
          <w:rFonts w:ascii="Open Sans" w:hAnsi="Open Sans" w:cs="Open Sans"/>
        </w:rPr>
        <w:t xml:space="preserve"> continence care was not taken</w:t>
      </w:r>
      <w:r w:rsidR="00341556">
        <w:rPr>
          <w:rFonts w:ascii="Open Sans" w:hAnsi="Open Sans" w:cs="Open Sans"/>
        </w:rPr>
        <w:t xml:space="preserve"> by the service.</w:t>
      </w:r>
    </w:p>
    <w:p w14:paraId="7CF1F2EB" w14:textId="298943EB" w:rsidR="00B13B7B" w:rsidRDefault="00B13B7B" w:rsidP="00B13B7B">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710CF2">
        <w:rPr>
          <w:rFonts w:ascii="Open Sans" w:hAnsi="Open Sans" w:cs="Open Sans"/>
        </w:rPr>
        <w:t xml:space="preserve"> </w:t>
      </w:r>
      <w:r w:rsidR="00710CF2" w:rsidRPr="00710CF2">
        <w:rPr>
          <w:rFonts w:ascii="Open Sans" w:hAnsi="Open Sans" w:cs="Open Sans"/>
        </w:rPr>
        <w:t>acknowledge</w:t>
      </w:r>
      <w:r w:rsidR="00710CF2">
        <w:rPr>
          <w:rFonts w:ascii="Open Sans" w:hAnsi="Open Sans" w:cs="Open Sans"/>
        </w:rPr>
        <w:t>s</w:t>
      </w:r>
      <w:r w:rsidR="00710CF2" w:rsidRPr="00710CF2">
        <w:rPr>
          <w:rFonts w:ascii="Open Sans" w:hAnsi="Open Sans" w:cs="Open Sans"/>
        </w:rPr>
        <w:t xml:space="preserve"> that the failure to ensure complaints are logged and actioned means </w:t>
      </w:r>
      <w:r w:rsidR="00710CF2">
        <w:rPr>
          <w:rFonts w:ascii="Open Sans" w:hAnsi="Open Sans" w:cs="Open Sans"/>
        </w:rPr>
        <w:t>they</w:t>
      </w:r>
      <w:r w:rsidR="00710CF2" w:rsidRPr="00710CF2">
        <w:rPr>
          <w:rFonts w:ascii="Open Sans" w:hAnsi="Open Sans" w:cs="Open Sans"/>
        </w:rPr>
        <w:t xml:space="preserve"> cannot</w:t>
      </w:r>
      <w:r w:rsidR="00710CF2">
        <w:rPr>
          <w:rFonts w:ascii="Open Sans" w:hAnsi="Open Sans" w:cs="Open Sans"/>
        </w:rPr>
        <w:t xml:space="preserve"> </w:t>
      </w:r>
      <w:r w:rsidR="00710CF2" w:rsidRPr="00710CF2">
        <w:rPr>
          <w:rFonts w:ascii="Open Sans" w:hAnsi="Open Sans" w:cs="Open Sans"/>
        </w:rPr>
        <w:t xml:space="preserve">demonstrate that </w:t>
      </w:r>
      <w:r w:rsidR="00710CF2">
        <w:rPr>
          <w:rFonts w:ascii="Open Sans" w:hAnsi="Open Sans" w:cs="Open Sans"/>
        </w:rPr>
        <w:t>they</w:t>
      </w:r>
      <w:r w:rsidR="00710CF2" w:rsidRPr="00710CF2">
        <w:rPr>
          <w:rFonts w:ascii="Open Sans" w:hAnsi="Open Sans" w:cs="Open Sans"/>
        </w:rPr>
        <w:t xml:space="preserve"> are consistently identifying trends and improvement opportunities. As </w:t>
      </w:r>
      <w:r w:rsidR="00710CF2">
        <w:rPr>
          <w:rFonts w:ascii="Open Sans" w:hAnsi="Open Sans" w:cs="Open Sans"/>
        </w:rPr>
        <w:t xml:space="preserve">already </w:t>
      </w:r>
      <w:r w:rsidR="00710CF2" w:rsidRPr="00710CF2">
        <w:rPr>
          <w:rFonts w:ascii="Open Sans" w:hAnsi="Open Sans" w:cs="Open Sans"/>
        </w:rPr>
        <w:t>outlined</w:t>
      </w:r>
      <w:r w:rsidR="00522DF1">
        <w:rPr>
          <w:rFonts w:ascii="Open Sans" w:hAnsi="Open Sans" w:cs="Open Sans"/>
        </w:rPr>
        <w:t>,</w:t>
      </w:r>
      <w:r w:rsidR="00710CF2" w:rsidRPr="00710CF2">
        <w:rPr>
          <w:rFonts w:ascii="Open Sans" w:hAnsi="Open Sans" w:cs="Open Sans"/>
        </w:rPr>
        <w:t xml:space="preserve"> a full organisational review of the complaints process is being undertaken </w:t>
      </w:r>
      <w:r w:rsidR="00522DF1">
        <w:rPr>
          <w:rFonts w:ascii="Open Sans" w:hAnsi="Open Sans" w:cs="Open Sans"/>
        </w:rPr>
        <w:t xml:space="preserve">to ensure </w:t>
      </w:r>
      <w:r w:rsidR="006A18F0">
        <w:rPr>
          <w:rFonts w:ascii="Open Sans" w:hAnsi="Open Sans" w:cs="Open Sans"/>
        </w:rPr>
        <w:t xml:space="preserve">these </w:t>
      </w:r>
      <w:r w:rsidR="00522DF1">
        <w:rPr>
          <w:rFonts w:ascii="Open Sans" w:hAnsi="Open Sans" w:cs="Open Sans"/>
        </w:rPr>
        <w:t>deficits are addressed.</w:t>
      </w:r>
      <w:r w:rsidR="00617EAC">
        <w:rPr>
          <w:rFonts w:ascii="Open Sans" w:hAnsi="Open Sans" w:cs="Open Sans"/>
        </w:rPr>
        <w:t xml:space="preserve"> </w:t>
      </w:r>
      <w:r>
        <w:rPr>
          <w:rFonts w:ascii="Open Sans" w:hAnsi="Open Sans" w:cs="Open Sans"/>
        </w:rPr>
        <w:t>A</w:t>
      </w:r>
      <w:r w:rsidRPr="00693A17">
        <w:rPr>
          <w:rFonts w:ascii="Open Sans" w:hAnsi="Open Sans" w:cs="Open Sans"/>
        </w:rPr>
        <w:t xml:space="preserve">ccordingly, I find the service is </w:t>
      </w:r>
      <w:r w:rsidRPr="00617EAC">
        <w:rPr>
          <w:rFonts w:ascii="Open Sans" w:hAnsi="Open Sans" w:cs="Open Sans"/>
        </w:rPr>
        <w:t>not</w:t>
      </w:r>
      <w:r w:rsidRPr="00693A17">
        <w:rPr>
          <w:rFonts w:ascii="Open Sans" w:hAnsi="Open Sans" w:cs="Open Sans"/>
        </w:rPr>
        <w:t xml:space="preserve"> compliant with Requirement </w:t>
      </w:r>
      <w:r>
        <w:rPr>
          <w:rFonts w:ascii="Open Sans" w:hAnsi="Open Sans" w:cs="Open Sans"/>
        </w:rPr>
        <w:t>6(3)(d).</w:t>
      </w:r>
    </w:p>
    <w:p w14:paraId="6901247E" w14:textId="3C4DA4B4" w:rsidR="00B13B7B" w:rsidRPr="006411DD" w:rsidRDefault="00B13B7B" w:rsidP="00B13B7B">
      <w:pPr>
        <w:pStyle w:val="NormalArial"/>
        <w:rPr>
          <w:rFonts w:ascii="Open Sans" w:hAnsi="Open Sans" w:cs="Open Sans"/>
          <w:color w:val="0000FF"/>
        </w:rPr>
      </w:pPr>
    </w:p>
    <w:p w14:paraId="7C3F1DE9" w14:textId="77777777" w:rsidR="0011086A" w:rsidRPr="001E694D" w:rsidRDefault="0011086A" w:rsidP="0036130C">
      <w:pPr>
        <w:pStyle w:val="NormalArial"/>
        <w:rPr>
          <w:rFonts w:ascii="Open Sans" w:hAnsi="Open Sans" w:cs="Open Sans"/>
        </w:rPr>
      </w:pPr>
      <w:r w:rsidRPr="001E694D">
        <w:rPr>
          <w:rFonts w:ascii="Open Sans" w:hAnsi="Open Sans" w:cs="Open Sans"/>
        </w:rPr>
        <w:br w:type="page"/>
      </w:r>
    </w:p>
    <w:p w14:paraId="1C6B737A" w14:textId="77777777" w:rsidR="0011086A" w:rsidRPr="001E694D" w:rsidRDefault="0011086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11121" w14:paraId="4AB2499B" w14:textId="77777777" w:rsidTr="00611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39BE4C" w14:textId="77777777" w:rsidR="0011086A" w:rsidRPr="001E694D" w:rsidRDefault="0011086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F46658A" w14:textId="77777777" w:rsidR="0011086A" w:rsidRPr="001E694D" w:rsidRDefault="0011086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11121" w14:paraId="0728151B"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BE9D7F"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FACD0FB"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3D9D75E" w14:textId="2421F634"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937344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6312A">
                  <w:rPr>
                    <w:rFonts w:ascii="Open Sans" w:hAnsi="Open Sans" w:cs="Open Sans"/>
                    <w:color w:val="auto"/>
                  </w:rPr>
                  <w:t>Compliant</w:t>
                </w:r>
              </w:sdtContent>
            </w:sdt>
          </w:p>
        </w:tc>
      </w:tr>
      <w:tr w:rsidR="00611121" w14:paraId="2FFB4578"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BE6C46"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F4C8D80"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6DD39B2" w14:textId="6FE8D6B8" w:rsidR="0011086A" w:rsidRPr="001E694D" w:rsidRDefault="00C86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120646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25F98">
                  <w:rPr>
                    <w:rFonts w:ascii="Open Sans" w:hAnsi="Open Sans" w:cs="Open Sans"/>
                    <w:color w:val="auto"/>
                  </w:rPr>
                  <w:t>Compliant</w:t>
                </w:r>
              </w:sdtContent>
            </w:sdt>
          </w:p>
        </w:tc>
      </w:tr>
      <w:tr w:rsidR="00611121" w14:paraId="1B90AE18"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A4E455"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1D8859E"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A8AD816" w14:textId="2DD0E57C"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991048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Not Compliant</w:t>
                </w:r>
              </w:sdtContent>
            </w:sdt>
          </w:p>
        </w:tc>
      </w:tr>
      <w:tr w:rsidR="00611121" w14:paraId="0C5C6BAB" w14:textId="77777777" w:rsidTr="00611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7389FD"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3817C63"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98DB4C3" w14:textId="18C63157" w:rsidR="0011086A" w:rsidRPr="001E694D" w:rsidRDefault="00C869E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917095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E2632">
                  <w:rPr>
                    <w:rFonts w:ascii="Open Sans" w:hAnsi="Open Sans" w:cs="Open Sans"/>
                    <w:color w:val="auto"/>
                  </w:rPr>
                  <w:t>Not Compliant</w:t>
                </w:r>
              </w:sdtContent>
            </w:sdt>
          </w:p>
        </w:tc>
      </w:tr>
      <w:tr w:rsidR="00611121" w14:paraId="19F58996" w14:textId="77777777" w:rsidTr="0061112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9B35E5"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D6F6390"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54B6F31" w14:textId="77777777" w:rsidR="0011086A" w:rsidRPr="001E694D" w:rsidRDefault="00C869E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827167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bl>
    <w:p w14:paraId="7BAC10B6" w14:textId="77777777" w:rsidR="0011086A" w:rsidRPr="003E162B" w:rsidRDefault="0011086A" w:rsidP="002B0C90">
      <w:pPr>
        <w:pStyle w:val="Heading20"/>
        <w:rPr>
          <w:rFonts w:ascii="Open Sans" w:hAnsi="Open Sans" w:cs="Open Sans"/>
          <w:color w:val="781E77"/>
        </w:rPr>
      </w:pPr>
      <w:r w:rsidRPr="003E162B">
        <w:rPr>
          <w:rFonts w:ascii="Open Sans" w:hAnsi="Open Sans" w:cs="Open Sans"/>
          <w:color w:val="781E77"/>
        </w:rPr>
        <w:t>Findings</w:t>
      </w:r>
    </w:p>
    <w:p w14:paraId="25DCBBAA" w14:textId="0C3FA8F6" w:rsidR="003604EE" w:rsidRDefault="003604EE" w:rsidP="003604EE">
      <w:pPr>
        <w:pStyle w:val="NormalArial"/>
        <w:rPr>
          <w:rFonts w:ascii="Open Sans" w:hAnsi="Open Sans" w:cs="Open Sans"/>
        </w:rPr>
      </w:pPr>
      <w:r>
        <w:rPr>
          <w:rFonts w:ascii="Open Sans" w:hAnsi="Open Sans" w:cs="Open Sans"/>
        </w:rPr>
        <w:t>The assessment team recommended Requirement 7(3)(a) was not met as</w:t>
      </w:r>
      <w:r w:rsidR="004738B0">
        <w:rPr>
          <w:rFonts w:ascii="Open Sans" w:hAnsi="Open Sans" w:cs="Open Sans"/>
        </w:rPr>
        <w:t xml:space="preserve"> while </w:t>
      </w:r>
      <w:r w:rsidR="0093370E" w:rsidRPr="004A06BB">
        <w:rPr>
          <w:rFonts w:ascii="Open Sans" w:hAnsi="Open Sans" w:cs="Open Sans"/>
        </w:rPr>
        <w:t>management demonstrate</w:t>
      </w:r>
      <w:r w:rsidR="0093370E">
        <w:rPr>
          <w:rFonts w:ascii="Open Sans" w:hAnsi="Open Sans" w:cs="Open Sans"/>
        </w:rPr>
        <w:t>d</w:t>
      </w:r>
      <w:r w:rsidR="0093370E" w:rsidRPr="004A06BB">
        <w:rPr>
          <w:rFonts w:ascii="Open Sans" w:hAnsi="Open Sans" w:cs="Open Sans"/>
        </w:rPr>
        <w:t xml:space="preserve"> vacant shifts are generally </w:t>
      </w:r>
      <w:r w:rsidR="0093370E">
        <w:rPr>
          <w:rFonts w:ascii="Open Sans" w:hAnsi="Open Sans" w:cs="Open Sans"/>
        </w:rPr>
        <w:t>filled</w:t>
      </w:r>
      <w:r w:rsidR="0093370E" w:rsidRPr="004A06BB">
        <w:rPr>
          <w:rFonts w:ascii="Open Sans" w:hAnsi="Open Sans" w:cs="Open Sans"/>
        </w:rPr>
        <w:t>, consumers</w:t>
      </w:r>
      <w:r w:rsidR="0093370E">
        <w:rPr>
          <w:rFonts w:ascii="Open Sans" w:hAnsi="Open Sans" w:cs="Open Sans"/>
        </w:rPr>
        <w:t xml:space="preserve"> and </w:t>
      </w:r>
      <w:r w:rsidR="0093370E" w:rsidRPr="004A06BB">
        <w:rPr>
          <w:rFonts w:ascii="Open Sans" w:hAnsi="Open Sans" w:cs="Open Sans"/>
        </w:rPr>
        <w:t>representatives reported staffing levels are insufficient to provide care and services in a timely manner</w:t>
      </w:r>
      <w:r w:rsidR="0093370E">
        <w:rPr>
          <w:rFonts w:ascii="Open Sans" w:hAnsi="Open Sans" w:cs="Open Sans"/>
        </w:rPr>
        <w:t>.</w:t>
      </w:r>
      <w:r w:rsidR="0093370E" w:rsidRPr="004A06BB">
        <w:rPr>
          <w:rFonts w:ascii="Open Sans" w:hAnsi="Open Sans" w:cs="Open Sans"/>
        </w:rPr>
        <w:t xml:space="preserve"> </w:t>
      </w:r>
      <w:r w:rsidR="0093370E">
        <w:rPr>
          <w:rFonts w:ascii="Open Sans" w:hAnsi="Open Sans" w:cs="Open Sans"/>
        </w:rPr>
        <w:t>This</w:t>
      </w:r>
      <w:r w:rsidR="0093370E" w:rsidRPr="004A06BB">
        <w:rPr>
          <w:rFonts w:ascii="Open Sans" w:hAnsi="Open Sans" w:cs="Open Sans"/>
        </w:rPr>
        <w:t xml:space="preserve"> has resulted in episodes of incontinence for consumers</w:t>
      </w:r>
      <w:r w:rsidR="0093370E">
        <w:rPr>
          <w:rFonts w:ascii="Open Sans" w:hAnsi="Open Sans" w:cs="Open Sans"/>
        </w:rPr>
        <w:t>, who are then required to wait extended periods for assistance</w:t>
      </w:r>
      <w:r w:rsidR="0093370E" w:rsidRPr="004A06BB">
        <w:rPr>
          <w:rFonts w:ascii="Open Sans" w:hAnsi="Open Sans" w:cs="Open Sans"/>
        </w:rPr>
        <w:t>. Staff advised they are unable to meet the toileting</w:t>
      </w:r>
      <w:r w:rsidR="00A27F01">
        <w:rPr>
          <w:rFonts w:ascii="Open Sans" w:hAnsi="Open Sans" w:cs="Open Sans"/>
        </w:rPr>
        <w:t xml:space="preserve">, </w:t>
      </w:r>
      <w:r w:rsidR="0093370E" w:rsidRPr="004A06BB">
        <w:rPr>
          <w:rFonts w:ascii="Open Sans" w:hAnsi="Open Sans" w:cs="Open Sans"/>
        </w:rPr>
        <w:t>hygiene</w:t>
      </w:r>
      <w:r w:rsidR="00A27F01">
        <w:rPr>
          <w:rFonts w:ascii="Open Sans" w:hAnsi="Open Sans" w:cs="Open Sans"/>
        </w:rPr>
        <w:t xml:space="preserve"> and pressure area care</w:t>
      </w:r>
      <w:r w:rsidR="0093370E" w:rsidRPr="004A06BB">
        <w:rPr>
          <w:rFonts w:ascii="Open Sans" w:hAnsi="Open Sans" w:cs="Open Sans"/>
        </w:rPr>
        <w:t xml:space="preserve"> </w:t>
      </w:r>
      <w:r w:rsidR="000D2089">
        <w:rPr>
          <w:rFonts w:ascii="Open Sans" w:hAnsi="Open Sans" w:cs="Open Sans"/>
        </w:rPr>
        <w:t>needs</w:t>
      </w:r>
      <w:r w:rsidR="0093370E" w:rsidRPr="004A06BB">
        <w:rPr>
          <w:rFonts w:ascii="Open Sans" w:hAnsi="Open Sans" w:cs="Open Sans"/>
        </w:rPr>
        <w:t xml:space="preserve"> of consumers, particularly </w:t>
      </w:r>
      <w:r w:rsidR="00A53539">
        <w:rPr>
          <w:rFonts w:ascii="Open Sans" w:hAnsi="Open Sans" w:cs="Open Sans"/>
        </w:rPr>
        <w:t>during</w:t>
      </w:r>
      <w:r w:rsidR="0093370E" w:rsidRPr="004A06BB">
        <w:rPr>
          <w:rFonts w:ascii="Open Sans" w:hAnsi="Open Sans" w:cs="Open Sans"/>
        </w:rPr>
        <w:t xml:space="preserve"> peak periods</w:t>
      </w:r>
      <w:r w:rsidR="00A53539">
        <w:rPr>
          <w:rFonts w:ascii="Open Sans" w:hAnsi="Open Sans" w:cs="Open Sans"/>
        </w:rPr>
        <w:t>.</w:t>
      </w:r>
      <w:r w:rsidR="000A4FB2">
        <w:rPr>
          <w:rFonts w:ascii="Open Sans" w:hAnsi="Open Sans" w:cs="Open Sans"/>
        </w:rPr>
        <w:t xml:space="preserve"> In response to assessment team feedback during the site audit, the service </w:t>
      </w:r>
      <w:r w:rsidR="001911CD">
        <w:rPr>
          <w:rFonts w:ascii="Open Sans" w:hAnsi="Open Sans" w:cs="Open Sans"/>
        </w:rPr>
        <w:t xml:space="preserve">immediately </w:t>
      </w:r>
      <w:r w:rsidR="00EB370F">
        <w:rPr>
          <w:rFonts w:ascii="Open Sans" w:hAnsi="Open Sans" w:cs="Open Sans"/>
        </w:rPr>
        <w:t>rostered additional staff.</w:t>
      </w:r>
    </w:p>
    <w:p w14:paraId="5A2502C4" w14:textId="1F913D4D" w:rsidR="003604EE" w:rsidRDefault="003604EE" w:rsidP="003604EE">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DB1356">
        <w:rPr>
          <w:rFonts w:ascii="Open Sans" w:hAnsi="Open Sans" w:cs="Open Sans"/>
        </w:rPr>
        <w:t xml:space="preserve"> ack</w:t>
      </w:r>
      <w:r w:rsidR="0042698B">
        <w:rPr>
          <w:rFonts w:ascii="Open Sans" w:hAnsi="Open Sans" w:cs="Open Sans"/>
        </w:rPr>
        <w:t>nowledges they did not have the correct number and mix of staff at the time of the site audit.</w:t>
      </w:r>
      <w:r w:rsidR="00DF69EB">
        <w:rPr>
          <w:rFonts w:ascii="Open Sans" w:hAnsi="Open Sans" w:cs="Open Sans"/>
        </w:rPr>
        <w:t xml:space="preserve"> During the site audit, an additional </w:t>
      </w:r>
      <w:r w:rsidR="00F7461E">
        <w:rPr>
          <w:rFonts w:ascii="Open Sans" w:hAnsi="Open Sans" w:cs="Open Sans"/>
        </w:rPr>
        <w:t>3</w:t>
      </w:r>
      <w:r w:rsidR="00B379E6">
        <w:rPr>
          <w:rFonts w:ascii="Open Sans" w:hAnsi="Open Sans" w:cs="Open Sans"/>
        </w:rPr>
        <w:t xml:space="preserve"> </w:t>
      </w:r>
      <w:r w:rsidR="00DF69EB">
        <w:rPr>
          <w:rFonts w:ascii="Open Sans" w:hAnsi="Open Sans" w:cs="Open Sans"/>
        </w:rPr>
        <w:t>care staff were rostered on for both morning and afternoon shifts</w:t>
      </w:r>
      <w:r w:rsidR="00435946">
        <w:rPr>
          <w:rFonts w:ascii="Open Sans" w:hAnsi="Open Sans" w:cs="Open Sans"/>
        </w:rPr>
        <w:t xml:space="preserve">, </w:t>
      </w:r>
      <w:r w:rsidR="00F77352">
        <w:rPr>
          <w:rFonts w:ascii="Open Sans" w:hAnsi="Open Sans" w:cs="Open Sans"/>
        </w:rPr>
        <w:t xml:space="preserve">and </w:t>
      </w:r>
      <w:r w:rsidR="00435946">
        <w:rPr>
          <w:rFonts w:ascii="Open Sans" w:hAnsi="Open Sans" w:cs="Open Sans"/>
        </w:rPr>
        <w:t>an additional registered nurse for each shift</w:t>
      </w:r>
      <w:r w:rsidR="00F77352">
        <w:rPr>
          <w:rFonts w:ascii="Open Sans" w:hAnsi="Open Sans" w:cs="Open Sans"/>
        </w:rPr>
        <w:t>. Since the site audit</w:t>
      </w:r>
      <w:r w:rsidR="00D21A87">
        <w:rPr>
          <w:rFonts w:ascii="Open Sans" w:hAnsi="Open Sans" w:cs="Open Sans"/>
        </w:rPr>
        <w:t xml:space="preserve"> the approved provider states</w:t>
      </w:r>
      <w:r w:rsidR="00260BA6">
        <w:rPr>
          <w:rFonts w:ascii="Open Sans" w:hAnsi="Open Sans" w:cs="Open Sans"/>
        </w:rPr>
        <w:t xml:space="preserve"> staff have </w:t>
      </w:r>
      <w:r w:rsidR="00926F9A">
        <w:rPr>
          <w:rFonts w:ascii="Open Sans" w:hAnsi="Open Sans" w:cs="Open Sans"/>
        </w:rPr>
        <w:t>advised</w:t>
      </w:r>
      <w:r w:rsidR="00260BA6">
        <w:rPr>
          <w:rFonts w:ascii="Open Sans" w:hAnsi="Open Sans" w:cs="Open Sans"/>
        </w:rPr>
        <w:t xml:space="preserve"> the additional staffing has</w:t>
      </w:r>
      <w:r w:rsidR="00F95A76">
        <w:rPr>
          <w:rFonts w:ascii="Open Sans" w:hAnsi="Open Sans" w:cs="Open Sans"/>
        </w:rPr>
        <w:t xml:space="preserve"> made a</w:t>
      </w:r>
      <w:r w:rsidR="00C3586D">
        <w:rPr>
          <w:rFonts w:ascii="Open Sans" w:hAnsi="Open Sans" w:cs="Open Sans"/>
        </w:rPr>
        <w:t xml:space="preserve"> positive difference to their ability to provide high quality care and services.</w:t>
      </w:r>
      <w:r w:rsidR="007D538C">
        <w:rPr>
          <w:rFonts w:ascii="Open Sans" w:hAnsi="Open Sans" w:cs="Open Sans"/>
        </w:rPr>
        <w:t xml:space="preserve"> The approved provider has also appointed </w:t>
      </w:r>
      <w:r w:rsidR="00D044B1">
        <w:rPr>
          <w:rFonts w:ascii="Open Sans" w:hAnsi="Open Sans" w:cs="Open Sans"/>
        </w:rPr>
        <w:t>a second full-time care manager and two additional onsite</w:t>
      </w:r>
      <w:r w:rsidR="000036AD">
        <w:rPr>
          <w:rFonts w:ascii="Open Sans" w:hAnsi="Open Sans" w:cs="Open Sans"/>
        </w:rPr>
        <w:t xml:space="preserve"> nurse educators for the next </w:t>
      </w:r>
      <w:r w:rsidR="00886606">
        <w:rPr>
          <w:rFonts w:ascii="Open Sans" w:hAnsi="Open Sans" w:cs="Open Sans"/>
        </w:rPr>
        <w:t>three</w:t>
      </w:r>
      <w:r w:rsidR="000036AD">
        <w:rPr>
          <w:rFonts w:ascii="Open Sans" w:hAnsi="Open Sans" w:cs="Open Sans"/>
        </w:rPr>
        <w:t xml:space="preserve"> months.</w:t>
      </w:r>
      <w:r w:rsidR="00F93B55">
        <w:rPr>
          <w:rFonts w:ascii="Open Sans" w:hAnsi="Open Sans" w:cs="Open Sans"/>
        </w:rPr>
        <w:t xml:space="preserve"> </w:t>
      </w:r>
      <w:r w:rsidR="00315DE7">
        <w:rPr>
          <w:rFonts w:ascii="Open Sans" w:hAnsi="Open Sans" w:cs="Open Sans"/>
        </w:rPr>
        <w:t>In addition, a</w:t>
      </w:r>
      <w:r w:rsidR="00F93B55">
        <w:rPr>
          <w:rFonts w:ascii="Open Sans" w:hAnsi="Open Sans" w:cs="Open Sans"/>
        </w:rPr>
        <w:t xml:space="preserve">n experienced </w:t>
      </w:r>
      <w:r w:rsidR="00F12DBD">
        <w:rPr>
          <w:rFonts w:ascii="Open Sans" w:hAnsi="Open Sans" w:cs="Open Sans"/>
        </w:rPr>
        <w:t>o</w:t>
      </w:r>
      <w:r w:rsidR="00F93B55">
        <w:rPr>
          <w:rFonts w:ascii="Open Sans" w:hAnsi="Open Sans" w:cs="Open Sans"/>
        </w:rPr>
        <w:t xml:space="preserve">perational </w:t>
      </w:r>
      <w:r w:rsidR="00F12DBD">
        <w:rPr>
          <w:rFonts w:ascii="Open Sans" w:hAnsi="Open Sans" w:cs="Open Sans"/>
        </w:rPr>
        <w:t xml:space="preserve">support manager </w:t>
      </w:r>
      <w:r w:rsidR="00F12DBD">
        <w:rPr>
          <w:rFonts w:ascii="Open Sans" w:hAnsi="Open Sans" w:cs="Open Sans"/>
        </w:rPr>
        <w:lastRenderedPageBreak/>
        <w:t xml:space="preserve">has been deployed to the service while additional recruitment occurs. </w:t>
      </w:r>
      <w:r w:rsidR="000F7AA7">
        <w:rPr>
          <w:rFonts w:ascii="Open Sans" w:hAnsi="Open Sans" w:cs="Open Sans"/>
        </w:rPr>
        <w:t xml:space="preserve">Based on the </w:t>
      </w:r>
      <w:r w:rsidR="006A0A51">
        <w:rPr>
          <w:rFonts w:ascii="Open Sans" w:hAnsi="Open Sans" w:cs="Open Sans"/>
        </w:rPr>
        <w:t xml:space="preserve">appointment of a number of </w:t>
      </w:r>
      <w:r w:rsidR="000F7AA7">
        <w:rPr>
          <w:rFonts w:ascii="Open Sans" w:hAnsi="Open Sans" w:cs="Open Sans"/>
        </w:rPr>
        <w:t>additional staff</w:t>
      </w:r>
      <w:r w:rsidR="006A0A51">
        <w:rPr>
          <w:rFonts w:ascii="Open Sans" w:hAnsi="Open Sans" w:cs="Open Sans"/>
        </w:rPr>
        <w:t xml:space="preserve"> during and since the site audit, </w:t>
      </w:r>
      <w:r w:rsidRPr="00693A17">
        <w:rPr>
          <w:rFonts w:ascii="Open Sans" w:hAnsi="Open Sans" w:cs="Open Sans"/>
        </w:rPr>
        <w:t>I consider that</w:t>
      </w:r>
      <w:r w:rsidR="006A0A51">
        <w:rPr>
          <w:rFonts w:ascii="Open Sans" w:hAnsi="Open Sans" w:cs="Open Sans"/>
        </w:rPr>
        <w:t xml:space="preserve"> the service now has </w:t>
      </w:r>
      <w:r w:rsidR="00246378">
        <w:rPr>
          <w:rFonts w:ascii="Open Sans" w:hAnsi="Open Sans" w:cs="Open Sans"/>
        </w:rPr>
        <w:t xml:space="preserve">sufficient staffing </w:t>
      </w:r>
      <w:r w:rsidR="00A8610D">
        <w:rPr>
          <w:rFonts w:ascii="Open Sans" w:hAnsi="Open Sans" w:cs="Open Sans"/>
        </w:rPr>
        <w:t>number and mix to meet the needs of consumers</w:t>
      </w:r>
      <w:r>
        <w:rPr>
          <w:rFonts w:ascii="Open Sans" w:hAnsi="Open Sans" w:cs="Open Sans"/>
        </w:rPr>
        <w:t>. A</w:t>
      </w:r>
      <w:r w:rsidRPr="00693A17">
        <w:rPr>
          <w:rFonts w:ascii="Open Sans" w:hAnsi="Open Sans" w:cs="Open Sans"/>
        </w:rPr>
        <w:t xml:space="preserve">ccordingly, I find the service is compliant with Requirement </w:t>
      </w:r>
      <w:r>
        <w:rPr>
          <w:rFonts w:ascii="Open Sans" w:hAnsi="Open Sans" w:cs="Open Sans"/>
        </w:rPr>
        <w:t>7(3)(a).</w:t>
      </w:r>
    </w:p>
    <w:p w14:paraId="125835D5" w14:textId="542ADA3B" w:rsidR="003604EE" w:rsidRDefault="003604EE" w:rsidP="003604EE">
      <w:pPr>
        <w:pStyle w:val="NormalArial"/>
        <w:rPr>
          <w:rFonts w:ascii="Open Sans" w:hAnsi="Open Sans" w:cs="Open Sans"/>
        </w:rPr>
      </w:pPr>
      <w:r>
        <w:rPr>
          <w:rFonts w:ascii="Open Sans" w:hAnsi="Open Sans" w:cs="Open Sans"/>
        </w:rPr>
        <w:t>The assessment team recommended Requirement 7(3)(b) was not met as</w:t>
      </w:r>
      <w:r w:rsidR="009E1BC4">
        <w:rPr>
          <w:rFonts w:ascii="Open Sans" w:hAnsi="Open Sans" w:cs="Open Sans"/>
        </w:rPr>
        <w:t xml:space="preserve"> while many consumers and representatives reported interactions with staff are kind, caring and respectful, </w:t>
      </w:r>
      <w:r w:rsidR="00A5142B">
        <w:rPr>
          <w:rFonts w:ascii="Open Sans" w:hAnsi="Open Sans" w:cs="Open Sans"/>
        </w:rPr>
        <w:t>one</w:t>
      </w:r>
      <w:r w:rsidR="009E1BC4">
        <w:rPr>
          <w:rFonts w:ascii="Open Sans" w:hAnsi="Open Sans" w:cs="Open Sans"/>
        </w:rPr>
        <w:t xml:space="preserve"> consumer reported </w:t>
      </w:r>
      <w:r w:rsidR="004203A7">
        <w:rPr>
          <w:rFonts w:ascii="Open Sans" w:hAnsi="Open Sans" w:cs="Open Sans"/>
        </w:rPr>
        <w:t>two</w:t>
      </w:r>
      <w:r w:rsidR="009E1BC4">
        <w:rPr>
          <w:rFonts w:ascii="Open Sans" w:hAnsi="Open Sans" w:cs="Open Sans"/>
        </w:rPr>
        <w:t xml:space="preserve"> interactions to the contrary</w:t>
      </w:r>
      <w:r w:rsidR="004203A7">
        <w:rPr>
          <w:rFonts w:ascii="Open Sans" w:hAnsi="Open Sans" w:cs="Open Sans"/>
        </w:rPr>
        <w:t xml:space="preserve"> and multiple </w:t>
      </w:r>
      <w:r w:rsidR="007550E9">
        <w:rPr>
          <w:rFonts w:ascii="Open Sans" w:hAnsi="Open Sans" w:cs="Open Sans"/>
        </w:rPr>
        <w:t xml:space="preserve">consumers said they feel disrespected by staff when being directed to use their continence aids instead of receiving assistance </w:t>
      </w:r>
      <w:r w:rsidR="00C51B4E">
        <w:rPr>
          <w:rFonts w:ascii="Open Sans" w:hAnsi="Open Sans" w:cs="Open Sans"/>
        </w:rPr>
        <w:t xml:space="preserve">to mobilise to the toilet </w:t>
      </w:r>
      <w:r w:rsidR="007550E9">
        <w:rPr>
          <w:rFonts w:ascii="Open Sans" w:hAnsi="Open Sans" w:cs="Open Sans"/>
        </w:rPr>
        <w:t xml:space="preserve">and being forced to sit in soiled continence aids for extended periods. </w:t>
      </w:r>
      <w:r w:rsidR="00C761F2">
        <w:rPr>
          <w:rFonts w:ascii="Open Sans" w:hAnsi="Open Sans" w:cs="Open Sans"/>
        </w:rPr>
        <w:t xml:space="preserve">While </w:t>
      </w:r>
      <w:r w:rsidR="00A26E9A">
        <w:rPr>
          <w:rFonts w:ascii="Open Sans" w:hAnsi="Open Sans" w:cs="Open Sans"/>
        </w:rPr>
        <w:t xml:space="preserve">I </w:t>
      </w:r>
      <w:r w:rsidR="00C761F2">
        <w:rPr>
          <w:rFonts w:ascii="Open Sans" w:hAnsi="Open Sans" w:cs="Open Sans"/>
        </w:rPr>
        <w:t xml:space="preserve">note the </w:t>
      </w:r>
      <w:r w:rsidR="00515D14">
        <w:rPr>
          <w:rFonts w:ascii="Open Sans" w:hAnsi="Open Sans" w:cs="Open Sans"/>
        </w:rPr>
        <w:t>dissatisfaction</w:t>
      </w:r>
      <w:r w:rsidR="00A26E9A">
        <w:rPr>
          <w:rFonts w:ascii="Open Sans" w:hAnsi="Open Sans" w:cs="Open Sans"/>
        </w:rPr>
        <w:t xml:space="preserve"> </w:t>
      </w:r>
      <w:r w:rsidR="00C761F2">
        <w:rPr>
          <w:rFonts w:ascii="Open Sans" w:hAnsi="Open Sans" w:cs="Open Sans"/>
        </w:rPr>
        <w:t xml:space="preserve">of one sampled consumer, I am mindful the service has taken </w:t>
      </w:r>
      <w:r w:rsidR="00B877FA">
        <w:rPr>
          <w:rFonts w:ascii="Open Sans" w:hAnsi="Open Sans" w:cs="Open Sans"/>
        </w:rPr>
        <w:t xml:space="preserve">effective and sustainable </w:t>
      </w:r>
      <w:r w:rsidR="00C761F2">
        <w:rPr>
          <w:rFonts w:ascii="Open Sans" w:hAnsi="Open Sans" w:cs="Open Sans"/>
        </w:rPr>
        <w:t xml:space="preserve">corrective action </w:t>
      </w:r>
      <w:r w:rsidR="00F07868">
        <w:rPr>
          <w:rFonts w:ascii="Open Sans" w:hAnsi="Open Sans" w:cs="Open Sans"/>
        </w:rPr>
        <w:t>in</w:t>
      </w:r>
      <w:r w:rsidR="00C761F2">
        <w:rPr>
          <w:rFonts w:ascii="Open Sans" w:hAnsi="Open Sans" w:cs="Open Sans"/>
        </w:rPr>
        <w:t xml:space="preserve"> relation to </w:t>
      </w:r>
      <w:r w:rsidR="00515D14">
        <w:rPr>
          <w:rFonts w:ascii="Open Sans" w:hAnsi="Open Sans" w:cs="Open Sans"/>
        </w:rPr>
        <w:t>the larger issue of</w:t>
      </w:r>
      <w:r w:rsidR="00567C6E">
        <w:rPr>
          <w:rFonts w:ascii="Open Sans" w:hAnsi="Open Sans" w:cs="Open Sans"/>
        </w:rPr>
        <w:t xml:space="preserve"> </w:t>
      </w:r>
      <w:r w:rsidR="00F07868">
        <w:rPr>
          <w:rFonts w:ascii="Open Sans" w:hAnsi="Open Sans" w:cs="Open Sans"/>
        </w:rPr>
        <w:t>consumer continence care and personal hygiene needs</w:t>
      </w:r>
      <w:r w:rsidR="00B877FA">
        <w:rPr>
          <w:rFonts w:ascii="Open Sans" w:hAnsi="Open Sans" w:cs="Open Sans"/>
        </w:rPr>
        <w:t>.</w:t>
      </w:r>
      <w:r w:rsidR="00C50CD9">
        <w:rPr>
          <w:rFonts w:ascii="Open Sans" w:hAnsi="Open Sans" w:cs="Open Sans"/>
        </w:rPr>
        <w:t xml:space="preserve"> </w:t>
      </w:r>
      <w:r>
        <w:rPr>
          <w:rFonts w:ascii="Open Sans" w:hAnsi="Open Sans" w:cs="Open Sans"/>
        </w:rPr>
        <w:t>A</w:t>
      </w:r>
      <w:r w:rsidRPr="00693A17">
        <w:rPr>
          <w:rFonts w:ascii="Open Sans" w:hAnsi="Open Sans" w:cs="Open Sans"/>
        </w:rPr>
        <w:t xml:space="preserve">ccordingly, I find the service is compliant with Requirement </w:t>
      </w:r>
      <w:r>
        <w:rPr>
          <w:rFonts w:ascii="Open Sans" w:hAnsi="Open Sans" w:cs="Open Sans"/>
        </w:rPr>
        <w:t>7(3)(b).</w:t>
      </w:r>
    </w:p>
    <w:p w14:paraId="76B0C845" w14:textId="098C2843" w:rsidR="003604EE" w:rsidRDefault="003604EE" w:rsidP="003604EE">
      <w:pPr>
        <w:pStyle w:val="NormalArial"/>
        <w:rPr>
          <w:rFonts w:ascii="Open Sans" w:hAnsi="Open Sans" w:cs="Open Sans"/>
        </w:rPr>
      </w:pPr>
      <w:r>
        <w:rPr>
          <w:rFonts w:ascii="Open Sans" w:hAnsi="Open Sans" w:cs="Open Sans"/>
        </w:rPr>
        <w:t>The assessment team recommended Requirement 7(3)(c) was not met as</w:t>
      </w:r>
      <w:r w:rsidR="005A5C29">
        <w:rPr>
          <w:rFonts w:ascii="Open Sans" w:hAnsi="Open Sans" w:cs="Open Sans"/>
        </w:rPr>
        <w:t xml:space="preserve"> while staff possess the required qualifications and have undergone police checks, there are significant gaps in their understanding of individual consumer needs and essential care practices. These gaps impact the quality of care and the ability to provide person-centred services</w:t>
      </w:r>
      <w:r w:rsidR="00892019">
        <w:rPr>
          <w:rFonts w:ascii="Open Sans" w:hAnsi="Open Sans" w:cs="Open Sans"/>
        </w:rPr>
        <w:t>.</w:t>
      </w:r>
      <w:r w:rsidR="000114F8">
        <w:rPr>
          <w:rFonts w:ascii="Open Sans" w:hAnsi="Open Sans" w:cs="Open Sans"/>
        </w:rPr>
        <w:t xml:space="preserve"> Staff were unable to describe specific care requirements or routines and reported not receiving sufficient information about consumer preferences during handovers</w:t>
      </w:r>
      <w:r w:rsidR="0075005A">
        <w:rPr>
          <w:rFonts w:ascii="Open Sans" w:hAnsi="Open Sans" w:cs="Open Sans"/>
        </w:rPr>
        <w:t>. Staff were unsure of measures to prevent and manage pressure injuries</w:t>
      </w:r>
      <w:r w:rsidR="00217835">
        <w:rPr>
          <w:rFonts w:ascii="Open Sans" w:hAnsi="Open Sans" w:cs="Open Sans"/>
        </w:rPr>
        <w:t xml:space="preserve">. </w:t>
      </w:r>
      <w:r w:rsidR="00134F4D">
        <w:rPr>
          <w:rFonts w:ascii="Open Sans" w:hAnsi="Open Sans" w:cs="Open Sans"/>
        </w:rPr>
        <w:t>Staff demonstrated limited awareness of the requirements for the appropriate use of restrictive practices, including the need for assessment, consent, and oversight to ensure consumer safety and well-being.</w:t>
      </w:r>
    </w:p>
    <w:p w14:paraId="76FFECFC" w14:textId="0E966308" w:rsidR="003604EE" w:rsidRDefault="003604EE" w:rsidP="00123C65">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123C65">
        <w:rPr>
          <w:rFonts w:ascii="Open Sans" w:hAnsi="Open Sans" w:cs="Open Sans"/>
        </w:rPr>
        <w:t xml:space="preserve"> </w:t>
      </w:r>
      <w:r w:rsidR="00123C65" w:rsidRPr="00123C65">
        <w:rPr>
          <w:rFonts w:ascii="Open Sans" w:hAnsi="Open Sans" w:cs="Open Sans"/>
        </w:rPr>
        <w:t>acknowledge</w:t>
      </w:r>
      <w:r w:rsidR="00123C65">
        <w:rPr>
          <w:rFonts w:ascii="Open Sans" w:hAnsi="Open Sans" w:cs="Open Sans"/>
        </w:rPr>
        <w:t>s</w:t>
      </w:r>
      <w:r w:rsidR="00123C65" w:rsidRPr="00123C65">
        <w:rPr>
          <w:rFonts w:ascii="Open Sans" w:hAnsi="Open Sans" w:cs="Open Sans"/>
        </w:rPr>
        <w:t xml:space="preserve"> that the </w:t>
      </w:r>
      <w:r w:rsidR="00123C65">
        <w:rPr>
          <w:rFonts w:ascii="Open Sans" w:hAnsi="Open Sans" w:cs="Open Sans"/>
        </w:rPr>
        <w:t>assessment team report</w:t>
      </w:r>
      <w:r w:rsidR="00123C65" w:rsidRPr="00123C65">
        <w:rPr>
          <w:rFonts w:ascii="Open Sans" w:hAnsi="Open Sans" w:cs="Open Sans"/>
        </w:rPr>
        <w:t xml:space="preserve"> indicate</w:t>
      </w:r>
      <w:r w:rsidR="00123C65">
        <w:rPr>
          <w:rFonts w:ascii="Open Sans" w:hAnsi="Open Sans" w:cs="Open Sans"/>
        </w:rPr>
        <w:t>s</w:t>
      </w:r>
      <w:r w:rsidR="00123C65" w:rsidRPr="00123C65">
        <w:rPr>
          <w:rFonts w:ascii="Open Sans" w:hAnsi="Open Sans" w:cs="Open Sans"/>
        </w:rPr>
        <w:t xml:space="preserve"> gaps in staff knowledge of individual </w:t>
      </w:r>
      <w:r w:rsidR="00B379E6">
        <w:rPr>
          <w:rFonts w:ascii="Open Sans" w:hAnsi="Open Sans" w:cs="Open Sans"/>
        </w:rPr>
        <w:t xml:space="preserve">consumers </w:t>
      </w:r>
      <w:r w:rsidR="00123C65" w:rsidRPr="00123C65">
        <w:rPr>
          <w:rFonts w:ascii="Open Sans" w:hAnsi="Open Sans" w:cs="Open Sans"/>
        </w:rPr>
        <w:t xml:space="preserve">and some care practices that have impacted on care delivery. </w:t>
      </w:r>
      <w:r w:rsidR="00123C65">
        <w:rPr>
          <w:rFonts w:ascii="Open Sans" w:hAnsi="Open Sans" w:cs="Open Sans"/>
        </w:rPr>
        <w:t xml:space="preserve">The approved provider </w:t>
      </w:r>
      <w:r w:rsidR="00123C65" w:rsidRPr="00123C65">
        <w:rPr>
          <w:rFonts w:ascii="Open Sans" w:hAnsi="Open Sans" w:cs="Open Sans"/>
        </w:rPr>
        <w:t>believe</w:t>
      </w:r>
      <w:r w:rsidR="00123C65">
        <w:rPr>
          <w:rFonts w:ascii="Open Sans" w:hAnsi="Open Sans" w:cs="Open Sans"/>
        </w:rPr>
        <w:t>s</w:t>
      </w:r>
      <w:r w:rsidR="00123C65" w:rsidRPr="00123C65">
        <w:rPr>
          <w:rFonts w:ascii="Open Sans" w:hAnsi="Open Sans" w:cs="Open Sans"/>
        </w:rPr>
        <w:t xml:space="preserve"> that additional staff and equipment will improve</w:t>
      </w:r>
      <w:r w:rsidR="004748F9">
        <w:rPr>
          <w:rFonts w:ascii="Open Sans" w:hAnsi="Open Sans" w:cs="Open Sans"/>
        </w:rPr>
        <w:t xml:space="preserve"> </w:t>
      </w:r>
      <w:r w:rsidR="00123C65" w:rsidRPr="00123C65">
        <w:rPr>
          <w:rFonts w:ascii="Open Sans" w:hAnsi="Open Sans" w:cs="Open Sans"/>
        </w:rPr>
        <w:t xml:space="preserve">the time staff have to interact with each individual </w:t>
      </w:r>
      <w:r w:rsidR="00B379E6">
        <w:rPr>
          <w:rFonts w:ascii="Open Sans" w:hAnsi="Open Sans" w:cs="Open Sans"/>
        </w:rPr>
        <w:t>consumer</w:t>
      </w:r>
      <w:r w:rsidR="00B379E6" w:rsidRPr="00123C65">
        <w:rPr>
          <w:rFonts w:ascii="Open Sans" w:hAnsi="Open Sans" w:cs="Open Sans"/>
        </w:rPr>
        <w:t xml:space="preserve"> </w:t>
      </w:r>
      <w:r w:rsidR="00123C65" w:rsidRPr="00123C65">
        <w:rPr>
          <w:rFonts w:ascii="Open Sans" w:hAnsi="Open Sans" w:cs="Open Sans"/>
        </w:rPr>
        <w:t xml:space="preserve">enabling them to better understand </w:t>
      </w:r>
      <w:r w:rsidR="004748F9">
        <w:rPr>
          <w:rFonts w:ascii="Open Sans" w:hAnsi="Open Sans" w:cs="Open Sans"/>
        </w:rPr>
        <w:t>the</w:t>
      </w:r>
      <w:r w:rsidR="00D23CF1">
        <w:rPr>
          <w:rFonts w:ascii="Open Sans" w:hAnsi="Open Sans" w:cs="Open Sans"/>
        </w:rPr>
        <w:t>ir</w:t>
      </w:r>
      <w:r w:rsidR="004748F9">
        <w:rPr>
          <w:rFonts w:ascii="Open Sans" w:hAnsi="Open Sans" w:cs="Open Sans"/>
        </w:rPr>
        <w:t xml:space="preserve"> individual needs</w:t>
      </w:r>
      <w:r w:rsidR="000833B9">
        <w:rPr>
          <w:rFonts w:ascii="Open Sans" w:hAnsi="Open Sans" w:cs="Open Sans"/>
        </w:rPr>
        <w:t>.</w:t>
      </w:r>
      <w:r w:rsidR="004516E2">
        <w:rPr>
          <w:rFonts w:ascii="Open Sans" w:hAnsi="Open Sans" w:cs="Open Sans"/>
        </w:rPr>
        <w:t xml:space="preserve"> The approved provider has</w:t>
      </w:r>
      <w:r w:rsidR="00D23CF1">
        <w:rPr>
          <w:rFonts w:ascii="Open Sans" w:hAnsi="Open Sans" w:cs="Open Sans"/>
        </w:rPr>
        <w:t xml:space="preserve"> </w:t>
      </w:r>
      <w:r w:rsidR="00D23CF1" w:rsidRPr="00123C65">
        <w:rPr>
          <w:rFonts w:ascii="Open Sans" w:hAnsi="Open Sans" w:cs="Open Sans"/>
        </w:rPr>
        <w:t>previously</w:t>
      </w:r>
      <w:r w:rsidR="004516E2">
        <w:rPr>
          <w:rFonts w:ascii="Open Sans" w:hAnsi="Open Sans" w:cs="Open Sans"/>
        </w:rPr>
        <w:t xml:space="preserve"> </w:t>
      </w:r>
      <w:r w:rsidR="00123C65" w:rsidRPr="00123C65">
        <w:rPr>
          <w:rFonts w:ascii="Open Sans" w:hAnsi="Open Sans" w:cs="Open Sans"/>
        </w:rPr>
        <w:t>outlined in the</w:t>
      </w:r>
      <w:r w:rsidR="004516E2">
        <w:rPr>
          <w:rFonts w:ascii="Open Sans" w:hAnsi="Open Sans" w:cs="Open Sans"/>
        </w:rPr>
        <w:t>ir response</w:t>
      </w:r>
      <w:r w:rsidR="00123C65" w:rsidRPr="00123C65">
        <w:rPr>
          <w:rFonts w:ascii="Open Sans" w:hAnsi="Open Sans" w:cs="Open Sans"/>
        </w:rPr>
        <w:t xml:space="preserve"> that a full clinical review both locally and across the </w:t>
      </w:r>
      <w:r w:rsidR="000833B9">
        <w:rPr>
          <w:rFonts w:ascii="Open Sans" w:hAnsi="Open Sans" w:cs="Open Sans"/>
        </w:rPr>
        <w:t>organisation</w:t>
      </w:r>
      <w:r w:rsidR="004516E2">
        <w:rPr>
          <w:rFonts w:ascii="Open Sans" w:hAnsi="Open Sans" w:cs="Open Sans"/>
        </w:rPr>
        <w:t xml:space="preserve"> </w:t>
      </w:r>
      <w:r w:rsidR="00123C65" w:rsidRPr="00123C65">
        <w:rPr>
          <w:rFonts w:ascii="Open Sans" w:hAnsi="Open Sans" w:cs="Open Sans"/>
        </w:rPr>
        <w:t>is being undertaken to ensure sustainable clinical solutions to upskill staff</w:t>
      </w:r>
      <w:r w:rsidR="004516E2">
        <w:rPr>
          <w:rFonts w:ascii="Open Sans" w:hAnsi="Open Sans" w:cs="Open Sans"/>
        </w:rPr>
        <w:t xml:space="preserve"> and</w:t>
      </w:r>
      <w:r w:rsidR="00E5302B">
        <w:rPr>
          <w:rFonts w:ascii="Open Sans" w:hAnsi="Open Sans" w:cs="Open Sans"/>
        </w:rPr>
        <w:t xml:space="preserve"> </w:t>
      </w:r>
      <w:r w:rsidR="00123C65" w:rsidRPr="00123C65">
        <w:rPr>
          <w:rFonts w:ascii="Open Sans" w:hAnsi="Open Sans" w:cs="Open Sans"/>
        </w:rPr>
        <w:t>align with best</w:t>
      </w:r>
      <w:r w:rsidR="00E5302B">
        <w:rPr>
          <w:rFonts w:ascii="Open Sans" w:hAnsi="Open Sans" w:cs="Open Sans"/>
        </w:rPr>
        <w:t xml:space="preserve"> </w:t>
      </w:r>
      <w:r w:rsidR="00123C65" w:rsidRPr="00123C65">
        <w:rPr>
          <w:rFonts w:ascii="Open Sans" w:hAnsi="Open Sans" w:cs="Open Sans"/>
        </w:rPr>
        <w:t>practice</w:t>
      </w:r>
      <w:r w:rsidR="00224525">
        <w:rPr>
          <w:rFonts w:ascii="Open Sans" w:hAnsi="Open Sans" w:cs="Open Sans"/>
        </w:rPr>
        <w:t xml:space="preserve"> are implemented</w:t>
      </w:r>
      <w:r w:rsidR="00123C65" w:rsidRPr="00123C65">
        <w:rPr>
          <w:rFonts w:ascii="Open Sans" w:hAnsi="Open Sans" w:cs="Open Sans"/>
        </w:rPr>
        <w:t>.</w:t>
      </w:r>
      <w:r w:rsidR="00E5302B">
        <w:rPr>
          <w:rFonts w:ascii="Open Sans" w:hAnsi="Open Sans" w:cs="Open Sans"/>
        </w:rPr>
        <w:t xml:space="preserve"> The approved provider is</w:t>
      </w:r>
      <w:r w:rsidR="00123C65" w:rsidRPr="00123C65">
        <w:rPr>
          <w:rFonts w:ascii="Open Sans" w:hAnsi="Open Sans" w:cs="Open Sans"/>
        </w:rPr>
        <w:t xml:space="preserve"> committed to working with staff and acknowledge that the above will take time to implement</w:t>
      </w:r>
      <w:r w:rsidR="00E5302B">
        <w:rPr>
          <w:rFonts w:ascii="Open Sans" w:hAnsi="Open Sans" w:cs="Open Sans"/>
        </w:rPr>
        <w:t xml:space="preserve"> and that </w:t>
      </w:r>
      <w:r w:rsidR="00123C65" w:rsidRPr="00123C65">
        <w:rPr>
          <w:rFonts w:ascii="Open Sans" w:hAnsi="Open Sans" w:cs="Open Sans"/>
        </w:rPr>
        <w:t xml:space="preserve">a range of </w:t>
      </w:r>
      <w:r w:rsidR="00B379E6" w:rsidRPr="00123C65">
        <w:rPr>
          <w:rFonts w:ascii="Open Sans" w:hAnsi="Open Sans" w:cs="Open Sans"/>
        </w:rPr>
        <w:t>short-term</w:t>
      </w:r>
      <w:r w:rsidR="00123C65" w:rsidRPr="00123C65">
        <w:rPr>
          <w:rFonts w:ascii="Open Sans" w:hAnsi="Open Sans" w:cs="Open Sans"/>
        </w:rPr>
        <w:t xml:space="preserve"> actions have been taken to improve staff access to information and knowledge</w:t>
      </w:r>
      <w:r w:rsidR="00E1711A">
        <w:rPr>
          <w:rFonts w:ascii="Open Sans" w:hAnsi="Open Sans" w:cs="Open Sans"/>
        </w:rPr>
        <w:t>, including staff training,</w:t>
      </w:r>
      <w:r w:rsidR="008F4F17">
        <w:rPr>
          <w:rFonts w:ascii="Open Sans" w:hAnsi="Open Sans" w:cs="Open Sans"/>
        </w:rPr>
        <w:t xml:space="preserve"> </w:t>
      </w:r>
      <w:r w:rsidR="00123C65" w:rsidRPr="00123C65">
        <w:rPr>
          <w:rFonts w:ascii="Open Sans" w:hAnsi="Open Sans" w:cs="Open Sans"/>
        </w:rPr>
        <w:t>while the broader review occurs</w:t>
      </w:r>
      <w:r w:rsidR="008F4F17">
        <w:rPr>
          <w:rFonts w:ascii="Open Sans" w:hAnsi="Open Sans" w:cs="Open Sans"/>
        </w:rPr>
        <w:t>.</w:t>
      </w:r>
    </w:p>
    <w:p w14:paraId="53336B5E" w14:textId="55C22F75" w:rsidR="003604EE" w:rsidRDefault="003604EE" w:rsidP="003604EE">
      <w:pPr>
        <w:pStyle w:val="NormalArial"/>
        <w:rPr>
          <w:rFonts w:ascii="Open Sans" w:hAnsi="Open Sans" w:cs="Open Sans"/>
        </w:rPr>
      </w:pPr>
      <w:r w:rsidRPr="00693A17">
        <w:rPr>
          <w:rFonts w:ascii="Open Sans" w:hAnsi="Open Sans" w:cs="Open Sans"/>
        </w:rPr>
        <w:lastRenderedPageBreak/>
        <w:t>I consider that</w:t>
      </w:r>
      <w:r w:rsidR="008F4F17">
        <w:rPr>
          <w:rFonts w:ascii="Open Sans" w:hAnsi="Open Sans" w:cs="Open Sans"/>
        </w:rPr>
        <w:t xml:space="preserve"> ensuring staff have the required skills and knowledge to</w:t>
      </w:r>
      <w:r w:rsidR="003108C9" w:rsidRPr="001E694D">
        <w:rPr>
          <w:rFonts w:ascii="Open Sans" w:hAnsi="Open Sans" w:cs="Open Sans"/>
        </w:rPr>
        <w:t xml:space="preserve"> effectively perform their roles</w:t>
      </w:r>
      <w:r w:rsidR="003108C9">
        <w:rPr>
          <w:rFonts w:ascii="Open Sans" w:hAnsi="Open Sans" w:cs="Open Sans"/>
        </w:rPr>
        <w:t xml:space="preserve"> is an ongoing project and will take </w:t>
      </w:r>
      <w:r w:rsidR="00B379E6">
        <w:rPr>
          <w:rFonts w:ascii="Open Sans" w:hAnsi="Open Sans" w:cs="Open Sans"/>
        </w:rPr>
        <w:t>time.</w:t>
      </w:r>
      <w:r>
        <w:rPr>
          <w:rFonts w:ascii="Open Sans" w:hAnsi="Open Sans" w:cs="Open Sans"/>
        </w:rPr>
        <w:t xml:space="preserve"> A</w:t>
      </w:r>
      <w:r w:rsidRPr="00693A17">
        <w:rPr>
          <w:rFonts w:ascii="Open Sans" w:hAnsi="Open Sans" w:cs="Open Sans"/>
        </w:rPr>
        <w:t xml:space="preserve">ccordingly, I find the service is </w:t>
      </w:r>
      <w:r w:rsidRPr="00292856">
        <w:rPr>
          <w:rFonts w:ascii="Open Sans" w:hAnsi="Open Sans" w:cs="Open Sans"/>
        </w:rPr>
        <w:t>not</w:t>
      </w:r>
      <w:r w:rsidRPr="00693A17">
        <w:rPr>
          <w:rFonts w:ascii="Open Sans" w:hAnsi="Open Sans" w:cs="Open Sans"/>
        </w:rPr>
        <w:t xml:space="preserve"> compliant with Requirement </w:t>
      </w:r>
      <w:r>
        <w:rPr>
          <w:rFonts w:ascii="Open Sans" w:hAnsi="Open Sans" w:cs="Open Sans"/>
        </w:rPr>
        <w:t>7(3)(c).</w:t>
      </w:r>
    </w:p>
    <w:p w14:paraId="645ADA5E" w14:textId="25ED102E" w:rsidR="003604EE" w:rsidRDefault="003604EE" w:rsidP="003604EE">
      <w:pPr>
        <w:pStyle w:val="NormalArial"/>
        <w:rPr>
          <w:rFonts w:ascii="Open Sans" w:hAnsi="Open Sans" w:cs="Open Sans"/>
        </w:rPr>
      </w:pPr>
      <w:r>
        <w:rPr>
          <w:rFonts w:ascii="Open Sans" w:hAnsi="Open Sans" w:cs="Open Sans"/>
        </w:rPr>
        <w:t xml:space="preserve">The assessment team recommended Requirement </w:t>
      </w:r>
      <w:r w:rsidR="00CB2FD6">
        <w:rPr>
          <w:rFonts w:ascii="Open Sans" w:hAnsi="Open Sans" w:cs="Open Sans"/>
        </w:rPr>
        <w:t>7</w:t>
      </w:r>
      <w:r>
        <w:rPr>
          <w:rFonts w:ascii="Open Sans" w:hAnsi="Open Sans" w:cs="Open Sans"/>
        </w:rPr>
        <w:t>(3)(</w:t>
      </w:r>
      <w:r w:rsidR="00CB2FD6">
        <w:rPr>
          <w:rFonts w:ascii="Open Sans" w:hAnsi="Open Sans" w:cs="Open Sans"/>
        </w:rPr>
        <w:t>d</w:t>
      </w:r>
      <w:r>
        <w:rPr>
          <w:rFonts w:ascii="Open Sans" w:hAnsi="Open Sans" w:cs="Open Sans"/>
        </w:rPr>
        <w:t>) was not met as</w:t>
      </w:r>
      <w:r w:rsidR="007E47CF">
        <w:rPr>
          <w:rFonts w:ascii="Open Sans" w:hAnsi="Open Sans" w:cs="Open Sans"/>
        </w:rPr>
        <w:t xml:space="preserve"> </w:t>
      </w:r>
      <w:r w:rsidR="009E2B53">
        <w:rPr>
          <w:rFonts w:ascii="Open Sans" w:hAnsi="Open Sans" w:cs="Open Sans"/>
        </w:rPr>
        <w:t>the service’s mandatory training register evidenced low compliance rates with training set by the organisation, presenting risks related to the delivery of care.</w:t>
      </w:r>
    </w:p>
    <w:p w14:paraId="0C7844FC" w14:textId="4BFB3128" w:rsidR="003604EE" w:rsidRDefault="003604EE" w:rsidP="00AB49C6">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AB49C6" w:rsidRPr="00AB49C6">
        <w:rPr>
          <w:rFonts w:ascii="Open Sans" w:hAnsi="Open Sans" w:cs="Open Sans"/>
        </w:rPr>
        <w:t xml:space="preserve"> acknowledge</w:t>
      </w:r>
      <w:r w:rsidR="00AB49C6">
        <w:rPr>
          <w:rFonts w:ascii="Open Sans" w:hAnsi="Open Sans" w:cs="Open Sans"/>
        </w:rPr>
        <w:t>s</w:t>
      </w:r>
      <w:r w:rsidR="00AB49C6" w:rsidRPr="00AB49C6">
        <w:rPr>
          <w:rFonts w:ascii="Open Sans" w:hAnsi="Open Sans" w:cs="Open Sans"/>
        </w:rPr>
        <w:t xml:space="preserve"> that mandatory training had not been maintained at a level expected by </w:t>
      </w:r>
      <w:r w:rsidR="0093132E">
        <w:rPr>
          <w:rFonts w:ascii="Open Sans" w:hAnsi="Open Sans" w:cs="Open Sans"/>
        </w:rPr>
        <w:t>the organisation</w:t>
      </w:r>
      <w:r w:rsidR="00AB49C6" w:rsidRPr="00AB49C6">
        <w:rPr>
          <w:rFonts w:ascii="Open Sans" w:hAnsi="Open Sans" w:cs="Open Sans"/>
        </w:rPr>
        <w:t>. A</w:t>
      </w:r>
      <w:r w:rsidR="0093132E">
        <w:rPr>
          <w:rFonts w:ascii="Open Sans" w:hAnsi="Open Sans" w:cs="Open Sans"/>
        </w:rPr>
        <w:t xml:space="preserve"> </w:t>
      </w:r>
      <w:r w:rsidR="00AB49C6" w:rsidRPr="00AB49C6">
        <w:rPr>
          <w:rFonts w:ascii="Open Sans" w:hAnsi="Open Sans" w:cs="Open Sans"/>
        </w:rPr>
        <w:t xml:space="preserve">complete review process of how training is delivered and monitored is underway. Due to the </w:t>
      </w:r>
      <w:proofErr w:type="gramStart"/>
      <w:r w:rsidR="00AB49C6" w:rsidRPr="00AB49C6">
        <w:rPr>
          <w:rFonts w:ascii="Open Sans" w:hAnsi="Open Sans" w:cs="Open Sans"/>
        </w:rPr>
        <w:t>lower than</w:t>
      </w:r>
      <w:r w:rsidR="0093132E">
        <w:rPr>
          <w:rFonts w:ascii="Open Sans" w:hAnsi="Open Sans" w:cs="Open Sans"/>
        </w:rPr>
        <w:t xml:space="preserve"> </w:t>
      </w:r>
      <w:r w:rsidR="00AB49C6" w:rsidRPr="00AB49C6">
        <w:rPr>
          <w:rFonts w:ascii="Open Sans" w:hAnsi="Open Sans" w:cs="Open Sans"/>
        </w:rPr>
        <w:t>expected</w:t>
      </w:r>
      <w:proofErr w:type="gramEnd"/>
      <w:r w:rsidR="00AB49C6" w:rsidRPr="00AB49C6">
        <w:rPr>
          <w:rFonts w:ascii="Open Sans" w:hAnsi="Open Sans" w:cs="Open Sans"/>
        </w:rPr>
        <w:t xml:space="preserve"> rates of training</w:t>
      </w:r>
      <w:r w:rsidR="00A80113">
        <w:rPr>
          <w:rFonts w:ascii="Open Sans" w:hAnsi="Open Sans" w:cs="Open Sans"/>
        </w:rPr>
        <w:t>,</w:t>
      </w:r>
      <w:r w:rsidR="00AB49C6" w:rsidRPr="00AB49C6">
        <w:rPr>
          <w:rFonts w:ascii="Open Sans" w:hAnsi="Open Sans" w:cs="Open Sans"/>
        </w:rPr>
        <w:t xml:space="preserve"> particularly in the use of equipment and incident management, a range of quick</w:t>
      </w:r>
      <w:r w:rsidR="0093132E">
        <w:rPr>
          <w:rFonts w:ascii="Open Sans" w:hAnsi="Open Sans" w:cs="Open Sans"/>
        </w:rPr>
        <w:t xml:space="preserve"> </w:t>
      </w:r>
      <w:r w:rsidR="0093132E" w:rsidRPr="00AB49C6">
        <w:rPr>
          <w:rFonts w:ascii="Open Sans" w:hAnsi="Open Sans" w:cs="Open Sans"/>
        </w:rPr>
        <w:t>toolbox</w:t>
      </w:r>
      <w:r w:rsidR="00AB49C6" w:rsidRPr="00AB49C6">
        <w:rPr>
          <w:rFonts w:ascii="Open Sans" w:hAnsi="Open Sans" w:cs="Open Sans"/>
        </w:rPr>
        <w:t xml:space="preserve"> talks are being held routinely</w:t>
      </w:r>
      <w:r w:rsidR="00D90CBE">
        <w:rPr>
          <w:rFonts w:ascii="Open Sans" w:hAnsi="Open Sans" w:cs="Open Sans"/>
        </w:rPr>
        <w:t>.</w:t>
      </w:r>
      <w:r w:rsidR="00AB49C6" w:rsidRPr="00AB49C6">
        <w:rPr>
          <w:rFonts w:ascii="Open Sans" w:hAnsi="Open Sans" w:cs="Open Sans"/>
        </w:rPr>
        <w:t xml:space="preserve"> </w:t>
      </w:r>
      <w:r w:rsidR="00D90CBE">
        <w:rPr>
          <w:rFonts w:ascii="Open Sans" w:hAnsi="Open Sans" w:cs="Open Sans"/>
        </w:rPr>
        <w:t>T</w:t>
      </w:r>
      <w:r w:rsidR="00E43B8A">
        <w:rPr>
          <w:rFonts w:ascii="Open Sans" w:hAnsi="Open Sans" w:cs="Open Sans"/>
        </w:rPr>
        <w:t>he approved provider is</w:t>
      </w:r>
      <w:r w:rsidR="00AB49C6" w:rsidRPr="00AB49C6">
        <w:rPr>
          <w:rFonts w:ascii="Open Sans" w:hAnsi="Open Sans" w:cs="Open Sans"/>
        </w:rPr>
        <w:t xml:space="preserve"> </w:t>
      </w:r>
      <w:r w:rsidR="00D90CBE">
        <w:rPr>
          <w:rFonts w:ascii="Open Sans" w:hAnsi="Open Sans" w:cs="Open Sans"/>
        </w:rPr>
        <w:t xml:space="preserve">also </w:t>
      </w:r>
      <w:r w:rsidR="00AB49C6" w:rsidRPr="00AB49C6">
        <w:rPr>
          <w:rFonts w:ascii="Open Sans" w:hAnsi="Open Sans" w:cs="Open Sans"/>
        </w:rPr>
        <w:t>working with additional support team members on site to</w:t>
      </w:r>
      <w:r w:rsidR="0093132E">
        <w:rPr>
          <w:rFonts w:ascii="Open Sans" w:hAnsi="Open Sans" w:cs="Open Sans"/>
        </w:rPr>
        <w:t xml:space="preserve"> </w:t>
      </w:r>
      <w:r w:rsidR="00AB49C6" w:rsidRPr="00AB49C6">
        <w:rPr>
          <w:rFonts w:ascii="Open Sans" w:hAnsi="Open Sans" w:cs="Open Sans"/>
        </w:rPr>
        <w:t xml:space="preserve">monitor staff knowledge and care delivery, while </w:t>
      </w:r>
      <w:r w:rsidR="00BF7E13">
        <w:rPr>
          <w:rFonts w:ascii="Open Sans" w:hAnsi="Open Sans" w:cs="Open Sans"/>
        </w:rPr>
        <w:t>they</w:t>
      </w:r>
      <w:r w:rsidR="00AB49C6" w:rsidRPr="00AB49C6">
        <w:rPr>
          <w:rFonts w:ascii="Open Sans" w:hAnsi="Open Sans" w:cs="Open Sans"/>
        </w:rPr>
        <w:t xml:space="preserve"> ensure </w:t>
      </w:r>
      <w:r w:rsidR="00A80113">
        <w:rPr>
          <w:rFonts w:ascii="Open Sans" w:hAnsi="Open Sans" w:cs="Open Sans"/>
        </w:rPr>
        <w:t xml:space="preserve">a future </w:t>
      </w:r>
      <w:r w:rsidR="00AB49C6" w:rsidRPr="00AB49C6">
        <w:rPr>
          <w:rFonts w:ascii="Open Sans" w:hAnsi="Open Sans" w:cs="Open Sans"/>
        </w:rPr>
        <w:t xml:space="preserve">return to acceptable </w:t>
      </w:r>
      <w:r w:rsidR="00BF7E13">
        <w:rPr>
          <w:rFonts w:ascii="Open Sans" w:hAnsi="Open Sans" w:cs="Open Sans"/>
        </w:rPr>
        <w:t xml:space="preserve">training </w:t>
      </w:r>
      <w:r w:rsidR="00AB49C6" w:rsidRPr="00AB49C6">
        <w:rPr>
          <w:rFonts w:ascii="Open Sans" w:hAnsi="Open Sans" w:cs="Open Sans"/>
        </w:rPr>
        <w:t xml:space="preserve">completion </w:t>
      </w:r>
      <w:r w:rsidR="00BF7E13">
        <w:rPr>
          <w:rFonts w:ascii="Open Sans" w:hAnsi="Open Sans" w:cs="Open Sans"/>
        </w:rPr>
        <w:t>rates.</w:t>
      </w:r>
    </w:p>
    <w:p w14:paraId="7CFB1C2F" w14:textId="24F470AD" w:rsidR="003604EE" w:rsidRDefault="003604EE" w:rsidP="003604EE">
      <w:pPr>
        <w:pStyle w:val="NormalArial"/>
        <w:rPr>
          <w:rFonts w:ascii="Open Sans" w:hAnsi="Open Sans" w:cs="Open Sans"/>
        </w:rPr>
      </w:pPr>
      <w:r w:rsidRPr="00693A17">
        <w:rPr>
          <w:rFonts w:ascii="Open Sans" w:hAnsi="Open Sans" w:cs="Open Sans"/>
        </w:rPr>
        <w:t>I consider that</w:t>
      </w:r>
      <w:r w:rsidR="008056B3">
        <w:rPr>
          <w:rFonts w:ascii="Open Sans" w:hAnsi="Open Sans" w:cs="Open Sans"/>
        </w:rPr>
        <w:t xml:space="preserve"> it will take time for the approved provider to rectify deficits in staff training</w:t>
      </w:r>
      <w:r>
        <w:rPr>
          <w:rFonts w:ascii="Open Sans" w:hAnsi="Open Sans" w:cs="Open Sans"/>
        </w:rPr>
        <w:t>. A</w:t>
      </w:r>
      <w:r w:rsidRPr="00693A17">
        <w:rPr>
          <w:rFonts w:ascii="Open Sans" w:hAnsi="Open Sans" w:cs="Open Sans"/>
        </w:rPr>
        <w:t xml:space="preserve">ccordingly, I find the service is </w:t>
      </w:r>
      <w:r w:rsidRPr="008056B3">
        <w:rPr>
          <w:rFonts w:ascii="Open Sans" w:hAnsi="Open Sans" w:cs="Open Sans"/>
        </w:rPr>
        <w:t>not</w:t>
      </w:r>
      <w:r w:rsidRPr="00693A17">
        <w:rPr>
          <w:rFonts w:ascii="Open Sans" w:hAnsi="Open Sans" w:cs="Open Sans"/>
        </w:rPr>
        <w:t xml:space="preserve"> compliant with Requirement </w:t>
      </w:r>
      <w:r w:rsidR="00CB2FD6">
        <w:rPr>
          <w:rFonts w:ascii="Open Sans" w:hAnsi="Open Sans" w:cs="Open Sans"/>
        </w:rPr>
        <w:t>7</w:t>
      </w:r>
      <w:r>
        <w:rPr>
          <w:rFonts w:ascii="Open Sans" w:hAnsi="Open Sans" w:cs="Open Sans"/>
        </w:rPr>
        <w:t>(3)(</w:t>
      </w:r>
      <w:r w:rsidR="00CB2FD6">
        <w:rPr>
          <w:rFonts w:ascii="Open Sans" w:hAnsi="Open Sans" w:cs="Open Sans"/>
        </w:rPr>
        <w:t>d</w:t>
      </w:r>
      <w:r>
        <w:rPr>
          <w:rFonts w:ascii="Open Sans" w:hAnsi="Open Sans" w:cs="Open Sans"/>
        </w:rPr>
        <w:t>).</w:t>
      </w:r>
    </w:p>
    <w:p w14:paraId="4B83103F" w14:textId="21F57451" w:rsidR="0075658A" w:rsidRDefault="00585E64" w:rsidP="0075658A">
      <w:pPr>
        <w:pStyle w:val="NormalArial"/>
        <w:rPr>
          <w:rFonts w:ascii="Open Sans" w:hAnsi="Open Sans" w:cs="Open Sans"/>
        </w:rPr>
      </w:pPr>
      <w:r>
        <w:rPr>
          <w:rFonts w:ascii="Open Sans" w:hAnsi="Open Sans" w:cs="Open Sans"/>
        </w:rPr>
        <w:t>The service</w:t>
      </w:r>
      <w:r w:rsidRPr="00585E64">
        <w:rPr>
          <w:rFonts w:ascii="Open Sans" w:hAnsi="Open Sans" w:cs="Open Sans"/>
        </w:rPr>
        <w:t xml:space="preserve"> demonstrated systems are in place to regularly assess, monitor and review staff performance. Staff confirmed they are regularly engaged in their professional development including opportunities to request specific training relevant to their role.</w:t>
      </w:r>
      <w:r w:rsidR="0075658A">
        <w:rPr>
          <w:rFonts w:ascii="Open Sans" w:hAnsi="Open Sans" w:cs="Open Sans"/>
        </w:rPr>
        <w:t xml:space="preserve"> </w:t>
      </w:r>
      <w:r w:rsidR="0075658A" w:rsidRPr="00E2701F">
        <w:rPr>
          <w:rFonts w:ascii="Open Sans" w:hAnsi="Open Sans" w:cs="Open Sans"/>
        </w:rPr>
        <w:t>I am satisfied Requirement 7(3)(e) is compliant.</w:t>
      </w:r>
    </w:p>
    <w:p w14:paraId="40794CE5" w14:textId="7E1311E1" w:rsidR="00585E64" w:rsidRDefault="00585E64" w:rsidP="0036130C">
      <w:pPr>
        <w:pStyle w:val="NormalArial"/>
        <w:rPr>
          <w:rFonts w:ascii="Open Sans" w:hAnsi="Open Sans" w:cs="Open Sans"/>
        </w:rPr>
      </w:pPr>
    </w:p>
    <w:p w14:paraId="58F191D9" w14:textId="77777777" w:rsidR="00585E64" w:rsidRPr="001E694D" w:rsidRDefault="00585E64" w:rsidP="0036130C">
      <w:pPr>
        <w:pStyle w:val="NormalArial"/>
        <w:rPr>
          <w:rFonts w:ascii="Open Sans" w:hAnsi="Open Sans" w:cs="Open Sans"/>
        </w:rPr>
      </w:pPr>
    </w:p>
    <w:p w14:paraId="4AA9271B" w14:textId="77777777" w:rsidR="00AB40FC" w:rsidRDefault="00AB40FC">
      <w:pPr>
        <w:spacing w:after="160" w:line="259" w:lineRule="auto"/>
        <w:rPr>
          <w:rFonts w:ascii="Open Sans" w:eastAsia="Yu Gothic Light" w:hAnsi="Open Sans" w:cs="Open Sans"/>
          <w:b/>
          <w:bCs/>
          <w:sz w:val="30"/>
          <w:szCs w:val="28"/>
        </w:rPr>
      </w:pPr>
      <w:r>
        <w:rPr>
          <w:rFonts w:ascii="Open Sans" w:hAnsi="Open Sans" w:cs="Open Sans"/>
        </w:rPr>
        <w:br w:type="page"/>
      </w:r>
    </w:p>
    <w:p w14:paraId="161DFAD1" w14:textId="5353A336" w:rsidR="0011086A" w:rsidRPr="001E694D" w:rsidRDefault="0011086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24"/>
        <w:gridCol w:w="2150"/>
      </w:tblGrid>
      <w:tr w:rsidR="00611121" w14:paraId="35AE1727" w14:textId="77777777" w:rsidTr="00E97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1" w:type="dxa"/>
            <w:gridSpan w:val="2"/>
            <w:shd w:val="clear" w:color="auto" w:fill="781E77"/>
          </w:tcPr>
          <w:p w14:paraId="172BDA8D" w14:textId="77777777" w:rsidR="0011086A" w:rsidRPr="001E694D" w:rsidRDefault="0011086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2150" w:type="dxa"/>
            <w:shd w:val="clear" w:color="auto" w:fill="781E77"/>
          </w:tcPr>
          <w:p w14:paraId="086C16A9" w14:textId="77777777" w:rsidR="0011086A" w:rsidRPr="001E694D" w:rsidRDefault="0011086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11121" w14:paraId="3C0C27AA" w14:textId="77777777" w:rsidTr="00E97A6C">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2BB1120"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8(3)(a)</w:t>
            </w:r>
          </w:p>
        </w:tc>
        <w:tc>
          <w:tcPr>
            <w:tcW w:w="5524" w:type="dxa"/>
            <w:shd w:val="clear" w:color="auto" w:fill="auto"/>
          </w:tcPr>
          <w:p w14:paraId="0D8CF04A" w14:textId="6C9CD678"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are engaged in the development, delivery and evaluation of care and services and are supported in that engagement.</w:t>
            </w:r>
          </w:p>
        </w:tc>
        <w:tc>
          <w:tcPr>
            <w:tcW w:w="2150" w:type="dxa"/>
            <w:shd w:val="clear" w:color="auto" w:fill="auto"/>
          </w:tcPr>
          <w:p w14:paraId="72EAFD81" w14:textId="77777777"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212905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1086A" w:rsidRPr="001E694D">
                  <w:rPr>
                    <w:rFonts w:ascii="Open Sans" w:hAnsi="Open Sans" w:cs="Open Sans"/>
                  </w:rPr>
                  <w:t>Compliant</w:t>
                </w:r>
              </w:sdtContent>
            </w:sdt>
          </w:p>
        </w:tc>
      </w:tr>
      <w:tr w:rsidR="00611121" w14:paraId="3810463F" w14:textId="77777777" w:rsidTr="00E97A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95A6A84"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8(3)(b)</w:t>
            </w:r>
          </w:p>
        </w:tc>
        <w:tc>
          <w:tcPr>
            <w:tcW w:w="5524" w:type="dxa"/>
            <w:shd w:val="clear" w:color="auto" w:fill="auto"/>
          </w:tcPr>
          <w:p w14:paraId="5CB527E9"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2150" w:type="dxa"/>
            <w:shd w:val="clear" w:color="auto" w:fill="auto"/>
          </w:tcPr>
          <w:p w14:paraId="2CC90D4E" w14:textId="77777777" w:rsidR="0011086A" w:rsidRPr="001E694D" w:rsidRDefault="00C869E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877420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1086A" w:rsidRPr="001A7464">
                  <w:rPr>
                    <w:rFonts w:ascii="Open Sans" w:hAnsi="Open Sans" w:cs="Open Sans"/>
                  </w:rPr>
                  <w:t>Compliant</w:t>
                </w:r>
              </w:sdtContent>
            </w:sdt>
          </w:p>
        </w:tc>
      </w:tr>
      <w:tr w:rsidR="00611121" w14:paraId="2003D08C" w14:textId="77777777" w:rsidTr="00E97A6C">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363C1B7"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8(3)(c)</w:t>
            </w:r>
          </w:p>
        </w:tc>
        <w:tc>
          <w:tcPr>
            <w:tcW w:w="5524" w:type="dxa"/>
            <w:shd w:val="clear" w:color="auto" w:fill="auto"/>
          </w:tcPr>
          <w:p w14:paraId="050B79BA"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4498BCB" w14:textId="77777777" w:rsidR="0011086A" w:rsidRPr="001E694D" w:rsidRDefault="0011086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3484BF91" w14:textId="77777777" w:rsidR="0011086A" w:rsidRPr="001E694D" w:rsidRDefault="0011086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63B5E8D4" w14:textId="77777777" w:rsidR="0011086A" w:rsidRPr="001E694D" w:rsidRDefault="0011086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54B1EDF9" w14:textId="77777777" w:rsidR="0011086A" w:rsidRPr="001E694D" w:rsidRDefault="0011086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490344F2" w14:textId="77777777" w:rsidR="0011086A" w:rsidRPr="001E694D" w:rsidRDefault="0011086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1D78C970" w14:textId="77777777" w:rsidR="0011086A" w:rsidRPr="001E694D" w:rsidRDefault="0011086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2150" w:type="dxa"/>
            <w:shd w:val="clear" w:color="auto" w:fill="auto"/>
          </w:tcPr>
          <w:p w14:paraId="3DD49924" w14:textId="29B57F29" w:rsidR="0011086A" w:rsidRPr="001E694D" w:rsidRDefault="00C869E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336156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Not Compliant</w:t>
                </w:r>
              </w:sdtContent>
            </w:sdt>
          </w:p>
        </w:tc>
      </w:tr>
      <w:tr w:rsidR="00611121" w14:paraId="249FEE51" w14:textId="77777777" w:rsidTr="00E97A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D6455DD"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8(3)(d)</w:t>
            </w:r>
          </w:p>
        </w:tc>
        <w:tc>
          <w:tcPr>
            <w:tcW w:w="5524" w:type="dxa"/>
            <w:shd w:val="clear" w:color="auto" w:fill="auto"/>
          </w:tcPr>
          <w:p w14:paraId="1D3ED24F" w14:textId="77777777" w:rsidR="0011086A" w:rsidRPr="001E694D" w:rsidRDefault="001108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E16DE12" w14:textId="77777777" w:rsidR="0011086A" w:rsidRPr="001E694D" w:rsidRDefault="0011086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1E5202F3" w14:textId="77777777" w:rsidR="0011086A" w:rsidRPr="001E694D" w:rsidRDefault="0011086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4B47F6C6" w14:textId="77777777" w:rsidR="0011086A" w:rsidRPr="001E694D" w:rsidRDefault="0011086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2D2E33F" w14:textId="77777777" w:rsidR="0011086A" w:rsidRPr="001E694D" w:rsidRDefault="0011086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2150" w:type="dxa"/>
            <w:shd w:val="clear" w:color="auto" w:fill="auto"/>
          </w:tcPr>
          <w:p w14:paraId="0F64AF26" w14:textId="3F8E976C" w:rsidR="0011086A" w:rsidRPr="001E694D" w:rsidRDefault="00C869E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322433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2736C">
                  <w:rPr>
                    <w:rFonts w:ascii="Open Sans" w:hAnsi="Open Sans" w:cs="Open Sans"/>
                    <w:color w:val="auto"/>
                  </w:rPr>
                  <w:t>Not Compliant</w:t>
                </w:r>
              </w:sdtContent>
            </w:sdt>
          </w:p>
        </w:tc>
      </w:tr>
      <w:tr w:rsidR="00611121" w14:paraId="6588EC8A" w14:textId="77777777" w:rsidTr="00E97A6C">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26866508" w14:textId="77777777" w:rsidR="0011086A" w:rsidRPr="001E694D" w:rsidRDefault="0011086A" w:rsidP="002C5FA9">
            <w:pPr>
              <w:spacing w:line="22" w:lineRule="atLeast"/>
              <w:rPr>
                <w:rFonts w:ascii="Open Sans" w:hAnsi="Open Sans" w:cs="Open Sans"/>
              </w:rPr>
            </w:pPr>
            <w:r w:rsidRPr="001E694D">
              <w:rPr>
                <w:rFonts w:ascii="Open Sans" w:hAnsi="Open Sans" w:cs="Open Sans"/>
              </w:rPr>
              <w:t>Requirement 8(3)(e)</w:t>
            </w:r>
          </w:p>
        </w:tc>
        <w:tc>
          <w:tcPr>
            <w:tcW w:w="5524" w:type="dxa"/>
            <w:shd w:val="clear" w:color="auto" w:fill="auto"/>
          </w:tcPr>
          <w:p w14:paraId="0CDEA1F3" w14:textId="77777777" w:rsidR="0011086A" w:rsidRPr="001E694D" w:rsidRDefault="001108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3F7AA0A" w14:textId="77777777" w:rsidR="0011086A" w:rsidRPr="001E694D" w:rsidRDefault="0011086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5F431567" w14:textId="77777777" w:rsidR="0011086A" w:rsidRPr="001E694D" w:rsidRDefault="0011086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2B98ED1B" w14:textId="77777777" w:rsidR="0011086A" w:rsidRPr="001E694D" w:rsidRDefault="0011086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2150" w:type="dxa"/>
            <w:shd w:val="clear" w:color="auto" w:fill="auto"/>
          </w:tcPr>
          <w:p w14:paraId="24CCF2BC" w14:textId="2B5C0859" w:rsidR="0011086A" w:rsidRPr="001E694D" w:rsidRDefault="00C869E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124469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D91A7C">
                  <w:rPr>
                    <w:rFonts w:ascii="Open Sans" w:hAnsi="Open Sans" w:cs="Open Sans"/>
                    <w:color w:val="auto"/>
                  </w:rPr>
                  <w:t>Not Compliant</w:t>
                </w:r>
              </w:sdtContent>
            </w:sdt>
          </w:p>
        </w:tc>
      </w:tr>
    </w:tbl>
    <w:p w14:paraId="50E74698" w14:textId="77777777" w:rsidR="0011086A" w:rsidRPr="007A2323" w:rsidRDefault="0011086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3084BE3" w14:textId="163327FE" w:rsidR="00117402" w:rsidRDefault="00637046" w:rsidP="00117402">
      <w:pPr>
        <w:pStyle w:val="NormalArial"/>
        <w:rPr>
          <w:rFonts w:ascii="Open Sans" w:hAnsi="Open Sans" w:cs="Open Sans"/>
        </w:rPr>
      </w:pPr>
      <w:r w:rsidRPr="00637046">
        <w:rPr>
          <w:rFonts w:ascii="Open Sans" w:hAnsi="Open Sans" w:cs="Open Sans"/>
          <w:bCs/>
        </w:rPr>
        <w:t>Consumers and representatives said they can provide feedback and suggestions to management through multiple forums such as surveys and feedback forms</w:t>
      </w:r>
      <w:r>
        <w:rPr>
          <w:rFonts w:ascii="Open Sans" w:hAnsi="Open Sans" w:cs="Open Sans"/>
          <w:bCs/>
        </w:rPr>
        <w:t>. M</w:t>
      </w:r>
      <w:r w:rsidRPr="00637046">
        <w:rPr>
          <w:rFonts w:ascii="Open Sans" w:hAnsi="Open Sans" w:cs="Open Sans"/>
          <w:bCs/>
        </w:rPr>
        <w:t>anagement demonstrated the various avenues for consumers to be involved in the evaluation of care and services</w:t>
      </w:r>
      <w:r>
        <w:rPr>
          <w:rFonts w:ascii="Open Sans" w:hAnsi="Open Sans" w:cs="Open Sans"/>
          <w:bCs/>
        </w:rPr>
        <w:t xml:space="preserve"> including </w:t>
      </w:r>
      <w:r w:rsidRPr="00637046">
        <w:rPr>
          <w:rFonts w:ascii="Open Sans" w:hAnsi="Open Sans" w:cs="Open Sans"/>
          <w:bCs/>
        </w:rPr>
        <w:t>consumer advisory body meetings, which included multiple consumers from the service in its membership</w:t>
      </w:r>
      <w:r w:rsidR="00423E6B">
        <w:rPr>
          <w:rFonts w:ascii="Open Sans" w:hAnsi="Open Sans" w:cs="Open Sans"/>
          <w:bCs/>
        </w:rPr>
        <w:t>.</w:t>
      </w:r>
      <w:r w:rsidRPr="00423E6B">
        <w:rPr>
          <w:rFonts w:ascii="Open Sans" w:hAnsi="Open Sans" w:cs="Open Sans"/>
          <w:bCs/>
        </w:rPr>
        <w:t xml:space="preserve"> </w:t>
      </w:r>
      <w:r w:rsidR="00117402" w:rsidRPr="00423E6B">
        <w:rPr>
          <w:rFonts w:ascii="Open Sans" w:hAnsi="Open Sans" w:cs="Open Sans"/>
        </w:rPr>
        <w:t>I am satisfied Requirement 8(3)(a) is compliant.</w:t>
      </w:r>
    </w:p>
    <w:p w14:paraId="3978A3F8" w14:textId="67C9A78B" w:rsidR="00204721" w:rsidRPr="002656FF" w:rsidRDefault="00C47B53" w:rsidP="00C47B53">
      <w:pPr>
        <w:pStyle w:val="NormalArial"/>
        <w:rPr>
          <w:rFonts w:ascii="Open Sans" w:hAnsi="Open Sans" w:cs="Open Sans"/>
          <w:bCs/>
        </w:rPr>
      </w:pPr>
      <w:r>
        <w:rPr>
          <w:rFonts w:ascii="Open Sans" w:hAnsi="Open Sans" w:cs="Open Sans"/>
        </w:rPr>
        <w:t xml:space="preserve">The assessment team recommended Requirement </w:t>
      </w:r>
      <w:r w:rsidR="00204721">
        <w:rPr>
          <w:rFonts w:ascii="Open Sans" w:hAnsi="Open Sans" w:cs="Open Sans"/>
        </w:rPr>
        <w:t>8</w:t>
      </w:r>
      <w:r>
        <w:rPr>
          <w:rFonts w:ascii="Open Sans" w:hAnsi="Open Sans" w:cs="Open Sans"/>
        </w:rPr>
        <w:t>(3)(</w:t>
      </w:r>
      <w:r w:rsidR="00204721">
        <w:rPr>
          <w:rFonts w:ascii="Open Sans" w:hAnsi="Open Sans" w:cs="Open Sans"/>
        </w:rPr>
        <w:t>b</w:t>
      </w:r>
      <w:r>
        <w:rPr>
          <w:rFonts w:ascii="Open Sans" w:hAnsi="Open Sans" w:cs="Open Sans"/>
        </w:rPr>
        <w:t>) was met as</w:t>
      </w:r>
      <w:r w:rsidR="001D6567">
        <w:rPr>
          <w:rFonts w:ascii="Open Sans" w:hAnsi="Open Sans" w:cs="Open Sans"/>
        </w:rPr>
        <w:t xml:space="preserve"> </w:t>
      </w:r>
      <w:r w:rsidR="001D6567">
        <w:rPr>
          <w:rFonts w:ascii="Open Sans" w:hAnsi="Open Sans" w:cs="Open Sans"/>
          <w:bCs/>
        </w:rPr>
        <w:t>t</w:t>
      </w:r>
      <w:r w:rsidR="001D6567" w:rsidRPr="00637046">
        <w:rPr>
          <w:rFonts w:ascii="Open Sans" w:hAnsi="Open Sans" w:cs="Open Sans"/>
          <w:bCs/>
        </w:rPr>
        <w:t>he service demonstrate</w:t>
      </w:r>
      <w:r w:rsidR="008452D7">
        <w:rPr>
          <w:rFonts w:ascii="Open Sans" w:hAnsi="Open Sans" w:cs="Open Sans"/>
          <w:bCs/>
        </w:rPr>
        <w:t>d</w:t>
      </w:r>
      <w:r w:rsidR="001D6567" w:rsidRPr="00637046">
        <w:rPr>
          <w:rFonts w:ascii="Open Sans" w:hAnsi="Open Sans" w:cs="Open Sans"/>
          <w:bCs/>
        </w:rPr>
        <w:t xml:space="preserve"> its governing body promotes a culture of safe, inclusive and quality care and services. </w:t>
      </w:r>
      <w:r w:rsidR="00204721">
        <w:rPr>
          <w:rFonts w:ascii="Open Sans" w:hAnsi="Open Sans" w:cs="Open Sans"/>
        </w:rPr>
        <w:t>However</w:t>
      </w:r>
      <w:r w:rsidR="00622672">
        <w:rPr>
          <w:rFonts w:ascii="Open Sans" w:hAnsi="Open Sans" w:cs="Open Sans"/>
        </w:rPr>
        <w:t>,</w:t>
      </w:r>
      <w:r w:rsidR="00204721">
        <w:rPr>
          <w:rFonts w:ascii="Open Sans" w:hAnsi="Open Sans" w:cs="Open Sans"/>
        </w:rPr>
        <w:t xml:space="preserve"> given the totality of the evidence</w:t>
      </w:r>
      <w:r w:rsidR="001D0738">
        <w:rPr>
          <w:rFonts w:ascii="Open Sans" w:hAnsi="Open Sans" w:cs="Open Sans"/>
        </w:rPr>
        <w:t xml:space="preserve"> presented in the assessment team report</w:t>
      </w:r>
      <w:r w:rsidR="0030705E">
        <w:rPr>
          <w:rFonts w:ascii="Open Sans" w:hAnsi="Open Sans" w:cs="Open Sans"/>
        </w:rPr>
        <w:t xml:space="preserve">, the approved provider was asked to provide additional evidence </w:t>
      </w:r>
      <w:r w:rsidR="00351C4C">
        <w:rPr>
          <w:rFonts w:ascii="Open Sans" w:hAnsi="Open Sans" w:cs="Open Sans"/>
        </w:rPr>
        <w:t>in relation to Requirement 8(3)(b)</w:t>
      </w:r>
      <w:r w:rsidR="00622672">
        <w:rPr>
          <w:rFonts w:ascii="Open Sans" w:hAnsi="Open Sans" w:cs="Open Sans"/>
        </w:rPr>
        <w:t xml:space="preserve"> in their response. </w:t>
      </w:r>
    </w:p>
    <w:p w14:paraId="19604656" w14:textId="3E2D7BBA" w:rsidR="009E6C11" w:rsidRDefault="00C47B53" w:rsidP="00C47B53">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6833CA">
        <w:rPr>
          <w:rFonts w:ascii="Open Sans" w:hAnsi="Open Sans" w:cs="Open Sans"/>
        </w:rPr>
        <w:t xml:space="preserve"> expresses confidence </w:t>
      </w:r>
      <w:r w:rsidR="00421853">
        <w:rPr>
          <w:rFonts w:ascii="Open Sans" w:hAnsi="Open Sans" w:cs="Open Sans"/>
        </w:rPr>
        <w:t>the governing body promot</w:t>
      </w:r>
      <w:r w:rsidR="00ED42A0">
        <w:rPr>
          <w:rFonts w:ascii="Open Sans" w:hAnsi="Open Sans" w:cs="Open Sans"/>
        </w:rPr>
        <w:t>es</w:t>
      </w:r>
      <w:r w:rsidR="00ED42A0" w:rsidRPr="00087AEF">
        <w:rPr>
          <w:rFonts w:ascii="Open Sans" w:hAnsi="Open Sans" w:cs="Open Sans"/>
        </w:rPr>
        <w:t xml:space="preserve"> a culture of safe, inclusive and quality care and services</w:t>
      </w:r>
      <w:r w:rsidR="00714285">
        <w:rPr>
          <w:rFonts w:ascii="Open Sans" w:hAnsi="Open Sans" w:cs="Open Sans"/>
        </w:rPr>
        <w:t xml:space="preserve"> and are equally accountable for their delivery.</w:t>
      </w:r>
      <w:r w:rsidR="00895A3D">
        <w:rPr>
          <w:rFonts w:ascii="Open Sans" w:hAnsi="Open Sans" w:cs="Open Sans"/>
        </w:rPr>
        <w:t xml:space="preserve"> </w:t>
      </w:r>
      <w:r w:rsidR="00596684">
        <w:rPr>
          <w:rFonts w:ascii="Open Sans" w:hAnsi="Open Sans" w:cs="Open Sans"/>
        </w:rPr>
        <w:t xml:space="preserve">       </w:t>
      </w:r>
      <w:r w:rsidR="00596684" w:rsidRPr="00596684">
        <w:rPr>
          <w:rFonts w:ascii="Open Sans" w:hAnsi="Open Sans" w:cs="Open Sans"/>
        </w:rPr>
        <w:t xml:space="preserve">A new role of Senior Quality Advisor has been introduced commencing on </w:t>
      </w:r>
      <w:r w:rsidR="00596684">
        <w:rPr>
          <w:rFonts w:ascii="Open Sans" w:hAnsi="Open Sans" w:cs="Open Sans"/>
        </w:rPr>
        <w:t xml:space="preserve">        </w:t>
      </w:r>
      <w:r w:rsidR="00596684" w:rsidRPr="00596684">
        <w:rPr>
          <w:rFonts w:ascii="Open Sans" w:hAnsi="Open Sans" w:cs="Open Sans"/>
        </w:rPr>
        <w:t>24 March 2025. This role operates</w:t>
      </w:r>
      <w:r w:rsidR="00596684">
        <w:rPr>
          <w:rFonts w:ascii="Open Sans" w:hAnsi="Open Sans" w:cs="Open Sans"/>
        </w:rPr>
        <w:t xml:space="preserve"> </w:t>
      </w:r>
      <w:r w:rsidR="00596684" w:rsidRPr="00596684">
        <w:rPr>
          <w:rFonts w:ascii="Open Sans" w:hAnsi="Open Sans" w:cs="Open Sans"/>
        </w:rPr>
        <w:t>independently and reports directly to the Quality Safeguarding Manager with a key aim of</w:t>
      </w:r>
      <w:r w:rsidR="00B30EB7">
        <w:rPr>
          <w:rFonts w:ascii="Open Sans" w:hAnsi="Open Sans" w:cs="Open Sans"/>
        </w:rPr>
        <w:t xml:space="preserve"> </w:t>
      </w:r>
      <w:r w:rsidR="00596684" w:rsidRPr="00596684">
        <w:rPr>
          <w:rFonts w:ascii="Open Sans" w:hAnsi="Open Sans" w:cs="Open Sans"/>
        </w:rPr>
        <w:t>ensuring transparency that any care or compliance issues are promptly and accurately communicated to the</w:t>
      </w:r>
      <w:r w:rsidR="00B30EB7">
        <w:rPr>
          <w:rFonts w:ascii="Open Sans" w:hAnsi="Open Sans" w:cs="Open Sans"/>
        </w:rPr>
        <w:t xml:space="preserve"> </w:t>
      </w:r>
      <w:r w:rsidR="00596684" w:rsidRPr="00596684">
        <w:rPr>
          <w:rFonts w:ascii="Open Sans" w:hAnsi="Open Sans" w:cs="Open Sans"/>
        </w:rPr>
        <w:t xml:space="preserve">board. This role has been filled by an experienced </w:t>
      </w:r>
      <w:r w:rsidR="00B30EB7">
        <w:rPr>
          <w:rFonts w:ascii="Open Sans" w:hAnsi="Open Sans" w:cs="Open Sans"/>
        </w:rPr>
        <w:t>r</w:t>
      </w:r>
      <w:r w:rsidR="00596684" w:rsidRPr="00596684">
        <w:rPr>
          <w:rFonts w:ascii="Open Sans" w:hAnsi="Open Sans" w:cs="Open Sans"/>
        </w:rPr>
        <w:t xml:space="preserve">egistered </w:t>
      </w:r>
      <w:r w:rsidR="00B30EB7">
        <w:rPr>
          <w:rFonts w:ascii="Open Sans" w:hAnsi="Open Sans" w:cs="Open Sans"/>
        </w:rPr>
        <w:t>n</w:t>
      </w:r>
      <w:r w:rsidR="00596684" w:rsidRPr="00596684">
        <w:rPr>
          <w:rFonts w:ascii="Open Sans" w:hAnsi="Open Sans" w:cs="Open Sans"/>
        </w:rPr>
        <w:t>urse with extensive aged care management</w:t>
      </w:r>
      <w:r w:rsidR="00B30EB7">
        <w:rPr>
          <w:rFonts w:ascii="Open Sans" w:hAnsi="Open Sans" w:cs="Open Sans"/>
        </w:rPr>
        <w:t xml:space="preserve"> </w:t>
      </w:r>
      <w:r w:rsidR="00596684" w:rsidRPr="00596684">
        <w:rPr>
          <w:rFonts w:ascii="Open Sans" w:hAnsi="Open Sans" w:cs="Open Sans"/>
        </w:rPr>
        <w:t>experience</w:t>
      </w:r>
      <w:r w:rsidR="009E6C11">
        <w:rPr>
          <w:rFonts w:ascii="Open Sans" w:hAnsi="Open Sans" w:cs="Open Sans"/>
        </w:rPr>
        <w:t>.</w:t>
      </w:r>
      <w:r w:rsidR="00A4564D">
        <w:rPr>
          <w:rFonts w:ascii="Open Sans" w:hAnsi="Open Sans" w:cs="Open Sans"/>
        </w:rPr>
        <w:t xml:space="preserve"> The organisation has also appointed a new Head of Aged Care</w:t>
      </w:r>
      <w:r w:rsidR="00EA2175">
        <w:rPr>
          <w:rFonts w:ascii="Open Sans" w:hAnsi="Open Sans" w:cs="Open Sans"/>
        </w:rPr>
        <w:t>.</w:t>
      </w:r>
      <w:r w:rsidR="009E6C11">
        <w:rPr>
          <w:rFonts w:ascii="Open Sans" w:hAnsi="Open Sans" w:cs="Open Sans"/>
        </w:rPr>
        <w:t xml:space="preserve"> </w:t>
      </w:r>
    </w:p>
    <w:p w14:paraId="3F3111C1" w14:textId="71F06E8D" w:rsidR="00441E9A" w:rsidRPr="00927C55" w:rsidRDefault="00C47B53" w:rsidP="00650BB2">
      <w:pPr>
        <w:pStyle w:val="NormalArial"/>
        <w:rPr>
          <w:rFonts w:ascii="Open Sans" w:hAnsi="Open Sans" w:cs="Open Sans"/>
        </w:rPr>
      </w:pPr>
      <w:r w:rsidRPr="00693A17">
        <w:rPr>
          <w:rFonts w:ascii="Open Sans" w:hAnsi="Open Sans" w:cs="Open Sans"/>
        </w:rPr>
        <w:t>I consider that</w:t>
      </w:r>
      <w:r w:rsidR="009E6C11">
        <w:rPr>
          <w:rFonts w:ascii="Open Sans" w:hAnsi="Open Sans" w:cs="Open Sans"/>
        </w:rPr>
        <w:t xml:space="preserve"> the approved provider has meaningfully engaged with the evidence presented in the assessment team report </w:t>
      </w:r>
      <w:r w:rsidR="00783D64">
        <w:rPr>
          <w:rFonts w:ascii="Open Sans" w:hAnsi="Open Sans" w:cs="Open Sans"/>
        </w:rPr>
        <w:t xml:space="preserve">and is taking full ownership </w:t>
      </w:r>
      <w:r w:rsidR="009A1E2B">
        <w:rPr>
          <w:rFonts w:ascii="Open Sans" w:hAnsi="Open Sans" w:cs="Open Sans"/>
        </w:rPr>
        <w:t>o</w:t>
      </w:r>
      <w:r w:rsidR="00783D64">
        <w:rPr>
          <w:rFonts w:ascii="Open Sans" w:hAnsi="Open Sans" w:cs="Open Sans"/>
        </w:rPr>
        <w:t>f, and accountability for</w:t>
      </w:r>
      <w:r w:rsidR="00A55555">
        <w:rPr>
          <w:rFonts w:ascii="Open Sans" w:hAnsi="Open Sans" w:cs="Open Sans"/>
        </w:rPr>
        <w:t>,</w:t>
      </w:r>
      <w:r w:rsidR="00783D64">
        <w:rPr>
          <w:rFonts w:ascii="Open Sans" w:hAnsi="Open Sans" w:cs="Open Sans"/>
        </w:rPr>
        <w:t xml:space="preserve"> th</w:t>
      </w:r>
      <w:r w:rsidR="00301F39">
        <w:rPr>
          <w:rFonts w:ascii="Open Sans" w:hAnsi="Open Sans" w:cs="Open Sans"/>
        </w:rPr>
        <w:t>e deficits in care and services</w:t>
      </w:r>
      <w:r>
        <w:rPr>
          <w:rFonts w:ascii="Open Sans" w:hAnsi="Open Sans" w:cs="Open Sans"/>
        </w:rPr>
        <w:t>.</w:t>
      </w:r>
      <w:r w:rsidR="009A1E2B">
        <w:rPr>
          <w:rFonts w:ascii="Open Sans" w:hAnsi="Open Sans" w:cs="Open Sans"/>
        </w:rPr>
        <w:t xml:space="preserve"> I consider that the appointment of new senior staff within the organisation</w:t>
      </w:r>
      <w:r w:rsidR="00AD1909">
        <w:rPr>
          <w:rFonts w:ascii="Open Sans" w:hAnsi="Open Sans" w:cs="Open Sans"/>
        </w:rPr>
        <w:t xml:space="preserve"> will ensure the governing body</w:t>
      </w:r>
      <w:r w:rsidR="001C4ACF">
        <w:rPr>
          <w:rFonts w:ascii="Open Sans" w:hAnsi="Open Sans" w:cs="Open Sans"/>
        </w:rPr>
        <w:t xml:space="preserve"> will promote and deliver </w:t>
      </w:r>
      <w:r w:rsidR="00927C55">
        <w:rPr>
          <w:rFonts w:ascii="Open Sans" w:hAnsi="Open Sans" w:cs="Open Sans"/>
        </w:rPr>
        <w:t>safe and quality care.</w:t>
      </w:r>
      <w:r>
        <w:rPr>
          <w:rFonts w:ascii="Open Sans" w:hAnsi="Open Sans" w:cs="Open Sans"/>
        </w:rPr>
        <w:t xml:space="preserve"> A</w:t>
      </w:r>
      <w:r w:rsidRPr="00693A17">
        <w:rPr>
          <w:rFonts w:ascii="Open Sans" w:hAnsi="Open Sans" w:cs="Open Sans"/>
        </w:rPr>
        <w:t xml:space="preserve">ccordingly, I find the service is compliant with Requirement </w:t>
      </w:r>
      <w:r w:rsidR="0057275C">
        <w:rPr>
          <w:rFonts w:ascii="Open Sans" w:hAnsi="Open Sans" w:cs="Open Sans"/>
        </w:rPr>
        <w:t>8</w:t>
      </w:r>
      <w:r>
        <w:rPr>
          <w:rFonts w:ascii="Open Sans" w:hAnsi="Open Sans" w:cs="Open Sans"/>
        </w:rPr>
        <w:t>(3)(</w:t>
      </w:r>
      <w:r w:rsidR="0057275C">
        <w:rPr>
          <w:rFonts w:ascii="Open Sans" w:hAnsi="Open Sans" w:cs="Open Sans"/>
        </w:rPr>
        <w:t>b</w:t>
      </w:r>
      <w:r>
        <w:rPr>
          <w:rFonts w:ascii="Open Sans" w:hAnsi="Open Sans" w:cs="Open Sans"/>
        </w:rPr>
        <w:t>).</w:t>
      </w:r>
    </w:p>
    <w:p w14:paraId="68FC5434" w14:textId="2FCE0B37" w:rsidR="00C47B53" w:rsidRDefault="00C47B53" w:rsidP="00C47B53">
      <w:pPr>
        <w:pStyle w:val="NormalArial"/>
        <w:rPr>
          <w:rFonts w:ascii="Open Sans" w:hAnsi="Open Sans" w:cs="Open Sans"/>
        </w:rPr>
      </w:pPr>
      <w:r>
        <w:rPr>
          <w:rFonts w:ascii="Open Sans" w:hAnsi="Open Sans" w:cs="Open Sans"/>
        </w:rPr>
        <w:t xml:space="preserve">The assessment team recommended Requirement </w:t>
      </w:r>
      <w:r w:rsidR="00C63871">
        <w:rPr>
          <w:rFonts w:ascii="Open Sans" w:hAnsi="Open Sans" w:cs="Open Sans"/>
        </w:rPr>
        <w:t>8</w:t>
      </w:r>
      <w:r>
        <w:rPr>
          <w:rFonts w:ascii="Open Sans" w:hAnsi="Open Sans" w:cs="Open Sans"/>
        </w:rPr>
        <w:t>(3)(</w:t>
      </w:r>
      <w:r w:rsidR="00C63871">
        <w:rPr>
          <w:rFonts w:ascii="Open Sans" w:hAnsi="Open Sans" w:cs="Open Sans"/>
        </w:rPr>
        <w:t>c</w:t>
      </w:r>
      <w:r>
        <w:rPr>
          <w:rFonts w:ascii="Open Sans" w:hAnsi="Open Sans" w:cs="Open Sans"/>
        </w:rPr>
        <w:t>) was not met as</w:t>
      </w:r>
      <w:r w:rsidR="00836814">
        <w:rPr>
          <w:rFonts w:ascii="Open Sans" w:hAnsi="Open Sans" w:cs="Open Sans"/>
        </w:rPr>
        <w:t xml:space="preserve"> the service did not have effective </w:t>
      </w:r>
      <w:r w:rsidR="00FE5BF4">
        <w:rPr>
          <w:rFonts w:ascii="Open Sans" w:hAnsi="Open Sans" w:cs="Open Sans"/>
        </w:rPr>
        <w:t>organisation wide govern</w:t>
      </w:r>
      <w:r w:rsidR="001B05A8">
        <w:rPr>
          <w:rFonts w:ascii="Open Sans" w:hAnsi="Open Sans" w:cs="Open Sans"/>
        </w:rPr>
        <w:t>ance</w:t>
      </w:r>
      <w:r w:rsidR="00FE5BF4">
        <w:rPr>
          <w:rFonts w:ascii="Open Sans" w:hAnsi="Open Sans" w:cs="Open Sans"/>
        </w:rPr>
        <w:t xml:space="preserve"> systems relating to information management, continuous improvement, workforce governance, regula</w:t>
      </w:r>
      <w:r w:rsidR="001A1EBA">
        <w:rPr>
          <w:rFonts w:ascii="Open Sans" w:hAnsi="Open Sans" w:cs="Open Sans"/>
        </w:rPr>
        <w:t>tory compliance and feedback and complaints.</w:t>
      </w:r>
      <w:r w:rsidR="00B6554F">
        <w:rPr>
          <w:rFonts w:ascii="Open Sans" w:hAnsi="Open Sans" w:cs="Open Sans"/>
        </w:rPr>
        <w:t xml:space="preserve"> </w:t>
      </w:r>
      <w:r w:rsidR="001A1EBA">
        <w:rPr>
          <w:rFonts w:ascii="Open Sans" w:hAnsi="Open Sans" w:cs="Open Sans"/>
        </w:rPr>
        <w:t>T</w:t>
      </w:r>
      <w:r w:rsidR="00B6554F" w:rsidRPr="00C802A3">
        <w:rPr>
          <w:rFonts w:ascii="Open Sans" w:hAnsi="Open Sans" w:cs="Open Sans"/>
        </w:rPr>
        <w:t>he service does not effectively manage or document consumer care information, leading to gaps in communication, inaccurate records, and unaddressed complaints</w:t>
      </w:r>
      <w:r w:rsidR="00C84A33">
        <w:rPr>
          <w:rFonts w:ascii="Open Sans" w:hAnsi="Open Sans" w:cs="Open Sans"/>
        </w:rPr>
        <w:t xml:space="preserve">. </w:t>
      </w:r>
      <w:r w:rsidR="00C84A33" w:rsidRPr="008615A0">
        <w:rPr>
          <w:rFonts w:ascii="Open Sans" w:hAnsi="Open Sans" w:cs="Open Sans"/>
        </w:rPr>
        <w:t>Whil</w:t>
      </w:r>
      <w:r w:rsidR="00C84A33">
        <w:rPr>
          <w:rFonts w:ascii="Open Sans" w:hAnsi="Open Sans" w:cs="Open Sans"/>
        </w:rPr>
        <w:t>st</w:t>
      </w:r>
      <w:r w:rsidR="00C84A33" w:rsidRPr="008615A0">
        <w:rPr>
          <w:rFonts w:ascii="Open Sans" w:hAnsi="Open Sans" w:cs="Open Sans"/>
        </w:rPr>
        <w:t xml:space="preserve"> the service and organisation have established processes for identifying, documenting, and actioning continuous improvement, these processes have not been effectively implemented at the service level</w:t>
      </w:r>
      <w:r w:rsidR="006759F6">
        <w:rPr>
          <w:rFonts w:ascii="Open Sans" w:hAnsi="Open Sans" w:cs="Open Sans"/>
        </w:rPr>
        <w:t>.</w:t>
      </w:r>
      <w:r w:rsidR="002E77A3">
        <w:rPr>
          <w:rFonts w:ascii="Open Sans" w:hAnsi="Open Sans" w:cs="Open Sans"/>
        </w:rPr>
        <w:t xml:space="preserve"> </w:t>
      </w:r>
      <w:r w:rsidR="002E77A3" w:rsidRPr="008615A0">
        <w:rPr>
          <w:rFonts w:ascii="Open Sans" w:hAnsi="Open Sans" w:cs="Open Sans"/>
        </w:rPr>
        <w:t>As a result, opportunities to identify and address areas for improvement have been missed, impacting the quality of care and service delivery</w:t>
      </w:r>
      <w:r w:rsidR="002E77A3">
        <w:rPr>
          <w:rFonts w:ascii="Open Sans" w:hAnsi="Open Sans" w:cs="Open Sans"/>
        </w:rPr>
        <w:t>.</w:t>
      </w:r>
      <w:r w:rsidR="00424E57">
        <w:rPr>
          <w:rFonts w:ascii="Open Sans" w:hAnsi="Open Sans" w:cs="Open Sans"/>
        </w:rPr>
        <w:t xml:space="preserve"> </w:t>
      </w:r>
      <w:r w:rsidR="00424E57" w:rsidRPr="00C63939">
        <w:rPr>
          <w:rFonts w:ascii="Open Sans" w:hAnsi="Open Sans" w:cs="Open Sans"/>
        </w:rPr>
        <w:t xml:space="preserve">While organisational systems exist to support staffing and workforce management, failures in implementation at the service level have resulted in inadequate staffing, training deficiencies, and gaps </w:t>
      </w:r>
      <w:r w:rsidR="00424E57" w:rsidRPr="00C63939">
        <w:rPr>
          <w:rFonts w:ascii="Open Sans" w:hAnsi="Open Sans" w:cs="Open Sans"/>
        </w:rPr>
        <w:lastRenderedPageBreak/>
        <w:t>in staff competency, leading to adverse consumer outcomes</w:t>
      </w:r>
      <w:r w:rsidR="00817A36">
        <w:rPr>
          <w:rFonts w:ascii="Open Sans" w:hAnsi="Open Sans" w:cs="Open Sans"/>
        </w:rPr>
        <w:t xml:space="preserve">. </w:t>
      </w:r>
      <w:r w:rsidR="00817A36" w:rsidRPr="000D6F85">
        <w:rPr>
          <w:rFonts w:ascii="Open Sans" w:hAnsi="Open Sans" w:cs="Open Sans"/>
        </w:rPr>
        <w:t>Failures in implementing regulatory requirements resulted in unassessed restrictive practices, unreported serious incidents, and a lack of oversight in maintaining compliance with industry regulations</w:t>
      </w:r>
      <w:r w:rsidR="00817A36">
        <w:rPr>
          <w:rFonts w:ascii="Open Sans" w:hAnsi="Open Sans" w:cs="Open Sans"/>
        </w:rPr>
        <w:t>.</w:t>
      </w:r>
      <w:r w:rsidR="002A20A2">
        <w:rPr>
          <w:rFonts w:ascii="Open Sans" w:hAnsi="Open Sans" w:cs="Open Sans"/>
        </w:rPr>
        <w:t xml:space="preserve"> </w:t>
      </w:r>
      <w:r w:rsidR="002A20A2" w:rsidRPr="00850156">
        <w:rPr>
          <w:rFonts w:ascii="Open Sans" w:hAnsi="Open Sans" w:cs="Open Sans"/>
        </w:rPr>
        <w:t>While organisational processes exist for monitoring complaints, a lack of action at the service level has resulted in complaints not being documented or appropriately addressed</w:t>
      </w:r>
      <w:r w:rsidR="002A20A2">
        <w:rPr>
          <w:rFonts w:ascii="Open Sans" w:hAnsi="Open Sans" w:cs="Open Sans"/>
        </w:rPr>
        <w:t>.</w:t>
      </w:r>
    </w:p>
    <w:p w14:paraId="68EE1F67" w14:textId="0F1BA66A" w:rsidR="00C47B53" w:rsidRDefault="00C47B53" w:rsidP="00C47B53">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EA2789">
        <w:rPr>
          <w:rFonts w:ascii="Open Sans" w:hAnsi="Open Sans" w:cs="Open Sans"/>
        </w:rPr>
        <w:t xml:space="preserve"> reiterates that a full review </w:t>
      </w:r>
      <w:r w:rsidR="00EF0C79">
        <w:rPr>
          <w:rFonts w:ascii="Open Sans" w:hAnsi="Open Sans" w:cs="Open Sans"/>
        </w:rPr>
        <w:t>is underway by the organisation’s new management team</w:t>
      </w:r>
      <w:r w:rsidR="007F6C21">
        <w:rPr>
          <w:rFonts w:ascii="Open Sans" w:hAnsi="Open Sans" w:cs="Open Sans"/>
        </w:rPr>
        <w:t xml:space="preserve"> which will address the assessment team’s findings</w:t>
      </w:r>
      <w:r w:rsidR="00D363DB">
        <w:rPr>
          <w:rFonts w:ascii="Open Sans" w:hAnsi="Open Sans" w:cs="Open Sans"/>
        </w:rPr>
        <w:t xml:space="preserve"> and ensure a sustainable return to compliance.</w:t>
      </w:r>
      <w:r w:rsidR="00276F3D">
        <w:rPr>
          <w:rFonts w:ascii="Open Sans" w:hAnsi="Open Sans" w:cs="Open Sans"/>
        </w:rPr>
        <w:t xml:space="preserve"> Continuous improvement plans will be reviewed</w:t>
      </w:r>
      <w:r w:rsidR="007E7BB4">
        <w:rPr>
          <w:rFonts w:ascii="Open Sans" w:hAnsi="Open Sans" w:cs="Open Sans"/>
        </w:rPr>
        <w:t>, clinical care delivery will be improved</w:t>
      </w:r>
      <w:r w:rsidR="00930DE7">
        <w:rPr>
          <w:rFonts w:ascii="Open Sans" w:hAnsi="Open Sans" w:cs="Open Sans"/>
        </w:rPr>
        <w:t>, including but not limited to restrictive practices</w:t>
      </w:r>
      <w:r w:rsidR="001E58D8">
        <w:rPr>
          <w:rFonts w:ascii="Open Sans" w:hAnsi="Open Sans" w:cs="Open Sans"/>
        </w:rPr>
        <w:t>, medication and wound management and risk identification and m</w:t>
      </w:r>
      <w:r w:rsidR="00A04B60">
        <w:rPr>
          <w:rFonts w:ascii="Open Sans" w:hAnsi="Open Sans" w:cs="Open Sans"/>
        </w:rPr>
        <w:t>itigation</w:t>
      </w:r>
      <w:r w:rsidR="001E58D8">
        <w:rPr>
          <w:rFonts w:ascii="Open Sans" w:hAnsi="Open Sans" w:cs="Open Sans"/>
        </w:rPr>
        <w:t>.</w:t>
      </w:r>
      <w:r w:rsidR="00EF0C79">
        <w:rPr>
          <w:rFonts w:ascii="Open Sans" w:hAnsi="Open Sans" w:cs="Open Sans"/>
        </w:rPr>
        <w:t xml:space="preserve"> </w:t>
      </w:r>
      <w:r w:rsidR="0003505A">
        <w:rPr>
          <w:rFonts w:ascii="Open Sans" w:hAnsi="Open Sans" w:cs="Open Sans"/>
        </w:rPr>
        <w:t>Other initiatives relating to incident management</w:t>
      </w:r>
      <w:r w:rsidR="0081763B">
        <w:rPr>
          <w:rFonts w:ascii="Open Sans" w:hAnsi="Open Sans" w:cs="Open Sans"/>
        </w:rPr>
        <w:t>, complaints handling and staff training are also planned.</w:t>
      </w:r>
      <w:r w:rsidR="00382F13">
        <w:rPr>
          <w:rFonts w:ascii="Open Sans" w:hAnsi="Open Sans" w:cs="Open Sans"/>
        </w:rPr>
        <w:t xml:space="preserve"> </w:t>
      </w:r>
      <w:r w:rsidR="00C139A5">
        <w:rPr>
          <w:rFonts w:ascii="Open Sans" w:hAnsi="Open Sans" w:cs="Open Sans"/>
        </w:rPr>
        <w:t>The approved provider acknowledges that while corrective action has already commenced, it will t</w:t>
      </w:r>
      <w:r w:rsidR="00340BE1">
        <w:rPr>
          <w:rFonts w:ascii="Open Sans" w:hAnsi="Open Sans" w:cs="Open Sans"/>
        </w:rPr>
        <w:t>ake time to fully develop</w:t>
      </w:r>
      <w:r w:rsidR="00DF14F0">
        <w:rPr>
          <w:rFonts w:ascii="Open Sans" w:hAnsi="Open Sans" w:cs="Open Sans"/>
        </w:rPr>
        <w:t xml:space="preserve"> effective governance arrangements</w:t>
      </w:r>
      <w:r w:rsidR="00340BE1">
        <w:rPr>
          <w:rFonts w:ascii="Open Sans" w:hAnsi="Open Sans" w:cs="Open Sans"/>
        </w:rPr>
        <w:t>.</w:t>
      </w:r>
      <w:r>
        <w:rPr>
          <w:rFonts w:ascii="Open Sans" w:hAnsi="Open Sans" w:cs="Open Sans"/>
        </w:rPr>
        <w:t xml:space="preserve"> A</w:t>
      </w:r>
      <w:r w:rsidRPr="00693A17">
        <w:rPr>
          <w:rFonts w:ascii="Open Sans" w:hAnsi="Open Sans" w:cs="Open Sans"/>
        </w:rPr>
        <w:t xml:space="preserve">ccordingly, I find the service is </w:t>
      </w:r>
      <w:r w:rsidRPr="00340BE1">
        <w:rPr>
          <w:rFonts w:ascii="Open Sans" w:hAnsi="Open Sans" w:cs="Open Sans"/>
        </w:rPr>
        <w:t>not</w:t>
      </w:r>
      <w:r w:rsidRPr="00693A17">
        <w:rPr>
          <w:rFonts w:ascii="Open Sans" w:hAnsi="Open Sans" w:cs="Open Sans"/>
        </w:rPr>
        <w:t xml:space="preserve"> compliant with Requirement </w:t>
      </w:r>
      <w:r w:rsidR="00C63871">
        <w:rPr>
          <w:rFonts w:ascii="Open Sans" w:hAnsi="Open Sans" w:cs="Open Sans"/>
        </w:rPr>
        <w:t>8</w:t>
      </w:r>
      <w:r>
        <w:rPr>
          <w:rFonts w:ascii="Open Sans" w:hAnsi="Open Sans" w:cs="Open Sans"/>
        </w:rPr>
        <w:t>(3)(</w:t>
      </w:r>
      <w:r w:rsidR="00296E13">
        <w:rPr>
          <w:rFonts w:ascii="Open Sans" w:hAnsi="Open Sans" w:cs="Open Sans"/>
        </w:rPr>
        <w:t>c</w:t>
      </w:r>
      <w:r>
        <w:rPr>
          <w:rFonts w:ascii="Open Sans" w:hAnsi="Open Sans" w:cs="Open Sans"/>
        </w:rPr>
        <w:t>).</w:t>
      </w:r>
    </w:p>
    <w:p w14:paraId="1D5AB084" w14:textId="18C0C7AE" w:rsidR="00296E13" w:rsidRDefault="00296E13" w:rsidP="00296E13">
      <w:pPr>
        <w:pStyle w:val="NormalArial"/>
        <w:rPr>
          <w:rFonts w:ascii="Open Sans" w:hAnsi="Open Sans" w:cs="Open Sans"/>
        </w:rPr>
      </w:pPr>
      <w:r>
        <w:rPr>
          <w:rFonts w:ascii="Open Sans" w:hAnsi="Open Sans" w:cs="Open Sans"/>
        </w:rPr>
        <w:t>The assessment team recommended Requirement 8(3)(d) was not met as</w:t>
      </w:r>
      <w:r w:rsidR="00BB2456">
        <w:rPr>
          <w:rFonts w:ascii="Open Sans" w:hAnsi="Open Sans" w:cs="Open Sans"/>
        </w:rPr>
        <w:t xml:space="preserve"> f</w:t>
      </w:r>
      <w:r w:rsidR="00BB2456" w:rsidRPr="00CC4F5D">
        <w:rPr>
          <w:rFonts w:ascii="Open Sans" w:hAnsi="Open Sans" w:cs="Open Sans"/>
        </w:rPr>
        <w:t>ailures in identifying, managing, and escalating high impact and high prevalence risks resulted in missed opportunities to prevent harm and ensure appropriate oversight. Multiple incidents requiring escalation were not appropriately actioned, limiting the service’s ability to mitigate risks and protect consumers</w:t>
      </w:r>
      <w:r w:rsidR="00AD1F93">
        <w:rPr>
          <w:rFonts w:ascii="Open Sans" w:hAnsi="Open Sans" w:cs="Open Sans"/>
        </w:rPr>
        <w:t>.</w:t>
      </w:r>
    </w:p>
    <w:p w14:paraId="3B326F1A" w14:textId="36B9288A" w:rsidR="00296E13" w:rsidRDefault="00296E13" w:rsidP="000E2758">
      <w:pPr>
        <w:pStyle w:val="NormalArial"/>
        <w:rPr>
          <w:rFonts w:ascii="Open Sans" w:hAnsi="Open Sans" w:cs="Open Sans"/>
        </w:rPr>
      </w:pPr>
      <w:r w:rsidRPr="00697FD5">
        <w:rPr>
          <w:rFonts w:ascii="Open Sans" w:hAnsi="Open Sans" w:cs="Open Sans"/>
        </w:rPr>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1B31B8">
        <w:rPr>
          <w:rFonts w:ascii="Open Sans" w:hAnsi="Open Sans" w:cs="Open Sans"/>
        </w:rPr>
        <w:t xml:space="preserve"> </w:t>
      </w:r>
      <w:r w:rsidR="0086124D">
        <w:rPr>
          <w:rFonts w:ascii="Open Sans" w:hAnsi="Open Sans" w:cs="Open Sans"/>
        </w:rPr>
        <w:t xml:space="preserve">states that as outlined elsewhere in their response, </w:t>
      </w:r>
      <w:r w:rsidR="000E2758" w:rsidRPr="000E2758">
        <w:rPr>
          <w:rFonts w:ascii="Open Sans" w:hAnsi="Open Sans" w:cs="Open Sans"/>
        </w:rPr>
        <w:t>high level reviews and changes to practice will assist in</w:t>
      </w:r>
      <w:r w:rsidR="000E2758">
        <w:rPr>
          <w:rFonts w:ascii="Open Sans" w:hAnsi="Open Sans" w:cs="Open Sans"/>
        </w:rPr>
        <w:t xml:space="preserve"> </w:t>
      </w:r>
      <w:r w:rsidR="000E2758" w:rsidRPr="000E2758">
        <w:rPr>
          <w:rFonts w:ascii="Open Sans" w:hAnsi="Open Sans" w:cs="Open Sans"/>
        </w:rPr>
        <w:t>ensuring high impact and high prevalence risks are being identified, managed and monitored.</w:t>
      </w:r>
      <w:r w:rsidR="00D95ED7">
        <w:rPr>
          <w:rFonts w:ascii="Open Sans" w:hAnsi="Open Sans" w:cs="Open Sans"/>
        </w:rPr>
        <w:t xml:space="preserve"> While th</w:t>
      </w:r>
      <w:r w:rsidR="00EA06F0">
        <w:rPr>
          <w:rFonts w:ascii="Open Sans" w:hAnsi="Open Sans" w:cs="Open Sans"/>
        </w:rPr>
        <w:t>e organisation purs</w:t>
      </w:r>
      <w:r w:rsidR="007064A9">
        <w:rPr>
          <w:rFonts w:ascii="Open Sans" w:hAnsi="Open Sans" w:cs="Open Sans"/>
        </w:rPr>
        <w:t>u</w:t>
      </w:r>
      <w:r w:rsidR="00EA06F0">
        <w:rPr>
          <w:rFonts w:ascii="Open Sans" w:hAnsi="Open Sans" w:cs="Open Sans"/>
        </w:rPr>
        <w:t xml:space="preserve">es these </w:t>
      </w:r>
      <w:r w:rsidR="007064A9">
        <w:rPr>
          <w:rFonts w:ascii="Open Sans" w:hAnsi="Open Sans" w:cs="Open Sans"/>
        </w:rPr>
        <w:t xml:space="preserve">   </w:t>
      </w:r>
      <w:r w:rsidR="00EA06F0">
        <w:rPr>
          <w:rFonts w:ascii="Open Sans" w:hAnsi="Open Sans" w:cs="Open Sans"/>
        </w:rPr>
        <w:t>long-term goals,</w:t>
      </w:r>
      <w:r w:rsidR="00D95ED7">
        <w:rPr>
          <w:rFonts w:ascii="Open Sans" w:hAnsi="Open Sans" w:cs="Open Sans"/>
        </w:rPr>
        <w:t xml:space="preserve"> a number of short-term</w:t>
      </w:r>
      <w:r w:rsidR="00E81AAD">
        <w:rPr>
          <w:rFonts w:ascii="Open Sans" w:hAnsi="Open Sans" w:cs="Open Sans"/>
        </w:rPr>
        <w:t xml:space="preserve"> actions have been implemented</w:t>
      </w:r>
      <w:r w:rsidR="005C39AF">
        <w:rPr>
          <w:rFonts w:ascii="Open Sans" w:hAnsi="Open Sans" w:cs="Open Sans"/>
        </w:rPr>
        <w:t xml:space="preserve"> locally.</w:t>
      </w:r>
    </w:p>
    <w:p w14:paraId="18DD064C" w14:textId="17BF46E6" w:rsidR="00296E13" w:rsidRDefault="00296E13" w:rsidP="00296E13">
      <w:pPr>
        <w:pStyle w:val="NormalArial"/>
        <w:rPr>
          <w:rFonts w:ascii="Open Sans" w:hAnsi="Open Sans" w:cs="Open Sans"/>
        </w:rPr>
      </w:pPr>
      <w:r w:rsidRPr="00693A17">
        <w:rPr>
          <w:rFonts w:ascii="Open Sans" w:hAnsi="Open Sans" w:cs="Open Sans"/>
        </w:rPr>
        <w:t>I consider that</w:t>
      </w:r>
      <w:r w:rsidR="005C39AF">
        <w:rPr>
          <w:rFonts w:ascii="Open Sans" w:hAnsi="Open Sans" w:cs="Open Sans"/>
        </w:rPr>
        <w:t xml:space="preserve"> it will take time to fully develop and </w:t>
      </w:r>
      <w:r w:rsidR="00730A71">
        <w:rPr>
          <w:rFonts w:ascii="Open Sans" w:hAnsi="Open Sans" w:cs="Open Sans"/>
        </w:rPr>
        <w:t>deliver effective risk management systems</w:t>
      </w:r>
      <w:r>
        <w:rPr>
          <w:rFonts w:ascii="Open Sans" w:hAnsi="Open Sans" w:cs="Open Sans"/>
        </w:rPr>
        <w:t>. A</w:t>
      </w:r>
      <w:r w:rsidRPr="00693A17">
        <w:rPr>
          <w:rFonts w:ascii="Open Sans" w:hAnsi="Open Sans" w:cs="Open Sans"/>
        </w:rPr>
        <w:t xml:space="preserve">ccordingly, I find the service is </w:t>
      </w:r>
      <w:r w:rsidRPr="00730A71">
        <w:rPr>
          <w:rFonts w:ascii="Open Sans" w:hAnsi="Open Sans" w:cs="Open Sans"/>
        </w:rPr>
        <w:t>not</w:t>
      </w:r>
      <w:r w:rsidRPr="00693A17">
        <w:rPr>
          <w:rFonts w:ascii="Open Sans" w:hAnsi="Open Sans" w:cs="Open Sans"/>
        </w:rPr>
        <w:t xml:space="preserve"> compliant with Requirement </w:t>
      </w:r>
      <w:r>
        <w:rPr>
          <w:rFonts w:ascii="Open Sans" w:hAnsi="Open Sans" w:cs="Open Sans"/>
        </w:rPr>
        <w:t>8(3)(d).</w:t>
      </w:r>
    </w:p>
    <w:p w14:paraId="49D9E5FF" w14:textId="0A7F0255" w:rsidR="00AD1AA9" w:rsidRPr="002656FF" w:rsidRDefault="00AD1AA9" w:rsidP="00AD1AA9">
      <w:pPr>
        <w:pStyle w:val="NormalArial"/>
        <w:rPr>
          <w:rFonts w:ascii="Open Sans" w:hAnsi="Open Sans" w:cs="Open Sans"/>
          <w:bCs/>
        </w:rPr>
      </w:pPr>
      <w:r>
        <w:rPr>
          <w:rFonts w:ascii="Open Sans" w:hAnsi="Open Sans" w:cs="Open Sans"/>
        </w:rPr>
        <w:t xml:space="preserve">The assessment team </w:t>
      </w:r>
      <w:r w:rsidR="001152EE">
        <w:rPr>
          <w:rFonts w:ascii="Open Sans" w:hAnsi="Open Sans" w:cs="Open Sans"/>
        </w:rPr>
        <w:t xml:space="preserve">made </w:t>
      </w:r>
      <w:r w:rsidR="000771B0">
        <w:rPr>
          <w:rFonts w:ascii="Open Sans" w:hAnsi="Open Sans" w:cs="Open Sans"/>
        </w:rPr>
        <w:t>numerous</w:t>
      </w:r>
      <w:r w:rsidR="001152EE">
        <w:rPr>
          <w:rFonts w:ascii="Open Sans" w:hAnsi="Open Sans" w:cs="Open Sans"/>
        </w:rPr>
        <w:t xml:space="preserve"> ad</w:t>
      </w:r>
      <w:r w:rsidR="00AD2A93">
        <w:rPr>
          <w:rFonts w:ascii="Open Sans" w:hAnsi="Open Sans" w:cs="Open Sans"/>
        </w:rPr>
        <w:t xml:space="preserve">verse </w:t>
      </w:r>
      <w:r>
        <w:rPr>
          <w:rFonts w:ascii="Open Sans" w:hAnsi="Open Sans" w:cs="Open Sans"/>
        </w:rPr>
        <w:t>recommend</w:t>
      </w:r>
      <w:r w:rsidR="00AD2A93">
        <w:rPr>
          <w:rFonts w:ascii="Open Sans" w:hAnsi="Open Sans" w:cs="Open Sans"/>
        </w:rPr>
        <w:t>ations in</w:t>
      </w:r>
      <w:r>
        <w:rPr>
          <w:rFonts w:ascii="Open Sans" w:hAnsi="Open Sans" w:cs="Open Sans"/>
        </w:rPr>
        <w:t xml:space="preserve"> Requirement 8(3)(e)</w:t>
      </w:r>
      <w:r w:rsidRPr="00637046">
        <w:rPr>
          <w:rFonts w:ascii="Open Sans" w:hAnsi="Open Sans" w:cs="Open Sans"/>
          <w:bCs/>
        </w:rPr>
        <w:t>.</w:t>
      </w:r>
      <w:r>
        <w:rPr>
          <w:rFonts w:ascii="Open Sans" w:hAnsi="Open Sans" w:cs="Open Sans"/>
          <w:bCs/>
        </w:rPr>
        <w:t xml:space="preserve"> </w:t>
      </w:r>
      <w:r w:rsidR="00AD2A93">
        <w:rPr>
          <w:rFonts w:ascii="Open Sans" w:hAnsi="Open Sans" w:cs="Open Sans"/>
          <w:bCs/>
        </w:rPr>
        <w:t xml:space="preserve">While the organisation has </w:t>
      </w:r>
      <w:r w:rsidR="007064A9">
        <w:rPr>
          <w:rFonts w:ascii="Open Sans" w:hAnsi="Open Sans" w:cs="Open Sans"/>
          <w:bCs/>
        </w:rPr>
        <w:t xml:space="preserve">an </w:t>
      </w:r>
      <w:r w:rsidR="000771B0" w:rsidRPr="005C6324">
        <w:rPr>
          <w:rFonts w:ascii="Open Sans" w:hAnsi="Open Sans" w:cs="Open Sans"/>
        </w:rPr>
        <w:t>established clinical governance framework, including policies, procedures, and clinical pathways to support the provision of safe and effective clinical care, deficiencies in application at the service level, including gaps in staff knowledge, clinical oversight, and information management, have resulted in adverse clinical outcomes for consumers.</w:t>
      </w:r>
      <w:r w:rsidR="00AD2A93">
        <w:rPr>
          <w:rFonts w:ascii="Open Sans" w:hAnsi="Open Sans" w:cs="Open Sans"/>
          <w:bCs/>
        </w:rPr>
        <w:t xml:space="preserve"> </w:t>
      </w:r>
      <w:r w:rsidR="00E94056" w:rsidRPr="005C6324">
        <w:rPr>
          <w:rFonts w:ascii="Open Sans" w:hAnsi="Open Sans" w:cs="Open Sans"/>
        </w:rPr>
        <w:t xml:space="preserve">The Assessment Team identified multiple consumers subject to </w:t>
      </w:r>
      <w:r w:rsidR="00AE184D">
        <w:rPr>
          <w:rFonts w:ascii="Open Sans" w:hAnsi="Open Sans" w:cs="Open Sans"/>
        </w:rPr>
        <w:t>restrictive practices</w:t>
      </w:r>
      <w:r w:rsidR="00E94056" w:rsidRPr="005C6324">
        <w:rPr>
          <w:rFonts w:ascii="Open Sans" w:hAnsi="Open Sans" w:cs="Open Sans"/>
        </w:rPr>
        <w:t>, that had not been appropriately identified or managed by the service</w:t>
      </w:r>
      <w:r w:rsidR="00983223">
        <w:rPr>
          <w:rFonts w:ascii="Open Sans" w:hAnsi="Open Sans" w:cs="Open Sans"/>
        </w:rPr>
        <w:t xml:space="preserve">. In addition, </w:t>
      </w:r>
      <w:r w:rsidR="004F7EAF">
        <w:rPr>
          <w:rFonts w:ascii="Open Sans" w:hAnsi="Open Sans" w:cs="Open Sans"/>
        </w:rPr>
        <w:t>c</w:t>
      </w:r>
      <w:r w:rsidR="00983223" w:rsidRPr="005C6324">
        <w:rPr>
          <w:rFonts w:ascii="Open Sans" w:hAnsi="Open Sans" w:cs="Open Sans"/>
        </w:rPr>
        <w:t>oncerns raised by consumers and representatives were not consistently acknowledged or responded to in line with open disclosure principles.</w:t>
      </w:r>
    </w:p>
    <w:p w14:paraId="475934D0" w14:textId="6A4010A1" w:rsidR="00AD1AA9" w:rsidRDefault="00AD1AA9" w:rsidP="00AD1AA9">
      <w:pPr>
        <w:pStyle w:val="NormalArial"/>
        <w:rPr>
          <w:rFonts w:ascii="Open Sans" w:hAnsi="Open Sans" w:cs="Open Sans"/>
        </w:rPr>
      </w:pPr>
      <w:r w:rsidRPr="00697FD5">
        <w:rPr>
          <w:rFonts w:ascii="Open Sans" w:hAnsi="Open Sans" w:cs="Open Sans"/>
        </w:rPr>
        <w:lastRenderedPageBreak/>
        <w:t xml:space="preserve">In their response to the assessment team report, the </w:t>
      </w:r>
      <w:r>
        <w:rPr>
          <w:rFonts w:ascii="Open Sans" w:hAnsi="Open Sans" w:cs="Open Sans"/>
        </w:rPr>
        <w:t xml:space="preserve">approved </w:t>
      </w:r>
      <w:r w:rsidRPr="00697FD5">
        <w:rPr>
          <w:rFonts w:ascii="Open Sans" w:hAnsi="Open Sans" w:cs="Open Sans"/>
        </w:rPr>
        <w:t>provider</w:t>
      </w:r>
      <w:r w:rsidR="004F7EAF">
        <w:rPr>
          <w:rFonts w:ascii="Open Sans" w:hAnsi="Open Sans" w:cs="Open Sans"/>
        </w:rPr>
        <w:t xml:space="preserve"> acknowledges deficiencies in the application of</w:t>
      </w:r>
      <w:r w:rsidR="00DB2FE8">
        <w:rPr>
          <w:rFonts w:ascii="Open Sans" w:hAnsi="Open Sans" w:cs="Open Sans"/>
        </w:rPr>
        <w:t xml:space="preserve"> their clinical governance framework </w:t>
      </w:r>
      <w:r w:rsidR="00373598">
        <w:rPr>
          <w:rFonts w:ascii="Open Sans" w:hAnsi="Open Sans" w:cs="Open Sans"/>
        </w:rPr>
        <w:t xml:space="preserve">at </w:t>
      </w:r>
      <w:r w:rsidR="00C20FA7">
        <w:rPr>
          <w:rFonts w:ascii="Open Sans" w:hAnsi="Open Sans" w:cs="Open Sans"/>
        </w:rPr>
        <w:t xml:space="preserve">a </w:t>
      </w:r>
      <w:r w:rsidR="00373598">
        <w:rPr>
          <w:rFonts w:ascii="Open Sans" w:hAnsi="Open Sans" w:cs="Open Sans"/>
        </w:rPr>
        <w:t xml:space="preserve">service level. </w:t>
      </w:r>
      <w:r w:rsidR="002C5D61">
        <w:rPr>
          <w:rFonts w:ascii="Open Sans" w:hAnsi="Open Sans" w:cs="Open Sans"/>
        </w:rPr>
        <w:t xml:space="preserve">The approved provider </w:t>
      </w:r>
      <w:r w:rsidR="007E209D">
        <w:rPr>
          <w:rFonts w:ascii="Open Sans" w:hAnsi="Open Sans" w:cs="Open Sans"/>
        </w:rPr>
        <w:t xml:space="preserve">reiterates that it </w:t>
      </w:r>
      <w:r w:rsidR="002C5D61">
        <w:rPr>
          <w:rFonts w:ascii="Open Sans" w:hAnsi="Open Sans" w:cs="Open Sans"/>
        </w:rPr>
        <w:t>recognises that despite the existence of an established clinical governance framework</w:t>
      </w:r>
      <w:r w:rsidR="00463DD6">
        <w:rPr>
          <w:rFonts w:ascii="Open Sans" w:hAnsi="Open Sans" w:cs="Open Sans"/>
        </w:rPr>
        <w:t xml:space="preserve">, gaps in staff knowledge, clinical oversight and information management have led to adverse consumer outcomes. </w:t>
      </w:r>
      <w:r w:rsidR="0091482B">
        <w:rPr>
          <w:rFonts w:ascii="Open Sans" w:hAnsi="Open Sans" w:cs="Open Sans"/>
        </w:rPr>
        <w:t xml:space="preserve">The organisation has initiated reviews into </w:t>
      </w:r>
      <w:r w:rsidR="00DD0125">
        <w:rPr>
          <w:rFonts w:ascii="Open Sans" w:hAnsi="Open Sans" w:cs="Open Sans"/>
        </w:rPr>
        <w:t>clinical governance</w:t>
      </w:r>
      <w:r w:rsidR="002A2017">
        <w:rPr>
          <w:rFonts w:ascii="Open Sans" w:hAnsi="Open Sans" w:cs="Open Sans"/>
        </w:rPr>
        <w:t xml:space="preserve"> to strengthen governance practices, improve clinical oversight </w:t>
      </w:r>
      <w:r w:rsidR="0055545C">
        <w:rPr>
          <w:rFonts w:ascii="Open Sans" w:hAnsi="Open Sans" w:cs="Open Sans"/>
        </w:rPr>
        <w:t>and ensure the highest standard of care for consumers.</w:t>
      </w:r>
    </w:p>
    <w:p w14:paraId="444BECD9" w14:textId="50AAEC6D" w:rsidR="00AD1AA9" w:rsidRDefault="00AD1AA9" w:rsidP="00AD1AA9">
      <w:pPr>
        <w:pStyle w:val="NormalArial"/>
        <w:rPr>
          <w:rFonts w:ascii="Open Sans" w:hAnsi="Open Sans" w:cs="Open Sans"/>
        </w:rPr>
      </w:pPr>
      <w:r w:rsidRPr="00693A17">
        <w:rPr>
          <w:rFonts w:ascii="Open Sans" w:hAnsi="Open Sans" w:cs="Open Sans"/>
        </w:rPr>
        <w:t>I consider that</w:t>
      </w:r>
      <w:r w:rsidR="0055545C">
        <w:rPr>
          <w:rFonts w:ascii="Open Sans" w:hAnsi="Open Sans" w:cs="Open Sans"/>
        </w:rPr>
        <w:t xml:space="preserve"> it will take time</w:t>
      </w:r>
      <w:r w:rsidR="002E724C">
        <w:rPr>
          <w:rFonts w:ascii="Open Sans" w:hAnsi="Open Sans" w:cs="Open Sans"/>
        </w:rPr>
        <w:t xml:space="preserve"> for the approved provider</w:t>
      </w:r>
      <w:r w:rsidR="0055545C">
        <w:rPr>
          <w:rFonts w:ascii="Open Sans" w:hAnsi="Open Sans" w:cs="Open Sans"/>
        </w:rPr>
        <w:t xml:space="preserve"> to review and </w:t>
      </w:r>
      <w:r w:rsidR="00DF1C54">
        <w:rPr>
          <w:rFonts w:ascii="Open Sans" w:hAnsi="Open Sans" w:cs="Open Sans"/>
        </w:rPr>
        <w:t>enhance clinical governance</w:t>
      </w:r>
      <w:r>
        <w:rPr>
          <w:rFonts w:ascii="Open Sans" w:hAnsi="Open Sans" w:cs="Open Sans"/>
        </w:rPr>
        <w:t>. A</w:t>
      </w:r>
      <w:r w:rsidRPr="00693A17">
        <w:rPr>
          <w:rFonts w:ascii="Open Sans" w:hAnsi="Open Sans" w:cs="Open Sans"/>
        </w:rPr>
        <w:t xml:space="preserve">ccordingly, I find the service is </w:t>
      </w:r>
      <w:r w:rsidRPr="00DF1C54">
        <w:rPr>
          <w:rFonts w:ascii="Open Sans" w:hAnsi="Open Sans" w:cs="Open Sans"/>
        </w:rPr>
        <w:t>not</w:t>
      </w:r>
      <w:r w:rsidRPr="00693A17">
        <w:rPr>
          <w:rFonts w:ascii="Open Sans" w:hAnsi="Open Sans" w:cs="Open Sans"/>
        </w:rPr>
        <w:t xml:space="preserve"> compliant with Requirement </w:t>
      </w:r>
      <w:r>
        <w:rPr>
          <w:rFonts w:ascii="Open Sans" w:hAnsi="Open Sans" w:cs="Open Sans"/>
        </w:rPr>
        <w:t>8(3)(</w:t>
      </w:r>
      <w:r w:rsidR="00CE76B4">
        <w:rPr>
          <w:rFonts w:ascii="Open Sans" w:hAnsi="Open Sans" w:cs="Open Sans"/>
        </w:rPr>
        <w:t>e</w:t>
      </w:r>
      <w:r>
        <w:rPr>
          <w:rFonts w:ascii="Open Sans" w:hAnsi="Open Sans" w:cs="Open Sans"/>
        </w:rPr>
        <w:t>).</w:t>
      </w:r>
    </w:p>
    <w:p w14:paraId="03760A53" w14:textId="7380F44E" w:rsidR="00650BB2" w:rsidRPr="007A2323" w:rsidRDefault="00650BB2" w:rsidP="0036130C">
      <w:pPr>
        <w:pStyle w:val="NormalArial"/>
        <w:rPr>
          <w:rFonts w:ascii="Open Sans" w:hAnsi="Open Sans" w:cs="Open Sans"/>
          <w:color w:val="auto"/>
        </w:rPr>
      </w:pPr>
    </w:p>
    <w:sectPr w:rsidR="00650BB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A33A" w14:textId="77777777" w:rsidR="00E5133E" w:rsidRDefault="00E5133E">
      <w:pPr>
        <w:spacing w:after="0"/>
      </w:pPr>
      <w:r>
        <w:separator/>
      </w:r>
    </w:p>
  </w:endnote>
  <w:endnote w:type="continuationSeparator" w:id="0">
    <w:p w14:paraId="0B6E2B5B" w14:textId="77777777" w:rsidR="00E5133E" w:rsidRDefault="00E5133E">
      <w:pPr>
        <w:spacing w:after="0"/>
      </w:pPr>
      <w:r>
        <w:continuationSeparator/>
      </w:r>
    </w:p>
  </w:endnote>
  <w:endnote w:type="continuationNotice" w:id="1">
    <w:p w14:paraId="404AFF3A" w14:textId="77777777" w:rsidR="00E5133E" w:rsidRDefault="00E513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3C92" w14:textId="77777777" w:rsidR="0011086A" w:rsidRPr="00DF37F2" w:rsidRDefault="0011086A"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Riverview Gardens Aged Care Plus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DC6738B" w14:textId="77777777" w:rsidR="0011086A" w:rsidRPr="00DF37F2" w:rsidRDefault="0011086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5101</w:t>
    </w:r>
    <w:bookmarkEnd w:id="2"/>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414B98C7" w14:textId="77777777" w:rsidR="0011086A" w:rsidRPr="00DF37F2" w:rsidRDefault="0011086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A171" w14:textId="77777777" w:rsidR="0011086A" w:rsidRDefault="0011086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01C2" w14:textId="77777777" w:rsidR="00E5133E" w:rsidRDefault="00E5133E" w:rsidP="00D71F88">
      <w:pPr>
        <w:spacing w:after="0"/>
      </w:pPr>
      <w:r>
        <w:separator/>
      </w:r>
    </w:p>
  </w:footnote>
  <w:footnote w:type="continuationSeparator" w:id="0">
    <w:p w14:paraId="2BE2E621" w14:textId="77777777" w:rsidR="00E5133E" w:rsidRDefault="00E5133E" w:rsidP="00D71F88">
      <w:pPr>
        <w:spacing w:after="0"/>
      </w:pPr>
      <w:r>
        <w:continuationSeparator/>
      </w:r>
    </w:p>
  </w:footnote>
  <w:footnote w:type="continuationNotice" w:id="1">
    <w:p w14:paraId="2815E78D" w14:textId="77777777" w:rsidR="00E5133E" w:rsidRDefault="00E5133E">
      <w:pPr>
        <w:spacing w:after="0"/>
      </w:pPr>
    </w:p>
  </w:footnote>
  <w:footnote w:id="2">
    <w:p w14:paraId="09568CC2" w14:textId="19DD82AD" w:rsidR="0011086A" w:rsidRDefault="0011086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92736C">
        <w:rPr>
          <w:rFonts w:ascii="Arial" w:hAnsi="Arial"/>
          <w:color w:val="auto"/>
          <w:sz w:val="20"/>
          <w:szCs w:val="20"/>
        </w:rPr>
        <w:t>section 40A of the Aged Care Quality and Safety Commission Rules 2018.</w:t>
      </w:r>
    </w:p>
    <w:p w14:paraId="5862AA31" w14:textId="77777777" w:rsidR="0011086A" w:rsidRDefault="0011086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AB19" w14:textId="77777777" w:rsidR="0011086A" w:rsidRDefault="0011086A">
    <w:pPr>
      <w:pStyle w:val="Header"/>
    </w:pPr>
    <w:r>
      <w:rPr>
        <w:noProof/>
        <w:color w:val="2B579A"/>
        <w:shd w:val="clear" w:color="auto" w:fill="E6E6E6"/>
        <w:lang w:val="en-US"/>
      </w:rPr>
      <w:drawing>
        <wp:anchor distT="0" distB="0" distL="114300" distR="114300" simplePos="0" relativeHeight="251658241" behindDoc="1" locked="0" layoutInCell="1" allowOverlap="1" wp14:anchorId="1F4FB7F6" wp14:editId="50511FC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D1AE" w14:textId="77777777" w:rsidR="0011086A" w:rsidRDefault="0011086A">
    <w:pPr>
      <w:pStyle w:val="Header"/>
    </w:pPr>
    <w:r>
      <w:rPr>
        <w:noProof/>
      </w:rPr>
      <w:drawing>
        <wp:anchor distT="0" distB="0" distL="114300" distR="114300" simplePos="0" relativeHeight="251658240" behindDoc="0" locked="0" layoutInCell="1" allowOverlap="1" wp14:anchorId="533CCCBD" wp14:editId="5E87586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146C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E34CA7E">
      <w:start w:val="1"/>
      <w:numFmt w:val="lowerRoman"/>
      <w:lvlText w:val="(%1)"/>
      <w:lvlJc w:val="left"/>
      <w:pPr>
        <w:ind w:left="1080" w:hanging="720"/>
      </w:pPr>
      <w:rPr>
        <w:rFonts w:hint="default"/>
      </w:rPr>
    </w:lvl>
    <w:lvl w:ilvl="1" w:tplc="BF4EB204" w:tentative="1">
      <w:start w:val="1"/>
      <w:numFmt w:val="lowerLetter"/>
      <w:lvlText w:val="%2."/>
      <w:lvlJc w:val="left"/>
      <w:pPr>
        <w:ind w:left="1440" w:hanging="360"/>
      </w:pPr>
    </w:lvl>
    <w:lvl w:ilvl="2" w:tplc="F384BD90" w:tentative="1">
      <w:start w:val="1"/>
      <w:numFmt w:val="lowerRoman"/>
      <w:lvlText w:val="%3."/>
      <w:lvlJc w:val="right"/>
      <w:pPr>
        <w:ind w:left="2160" w:hanging="180"/>
      </w:pPr>
    </w:lvl>
    <w:lvl w:ilvl="3" w:tplc="DDF811CE" w:tentative="1">
      <w:start w:val="1"/>
      <w:numFmt w:val="decimal"/>
      <w:lvlText w:val="%4."/>
      <w:lvlJc w:val="left"/>
      <w:pPr>
        <w:ind w:left="2880" w:hanging="360"/>
      </w:pPr>
    </w:lvl>
    <w:lvl w:ilvl="4" w:tplc="87B48E3E" w:tentative="1">
      <w:start w:val="1"/>
      <w:numFmt w:val="lowerLetter"/>
      <w:lvlText w:val="%5."/>
      <w:lvlJc w:val="left"/>
      <w:pPr>
        <w:ind w:left="3600" w:hanging="360"/>
      </w:pPr>
    </w:lvl>
    <w:lvl w:ilvl="5" w:tplc="43F0AE60" w:tentative="1">
      <w:start w:val="1"/>
      <w:numFmt w:val="lowerRoman"/>
      <w:lvlText w:val="%6."/>
      <w:lvlJc w:val="right"/>
      <w:pPr>
        <w:ind w:left="4320" w:hanging="180"/>
      </w:pPr>
    </w:lvl>
    <w:lvl w:ilvl="6" w:tplc="4D08BF3E" w:tentative="1">
      <w:start w:val="1"/>
      <w:numFmt w:val="decimal"/>
      <w:lvlText w:val="%7."/>
      <w:lvlJc w:val="left"/>
      <w:pPr>
        <w:ind w:left="5040" w:hanging="360"/>
      </w:pPr>
    </w:lvl>
    <w:lvl w:ilvl="7" w:tplc="368E5C72" w:tentative="1">
      <w:start w:val="1"/>
      <w:numFmt w:val="lowerLetter"/>
      <w:lvlText w:val="%8."/>
      <w:lvlJc w:val="left"/>
      <w:pPr>
        <w:ind w:left="5760" w:hanging="360"/>
      </w:pPr>
    </w:lvl>
    <w:lvl w:ilvl="8" w:tplc="019CF74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E3EA798">
      <w:start w:val="1"/>
      <w:numFmt w:val="lowerRoman"/>
      <w:lvlText w:val="(%1)"/>
      <w:lvlJc w:val="left"/>
      <w:pPr>
        <w:ind w:left="1080" w:hanging="720"/>
      </w:pPr>
      <w:rPr>
        <w:rFonts w:hint="default"/>
      </w:rPr>
    </w:lvl>
    <w:lvl w:ilvl="1" w:tplc="F82660CE" w:tentative="1">
      <w:start w:val="1"/>
      <w:numFmt w:val="lowerLetter"/>
      <w:lvlText w:val="%2."/>
      <w:lvlJc w:val="left"/>
      <w:pPr>
        <w:ind w:left="1440" w:hanging="360"/>
      </w:pPr>
    </w:lvl>
    <w:lvl w:ilvl="2" w:tplc="5B92757E" w:tentative="1">
      <w:start w:val="1"/>
      <w:numFmt w:val="lowerRoman"/>
      <w:lvlText w:val="%3."/>
      <w:lvlJc w:val="right"/>
      <w:pPr>
        <w:ind w:left="2160" w:hanging="180"/>
      </w:pPr>
    </w:lvl>
    <w:lvl w:ilvl="3" w:tplc="F330FCEA" w:tentative="1">
      <w:start w:val="1"/>
      <w:numFmt w:val="decimal"/>
      <w:lvlText w:val="%4."/>
      <w:lvlJc w:val="left"/>
      <w:pPr>
        <w:ind w:left="2880" w:hanging="360"/>
      </w:pPr>
    </w:lvl>
    <w:lvl w:ilvl="4" w:tplc="608EC6E6" w:tentative="1">
      <w:start w:val="1"/>
      <w:numFmt w:val="lowerLetter"/>
      <w:lvlText w:val="%5."/>
      <w:lvlJc w:val="left"/>
      <w:pPr>
        <w:ind w:left="3600" w:hanging="360"/>
      </w:pPr>
    </w:lvl>
    <w:lvl w:ilvl="5" w:tplc="F020905E" w:tentative="1">
      <w:start w:val="1"/>
      <w:numFmt w:val="lowerRoman"/>
      <w:lvlText w:val="%6."/>
      <w:lvlJc w:val="right"/>
      <w:pPr>
        <w:ind w:left="4320" w:hanging="180"/>
      </w:pPr>
    </w:lvl>
    <w:lvl w:ilvl="6" w:tplc="F446B1B8" w:tentative="1">
      <w:start w:val="1"/>
      <w:numFmt w:val="decimal"/>
      <w:lvlText w:val="%7."/>
      <w:lvlJc w:val="left"/>
      <w:pPr>
        <w:ind w:left="5040" w:hanging="360"/>
      </w:pPr>
    </w:lvl>
    <w:lvl w:ilvl="7" w:tplc="8C729562" w:tentative="1">
      <w:start w:val="1"/>
      <w:numFmt w:val="lowerLetter"/>
      <w:lvlText w:val="%8."/>
      <w:lvlJc w:val="left"/>
      <w:pPr>
        <w:ind w:left="5760" w:hanging="360"/>
      </w:pPr>
    </w:lvl>
    <w:lvl w:ilvl="8" w:tplc="3FCE33D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7C67746">
      <w:start w:val="1"/>
      <w:numFmt w:val="lowerRoman"/>
      <w:lvlText w:val="(%1)"/>
      <w:lvlJc w:val="left"/>
      <w:pPr>
        <w:ind w:left="1080" w:hanging="720"/>
      </w:pPr>
      <w:rPr>
        <w:rFonts w:hint="default"/>
      </w:rPr>
    </w:lvl>
    <w:lvl w:ilvl="1" w:tplc="13C85CF2" w:tentative="1">
      <w:start w:val="1"/>
      <w:numFmt w:val="lowerLetter"/>
      <w:lvlText w:val="%2."/>
      <w:lvlJc w:val="left"/>
      <w:pPr>
        <w:ind w:left="1440" w:hanging="360"/>
      </w:pPr>
    </w:lvl>
    <w:lvl w:ilvl="2" w:tplc="1CEC0B46" w:tentative="1">
      <w:start w:val="1"/>
      <w:numFmt w:val="lowerRoman"/>
      <w:lvlText w:val="%3."/>
      <w:lvlJc w:val="right"/>
      <w:pPr>
        <w:ind w:left="2160" w:hanging="180"/>
      </w:pPr>
    </w:lvl>
    <w:lvl w:ilvl="3" w:tplc="E2264B3C" w:tentative="1">
      <w:start w:val="1"/>
      <w:numFmt w:val="decimal"/>
      <w:lvlText w:val="%4."/>
      <w:lvlJc w:val="left"/>
      <w:pPr>
        <w:ind w:left="2880" w:hanging="360"/>
      </w:pPr>
    </w:lvl>
    <w:lvl w:ilvl="4" w:tplc="AE1AC1DA" w:tentative="1">
      <w:start w:val="1"/>
      <w:numFmt w:val="lowerLetter"/>
      <w:lvlText w:val="%5."/>
      <w:lvlJc w:val="left"/>
      <w:pPr>
        <w:ind w:left="3600" w:hanging="360"/>
      </w:pPr>
    </w:lvl>
    <w:lvl w:ilvl="5" w:tplc="4A8C5364" w:tentative="1">
      <w:start w:val="1"/>
      <w:numFmt w:val="lowerRoman"/>
      <w:lvlText w:val="%6."/>
      <w:lvlJc w:val="right"/>
      <w:pPr>
        <w:ind w:left="4320" w:hanging="180"/>
      </w:pPr>
    </w:lvl>
    <w:lvl w:ilvl="6" w:tplc="8F10DB78" w:tentative="1">
      <w:start w:val="1"/>
      <w:numFmt w:val="decimal"/>
      <w:lvlText w:val="%7."/>
      <w:lvlJc w:val="left"/>
      <w:pPr>
        <w:ind w:left="5040" w:hanging="360"/>
      </w:pPr>
    </w:lvl>
    <w:lvl w:ilvl="7" w:tplc="0842301A" w:tentative="1">
      <w:start w:val="1"/>
      <w:numFmt w:val="lowerLetter"/>
      <w:lvlText w:val="%8."/>
      <w:lvlJc w:val="left"/>
      <w:pPr>
        <w:ind w:left="5760" w:hanging="360"/>
      </w:pPr>
    </w:lvl>
    <w:lvl w:ilvl="8" w:tplc="9BB6FDE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72CDB7A">
      <w:start w:val="1"/>
      <w:numFmt w:val="bullet"/>
      <w:lvlText w:val=""/>
      <w:lvlJc w:val="left"/>
      <w:pPr>
        <w:ind w:left="720" w:hanging="360"/>
      </w:pPr>
      <w:rPr>
        <w:rFonts w:ascii="Symbol" w:hAnsi="Symbol" w:hint="default"/>
        <w:color w:val="auto"/>
        <w:sz w:val="24"/>
        <w:szCs w:val="24"/>
      </w:rPr>
    </w:lvl>
    <w:lvl w:ilvl="1" w:tplc="98EC3F24" w:tentative="1">
      <w:start w:val="1"/>
      <w:numFmt w:val="bullet"/>
      <w:lvlText w:val="o"/>
      <w:lvlJc w:val="left"/>
      <w:pPr>
        <w:ind w:left="1440" w:hanging="360"/>
      </w:pPr>
      <w:rPr>
        <w:rFonts w:ascii="Courier New" w:hAnsi="Courier New" w:cs="Courier New" w:hint="default"/>
      </w:rPr>
    </w:lvl>
    <w:lvl w:ilvl="2" w:tplc="D62872A8" w:tentative="1">
      <w:start w:val="1"/>
      <w:numFmt w:val="bullet"/>
      <w:lvlText w:val=""/>
      <w:lvlJc w:val="left"/>
      <w:pPr>
        <w:ind w:left="2160" w:hanging="360"/>
      </w:pPr>
      <w:rPr>
        <w:rFonts w:ascii="Wingdings" w:hAnsi="Wingdings" w:hint="default"/>
      </w:rPr>
    </w:lvl>
    <w:lvl w:ilvl="3" w:tplc="14102398" w:tentative="1">
      <w:start w:val="1"/>
      <w:numFmt w:val="bullet"/>
      <w:lvlText w:val=""/>
      <w:lvlJc w:val="left"/>
      <w:pPr>
        <w:ind w:left="2880" w:hanging="360"/>
      </w:pPr>
      <w:rPr>
        <w:rFonts w:ascii="Symbol" w:hAnsi="Symbol" w:hint="default"/>
      </w:rPr>
    </w:lvl>
    <w:lvl w:ilvl="4" w:tplc="0340042E" w:tentative="1">
      <w:start w:val="1"/>
      <w:numFmt w:val="bullet"/>
      <w:lvlText w:val="o"/>
      <w:lvlJc w:val="left"/>
      <w:pPr>
        <w:ind w:left="3600" w:hanging="360"/>
      </w:pPr>
      <w:rPr>
        <w:rFonts w:ascii="Courier New" w:hAnsi="Courier New" w:cs="Courier New" w:hint="default"/>
      </w:rPr>
    </w:lvl>
    <w:lvl w:ilvl="5" w:tplc="9B8E2C4A" w:tentative="1">
      <w:start w:val="1"/>
      <w:numFmt w:val="bullet"/>
      <w:lvlText w:val=""/>
      <w:lvlJc w:val="left"/>
      <w:pPr>
        <w:ind w:left="4320" w:hanging="360"/>
      </w:pPr>
      <w:rPr>
        <w:rFonts w:ascii="Wingdings" w:hAnsi="Wingdings" w:hint="default"/>
      </w:rPr>
    </w:lvl>
    <w:lvl w:ilvl="6" w:tplc="A1E0A102" w:tentative="1">
      <w:start w:val="1"/>
      <w:numFmt w:val="bullet"/>
      <w:lvlText w:val=""/>
      <w:lvlJc w:val="left"/>
      <w:pPr>
        <w:ind w:left="5040" w:hanging="360"/>
      </w:pPr>
      <w:rPr>
        <w:rFonts w:ascii="Symbol" w:hAnsi="Symbol" w:hint="default"/>
      </w:rPr>
    </w:lvl>
    <w:lvl w:ilvl="7" w:tplc="75523CD2" w:tentative="1">
      <w:start w:val="1"/>
      <w:numFmt w:val="bullet"/>
      <w:lvlText w:val="o"/>
      <w:lvlJc w:val="left"/>
      <w:pPr>
        <w:ind w:left="5760" w:hanging="360"/>
      </w:pPr>
      <w:rPr>
        <w:rFonts w:ascii="Courier New" w:hAnsi="Courier New" w:cs="Courier New" w:hint="default"/>
      </w:rPr>
    </w:lvl>
    <w:lvl w:ilvl="8" w:tplc="D24EB89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7F5C530C">
      <w:start w:val="1"/>
      <w:numFmt w:val="lowerRoman"/>
      <w:lvlText w:val="(%1)"/>
      <w:lvlJc w:val="left"/>
      <w:pPr>
        <w:ind w:left="1080" w:hanging="720"/>
      </w:pPr>
      <w:rPr>
        <w:rFonts w:hint="default"/>
      </w:rPr>
    </w:lvl>
    <w:lvl w:ilvl="1" w:tplc="8068856C" w:tentative="1">
      <w:start w:val="1"/>
      <w:numFmt w:val="lowerLetter"/>
      <w:lvlText w:val="%2."/>
      <w:lvlJc w:val="left"/>
      <w:pPr>
        <w:ind w:left="1440" w:hanging="360"/>
      </w:pPr>
    </w:lvl>
    <w:lvl w:ilvl="2" w:tplc="E3B670C4" w:tentative="1">
      <w:start w:val="1"/>
      <w:numFmt w:val="lowerRoman"/>
      <w:lvlText w:val="%3."/>
      <w:lvlJc w:val="right"/>
      <w:pPr>
        <w:ind w:left="2160" w:hanging="180"/>
      </w:pPr>
    </w:lvl>
    <w:lvl w:ilvl="3" w:tplc="8530132A" w:tentative="1">
      <w:start w:val="1"/>
      <w:numFmt w:val="decimal"/>
      <w:lvlText w:val="%4."/>
      <w:lvlJc w:val="left"/>
      <w:pPr>
        <w:ind w:left="2880" w:hanging="360"/>
      </w:pPr>
    </w:lvl>
    <w:lvl w:ilvl="4" w:tplc="8402DC1A" w:tentative="1">
      <w:start w:val="1"/>
      <w:numFmt w:val="lowerLetter"/>
      <w:lvlText w:val="%5."/>
      <w:lvlJc w:val="left"/>
      <w:pPr>
        <w:ind w:left="3600" w:hanging="360"/>
      </w:pPr>
    </w:lvl>
    <w:lvl w:ilvl="5" w:tplc="571E6C6E" w:tentative="1">
      <w:start w:val="1"/>
      <w:numFmt w:val="lowerRoman"/>
      <w:lvlText w:val="%6."/>
      <w:lvlJc w:val="right"/>
      <w:pPr>
        <w:ind w:left="4320" w:hanging="180"/>
      </w:pPr>
    </w:lvl>
    <w:lvl w:ilvl="6" w:tplc="1174D242" w:tentative="1">
      <w:start w:val="1"/>
      <w:numFmt w:val="decimal"/>
      <w:lvlText w:val="%7."/>
      <w:lvlJc w:val="left"/>
      <w:pPr>
        <w:ind w:left="5040" w:hanging="360"/>
      </w:pPr>
    </w:lvl>
    <w:lvl w:ilvl="7" w:tplc="D240941A" w:tentative="1">
      <w:start w:val="1"/>
      <w:numFmt w:val="lowerLetter"/>
      <w:lvlText w:val="%8."/>
      <w:lvlJc w:val="left"/>
      <w:pPr>
        <w:ind w:left="5760" w:hanging="360"/>
      </w:pPr>
    </w:lvl>
    <w:lvl w:ilvl="8" w:tplc="4E70AEE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A48BCB6">
      <w:start w:val="1"/>
      <w:numFmt w:val="lowerRoman"/>
      <w:lvlText w:val="(%1)"/>
      <w:lvlJc w:val="left"/>
      <w:pPr>
        <w:ind w:left="1080" w:hanging="720"/>
      </w:pPr>
      <w:rPr>
        <w:rFonts w:hint="default"/>
      </w:rPr>
    </w:lvl>
    <w:lvl w:ilvl="1" w:tplc="21448084" w:tentative="1">
      <w:start w:val="1"/>
      <w:numFmt w:val="lowerLetter"/>
      <w:lvlText w:val="%2."/>
      <w:lvlJc w:val="left"/>
      <w:pPr>
        <w:ind w:left="1440" w:hanging="360"/>
      </w:pPr>
    </w:lvl>
    <w:lvl w:ilvl="2" w:tplc="D9E609FA" w:tentative="1">
      <w:start w:val="1"/>
      <w:numFmt w:val="lowerRoman"/>
      <w:lvlText w:val="%3."/>
      <w:lvlJc w:val="right"/>
      <w:pPr>
        <w:ind w:left="2160" w:hanging="180"/>
      </w:pPr>
    </w:lvl>
    <w:lvl w:ilvl="3" w:tplc="233C143E" w:tentative="1">
      <w:start w:val="1"/>
      <w:numFmt w:val="decimal"/>
      <w:lvlText w:val="%4."/>
      <w:lvlJc w:val="left"/>
      <w:pPr>
        <w:ind w:left="2880" w:hanging="360"/>
      </w:pPr>
    </w:lvl>
    <w:lvl w:ilvl="4" w:tplc="FA58AFE8" w:tentative="1">
      <w:start w:val="1"/>
      <w:numFmt w:val="lowerLetter"/>
      <w:lvlText w:val="%5."/>
      <w:lvlJc w:val="left"/>
      <w:pPr>
        <w:ind w:left="3600" w:hanging="360"/>
      </w:pPr>
    </w:lvl>
    <w:lvl w:ilvl="5" w:tplc="EB385FD8" w:tentative="1">
      <w:start w:val="1"/>
      <w:numFmt w:val="lowerRoman"/>
      <w:lvlText w:val="%6."/>
      <w:lvlJc w:val="right"/>
      <w:pPr>
        <w:ind w:left="4320" w:hanging="180"/>
      </w:pPr>
    </w:lvl>
    <w:lvl w:ilvl="6" w:tplc="34B0C3E4" w:tentative="1">
      <w:start w:val="1"/>
      <w:numFmt w:val="decimal"/>
      <w:lvlText w:val="%7."/>
      <w:lvlJc w:val="left"/>
      <w:pPr>
        <w:ind w:left="5040" w:hanging="360"/>
      </w:pPr>
    </w:lvl>
    <w:lvl w:ilvl="7" w:tplc="B7CEDEC2" w:tentative="1">
      <w:start w:val="1"/>
      <w:numFmt w:val="lowerLetter"/>
      <w:lvlText w:val="%8."/>
      <w:lvlJc w:val="left"/>
      <w:pPr>
        <w:ind w:left="5760" w:hanging="360"/>
      </w:pPr>
    </w:lvl>
    <w:lvl w:ilvl="8" w:tplc="3B2A4C4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4EC67F1A">
      <w:start w:val="1"/>
      <w:numFmt w:val="lowerRoman"/>
      <w:lvlText w:val="(%1)"/>
      <w:lvlJc w:val="left"/>
      <w:pPr>
        <w:ind w:left="1080" w:hanging="720"/>
      </w:pPr>
      <w:rPr>
        <w:rFonts w:hint="default"/>
      </w:rPr>
    </w:lvl>
    <w:lvl w:ilvl="1" w:tplc="8A28B904" w:tentative="1">
      <w:start w:val="1"/>
      <w:numFmt w:val="lowerLetter"/>
      <w:lvlText w:val="%2."/>
      <w:lvlJc w:val="left"/>
      <w:pPr>
        <w:ind w:left="1440" w:hanging="360"/>
      </w:pPr>
    </w:lvl>
    <w:lvl w:ilvl="2" w:tplc="7EAE54DC" w:tentative="1">
      <w:start w:val="1"/>
      <w:numFmt w:val="lowerRoman"/>
      <w:lvlText w:val="%3."/>
      <w:lvlJc w:val="right"/>
      <w:pPr>
        <w:ind w:left="2160" w:hanging="180"/>
      </w:pPr>
    </w:lvl>
    <w:lvl w:ilvl="3" w:tplc="D1D201FA" w:tentative="1">
      <w:start w:val="1"/>
      <w:numFmt w:val="decimal"/>
      <w:lvlText w:val="%4."/>
      <w:lvlJc w:val="left"/>
      <w:pPr>
        <w:ind w:left="2880" w:hanging="360"/>
      </w:pPr>
    </w:lvl>
    <w:lvl w:ilvl="4" w:tplc="2702F3F0" w:tentative="1">
      <w:start w:val="1"/>
      <w:numFmt w:val="lowerLetter"/>
      <w:lvlText w:val="%5."/>
      <w:lvlJc w:val="left"/>
      <w:pPr>
        <w:ind w:left="3600" w:hanging="360"/>
      </w:pPr>
    </w:lvl>
    <w:lvl w:ilvl="5" w:tplc="FCD880C2" w:tentative="1">
      <w:start w:val="1"/>
      <w:numFmt w:val="lowerRoman"/>
      <w:lvlText w:val="%6."/>
      <w:lvlJc w:val="right"/>
      <w:pPr>
        <w:ind w:left="4320" w:hanging="180"/>
      </w:pPr>
    </w:lvl>
    <w:lvl w:ilvl="6" w:tplc="38EE6900" w:tentative="1">
      <w:start w:val="1"/>
      <w:numFmt w:val="decimal"/>
      <w:lvlText w:val="%7."/>
      <w:lvlJc w:val="left"/>
      <w:pPr>
        <w:ind w:left="5040" w:hanging="360"/>
      </w:pPr>
    </w:lvl>
    <w:lvl w:ilvl="7" w:tplc="80466B94" w:tentative="1">
      <w:start w:val="1"/>
      <w:numFmt w:val="lowerLetter"/>
      <w:lvlText w:val="%8."/>
      <w:lvlJc w:val="left"/>
      <w:pPr>
        <w:ind w:left="5760" w:hanging="360"/>
      </w:pPr>
    </w:lvl>
    <w:lvl w:ilvl="8" w:tplc="A7D8869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CCAC436">
      <w:start w:val="1"/>
      <w:numFmt w:val="lowerRoman"/>
      <w:lvlText w:val="(%1)"/>
      <w:lvlJc w:val="left"/>
      <w:pPr>
        <w:ind w:left="1080" w:hanging="720"/>
      </w:pPr>
      <w:rPr>
        <w:rFonts w:hint="default"/>
      </w:rPr>
    </w:lvl>
    <w:lvl w:ilvl="1" w:tplc="C4C44B2E" w:tentative="1">
      <w:start w:val="1"/>
      <w:numFmt w:val="lowerLetter"/>
      <w:lvlText w:val="%2."/>
      <w:lvlJc w:val="left"/>
      <w:pPr>
        <w:ind w:left="1440" w:hanging="360"/>
      </w:pPr>
    </w:lvl>
    <w:lvl w:ilvl="2" w:tplc="85E072A6" w:tentative="1">
      <w:start w:val="1"/>
      <w:numFmt w:val="lowerRoman"/>
      <w:lvlText w:val="%3."/>
      <w:lvlJc w:val="right"/>
      <w:pPr>
        <w:ind w:left="2160" w:hanging="180"/>
      </w:pPr>
    </w:lvl>
    <w:lvl w:ilvl="3" w:tplc="D4765EA6" w:tentative="1">
      <w:start w:val="1"/>
      <w:numFmt w:val="decimal"/>
      <w:lvlText w:val="%4."/>
      <w:lvlJc w:val="left"/>
      <w:pPr>
        <w:ind w:left="2880" w:hanging="360"/>
      </w:pPr>
    </w:lvl>
    <w:lvl w:ilvl="4" w:tplc="7E24D1B0" w:tentative="1">
      <w:start w:val="1"/>
      <w:numFmt w:val="lowerLetter"/>
      <w:lvlText w:val="%5."/>
      <w:lvlJc w:val="left"/>
      <w:pPr>
        <w:ind w:left="3600" w:hanging="360"/>
      </w:pPr>
    </w:lvl>
    <w:lvl w:ilvl="5" w:tplc="DDBC0C5E" w:tentative="1">
      <w:start w:val="1"/>
      <w:numFmt w:val="lowerRoman"/>
      <w:lvlText w:val="%6."/>
      <w:lvlJc w:val="right"/>
      <w:pPr>
        <w:ind w:left="4320" w:hanging="180"/>
      </w:pPr>
    </w:lvl>
    <w:lvl w:ilvl="6" w:tplc="E0002094" w:tentative="1">
      <w:start w:val="1"/>
      <w:numFmt w:val="decimal"/>
      <w:lvlText w:val="%7."/>
      <w:lvlJc w:val="left"/>
      <w:pPr>
        <w:ind w:left="5040" w:hanging="360"/>
      </w:pPr>
    </w:lvl>
    <w:lvl w:ilvl="7" w:tplc="40DEE8B6" w:tentative="1">
      <w:start w:val="1"/>
      <w:numFmt w:val="lowerLetter"/>
      <w:lvlText w:val="%8."/>
      <w:lvlJc w:val="left"/>
      <w:pPr>
        <w:ind w:left="5760" w:hanging="360"/>
      </w:pPr>
    </w:lvl>
    <w:lvl w:ilvl="8" w:tplc="37DC7DDE" w:tentative="1">
      <w:start w:val="1"/>
      <w:numFmt w:val="lowerRoman"/>
      <w:lvlText w:val="%9."/>
      <w:lvlJc w:val="right"/>
      <w:pPr>
        <w:ind w:left="6480" w:hanging="180"/>
      </w:pPr>
    </w:lvl>
  </w:abstractNum>
  <w:abstractNum w:abstractNumId="9" w15:restartNumberingAfterBreak="0">
    <w:nsid w:val="560E1165"/>
    <w:multiLevelType w:val="hybridMultilevel"/>
    <w:tmpl w:val="6D8C243A"/>
    <w:lvl w:ilvl="0" w:tplc="0EF057DE">
      <w:start w:val="1"/>
      <w:numFmt w:val="bullet"/>
      <w:lvlText w:val=""/>
      <w:lvlJc w:val="left"/>
      <w:pPr>
        <w:ind w:left="624" w:hanging="267"/>
      </w:pPr>
      <w:rPr>
        <w:rFonts w:ascii="Symbol" w:hAnsi="Symbol" w:hint="default"/>
        <w:b/>
        <w:bCs/>
      </w:rPr>
    </w:lvl>
    <w:lvl w:ilvl="1" w:tplc="082017CE">
      <w:start w:val="1"/>
      <w:numFmt w:val="bullet"/>
      <w:lvlText w:val="o"/>
      <w:lvlJc w:val="left"/>
      <w:pPr>
        <w:ind w:left="1080" w:hanging="360"/>
      </w:pPr>
      <w:rPr>
        <w:rFonts w:ascii="Courier New" w:hAnsi="Courier New" w:cs="Courier New" w:hint="default"/>
      </w:rPr>
    </w:lvl>
    <w:lvl w:ilvl="2" w:tplc="AAAC1498">
      <w:start w:val="1"/>
      <w:numFmt w:val="bullet"/>
      <w:lvlText w:val=""/>
      <w:lvlJc w:val="left"/>
      <w:pPr>
        <w:ind w:left="1800" w:hanging="360"/>
      </w:pPr>
      <w:rPr>
        <w:rFonts w:ascii="Wingdings" w:hAnsi="Wingdings" w:hint="default"/>
      </w:rPr>
    </w:lvl>
    <w:lvl w:ilvl="3" w:tplc="8F96E650">
      <w:start w:val="1"/>
      <w:numFmt w:val="bullet"/>
      <w:lvlText w:val=""/>
      <w:lvlJc w:val="left"/>
      <w:pPr>
        <w:ind w:left="2520" w:hanging="360"/>
      </w:pPr>
      <w:rPr>
        <w:rFonts w:ascii="Symbol" w:hAnsi="Symbol" w:hint="default"/>
      </w:rPr>
    </w:lvl>
    <w:lvl w:ilvl="4" w:tplc="1E701F72">
      <w:start w:val="1"/>
      <w:numFmt w:val="bullet"/>
      <w:lvlText w:val="o"/>
      <w:lvlJc w:val="left"/>
      <w:pPr>
        <w:ind w:left="3240" w:hanging="360"/>
      </w:pPr>
      <w:rPr>
        <w:rFonts w:ascii="Courier New" w:hAnsi="Courier New" w:cs="Courier New" w:hint="default"/>
      </w:rPr>
    </w:lvl>
    <w:lvl w:ilvl="5" w:tplc="B5A86DBC">
      <w:start w:val="1"/>
      <w:numFmt w:val="bullet"/>
      <w:lvlText w:val=""/>
      <w:lvlJc w:val="left"/>
      <w:pPr>
        <w:ind w:left="3960" w:hanging="360"/>
      </w:pPr>
      <w:rPr>
        <w:rFonts w:ascii="Wingdings" w:hAnsi="Wingdings" w:hint="default"/>
      </w:rPr>
    </w:lvl>
    <w:lvl w:ilvl="6" w:tplc="62A0EBE2">
      <w:start w:val="1"/>
      <w:numFmt w:val="bullet"/>
      <w:lvlText w:val=""/>
      <w:lvlJc w:val="left"/>
      <w:pPr>
        <w:ind w:left="4680" w:hanging="360"/>
      </w:pPr>
      <w:rPr>
        <w:rFonts w:ascii="Symbol" w:hAnsi="Symbol" w:hint="default"/>
      </w:rPr>
    </w:lvl>
    <w:lvl w:ilvl="7" w:tplc="F2206BD2">
      <w:start w:val="1"/>
      <w:numFmt w:val="bullet"/>
      <w:lvlText w:val="o"/>
      <w:lvlJc w:val="left"/>
      <w:pPr>
        <w:ind w:left="5400" w:hanging="360"/>
      </w:pPr>
      <w:rPr>
        <w:rFonts w:ascii="Courier New" w:hAnsi="Courier New" w:cs="Courier New" w:hint="default"/>
      </w:rPr>
    </w:lvl>
    <w:lvl w:ilvl="8" w:tplc="F3F251C4">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0616BD28">
      <w:start w:val="1"/>
      <w:numFmt w:val="lowerRoman"/>
      <w:lvlText w:val="(%1)"/>
      <w:lvlJc w:val="left"/>
      <w:pPr>
        <w:ind w:left="1080" w:hanging="720"/>
      </w:pPr>
      <w:rPr>
        <w:rFonts w:hint="default"/>
      </w:rPr>
    </w:lvl>
    <w:lvl w:ilvl="1" w:tplc="2EEC6078" w:tentative="1">
      <w:start w:val="1"/>
      <w:numFmt w:val="lowerLetter"/>
      <w:lvlText w:val="%2."/>
      <w:lvlJc w:val="left"/>
      <w:pPr>
        <w:ind w:left="1440" w:hanging="360"/>
      </w:pPr>
    </w:lvl>
    <w:lvl w:ilvl="2" w:tplc="48568852" w:tentative="1">
      <w:start w:val="1"/>
      <w:numFmt w:val="lowerRoman"/>
      <w:lvlText w:val="%3."/>
      <w:lvlJc w:val="right"/>
      <w:pPr>
        <w:ind w:left="2160" w:hanging="180"/>
      </w:pPr>
    </w:lvl>
    <w:lvl w:ilvl="3" w:tplc="23B8D44A" w:tentative="1">
      <w:start w:val="1"/>
      <w:numFmt w:val="decimal"/>
      <w:lvlText w:val="%4."/>
      <w:lvlJc w:val="left"/>
      <w:pPr>
        <w:ind w:left="2880" w:hanging="360"/>
      </w:pPr>
    </w:lvl>
    <w:lvl w:ilvl="4" w:tplc="AA9CA594" w:tentative="1">
      <w:start w:val="1"/>
      <w:numFmt w:val="lowerLetter"/>
      <w:lvlText w:val="%5."/>
      <w:lvlJc w:val="left"/>
      <w:pPr>
        <w:ind w:left="3600" w:hanging="360"/>
      </w:pPr>
    </w:lvl>
    <w:lvl w:ilvl="5" w:tplc="AC747E4E" w:tentative="1">
      <w:start w:val="1"/>
      <w:numFmt w:val="lowerRoman"/>
      <w:lvlText w:val="%6."/>
      <w:lvlJc w:val="right"/>
      <w:pPr>
        <w:ind w:left="4320" w:hanging="180"/>
      </w:pPr>
    </w:lvl>
    <w:lvl w:ilvl="6" w:tplc="E38CF57E" w:tentative="1">
      <w:start w:val="1"/>
      <w:numFmt w:val="decimal"/>
      <w:lvlText w:val="%7."/>
      <w:lvlJc w:val="left"/>
      <w:pPr>
        <w:ind w:left="5040" w:hanging="360"/>
      </w:pPr>
    </w:lvl>
    <w:lvl w:ilvl="7" w:tplc="6B2CD23C" w:tentative="1">
      <w:start w:val="1"/>
      <w:numFmt w:val="lowerLetter"/>
      <w:lvlText w:val="%8."/>
      <w:lvlJc w:val="left"/>
      <w:pPr>
        <w:ind w:left="5760" w:hanging="360"/>
      </w:pPr>
    </w:lvl>
    <w:lvl w:ilvl="8" w:tplc="D5907AAA"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71424BE0">
      <w:start w:val="1"/>
      <w:numFmt w:val="lowerRoman"/>
      <w:lvlText w:val="(%1)"/>
      <w:lvlJc w:val="left"/>
      <w:pPr>
        <w:ind w:left="1080" w:hanging="720"/>
      </w:pPr>
      <w:rPr>
        <w:rFonts w:hint="default"/>
      </w:rPr>
    </w:lvl>
    <w:lvl w:ilvl="1" w:tplc="5722483C" w:tentative="1">
      <w:start w:val="1"/>
      <w:numFmt w:val="lowerLetter"/>
      <w:lvlText w:val="%2."/>
      <w:lvlJc w:val="left"/>
      <w:pPr>
        <w:ind w:left="1440" w:hanging="360"/>
      </w:pPr>
    </w:lvl>
    <w:lvl w:ilvl="2" w:tplc="734CA888" w:tentative="1">
      <w:start w:val="1"/>
      <w:numFmt w:val="lowerRoman"/>
      <w:lvlText w:val="%3."/>
      <w:lvlJc w:val="right"/>
      <w:pPr>
        <w:ind w:left="2160" w:hanging="180"/>
      </w:pPr>
    </w:lvl>
    <w:lvl w:ilvl="3" w:tplc="0A3CFD2C" w:tentative="1">
      <w:start w:val="1"/>
      <w:numFmt w:val="decimal"/>
      <w:lvlText w:val="%4."/>
      <w:lvlJc w:val="left"/>
      <w:pPr>
        <w:ind w:left="2880" w:hanging="360"/>
      </w:pPr>
    </w:lvl>
    <w:lvl w:ilvl="4" w:tplc="230CF184" w:tentative="1">
      <w:start w:val="1"/>
      <w:numFmt w:val="lowerLetter"/>
      <w:lvlText w:val="%5."/>
      <w:lvlJc w:val="left"/>
      <w:pPr>
        <w:ind w:left="3600" w:hanging="360"/>
      </w:pPr>
    </w:lvl>
    <w:lvl w:ilvl="5" w:tplc="DD5A6E7E" w:tentative="1">
      <w:start w:val="1"/>
      <w:numFmt w:val="lowerRoman"/>
      <w:lvlText w:val="%6."/>
      <w:lvlJc w:val="right"/>
      <w:pPr>
        <w:ind w:left="4320" w:hanging="180"/>
      </w:pPr>
    </w:lvl>
    <w:lvl w:ilvl="6" w:tplc="492EC1B4" w:tentative="1">
      <w:start w:val="1"/>
      <w:numFmt w:val="decimal"/>
      <w:lvlText w:val="%7."/>
      <w:lvlJc w:val="left"/>
      <w:pPr>
        <w:ind w:left="5040" w:hanging="360"/>
      </w:pPr>
    </w:lvl>
    <w:lvl w:ilvl="7" w:tplc="8B642110" w:tentative="1">
      <w:start w:val="1"/>
      <w:numFmt w:val="lowerLetter"/>
      <w:lvlText w:val="%8."/>
      <w:lvlJc w:val="left"/>
      <w:pPr>
        <w:ind w:left="5760" w:hanging="360"/>
      </w:pPr>
    </w:lvl>
    <w:lvl w:ilvl="8" w:tplc="DB2263CA"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61399293">
    <w:abstractNumId w:val="12"/>
  </w:num>
  <w:num w:numId="2" w16cid:durableId="544293452">
    <w:abstractNumId w:val="4"/>
  </w:num>
  <w:num w:numId="3" w16cid:durableId="364061261">
    <w:abstractNumId w:val="2"/>
  </w:num>
  <w:num w:numId="4" w16cid:durableId="1790590171">
    <w:abstractNumId w:val="7"/>
  </w:num>
  <w:num w:numId="5" w16cid:durableId="1315142732">
    <w:abstractNumId w:val="6"/>
  </w:num>
  <w:num w:numId="6" w16cid:durableId="379863157">
    <w:abstractNumId w:val="1"/>
  </w:num>
  <w:num w:numId="7" w16cid:durableId="1828983936">
    <w:abstractNumId w:val="10"/>
  </w:num>
  <w:num w:numId="8" w16cid:durableId="1898083637">
    <w:abstractNumId w:val="5"/>
  </w:num>
  <w:num w:numId="9" w16cid:durableId="1072315136">
    <w:abstractNumId w:val="8"/>
  </w:num>
  <w:num w:numId="10" w16cid:durableId="1008292837">
    <w:abstractNumId w:val="3"/>
  </w:num>
  <w:num w:numId="11" w16cid:durableId="1545679407">
    <w:abstractNumId w:val="11"/>
  </w:num>
  <w:num w:numId="12" w16cid:durableId="1209417003">
    <w:abstractNumId w:val="0"/>
  </w:num>
  <w:num w:numId="13" w16cid:durableId="1235551840">
    <w:abstractNumId w:val="12"/>
  </w:num>
  <w:num w:numId="14" w16cid:durableId="899754914">
    <w:abstractNumId w:val="12"/>
  </w:num>
  <w:num w:numId="15" w16cid:durableId="10430169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21"/>
    <w:rsid w:val="000036AD"/>
    <w:rsid w:val="000053EF"/>
    <w:rsid w:val="00007B4B"/>
    <w:rsid w:val="00011114"/>
    <w:rsid w:val="000114F8"/>
    <w:rsid w:val="00012F84"/>
    <w:rsid w:val="0001364A"/>
    <w:rsid w:val="00020829"/>
    <w:rsid w:val="000270A3"/>
    <w:rsid w:val="000307A9"/>
    <w:rsid w:val="00033A43"/>
    <w:rsid w:val="0003505A"/>
    <w:rsid w:val="0004052D"/>
    <w:rsid w:val="000406A8"/>
    <w:rsid w:val="00047D90"/>
    <w:rsid w:val="0005510E"/>
    <w:rsid w:val="00056146"/>
    <w:rsid w:val="00057E1D"/>
    <w:rsid w:val="000607A4"/>
    <w:rsid w:val="00061104"/>
    <w:rsid w:val="00075F4E"/>
    <w:rsid w:val="000771B0"/>
    <w:rsid w:val="0008332D"/>
    <w:rsid w:val="000833B9"/>
    <w:rsid w:val="000868E3"/>
    <w:rsid w:val="00087DDA"/>
    <w:rsid w:val="00090B45"/>
    <w:rsid w:val="00094D3F"/>
    <w:rsid w:val="00094E4A"/>
    <w:rsid w:val="0009550B"/>
    <w:rsid w:val="000955A7"/>
    <w:rsid w:val="000964E3"/>
    <w:rsid w:val="000A00FA"/>
    <w:rsid w:val="000A1FAE"/>
    <w:rsid w:val="000A42D3"/>
    <w:rsid w:val="000A4FB2"/>
    <w:rsid w:val="000A5D53"/>
    <w:rsid w:val="000B07C5"/>
    <w:rsid w:val="000B4D1D"/>
    <w:rsid w:val="000B4FA5"/>
    <w:rsid w:val="000B76F8"/>
    <w:rsid w:val="000C4838"/>
    <w:rsid w:val="000C572A"/>
    <w:rsid w:val="000D07CF"/>
    <w:rsid w:val="000D2089"/>
    <w:rsid w:val="000D2E1C"/>
    <w:rsid w:val="000D4DEA"/>
    <w:rsid w:val="000D5D70"/>
    <w:rsid w:val="000E1CD7"/>
    <w:rsid w:val="000E2758"/>
    <w:rsid w:val="000E2E01"/>
    <w:rsid w:val="000E400D"/>
    <w:rsid w:val="000E4B1E"/>
    <w:rsid w:val="000E5203"/>
    <w:rsid w:val="000F165B"/>
    <w:rsid w:val="000F35FB"/>
    <w:rsid w:val="000F61AE"/>
    <w:rsid w:val="000F7AA7"/>
    <w:rsid w:val="001010B9"/>
    <w:rsid w:val="00102174"/>
    <w:rsid w:val="00103D19"/>
    <w:rsid w:val="001074D2"/>
    <w:rsid w:val="0011086A"/>
    <w:rsid w:val="00115188"/>
    <w:rsid w:val="001152EE"/>
    <w:rsid w:val="00115497"/>
    <w:rsid w:val="00117402"/>
    <w:rsid w:val="001178C3"/>
    <w:rsid w:val="00117F50"/>
    <w:rsid w:val="00123770"/>
    <w:rsid w:val="00123934"/>
    <w:rsid w:val="00123C65"/>
    <w:rsid w:val="00123ED8"/>
    <w:rsid w:val="00124F6B"/>
    <w:rsid w:val="001312EA"/>
    <w:rsid w:val="00131D7E"/>
    <w:rsid w:val="0013493D"/>
    <w:rsid w:val="00134F4D"/>
    <w:rsid w:val="00135AA9"/>
    <w:rsid w:val="00135D0F"/>
    <w:rsid w:val="00140BFC"/>
    <w:rsid w:val="00143AC0"/>
    <w:rsid w:val="00144AFE"/>
    <w:rsid w:val="00144B96"/>
    <w:rsid w:val="00145355"/>
    <w:rsid w:val="00151EAF"/>
    <w:rsid w:val="00156469"/>
    <w:rsid w:val="00161135"/>
    <w:rsid w:val="0016229E"/>
    <w:rsid w:val="0018132A"/>
    <w:rsid w:val="001815C7"/>
    <w:rsid w:val="001863C8"/>
    <w:rsid w:val="001901FD"/>
    <w:rsid w:val="00190EDC"/>
    <w:rsid w:val="001911CD"/>
    <w:rsid w:val="001912E5"/>
    <w:rsid w:val="00193A96"/>
    <w:rsid w:val="001959CC"/>
    <w:rsid w:val="00195F2D"/>
    <w:rsid w:val="001A0BB6"/>
    <w:rsid w:val="001A1EBA"/>
    <w:rsid w:val="001A7464"/>
    <w:rsid w:val="001B05A8"/>
    <w:rsid w:val="001B13E0"/>
    <w:rsid w:val="001B31B8"/>
    <w:rsid w:val="001B3AA4"/>
    <w:rsid w:val="001B416C"/>
    <w:rsid w:val="001C066E"/>
    <w:rsid w:val="001C10CA"/>
    <w:rsid w:val="001C1CC9"/>
    <w:rsid w:val="001C20F8"/>
    <w:rsid w:val="001C402F"/>
    <w:rsid w:val="001C4ACF"/>
    <w:rsid w:val="001C5C09"/>
    <w:rsid w:val="001C66D6"/>
    <w:rsid w:val="001D0738"/>
    <w:rsid w:val="001D6567"/>
    <w:rsid w:val="001E16DD"/>
    <w:rsid w:val="001E4762"/>
    <w:rsid w:val="001E58D8"/>
    <w:rsid w:val="001E6317"/>
    <w:rsid w:val="001E6B7D"/>
    <w:rsid w:val="001E7A1B"/>
    <w:rsid w:val="001F43E4"/>
    <w:rsid w:val="00202EAB"/>
    <w:rsid w:val="00204721"/>
    <w:rsid w:val="0020758F"/>
    <w:rsid w:val="00207594"/>
    <w:rsid w:val="00211C26"/>
    <w:rsid w:val="00211D37"/>
    <w:rsid w:val="00216035"/>
    <w:rsid w:val="0021743B"/>
    <w:rsid w:val="00217835"/>
    <w:rsid w:val="00217FE0"/>
    <w:rsid w:val="002209A5"/>
    <w:rsid w:val="00221D02"/>
    <w:rsid w:val="00224525"/>
    <w:rsid w:val="00224A8B"/>
    <w:rsid w:val="00225DE9"/>
    <w:rsid w:val="00233B97"/>
    <w:rsid w:val="00234350"/>
    <w:rsid w:val="002344A4"/>
    <w:rsid w:val="002449C6"/>
    <w:rsid w:val="00246378"/>
    <w:rsid w:val="00246E61"/>
    <w:rsid w:val="00253143"/>
    <w:rsid w:val="002537FC"/>
    <w:rsid w:val="00254C33"/>
    <w:rsid w:val="00255FC2"/>
    <w:rsid w:val="00256641"/>
    <w:rsid w:val="00256A8A"/>
    <w:rsid w:val="00256D9F"/>
    <w:rsid w:val="00260BA6"/>
    <w:rsid w:val="00262F7E"/>
    <w:rsid w:val="0026372C"/>
    <w:rsid w:val="00264104"/>
    <w:rsid w:val="0026507E"/>
    <w:rsid w:val="002656FF"/>
    <w:rsid w:val="00265C18"/>
    <w:rsid w:val="00265E9C"/>
    <w:rsid w:val="00267D36"/>
    <w:rsid w:val="00270C36"/>
    <w:rsid w:val="002727BA"/>
    <w:rsid w:val="00275F68"/>
    <w:rsid w:val="00276F3D"/>
    <w:rsid w:val="002807A2"/>
    <w:rsid w:val="002858C2"/>
    <w:rsid w:val="002917C8"/>
    <w:rsid w:val="00291E07"/>
    <w:rsid w:val="00291F12"/>
    <w:rsid w:val="00292856"/>
    <w:rsid w:val="00296E13"/>
    <w:rsid w:val="002A2017"/>
    <w:rsid w:val="002A20A2"/>
    <w:rsid w:val="002B0FC0"/>
    <w:rsid w:val="002B3A63"/>
    <w:rsid w:val="002B3DA5"/>
    <w:rsid w:val="002B66A2"/>
    <w:rsid w:val="002C16AA"/>
    <w:rsid w:val="002C3367"/>
    <w:rsid w:val="002C3C30"/>
    <w:rsid w:val="002C5D61"/>
    <w:rsid w:val="002D168D"/>
    <w:rsid w:val="002D17CB"/>
    <w:rsid w:val="002D5071"/>
    <w:rsid w:val="002D79A0"/>
    <w:rsid w:val="002D7A6F"/>
    <w:rsid w:val="002E002C"/>
    <w:rsid w:val="002E05DC"/>
    <w:rsid w:val="002E081D"/>
    <w:rsid w:val="002E3398"/>
    <w:rsid w:val="002E496B"/>
    <w:rsid w:val="002E4C1B"/>
    <w:rsid w:val="002E724C"/>
    <w:rsid w:val="002E77A3"/>
    <w:rsid w:val="002F02BA"/>
    <w:rsid w:val="002F7A34"/>
    <w:rsid w:val="002F7FD3"/>
    <w:rsid w:val="0030079B"/>
    <w:rsid w:val="00300BEA"/>
    <w:rsid w:val="00301F39"/>
    <w:rsid w:val="0030705E"/>
    <w:rsid w:val="003108C9"/>
    <w:rsid w:val="00310B2C"/>
    <w:rsid w:val="00315DE7"/>
    <w:rsid w:val="003232D8"/>
    <w:rsid w:val="003233FD"/>
    <w:rsid w:val="00323798"/>
    <w:rsid w:val="00325F98"/>
    <w:rsid w:val="00330C19"/>
    <w:rsid w:val="00337F94"/>
    <w:rsid w:val="00340BE1"/>
    <w:rsid w:val="00341556"/>
    <w:rsid w:val="003423AD"/>
    <w:rsid w:val="0034506C"/>
    <w:rsid w:val="00351C4C"/>
    <w:rsid w:val="00351D0B"/>
    <w:rsid w:val="00353417"/>
    <w:rsid w:val="00353FD7"/>
    <w:rsid w:val="0035541D"/>
    <w:rsid w:val="00357249"/>
    <w:rsid w:val="00357507"/>
    <w:rsid w:val="003601DC"/>
    <w:rsid w:val="003604EE"/>
    <w:rsid w:val="00360E1E"/>
    <w:rsid w:val="00364454"/>
    <w:rsid w:val="00365870"/>
    <w:rsid w:val="00373598"/>
    <w:rsid w:val="00373651"/>
    <w:rsid w:val="00373C0C"/>
    <w:rsid w:val="00382F13"/>
    <w:rsid w:val="00384B00"/>
    <w:rsid w:val="00387357"/>
    <w:rsid w:val="00391DF8"/>
    <w:rsid w:val="00392ADC"/>
    <w:rsid w:val="0039375A"/>
    <w:rsid w:val="00396546"/>
    <w:rsid w:val="00397072"/>
    <w:rsid w:val="003972F0"/>
    <w:rsid w:val="003977A2"/>
    <w:rsid w:val="003A2631"/>
    <w:rsid w:val="003A2BCB"/>
    <w:rsid w:val="003A2CF6"/>
    <w:rsid w:val="003A4560"/>
    <w:rsid w:val="003A49DC"/>
    <w:rsid w:val="003A5183"/>
    <w:rsid w:val="003B0F32"/>
    <w:rsid w:val="003B44B9"/>
    <w:rsid w:val="003B7B8E"/>
    <w:rsid w:val="003B7BA6"/>
    <w:rsid w:val="003C0FA5"/>
    <w:rsid w:val="003C2393"/>
    <w:rsid w:val="003C2E46"/>
    <w:rsid w:val="003C3F5D"/>
    <w:rsid w:val="003C43E0"/>
    <w:rsid w:val="003C530B"/>
    <w:rsid w:val="003C6ED8"/>
    <w:rsid w:val="003D55E7"/>
    <w:rsid w:val="003D7F4A"/>
    <w:rsid w:val="003E0343"/>
    <w:rsid w:val="003E5DC0"/>
    <w:rsid w:val="003E622E"/>
    <w:rsid w:val="003F2C34"/>
    <w:rsid w:val="00405817"/>
    <w:rsid w:val="004203A7"/>
    <w:rsid w:val="00420CC8"/>
    <w:rsid w:val="00420FC8"/>
    <w:rsid w:val="00421853"/>
    <w:rsid w:val="00423E6B"/>
    <w:rsid w:val="00423E6E"/>
    <w:rsid w:val="00424514"/>
    <w:rsid w:val="00424E57"/>
    <w:rsid w:val="0042698B"/>
    <w:rsid w:val="00426F23"/>
    <w:rsid w:val="004303D4"/>
    <w:rsid w:val="004347EA"/>
    <w:rsid w:val="00435946"/>
    <w:rsid w:val="00435D51"/>
    <w:rsid w:val="004411D7"/>
    <w:rsid w:val="00441E9A"/>
    <w:rsid w:val="004441E0"/>
    <w:rsid w:val="00447989"/>
    <w:rsid w:val="004516E2"/>
    <w:rsid w:val="00452021"/>
    <w:rsid w:val="00454F38"/>
    <w:rsid w:val="0045651D"/>
    <w:rsid w:val="0045706C"/>
    <w:rsid w:val="0046043B"/>
    <w:rsid w:val="00460BAE"/>
    <w:rsid w:val="00461A4C"/>
    <w:rsid w:val="004625F7"/>
    <w:rsid w:val="00463008"/>
    <w:rsid w:val="00463DD6"/>
    <w:rsid w:val="004707FB"/>
    <w:rsid w:val="00472737"/>
    <w:rsid w:val="004738B0"/>
    <w:rsid w:val="004748F9"/>
    <w:rsid w:val="00476C3F"/>
    <w:rsid w:val="0048351B"/>
    <w:rsid w:val="00483990"/>
    <w:rsid w:val="00483A34"/>
    <w:rsid w:val="00483D50"/>
    <w:rsid w:val="0049164D"/>
    <w:rsid w:val="00492654"/>
    <w:rsid w:val="00493B5D"/>
    <w:rsid w:val="00496670"/>
    <w:rsid w:val="004A223E"/>
    <w:rsid w:val="004A5CF4"/>
    <w:rsid w:val="004A6415"/>
    <w:rsid w:val="004A6D2E"/>
    <w:rsid w:val="004B0BB8"/>
    <w:rsid w:val="004B0C7E"/>
    <w:rsid w:val="004B141F"/>
    <w:rsid w:val="004B1695"/>
    <w:rsid w:val="004B2276"/>
    <w:rsid w:val="004B2485"/>
    <w:rsid w:val="004B5B84"/>
    <w:rsid w:val="004B7935"/>
    <w:rsid w:val="004B7F02"/>
    <w:rsid w:val="004C2964"/>
    <w:rsid w:val="004C44BC"/>
    <w:rsid w:val="004C7B2E"/>
    <w:rsid w:val="004D03C2"/>
    <w:rsid w:val="004D31DD"/>
    <w:rsid w:val="004D5709"/>
    <w:rsid w:val="004D6874"/>
    <w:rsid w:val="004E26E7"/>
    <w:rsid w:val="004E3706"/>
    <w:rsid w:val="004E59CB"/>
    <w:rsid w:val="004E6808"/>
    <w:rsid w:val="004E777A"/>
    <w:rsid w:val="004F24F1"/>
    <w:rsid w:val="004F478F"/>
    <w:rsid w:val="004F57CD"/>
    <w:rsid w:val="004F7EAF"/>
    <w:rsid w:val="00504B67"/>
    <w:rsid w:val="005055C7"/>
    <w:rsid w:val="00510C41"/>
    <w:rsid w:val="00511742"/>
    <w:rsid w:val="00515D14"/>
    <w:rsid w:val="0052009F"/>
    <w:rsid w:val="00522DF1"/>
    <w:rsid w:val="00525662"/>
    <w:rsid w:val="00531C54"/>
    <w:rsid w:val="0053777D"/>
    <w:rsid w:val="00542B34"/>
    <w:rsid w:val="005430FA"/>
    <w:rsid w:val="005453DD"/>
    <w:rsid w:val="00552B58"/>
    <w:rsid w:val="00552DA7"/>
    <w:rsid w:val="0055545C"/>
    <w:rsid w:val="00557928"/>
    <w:rsid w:val="0056126D"/>
    <w:rsid w:val="00562855"/>
    <w:rsid w:val="00564AFA"/>
    <w:rsid w:val="005654CB"/>
    <w:rsid w:val="00567C6E"/>
    <w:rsid w:val="0057275C"/>
    <w:rsid w:val="0057642E"/>
    <w:rsid w:val="00580AA3"/>
    <w:rsid w:val="005824F5"/>
    <w:rsid w:val="00582914"/>
    <w:rsid w:val="00585E64"/>
    <w:rsid w:val="00590264"/>
    <w:rsid w:val="00590444"/>
    <w:rsid w:val="00593282"/>
    <w:rsid w:val="0059513E"/>
    <w:rsid w:val="00596146"/>
    <w:rsid w:val="0059632E"/>
    <w:rsid w:val="00596684"/>
    <w:rsid w:val="005A523A"/>
    <w:rsid w:val="005A5C29"/>
    <w:rsid w:val="005B48E6"/>
    <w:rsid w:val="005C0140"/>
    <w:rsid w:val="005C1A77"/>
    <w:rsid w:val="005C1C5C"/>
    <w:rsid w:val="005C39AF"/>
    <w:rsid w:val="005C76A5"/>
    <w:rsid w:val="005C77BD"/>
    <w:rsid w:val="005D2175"/>
    <w:rsid w:val="005E060B"/>
    <w:rsid w:val="005E1867"/>
    <w:rsid w:val="005E289F"/>
    <w:rsid w:val="005E335F"/>
    <w:rsid w:val="005F2DF3"/>
    <w:rsid w:val="005F3AD0"/>
    <w:rsid w:val="005F4679"/>
    <w:rsid w:val="006017EB"/>
    <w:rsid w:val="00601DBC"/>
    <w:rsid w:val="00602AC2"/>
    <w:rsid w:val="00604D42"/>
    <w:rsid w:val="006077EB"/>
    <w:rsid w:val="00611065"/>
    <w:rsid w:val="00611121"/>
    <w:rsid w:val="00617EAC"/>
    <w:rsid w:val="00620070"/>
    <w:rsid w:val="00621811"/>
    <w:rsid w:val="00622672"/>
    <w:rsid w:val="006226C9"/>
    <w:rsid w:val="00624F81"/>
    <w:rsid w:val="00630929"/>
    <w:rsid w:val="0063133C"/>
    <w:rsid w:val="00631C84"/>
    <w:rsid w:val="0063474A"/>
    <w:rsid w:val="00637046"/>
    <w:rsid w:val="006408CE"/>
    <w:rsid w:val="006411DD"/>
    <w:rsid w:val="00643BAC"/>
    <w:rsid w:val="00644203"/>
    <w:rsid w:val="0064732C"/>
    <w:rsid w:val="00647F5B"/>
    <w:rsid w:val="00647F8B"/>
    <w:rsid w:val="00650BB2"/>
    <w:rsid w:val="0065244B"/>
    <w:rsid w:val="006531F7"/>
    <w:rsid w:val="00657788"/>
    <w:rsid w:val="00660BBC"/>
    <w:rsid w:val="00661CD4"/>
    <w:rsid w:val="00670ACD"/>
    <w:rsid w:val="006734EF"/>
    <w:rsid w:val="006743C0"/>
    <w:rsid w:val="006750A4"/>
    <w:rsid w:val="006759F6"/>
    <w:rsid w:val="00676928"/>
    <w:rsid w:val="006833CA"/>
    <w:rsid w:val="006861BC"/>
    <w:rsid w:val="006909FD"/>
    <w:rsid w:val="00691523"/>
    <w:rsid w:val="006921DF"/>
    <w:rsid w:val="006969F1"/>
    <w:rsid w:val="006A0432"/>
    <w:rsid w:val="006A0A51"/>
    <w:rsid w:val="006A18F0"/>
    <w:rsid w:val="006A2A4E"/>
    <w:rsid w:val="006A2C88"/>
    <w:rsid w:val="006A5B46"/>
    <w:rsid w:val="006B624A"/>
    <w:rsid w:val="006C011E"/>
    <w:rsid w:val="006C08B2"/>
    <w:rsid w:val="006C09FA"/>
    <w:rsid w:val="006C310E"/>
    <w:rsid w:val="006C5AD9"/>
    <w:rsid w:val="006C640F"/>
    <w:rsid w:val="006D5BFC"/>
    <w:rsid w:val="006E0F25"/>
    <w:rsid w:val="006E494B"/>
    <w:rsid w:val="006F6A6D"/>
    <w:rsid w:val="00703A74"/>
    <w:rsid w:val="00703C1C"/>
    <w:rsid w:val="00703FA7"/>
    <w:rsid w:val="007044AA"/>
    <w:rsid w:val="007064A9"/>
    <w:rsid w:val="00710CF2"/>
    <w:rsid w:val="00714285"/>
    <w:rsid w:val="00714720"/>
    <w:rsid w:val="00716130"/>
    <w:rsid w:val="0072085B"/>
    <w:rsid w:val="00730A71"/>
    <w:rsid w:val="00732814"/>
    <w:rsid w:val="00737951"/>
    <w:rsid w:val="00740A0B"/>
    <w:rsid w:val="0074574C"/>
    <w:rsid w:val="0075005A"/>
    <w:rsid w:val="00753867"/>
    <w:rsid w:val="0075475C"/>
    <w:rsid w:val="007550E9"/>
    <w:rsid w:val="0075604A"/>
    <w:rsid w:val="0075658A"/>
    <w:rsid w:val="00756FE9"/>
    <w:rsid w:val="00771161"/>
    <w:rsid w:val="0077495F"/>
    <w:rsid w:val="00775121"/>
    <w:rsid w:val="00783D64"/>
    <w:rsid w:val="0078757F"/>
    <w:rsid w:val="007876E2"/>
    <w:rsid w:val="00787826"/>
    <w:rsid w:val="007949E7"/>
    <w:rsid w:val="007971A9"/>
    <w:rsid w:val="007A24A6"/>
    <w:rsid w:val="007A421B"/>
    <w:rsid w:val="007A48C3"/>
    <w:rsid w:val="007A4D9F"/>
    <w:rsid w:val="007B02F7"/>
    <w:rsid w:val="007B3AF4"/>
    <w:rsid w:val="007B62B6"/>
    <w:rsid w:val="007C192F"/>
    <w:rsid w:val="007C1EF3"/>
    <w:rsid w:val="007C3059"/>
    <w:rsid w:val="007C40FB"/>
    <w:rsid w:val="007C7176"/>
    <w:rsid w:val="007D18A5"/>
    <w:rsid w:val="007D1C9B"/>
    <w:rsid w:val="007D3596"/>
    <w:rsid w:val="007D3A17"/>
    <w:rsid w:val="007D50FA"/>
    <w:rsid w:val="007D538C"/>
    <w:rsid w:val="007E209D"/>
    <w:rsid w:val="007E47CF"/>
    <w:rsid w:val="007E560A"/>
    <w:rsid w:val="007E6442"/>
    <w:rsid w:val="007E7BB4"/>
    <w:rsid w:val="007F310A"/>
    <w:rsid w:val="007F67CD"/>
    <w:rsid w:val="007F6C21"/>
    <w:rsid w:val="007F6D9E"/>
    <w:rsid w:val="00800B85"/>
    <w:rsid w:val="00800ED7"/>
    <w:rsid w:val="008056B3"/>
    <w:rsid w:val="0080722A"/>
    <w:rsid w:val="00807623"/>
    <w:rsid w:val="00812873"/>
    <w:rsid w:val="00814D56"/>
    <w:rsid w:val="0081763B"/>
    <w:rsid w:val="00817A36"/>
    <w:rsid w:val="00824E30"/>
    <w:rsid w:val="00824F4F"/>
    <w:rsid w:val="0082696A"/>
    <w:rsid w:val="0083272B"/>
    <w:rsid w:val="00833185"/>
    <w:rsid w:val="00836814"/>
    <w:rsid w:val="008447B8"/>
    <w:rsid w:val="008452D7"/>
    <w:rsid w:val="00846A76"/>
    <w:rsid w:val="008511B9"/>
    <w:rsid w:val="00852A94"/>
    <w:rsid w:val="00860316"/>
    <w:rsid w:val="0086124D"/>
    <w:rsid w:val="008640BD"/>
    <w:rsid w:val="0086736C"/>
    <w:rsid w:val="00872E63"/>
    <w:rsid w:val="008765CC"/>
    <w:rsid w:val="00876FD9"/>
    <w:rsid w:val="008773C3"/>
    <w:rsid w:val="008802B6"/>
    <w:rsid w:val="008802EE"/>
    <w:rsid w:val="008812EC"/>
    <w:rsid w:val="008814CA"/>
    <w:rsid w:val="00881572"/>
    <w:rsid w:val="00881F03"/>
    <w:rsid w:val="0088299A"/>
    <w:rsid w:val="00883EF0"/>
    <w:rsid w:val="00884A08"/>
    <w:rsid w:val="00884A9D"/>
    <w:rsid w:val="00886606"/>
    <w:rsid w:val="00892019"/>
    <w:rsid w:val="008935C1"/>
    <w:rsid w:val="00894254"/>
    <w:rsid w:val="00895A3D"/>
    <w:rsid w:val="008A24EB"/>
    <w:rsid w:val="008A28BB"/>
    <w:rsid w:val="008A3502"/>
    <w:rsid w:val="008A3D57"/>
    <w:rsid w:val="008A57EE"/>
    <w:rsid w:val="008A69E1"/>
    <w:rsid w:val="008B0E27"/>
    <w:rsid w:val="008B1A9F"/>
    <w:rsid w:val="008B4D85"/>
    <w:rsid w:val="008C2128"/>
    <w:rsid w:val="008C2610"/>
    <w:rsid w:val="008C375C"/>
    <w:rsid w:val="008C5706"/>
    <w:rsid w:val="008C6184"/>
    <w:rsid w:val="008C6865"/>
    <w:rsid w:val="008D5B12"/>
    <w:rsid w:val="008E3A8F"/>
    <w:rsid w:val="008E5725"/>
    <w:rsid w:val="008E672D"/>
    <w:rsid w:val="008E7F25"/>
    <w:rsid w:val="008F1DCF"/>
    <w:rsid w:val="008F24F9"/>
    <w:rsid w:val="008F352A"/>
    <w:rsid w:val="008F4F17"/>
    <w:rsid w:val="008F582A"/>
    <w:rsid w:val="008F75A0"/>
    <w:rsid w:val="00900822"/>
    <w:rsid w:val="0090121A"/>
    <w:rsid w:val="00901C6D"/>
    <w:rsid w:val="00901EFB"/>
    <w:rsid w:val="009116A2"/>
    <w:rsid w:val="0091482B"/>
    <w:rsid w:val="00920147"/>
    <w:rsid w:val="0092134F"/>
    <w:rsid w:val="009234EE"/>
    <w:rsid w:val="00925A53"/>
    <w:rsid w:val="00926F9A"/>
    <w:rsid w:val="0092736C"/>
    <w:rsid w:val="00927C55"/>
    <w:rsid w:val="00930DE7"/>
    <w:rsid w:val="0093132E"/>
    <w:rsid w:val="0093225E"/>
    <w:rsid w:val="0093370E"/>
    <w:rsid w:val="009352D8"/>
    <w:rsid w:val="00937C4D"/>
    <w:rsid w:val="00945316"/>
    <w:rsid w:val="00947574"/>
    <w:rsid w:val="0095573B"/>
    <w:rsid w:val="00957FCC"/>
    <w:rsid w:val="0096043D"/>
    <w:rsid w:val="00961165"/>
    <w:rsid w:val="00961280"/>
    <w:rsid w:val="00962677"/>
    <w:rsid w:val="009658C2"/>
    <w:rsid w:val="00966D56"/>
    <w:rsid w:val="00967E60"/>
    <w:rsid w:val="00970B18"/>
    <w:rsid w:val="0098168B"/>
    <w:rsid w:val="00983223"/>
    <w:rsid w:val="00984CE5"/>
    <w:rsid w:val="00985CE8"/>
    <w:rsid w:val="00991864"/>
    <w:rsid w:val="00993354"/>
    <w:rsid w:val="00996658"/>
    <w:rsid w:val="00997A8B"/>
    <w:rsid w:val="00997D49"/>
    <w:rsid w:val="00997FD6"/>
    <w:rsid w:val="009A111D"/>
    <w:rsid w:val="009A1E2B"/>
    <w:rsid w:val="009A6B15"/>
    <w:rsid w:val="009A6CF2"/>
    <w:rsid w:val="009A6F5B"/>
    <w:rsid w:val="009A723F"/>
    <w:rsid w:val="009B1DBB"/>
    <w:rsid w:val="009B22EB"/>
    <w:rsid w:val="009B2459"/>
    <w:rsid w:val="009B35DC"/>
    <w:rsid w:val="009B40DA"/>
    <w:rsid w:val="009B73CB"/>
    <w:rsid w:val="009C3337"/>
    <w:rsid w:val="009C46EA"/>
    <w:rsid w:val="009C5251"/>
    <w:rsid w:val="009D0E55"/>
    <w:rsid w:val="009D0FC2"/>
    <w:rsid w:val="009D360D"/>
    <w:rsid w:val="009D4E38"/>
    <w:rsid w:val="009E04F1"/>
    <w:rsid w:val="009E1BC4"/>
    <w:rsid w:val="009E1E06"/>
    <w:rsid w:val="009E2B53"/>
    <w:rsid w:val="009E3954"/>
    <w:rsid w:val="009E3BAE"/>
    <w:rsid w:val="009E55FB"/>
    <w:rsid w:val="009E6C11"/>
    <w:rsid w:val="009E77F7"/>
    <w:rsid w:val="009E78CA"/>
    <w:rsid w:val="009F0648"/>
    <w:rsid w:val="009F13ED"/>
    <w:rsid w:val="009F1704"/>
    <w:rsid w:val="009F2F87"/>
    <w:rsid w:val="009F374F"/>
    <w:rsid w:val="009F4227"/>
    <w:rsid w:val="009F6E00"/>
    <w:rsid w:val="009F75A2"/>
    <w:rsid w:val="00A01625"/>
    <w:rsid w:val="00A02785"/>
    <w:rsid w:val="00A04B03"/>
    <w:rsid w:val="00A04B60"/>
    <w:rsid w:val="00A112F9"/>
    <w:rsid w:val="00A12B26"/>
    <w:rsid w:val="00A14FD7"/>
    <w:rsid w:val="00A163FB"/>
    <w:rsid w:val="00A21BBA"/>
    <w:rsid w:val="00A26E9A"/>
    <w:rsid w:val="00A27F00"/>
    <w:rsid w:val="00A27F01"/>
    <w:rsid w:val="00A30359"/>
    <w:rsid w:val="00A303FA"/>
    <w:rsid w:val="00A31075"/>
    <w:rsid w:val="00A31852"/>
    <w:rsid w:val="00A3190A"/>
    <w:rsid w:val="00A359C2"/>
    <w:rsid w:val="00A36145"/>
    <w:rsid w:val="00A3772F"/>
    <w:rsid w:val="00A379F1"/>
    <w:rsid w:val="00A43304"/>
    <w:rsid w:val="00A43D17"/>
    <w:rsid w:val="00A4564D"/>
    <w:rsid w:val="00A46642"/>
    <w:rsid w:val="00A5142B"/>
    <w:rsid w:val="00A53539"/>
    <w:rsid w:val="00A55555"/>
    <w:rsid w:val="00A55FA0"/>
    <w:rsid w:val="00A62AA1"/>
    <w:rsid w:val="00A6312A"/>
    <w:rsid w:val="00A63661"/>
    <w:rsid w:val="00A6366C"/>
    <w:rsid w:val="00A72247"/>
    <w:rsid w:val="00A74011"/>
    <w:rsid w:val="00A775DD"/>
    <w:rsid w:val="00A77883"/>
    <w:rsid w:val="00A80113"/>
    <w:rsid w:val="00A8123F"/>
    <w:rsid w:val="00A82298"/>
    <w:rsid w:val="00A8249D"/>
    <w:rsid w:val="00A82670"/>
    <w:rsid w:val="00A84009"/>
    <w:rsid w:val="00A8610D"/>
    <w:rsid w:val="00AA1822"/>
    <w:rsid w:val="00AA1F5B"/>
    <w:rsid w:val="00AA52B6"/>
    <w:rsid w:val="00AA7D6F"/>
    <w:rsid w:val="00AB40FC"/>
    <w:rsid w:val="00AB49C6"/>
    <w:rsid w:val="00AB5381"/>
    <w:rsid w:val="00AB7300"/>
    <w:rsid w:val="00AB7350"/>
    <w:rsid w:val="00AB7454"/>
    <w:rsid w:val="00AC0359"/>
    <w:rsid w:val="00AC03C7"/>
    <w:rsid w:val="00AC3B85"/>
    <w:rsid w:val="00AC4460"/>
    <w:rsid w:val="00AC602D"/>
    <w:rsid w:val="00AC658F"/>
    <w:rsid w:val="00AC6A69"/>
    <w:rsid w:val="00AC7E9C"/>
    <w:rsid w:val="00AD1909"/>
    <w:rsid w:val="00AD1AA9"/>
    <w:rsid w:val="00AD1CBE"/>
    <w:rsid w:val="00AD1E8B"/>
    <w:rsid w:val="00AD1F93"/>
    <w:rsid w:val="00AD2A93"/>
    <w:rsid w:val="00AD3E0C"/>
    <w:rsid w:val="00AD62F5"/>
    <w:rsid w:val="00AE184D"/>
    <w:rsid w:val="00AE1915"/>
    <w:rsid w:val="00AE19C9"/>
    <w:rsid w:val="00AE35E3"/>
    <w:rsid w:val="00AE569F"/>
    <w:rsid w:val="00AE7218"/>
    <w:rsid w:val="00AE7A87"/>
    <w:rsid w:val="00B10CD0"/>
    <w:rsid w:val="00B13B7B"/>
    <w:rsid w:val="00B14CA1"/>
    <w:rsid w:val="00B16C1D"/>
    <w:rsid w:val="00B16C8B"/>
    <w:rsid w:val="00B216CD"/>
    <w:rsid w:val="00B30EB7"/>
    <w:rsid w:val="00B379E6"/>
    <w:rsid w:val="00B40936"/>
    <w:rsid w:val="00B40EB9"/>
    <w:rsid w:val="00B43F6E"/>
    <w:rsid w:val="00B4590E"/>
    <w:rsid w:val="00B6451A"/>
    <w:rsid w:val="00B64C91"/>
    <w:rsid w:val="00B65368"/>
    <w:rsid w:val="00B6554F"/>
    <w:rsid w:val="00B677E6"/>
    <w:rsid w:val="00B7401C"/>
    <w:rsid w:val="00B75E33"/>
    <w:rsid w:val="00B7655B"/>
    <w:rsid w:val="00B768FD"/>
    <w:rsid w:val="00B8108F"/>
    <w:rsid w:val="00B824B3"/>
    <w:rsid w:val="00B846F8"/>
    <w:rsid w:val="00B8481B"/>
    <w:rsid w:val="00B8493E"/>
    <w:rsid w:val="00B855B4"/>
    <w:rsid w:val="00B85876"/>
    <w:rsid w:val="00B8680C"/>
    <w:rsid w:val="00B8723B"/>
    <w:rsid w:val="00B875F4"/>
    <w:rsid w:val="00B877FA"/>
    <w:rsid w:val="00B92E5A"/>
    <w:rsid w:val="00B94DC7"/>
    <w:rsid w:val="00B94F40"/>
    <w:rsid w:val="00BA154C"/>
    <w:rsid w:val="00BA3E75"/>
    <w:rsid w:val="00BA70AB"/>
    <w:rsid w:val="00BB2173"/>
    <w:rsid w:val="00BB2456"/>
    <w:rsid w:val="00BB7548"/>
    <w:rsid w:val="00BC30AB"/>
    <w:rsid w:val="00BC45FE"/>
    <w:rsid w:val="00BC4C04"/>
    <w:rsid w:val="00BC67EC"/>
    <w:rsid w:val="00BC7CCA"/>
    <w:rsid w:val="00BD5144"/>
    <w:rsid w:val="00BD54BC"/>
    <w:rsid w:val="00BE0E2B"/>
    <w:rsid w:val="00BE4A06"/>
    <w:rsid w:val="00BE5D6E"/>
    <w:rsid w:val="00BE74F2"/>
    <w:rsid w:val="00BF3AF3"/>
    <w:rsid w:val="00BF60C4"/>
    <w:rsid w:val="00BF7E13"/>
    <w:rsid w:val="00C03732"/>
    <w:rsid w:val="00C04F8E"/>
    <w:rsid w:val="00C06235"/>
    <w:rsid w:val="00C139A5"/>
    <w:rsid w:val="00C16BC7"/>
    <w:rsid w:val="00C17167"/>
    <w:rsid w:val="00C17217"/>
    <w:rsid w:val="00C177BE"/>
    <w:rsid w:val="00C20FA7"/>
    <w:rsid w:val="00C22C50"/>
    <w:rsid w:val="00C240FF"/>
    <w:rsid w:val="00C26978"/>
    <w:rsid w:val="00C33386"/>
    <w:rsid w:val="00C337A5"/>
    <w:rsid w:val="00C34756"/>
    <w:rsid w:val="00C3586D"/>
    <w:rsid w:val="00C364BB"/>
    <w:rsid w:val="00C368C4"/>
    <w:rsid w:val="00C37D9A"/>
    <w:rsid w:val="00C421CA"/>
    <w:rsid w:val="00C452D6"/>
    <w:rsid w:val="00C4567C"/>
    <w:rsid w:val="00C45887"/>
    <w:rsid w:val="00C4639D"/>
    <w:rsid w:val="00C4791F"/>
    <w:rsid w:val="00C47B53"/>
    <w:rsid w:val="00C50CD9"/>
    <w:rsid w:val="00C51B4E"/>
    <w:rsid w:val="00C51F0C"/>
    <w:rsid w:val="00C60185"/>
    <w:rsid w:val="00C63871"/>
    <w:rsid w:val="00C65970"/>
    <w:rsid w:val="00C66A14"/>
    <w:rsid w:val="00C73E2B"/>
    <w:rsid w:val="00C761F2"/>
    <w:rsid w:val="00C77B91"/>
    <w:rsid w:val="00C812D4"/>
    <w:rsid w:val="00C84A33"/>
    <w:rsid w:val="00C86498"/>
    <w:rsid w:val="00C87E4B"/>
    <w:rsid w:val="00C9030D"/>
    <w:rsid w:val="00CA11BA"/>
    <w:rsid w:val="00CA449E"/>
    <w:rsid w:val="00CA47E1"/>
    <w:rsid w:val="00CA51B4"/>
    <w:rsid w:val="00CB132D"/>
    <w:rsid w:val="00CB2FD6"/>
    <w:rsid w:val="00CB433C"/>
    <w:rsid w:val="00CB7B04"/>
    <w:rsid w:val="00CC416D"/>
    <w:rsid w:val="00CC5E54"/>
    <w:rsid w:val="00CC623C"/>
    <w:rsid w:val="00CD0544"/>
    <w:rsid w:val="00CD33F3"/>
    <w:rsid w:val="00CD42B8"/>
    <w:rsid w:val="00CD72AC"/>
    <w:rsid w:val="00CE76B4"/>
    <w:rsid w:val="00CF0E43"/>
    <w:rsid w:val="00CF2D71"/>
    <w:rsid w:val="00CF3692"/>
    <w:rsid w:val="00CF48C2"/>
    <w:rsid w:val="00CF5192"/>
    <w:rsid w:val="00D00AF5"/>
    <w:rsid w:val="00D018C8"/>
    <w:rsid w:val="00D044B1"/>
    <w:rsid w:val="00D046B5"/>
    <w:rsid w:val="00D0483D"/>
    <w:rsid w:val="00D10D4C"/>
    <w:rsid w:val="00D13A33"/>
    <w:rsid w:val="00D140A5"/>
    <w:rsid w:val="00D14D47"/>
    <w:rsid w:val="00D1584B"/>
    <w:rsid w:val="00D1608E"/>
    <w:rsid w:val="00D1689B"/>
    <w:rsid w:val="00D21A87"/>
    <w:rsid w:val="00D23CF1"/>
    <w:rsid w:val="00D2545D"/>
    <w:rsid w:val="00D3213F"/>
    <w:rsid w:val="00D347EC"/>
    <w:rsid w:val="00D35122"/>
    <w:rsid w:val="00D363DB"/>
    <w:rsid w:val="00D36B20"/>
    <w:rsid w:val="00D40C27"/>
    <w:rsid w:val="00D419EB"/>
    <w:rsid w:val="00D41D90"/>
    <w:rsid w:val="00D420BC"/>
    <w:rsid w:val="00D42526"/>
    <w:rsid w:val="00D42BB6"/>
    <w:rsid w:val="00D43823"/>
    <w:rsid w:val="00D4429D"/>
    <w:rsid w:val="00D4556F"/>
    <w:rsid w:val="00D51F27"/>
    <w:rsid w:val="00D5407D"/>
    <w:rsid w:val="00D6137B"/>
    <w:rsid w:val="00D65475"/>
    <w:rsid w:val="00D660A1"/>
    <w:rsid w:val="00D75290"/>
    <w:rsid w:val="00D7593B"/>
    <w:rsid w:val="00D77F8A"/>
    <w:rsid w:val="00D80650"/>
    <w:rsid w:val="00D812E5"/>
    <w:rsid w:val="00D86366"/>
    <w:rsid w:val="00D90638"/>
    <w:rsid w:val="00D90CBE"/>
    <w:rsid w:val="00D91A7C"/>
    <w:rsid w:val="00D92210"/>
    <w:rsid w:val="00D92390"/>
    <w:rsid w:val="00D9390A"/>
    <w:rsid w:val="00D958F2"/>
    <w:rsid w:val="00D95ED7"/>
    <w:rsid w:val="00D961EC"/>
    <w:rsid w:val="00D97A7C"/>
    <w:rsid w:val="00DA3581"/>
    <w:rsid w:val="00DA679E"/>
    <w:rsid w:val="00DB1356"/>
    <w:rsid w:val="00DB2D33"/>
    <w:rsid w:val="00DB2FE8"/>
    <w:rsid w:val="00DB4233"/>
    <w:rsid w:val="00DC29AB"/>
    <w:rsid w:val="00DC33A5"/>
    <w:rsid w:val="00DC5D8D"/>
    <w:rsid w:val="00DD0125"/>
    <w:rsid w:val="00DD761D"/>
    <w:rsid w:val="00DD7924"/>
    <w:rsid w:val="00DE0B20"/>
    <w:rsid w:val="00DE1BDC"/>
    <w:rsid w:val="00DE1E0A"/>
    <w:rsid w:val="00DE56E9"/>
    <w:rsid w:val="00DE5A13"/>
    <w:rsid w:val="00DE6827"/>
    <w:rsid w:val="00DE6B3F"/>
    <w:rsid w:val="00DF0756"/>
    <w:rsid w:val="00DF14F0"/>
    <w:rsid w:val="00DF1C54"/>
    <w:rsid w:val="00DF1DA0"/>
    <w:rsid w:val="00DF337A"/>
    <w:rsid w:val="00DF69EB"/>
    <w:rsid w:val="00DF7171"/>
    <w:rsid w:val="00DF75E3"/>
    <w:rsid w:val="00E03307"/>
    <w:rsid w:val="00E073CB"/>
    <w:rsid w:val="00E10E93"/>
    <w:rsid w:val="00E1269D"/>
    <w:rsid w:val="00E1711A"/>
    <w:rsid w:val="00E22BC0"/>
    <w:rsid w:val="00E262CA"/>
    <w:rsid w:val="00E26E2A"/>
    <w:rsid w:val="00E2701F"/>
    <w:rsid w:val="00E31DE8"/>
    <w:rsid w:val="00E33682"/>
    <w:rsid w:val="00E352E3"/>
    <w:rsid w:val="00E3577C"/>
    <w:rsid w:val="00E3700F"/>
    <w:rsid w:val="00E414DC"/>
    <w:rsid w:val="00E43B8A"/>
    <w:rsid w:val="00E454A2"/>
    <w:rsid w:val="00E47528"/>
    <w:rsid w:val="00E47B6B"/>
    <w:rsid w:val="00E50F69"/>
    <w:rsid w:val="00E5133E"/>
    <w:rsid w:val="00E5302B"/>
    <w:rsid w:val="00E53320"/>
    <w:rsid w:val="00E53E26"/>
    <w:rsid w:val="00E54B79"/>
    <w:rsid w:val="00E54EFD"/>
    <w:rsid w:val="00E54F05"/>
    <w:rsid w:val="00E55782"/>
    <w:rsid w:val="00E55C53"/>
    <w:rsid w:val="00E60723"/>
    <w:rsid w:val="00E60E2E"/>
    <w:rsid w:val="00E63DC3"/>
    <w:rsid w:val="00E811E2"/>
    <w:rsid w:val="00E81AAD"/>
    <w:rsid w:val="00E8216D"/>
    <w:rsid w:val="00E86050"/>
    <w:rsid w:val="00E90D9D"/>
    <w:rsid w:val="00E92666"/>
    <w:rsid w:val="00E92C73"/>
    <w:rsid w:val="00E94056"/>
    <w:rsid w:val="00E97A6C"/>
    <w:rsid w:val="00EA06F0"/>
    <w:rsid w:val="00EA2175"/>
    <w:rsid w:val="00EA230D"/>
    <w:rsid w:val="00EA2789"/>
    <w:rsid w:val="00EA6D36"/>
    <w:rsid w:val="00EB009C"/>
    <w:rsid w:val="00EB1E47"/>
    <w:rsid w:val="00EB370F"/>
    <w:rsid w:val="00EB45DA"/>
    <w:rsid w:val="00EB70E9"/>
    <w:rsid w:val="00EC00E5"/>
    <w:rsid w:val="00EC1C5E"/>
    <w:rsid w:val="00EC2563"/>
    <w:rsid w:val="00EC2904"/>
    <w:rsid w:val="00ED02D6"/>
    <w:rsid w:val="00ED30E3"/>
    <w:rsid w:val="00ED42A0"/>
    <w:rsid w:val="00ED5526"/>
    <w:rsid w:val="00ED65A9"/>
    <w:rsid w:val="00ED79B1"/>
    <w:rsid w:val="00EE2632"/>
    <w:rsid w:val="00EE3B9B"/>
    <w:rsid w:val="00EE66EF"/>
    <w:rsid w:val="00EE6FCC"/>
    <w:rsid w:val="00EF0C79"/>
    <w:rsid w:val="00EF283E"/>
    <w:rsid w:val="00EF5129"/>
    <w:rsid w:val="00EF634A"/>
    <w:rsid w:val="00F001E4"/>
    <w:rsid w:val="00F0548E"/>
    <w:rsid w:val="00F0555B"/>
    <w:rsid w:val="00F06F80"/>
    <w:rsid w:val="00F0713B"/>
    <w:rsid w:val="00F07868"/>
    <w:rsid w:val="00F11FC9"/>
    <w:rsid w:val="00F12DBD"/>
    <w:rsid w:val="00F15E7A"/>
    <w:rsid w:val="00F164B3"/>
    <w:rsid w:val="00F17105"/>
    <w:rsid w:val="00F1779E"/>
    <w:rsid w:val="00F206A1"/>
    <w:rsid w:val="00F2637E"/>
    <w:rsid w:val="00F26AA3"/>
    <w:rsid w:val="00F3220F"/>
    <w:rsid w:val="00F323DC"/>
    <w:rsid w:val="00F3653C"/>
    <w:rsid w:val="00F45C6E"/>
    <w:rsid w:val="00F461C9"/>
    <w:rsid w:val="00F6034A"/>
    <w:rsid w:val="00F61FCA"/>
    <w:rsid w:val="00F64444"/>
    <w:rsid w:val="00F66075"/>
    <w:rsid w:val="00F66988"/>
    <w:rsid w:val="00F7461E"/>
    <w:rsid w:val="00F74997"/>
    <w:rsid w:val="00F76E7C"/>
    <w:rsid w:val="00F77352"/>
    <w:rsid w:val="00F8237C"/>
    <w:rsid w:val="00F83E03"/>
    <w:rsid w:val="00F872F3"/>
    <w:rsid w:val="00F87BE7"/>
    <w:rsid w:val="00F92B7A"/>
    <w:rsid w:val="00F92C49"/>
    <w:rsid w:val="00F93B55"/>
    <w:rsid w:val="00F94E01"/>
    <w:rsid w:val="00F9594D"/>
    <w:rsid w:val="00F95A76"/>
    <w:rsid w:val="00F96867"/>
    <w:rsid w:val="00FA0BF1"/>
    <w:rsid w:val="00FA1808"/>
    <w:rsid w:val="00FA288B"/>
    <w:rsid w:val="00FA5E6F"/>
    <w:rsid w:val="00FA69DC"/>
    <w:rsid w:val="00FA6D87"/>
    <w:rsid w:val="00FB25CC"/>
    <w:rsid w:val="00FB31B1"/>
    <w:rsid w:val="00FC17FA"/>
    <w:rsid w:val="00FC2DC8"/>
    <w:rsid w:val="00FC5DD6"/>
    <w:rsid w:val="00FD01F2"/>
    <w:rsid w:val="00FD2557"/>
    <w:rsid w:val="00FD56A5"/>
    <w:rsid w:val="00FE138B"/>
    <w:rsid w:val="00FE3102"/>
    <w:rsid w:val="00FE5857"/>
    <w:rsid w:val="00FE5BF4"/>
    <w:rsid w:val="00FE6C24"/>
    <w:rsid w:val="00FF010C"/>
    <w:rsid w:val="00FF1FE4"/>
    <w:rsid w:val="00FF2739"/>
    <w:rsid w:val="00FF58AB"/>
    <w:rsid w:val="00FF68FB"/>
    <w:rsid w:val="00FF7752"/>
    <w:rsid w:val="00FF7C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FC7C"/>
  <w15:docId w15:val="{F3A1B9A7-E81B-465D-A07B-CC718532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37F94"/>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Bodoni MT Black" w:hAnsi="Bodoni MT Black"/>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441E0"/>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42">
      <w:bodyDiv w:val="1"/>
      <w:marLeft w:val="0"/>
      <w:marRight w:val="0"/>
      <w:marTop w:val="0"/>
      <w:marBottom w:val="0"/>
      <w:divBdr>
        <w:top w:val="none" w:sz="0" w:space="0" w:color="auto"/>
        <w:left w:val="none" w:sz="0" w:space="0" w:color="auto"/>
        <w:bottom w:val="none" w:sz="0" w:space="0" w:color="auto"/>
        <w:right w:val="none" w:sz="0" w:space="0" w:color="auto"/>
      </w:divBdr>
    </w:div>
    <w:div w:id="814027838">
      <w:bodyDiv w:val="1"/>
      <w:marLeft w:val="0"/>
      <w:marRight w:val="0"/>
      <w:marTop w:val="0"/>
      <w:marBottom w:val="0"/>
      <w:divBdr>
        <w:top w:val="none" w:sz="0" w:space="0" w:color="auto"/>
        <w:left w:val="none" w:sz="0" w:space="0" w:color="auto"/>
        <w:bottom w:val="none" w:sz="0" w:space="0" w:color="auto"/>
        <w:right w:val="none" w:sz="0" w:space="0" w:color="auto"/>
      </w:divBdr>
    </w:div>
    <w:div w:id="1064448254">
      <w:bodyDiv w:val="1"/>
      <w:marLeft w:val="0"/>
      <w:marRight w:val="0"/>
      <w:marTop w:val="0"/>
      <w:marBottom w:val="0"/>
      <w:divBdr>
        <w:top w:val="none" w:sz="0" w:space="0" w:color="auto"/>
        <w:left w:val="none" w:sz="0" w:space="0" w:color="auto"/>
        <w:bottom w:val="none" w:sz="0" w:space="0" w:color="auto"/>
        <w:right w:val="none" w:sz="0" w:space="0" w:color="auto"/>
      </w:divBdr>
    </w:div>
    <w:div w:id="1343049360">
      <w:bodyDiv w:val="1"/>
      <w:marLeft w:val="0"/>
      <w:marRight w:val="0"/>
      <w:marTop w:val="0"/>
      <w:marBottom w:val="0"/>
      <w:divBdr>
        <w:top w:val="none" w:sz="0" w:space="0" w:color="auto"/>
        <w:left w:val="none" w:sz="0" w:space="0" w:color="auto"/>
        <w:bottom w:val="none" w:sz="0" w:space="0" w:color="auto"/>
        <w:right w:val="none" w:sz="0" w:space="0" w:color="auto"/>
      </w:divBdr>
    </w:div>
    <w:div w:id="1493787674">
      <w:bodyDiv w:val="1"/>
      <w:marLeft w:val="0"/>
      <w:marRight w:val="0"/>
      <w:marTop w:val="0"/>
      <w:marBottom w:val="0"/>
      <w:divBdr>
        <w:top w:val="none" w:sz="0" w:space="0" w:color="auto"/>
        <w:left w:val="none" w:sz="0" w:space="0" w:color="auto"/>
        <w:bottom w:val="none" w:sz="0" w:space="0" w:color="auto"/>
        <w:right w:val="none" w:sz="0" w:space="0" w:color="auto"/>
      </w:divBdr>
    </w:div>
    <w:div w:id="1506089809">
      <w:bodyDiv w:val="1"/>
      <w:marLeft w:val="0"/>
      <w:marRight w:val="0"/>
      <w:marTop w:val="0"/>
      <w:marBottom w:val="0"/>
      <w:divBdr>
        <w:top w:val="none" w:sz="0" w:space="0" w:color="auto"/>
        <w:left w:val="none" w:sz="0" w:space="0" w:color="auto"/>
        <w:bottom w:val="none" w:sz="0" w:space="0" w:color="auto"/>
        <w:right w:val="none" w:sz="0" w:space="0" w:color="auto"/>
      </w:divBdr>
    </w:div>
    <w:div w:id="152254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41BBF" w:rsidRDefault="00041BB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41BBF" w:rsidRDefault="00041BBF"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41BBF" w:rsidRDefault="00041BB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41BBF" w:rsidRDefault="00041BB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41BBF" w:rsidRDefault="00041BB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41BBF" w:rsidRDefault="00041BB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41BBF" w:rsidRDefault="00041BB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41BBF" w:rsidRDefault="00041BB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41BBF" w:rsidRDefault="00041BB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41BBF" w:rsidRDefault="00041BB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41BBF" w:rsidRDefault="00041BB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41BBF" w:rsidRDefault="00041BB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41BBF" w:rsidRDefault="00041BB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41BBF" w:rsidRDefault="00041BB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41BBF" w:rsidRDefault="00041BBF"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41BBF" w:rsidRDefault="00041BB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41BBF" w:rsidRDefault="00041BB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41BBF" w:rsidRDefault="00041BBF" w:rsidP="00AF0AC5">
          <w:pPr>
            <w:pStyle w:val="5E7E924704454EBDA7B62D363A782465"/>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41BBF" w:rsidRDefault="00041BB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41BBF" w:rsidRDefault="00041BB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41BBF" w:rsidRDefault="00041BB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41BBF" w:rsidRDefault="00041BB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41BBF" w:rsidRDefault="00041BB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41BBF" w:rsidRDefault="00041BB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41BBF" w:rsidRDefault="00041BB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41BBF" w:rsidRDefault="00041BB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41BBF" w:rsidRDefault="00041BB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41BBF" w:rsidRDefault="00041BB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41BBF" w:rsidRDefault="00041BB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41BBF" w:rsidRDefault="00041BB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41BBF" w:rsidRDefault="00041BB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41BBF" w:rsidRDefault="00041BB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41BBF" w:rsidRDefault="00041BB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41BBF" w:rsidRDefault="00041BB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41BBF" w:rsidRDefault="00041BB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41BBF" w:rsidRDefault="00041BB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41BBF" w:rsidRDefault="00041BB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41BBF" w:rsidRDefault="00041BB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41BBF" w:rsidRDefault="00041BB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41BBF" w:rsidRDefault="00041BB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41BBF" w:rsidRDefault="00041BB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41BBF" w:rsidRDefault="00041BB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41BBF" w:rsidRDefault="00041BB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41BBF" w:rsidRDefault="00041BB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41BBF" w:rsidRDefault="00041BBF"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41BBF" w:rsidRDefault="00041BB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41BBF" w:rsidRDefault="00041BB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41BBF" w:rsidRDefault="00041BB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41BBF" w:rsidRDefault="00041BB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41BBF" w:rsidRDefault="00041BBF" w:rsidP="00AF0AC5">
          <w:pPr>
            <w:pStyle w:val="FC2B6C6766C44F1B8CB1598063AAB823"/>
          </w:pPr>
          <w:r w:rsidRPr="00D858FE">
            <w:rPr>
              <w:rStyle w:val="PlaceholderText"/>
            </w:rPr>
            <w:t>Choose an item.</w:t>
          </w:r>
        </w:p>
      </w:docPartBody>
    </w:docPart>
    <w:docPart>
      <w:docPartPr>
        <w:name w:val="DADAFEB5F2D24C4597503444CB4EFF22"/>
        <w:category>
          <w:name w:val="General"/>
          <w:gallery w:val="placeholder"/>
        </w:category>
        <w:types>
          <w:type w:val="bbPlcHdr"/>
        </w:types>
        <w:behaviors>
          <w:behavior w:val="content"/>
        </w:behaviors>
        <w:guid w:val="{8A49300C-5136-4F64-88F9-B2FC3A35B143}"/>
      </w:docPartPr>
      <w:docPartBody>
        <w:p w:rsidR="00EE3538" w:rsidRDefault="00EE3538" w:rsidP="00EE3538">
          <w:pPr>
            <w:pStyle w:val="DADAFEB5F2D24C4597503444CB4EFF2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1BBF"/>
    <w:rsid w:val="00027C9A"/>
    <w:rsid w:val="000307A9"/>
    <w:rsid w:val="00041BBF"/>
    <w:rsid w:val="00082DE0"/>
    <w:rsid w:val="0009550B"/>
    <w:rsid w:val="000C4838"/>
    <w:rsid w:val="00115188"/>
    <w:rsid w:val="001C402F"/>
    <w:rsid w:val="003232D8"/>
    <w:rsid w:val="003C7900"/>
    <w:rsid w:val="004B141F"/>
    <w:rsid w:val="00510C41"/>
    <w:rsid w:val="00527E2F"/>
    <w:rsid w:val="006B32E1"/>
    <w:rsid w:val="008812EC"/>
    <w:rsid w:val="008E672D"/>
    <w:rsid w:val="00A04B03"/>
    <w:rsid w:val="00DD237A"/>
    <w:rsid w:val="00E86050"/>
    <w:rsid w:val="00ED65A9"/>
    <w:rsid w:val="00EE35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E3538"/>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DADAFEB5F2D24C4597503444CB4EFF22">
    <w:name w:val="DADAFEB5F2D24C4597503444CB4EFF22"/>
    <w:rsid w:val="00EE3538"/>
    <w:pPr>
      <w:spacing w:line="278" w:lineRule="auto"/>
    </w:pPr>
    <w:rPr>
      <w:kern w:val="2"/>
      <w:sz w:val="24"/>
      <w:szCs w:val="24"/>
      <w14:ligatures w14:val="standardContextual"/>
    </w:rPr>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7D0B4AB8-BF0C-4599-8622-366EF8A781AB}"/>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9145</Words>
  <Characters>52130</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cp:lastPrinted>2025-04-08T03:14:00Z</cp:lastPrinted>
  <dcterms:created xsi:type="dcterms:W3CDTF">2025-04-11T03:48:00Z</dcterms:created>
  <dcterms:modified xsi:type="dcterms:W3CDTF">2025-04-11T03:48:00Z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