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873A" w14:textId="208943AB" w:rsidR="00866368" w:rsidRDefault="00866368" w:rsidP="00B30626">
      <w:pPr>
        <w:tabs>
          <w:tab w:val="left" w:pos="4569"/>
        </w:tabs>
        <w:rPr>
          <w:rFonts w:ascii="Open Sans" w:hAnsi="Open Sans" w:cs="Open Sans"/>
          <w:b/>
          <w:bC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A22E73E" wp14:editId="7F91BF98">
                <wp:simplePos x="0" y="0"/>
                <wp:positionH relativeFrom="column">
                  <wp:posOffset>-184150</wp:posOffset>
                </wp:positionH>
                <wp:positionV relativeFrom="paragraph">
                  <wp:posOffset>0</wp:posOffset>
                </wp:positionV>
                <wp:extent cx="5686425" cy="1727200"/>
                <wp:effectExtent l="0" t="0" r="0" b="0"/>
                <wp:wrapSquare wrapText="bothSides"/>
                <wp:docPr id="2023034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3EB85" w14:textId="77777777" w:rsidR="00866368" w:rsidRDefault="0086636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6AF4222" w14:textId="77777777" w:rsidR="00866368" w:rsidRPr="001E694D" w:rsidRDefault="0086636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C88CCB9" w14:textId="77777777" w:rsidR="00866368" w:rsidRPr="001E694D" w:rsidRDefault="00866368" w:rsidP="009504D0">
                            <w:pPr>
                              <w:pStyle w:val="ContactNumber"/>
                              <w:spacing w:after="600"/>
                              <w:rPr>
                                <w:rFonts w:ascii="Open Sans" w:hAnsi="Open Sans" w:cs="Open Sans"/>
                              </w:rPr>
                            </w:pPr>
                            <w:r w:rsidRPr="001E694D">
                              <w:rPr>
                                <w:rFonts w:ascii="Open Sans" w:hAnsi="Open Sans" w:cs="Open Sans"/>
                              </w:rPr>
                              <w:t>Agedcarequality.gov.au</w:t>
                            </w:r>
                          </w:p>
                          <w:p w14:paraId="17229BCB" w14:textId="77777777" w:rsidR="00866368" w:rsidRDefault="008663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22E73E" id="_x0000_t202" coordsize="21600,21600" o:spt="202" path="m,l,21600r21600,l21600,xe">
                <v:stroke joinstyle="miter"/>
                <v:path gradientshapeok="t" o:connecttype="rect"/>
              </v:shapetype>
              <v:shape id="Text Box 2" o:spid="_x0000_s1026" type="#_x0000_t202" style="position:absolute;margin-left:-14.5pt;margin-top:0;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" filled="f" stroked="f">
                <v:textbox>
                  <w:txbxContent>
                    <w:p w14:paraId="7643EB85" w14:textId="77777777" w:rsidR="00866368" w:rsidRDefault="0086636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6AF4222" w14:textId="77777777" w:rsidR="00866368" w:rsidRPr="001E694D" w:rsidRDefault="0086636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C88CCB9" w14:textId="77777777" w:rsidR="00866368" w:rsidRPr="001E694D" w:rsidRDefault="00866368" w:rsidP="009504D0">
                      <w:pPr>
                        <w:pStyle w:val="ContactNumber"/>
                        <w:spacing w:after="600"/>
                        <w:rPr>
                          <w:rFonts w:ascii="Open Sans" w:hAnsi="Open Sans" w:cs="Open Sans"/>
                        </w:rPr>
                      </w:pPr>
                      <w:r w:rsidRPr="001E694D">
                        <w:rPr>
                          <w:rFonts w:ascii="Open Sans" w:hAnsi="Open Sans" w:cs="Open Sans"/>
                        </w:rPr>
                        <w:t>Agedcarequality.gov.au</w:t>
                      </w:r>
                    </w:p>
                    <w:p w14:paraId="17229BCB" w14:textId="77777777" w:rsidR="00866368" w:rsidRDefault="00866368"/>
                  </w:txbxContent>
                </v:textbox>
                <w10:wrap type="square"/>
              </v:shape>
            </w:pict>
          </mc:Fallback>
        </mc:AlternateContent>
      </w:r>
      <w:r>
        <w:rPr>
          <w:noProof/>
        </w:rPr>
        <w:drawing>
          <wp:anchor distT="360045" distB="180340" distL="114300" distR="114300" simplePos="0" relativeHeight="251659264" behindDoc="1" locked="0" layoutInCell="1" allowOverlap="1" wp14:anchorId="780DDCDC" wp14:editId="46DECB9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8609A68" w14:textId="77777777" w:rsidR="00866368" w:rsidRPr="00412FC5" w:rsidRDefault="0086636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CB1A4E" w14:paraId="061BFD52" w14:textId="77777777" w:rsidTr="00CB1A4E">
        <w:tc>
          <w:tcPr>
            <w:cnfStyle w:val="001000000000" w:firstRow="0" w:lastRow="0" w:firstColumn="1" w:lastColumn="0" w:oddVBand="0" w:evenVBand="0" w:oddHBand="0" w:evenHBand="0" w:firstRowFirstColumn="0" w:firstRowLastColumn="0" w:lastRowFirstColumn="0" w:lastRowLastColumn="0"/>
            <w:tcW w:w="3227" w:type="dxa"/>
          </w:tcPr>
          <w:p w14:paraId="4D10558E" w14:textId="77777777" w:rsidR="00866368" w:rsidRPr="001E694D" w:rsidRDefault="0086636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6AF1742" w14:textId="77777777" w:rsidR="00866368" w:rsidRPr="001E694D" w:rsidRDefault="0086636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Rochester and District Hostel</w:t>
            </w:r>
          </w:p>
        </w:tc>
      </w:tr>
      <w:tr w:rsidR="00CB1A4E" w14:paraId="6DF9056A"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D1EB0F" w14:textId="77777777" w:rsidR="00866368" w:rsidRPr="001E694D" w:rsidRDefault="0086636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2338819" w14:textId="77777777" w:rsidR="00866368" w:rsidRPr="001E694D" w:rsidRDefault="0086636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3321</w:t>
            </w:r>
          </w:p>
        </w:tc>
      </w:tr>
      <w:tr w:rsidR="00CB1A4E" w14:paraId="1D2F2C1F" w14:textId="77777777" w:rsidTr="00CB1A4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51A7A7" w14:textId="77777777" w:rsidR="00866368" w:rsidRPr="001E694D" w:rsidRDefault="0086636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89953C3" w14:textId="77777777" w:rsidR="00866368" w:rsidRPr="001E694D" w:rsidRDefault="0086636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Pascoe</w:t>
            </w:r>
            <w:r w:rsidRPr="001E694D">
              <w:rPr>
                <w:rFonts w:ascii="Open Sans" w:eastAsia="Times New Roman" w:hAnsi="Open Sans" w:cs="Open Sans"/>
                <w:lang w:eastAsia="en-AU"/>
              </w:rPr>
              <w:t xml:space="preserve"> Street, ROCHESTER, Victoria, 3561</w:t>
            </w:r>
          </w:p>
        </w:tc>
      </w:tr>
      <w:tr w:rsidR="00CB1A4E" w14:paraId="2A9E974D"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BC514B" w14:textId="77777777" w:rsidR="00866368" w:rsidRPr="001E694D" w:rsidRDefault="0086636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4876E49" w14:textId="77777777" w:rsidR="00866368" w:rsidRPr="001E694D" w:rsidRDefault="0086636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CB1A4E" w14:paraId="7E072E47" w14:textId="77777777" w:rsidTr="00CB1A4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1F21F7" w14:textId="77777777" w:rsidR="00866368" w:rsidRPr="001E694D" w:rsidRDefault="0086636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266D506" w14:textId="77777777" w:rsidR="00866368" w:rsidRPr="001E694D" w:rsidRDefault="0086636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March 2025 to 6 March 2025</w:t>
            </w:r>
          </w:p>
        </w:tc>
      </w:tr>
      <w:tr w:rsidR="00CB1A4E" w14:paraId="19021C89"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4875798" w14:textId="77777777" w:rsidR="00866368" w:rsidRPr="001E694D" w:rsidRDefault="0086636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85452549"/>
            <w:placeholder>
              <w:docPart w:val="DefaultPlaceholder_-1854013437"/>
            </w:placeholder>
            <w:date w:fullDate="2025-04-16T00:00:00Z">
              <w:dateFormat w:val="d MMMM yyyy"/>
              <w:lid w:val="en-AU"/>
              <w:storeMappedDataAs w:val="dateTime"/>
              <w:calendar w:val="gregorian"/>
            </w:date>
          </w:sdtPr>
          <w:sdtEndPr/>
          <w:sdtContent>
            <w:tc>
              <w:tcPr>
                <w:tcW w:w="7114" w:type="dxa"/>
                <w:shd w:val="clear" w:color="auto" w:fill="FFFFFF" w:themeFill="background1"/>
              </w:tcPr>
              <w:p w14:paraId="07386187" w14:textId="75020996" w:rsidR="00866368" w:rsidRPr="001E694D" w:rsidRDefault="0066572B"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16 April 2025</w:t>
                </w:r>
              </w:p>
            </w:tc>
          </w:sdtContent>
        </w:sdt>
      </w:tr>
      <w:tr w:rsidR="00CB1A4E" w14:paraId="68142304" w14:textId="77777777" w:rsidTr="00CB1A4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10D78DC" w14:textId="77777777" w:rsidR="00866368" w:rsidRPr="001E694D" w:rsidRDefault="0086636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CE22F2A" w14:textId="77777777" w:rsidR="00866368" w:rsidRPr="001E694D" w:rsidRDefault="0086636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1345 Rochester &amp; Elmore District Health Service </w:t>
            </w:r>
          </w:p>
          <w:p w14:paraId="0C3854A6" w14:textId="77777777" w:rsidR="00866368" w:rsidRPr="001E694D" w:rsidRDefault="0086636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2079 Rochester and District Hostel</w:t>
            </w:r>
          </w:p>
        </w:tc>
      </w:tr>
    </w:tbl>
    <w:bookmarkEnd w:id="0"/>
    <w:p w14:paraId="679051ED" w14:textId="77777777" w:rsidR="00866368" w:rsidRPr="001E694D" w:rsidRDefault="0086636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6A3EC82" w14:textId="77777777" w:rsidR="00866368" w:rsidRPr="003E162B" w:rsidRDefault="0086636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9B4F0EB" w14:textId="43A4874F" w:rsidR="00866368" w:rsidRPr="001E694D" w:rsidRDefault="0086636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Rochester and District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297333">
        <w:rPr>
          <w:rFonts w:ascii="Open Sans" w:hAnsi="Open Sans" w:cs="Open Sans"/>
          <w:color w:val="auto"/>
        </w:rPr>
        <w:t>Mary Murray</w:t>
      </w:r>
      <w:r w:rsidRPr="00B64450">
        <w:rPr>
          <w:rFonts w:ascii="Open Sans" w:hAnsi="Open Sans" w:cs="Open Sans"/>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D8B6254" w14:textId="77777777" w:rsidR="00866368" w:rsidRPr="001E694D" w:rsidRDefault="0086636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22F51D2" w14:textId="77777777" w:rsidR="00866368" w:rsidRPr="003E162B" w:rsidRDefault="0086636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C62952A" w14:textId="77777777" w:rsidR="00866368" w:rsidRPr="001E694D" w:rsidRDefault="0086636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D016F16" w14:textId="17675587" w:rsidR="00866368" w:rsidRPr="00E21CBE" w:rsidRDefault="00866368" w:rsidP="00712752">
      <w:pPr>
        <w:pStyle w:val="ListParagraph"/>
        <w:numPr>
          <w:ilvl w:val="0"/>
          <w:numId w:val="2"/>
        </w:numPr>
        <w:spacing w:line="240" w:lineRule="atLeast"/>
        <w:ind w:left="714" w:hanging="357"/>
        <w:contextualSpacing w:val="0"/>
        <w:rPr>
          <w:rFonts w:ascii="Open Sans" w:hAnsi="Open Sans" w:cs="Open Sans"/>
          <w:color w:val="auto"/>
        </w:rPr>
      </w:pPr>
      <w:r w:rsidRPr="00E21CBE">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E21CBE">
        <w:rPr>
          <w:rFonts w:ascii="Open Sans" w:hAnsi="Open Sans" w:cs="Open Sans"/>
          <w:color w:val="auto"/>
        </w:rPr>
        <w:t>.</w:t>
      </w:r>
    </w:p>
    <w:p w14:paraId="1AAF457A" w14:textId="42D8EF76" w:rsidR="00866368" w:rsidRPr="001E694D" w:rsidRDefault="0086636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109297E" w14:textId="77777777" w:rsidR="00866368" w:rsidRPr="003E162B" w:rsidRDefault="0086636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CB1A4E" w14:paraId="08A9D93F" w14:textId="77777777" w:rsidTr="00CB1A4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89AE3F" w14:textId="77777777" w:rsidR="00866368" w:rsidRPr="001E694D" w:rsidRDefault="0086636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7EEA12C" w14:textId="6440C2FC" w:rsidR="00866368" w:rsidRPr="001E694D" w:rsidRDefault="0086636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1E694D">
              <w:rPr>
                <w:rFonts w:ascii="Open Sans" w:hAnsi="Open Sans" w:cs="Open Sans"/>
              </w:rPr>
              <w:t>Compliant</w:t>
            </w:r>
          </w:p>
        </w:tc>
      </w:tr>
      <w:tr w:rsidR="00CB1A4E" w14:paraId="4A228366" w14:textId="77777777" w:rsidTr="00CB1A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000B91" w14:textId="77777777" w:rsidR="00866368" w:rsidRPr="001E694D" w:rsidRDefault="0086636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7C8B708" w14:textId="44B698F0" w:rsidR="00866368" w:rsidRPr="001E694D" w:rsidRDefault="0086636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B1A4E" w14:paraId="5A09EE92" w14:textId="77777777" w:rsidTr="00CB1A4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917C390" w14:textId="77777777" w:rsidR="00866368" w:rsidRPr="001E694D" w:rsidRDefault="0086636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FB6272F" w14:textId="640087BD" w:rsidR="00866368" w:rsidRPr="001E694D" w:rsidRDefault="0086636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B1A4E" w14:paraId="4F04F0F0" w14:textId="77777777" w:rsidTr="00CB1A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122F3B" w14:textId="77777777" w:rsidR="00866368" w:rsidRPr="001E694D" w:rsidRDefault="0086636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6AABC42" w14:textId="3AFEE9A4" w:rsidR="00866368" w:rsidRPr="001E694D" w:rsidRDefault="0086636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B1A4E" w14:paraId="6D3CB15C" w14:textId="77777777" w:rsidTr="00CB1A4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9C138A" w14:textId="77777777" w:rsidR="00866368" w:rsidRPr="001E694D" w:rsidRDefault="0086636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7DA63B45" w14:textId="602A4EC2" w:rsidR="00866368" w:rsidRPr="001E694D" w:rsidRDefault="0086636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B1A4E" w14:paraId="01F97A40" w14:textId="77777777" w:rsidTr="00CB1A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6D1AD2" w14:textId="77777777" w:rsidR="00866368" w:rsidRPr="001E694D" w:rsidRDefault="0086636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0AAC2A2" w14:textId="23E36FAC" w:rsidR="00866368" w:rsidRPr="001E694D" w:rsidRDefault="0086636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B1A4E" w14:paraId="18B6F844" w14:textId="77777777" w:rsidTr="00CB1A4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AD3A1F8" w14:textId="77777777" w:rsidR="00866368" w:rsidRPr="001E694D" w:rsidRDefault="0086636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3F99432" w14:textId="1ABCF075" w:rsidR="00866368" w:rsidRPr="001E694D" w:rsidRDefault="0086636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r w:rsidR="00CB1A4E" w14:paraId="5B431EE6" w14:textId="77777777" w:rsidTr="00CB1A4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5F01B9" w14:textId="77777777" w:rsidR="00866368" w:rsidRPr="001E694D" w:rsidRDefault="0086636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DD1F8D0" w14:textId="7F585841" w:rsidR="00866368" w:rsidRPr="001E694D" w:rsidRDefault="0086636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1E694D">
              <w:rPr>
                <w:rFonts w:ascii="Open Sans" w:hAnsi="Open Sans" w:cs="Open Sans"/>
                <w:b/>
                <w:bCs/>
              </w:rPr>
              <w:t>Compliant</w:t>
            </w:r>
          </w:p>
        </w:tc>
      </w:tr>
    </w:tbl>
    <w:p w14:paraId="39054781" w14:textId="77777777" w:rsidR="00866368" w:rsidRPr="001E694D" w:rsidRDefault="0086636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A94F390" w14:textId="77777777" w:rsidR="00866368" w:rsidRPr="003E162B" w:rsidRDefault="0086636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FE4942B" w14:textId="77777777" w:rsidR="00866368" w:rsidRPr="001E694D" w:rsidRDefault="0086636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2783B5F" w14:textId="118A9798" w:rsidR="00866368" w:rsidRPr="001E694D" w:rsidRDefault="00866368" w:rsidP="0036130C">
      <w:pPr>
        <w:pStyle w:val="NormalArial"/>
        <w:rPr>
          <w:rFonts w:ascii="Open Sans" w:hAnsi="Open Sans" w:cs="Open Sans"/>
        </w:rPr>
      </w:pPr>
      <w:r w:rsidRPr="001E694D">
        <w:rPr>
          <w:rFonts w:ascii="Open Sans" w:hAnsi="Open Sans" w:cs="Open Sans"/>
        </w:rPr>
        <w:br w:type="page"/>
      </w:r>
    </w:p>
    <w:p w14:paraId="298A6369" w14:textId="77777777" w:rsidR="00866368" w:rsidRPr="001E694D" w:rsidRDefault="008663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CB1A4E" w14:paraId="29343A82" w14:textId="77777777" w:rsidTr="00CB1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D1479F4" w14:textId="77777777" w:rsidR="00866368" w:rsidRPr="001E694D" w:rsidRDefault="0086636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5975211" w14:textId="77777777" w:rsidR="00866368" w:rsidRPr="001E694D" w:rsidRDefault="0086636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1A4E" w14:paraId="45B6E59F"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B54905" w14:textId="77777777" w:rsidR="00866368" w:rsidRPr="001E694D" w:rsidRDefault="0086636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CBF1CB4" w14:textId="77777777" w:rsidR="00866368" w:rsidRPr="001E694D" w:rsidRDefault="0086636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ABD2810" w14:textId="3019C15E" w:rsidR="00866368" w:rsidRPr="001E694D" w:rsidRDefault="0086636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63DE52D6"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93EFB0"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A5EEE22"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6E254DB" w14:textId="362BC59F"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7B25A3D5"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1CD08E"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379B83E"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F9E0880" w14:textId="77777777" w:rsidR="00866368" w:rsidRPr="001E694D" w:rsidRDefault="0086636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CB8F881" w14:textId="77777777" w:rsidR="00866368" w:rsidRPr="001E694D" w:rsidRDefault="0086636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F225D2E" w14:textId="77777777" w:rsidR="00866368" w:rsidRPr="001E694D" w:rsidRDefault="0086636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45D9257" w14:textId="77777777" w:rsidR="00866368" w:rsidRPr="001E694D" w:rsidRDefault="0086636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4C3EB45" w14:textId="3E469C5B"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5B07CB20"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0B268D"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CD2D8F2"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FD9A123" w14:textId="4E9EBC89" w:rsidR="00866368" w:rsidRPr="001E694D" w:rsidRDefault="0086636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5143AEDD"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087DF0"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1D44EEF" w14:textId="77777777" w:rsidR="00866368" w:rsidRPr="001E694D" w:rsidRDefault="0086636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8E4EC23" w14:textId="18F2D88A"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65F2CE05"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983E4F"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79B375C"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8A7BC62" w14:textId="727D8AF6"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2ED68E87" w14:textId="77777777" w:rsidR="00866368" w:rsidRPr="003E162B" w:rsidRDefault="00866368" w:rsidP="001A5684">
      <w:pPr>
        <w:pStyle w:val="Heading20"/>
        <w:rPr>
          <w:rFonts w:ascii="Open Sans" w:hAnsi="Open Sans" w:cs="Open Sans"/>
          <w:color w:val="781E77"/>
        </w:rPr>
      </w:pPr>
      <w:r w:rsidRPr="003E162B">
        <w:rPr>
          <w:rFonts w:ascii="Open Sans" w:hAnsi="Open Sans" w:cs="Open Sans"/>
          <w:color w:val="781E77"/>
        </w:rPr>
        <w:t>Findings</w:t>
      </w:r>
    </w:p>
    <w:p w14:paraId="2CB66E07" w14:textId="0B9BBC84" w:rsidR="005E57AF" w:rsidRPr="00EE532E" w:rsidRDefault="005E57AF" w:rsidP="005E57AF">
      <w:pPr>
        <w:pStyle w:val="NormalArial"/>
        <w:rPr>
          <w:rFonts w:ascii="Open Sans" w:hAnsi="Open Sans" w:cs="Open Sans"/>
        </w:rPr>
      </w:pPr>
      <w:r w:rsidRPr="00EE532E">
        <w:rPr>
          <w:rFonts w:ascii="Open Sans" w:hAnsi="Open Sans" w:cs="Open Sans"/>
        </w:rPr>
        <w:t>The Assessment Team reported that the service is upholding consumers’ dignity and supporting their choices. The Assessment Team provided the following evidence relevant to my finding</w:t>
      </w:r>
      <w:r w:rsidR="00C61811" w:rsidRPr="00EE532E">
        <w:rPr>
          <w:rFonts w:ascii="Open Sans" w:hAnsi="Open Sans" w:cs="Open Sans"/>
        </w:rPr>
        <w:t xml:space="preserve"> that the service complies with </w:t>
      </w:r>
      <w:r w:rsidR="004360B4" w:rsidRPr="00EE532E">
        <w:rPr>
          <w:rFonts w:ascii="Open Sans" w:hAnsi="Open Sans" w:cs="Open Sans"/>
        </w:rPr>
        <w:t xml:space="preserve">all Requirements </w:t>
      </w:r>
      <w:r w:rsidR="00452E29" w:rsidRPr="00EE532E">
        <w:rPr>
          <w:rFonts w:ascii="Open Sans" w:hAnsi="Open Sans" w:cs="Open Sans"/>
        </w:rPr>
        <w:t>of</w:t>
      </w:r>
      <w:r w:rsidR="004360B4" w:rsidRPr="00EE532E">
        <w:rPr>
          <w:rFonts w:ascii="Open Sans" w:hAnsi="Open Sans" w:cs="Open Sans"/>
        </w:rPr>
        <w:t xml:space="preserve"> Standard </w:t>
      </w:r>
      <w:r w:rsidR="001F556F" w:rsidRPr="00EE532E">
        <w:rPr>
          <w:rFonts w:ascii="Open Sans" w:hAnsi="Open Sans" w:cs="Open Sans"/>
        </w:rPr>
        <w:t>1</w:t>
      </w:r>
      <w:r w:rsidR="004360B4" w:rsidRPr="00EE532E">
        <w:rPr>
          <w:rFonts w:ascii="Open Sans" w:hAnsi="Open Sans" w:cs="Open Sans"/>
        </w:rPr>
        <w:t xml:space="preserve">. </w:t>
      </w:r>
    </w:p>
    <w:p w14:paraId="4D16CC4B" w14:textId="62B71828" w:rsidR="00A62A92" w:rsidRDefault="00A70008" w:rsidP="00A62A92">
      <w:pPr>
        <w:rPr>
          <w:rFonts w:ascii="Open Sans" w:hAnsi="Open Sans" w:cs="Open Sans"/>
        </w:rPr>
      </w:pPr>
      <w:r w:rsidRPr="00361BE4">
        <w:rPr>
          <w:rFonts w:ascii="Open Sans" w:hAnsi="Open Sans" w:cs="Open Sans"/>
        </w:rPr>
        <w:t xml:space="preserve">Consumers said staff treat them with dignity and respect </w:t>
      </w:r>
      <w:r w:rsidR="006742C1">
        <w:rPr>
          <w:rFonts w:ascii="Open Sans" w:hAnsi="Open Sans" w:cs="Open Sans"/>
        </w:rPr>
        <w:t>and their backgrounds and life preferences are respected.</w:t>
      </w:r>
      <w:r w:rsidRPr="00361BE4">
        <w:rPr>
          <w:rFonts w:ascii="Open Sans" w:hAnsi="Open Sans" w:cs="Open Sans"/>
        </w:rPr>
        <w:t xml:space="preserve"> </w:t>
      </w:r>
      <w:r w:rsidR="00A62A92" w:rsidRPr="00283DD5">
        <w:rPr>
          <w:rFonts w:ascii="Open Sans" w:hAnsi="Open Sans" w:cs="Open Sans"/>
        </w:rPr>
        <w:t xml:space="preserve">Consumers and representatives </w:t>
      </w:r>
      <w:r w:rsidR="005709B4">
        <w:rPr>
          <w:rFonts w:ascii="Open Sans" w:hAnsi="Open Sans" w:cs="Open Sans"/>
        </w:rPr>
        <w:t xml:space="preserve">also </w:t>
      </w:r>
      <w:r w:rsidR="00A62A92">
        <w:rPr>
          <w:rFonts w:ascii="Open Sans" w:hAnsi="Open Sans" w:cs="Open Sans"/>
        </w:rPr>
        <w:t>expressed satisfaction with</w:t>
      </w:r>
      <w:r w:rsidR="00A62A92" w:rsidRPr="00283DD5">
        <w:rPr>
          <w:rFonts w:ascii="Open Sans" w:hAnsi="Open Sans" w:cs="Open Sans"/>
        </w:rPr>
        <w:t xml:space="preserve"> how consumers are supported to maintain their </w:t>
      </w:r>
      <w:r w:rsidR="00A62A92" w:rsidRPr="00283DD5">
        <w:rPr>
          <w:rFonts w:ascii="Open Sans" w:hAnsi="Open Sans" w:cs="Open Sans"/>
        </w:rPr>
        <w:lastRenderedPageBreak/>
        <w:t xml:space="preserve">identity </w:t>
      </w:r>
      <w:r w:rsidR="00641C4B">
        <w:rPr>
          <w:rFonts w:ascii="Open Sans" w:hAnsi="Open Sans" w:cs="Open Sans"/>
        </w:rPr>
        <w:t xml:space="preserve">and </w:t>
      </w:r>
      <w:r w:rsidR="00A62A92" w:rsidRPr="00283DD5">
        <w:rPr>
          <w:rFonts w:ascii="Open Sans" w:hAnsi="Open Sans" w:cs="Open Sans"/>
        </w:rPr>
        <w:t>to live the life they ch</w:t>
      </w:r>
      <w:r w:rsidR="00A62A92">
        <w:rPr>
          <w:rFonts w:ascii="Open Sans" w:hAnsi="Open Sans" w:cs="Open Sans"/>
        </w:rPr>
        <w:t>o</w:t>
      </w:r>
      <w:r w:rsidR="00A62A92" w:rsidRPr="00283DD5">
        <w:rPr>
          <w:rFonts w:ascii="Open Sans" w:hAnsi="Open Sans" w:cs="Open Sans"/>
        </w:rPr>
        <w:t xml:space="preserve">ose, </w:t>
      </w:r>
      <w:r w:rsidR="005709B4">
        <w:rPr>
          <w:rFonts w:ascii="Open Sans" w:hAnsi="Open Sans" w:cs="Open Sans"/>
        </w:rPr>
        <w:t xml:space="preserve">saying </w:t>
      </w:r>
      <w:r w:rsidR="00A62A92" w:rsidRPr="00283DD5">
        <w:rPr>
          <w:rFonts w:ascii="Open Sans" w:hAnsi="Open Sans" w:cs="Open Sans"/>
        </w:rPr>
        <w:t xml:space="preserve">staff know their </w:t>
      </w:r>
      <w:r w:rsidR="00C268CC">
        <w:rPr>
          <w:rFonts w:ascii="Open Sans" w:hAnsi="Open Sans" w:cs="Open Sans"/>
        </w:rPr>
        <w:t xml:space="preserve">life </w:t>
      </w:r>
      <w:r w:rsidR="00A62A92" w:rsidRPr="00283DD5">
        <w:rPr>
          <w:rFonts w:ascii="Open Sans" w:hAnsi="Open Sans" w:cs="Open Sans"/>
        </w:rPr>
        <w:t>story, and incorporat</w:t>
      </w:r>
      <w:r w:rsidR="005709B4">
        <w:rPr>
          <w:rFonts w:ascii="Open Sans" w:hAnsi="Open Sans" w:cs="Open Sans"/>
        </w:rPr>
        <w:t>e</w:t>
      </w:r>
      <w:r w:rsidR="00A62A92" w:rsidRPr="00283DD5">
        <w:rPr>
          <w:rFonts w:ascii="Open Sans" w:hAnsi="Open Sans" w:cs="Open Sans"/>
        </w:rPr>
        <w:t xml:space="preserve"> this</w:t>
      </w:r>
      <w:r w:rsidR="005709B4">
        <w:rPr>
          <w:rFonts w:ascii="Open Sans" w:hAnsi="Open Sans" w:cs="Open Sans"/>
        </w:rPr>
        <w:t xml:space="preserve"> knowledge </w:t>
      </w:r>
      <w:r w:rsidR="00A62A92" w:rsidRPr="00283DD5">
        <w:rPr>
          <w:rFonts w:ascii="Open Sans" w:hAnsi="Open Sans" w:cs="Open Sans"/>
        </w:rPr>
        <w:t xml:space="preserve">into </w:t>
      </w:r>
      <w:r w:rsidR="005709B4">
        <w:rPr>
          <w:rFonts w:ascii="Open Sans" w:hAnsi="Open Sans" w:cs="Open Sans"/>
        </w:rPr>
        <w:t xml:space="preserve">how </w:t>
      </w:r>
      <w:r w:rsidR="00A62A92" w:rsidRPr="00283DD5">
        <w:rPr>
          <w:rFonts w:ascii="Open Sans" w:hAnsi="Open Sans" w:cs="Open Sans"/>
        </w:rPr>
        <w:t xml:space="preserve">care </w:t>
      </w:r>
      <w:r w:rsidR="005709B4">
        <w:rPr>
          <w:rFonts w:ascii="Open Sans" w:hAnsi="Open Sans" w:cs="Open Sans"/>
        </w:rPr>
        <w:t xml:space="preserve">is </w:t>
      </w:r>
      <w:r w:rsidR="00A62A92" w:rsidRPr="00283DD5">
        <w:rPr>
          <w:rFonts w:ascii="Open Sans" w:hAnsi="Open Sans" w:cs="Open Sans"/>
        </w:rPr>
        <w:t>delivered</w:t>
      </w:r>
      <w:r w:rsidR="00A62A92">
        <w:rPr>
          <w:rFonts w:ascii="Open Sans" w:hAnsi="Open Sans" w:cs="Open Sans"/>
        </w:rPr>
        <w:t>.</w:t>
      </w:r>
    </w:p>
    <w:p w14:paraId="72B2D0B2" w14:textId="34F0C499" w:rsidR="00EC1911" w:rsidRPr="005709B4" w:rsidRDefault="00807616" w:rsidP="005709B4">
      <w:pPr>
        <w:rPr>
          <w:rFonts w:ascii="Open Sans" w:hAnsi="Open Sans" w:cs="Open Sans"/>
        </w:rPr>
      </w:pPr>
      <w:r>
        <w:rPr>
          <w:rFonts w:ascii="Open Sans" w:hAnsi="Open Sans" w:cs="Open Sans"/>
        </w:rPr>
        <w:t>S</w:t>
      </w:r>
      <w:r w:rsidR="006742C1">
        <w:rPr>
          <w:rFonts w:ascii="Open Sans" w:hAnsi="Open Sans" w:cs="Open Sans"/>
        </w:rPr>
        <w:t xml:space="preserve">taff </w:t>
      </w:r>
      <w:r w:rsidR="00A70008" w:rsidRPr="00361BE4">
        <w:rPr>
          <w:rFonts w:ascii="Open Sans" w:hAnsi="Open Sans" w:cs="Open Sans"/>
        </w:rPr>
        <w:t>described how they value consumers</w:t>
      </w:r>
      <w:r w:rsidR="00C268CC">
        <w:rPr>
          <w:rFonts w:ascii="Open Sans" w:hAnsi="Open Sans" w:cs="Open Sans"/>
        </w:rPr>
        <w:t>,</w:t>
      </w:r>
      <w:r w:rsidR="00A70008" w:rsidRPr="00361BE4">
        <w:rPr>
          <w:rFonts w:ascii="Open Sans" w:hAnsi="Open Sans" w:cs="Open Sans"/>
        </w:rPr>
        <w:t xml:space="preserve"> treat them with dignity and respect</w:t>
      </w:r>
      <w:r w:rsidR="008C2321">
        <w:rPr>
          <w:rFonts w:ascii="Open Sans" w:hAnsi="Open Sans" w:cs="Open Sans"/>
        </w:rPr>
        <w:t xml:space="preserve"> and provide them with choices about how care and services are delivered. </w:t>
      </w:r>
    </w:p>
    <w:p w14:paraId="29067DD3" w14:textId="614DCFB6" w:rsidR="002A352F" w:rsidRPr="005709B4" w:rsidRDefault="00074C1A" w:rsidP="005709B4">
      <w:pPr>
        <w:rPr>
          <w:rFonts w:ascii="Open Sans" w:hAnsi="Open Sans" w:cs="Open Sans"/>
        </w:rPr>
      </w:pPr>
      <w:r w:rsidRPr="005709B4">
        <w:rPr>
          <w:rFonts w:ascii="Open Sans" w:hAnsi="Open Sans" w:cs="Open Sans"/>
        </w:rPr>
        <w:t xml:space="preserve">Consumers described </w:t>
      </w:r>
      <w:r w:rsidR="00CF3878" w:rsidRPr="005709B4">
        <w:rPr>
          <w:rFonts w:ascii="Open Sans" w:hAnsi="Open Sans" w:cs="Open Sans"/>
        </w:rPr>
        <w:t xml:space="preserve">making their own decisions about their life, </w:t>
      </w:r>
      <w:r w:rsidR="00274BFB" w:rsidRPr="005709B4">
        <w:rPr>
          <w:rFonts w:ascii="Open Sans" w:hAnsi="Open Sans" w:cs="Open Sans"/>
        </w:rPr>
        <w:t xml:space="preserve">care, who they </w:t>
      </w:r>
      <w:r w:rsidR="00402AAD" w:rsidRPr="005709B4">
        <w:rPr>
          <w:rFonts w:ascii="Open Sans" w:hAnsi="Open Sans" w:cs="Open Sans"/>
        </w:rPr>
        <w:t xml:space="preserve">interact with and </w:t>
      </w:r>
      <w:r w:rsidR="00D4072B" w:rsidRPr="005709B4">
        <w:rPr>
          <w:rFonts w:ascii="Open Sans" w:hAnsi="Open Sans" w:cs="Open Sans"/>
        </w:rPr>
        <w:t xml:space="preserve">who </w:t>
      </w:r>
      <w:r w:rsidR="00CA5AF1" w:rsidRPr="005709B4">
        <w:rPr>
          <w:rFonts w:ascii="Open Sans" w:hAnsi="Open Sans" w:cs="Open Sans"/>
        </w:rPr>
        <w:t xml:space="preserve">can be involved in </w:t>
      </w:r>
      <w:r w:rsidR="00D4072B" w:rsidRPr="005709B4">
        <w:rPr>
          <w:rFonts w:ascii="Open Sans" w:hAnsi="Open Sans" w:cs="Open Sans"/>
        </w:rPr>
        <w:t>decisions</w:t>
      </w:r>
      <w:r w:rsidR="00CA5AF1" w:rsidRPr="005709B4">
        <w:rPr>
          <w:rFonts w:ascii="Open Sans" w:hAnsi="Open Sans" w:cs="Open Sans"/>
        </w:rPr>
        <w:t xml:space="preserve"> about their care</w:t>
      </w:r>
      <w:r w:rsidR="00A039AB" w:rsidRPr="005709B4">
        <w:rPr>
          <w:rFonts w:ascii="Open Sans" w:hAnsi="Open Sans" w:cs="Open Sans"/>
        </w:rPr>
        <w:t xml:space="preserve"> if the need arises. </w:t>
      </w:r>
    </w:p>
    <w:p w14:paraId="357B9533" w14:textId="2AF0E9C8" w:rsidR="00EC1911" w:rsidRPr="005709B4" w:rsidRDefault="002C4905" w:rsidP="005709B4">
      <w:pPr>
        <w:rPr>
          <w:rFonts w:ascii="Open Sans" w:hAnsi="Open Sans" w:cs="Open Sans"/>
        </w:rPr>
      </w:pPr>
      <w:r w:rsidRPr="002002BA">
        <w:rPr>
          <w:rFonts w:ascii="Open Sans" w:hAnsi="Open Sans" w:cs="Open Sans"/>
        </w:rPr>
        <w:t xml:space="preserve">Clinical and lifestyle staff described how the service identifies and assesses </w:t>
      </w:r>
      <w:r w:rsidR="00A6767A">
        <w:rPr>
          <w:rFonts w:ascii="Open Sans" w:hAnsi="Open Sans" w:cs="Open Sans"/>
        </w:rPr>
        <w:t xml:space="preserve">any </w:t>
      </w:r>
      <w:r w:rsidRPr="002002BA">
        <w:rPr>
          <w:rFonts w:ascii="Open Sans" w:hAnsi="Open Sans" w:cs="Open Sans"/>
        </w:rPr>
        <w:t xml:space="preserve">risk to </w:t>
      </w:r>
      <w:r w:rsidR="00A6767A">
        <w:rPr>
          <w:rFonts w:ascii="Open Sans" w:hAnsi="Open Sans" w:cs="Open Sans"/>
        </w:rPr>
        <w:t xml:space="preserve">a </w:t>
      </w:r>
      <w:r w:rsidRPr="002002BA">
        <w:rPr>
          <w:rFonts w:ascii="Open Sans" w:hAnsi="Open Sans" w:cs="Open Sans"/>
        </w:rPr>
        <w:t>consumer</w:t>
      </w:r>
      <w:r w:rsidR="00A6767A">
        <w:rPr>
          <w:rFonts w:ascii="Open Sans" w:hAnsi="Open Sans" w:cs="Open Sans"/>
        </w:rPr>
        <w:t>’</w:t>
      </w:r>
      <w:r w:rsidRPr="002002BA">
        <w:rPr>
          <w:rFonts w:ascii="Open Sans" w:hAnsi="Open Sans" w:cs="Open Sans"/>
        </w:rPr>
        <w:t xml:space="preserve">s health and </w:t>
      </w:r>
      <w:r w:rsidR="00EA4889" w:rsidRPr="002002BA">
        <w:rPr>
          <w:rFonts w:ascii="Open Sans" w:hAnsi="Open Sans" w:cs="Open Sans"/>
        </w:rPr>
        <w:t>well-being</w:t>
      </w:r>
      <w:r w:rsidR="00EA4889">
        <w:rPr>
          <w:rFonts w:ascii="Open Sans" w:hAnsi="Open Sans" w:cs="Open Sans"/>
        </w:rPr>
        <w:t xml:space="preserve"> and</w:t>
      </w:r>
      <w:r w:rsidRPr="002002BA">
        <w:rPr>
          <w:rFonts w:ascii="Open Sans" w:hAnsi="Open Sans" w:cs="Open Sans"/>
        </w:rPr>
        <w:t xml:space="preserve"> supports the</w:t>
      </w:r>
      <w:r w:rsidR="00A6767A">
        <w:rPr>
          <w:rFonts w:ascii="Open Sans" w:hAnsi="Open Sans" w:cs="Open Sans"/>
        </w:rPr>
        <w:t xml:space="preserve"> consumer </w:t>
      </w:r>
      <w:r w:rsidR="00A1357D">
        <w:rPr>
          <w:rFonts w:ascii="Open Sans" w:hAnsi="Open Sans" w:cs="Open Sans"/>
        </w:rPr>
        <w:t xml:space="preserve">to </w:t>
      </w:r>
      <w:r>
        <w:rPr>
          <w:rFonts w:ascii="Open Sans" w:hAnsi="Open Sans" w:cs="Open Sans"/>
        </w:rPr>
        <w:t>minimis</w:t>
      </w:r>
      <w:r w:rsidR="00A1357D">
        <w:rPr>
          <w:rFonts w:ascii="Open Sans" w:hAnsi="Open Sans" w:cs="Open Sans"/>
        </w:rPr>
        <w:t>e</w:t>
      </w:r>
      <w:r>
        <w:rPr>
          <w:rFonts w:ascii="Open Sans" w:hAnsi="Open Sans" w:cs="Open Sans"/>
        </w:rPr>
        <w:t xml:space="preserve"> </w:t>
      </w:r>
      <w:r w:rsidR="00BB28AB">
        <w:rPr>
          <w:rFonts w:ascii="Open Sans" w:hAnsi="Open Sans" w:cs="Open Sans"/>
        </w:rPr>
        <w:t>and manag</w:t>
      </w:r>
      <w:r w:rsidR="00A1357D">
        <w:rPr>
          <w:rFonts w:ascii="Open Sans" w:hAnsi="Open Sans" w:cs="Open Sans"/>
        </w:rPr>
        <w:t>e</w:t>
      </w:r>
      <w:r w:rsidR="00BB28AB">
        <w:rPr>
          <w:rFonts w:ascii="Open Sans" w:hAnsi="Open Sans" w:cs="Open Sans"/>
        </w:rPr>
        <w:t xml:space="preserve"> any </w:t>
      </w:r>
      <w:r>
        <w:rPr>
          <w:rFonts w:ascii="Open Sans" w:hAnsi="Open Sans" w:cs="Open Sans"/>
        </w:rPr>
        <w:t>risk</w:t>
      </w:r>
      <w:r w:rsidR="00A6767A">
        <w:rPr>
          <w:rFonts w:ascii="Open Sans" w:hAnsi="Open Sans" w:cs="Open Sans"/>
        </w:rPr>
        <w:t xml:space="preserve">. </w:t>
      </w:r>
    </w:p>
    <w:p w14:paraId="6343BF91" w14:textId="5CFB5147" w:rsidR="00EC1911" w:rsidRPr="005709B4" w:rsidRDefault="00802A09" w:rsidP="005709B4">
      <w:pPr>
        <w:rPr>
          <w:rFonts w:ascii="Open Sans" w:hAnsi="Open Sans" w:cs="Open Sans"/>
        </w:rPr>
      </w:pPr>
      <w:r w:rsidRPr="005709B4">
        <w:rPr>
          <w:rFonts w:ascii="Open Sans" w:hAnsi="Open Sans" w:cs="Open Sans"/>
        </w:rPr>
        <w:t xml:space="preserve">Documentation evidenced </w:t>
      </w:r>
      <w:r w:rsidR="000B56FF" w:rsidRPr="005709B4">
        <w:rPr>
          <w:rFonts w:ascii="Open Sans" w:hAnsi="Open Sans" w:cs="Open Sans"/>
        </w:rPr>
        <w:t>consumers</w:t>
      </w:r>
      <w:r w:rsidR="002E0310" w:rsidRPr="005709B4">
        <w:rPr>
          <w:rFonts w:ascii="Open Sans" w:hAnsi="Open Sans" w:cs="Open Sans"/>
        </w:rPr>
        <w:t>’</w:t>
      </w:r>
      <w:r w:rsidR="000B56FF" w:rsidRPr="005709B4">
        <w:rPr>
          <w:rFonts w:ascii="Open Sans" w:hAnsi="Open Sans" w:cs="Open Sans"/>
        </w:rPr>
        <w:t xml:space="preserve"> </w:t>
      </w:r>
      <w:r w:rsidR="00535D0F" w:rsidRPr="005709B4">
        <w:rPr>
          <w:rFonts w:ascii="Open Sans" w:hAnsi="Open Sans" w:cs="Open Sans"/>
        </w:rPr>
        <w:t xml:space="preserve">decisions about </w:t>
      </w:r>
      <w:r w:rsidR="009C7ACC" w:rsidRPr="005709B4">
        <w:rPr>
          <w:rFonts w:ascii="Open Sans" w:hAnsi="Open Sans" w:cs="Open Sans"/>
        </w:rPr>
        <w:t>life choices</w:t>
      </w:r>
      <w:r w:rsidR="002E0310" w:rsidRPr="005709B4">
        <w:rPr>
          <w:rFonts w:ascii="Open Sans" w:hAnsi="Open Sans" w:cs="Open Sans"/>
        </w:rPr>
        <w:t>,</w:t>
      </w:r>
      <w:r w:rsidR="00276AAB" w:rsidRPr="005709B4">
        <w:rPr>
          <w:rFonts w:ascii="Open Sans" w:hAnsi="Open Sans" w:cs="Open Sans"/>
        </w:rPr>
        <w:t xml:space="preserve"> </w:t>
      </w:r>
      <w:r w:rsidR="009C7ACC" w:rsidRPr="005709B4">
        <w:rPr>
          <w:rFonts w:ascii="Open Sans" w:hAnsi="Open Sans" w:cs="Open Sans"/>
        </w:rPr>
        <w:t>taking risks</w:t>
      </w:r>
      <w:r w:rsidR="00276AAB" w:rsidRPr="005709B4">
        <w:rPr>
          <w:rFonts w:ascii="Open Sans" w:hAnsi="Open Sans" w:cs="Open Sans"/>
        </w:rPr>
        <w:t xml:space="preserve"> </w:t>
      </w:r>
      <w:r w:rsidR="002E0310" w:rsidRPr="005709B4">
        <w:rPr>
          <w:rFonts w:ascii="Open Sans" w:hAnsi="Open Sans" w:cs="Open Sans"/>
        </w:rPr>
        <w:t xml:space="preserve">and when </w:t>
      </w:r>
      <w:r w:rsidR="00EA4889" w:rsidRPr="005709B4">
        <w:rPr>
          <w:rFonts w:ascii="Open Sans" w:hAnsi="Open Sans" w:cs="Open Sans"/>
        </w:rPr>
        <w:t xml:space="preserve">and with whom their information can be shared. </w:t>
      </w:r>
    </w:p>
    <w:p w14:paraId="118E0A14" w14:textId="1568A003" w:rsidR="00EC1911" w:rsidRPr="005709B4" w:rsidRDefault="006E5D5B" w:rsidP="005709B4">
      <w:pPr>
        <w:rPr>
          <w:rFonts w:ascii="Open Sans" w:hAnsi="Open Sans" w:cs="Open Sans"/>
        </w:rPr>
      </w:pPr>
      <w:r w:rsidRPr="005709B4">
        <w:rPr>
          <w:rFonts w:ascii="Open Sans" w:hAnsi="Open Sans" w:cs="Open Sans"/>
        </w:rPr>
        <w:t xml:space="preserve">Consumers </w:t>
      </w:r>
      <w:r w:rsidR="00583292" w:rsidRPr="005709B4">
        <w:rPr>
          <w:rFonts w:ascii="Open Sans" w:hAnsi="Open Sans" w:cs="Open Sans"/>
        </w:rPr>
        <w:t xml:space="preserve">are satisfied with the level of information and how </w:t>
      </w:r>
      <w:r w:rsidR="005C18C9" w:rsidRPr="005709B4">
        <w:rPr>
          <w:rFonts w:ascii="Open Sans" w:hAnsi="Open Sans" w:cs="Open Sans"/>
        </w:rPr>
        <w:t xml:space="preserve">information </w:t>
      </w:r>
      <w:r w:rsidR="00583292" w:rsidRPr="005709B4">
        <w:rPr>
          <w:rFonts w:ascii="Open Sans" w:hAnsi="Open Sans" w:cs="Open Sans"/>
        </w:rPr>
        <w:t>is communicated. Represen</w:t>
      </w:r>
      <w:r w:rsidR="00966C63" w:rsidRPr="005709B4">
        <w:rPr>
          <w:rFonts w:ascii="Open Sans" w:hAnsi="Open Sans" w:cs="Open Sans"/>
        </w:rPr>
        <w:t xml:space="preserve">tatives said communication with them is timely and </w:t>
      </w:r>
      <w:r w:rsidR="00F04487" w:rsidRPr="005709B4">
        <w:rPr>
          <w:rFonts w:ascii="Open Sans" w:hAnsi="Open Sans" w:cs="Open Sans"/>
        </w:rPr>
        <w:t xml:space="preserve">comprehensive. </w:t>
      </w:r>
    </w:p>
    <w:p w14:paraId="4EDCA8D2" w14:textId="063FA8BC" w:rsidR="00753564" w:rsidRDefault="00753564" w:rsidP="005709B4">
      <w:pPr>
        <w:rPr>
          <w:rFonts w:ascii="Open Sans" w:hAnsi="Open Sans" w:cs="Open Sans"/>
        </w:rPr>
      </w:pPr>
      <w:r w:rsidRPr="005709B4">
        <w:rPr>
          <w:rFonts w:ascii="Open Sans" w:hAnsi="Open Sans" w:cs="Open Sans"/>
        </w:rPr>
        <w:t>Management explained the</w:t>
      </w:r>
      <w:r w:rsidR="003F27A8" w:rsidRPr="005709B4">
        <w:rPr>
          <w:rFonts w:ascii="Open Sans" w:hAnsi="Open Sans" w:cs="Open Sans"/>
        </w:rPr>
        <w:t xml:space="preserve"> service re-opened</w:t>
      </w:r>
      <w:r w:rsidR="00224F25" w:rsidRPr="005709B4">
        <w:rPr>
          <w:rFonts w:ascii="Open Sans" w:hAnsi="Open Sans" w:cs="Open Sans"/>
        </w:rPr>
        <w:t xml:space="preserve"> </w:t>
      </w:r>
      <w:r w:rsidR="000C77F8">
        <w:rPr>
          <w:rFonts w:ascii="Open Sans" w:hAnsi="Open Sans" w:cs="Open Sans"/>
        </w:rPr>
        <w:t>in January 2025 following a flo</w:t>
      </w:r>
      <w:r w:rsidR="00156606">
        <w:rPr>
          <w:rFonts w:ascii="Open Sans" w:hAnsi="Open Sans" w:cs="Open Sans"/>
        </w:rPr>
        <w:t xml:space="preserve">oding event in 2022. </w:t>
      </w:r>
      <w:r w:rsidR="00A16BC8">
        <w:rPr>
          <w:rFonts w:ascii="Open Sans" w:hAnsi="Open Sans" w:cs="Open Sans"/>
        </w:rPr>
        <w:t xml:space="preserve">During this time updates were provided on the </w:t>
      </w:r>
      <w:r w:rsidR="00AA254F">
        <w:rPr>
          <w:rFonts w:ascii="Open Sans" w:hAnsi="Open Sans" w:cs="Open Sans"/>
        </w:rPr>
        <w:t xml:space="preserve">organisation’s website with videos and photographs. </w:t>
      </w:r>
    </w:p>
    <w:p w14:paraId="0CD161D7" w14:textId="0BDA3B72" w:rsidR="00A12BA0" w:rsidRDefault="00A12BA0" w:rsidP="005709B4">
      <w:pPr>
        <w:rPr>
          <w:rFonts w:ascii="Open Sans" w:hAnsi="Open Sans" w:cs="Open Sans"/>
        </w:rPr>
      </w:pPr>
      <w:r w:rsidRPr="002002BA">
        <w:rPr>
          <w:rFonts w:ascii="Open Sans" w:hAnsi="Open Sans" w:cs="Open Sans"/>
        </w:rPr>
        <w:t>Consumers and representatives said they are confident staff keep their personal information confidential and explained how their privacy is maintained during the delivery of care and services</w:t>
      </w:r>
      <w:r w:rsidR="00D13F1C">
        <w:rPr>
          <w:rFonts w:ascii="Open Sans" w:hAnsi="Open Sans" w:cs="Open Sans"/>
        </w:rPr>
        <w:t>.</w:t>
      </w:r>
    </w:p>
    <w:p w14:paraId="50C06133" w14:textId="0E6D26AF" w:rsidR="00D13F1C" w:rsidRPr="005709B4" w:rsidRDefault="00D13F1C" w:rsidP="005709B4">
      <w:pPr>
        <w:rPr>
          <w:rFonts w:ascii="Open Sans" w:hAnsi="Open Sans" w:cs="Open Sans"/>
        </w:rPr>
      </w:pPr>
      <w:r w:rsidRPr="002002BA">
        <w:rPr>
          <w:rFonts w:ascii="Open Sans" w:hAnsi="Open Sans" w:cs="Open Sans"/>
        </w:rPr>
        <w:t>The service has policies and procedures in place regarding the confidentiality of personal information</w:t>
      </w:r>
      <w:r>
        <w:rPr>
          <w:rFonts w:ascii="Open Sans" w:hAnsi="Open Sans" w:cs="Open Sans"/>
        </w:rPr>
        <w:t>.</w:t>
      </w:r>
    </w:p>
    <w:p w14:paraId="7C4BAABB" w14:textId="77777777" w:rsidR="00866368" w:rsidRPr="001E694D" w:rsidRDefault="00866368" w:rsidP="0036130C">
      <w:pPr>
        <w:pStyle w:val="NormalArial"/>
        <w:rPr>
          <w:rFonts w:ascii="Open Sans" w:hAnsi="Open Sans" w:cs="Open Sans"/>
        </w:rPr>
      </w:pPr>
      <w:r w:rsidRPr="001E694D">
        <w:rPr>
          <w:rFonts w:ascii="Open Sans" w:hAnsi="Open Sans" w:cs="Open Sans"/>
        </w:rPr>
        <w:br w:type="page"/>
      </w:r>
    </w:p>
    <w:p w14:paraId="7DE1BD7E" w14:textId="77777777" w:rsidR="00866368" w:rsidRPr="001E694D" w:rsidRDefault="008663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CB1A4E" w14:paraId="62BF4940" w14:textId="77777777" w:rsidTr="00CB1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82F8AD3" w14:textId="77777777" w:rsidR="00866368" w:rsidRPr="001E694D" w:rsidRDefault="0086636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2EDAAD4" w14:textId="77777777" w:rsidR="00866368" w:rsidRPr="001E694D" w:rsidRDefault="0086636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1A4E" w14:paraId="27817D43" w14:textId="77777777" w:rsidTr="00CB1A4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6A0BF7"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259FC45"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12F8801" w14:textId="6C7B960B"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2D77E217"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DAF373A"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5E67547"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52DEA06" w14:textId="6D4812EF"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7CBF9D0A" w14:textId="77777777" w:rsidTr="00CB1A4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B295422"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B8D9D01"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2CD048E" w14:textId="77777777" w:rsidR="00866368" w:rsidRPr="001E694D" w:rsidRDefault="0086636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E34A995" w14:textId="77777777" w:rsidR="00866368" w:rsidRPr="001E694D" w:rsidRDefault="0086636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55A857C" w14:textId="2AB018E0"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39138355"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DF89546"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4837606"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253849E" w14:textId="4C4D77F9" w:rsidR="00866368" w:rsidRPr="001E694D" w:rsidRDefault="0086636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19CC525A" w14:textId="77777777" w:rsidTr="00CB1A4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A216DE"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15404F6"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F4F21B0" w14:textId="5268B8B4"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4E801272" w14:textId="77777777" w:rsidR="00866368" w:rsidRPr="003E162B" w:rsidRDefault="00866368" w:rsidP="00D87E7C">
      <w:pPr>
        <w:pStyle w:val="Heading20"/>
        <w:rPr>
          <w:rFonts w:ascii="Open Sans" w:hAnsi="Open Sans" w:cs="Open Sans"/>
          <w:color w:val="781E77"/>
        </w:rPr>
      </w:pPr>
      <w:r w:rsidRPr="003E162B">
        <w:rPr>
          <w:rFonts w:ascii="Open Sans" w:hAnsi="Open Sans" w:cs="Open Sans"/>
          <w:color w:val="781E77"/>
        </w:rPr>
        <w:t>Findings</w:t>
      </w:r>
    </w:p>
    <w:p w14:paraId="6238D0D9" w14:textId="37C70C12" w:rsidR="00112EBD" w:rsidRPr="00352BF0" w:rsidRDefault="00112EBD" w:rsidP="00452E29">
      <w:pPr>
        <w:pStyle w:val="NormalArial"/>
        <w:rPr>
          <w:rFonts w:ascii="Open Sans" w:eastAsia="Open Sans" w:hAnsi="Open Sans" w:cs="Open Sans"/>
          <w:u w:val="single"/>
        </w:rPr>
      </w:pPr>
      <w:r w:rsidRPr="00352BF0">
        <w:rPr>
          <w:rFonts w:ascii="Open Sans" w:eastAsia="Open Sans" w:hAnsi="Open Sans" w:cs="Open Sans"/>
          <w:u w:val="single"/>
        </w:rPr>
        <w:t xml:space="preserve">Requirement </w:t>
      </w:r>
      <w:r w:rsidR="00352BF0" w:rsidRPr="00352BF0">
        <w:rPr>
          <w:rFonts w:ascii="Open Sans" w:eastAsia="Open Sans" w:hAnsi="Open Sans" w:cs="Open Sans"/>
          <w:u w:val="single"/>
        </w:rPr>
        <w:t>2(3)(c)</w:t>
      </w:r>
    </w:p>
    <w:p w14:paraId="768A709C" w14:textId="0BDAE43A" w:rsidR="00112EBD" w:rsidRDefault="00DE5C8E" w:rsidP="00162A50">
      <w:pPr>
        <w:pStyle w:val="NormalArial"/>
        <w:rPr>
          <w:rFonts w:ascii="Open Sans" w:eastAsia="Open Sans" w:hAnsi="Open Sans" w:cs="Open Sans"/>
        </w:rPr>
      </w:pPr>
      <w:r w:rsidRPr="00D27BDB">
        <w:rPr>
          <w:rFonts w:ascii="Open Sans" w:eastAsia="Open Sans" w:hAnsi="Open Sans" w:cs="Open Sans"/>
        </w:rPr>
        <w:t>A Site Audit conducted at the service on 26 July 2022 to 29 July 2022 found the service did not comply with Requirement 2(3)(c)</w:t>
      </w:r>
      <w:r w:rsidR="00D27BDB">
        <w:rPr>
          <w:rFonts w:ascii="Open Sans" w:eastAsia="Open Sans" w:hAnsi="Open Sans" w:cs="Open Sans"/>
        </w:rPr>
        <w:t xml:space="preserve">. </w:t>
      </w:r>
      <w:r w:rsidR="00422ADC">
        <w:rPr>
          <w:rFonts w:ascii="Open Sans" w:eastAsia="Open Sans" w:hAnsi="Open Sans" w:cs="Open Sans"/>
        </w:rPr>
        <w:t>It was found that</w:t>
      </w:r>
      <w:r w:rsidR="00EE532E">
        <w:rPr>
          <w:rFonts w:ascii="Open Sans" w:eastAsia="Open Sans" w:hAnsi="Open Sans" w:cs="Open Sans"/>
        </w:rPr>
        <w:t xml:space="preserve"> s</w:t>
      </w:r>
      <w:r w:rsidR="00D27BDB" w:rsidRPr="00EE532E">
        <w:rPr>
          <w:rFonts w:ascii="Open Sans" w:hAnsi="Open Sans" w:cs="Open Sans"/>
        </w:rPr>
        <w:t>taff</w:t>
      </w:r>
      <w:r w:rsidR="000B76F9" w:rsidRPr="00D27BDB">
        <w:rPr>
          <w:rFonts w:ascii="Open Sans" w:eastAsia="Open Sans" w:hAnsi="Open Sans" w:cs="Open Sans"/>
        </w:rPr>
        <w:t xml:space="preserve"> </w:t>
      </w:r>
      <w:r w:rsidR="00422ADC">
        <w:rPr>
          <w:rFonts w:ascii="Open Sans" w:eastAsia="Open Sans" w:hAnsi="Open Sans" w:cs="Open Sans"/>
        </w:rPr>
        <w:t xml:space="preserve">did not </w:t>
      </w:r>
      <w:r w:rsidR="00162A50" w:rsidRPr="00D27BDB">
        <w:rPr>
          <w:rFonts w:ascii="Open Sans" w:eastAsia="Open Sans" w:hAnsi="Open Sans" w:cs="Open Sans"/>
        </w:rPr>
        <w:t xml:space="preserve">demonstrate </w:t>
      </w:r>
      <w:r w:rsidR="0099153F" w:rsidRPr="00D27BDB">
        <w:rPr>
          <w:rFonts w:ascii="Open Sans" w:eastAsia="Open Sans" w:hAnsi="Open Sans" w:cs="Open Sans"/>
        </w:rPr>
        <w:t>consumers,</w:t>
      </w:r>
      <w:r w:rsidR="0069239C" w:rsidRPr="00D27BDB">
        <w:rPr>
          <w:rFonts w:ascii="Open Sans" w:eastAsia="Open Sans" w:hAnsi="Open Sans" w:cs="Open Sans"/>
        </w:rPr>
        <w:t xml:space="preserve"> </w:t>
      </w:r>
      <w:r w:rsidR="002A2754">
        <w:rPr>
          <w:rFonts w:ascii="Open Sans" w:eastAsia="Open Sans" w:hAnsi="Open Sans" w:cs="Open Sans"/>
        </w:rPr>
        <w:t xml:space="preserve">and their representatives were treated as partners </w:t>
      </w:r>
      <w:r w:rsidR="0033049B">
        <w:rPr>
          <w:rFonts w:ascii="Open Sans" w:eastAsia="Open Sans" w:hAnsi="Open Sans" w:cs="Open Sans"/>
        </w:rPr>
        <w:t xml:space="preserve">during care </w:t>
      </w:r>
      <w:r w:rsidR="00E2362F" w:rsidRPr="00D27BDB">
        <w:rPr>
          <w:rFonts w:ascii="Open Sans" w:eastAsia="Open Sans" w:hAnsi="Open Sans" w:cs="Open Sans"/>
        </w:rPr>
        <w:t xml:space="preserve">assessment, </w:t>
      </w:r>
      <w:r w:rsidR="00B04487">
        <w:rPr>
          <w:rFonts w:ascii="Open Sans" w:eastAsia="Open Sans" w:hAnsi="Open Sans" w:cs="Open Sans"/>
        </w:rPr>
        <w:t xml:space="preserve">care </w:t>
      </w:r>
      <w:r w:rsidR="00E2362F" w:rsidRPr="00D27BDB">
        <w:rPr>
          <w:rFonts w:ascii="Open Sans" w:eastAsia="Open Sans" w:hAnsi="Open Sans" w:cs="Open Sans"/>
        </w:rPr>
        <w:t>planning and</w:t>
      </w:r>
      <w:r w:rsidR="00D27BDB" w:rsidRPr="00D27BDB">
        <w:rPr>
          <w:rFonts w:ascii="Open Sans" w:eastAsia="Open Sans" w:hAnsi="Open Sans" w:cs="Open Sans"/>
        </w:rPr>
        <w:t xml:space="preserve"> </w:t>
      </w:r>
      <w:r w:rsidR="00B04487">
        <w:rPr>
          <w:rFonts w:ascii="Open Sans" w:eastAsia="Open Sans" w:hAnsi="Open Sans" w:cs="Open Sans"/>
        </w:rPr>
        <w:t xml:space="preserve">care </w:t>
      </w:r>
      <w:r w:rsidR="00E2362F" w:rsidRPr="00D27BDB">
        <w:rPr>
          <w:rFonts w:ascii="Open Sans" w:eastAsia="Open Sans" w:hAnsi="Open Sans" w:cs="Open Sans"/>
        </w:rPr>
        <w:t>review</w:t>
      </w:r>
      <w:r w:rsidR="0033049B">
        <w:rPr>
          <w:rFonts w:ascii="Open Sans" w:eastAsia="Open Sans" w:hAnsi="Open Sans" w:cs="Open Sans"/>
        </w:rPr>
        <w:t xml:space="preserve"> processes.</w:t>
      </w:r>
    </w:p>
    <w:p w14:paraId="098C6C35" w14:textId="004975E2" w:rsidR="0099153F" w:rsidRPr="0099153F" w:rsidRDefault="007C474F" w:rsidP="0099153F">
      <w:pPr>
        <w:pStyle w:val="NormalArial"/>
        <w:rPr>
          <w:rFonts w:ascii="Open Sans" w:eastAsia="Open Sans" w:hAnsi="Open Sans" w:cs="Open Sans"/>
        </w:rPr>
      </w:pPr>
      <w:r w:rsidRPr="0076041D">
        <w:rPr>
          <w:rFonts w:ascii="Open Sans" w:eastAsia="Open Sans" w:hAnsi="Open Sans" w:cs="Open Sans"/>
        </w:rPr>
        <w:lastRenderedPageBreak/>
        <w:t>At the Site Audit 4 March 2025 to 6 March 2025</w:t>
      </w:r>
      <w:r w:rsidR="0000385D" w:rsidRPr="0076041D">
        <w:rPr>
          <w:rFonts w:ascii="Open Sans" w:eastAsia="Open Sans" w:hAnsi="Open Sans" w:cs="Open Sans"/>
        </w:rPr>
        <w:t>,</w:t>
      </w:r>
      <w:r w:rsidRPr="0076041D">
        <w:rPr>
          <w:rFonts w:ascii="Open Sans" w:eastAsia="Open Sans" w:hAnsi="Open Sans" w:cs="Open Sans"/>
        </w:rPr>
        <w:t xml:space="preserve"> </w:t>
      </w:r>
      <w:r w:rsidR="0000385D" w:rsidRPr="0076041D">
        <w:rPr>
          <w:rFonts w:ascii="Open Sans" w:eastAsia="Open Sans" w:hAnsi="Open Sans" w:cs="Open Sans"/>
        </w:rPr>
        <w:t>t</w:t>
      </w:r>
      <w:r w:rsidR="00A247EC">
        <w:rPr>
          <w:rFonts w:ascii="Open Sans" w:eastAsia="Open Sans" w:hAnsi="Open Sans" w:cs="Open Sans"/>
        </w:rPr>
        <w:t>he Assessment Team reported that the service has undertaken corrective actions</w:t>
      </w:r>
      <w:r w:rsidR="00B956F0">
        <w:rPr>
          <w:rFonts w:ascii="Open Sans" w:eastAsia="Open Sans" w:hAnsi="Open Sans" w:cs="Open Sans"/>
        </w:rPr>
        <w:t xml:space="preserve"> to address this deficit </w:t>
      </w:r>
      <w:r>
        <w:rPr>
          <w:rFonts w:ascii="Open Sans" w:eastAsia="Open Sans" w:hAnsi="Open Sans" w:cs="Open Sans"/>
        </w:rPr>
        <w:t xml:space="preserve">and recommended the service </w:t>
      </w:r>
      <w:r w:rsidR="00C437D6">
        <w:rPr>
          <w:rFonts w:ascii="Open Sans" w:eastAsia="Open Sans" w:hAnsi="Open Sans" w:cs="Open Sans"/>
        </w:rPr>
        <w:t>me</w:t>
      </w:r>
      <w:r w:rsidR="0000385D">
        <w:rPr>
          <w:rFonts w:ascii="Open Sans" w:eastAsia="Open Sans" w:hAnsi="Open Sans" w:cs="Open Sans"/>
        </w:rPr>
        <w:t>e</w:t>
      </w:r>
      <w:r w:rsidR="00C437D6">
        <w:rPr>
          <w:rFonts w:ascii="Open Sans" w:eastAsia="Open Sans" w:hAnsi="Open Sans" w:cs="Open Sans"/>
        </w:rPr>
        <w:t>t</w:t>
      </w:r>
      <w:r w:rsidR="0000385D">
        <w:rPr>
          <w:rFonts w:ascii="Open Sans" w:eastAsia="Open Sans" w:hAnsi="Open Sans" w:cs="Open Sans"/>
        </w:rPr>
        <w:t>s</w:t>
      </w:r>
      <w:r w:rsidR="00C437D6">
        <w:rPr>
          <w:rFonts w:ascii="Open Sans" w:eastAsia="Open Sans" w:hAnsi="Open Sans" w:cs="Open Sans"/>
        </w:rPr>
        <w:t xml:space="preserve"> Requirement 2(3)(c)</w:t>
      </w:r>
      <w:r w:rsidR="0000385D">
        <w:rPr>
          <w:rFonts w:ascii="Open Sans" w:eastAsia="Open Sans" w:hAnsi="Open Sans" w:cs="Open Sans"/>
        </w:rPr>
        <w:t xml:space="preserve">. </w:t>
      </w:r>
      <w:r w:rsidR="00D63E49">
        <w:rPr>
          <w:rFonts w:ascii="Open Sans" w:eastAsia="Open Sans" w:hAnsi="Open Sans" w:cs="Open Sans"/>
        </w:rPr>
        <w:t>The Assessment Team</w:t>
      </w:r>
      <w:r w:rsidR="00F015CE">
        <w:rPr>
          <w:rFonts w:ascii="Open Sans" w:eastAsia="Open Sans" w:hAnsi="Open Sans" w:cs="Open Sans"/>
        </w:rPr>
        <w:t>’s</w:t>
      </w:r>
      <w:r w:rsidR="00D63E49">
        <w:rPr>
          <w:rFonts w:ascii="Open Sans" w:eastAsia="Open Sans" w:hAnsi="Open Sans" w:cs="Open Sans"/>
        </w:rPr>
        <w:t xml:space="preserve"> report outlines m</w:t>
      </w:r>
      <w:r w:rsidR="0000385D">
        <w:rPr>
          <w:rFonts w:ascii="Open Sans" w:eastAsia="Open Sans" w:hAnsi="Open Sans" w:cs="Open Sans"/>
        </w:rPr>
        <w:t>anagement has:</w:t>
      </w:r>
    </w:p>
    <w:p w14:paraId="3C63536D" w14:textId="4E007828" w:rsidR="00040B2B" w:rsidRPr="00DB4B69" w:rsidRDefault="00040B2B" w:rsidP="00DB4B69">
      <w:pPr>
        <w:pStyle w:val="ListParagraph"/>
        <w:numPr>
          <w:ilvl w:val="0"/>
          <w:numId w:val="2"/>
        </w:numPr>
        <w:spacing w:line="240" w:lineRule="atLeast"/>
        <w:ind w:left="714" w:hanging="357"/>
        <w:contextualSpacing w:val="0"/>
        <w:rPr>
          <w:rFonts w:ascii="Open Sans" w:hAnsi="Open Sans" w:cs="Open Sans"/>
          <w:color w:val="auto"/>
        </w:rPr>
      </w:pPr>
      <w:r w:rsidRPr="00DB4B69">
        <w:rPr>
          <w:rFonts w:ascii="Open Sans" w:hAnsi="Open Sans" w:cs="Open Sans"/>
          <w:color w:val="auto"/>
        </w:rPr>
        <w:t xml:space="preserve">revised the monthly </w:t>
      </w:r>
      <w:r w:rsidR="0099153F" w:rsidRPr="00DB4B69">
        <w:rPr>
          <w:rFonts w:ascii="Open Sans" w:hAnsi="Open Sans" w:cs="Open Sans"/>
          <w:color w:val="auto"/>
        </w:rPr>
        <w:t>‘resident of the day’</w:t>
      </w:r>
      <w:r w:rsidRPr="00DB4B69">
        <w:rPr>
          <w:rFonts w:ascii="Open Sans" w:hAnsi="Open Sans" w:cs="Open Sans"/>
          <w:color w:val="auto"/>
        </w:rPr>
        <w:t xml:space="preserve"> process to include clinical reassessment</w:t>
      </w:r>
      <w:r w:rsidR="00290EC2">
        <w:rPr>
          <w:rFonts w:ascii="Open Sans" w:hAnsi="Open Sans" w:cs="Open Sans"/>
          <w:color w:val="auto"/>
        </w:rPr>
        <w:t>s</w:t>
      </w:r>
      <w:r w:rsidRPr="00DB4B69">
        <w:rPr>
          <w:rFonts w:ascii="Open Sans" w:hAnsi="Open Sans" w:cs="Open Sans"/>
          <w:color w:val="auto"/>
        </w:rPr>
        <w:t xml:space="preserve"> and care plan reviews.</w:t>
      </w:r>
      <w:r w:rsidR="00067434" w:rsidRPr="00DB4B69">
        <w:rPr>
          <w:rFonts w:ascii="Open Sans" w:hAnsi="Open Sans" w:cs="Open Sans"/>
          <w:color w:val="auto"/>
        </w:rPr>
        <w:t xml:space="preserve"> </w:t>
      </w:r>
    </w:p>
    <w:p w14:paraId="75A15099" w14:textId="076BD8EE" w:rsidR="00040B2B" w:rsidRPr="00DB4B69" w:rsidRDefault="00040B2B" w:rsidP="00DB4B69">
      <w:pPr>
        <w:pStyle w:val="ListParagraph"/>
        <w:numPr>
          <w:ilvl w:val="0"/>
          <w:numId w:val="2"/>
        </w:numPr>
        <w:spacing w:line="240" w:lineRule="atLeast"/>
        <w:ind w:left="714" w:hanging="357"/>
        <w:contextualSpacing w:val="0"/>
        <w:rPr>
          <w:rFonts w:ascii="Open Sans" w:hAnsi="Open Sans" w:cs="Open Sans"/>
          <w:color w:val="auto"/>
        </w:rPr>
      </w:pPr>
      <w:r w:rsidRPr="00DB4B69">
        <w:rPr>
          <w:rFonts w:ascii="Open Sans" w:hAnsi="Open Sans" w:cs="Open Sans"/>
          <w:color w:val="auto"/>
        </w:rPr>
        <w:t xml:space="preserve">formally initiated offering care plans to consumers and representatives at the time of conducting </w:t>
      </w:r>
      <w:r w:rsidR="00067434" w:rsidRPr="00DB4B69">
        <w:rPr>
          <w:rFonts w:ascii="Open Sans" w:hAnsi="Open Sans" w:cs="Open Sans"/>
          <w:color w:val="auto"/>
        </w:rPr>
        <w:t>the ‘resident of the day'</w:t>
      </w:r>
      <w:r w:rsidRPr="00DB4B69">
        <w:rPr>
          <w:rFonts w:ascii="Open Sans" w:hAnsi="Open Sans" w:cs="Open Sans"/>
          <w:color w:val="auto"/>
        </w:rPr>
        <w:t xml:space="preserve"> and </w:t>
      </w:r>
      <w:r w:rsidR="00286BC9" w:rsidRPr="00DB4B69">
        <w:rPr>
          <w:rFonts w:ascii="Open Sans" w:hAnsi="Open Sans" w:cs="Open Sans"/>
          <w:color w:val="auto"/>
        </w:rPr>
        <w:t xml:space="preserve">after </w:t>
      </w:r>
      <w:r w:rsidRPr="00DB4B69">
        <w:rPr>
          <w:rFonts w:ascii="Open Sans" w:hAnsi="Open Sans" w:cs="Open Sans"/>
          <w:color w:val="auto"/>
        </w:rPr>
        <w:t>care plan reviews.</w:t>
      </w:r>
    </w:p>
    <w:p w14:paraId="33152A86" w14:textId="4DCB4828" w:rsidR="00975E70" w:rsidRPr="0076041D" w:rsidRDefault="00234B21" w:rsidP="0076041D">
      <w:pPr>
        <w:pStyle w:val="NormalArial"/>
        <w:rPr>
          <w:rFonts w:ascii="Open Sans" w:eastAsia="Open Sans" w:hAnsi="Open Sans" w:cs="Open Sans"/>
        </w:rPr>
      </w:pPr>
      <w:r w:rsidRPr="0076041D">
        <w:rPr>
          <w:rFonts w:ascii="Open Sans" w:eastAsia="Open Sans" w:hAnsi="Open Sans" w:cs="Open Sans"/>
        </w:rPr>
        <w:t xml:space="preserve">At the Site Audit </w:t>
      </w:r>
      <w:r w:rsidR="00321760" w:rsidRPr="0076041D">
        <w:rPr>
          <w:rFonts w:ascii="Open Sans" w:eastAsia="Open Sans" w:hAnsi="Open Sans" w:cs="Open Sans"/>
        </w:rPr>
        <w:t>4 March 2025 to 6 March 2025</w:t>
      </w:r>
      <w:r w:rsidR="00866DF7" w:rsidRPr="0076041D">
        <w:rPr>
          <w:rFonts w:ascii="Open Sans" w:eastAsia="Open Sans" w:hAnsi="Open Sans" w:cs="Open Sans"/>
        </w:rPr>
        <w:t>,</w:t>
      </w:r>
      <w:r w:rsidR="009A15E0" w:rsidRPr="0076041D">
        <w:rPr>
          <w:rFonts w:ascii="Open Sans" w:eastAsia="Open Sans" w:hAnsi="Open Sans" w:cs="Open Sans"/>
        </w:rPr>
        <w:t xml:space="preserve"> consumers </w:t>
      </w:r>
      <w:r w:rsidR="00866DF7" w:rsidRPr="0076041D">
        <w:rPr>
          <w:rFonts w:ascii="Open Sans" w:eastAsia="Open Sans" w:hAnsi="Open Sans" w:cs="Open Sans"/>
        </w:rPr>
        <w:t>confirmed</w:t>
      </w:r>
      <w:r w:rsidR="009A15E0" w:rsidRPr="0076041D">
        <w:rPr>
          <w:rFonts w:ascii="Open Sans" w:eastAsia="Open Sans" w:hAnsi="Open Sans" w:cs="Open Sans"/>
        </w:rPr>
        <w:t xml:space="preserve"> they have participated in assessment</w:t>
      </w:r>
      <w:r w:rsidR="00ED2506" w:rsidRPr="0076041D">
        <w:rPr>
          <w:rFonts w:ascii="Open Sans" w:eastAsia="Open Sans" w:hAnsi="Open Sans" w:cs="Open Sans"/>
        </w:rPr>
        <w:t>s</w:t>
      </w:r>
      <w:r w:rsidR="009A15E0" w:rsidRPr="0076041D">
        <w:rPr>
          <w:rFonts w:ascii="Open Sans" w:eastAsia="Open Sans" w:hAnsi="Open Sans" w:cs="Open Sans"/>
        </w:rPr>
        <w:t xml:space="preserve"> </w:t>
      </w:r>
      <w:r w:rsidR="0069502F" w:rsidRPr="0076041D">
        <w:rPr>
          <w:rFonts w:ascii="Open Sans" w:eastAsia="Open Sans" w:hAnsi="Open Sans" w:cs="Open Sans"/>
        </w:rPr>
        <w:t xml:space="preserve">of their care needs </w:t>
      </w:r>
      <w:r w:rsidR="009A15E0" w:rsidRPr="0076041D">
        <w:rPr>
          <w:rFonts w:ascii="Open Sans" w:eastAsia="Open Sans" w:hAnsi="Open Sans" w:cs="Open Sans"/>
        </w:rPr>
        <w:t xml:space="preserve">and </w:t>
      </w:r>
      <w:r w:rsidR="00ED2506" w:rsidRPr="0076041D">
        <w:rPr>
          <w:rFonts w:ascii="Open Sans" w:eastAsia="Open Sans" w:hAnsi="Open Sans" w:cs="Open Sans"/>
        </w:rPr>
        <w:t xml:space="preserve">in </w:t>
      </w:r>
      <w:r w:rsidR="009A15E0" w:rsidRPr="0076041D">
        <w:rPr>
          <w:rFonts w:ascii="Open Sans" w:eastAsia="Open Sans" w:hAnsi="Open Sans" w:cs="Open Sans"/>
        </w:rPr>
        <w:t xml:space="preserve">planning </w:t>
      </w:r>
      <w:r w:rsidR="00ED2506" w:rsidRPr="0076041D">
        <w:rPr>
          <w:rFonts w:ascii="Open Sans" w:eastAsia="Open Sans" w:hAnsi="Open Sans" w:cs="Open Sans"/>
        </w:rPr>
        <w:t>their care</w:t>
      </w:r>
      <w:r w:rsidR="00C26041" w:rsidRPr="0076041D">
        <w:rPr>
          <w:rFonts w:ascii="Open Sans" w:eastAsia="Open Sans" w:hAnsi="Open Sans" w:cs="Open Sans"/>
        </w:rPr>
        <w:t xml:space="preserve">. </w:t>
      </w:r>
      <w:r w:rsidR="0069502F" w:rsidRPr="0076041D">
        <w:rPr>
          <w:rFonts w:ascii="Open Sans" w:eastAsia="Open Sans" w:hAnsi="Open Sans" w:cs="Open Sans"/>
        </w:rPr>
        <w:t xml:space="preserve">Staff </w:t>
      </w:r>
      <w:r w:rsidR="003B63A3" w:rsidRPr="0076041D">
        <w:rPr>
          <w:rFonts w:ascii="Open Sans" w:eastAsia="Open Sans" w:hAnsi="Open Sans" w:cs="Open Sans"/>
        </w:rPr>
        <w:t xml:space="preserve">demonstrated how consumers are supported </w:t>
      </w:r>
      <w:r w:rsidR="009F68CF" w:rsidRPr="0076041D">
        <w:rPr>
          <w:rFonts w:ascii="Open Sans" w:eastAsia="Open Sans" w:hAnsi="Open Sans" w:cs="Open Sans"/>
        </w:rPr>
        <w:t>to participate</w:t>
      </w:r>
      <w:r w:rsidR="003B63A3" w:rsidRPr="0076041D">
        <w:rPr>
          <w:rFonts w:ascii="Open Sans" w:eastAsia="Open Sans" w:hAnsi="Open Sans" w:cs="Open Sans"/>
        </w:rPr>
        <w:t xml:space="preserve"> in the development of their care plan</w:t>
      </w:r>
      <w:r w:rsidR="0069502F" w:rsidRPr="0076041D">
        <w:rPr>
          <w:rFonts w:ascii="Open Sans" w:eastAsia="Open Sans" w:hAnsi="Open Sans" w:cs="Open Sans"/>
        </w:rPr>
        <w:t xml:space="preserve"> and </w:t>
      </w:r>
      <w:r w:rsidR="009A1427" w:rsidRPr="0076041D">
        <w:rPr>
          <w:rFonts w:ascii="Open Sans" w:eastAsia="Open Sans" w:hAnsi="Open Sans" w:cs="Open Sans"/>
        </w:rPr>
        <w:t xml:space="preserve">discussed </w:t>
      </w:r>
      <w:r w:rsidR="003F2F40">
        <w:rPr>
          <w:rFonts w:ascii="Open Sans" w:eastAsia="Open Sans" w:hAnsi="Open Sans" w:cs="Open Sans"/>
        </w:rPr>
        <w:t xml:space="preserve">successfully </w:t>
      </w:r>
      <w:r w:rsidR="0069502F" w:rsidRPr="0076041D">
        <w:rPr>
          <w:rFonts w:ascii="Open Sans" w:eastAsia="Open Sans" w:hAnsi="Open Sans" w:cs="Open Sans"/>
        </w:rPr>
        <w:t xml:space="preserve">navigating any communication </w:t>
      </w:r>
      <w:r w:rsidR="00AE12E4" w:rsidRPr="0076041D">
        <w:rPr>
          <w:rFonts w:ascii="Open Sans" w:eastAsia="Open Sans" w:hAnsi="Open Sans" w:cs="Open Sans"/>
        </w:rPr>
        <w:t xml:space="preserve">challenges. </w:t>
      </w:r>
      <w:r w:rsidR="0096269D" w:rsidRPr="0076041D">
        <w:rPr>
          <w:rFonts w:ascii="Open Sans" w:eastAsia="Open Sans" w:hAnsi="Open Sans" w:cs="Open Sans"/>
        </w:rPr>
        <w:t>Care documentation reflects ‘resident of the day’ monthly reviews occur and the service is effectively communicating the outcome of reviews</w:t>
      </w:r>
      <w:r w:rsidR="00C662CF" w:rsidRPr="0076041D">
        <w:rPr>
          <w:rFonts w:ascii="Open Sans" w:eastAsia="Open Sans" w:hAnsi="Open Sans" w:cs="Open Sans"/>
        </w:rPr>
        <w:t xml:space="preserve"> to the consumer and others</w:t>
      </w:r>
      <w:r w:rsidR="0076041D" w:rsidRPr="0076041D">
        <w:rPr>
          <w:rFonts w:ascii="Open Sans" w:eastAsia="Open Sans" w:hAnsi="Open Sans" w:cs="Open Sans"/>
        </w:rPr>
        <w:t xml:space="preserve"> involved in </w:t>
      </w:r>
      <w:r w:rsidR="00A879EC">
        <w:rPr>
          <w:rFonts w:ascii="Open Sans" w:eastAsia="Open Sans" w:hAnsi="Open Sans" w:cs="Open Sans"/>
        </w:rPr>
        <w:t xml:space="preserve">the </w:t>
      </w:r>
      <w:r w:rsidR="0076041D" w:rsidRPr="0076041D">
        <w:rPr>
          <w:rFonts w:ascii="Open Sans" w:eastAsia="Open Sans" w:hAnsi="Open Sans" w:cs="Open Sans"/>
        </w:rPr>
        <w:t>consumer</w:t>
      </w:r>
      <w:r w:rsidR="00A879EC">
        <w:rPr>
          <w:rFonts w:ascii="Open Sans" w:eastAsia="Open Sans" w:hAnsi="Open Sans" w:cs="Open Sans"/>
        </w:rPr>
        <w:t>’</w:t>
      </w:r>
      <w:r w:rsidR="0076041D" w:rsidRPr="0076041D">
        <w:rPr>
          <w:rFonts w:ascii="Open Sans" w:eastAsia="Open Sans" w:hAnsi="Open Sans" w:cs="Open Sans"/>
        </w:rPr>
        <w:t>s care.</w:t>
      </w:r>
    </w:p>
    <w:p w14:paraId="760C5DB1" w14:textId="5D9AF609" w:rsidR="00067401" w:rsidRPr="0076041D" w:rsidRDefault="00AE12E4" w:rsidP="0076041D">
      <w:pPr>
        <w:pStyle w:val="NormalArial"/>
        <w:rPr>
          <w:rFonts w:ascii="Open Sans" w:eastAsia="Open Sans" w:hAnsi="Open Sans" w:cs="Open Sans"/>
        </w:rPr>
      </w:pPr>
      <w:r w:rsidRPr="0076041D">
        <w:rPr>
          <w:rFonts w:ascii="Open Sans" w:eastAsia="Open Sans" w:hAnsi="Open Sans" w:cs="Open Sans"/>
        </w:rPr>
        <w:t xml:space="preserve">Based on the information summarised above I find the </w:t>
      </w:r>
      <w:r w:rsidR="006E7E80" w:rsidRPr="0076041D">
        <w:rPr>
          <w:rFonts w:ascii="Open Sans" w:eastAsia="Open Sans" w:hAnsi="Open Sans" w:cs="Open Sans"/>
        </w:rPr>
        <w:t>approved provider complies with Requirement 2(3)(c).</w:t>
      </w:r>
    </w:p>
    <w:p w14:paraId="493B5C76" w14:textId="6284F9AB" w:rsidR="00566B24" w:rsidRPr="00B2088D" w:rsidRDefault="00286BC9" w:rsidP="00B2088D">
      <w:pPr>
        <w:spacing w:before="240" w:line="276" w:lineRule="auto"/>
        <w:rPr>
          <w:rFonts w:ascii="Open Sans" w:hAnsi="Open Sans" w:cs="Open Sans"/>
          <w:u w:val="single"/>
        </w:rPr>
      </w:pPr>
      <w:r w:rsidRPr="006E7E80">
        <w:rPr>
          <w:rFonts w:ascii="Open Sans" w:hAnsi="Open Sans" w:cs="Open Sans"/>
          <w:u w:val="single"/>
        </w:rPr>
        <w:t>Requirements 2(3)(a), 2(3)(</w:t>
      </w:r>
      <w:r w:rsidR="00975E70" w:rsidRPr="006E7E80">
        <w:rPr>
          <w:rFonts w:ascii="Open Sans" w:hAnsi="Open Sans" w:cs="Open Sans"/>
          <w:u w:val="single"/>
        </w:rPr>
        <w:t>b</w:t>
      </w:r>
      <w:r w:rsidRPr="006E7E80">
        <w:rPr>
          <w:rFonts w:ascii="Open Sans" w:hAnsi="Open Sans" w:cs="Open Sans"/>
          <w:u w:val="single"/>
        </w:rPr>
        <w:t>),</w:t>
      </w:r>
      <w:r w:rsidR="00975E70" w:rsidRPr="006E7E80">
        <w:rPr>
          <w:rFonts w:ascii="Open Sans" w:hAnsi="Open Sans" w:cs="Open Sans"/>
          <w:u w:val="single"/>
        </w:rPr>
        <w:t xml:space="preserve"> 2</w:t>
      </w:r>
      <w:r w:rsidRPr="006E7E80">
        <w:rPr>
          <w:rFonts w:ascii="Open Sans" w:hAnsi="Open Sans" w:cs="Open Sans"/>
          <w:u w:val="single"/>
        </w:rPr>
        <w:t>(3)(</w:t>
      </w:r>
      <w:r w:rsidR="00975E70" w:rsidRPr="006E7E80">
        <w:rPr>
          <w:rFonts w:ascii="Open Sans" w:hAnsi="Open Sans" w:cs="Open Sans"/>
          <w:u w:val="single"/>
        </w:rPr>
        <w:t>d</w:t>
      </w:r>
      <w:r w:rsidRPr="006E7E80">
        <w:rPr>
          <w:rFonts w:ascii="Open Sans" w:hAnsi="Open Sans" w:cs="Open Sans"/>
          <w:u w:val="single"/>
        </w:rPr>
        <w:t>)</w:t>
      </w:r>
      <w:r w:rsidR="00975E70" w:rsidRPr="006E7E80">
        <w:rPr>
          <w:rFonts w:ascii="Open Sans" w:hAnsi="Open Sans" w:cs="Open Sans"/>
          <w:u w:val="single"/>
        </w:rPr>
        <w:t xml:space="preserve"> and 2(3)(e)</w:t>
      </w:r>
    </w:p>
    <w:p w14:paraId="63D21917" w14:textId="0AB4A539" w:rsidR="005E57AF" w:rsidRDefault="00A37A76" w:rsidP="005E57AF">
      <w:pPr>
        <w:pStyle w:val="NormalArial"/>
        <w:rPr>
          <w:rFonts w:ascii="Open Sans" w:eastAsia="Open Sans" w:hAnsi="Open Sans" w:cs="Open Sans"/>
        </w:rPr>
      </w:pPr>
      <w:r w:rsidRPr="00BB7D53">
        <w:rPr>
          <w:rFonts w:ascii="Open Sans" w:eastAsia="Open Sans" w:hAnsi="Open Sans" w:cs="Open Sans"/>
        </w:rPr>
        <w:t xml:space="preserve">The service demonstrated consumers are involved in </w:t>
      </w:r>
      <w:r w:rsidR="00E348DF">
        <w:rPr>
          <w:rFonts w:ascii="Open Sans" w:eastAsia="Open Sans" w:hAnsi="Open Sans" w:cs="Open Sans"/>
        </w:rPr>
        <w:t xml:space="preserve">the </w:t>
      </w:r>
      <w:r w:rsidRPr="00BB7D53">
        <w:rPr>
          <w:rFonts w:ascii="Open Sans" w:eastAsia="Open Sans" w:hAnsi="Open Sans" w:cs="Open Sans"/>
        </w:rPr>
        <w:t xml:space="preserve">assessment and planning </w:t>
      </w:r>
      <w:r w:rsidR="00E348DF">
        <w:rPr>
          <w:rFonts w:ascii="Open Sans" w:eastAsia="Open Sans" w:hAnsi="Open Sans" w:cs="Open Sans"/>
        </w:rPr>
        <w:t>of their care and</w:t>
      </w:r>
      <w:r w:rsidRPr="00BB7D53">
        <w:rPr>
          <w:rFonts w:ascii="Open Sans" w:eastAsia="Open Sans" w:hAnsi="Open Sans" w:cs="Open Sans"/>
        </w:rPr>
        <w:t xml:space="preserve"> </w:t>
      </w:r>
      <w:r w:rsidR="00E348DF">
        <w:rPr>
          <w:rFonts w:ascii="Open Sans" w:eastAsia="Open Sans" w:hAnsi="Open Sans" w:cs="Open Sans"/>
        </w:rPr>
        <w:t>that</w:t>
      </w:r>
      <w:r w:rsidRPr="00BB7D53">
        <w:rPr>
          <w:rFonts w:ascii="Open Sans" w:eastAsia="Open Sans" w:hAnsi="Open Sans" w:cs="Open Sans"/>
        </w:rPr>
        <w:t xml:space="preserve"> </w:t>
      </w:r>
      <w:r w:rsidR="00C96140">
        <w:rPr>
          <w:rFonts w:ascii="Open Sans" w:eastAsia="Open Sans" w:hAnsi="Open Sans" w:cs="Open Sans"/>
        </w:rPr>
        <w:t>d</w:t>
      </w:r>
      <w:r w:rsidR="00E348DF">
        <w:rPr>
          <w:rFonts w:ascii="Open Sans" w:eastAsia="Open Sans" w:hAnsi="Open Sans" w:cs="Open Sans"/>
        </w:rPr>
        <w:t>uring these processes</w:t>
      </w:r>
      <w:r w:rsidR="00C96140">
        <w:rPr>
          <w:rFonts w:ascii="Open Sans" w:eastAsia="Open Sans" w:hAnsi="Open Sans" w:cs="Open Sans"/>
        </w:rPr>
        <w:t xml:space="preserve"> staff identify and discuss clinical risk</w:t>
      </w:r>
      <w:r w:rsidRPr="00BB7D53">
        <w:rPr>
          <w:rFonts w:ascii="Open Sans" w:eastAsia="Open Sans" w:hAnsi="Open Sans" w:cs="Open Sans"/>
        </w:rPr>
        <w:t xml:space="preserve">. </w:t>
      </w:r>
      <w:bookmarkStart w:id="1" w:name="_Hlk192606027"/>
      <w:r w:rsidR="00606FD9" w:rsidRPr="00BB7D53">
        <w:rPr>
          <w:rFonts w:ascii="Open Sans" w:eastAsia="Open Sans" w:hAnsi="Open Sans" w:cs="Open Sans"/>
        </w:rPr>
        <w:t xml:space="preserve">The Assessment Team reviewed </w:t>
      </w:r>
      <w:r w:rsidR="00C96140">
        <w:rPr>
          <w:rFonts w:ascii="Open Sans" w:eastAsia="Open Sans" w:hAnsi="Open Sans" w:cs="Open Sans"/>
        </w:rPr>
        <w:t xml:space="preserve">various </w:t>
      </w:r>
      <w:r w:rsidR="00606FD9" w:rsidRPr="00BB7D53">
        <w:rPr>
          <w:rFonts w:ascii="Open Sans" w:eastAsia="Open Sans" w:hAnsi="Open Sans" w:cs="Open Sans"/>
        </w:rPr>
        <w:t xml:space="preserve">consumer files and associated </w:t>
      </w:r>
      <w:r w:rsidR="00C96140">
        <w:rPr>
          <w:rFonts w:ascii="Open Sans" w:eastAsia="Open Sans" w:hAnsi="Open Sans" w:cs="Open Sans"/>
        </w:rPr>
        <w:t xml:space="preserve">clinical </w:t>
      </w:r>
      <w:r w:rsidR="00606FD9" w:rsidRPr="00BB7D53">
        <w:rPr>
          <w:rFonts w:ascii="Open Sans" w:eastAsia="Open Sans" w:hAnsi="Open Sans" w:cs="Open Sans"/>
        </w:rPr>
        <w:t>documentation</w:t>
      </w:r>
      <w:r w:rsidR="001C3E23">
        <w:rPr>
          <w:rFonts w:ascii="Open Sans" w:eastAsia="Open Sans" w:hAnsi="Open Sans" w:cs="Open Sans"/>
        </w:rPr>
        <w:t>,</w:t>
      </w:r>
      <w:r w:rsidR="00606FD9" w:rsidRPr="00BB7D53">
        <w:rPr>
          <w:rFonts w:ascii="Open Sans" w:eastAsia="Open Sans" w:hAnsi="Open Sans" w:cs="Open Sans"/>
        </w:rPr>
        <w:t xml:space="preserve"> </w:t>
      </w:r>
      <w:r w:rsidR="00C96140">
        <w:rPr>
          <w:rFonts w:ascii="Open Sans" w:eastAsia="Open Sans" w:hAnsi="Open Sans" w:cs="Open Sans"/>
        </w:rPr>
        <w:t xml:space="preserve">noting </w:t>
      </w:r>
      <w:r w:rsidR="00606FD9" w:rsidRPr="00BB7D53">
        <w:rPr>
          <w:rFonts w:ascii="Open Sans" w:eastAsia="Open Sans" w:hAnsi="Open Sans" w:cs="Open Sans"/>
        </w:rPr>
        <w:t>a range of risks</w:t>
      </w:r>
      <w:r w:rsidR="00A879EC">
        <w:rPr>
          <w:rFonts w:ascii="Open Sans" w:eastAsia="Open Sans" w:hAnsi="Open Sans" w:cs="Open Sans"/>
        </w:rPr>
        <w:t xml:space="preserve"> being </w:t>
      </w:r>
      <w:r w:rsidR="00354A1A">
        <w:rPr>
          <w:rFonts w:ascii="Open Sans" w:eastAsia="Open Sans" w:hAnsi="Open Sans" w:cs="Open Sans"/>
        </w:rPr>
        <w:t xml:space="preserve">effectively </w:t>
      </w:r>
      <w:r w:rsidR="00A879EC">
        <w:rPr>
          <w:rFonts w:ascii="Open Sans" w:eastAsia="Open Sans" w:hAnsi="Open Sans" w:cs="Open Sans"/>
        </w:rPr>
        <w:t>identified</w:t>
      </w:r>
      <w:r w:rsidR="00924874">
        <w:rPr>
          <w:rFonts w:ascii="Open Sans" w:eastAsia="Open Sans" w:hAnsi="Open Sans" w:cs="Open Sans"/>
        </w:rPr>
        <w:t>.</w:t>
      </w:r>
      <w:r w:rsidR="00606FD9" w:rsidRPr="00BB7D53">
        <w:rPr>
          <w:rFonts w:ascii="Open Sans" w:eastAsia="Open Sans" w:hAnsi="Open Sans" w:cs="Open Sans"/>
        </w:rPr>
        <w:t xml:space="preserve"> </w:t>
      </w:r>
      <w:r w:rsidR="00354A1A">
        <w:rPr>
          <w:rFonts w:ascii="Open Sans" w:eastAsia="Open Sans" w:hAnsi="Open Sans" w:cs="Open Sans"/>
        </w:rPr>
        <w:t>I</w:t>
      </w:r>
      <w:r w:rsidR="00606FD9" w:rsidRPr="00BB7D53">
        <w:rPr>
          <w:rFonts w:ascii="Open Sans" w:eastAsia="Open Sans" w:hAnsi="Open Sans" w:cs="Open Sans"/>
        </w:rPr>
        <w:t xml:space="preserve">ncluding </w:t>
      </w:r>
      <w:r w:rsidR="00354A1A">
        <w:rPr>
          <w:rFonts w:ascii="Open Sans" w:eastAsia="Open Sans" w:hAnsi="Open Sans" w:cs="Open Sans"/>
        </w:rPr>
        <w:t xml:space="preserve">risks of poor outcomes caused by </w:t>
      </w:r>
      <w:r w:rsidR="00606FD9" w:rsidRPr="00BB7D53">
        <w:rPr>
          <w:rFonts w:ascii="Open Sans" w:eastAsia="Open Sans" w:hAnsi="Open Sans" w:cs="Open Sans"/>
        </w:rPr>
        <w:t xml:space="preserve">swallowing difficulties, weight loss, </w:t>
      </w:r>
      <w:r w:rsidR="00204564" w:rsidRPr="00BB7D53">
        <w:rPr>
          <w:rFonts w:ascii="Open Sans" w:eastAsia="Open Sans" w:hAnsi="Open Sans" w:cs="Open Sans"/>
        </w:rPr>
        <w:t xml:space="preserve">poor </w:t>
      </w:r>
      <w:r w:rsidR="00606FD9" w:rsidRPr="00BB7D53">
        <w:rPr>
          <w:rFonts w:ascii="Open Sans" w:eastAsia="Open Sans" w:hAnsi="Open Sans" w:cs="Open Sans"/>
        </w:rPr>
        <w:t xml:space="preserve">skin integrity, falls and other complex </w:t>
      </w:r>
      <w:r w:rsidR="00B1535A" w:rsidRPr="00BB7D53">
        <w:rPr>
          <w:rFonts w:ascii="Open Sans" w:eastAsia="Open Sans" w:hAnsi="Open Sans" w:cs="Open Sans"/>
        </w:rPr>
        <w:t xml:space="preserve">clinical </w:t>
      </w:r>
      <w:r w:rsidR="00606FD9" w:rsidRPr="00BB7D53">
        <w:rPr>
          <w:rFonts w:ascii="Open Sans" w:eastAsia="Open Sans" w:hAnsi="Open Sans" w:cs="Open Sans"/>
        </w:rPr>
        <w:t>needs</w:t>
      </w:r>
      <w:bookmarkEnd w:id="1"/>
      <w:r w:rsidR="009072E9">
        <w:rPr>
          <w:rFonts w:ascii="Open Sans" w:eastAsia="Open Sans" w:hAnsi="Open Sans" w:cs="Open Sans"/>
        </w:rPr>
        <w:t>.</w:t>
      </w:r>
      <w:r w:rsidR="00924874">
        <w:rPr>
          <w:rFonts w:ascii="Open Sans" w:eastAsia="Open Sans" w:hAnsi="Open Sans" w:cs="Open Sans"/>
        </w:rPr>
        <w:t xml:space="preserve"> As required, </w:t>
      </w:r>
      <w:r w:rsidR="00B1535A" w:rsidRPr="00BB7D53">
        <w:rPr>
          <w:rFonts w:ascii="Open Sans" w:eastAsia="Open Sans" w:hAnsi="Open Sans" w:cs="Open Sans"/>
        </w:rPr>
        <w:t xml:space="preserve">specialist advice </w:t>
      </w:r>
      <w:r w:rsidR="00924874">
        <w:rPr>
          <w:rFonts w:ascii="Open Sans" w:eastAsia="Open Sans" w:hAnsi="Open Sans" w:cs="Open Sans"/>
        </w:rPr>
        <w:t xml:space="preserve">was </w:t>
      </w:r>
      <w:r w:rsidR="00B1535A" w:rsidRPr="00BB7D53">
        <w:rPr>
          <w:rFonts w:ascii="Open Sans" w:eastAsia="Open Sans" w:hAnsi="Open Sans" w:cs="Open Sans"/>
        </w:rPr>
        <w:t xml:space="preserve">sought </w:t>
      </w:r>
      <w:r w:rsidR="006174E8">
        <w:rPr>
          <w:rFonts w:ascii="Open Sans" w:eastAsia="Open Sans" w:hAnsi="Open Sans" w:cs="Open Sans"/>
        </w:rPr>
        <w:t>from allied health practitioners and others, with advice being</w:t>
      </w:r>
      <w:r w:rsidR="00924874">
        <w:rPr>
          <w:rFonts w:ascii="Open Sans" w:eastAsia="Open Sans" w:hAnsi="Open Sans" w:cs="Open Sans"/>
        </w:rPr>
        <w:t xml:space="preserve"> used to </w:t>
      </w:r>
      <w:r w:rsidR="00BB7D53" w:rsidRPr="00BB7D53">
        <w:rPr>
          <w:rFonts w:ascii="Open Sans" w:eastAsia="Open Sans" w:hAnsi="Open Sans" w:cs="Open Sans"/>
        </w:rPr>
        <w:t>inform risk management strategies and care planning.</w:t>
      </w:r>
    </w:p>
    <w:p w14:paraId="07AE55C9" w14:textId="6CC5DFFF" w:rsidR="00BA3BBC" w:rsidRDefault="00DA7A33" w:rsidP="005E57AF">
      <w:pPr>
        <w:pStyle w:val="NormalArial"/>
        <w:rPr>
          <w:rFonts w:ascii="Open Sans" w:eastAsia="Open Sans" w:hAnsi="Open Sans" w:cs="Open Sans"/>
        </w:rPr>
      </w:pPr>
      <w:r>
        <w:rPr>
          <w:rFonts w:ascii="Open Sans" w:eastAsia="Open Sans" w:hAnsi="Open Sans" w:cs="Open Sans"/>
        </w:rPr>
        <w:t xml:space="preserve">As well as </w:t>
      </w:r>
      <w:r w:rsidR="004E6C0B">
        <w:rPr>
          <w:rFonts w:ascii="Open Sans" w:eastAsia="Open Sans" w:hAnsi="Open Sans" w:cs="Open Sans"/>
        </w:rPr>
        <w:t xml:space="preserve">confirming </w:t>
      </w:r>
      <w:r w:rsidR="00B9193E" w:rsidRPr="0076041D">
        <w:rPr>
          <w:rFonts w:ascii="Open Sans" w:eastAsia="Open Sans" w:hAnsi="Open Sans" w:cs="Open Sans"/>
        </w:rPr>
        <w:t xml:space="preserve">consumer needs, goals, and preferences, </w:t>
      </w:r>
      <w:r w:rsidR="00B9193E">
        <w:rPr>
          <w:rFonts w:ascii="Open Sans" w:eastAsia="Open Sans" w:hAnsi="Open Sans" w:cs="Open Sans"/>
        </w:rPr>
        <w:t>s</w:t>
      </w:r>
      <w:r w:rsidR="00BA3BBC">
        <w:rPr>
          <w:rFonts w:ascii="Open Sans" w:eastAsia="Open Sans" w:hAnsi="Open Sans" w:cs="Open Sans"/>
        </w:rPr>
        <w:t>taff said care planning includes</w:t>
      </w:r>
      <w:r w:rsidR="00B9193E">
        <w:rPr>
          <w:rFonts w:ascii="Open Sans" w:eastAsia="Open Sans" w:hAnsi="Open Sans" w:cs="Open Sans"/>
        </w:rPr>
        <w:t xml:space="preserve"> discussions about </w:t>
      </w:r>
      <w:r w:rsidR="002460D7">
        <w:rPr>
          <w:rFonts w:ascii="Open Sans" w:eastAsia="Open Sans" w:hAnsi="Open Sans" w:cs="Open Sans"/>
        </w:rPr>
        <w:t xml:space="preserve">palliative care and </w:t>
      </w:r>
      <w:r w:rsidR="00BA3BBC">
        <w:rPr>
          <w:rFonts w:ascii="Open Sans" w:eastAsia="Open Sans" w:hAnsi="Open Sans" w:cs="Open Sans"/>
        </w:rPr>
        <w:t xml:space="preserve">end of life </w:t>
      </w:r>
      <w:r w:rsidR="002460D7">
        <w:rPr>
          <w:rFonts w:ascii="Open Sans" w:eastAsia="Open Sans" w:hAnsi="Open Sans" w:cs="Open Sans"/>
        </w:rPr>
        <w:t>wishes</w:t>
      </w:r>
      <w:r w:rsidR="00B9193E">
        <w:rPr>
          <w:rFonts w:ascii="Open Sans" w:eastAsia="Open Sans" w:hAnsi="Open Sans" w:cs="Open Sans"/>
        </w:rPr>
        <w:t>.</w:t>
      </w:r>
      <w:r w:rsidR="00BA3BBC">
        <w:rPr>
          <w:rFonts w:ascii="Open Sans" w:eastAsia="Open Sans" w:hAnsi="Open Sans" w:cs="Open Sans"/>
        </w:rPr>
        <w:t xml:space="preserve"> </w:t>
      </w:r>
      <w:r w:rsidR="002460D7" w:rsidRPr="0076041D">
        <w:rPr>
          <w:rFonts w:ascii="Open Sans" w:eastAsia="Open Sans" w:hAnsi="Open Sans" w:cs="Open Sans"/>
        </w:rPr>
        <w:t>The service has policies to guide staff in these discussions and</w:t>
      </w:r>
      <w:r w:rsidR="00101F73" w:rsidRPr="0076041D">
        <w:rPr>
          <w:rFonts w:ascii="Open Sans" w:eastAsia="Open Sans" w:hAnsi="Open Sans" w:cs="Open Sans"/>
        </w:rPr>
        <w:t xml:space="preserve"> f</w:t>
      </w:r>
      <w:r w:rsidR="00C66002" w:rsidRPr="0076041D">
        <w:rPr>
          <w:rFonts w:ascii="Open Sans" w:eastAsia="Open Sans" w:hAnsi="Open Sans" w:cs="Open Sans"/>
        </w:rPr>
        <w:t>iles included examples</w:t>
      </w:r>
      <w:r w:rsidR="00221774">
        <w:rPr>
          <w:rFonts w:ascii="Open Sans" w:eastAsia="Open Sans" w:hAnsi="Open Sans" w:cs="Open Sans"/>
        </w:rPr>
        <w:t xml:space="preserve"> of</w:t>
      </w:r>
      <w:r w:rsidR="00C66002" w:rsidRPr="0076041D">
        <w:rPr>
          <w:rFonts w:ascii="Open Sans" w:eastAsia="Open Sans" w:hAnsi="Open Sans" w:cs="Open Sans"/>
        </w:rPr>
        <w:t xml:space="preserve"> consumers having developed an </w:t>
      </w:r>
      <w:r w:rsidR="00EF3CF3">
        <w:rPr>
          <w:rFonts w:ascii="Open Sans" w:eastAsia="Open Sans" w:hAnsi="Open Sans" w:cs="Open Sans"/>
        </w:rPr>
        <w:t>advance care directive</w:t>
      </w:r>
      <w:r w:rsidR="00C66002">
        <w:rPr>
          <w:rFonts w:ascii="Open Sans" w:eastAsia="Open Sans" w:hAnsi="Open Sans" w:cs="Open Sans"/>
        </w:rPr>
        <w:t>.</w:t>
      </w:r>
    </w:p>
    <w:p w14:paraId="76FDCA45" w14:textId="3A8C7E51" w:rsidR="006F296F" w:rsidRDefault="00660D9A" w:rsidP="005E57AF">
      <w:pPr>
        <w:pStyle w:val="NormalArial"/>
        <w:rPr>
          <w:rFonts w:ascii="Open Sans" w:hAnsi="Open Sans" w:cs="Open Sans"/>
        </w:rPr>
      </w:pPr>
      <w:r>
        <w:rPr>
          <w:rFonts w:ascii="Open Sans" w:hAnsi="Open Sans" w:cs="Open Sans"/>
        </w:rPr>
        <w:t xml:space="preserve">Consumers and representatives </w:t>
      </w:r>
      <w:r w:rsidRPr="00563A8C">
        <w:rPr>
          <w:rFonts w:ascii="Open Sans" w:hAnsi="Open Sans" w:cs="Open Sans"/>
        </w:rPr>
        <w:t>said</w:t>
      </w:r>
      <w:r w:rsidRPr="008156F9">
        <w:rPr>
          <w:rFonts w:ascii="Open Sans" w:hAnsi="Open Sans" w:cs="Open Sans"/>
        </w:rPr>
        <w:t xml:space="preserve"> they have </w:t>
      </w:r>
      <w:r>
        <w:rPr>
          <w:rFonts w:ascii="Open Sans" w:hAnsi="Open Sans" w:cs="Open Sans"/>
        </w:rPr>
        <w:t xml:space="preserve">had conversations regarding assessment outcomes and have </w:t>
      </w:r>
      <w:r w:rsidRPr="008156F9">
        <w:rPr>
          <w:rFonts w:ascii="Open Sans" w:hAnsi="Open Sans" w:cs="Open Sans"/>
        </w:rPr>
        <w:t>receive</w:t>
      </w:r>
      <w:r>
        <w:rPr>
          <w:rFonts w:ascii="Open Sans" w:hAnsi="Open Sans" w:cs="Open Sans"/>
        </w:rPr>
        <w:t>d or been offered</w:t>
      </w:r>
      <w:r w:rsidRPr="008156F9">
        <w:rPr>
          <w:rFonts w:ascii="Open Sans" w:hAnsi="Open Sans" w:cs="Open Sans"/>
        </w:rPr>
        <w:t xml:space="preserve"> a copy of</w:t>
      </w:r>
      <w:r>
        <w:rPr>
          <w:rFonts w:ascii="Open Sans" w:hAnsi="Open Sans" w:cs="Open Sans"/>
        </w:rPr>
        <w:t xml:space="preserve"> their </w:t>
      </w:r>
      <w:r w:rsidRPr="008156F9">
        <w:rPr>
          <w:rFonts w:ascii="Open Sans" w:hAnsi="Open Sans" w:cs="Open Sans"/>
        </w:rPr>
        <w:t>care plan</w:t>
      </w:r>
      <w:r>
        <w:rPr>
          <w:rFonts w:ascii="Open Sans" w:hAnsi="Open Sans" w:cs="Open Sans"/>
        </w:rPr>
        <w:t>.</w:t>
      </w:r>
    </w:p>
    <w:p w14:paraId="076E2950" w14:textId="7222CA1A" w:rsidR="003226C5" w:rsidRPr="00CC051D" w:rsidRDefault="007F36BD" w:rsidP="003226C5">
      <w:pPr>
        <w:pStyle w:val="NormalArial"/>
        <w:rPr>
          <w:rFonts w:ascii="Open Sans" w:hAnsi="Open Sans" w:cs="Open Sans"/>
        </w:rPr>
      </w:pPr>
      <w:r w:rsidRPr="00752831">
        <w:rPr>
          <w:rFonts w:ascii="Open Sans" w:hAnsi="Open Sans" w:cs="Open Sans"/>
        </w:rPr>
        <w:t>Care documentation shows regular review of care plans</w:t>
      </w:r>
      <w:r w:rsidR="00C139DE">
        <w:rPr>
          <w:rFonts w:ascii="Open Sans" w:hAnsi="Open Sans" w:cs="Open Sans"/>
        </w:rPr>
        <w:t>, in line with the ‘resident of the day schedule’ and when an</w:t>
      </w:r>
      <w:r w:rsidR="003818FC">
        <w:rPr>
          <w:rFonts w:ascii="Open Sans" w:hAnsi="Open Sans" w:cs="Open Sans"/>
        </w:rPr>
        <w:t xml:space="preserve"> incident has occurred. The Assessment Team noted </w:t>
      </w:r>
      <w:r w:rsidR="00B20EFC">
        <w:rPr>
          <w:rFonts w:ascii="Open Sans" w:hAnsi="Open Sans" w:cs="Open Sans"/>
        </w:rPr>
        <w:t xml:space="preserve">care </w:t>
      </w:r>
      <w:r w:rsidR="003226C5">
        <w:rPr>
          <w:rFonts w:ascii="Open Sans" w:hAnsi="Open Sans" w:cs="Open Sans"/>
        </w:rPr>
        <w:t>strat</w:t>
      </w:r>
      <w:r w:rsidR="005C4D01">
        <w:rPr>
          <w:rFonts w:ascii="Open Sans" w:hAnsi="Open Sans" w:cs="Open Sans"/>
        </w:rPr>
        <w:t xml:space="preserve">egies </w:t>
      </w:r>
      <w:r w:rsidR="00B20EFC">
        <w:rPr>
          <w:rFonts w:ascii="Open Sans" w:hAnsi="Open Sans" w:cs="Open Sans"/>
        </w:rPr>
        <w:t xml:space="preserve">being reviewed </w:t>
      </w:r>
      <w:r w:rsidR="005C4D01">
        <w:rPr>
          <w:rFonts w:ascii="Open Sans" w:hAnsi="Open Sans" w:cs="Open Sans"/>
        </w:rPr>
        <w:t>when</w:t>
      </w:r>
      <w:r w:rsidR="00B20EFC">
        <w:rPr>
          <w:rFonts w:ascii="Open Sans" w:hAnsi="Open Sans" w:cs="Open Sans"/>
        </w:rPr>
        <w:t xml:space="preserve"> </w:t>
      </w:r>
      <w:r w:rsidR="00DC719A">
        <w:rPr>
          <w:rFonts w:ascii="Open Sans" w:hAnsi="Open Sans" w:cs="Open Sans"/>
        </w:rPr>
        <w:t xml:space="preserve">a consumer </w:t>
      </w:r>
      <w:r w:rsidR="005C4D01">
        <w:rPr>
          <w:rFonts w:ascii="Open Sans" w:hAnsi="Open Sans" w:cs="Open Sans"/>
        </w:rPr>
        <w:t xml:space="preserve">developed a </w:t>
      </w:r>
      <w:r w:rsidR="00DC719A">
        <w:rPr>
          <w:rFonts w:ascii="Open Sans" w:hAnsi="Open Sans" w:cs="Open Sans"/>
        </w:rPr>
        <w:t xml:space="preserve">pressure injury. </w:t>
      </w:r>
      <w:r w:rsidR="005C4D01">
        <w:rPr>
          <w:rFonts w:ascii="Open Sans" w:hAnsi="Open Sans" w:cs="Open Sans"/>
        </w:rPr>
        <w:t xml:space="preserve">Staff </w:t>
      </w:r>
      <w:r w:rsidR="009072E9">
        <w:rPr>
          <w:rFonts w:ascii="Open Sans" w:hAnsi="Open Sans" w:cs="Open Sans"/>
        </w:rPr>
        <w:t>s</w:t>
      </w:r>
      <w:r w:rsidR="003226C5">
        <w:rPr>
          <w:rFonts w:ascii="Open Sans" w:hAnsi="Open Sans" w:cs="Open Sans"/>
        </w:rPr>
        <w:t xml:space="preserve">aid morning </w:t>
      </w:r>
      <w:r w:rsidR="00281BD4">
        <w:rPr>
          <w:rFonts w:ascii="Open Sans" w:hAnsi="Open Sans" w:cs="Open Sans"/>
        </w:rPr>
        <w:t>‘</w:t>
      </w:r>
      <w:r w:rsidR="003226C5">
        <w:rPr>
          <w:rFonts w:ascii="Open Sans" w:hAnsi="Open Sans" w:cs="Open Sans"/>
        </w:rPr>
        <w:t>huddles</w:t>
      </w:r>
      <w:r w:rsidR="00281BD4">
        <w:rPr>
          <w:rFonts w:ascii="Open Sans" w:hAnsi="Open Sans" w:cs="Open Sans"/>
        </w:rPr>
        <w:t>’</w:t>
      </w:r>
      <w:r w:rsidR="003226C5">
        <w:rPr>
          <w:rFonts w:ascii="Open Sans" w:hAnsi="Open Sans" w:cs="Open Sans"/>
        </w:rPr>
        <w:t xml:space="preserve"> </w:t>
      </w:r>
      <w:r w:rsidR="005C4D01">
        <w:rPr>
          <w:rFonts w:ascii="Open Sans" w:hAnsi="Open Sans" w:cs="Open Sans"/>
        </w:rPr>
        <w:t>occur</w:t>
      </w:r>
      <w:r w:rsidR="00281BD4">
        <w:rPr>
          <w:rFonts w:ascii="Open Sans" w:hAnsi="Open Sans" w:cs="Open Sans"/>
        </w:rPr>
        <w:t xml:space="preserve"> where</w:t>
      </w:r>
      <w:r w:rsidR="003226C5">
        <w:rPr>
          <w:rFonts w:ascii="Open Sans" w:hAnsi="Open Sans" w:cs="Open Sans"/>
        </w:rPr>
        <w:t xml:space="preserve"> consumers who have </w:t>
      </w:r>
      <w:r w:rsidR="003226C5">
        <w:rPr>
          <w:rFonts w:ascii="Open Sans" w:hAnsi="Open Sans" w:cs="Open Sans"/>
        </w:rPr>
        <w:lastRenderedPageBreak/>
        <w:t xml:space="preserve">experienced </w:t>
      </w:r>
      <w:r w:rsidR="00281BD4">
        <w:rPr>
          <w:rFonts w:ascii="Open Sans" w:hAnsi="Open Sans" w:cs="Open Sans"/>
        </w:rPr>
        <w:t xml:space="preserve">an </w:t>
      </w:r>
      <w:r w:rsidR="003226C5">
        <w:rPr>
          <w:rFonts w:ascii="Open Sans" w:hAnsi="Open Sans" w:cs="Open Sans"/>
        </w:rPr>
        <w:t xml:space="preserve">incident, clinical deterioration and/or </w:t>
      </w:r>
      <w:r w:rsidR="00896FCE">
        <w:rPr>
          <w:rFonts w:ascii="Open Sans" w:hAnsi="Open Sans" w:cs="Open Sans"/>
        </w:rPr>
        <w:t>require</w:t>
      </w:r>
      <w:r w:rsidR="003226C5">
        <w:rPr>
          <w:rFonts w:ascii="Open Sans" w:hAnsi="Open Sans" w:cs="Open Sans"/>
        </w:rPr>
        <w:t xml:space="preserve"> wound </w:t>
      </w:r>
      <w:r w:rsidR="00896FCE">
        <w:rPr>
          <w:rFonts w:ascii="Open Sans" w:hAnsi="Open Sans" w:cs="Open Sans"/>
        </w:rPr>
        <w:t>care</w:t>
      </w:r>
      <w:r w:rsidR="003226C5">
        <w:rPr>
          <w:rFonts w:ascii="Open Sans" w:hAnsi="Open Sans" w:cs="Open Sans"/>
        </w:rPr>
        <w:t xml:space="preserve"> </w:t>
      </w:r>
      <w:r w:rsidR="00281BD4">
        <w:rPr>
          <w:rFonts w:ascii="Open Sans" w:hAnsi="Open Sans" w:cs="Open Sans"/>
        </w:rPr>
        <w:t>are discussed</w:t>
      </w:r>
      <w:r w:rsidR="00896FCE">
        <w:rPr>
          <w:rFonts w:ascii="Open Sans" w:hAnsi="Open Sans" w:cs="Open Sans"/>
        </w:rPr>
        <w:t>, and th</w:t>
      </w:r>
      <w:r w:rsidR="000049FB">
        <w:rPr>
          <w:rFonts w:ascii="Open Sans" w:hAnsi="Open Sans" w:cs="Open Sans"/>
        </w:rPr>
        <w:t>is process</w:t>
      </w:r>
      <w:r w:rsidR="00896FCE">
        <w:rPr>
          <w:rFonts w:ascii="Open Sans" w:hAnsi="Open Sans" w:cs="Open Sans"/>
        </w:rPr>
        <w:t xml:space="preserve"> </w:t>
      </w:r>
      <w:r w:rsidR="003226C5" w:rsidRPr="00C9011A">
        <w:rPr>
          <w:rFonts w:ascii="Open Sans" w:hAnsi="Open Sans" w:cs="Open Sans"/>
        </w:rPr>
        <w:t>ensure</w:t>
      </w:r>
      <w:r w:rsidR="00896FCE">
        <w:rPr>
          <w:rFonts w:ascii="Open Sans" w:hAnsi="Open Sans" w:cs="Open Sans"/>
        </w:rPr>
        <w:t>s</w:t>
      </w:r>
      <w:r w:rsidR="003226C5" w:rsidRPr="00C9011A">
        <w:rPr>
          <w:rFonts w:ascii="Open Sans" w:hAnsi="Open Sans" w:cs="Open Sans"/>
        </w:rPr>
        <w:t xml:space="preserve"> </w:t>
      </w:r>
      <w:r w:rsidR="00281BD4">
        <w:rPr>
          <w:rFonts w:ascii="Open Sans" w:hAnsi="Open Sans" w:cs="Open Sans"/>
        </w:rPr>
        <w:t xml:space="preserve">all </w:t>
      </w:r>
      <w:r w:rsidR="003226C5" w:rsidRPr="00C9011A">
        <w:rPr>
          <w:rFonts w:ascii="Open Sans" w:hAnsi="Open Sans" w:cs="Open Sans"/>
        </w:rPr>
        <w:t xml:space="preserve">changes to care </w:t>
      </w:r>
      <w:r w:rsidR="00281BD4">
        <w:rPr>
          <w:rFonts w:ascii="Open Sans" w:hAnsi="Open Sans" w:cs="Open Sans"/>
        </w:rPr>
        <w:t xml:space="preserve">are noted and monitored by staff. </w:t>
      </w:r>
    </w:p>
    <w:p w14:paraId="32B47FEB" w14:textId="676DE212" w:rsidR="00B2088D" w:rsidRPr="00B2088D" w:rsidRDefault="00B2088D" w:rsidP="00B2088D">
      <w:pPr>
        <w:spacing w:before="240" w:line="276" w:lineRule="auto"/>
        <w:rPr>
          <w:rFonts w:ascii="Open Sans" w:hAnsi="Open Sans" w:cs="Open Sans"/>
          <w:u w:val="single"/>
        </w:rPr>
      </w:pPr>
      <w:r>
        <w:rPr>
          <w:rFonts w:ascii="Open Sans" w:eastAsia="Open Sans" w:hAnsi="Open Sans" w:cs="Open Sans"/>
        </w:rPr>
        <w:t xml:space="preserve">Based on the available evidence, I find the approved provider complies with </w:t>
      </w:r>
      <w:r w:rsidRPr="00B2088D">
        <w:rPr>
          <w:rFonts w:ascii="Open Sans" w:hAnsi="Open Sans" w:cs="Open Sans"/>
        </w:rPr>
        <w:t>Requirements 2(3)(a), 2(3)(b), 2(3)(d) and 2(3)(e)</w:t>
      </w:r>
      <w:r w:rsidR="00C33A07">
        <w:rPr>
          <w:rFonts w:ascii="Open Sans" w:hAnsi="Open Sans" w:cs="Open Sans"/>
        </w:rPr>
        <w:t>.</w:t>
      </w:r>
    </w:p>
    <w:p w14:paraId="056FFD77" w14:textId="519C28AC" w:rsidR="007F36BD" w:rsidRPr="00FB634A" w:rsidRDefault="007F36BD" w:rsidP="005E57AF">
      <w:pPr>
        <w:pStyle w:val="NormalArial"/>
        <w:rPr>
          <w:rFonts w:ascii="Open Sans" w:eastAsia="Open Sans" w:hAnsi="Open Sans" w:cs="Open Sans"/>
        </w:rPr>
      </w:pPr>
    </w:p>
    <w:p w14:paraId="07F47A00" w14:textId="77777777" w:rsidR="00866368" w:rsidRPr="001E694D" w:rsidRDefault="00866368"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48F90028" w14:textId="77777777" w:rsidR="00866368" w:rsidRPr="001E694D" w:rsidRDefault="008663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CB1A4E" w14:paraId="20B56897" w14:textId="77777777" w:rsidTr="00CB1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387D42D" w14:textId="77777777" w:rsidR="00866368" w:rsidRPr="001E694D" w:rsidRDefault="0086636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CE38D6D" w14:textId="77777777" w:rsidR="00866368" w:rsidRPr="001E694D" w:rsidRDefault="0086636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1A4E" w14:paraId="422BA871"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7A2219"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A7B1097"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E386632" w14:textId="77777777" w:rsidR="00866368" w:rsidRPr="001E694D" w:rsidRDefault="0086636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4B550E0" w14:textId="77777777" w:rsidR="00866368" w:rsidRPr="001E694D" w:rsidRDefault="0086636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AEC6A81" w14:textId="77777777" w:rsidR="00866368" w:rsidRPr="001E694D" w:rsidRDefault="0086636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ABEBB7E" w14:textId="2C437B60"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51875E2C"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E9BE76"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53C6C50"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A1422C9" w14:textId="56B6FD8A"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74848119"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34A011" w14:textId="77777777" w:rsidR="00866368" w:rsidRPr="001E694D" w:rsidRDefault="0086636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AED7D19" w14:textId="77777777" w:rsidR="00866368" w:rsidRPr="001E694D" w:rsidRDefault="0086636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3E50884" w14:textId="63A8DD90"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1684B78F"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59916C"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92CA117"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02CECC9" w14:textId="65DFC8B4" w:rsidR="00866368" w:rsidRPr="001E694D" w:rsidRDefault="0086636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7F91A375"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82A8EF"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B97DDAC"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C1FEB45" w14:textId="4D71F5A6"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3853204E"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38C734"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A3EC791"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57AEFEC" w14:textId="4C6FAF9B"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34672D65"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0B1591"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C475596"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7AB2346" w14:textId="77777777" w:rsidR="00866368" w:rsidRPr="001E694D" w:rsidRDefault="0086636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B750EB7" w14:textId="77777777" w:rsidR="00866368" w:rsidRPr="001E694D" w:rsidRDefault="0086636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4C27DF7" w14:textId="5A6555D9"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75454C29" w14:textId="77777777" w:rsidR="00866368" w:rsidRPr="003E162B" w:rsidRDefault="0086636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E87C43E" w14:textId="583A25B2" w:rsidR="00866368" w:rsidRPr="00BB1435" w:rsidRDefault="00AA1D55" w:rsidP="0036130C">
      <w:pPr>
        <w:pStyle w:val="NormalArial"/>
        <w:rPr>
          <w:rFonts w:ascii="Open Sans" w:eastAsia="Open Sans" w:hAnsi="Open Sans" w:cs="Open Sans"/>
          <w:u w:val="single"/>
        </w:rPr>
      </w:pPr>
      <w:r w:rsidRPr="00BB1435">
        <w:rPr>
          <w:rFonts w:ascii="Open Sans" w:eastAsia="Open Sans" w:hAnsi="Open Sans" w:cs="Open Sans"/>
          <w:u w:val="single"/>
        </w:rPr>
        <w:t>Requirement 3(3)(a)</w:t>
      </w:r>
    </w:p>
    <w:p w14:paraId="603BE199" w14:textId="34A5C000" w:rsidR="00AA1D55" w:rsidRPr="009D611C" w:rsidRDefault="00B4480E" w:rsidP="0036130C">
      <w:pPr>
        <w:pStyle w:val="NormalArial"/>
        <w:rPr>
          <w:rFonts w:ascii="Open Sans" w:eastAsia="Open Sans" w:hAnsi="Open Sans" w:cs="Open Sans"/>
        </w:rPr>
      </w:pPr>
      <w:r w:rsidRPr="009D611C">
        <w:rPr>
          <w:rFonts w:ascii="Open Sans" w:eastAsia="Open Sans" w:hAnsi="Open Sans" w:cs="Open Sans"/>
        </w:rPr>
        <w:t xml:space="preserve">A Site Audit conducted at the service on 26 July 2022 to 29 July 2022 found the service did not comply with Requirement </w:t>
      </w:r>
      <w:r w:rsidR="00BB1435" w:rsidRPr="009D611C">
        <w:rPr>
          <w:rFonts w:ascii="Open Sans" w:eastAsia="Open Sans" w:hAnsi="Open Sans" w:cs="Open Sans"/>
        </w:rPr>
        <w:t>3</w:t>
      </w:r>
      <w:r w:rsidRPr="009D611C">
        <w:rPr>
          <w:rFonts w:ascii="Open Sans" w:eastAsia="Open Sans" w:hAnsi="Open Sans" w:cs="Open Sans"/>
        </w:rPr>
        <w:t>(3)(</w:t>
      </w:r>
      <w:r w:rsidR="00BB1435" w:rsidRPr="009D611C">
        <w:rPr>
          <w:rFonts w:ascii="Open Sans" w:eastAsia="Open Sans" w:hAnsi="Open Sans" w:cs="Open Sans"/>
        </w:rPr>
        <w:t>a</w:t>
      </w:r>
      <w:r w:rsidRPr="009D611C">
        <w:rPr>
          <w:rFonts w:ascii="Open Sans" w:eastAsia="Open Sans" w:hAnsi="Open Sans" w:cs="Open Sans"/>
        </w:rPr>
        <w:t>).</w:t>
      </w:r>
      <w:r w:rsidR="00D64D1C" w:rsidRPr="009D611C">
        <w:rPr>
          <w:rFonts w:ascii="Open Sans" w:eastAsia="Open Sans" w:hAnsi="Open Sans" w:cs="Open Sans"/>
        </w:rPr>
        <w:t xml:space="preserve"> </w:t>
      </w:r>
      <w:r w:rsidR="00422ADC">
        <w:rPr>
          <w:rFonts w:ascii="Open Sans" w:eastAsia="Open Sans" w:hAnsi="Open Sans" w:cs="Open Sans"/>
        </w:rPr>
        <w:t xml:space="preserve">It was found that </w:t>
      </w:r>
      <w:r w:rsidR="00D64D1C" w:rsidRPr="009D611C">
        <w:rPr>
          <w:rFonts w:ascii="Open Sans" w:eastAsia="Open Sans" w:hAnsi="Open Sans" w:cs="Open Sans"/>
        </w:rPr>
        <w:t xml:space="preserve">non-pharmacological strategies </w:t>
      </w:r>
      <w:r w:rsidR="009D611C" w:rsidRPr="009D611C">
        <w:rPr>
          <w:rFonts w:ascii="Open Sans" w:eastAsia="Open Sans" w:hAnsi="Open Sans" w:cs="Open Sans"/>
        </w:rPr>
        <w:t xml:space="preserve">were </w:t>
      </w:r>
      <w:r w:rsidR="00C45B04">
        <w:rPr>
          <w:rFonts w:ascii="Open Sans" w:eastAsia="Open Sans" w:hAnsi="Open Sans" w:cs="Open Sans"/>
        </w:rPr>
        <w:t xml:space="preserve">not consistently </w:t>
      </w:r>
      <w:r w:rsidR="00887E22">
        <w:rPr>
          <w:rFonts w:ascii="Open Sans" w:eastAsia="Open Sans" w:hAnsi="Open Sans" w:cs="Open Sans"/>
        </w:rPr>
        <w:t xml:space="preserve">implemented </w:t>
      </w:r>
      <w:r w:rsidR="00D64D1C" w:rsidRPr="009D611C">
        <w:rPr>
          <w:rFonts w:ascii="Open Sans" w:eastAsia="Open Sans" w:hAnsi="Open Sans" w:cs="Open Sans"/>
        </w:rPr>
        <w:t xml:space="preserve">prior to the administration of </w:t>
      </w:r>
      <w:r w:rsidR="00422ADC" w:rsidRPr="002B0E4B">
        <w:rPr>
          <w:rFonts w:cs="Times New Roman"/>
          <w:color w:val="auto"/>
        </w:rPr>
        <w:t xml:space="preserve">psychotropic </w:t>
      </w:r>
      <w:r w:rsidR="00D64D1C" w:rsidRPr="009D611C">
        <w:rPr>
          <w:rFonts w:ascii="Open Sans" w:eastAsia="Open Sans" w:hAnsi="Open Sans" w:cs="Open Sans"/>
        </w:rPr>
        <w:t>medication</w:t>
      </w:r>
      <w:r w:rsidR="00853F37">
        <w:rPr>
          <w:rFonts w:ascii="Open Sans" w:eastAsia="Open Sans" w:hAnsi="Open Sans" w:cs="Open Sans"/>
        </w:rPr>
        <w:t xml:space="preserve"> </w:t>
      </w:r>
      <w:r w:rsidR="00422ADC">
        <w:rPr>
          <w:rFonts w:ascii="Open Sans" w:eastAsia="Open Sans" w:hAnsi="Open Sans" w:cs="Open Sans"/>
        </w:rPr>
        <w:t>and</w:t>
      </w:r>
      <w:r w:rsidR="00B126B4" w:rsidRPr="009D611C">
        <w:rPr>
          <w:rFonts w:ascii="Open Sans" w:eastAsia="Open Sans" w:hAnsi="Open Sans" w:cs="Open Sans"/>
        </w:rPr>
        <w:t xml:space="preserve"> </w:t>
      </w:r>
      <w:r w:rsidR="008340DA">
        <w:rPr>
          <w:rFonts w:ascii="Open Sans" w:eastAsia="Open Sans" w:hAnsi="Open Sans" w:cs="Open Sans"/>
        </w:rPr>
        <w:t xml:space="preserve">that </w:t>
      </w:r>
      <w:r w:rsidR="00F167BB">
        <w:rPr>
          <w:rFonts w:ascii="Open Sans" w:eastAsia="Open Sans" w:hAnsi="Open Sans" w:cs="Open Sans"/>
        </w:rPr>
        <w:t xml:space="preserve">best practice </w:t>
      </w:r>
      <w:r w:rsidR="00422ADC">
        <w:rPr>
          <w:rFonts w:ascii="Open Sans" w:eastAsia="Open Sans" w:hAnsi="Open Sans" w:cs="Open Sans"/>
        </w:rPr>
        <w:t>w</w:t>
      </w:r>
      <w:r w:rsidR="00B126B4" w:rsidRPr="009D611C">
        <w:rPr>
          <w:rFonts w:ascii="Open Sans" w:eastAsia="Open Sans" w:hAnsi="Open Sans" w:cs="Open Sans"/>
        </w:rPr>
        <w:t xml:space="preserve">ound management </w:t>
      </w:r>
      <w:r w:rsidR="00F167BB">
        <w:rPr>
          <w:rFonts w:ascii="Open Sans" w:eastAsia="Open Sans" w:hAnsi="Open Sans" w:cs="Open Sans"/>
        </w:rPr>
        <w:t xml:space="preserve">was not </w:t>
      </w:r>
      <w:r w:rsidR="008340DA">
        <w:rPr>
          <w:rFonts w:ascii="Open Sans" w:eastAsia="Open Sans" w:hAnsi="Open Sans" w:cs="Open Sans"/>
        </w:rPr>
        <w:t>delivered</w:t>
      </w:r>
      <w:r w:rsidR="00422ADC">
        <w:rPr>
          <w:rFonts w:ascii="Open Sans" w:eastAsia="Open Sans" w:hAnsi="Open Sans" w:cs="Open Sans"/>
        </w:rPr>
        <w:t>.</w:t>
      </w:r>
    </w:p>
    <w:p w14:paraId="7D04B763" w14:textId="066F6527" w:rsidR="00F015CE" w:rsidRPr="0099153F" w:rsidRDefault="00BB1435" w:rsidP="00F015CE">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he Assessment Team reported that the service has undertaken corrective actions to address th</w:t>
      </w:r>
      <w:r w:rsidR="00AF7580">
        <w:rPr>
          <w:rFonts w:ascii="Open Sans" w:eastAsia="Open Sans" w:hAnsi="Open Sans" w:cs="Open Sans"/>
        </w:rPr>
        <w:t>ese</w:t>
      </w:r>
      <w:r>
        <w:rPr>
          <w:rFonts w:ascii="Open Sans" w:eastAsia="Open Sans" w:hAnsi="Open Sans" w:cs="Open Sans"/>
        </w:rPr>
        <w:t xml:space="preserve"> deficit</w:t>
      </w:r>
      <w:r w:rsidR="00F93610">
        <w:rPr>
          <w:rFonts w:ascii="Open Sans" w:eastAsia="Open Sans" w:hAnsi="Open Sans" w:cs="Open Sans"/>
        </w:rPr>
        <w:t>s</w:t>
      </w:r>
      <w:r>
        <w:rPr>
          <w:rFonts w:ascii="Open Sans" w:eastAsia="Open Sans" w:hAnsi="Open Sans" w:cs="Open Sans"/>
        </w:rPr>
        <w:t xml:space="preserve"> and recommended the service meets Requirement</w:t>
      </w:r>
      <w:r w:rsidR="00AF7580">
        <w:rPr>
          <w:rFonts w:ascii="Open Sans" w:eastAsia="Open Sans" w:hAnsi="Open Sans" w:cs="Open Sans"/>
        </w:rPr>
        <w:t xml:space="preserve"> 3(3)(a)</w:t>
      </w:r>
      <w:r w:rsidR="004505E4">
        <w:rPr>
          <w:rFonts w:ascii="Open Sans" w:eastAsia="Open Sans" w:hAnsi="Open Sans" w:cs="Open Sans"/>
        </w:rPr>
        <w:t xml:space="preserve">. </w:t>
      </w:r>
      <w:r w:rsidR="00F015CE">
        <w:rPr>
          <w:rFonts w:ascii="Open Sans" w:eastAsia="Open Sans" w:hAnsi="Open Sans" w:cs="Open Sans"/>
        </w:rPr>
        <w:t>The Assessment Team’s report outlines management has:</w:t>
      </w:r>
    </w:p>
    <w:p w14:paraId="5EA1BF94" w14:textId="63AAA4E5" w:rsidR="00F015CE" w:rsidRPr="00F015CE" w:rsidRDefault="00F015CE" w:rsidP="00F015CE">
      <w:pPr>
        <w:pStyle w:val="ListParagraph"/>
        <w:numPr>
          <w:ilvl w:val="0"/>
          <w:numId w:val="2"/>
        </w:numPr>
        <w:spacing w:line="240" w:lineRule="atLeast"/>
        <w:ind w:left="714" w:hanging="357"/>
        <w:contextualSpacing w:val="0"/>
        <w:rPr>
          <w:rFonts w:ascii="Open Sans" w:hAnsi="Open Sans" w:cs="Open Sans"/>
          <w:color w:val="auto"/>
        </w:rPr>
      </w:pPr>
      <w:r w:rsidRPr="00F015CE">
        <w:rPr>
          <w:rFonts w:ascii="Open Sans" w:hAnsi="Open Sans" w:cs="Open Sans"/>
          <w:color w:val="auto"/>
        </w:rPr>
        <w:t xml:space="preserve">provided training to improve </w:t>
      </w:r>
      <w:r w:rsidR="004569D4">
        <w:rPr>
          <w:rFonts w:ascii="Open Sans" w:hAnsi="Open Sans" w:cs="Open Sans"/>
          <w:color w:val="auto"/>
        </w:rPr>
        <w:t xml:space="preserve">the </w:t>
      </w:r>
      <w:r w:rsidRPr="00F015CE">
        <w:rPr>
          <w:rFonts w:ascii="Open Sans" w:hAnsi="Open Sans" w:cs="Open Sans"/>
          <w:color w:val="auto"/>
        </w:rPr>
        <w:t xml:space="preserve">understanding </w:t>
      </w:r>
      <w:r w:rsidR="004569D4">
        <w:rPr>
          <w:rFonts w:ascii="Open Sans" w:hAnsi="Open Sans" w:cs="Open Sans"/>
          <w:color w:val="auto"/>
        </w:rPr>
        <w:t>of clinical staff about the</w:t>
      </w:r>
      <w:r w:rsidRPr="00F015CE">
        <w:rPr>
          <w:rFonts w:ascii="Open Sans" w:hAnsi="Open Sans" w:cs="Open Sans"/>
          <w:color w:val="auto"/>
        </w:rPr>
        <w:t xml:space="preserve"> management of restrictive practices and the use of non-pharmacological strategies to support consumers’ care.</w:t>
      </w:r>
    </w:p>
    <w:p w14:paraId="7E3F7DB5" w14:textId="069F8558" w:rsidR="00F015CE" w:rsidRPr="00F015CE" w:rsidRDefault="00F015CE" w:rsidP="00F015CE">
      <w:pPr>
        <w:pStyle w:val="ListParagraph"/>
        <w:numPr>
          <w:ilvl w:val="0"/>
          <w:numId w:val="2"/>
        </w:numPr>
        <w:spacing w:line="240" w:lineRule="atLeast"/>
        <w:ind w:left="714" w:hanging="357"/>
        <w:contextualSpacing w:val="0"/>
        <w:rPr>
          <w:rFonts w:ascii="Open Sans" w:hAnsi="Open Sans" w:cs="Open Sans"/>
          <w:color w:val="auto"/>
        </w:rPr>
      </w:pPr>
      <w:r w:rsidRPr="00F015CE">
        <w:rPr>
          <w:rFonts w:ascii="Open Sans" w:hAnsi="Open Sans" w:cs="Open Sans"/>
          <w:color w:val="auto"/>
        </w:rPr>
        <w:t xml:space="preserve">reviewed consumer files to ensure behaviour support plans were available and </w:t>
      </w:r>
      <w:r w:rsidR="00911082">
        <w:rPr>
          <w:rFonts w:ascii="Open Sans" w:hAnsi="Open Sans" w:cs="Open Sans"/>
          <w:color w:val="auto"/>
        </w:rPr>
        <w:t>outline to staff</w:t>
      </w:r>
      <w:r w:rsidRPr="00F015CE">
        <w:rPr>
          <w:rFonts w:ascii="Open Sans" w:hAnsi="Open Sans" w:cs="Open Sans"/>
          <w:color w:val="auto"/>
        </w:rPr>
        <w:t xml:space="preserve"> changed behaviours consumers</w:t>
      </w:r>
      <w:r w:rsidR="00E11CE1">
        <w:rPr>
          <w:rFonts w:ascii="Open Sans" w:hAnsi="Open Sans" w:cs="Open Sans"/>
          <w:color w:val="auto"/>
        </w:rPr>
        <w:t xml:space="preserve"> may exhibit and strategies to support the consumer’s wellbeing</w:t>
      </w:r>
      <w:r w:rsidRPr="00F015CE">
        <w:rPr>
          <w:rFonts w:ascii="Open Sans" w:hAnsi="Open Sans" w:cs="Open Sans"/>
          <w:color w:val="auto"/>
        </w:rPr>
        <w:t>.</w:t>
      </w:r>
    </w:p>
    <w:p w14:paraId="64C68D00" w14:textId="7A4BD2CA" w:rsidR="00F015CE" w:rsidRPr="00F015CE" w:rsidRDefault="00F015CE" w:rsidP="00F015CE">
      <w:pPr>
        <w:pStyle w:val="ListParagraph"/>
        <w:numPr>
          <w:ilvl w:val="0"/>
          <w:numId w:val="2"/>
        </w:numPr>
        <w:spacing w:line="240" w:lineRule="atLeast"/>
        <w:ind w:left="714" w:hanging="357"/>
        <w:contextualSpacing w:val="0"/>
        <w:rPr>
          <w:rFonts w:ascii="Open Sans" w:hAnsi="Open Sans" w:cs="Open Sans"/>
          <w:color w:val="auto"/>
        </w:rPr>
      </w:pPr>
      <w:r w:rsidRPr="00F015CE">
        <w:rPr>
          <w:rFonts w:ascii="Open Sans" w:hAnsi="Open Sans" w:cs="Open Sans"/>
          <w:color w:val="auto"/>
        </w:rPr>
        <w:t>introduced weekly clinical staff reviews for wound management.</w:t>
      </w:r>
    </w:p>
    <w:p w14:paraId="4E07B6D5" w14:textId="4DA48579" w:rsidR="00252C04" w:rsidRDefault="00252C04" w:rsidP="0036130C">
      <w:pPr>
        <w:pStyle w:val="NormalArial"/>
        <w:rPr>
          <w:rFonts w:ascii="Open Sans" w:eastAsia="Open Sans" w:hAnsi="Open Sans" w:cs="Open Sans"/>
        </w:rPr>
      </w:pPr>
      <w:r w:rsidRPr="0076041D">
        <w:rPr>
          <w:rFonts w:ascii="Open Sans" w:eastAsia="Open Sans" w:hAnsi="Open Sans" w:cs="Open Sans"/>
        </w:rPr>
        <w:t>At the Site Audit 4 March 2025 to 6 March 2025</w:t>
      </w:r>
      <w:r w:rsidR="00F93610">
        <w:rPr>
          <w:rFonts w:ascii="Open Sans" w:eastAsia="Open Sans" w:hAnsi="Open Sans" w:cs="Open Sans"/>
        </w:rPr>
        <w:t xml:space="preserve"> </w:t>
      </w:r>
      <w:r w:rsidR="00786DDC">
        <w:rPr>
          <w:rFonts w:ascii="Open Sans" w:eastAsia="Open Sans" w:hAnsi="Open Sans" w:cs="Open Sans"/>
        </w:rPr>
        <w:t>c</w:t>
      </w:r>
      <w:r w:rsidR="00786DDC" w:rsidRPr="00FE0B86">
        <w:rPr>
          <w:rFonts w:ascii="Open Sans" w:eastAsia="Open Sans" w:hAnsi="Open Sans" w:cs="Open Sans"/>
        </w:rPr>
        <w:t>onsumers and representatives said they were satisfied, and confident consumers’ clinical care was managed competently.</w:t>
      </w:r>
      <w:r w:rsidR="006F4648" w:rsidRPr="00FE0B86">
        <w:rPr>
          <w:rFonts w:ascii="Open Sans" w:eastAsia="Open Sans" w:hAnsi="Open Sans" w:cs="Open Sans"/>
        </w:rPr>
        <w:t xml:space="preserve"> </w:t>
      </w:r>
      <w:r w:rsidR="00F37272" w:rsidRPr="00FE0B86">
        <w:rPr>
          <w:rFonts w:ascii="Open Sans" w:eastAsia="Open Sans" w:hAnsi="Open Sans" w:cs="Open Sans"/>
        </w:rPr>
        <w:t xml:space="preserve">Care plans reviewed evidenced </w:t>
      </w:r>
      <w:r w:rsidR="00B536CD" w:rsidRPr="00FE0B86">
        <w:rPr>
          <w:rFonts w:ascii="Open Sans" w:eastAsia="Open Sans" w:hAnsi="Open Sans" w:cs="Open Sans"/>
        </w:rPr>
        <w:t xml:space="preserve">consumers prescribed psychotropic medication </w:t>
      </w:r>
      <w:r w:rsidR="00FA73E3" w:rsidRPr="00FE0B86">
        <w:rPr>
          <w:rFonts w:ascii="Open Sans" w:eastAsia="Open Sans" w:hAnsi="Open Sans" w:cs="Open Sans"/>
        </w:rPr>
        <w:t xml:space="preserve">have a consent in place and </w:t>
      </w:r>
      <w:r w:rsidR="0033702E" w:rsidRPr="00FE0B86">
        <w:rPr>
          <w:rFonts w:ascii="Open Sans" w:eastAsia="Open Sans" w:hAnsi="Open Sans" w:cs="Open Sans"/>
        </w:rPr>
        <w:t xml:space="preserve">alternative non-pharmacological strategies </w:t>
      </w:r>
      <w:r w:rsidR="005B7018" w:rsidRPr="00FE0B86">
        <w:rPr>
          <w:rFonts w:ascii="Open Sans" w:eastAsia="Open Sans" w:hAnsi="Open Sans" w:cs="Open Sans"/>
        </w:rPr>
        <w:t>are</w:t>
      </w:r>
      <w:r w:rsidR="0033702E" w:rsidRPr="00FE0B86">
        <w:rPr>
          <w:rFonts w:ascii="Open Sans" w:eastAsia="Open Sans" w:hAnsi="Open Sans" w:cs="Open Sans"/>
        </w:rPr>
        <w:t xml:space="preserve"> being implemented before </w:t>
      </w:r>
      <w:r w:rsidR="00FE0B86" w:rsidRPr="00FE0B86">
        <w:rPr>
          <w:rFonts w:ascii="Open Sans" w:eastAsia="Open Sans" w:hAnsi="Open Sans" w:cs="Open Sans"/>
        </w:rPr>
        <w:t xml:space="preserve">the </w:t>
      </w:r>
      <w:r w:rsidR="0033702E" w:rsidRPr="00FE0B86">
        <w:rPr>
          <w:rFonts w:ascii="Open Sans" w:eastAsia="Open Sans" w:hAnsi="Open Sans" w:cs="Open Sans"/>
        </w:rPr>
        <w:t>use of a</w:t>
      </w:r>
      <w:r w:rsidR="005B7018" w:rsidRPr="00FE0B86">
        <w:rPr>
          <w:rFonts w:ascii="Open Sans" w:eastAsia="Open Sans" w:hAnsi="Open Sans" w:cs="Open Sans"/>
        </w:rPr>
        <w:t>ny</w:t>
      </w:r>
      <w:r w:rsidR="0033702E" w:rsidRPr="00FE0B86">
        <w:rPr>
          <w:rFonts w:ascii="Open Sans" w:eastAsia="Open Sans" w:hAnsi="Open Sans" w:cs="Open Sans"/>
        </w:rPr>
        <w:t xml:space="preserve"> </w:t>
      </w:r>
      <w:r w:rsidR="00B05ACB" w:rsidRPr="00FE0B86">
        <w:rPr>
          <w:rFonts w:ascii="Open Sans" w:eastAsia="Open Sans" w:hAnsi="Open Sans" w:cs="Open Sans"/>
        </w:rPr>
        <w:t>psychotropic medication</w:t>
      </w:r>
      <w:r w:rsidR="0033702E" w:rsidRPr="00FE0B86">
        <w:rPr>
          <w:rFonts w:ascii="Open Sans" w:eastAsia="Open Sans" w:hAnsi="Open Sans" w:cs="Open Sans"/>
        </w:rPr>
        <w:t>.</w:t>
      </w:r>
      <w:r w:rsidR="00FE0B86" w:rsidRPr="00FE0B86">
        <w:rPr>
          <w:rFonts w:ascii="Open Sans" w:eastAsia="Open Sans" w:hAnsi="Open Sans" w:cs="Open Sans"/>
        </w:rPr>
        <w:t xml:space="preserve"> </w:t>
      </w:r>
      <w:r w:rsidR="00E172D5" w:rsidRPr="00FE0B86">
        <w:rPr>
          <w:rFonts w:ascii="Open Sans" w:eastAsia="Open Sans" w:hAnsi="Open Sans" w:cs="Open Sans"/>
        </w:rPr>
        <w:t xml:space="preserve">Routine wound management is being undertaken </w:t>
      </w:r>
      <w:r w:rsidR="00E87E8F" w:rsidRPr="00FE0B86">
        <w:rPr>
          <w:rFonts w:ascii="Open Sans" w:eastAsia="Open Sans" w:hAnsi="Open Sans" w:cs="Open Sans"/>
        </w:rPr>
        <w:t xml:space="preserve">and consumers’ pain is being evaluated, managed and reviewed. </w:t>
      </w:r>
    </w:p>
    <w:p w14:paraId="5D25827B" w14:textId="006FA9ED" w:rsidR="00252C04" w:rsidRDefault="006664A1" w:rsidP="0036130C">
      <w:pPr>
        <w:pStyle w:val="NormalArial"/>
        <w:rPr>
          <w:rFonts w:ascii="Open Sans" w:eastAsia="Open Sans" w:hAnsi="Open Sans" w:cs="Open Sans"/>
        </w:rPr>
      </w:pPr>
      <w:r w:rsidRPr="00FE0B86">
        <w:rPr>
          <w:rFonts w:ascii="Open Sans" w:eastAsia="Open Sans" w:hAnsi="Open Sans" w:cs="Open Sans"/>
        </w:rPr>
        <w:t xml:space="preserve">Policies and procedures related to </w:t>
      </w:r>
      <w:r w:rsidR="005537FF" w:rsidRPr="00FE0B86">
        <w:rPr>
          <w:rFonts w:ascii="Open Sans" w:eastAsia="Open Sans" w:hAnsi="Open Sans" w:cs="Open Sans"/>
        </w:rPr>
        <w:t xml:space="preserve">restrictive practices, </w:t>
      </w:r>
      <w:r w:rsidRPr="00FE0B86">
        <w:rPr>
          <w:rFonts w:ascii="Open Sans" w:eastAsia="Open Sans" w:hAnsi="Open Sans" w:cs="Open Sans"/>
        </w:rPr>
        <w:t>wound management, pain management</w:t>
      </w:r>
      <w:r w:rsidR="005537FF" w:rsidRPr="00FE0B86">
        <w:rPr>
          <w:rFonts w:ascii="Open Sans" w:eastAsia="Open Sans" w:hAnsi="Open Sans" w:cs="Open Sans"/>
        </w:rPr>
        <w:t xml:space="preserve"> and</w:t>
      </w:r>
      <w:r w:rsidRPr="00FE0B86">
        <w:rPr>
          <w:rFonts w:ascii="Open Sans" w:eastAsia="Open Sans" w:hAnsi="Open Sans" w:cs="Open Sans"/>
        </w:rPr>
        <w:t xml:space="preserve"> behaviour management guide staff practice in the delivery of clinical care.</w:t>
      </w:r>
    </w:p>
    <w:p w14:paraId="70526A08" w14:textId="3B7D5132" w:rsidR="00252C04" w:rsidRPr="00FE0B86" w:rsidRDefault="00FE0B86" w:rsidP="0036130C">
      <w:pPr>
        <w:pStyle w:val="NormalArial"/>
        <w:rPr>
          <w:rFonts w:ascii="Open Sans" w:eastAsia="Open Sans" w:hAnsi="Open Sans" w:cs="Open Sans"/>
        </w:rPr>
      </w:pPr>
      <w:r>
        <w:rPr>
          <w:rFonts w:ascii="Open Sans" w:eastAsia="Open Sans" w:hAnsi="Open Sans" w:cs="Open Sans"/>
        </w:rPr>
        <w:t xml:space="preserve">Based on the available evidence, I find the approved provider complies with </w:t>
      </w:r>
      <w:r w:rsidRPr="00FE0B86">
        <w:rPr>
          <w:rFonts w:ascii="Open Sans" w:eastAsia="Open Sans" w:hAnsi="Open Sans" w:cs="Open Sans"/>
        </w:rPr>
        <w:t>Requirements 3(3)(a).</w:t>
      </w:r>
    </w:p>
    <w:p w14:paraId="06B4490D" w14:textId="017C47B8" w:rsidR="00AA1D55" w:rsidRPr="00FE0B86" w:rsidRDefault="00205AF2" w:rsidP="00FE0B86">
      <w:pPr>
        <w:spacing w:before="240" w:line="276" w:lineRule="auto"/>
        <w:rPr>
          <w:rFonts w:ascii="Open Sans" w:hAnsi="Open Sans" w:cs="Open Sans"/>
          <w:u w:val="single"/>
        </w:rPr>
      </w:pPr>
      <w:r w:rsidRPr="00FE0B86">
        <w:rPr>
          <w:rFonts w:ascii="Open Sans" w:hAnsi="Open Sans" w:cs="Open Sans"/>
          <w:u w:val="single"/>
        </w:rPr>
        <w:t>Requirement 3(3)(b)</w:t>
      </w:r>
    </w:p>
    <w:p w14:paraId="1BB73FA7" w14:textId="7DA84BA8" w:rsidR="009925F3" w:rsidRPr="00F84845" w:rsidRDefault="00B4480E" w:rsidP="0036130C">
      <w:pPr>
        <w:pStyle w:val="NormalArial"/>
        <w:rPr>
          <w:rFonts w:ascii="Open Sans" w:eastAsia="Open Sans" w:hAnsi="Open Sans" w:cs="Open Sans"/>
        </w:rPr>
      </w:pPr>
      <w:r w:rsidRPr="00D27BDB">
        <w:rPr>
          <w:rFonts w:ascii="Open Sans" w:eastAsia="Open Sans" w:hAnsi="Open Sans" w:cs="Open Sans"/>
        </w:rPr>
        <w:t xml:space="preserve">A Site Audit conducted at the service on 26 July 2022 to 29 July 2022 found the service did not comply with Requirement </w:t>
      </w:r>
      <w:r w:rsidR="00BB1435">
        <w:rPr>
          <w:rFonts w:ascii="Open Sans" w:eastAsia="Open Sans" w:hAnsi="Open Sans" w:cs="Open Sans"/>
        </w:rPr>
        <w:t>3</w:t>
      </w:r>
      <w:r w:rsidRPr="00D27BDB">
        <w:rPr>
          <w:rFonts w:ascii="Open Sans" w:eastAsia="Open Sans" w:hAnsi="Open Sans" w:cs="Open Sans"/>
        </w:rPr>
        <w:t>(3)(</w:t>
      </w:r>
      <w:r w:rsidR="00BB1435">
        <w:rPr>
          <w:rFonts w:ascii="Open Sans" w:eastAsia="Open Sans" w:hAnsi="Open Sans" w:cs="Open Sans"/>
        </w:rPr>
        <w:t>b</w:t>
      </w:r>
      <w:r w:rsidRPr="00D27BDB">
        <w:rPr>
          <w:rFonts w:ascii="Open Sans" w:eastAsia="Open Sans" w:hAnsi="Open Sans" w:cs="Open Sans"/>
        </w:rPr>
        <w:t>)</w:t>
      </w:r>
      <w:r>
        <w:rPr>
          <w:rFonts w:ascii="Open Sans" w:eastAsia="Open Sans" w:hAnsi="Open Sans" w:cs="Open Sans"/>
        </w:rPr>
        <w:t>.</w:t>
      </w:r>
      <w:r w:rsidR="00F84845">
        <w:rPr>
          <w:rFonts w:ascii="Open Sans" w:eastAsia="Open Sans" w:hAnsi="Open Sans" w:cs="Open Sans"/>
        </w:rPr>
        <w:t xml:space="preserve"> It was found that </w:t>
      </w:r>
      <w:r w:rsidR="00F84845" w:rsidRPr="00F84845">
        <w:rPr>
          <w:rFonts w:ascii="Open Sans" w:eastAsia="Open Sans" w:hAnsi="Open Sans" w:cs="Open Sans"/>
        </w:rPr>
        <w:t>risks in relation to restrictive practices, challenging behaviours and weight loss were not managed effectively.</w:t>
      </w:r>
    </w:p>
    <w:p w14:paraId="178BC9CB" w14:textId="70A644F7" w:rsidR="00B00F42" w:rsidRPr="0099153F" w:rsidRDefault="00B00F42" w:rsidP="00B00F42">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 xml:space="preserve">he Assessment Team reported that the service has undertaken corrective actions to address these deficits and </w:t>
      </w:r>
      <w:r>
        <w:rPr>
          <w:rFonts w:ascii="Open Sans" w:eastAsia="Open Sans" w:hAnsi="Open Sans" w:cs="Open Sans"/>
        </w:rPr>
        <w:lastRenderedPageBreak/>
        <w:t>recommended the service meets Requirement 3(3)(b). The Assessment Team’s report outlines management</w:t>
      </w:r>
      <w:r w:rsidR="00FF5EEF">
        <w:rPr>
          <w:rFonts w:ascii="Open Sans" w:eastAsia="Open Sans" w:hAnsi="Open Sans" w:cs="Open Sans"/>
        </w:rPr>
        <w:t>:</w:t>
      </w:r>
    </w:p>
    <w:p w14:paraId="05A17FCB" w14:textId="427130B3" w:rsidR="00033630" w:rsidRPr="00033630" w:rsidRDefault="00033630" w:rsidP="00033630">
      <w:pPr>
        <w:pStyle w:val="ListParagraph"/>
        <w:numPr>
          <w:ilvl w:val="0"/>
          <w:numId w:val="2"/>
        </w:numPr>
        <w:spacing w:line="240" w:lineRule="atLeast"/>
        <w:ind w:left="714" w:hanging="357"/>
        <w:contextualSpacing w:val="0"/>
        <w:rPr>
          <w:rFonts w:ascii="Open Sans" w:hAnsi="Open Sans" w:cs="Open Sans"/>
          <w:color w:val="auto"/>
        </w:rPr>
      </w:pPr>
      <w:r w:rsidRPr="00033630">
        <w:rPr>
          <w:rFonts w:ascii="Open Sans" w:hAnsi="Open Sans" w:cs="Open Sans"/>
          <w:color w:val="auto"/>
        </w:rPr>
        <w:t xml:space="preserve">introduced a morning huddle each day to discuss identified consumers with </w:t>
      </w:r>
      <w:r w:rsidR="0033716C">
        <w:rPr>
          <w:rFonts w:ascii="Open Sans" w:hAnsi="Open Sans" w:cs="Open Sans"/>
          <w:color w:val="auto"/>
        </w:rPr>
        <w:t>high impact high prevalence</w:t>
      </w:r>
      <w:r w:rsidRPr="00033630">
        <w:rPr>
          <w:rFonts w:ascii="Open Sans" w:hAnsi="Open Sans" w:cs="Open Sans"/>
          <w:color w:val="auto"/>
        </w:rPr>
        <w:t xml:space="preserve"> risks. This includes </w:t>
      </w:r>
      <w:r w:rsidR="001C5F46">
        <w:rPr>
          <w:rFonts w:ascii="Open Sans" w:hAnsi="Open Sans" w:cs="Open Sans"/>
          <w:color w:val="auto"/>
        </w:rPr>
        <w:t xml:space="preserve">oversight of </w:t>
      </w:r>
      <w:r w:rsidRPr="00033630">
        <w:rPr>
          <w:rFonts w:ascii="Open Sans" w:hAnsi="Open Sans" w:cs="Open Sans"/>
          <w:color w:val="auto"/>
        </w:rPr>
        <w:t xml:space="preserve">consumers </w:t>
      </w:r>
      <w:r w:rsidR="002E494E">
        <w:rPr>
          <w:rFonts w:ascii="Open Sans" w:hAnsi="Open Sans" w:cs="Open Sans"/>
          <w:color w:val="auto"/>
        </w:rPr>
        <w:t xml:space="preserve">experiencing </w:t>
      </w:r>
      <w:r w:rsidRPr="00033630">
        <w:rPr>
          <w:rFonts w:ascii="Open Sans" w:hAnsi="Open Sans" w:cs="Open Sans"/>
          <w:color w:val="auto"/>
        </w:rPr>
        <w:t xml:space="preserve">weight loss, </w:t>
      </w:r>
      <w:r w:rsidR="001C5F46">
        <w:rPr>
          <w:rFonts w:ascii="Open Sans" w:hAnsi="Open Sans" w:cs="Open Sans"/>
          <w:color w:val="auto"/>
        </w:rPr>
        <w:t xml:space="preserve">those at risk of falls, those with </w:t>
      </w:r>
      <w:r w:rsidRPr="00033630">
        <w:rPr>
          <w:rFonts w:ascii="Open Sans" w:hAnsi="Open Sans" w:cs="Open Sans"/>
          <w:color w:val="auto"/>
        </w:rPr>
        <w:t>complex care needs</w:t>
      </w:r>
      <w:r w:rsidR="00760498">
        <w:rPr>
          <w:rFonts w:ascii="Open Sans" w:hAnsi="Open Sans" w:cs="Open Sans"/>
          <w:color w:val="auto"/>
        </w:rPr>
        <w:t xml:space="preserve"> </w:t>
      </w:r>
      <w:r w:rsidR="001C5F46">
        <w:rPr>
          <w:rFonts w:ascii="Open Sans" w:hAnsi="Open Sans" w:cs="Open Sans"/>
          <w:color w:val="auto"/>
        </w:rPr>
        <w:t xml:space="preserve">and </w:t>
      </w:r>
      <w:r w:rsidR="002E494E">
        <w:rPr>
          <w:rFonts w:ascii="Open Sans" w:hAnsi="Open Sans" w:cs="Open Sans"/>
          <w:color w:val="auto"/>
        </w:rPr>
        <w:t xml:space="preserve">any use of a </w:t>
      </w:r>
      <w:r w:rsidRPr="00033630">
        <w:rPr>
          <w:rFonts w:ascii="Open Sans" w:hAnsi="Open Sans" w:cs="Open Sans"/>
          <w:color w:val="auto"/>
        </w:rPr>
        <w:t>restrictive practice.</w:t>
      </w:r>
    </w:p>
    <w:p w14:paraId="48F4AA5A" w14:textId="60001AE2" w:rsidR="00033630" w:rsidRPr="00033630" w:rsidRDefault="00033630" w:rsidP="00033630">
      <w:pPr>
        <w:pStyle w:val="ListParagraph"/>
        <w:numPr>
          <w:ilvl w:val="0"/>
          <w:numId w:val="2"/>
        </w:numPr>
        <w:spacing w:line="240" w:lineRule="atLeast"/>
        <w:ind w:left="714" w:hanging="357"/>
        <w:contextualSpacing w:val="0"/>
        <w:rPr>
          <w:rFonts w:ascii="Open Sans" w:hAnsi="Open Sans" w:cs="Open Sans"/>
          <w:color w:val="auto"/>
        </w:rPr>
      </w:pPr>
      <w:r w:rsidRPr="00033630">
        <w:rPr>
          <w:rFonts w:ascii="Open Sans" w:hAnsi="Open Sans" w:cs="Open Sans"/>
          <w:color w:val="auto"/>
        </w:rPr>
        <w:t>provided training for staff regarding restrictive practices and provided staff with a reference document regarding the side effects of psychotropic medications</w:t>
      </w:r>
      <w:r w:rsidR="00F6425B">
        <w:rPr>
          <w:rFonts w:ascii="Open Sans" w:hAnsi="Open Sans" w:cs="Open Sans"/>
          <w:color w:val="auto"/>
        </w:rPr>
        <w:t>.</w:t>
      </w:r>
    </w:p>
    <w:p w14:paraId="684330F1" w14:textId="6D280F4C" w:rsidR="007A0064" w:rsidRDefault="00FF5EEF" w:rsidP="00F6425B">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works closely</w:t>
      </w:r>
      <w:r w:rsidR="00A20DDF">
        <w:rPr>
          <w:rFonts w:ascii="Open Sans" w:hAnsi="Open Sans" w:cs="Open Sans"/>
          <w:color w:val="auto"/>
        </w:rPr>
        <w:t xml:space="preserve"> with t</w:t>
      </w:r>
      <w:r w:rsidR="00F6425B" w:rsidRPr="00033630">
        <w:rPr>
          <w:rFonts w:ascii="Open Sans" w:hAnsi="Open Sans" w:cs="Open Sans"/>
          <w:color w:val="auto"/>
        </w:rPr>
        <w:t xml:space="preserve">he dietitian </w:t>
      </w:r>
      <w:r w:rsidR="0080589A">
        <w:rPr>
          <w:rFonts w:ascii="Open Sans" w:hAnsi="Open Sans" w:cs="Open Sans"/>
          <w:color w:val="auto"/>
        </w:rPr>
        <w:t>in</w:t>
      </w:r>
      <w:r w:rsidR="00F6425B" w:rsidRPr="00033630">
        <w:rPr>
          <w:rFonts w:ascii="Open Sans" w:hAnsi="Open Sans" w:cs="Open Sans"/>
          <w:color w:val="auto"/>
        </w:rPr>
        <w:t xml:space="preserve"> review</w:t>
      </w:r>
      <w:r w:rsidR="0080589A">
        <w:rPr>
          <w:rFonts w:ascii="Open Sans" w:hAnsi="Open Sans" w:cs="Open Sans"/>
          <w:color w:val="auto"/>
        </w:rPr>
        <w:t>ing</w:t>
      </w:r>
      <w:r w:rsidR="00F6425B" w:rsidRPr="00033630">
        <w:rPr>
          <w:rFonts w:ascii="Open Sans" w:hAnsi="Open Sans" w:cs="Open Sans"/>
          <w:color w:val="auto"/>
        </w:rPr>
        <w:t xml:space="preserve"> consumers </w:t>
      </w:r>
      <w:r w:rsidR="0080589A">
        <w:rPr>
          <w:rFonts w:ascii="Open Sans" w:hAnsi="Open Sans" w:cs="Open Sans"/>
          <w:color w:val="auto"/>
        </w:rPr>
        <w:t xml:space="preserve">experiencing </w:t>
      </w:r>
      <w:r w:rsidR="00F6425B" w:rsidRPr="00033630">
        <w:rPr>
          <w:rFonts w:ascii="Open Sans" w:hAnsi="Open Sans" w:cs="Open Sans"/>
          <w:color w:val="auto"/>
        </w:rPr>
        <w:t>weight loss</w:t>
      </w:r>
      <w:r w:rsidR="007A0064">
        <w:rPr>
          <w:rFonts w:ascii="Open Sans" w:hAnsi="Open Sans" w:cs="Open Sans"/>
          <w:color w:val="auto"/>
        </w:rPr>
        <w:t xml:space="preserve"> and implementing their </w:t>
      </w:r>
      <w:r w:rsidR="00F6425B" w:rsidRPr="00033630">
        <w:rPr>
          <w:rFonts w:ascii="Open Sans" w:hAnsi="Open Sans" w:cs="Open Sans"/>
          <w:color w:val="auto"/>
        </w:rPr>
        <w:t xml:space="preserve">recommendations. </w:t>
      </w:r>
    </w:p>
    <w:p w14:paraId="187D184D" w14:textId="5FE56CCD" w:rsidR="00F6425B" w:rsidRPr="00033630" w:rsidRDefault="00FF5EEF" w:rsidP="00F6425B">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 xml:space="preserve">is </w:t>
      </w:r>
      <w:r w:rsidR="00CF3124">
        <w:rPr>
          <w:rFonts w:ascii="Open Sans" w:hAnsi="Open Sans" w:cs="Open Sans"/>
          <w:color w:val="auto"/>
        </w:rPr>
        <w:t>undertaking</w:t>
      </w:r>
      <w:r w:rsidR="00CF3124" w:rsidRPr="00033630">
        <w:rPr>
          <w:rFonts w:ascii="Open Sans" w:hAnsi="Open Sans" w:cs="Open Sans"/>
          <w:color w:val="auto"/>
        </w:rPr>
        <w:t xml:space="preserve"> mini nutritional assessments </w:t>
      </w:r>
      <w:r w:rsidR="00CF3124">
        <w:rPr>
          <w:rFonts w:ascii="Open Sans" w:hAnsi="Open Sans" w:cs="Open Sans"/>
          <w:color w:val="auto"/>
        </w:rPr>
        <w:t>for consumers identified as at risk.</w:t>
      </w:r>
    </w:p>
    <w:p w14:paraId="3FEC8F6D" w14:textId="625F88A7" w:rsidR="00BB1435" w:rsidRDefault="004F3011" w:rsidP="0036130C">
      <w:pPr>
        <w:pStyle w:val="NormalArial"/>
        <w:rPr>
          <w:rFonts w:ascii="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c</w:t>
      </w:r>
      <w:r w:rsidRPr="00FE0B86">
        <w:rPr>
          <w:rFonts w:ascii="Open Sans" w:eastAsia="Open Sans" w:hAnsi="Open Sans" w:cs="Open Sans"/>
        </w:rPr>
        <w:t xml:space="preserve">onsumers and representatives said </w:t>
      </w:r>
      <w:r w:rsidR="003F3767" w:rsidRPr="00FD6D0E">
        <w:rPr>
          <w:rFonts w:ascii="Open Sans" w:hAnsi="Open Sans" w:cs="Open Sans"/>
        </w:rPr>
        <w:t>staff manage complex care needs well.</w:t>
      </w:r>
      <w:r w:rsidR="00F629E9">
        <w:rPr>
          <w:rFonts w:ascii="Open Sans" w:hAnsi="Open Sans" w:cs="Open Sans"/>
        </w:rPr>
        <w:t xml:space="preserve"> The Assessment Team were satisfied with the </w:t>
      </w:r>
      <w:r w:rsidR="006E6248">
        <w:rPr>
          <w:rFonts w:ascii="Open Sans" w:hAnsi="Open Sans" w:cs="Open Sans"/>
        </w:rPr>
        <w:t>management</w:t>
      </w:r>
      <w:r w:rsidR="00F629E9">
        <w:rPr>
          <w:rFonts w:ascii="Open Sans" w:hAnsi="Open Sans" w:cs="Open Sans"/>
        </w:rPr>
        <w:t xml:space="preserve"> of clinical care </w:t>
      </w:r>
      <w:r w:rsidR="006E6248">
        <w:rPr>
          <w:rFonts w:ascii="Open Sans" w:hAnsi="Open Sans" w:cs="Open Sans"/>
        </w:rPr>
        <w:t xml:space="preserve">including, catheter care, pressure area </w:t>
      </w:r>
      <w:r w:rsidR="0085202D">
        <w:rPr>
          <w:rFonts w:ascii="Open Sans" w:hAnsi="Open Sans" w:cs="Open Sans"/>
        </w:rPr>
        <w:t>care and</w:t>
      </w:r>
      <w:r w:rsidR="006E6248">
        <w:rPr>
          <w:rFonts w:ascii="Open Sans" w:hAnsi="Open Sans" w:cs="Open Sans"/>
        </w:rPr>
        <w:t xml:space="preserve"> diabetes management</w:t>
      </w:r>
      <w:r w:rsidR="0085202D">
        <w:rPr>
          <w:rFonts w:ascii="Open Sans" w:hAnsi="Open Sans" w:cs="Open Sans"/>
        </w:rPr>
        <w:t>.</w:t>
      </w:r>
      <w:r w:rsidR="00CC604E">
        <w:rPr>
          <w:rFonts w:ascii="Open Sans" w:hAnsi="Open Sans" w:cs="Open Sans"/>
        </w:rPr>
        <w:t xml:space="preserve"> Care documentation evidenced </w:t>
      </w:r>
      <w:r w:rsidR="00A964AF">
        <w:rPr>
          <w:rFonts w:ascii="Open Sans" w:hAnsi="Open Sans" w:cs="Open Sans"/>
        </w:rPr>
        <w:t xml:space="preserve">consumer care </w:t>
      </w:r>
      <w:r w:rsidR="001238AF">
        <w:rPr>
          <w:rFonts w:ascii="Open Sans" w:hAnsi="Open Sans" w:cs="Open Sans"/>
        </w:rPr>
        <w:t xml:space="preserve">is </w:t>
      </w:r>
      <w:r w:rsidR="00A964AF">
        <w:rPr>
          <w:rFonts w:ascii="Open Sans" w:hAnsi="Open Sans" w:cs="Open Sans"/>
        </w:rPr>
        <w:t xml:space="preserve">being </w:t>
      </w:r>
      <w:r w:rsidR="00B77419">
        <w:rPr>
          <w:rFonts w:ascii="Open Sans" w:hAnsi="Open Sans" w:cs="Open Sans"/>
        </w:rPr>
        <w:t xml:space="preserve">review by </w:t>
      </w:r>
      <w:r w:rsidR="00CC604E">
        <w:rPr>
          <w:rFonts w:ascii="Open Sans" w:hAnsi="Open Sans" w:cs="Open Sans"/>
        </w:rPr>
        <w:t>wound consultants</w:t>
      </w:r>
      <w:r w:rsidR="00B77419">
        <w:rPr>
          <w:rFonts w:ascii="Open Sans" w:hAnsi="Open Sans" w:cs="Open Sans"/>
        </w:rPr>
        <w:t xml:space="preserve"> and allied health practitioners</w:t>
      </w:r>
      <w:r w:rsidR="001238AF">
        <w:rPr>
          <w:rFonts w:ascii="Open Sans" w:hAnsi="Open Sans" w:cs="Open Sans"/>
        </w:rPr>
        <w:t xml:space="preserve"> as necessary.</w:t>
      </w:r>
      <w:r w:rsidR="006E15B3">
        <w:rPr>
          <w:rFonts w:ascii="Open Sans" w:hAnsi="Open Sans" w:cs="Open Sans"/>
        </w:rPr>
        <w:t xml:space="preserve"> </w:t>
      </w:r>
      <w:r w:rsidR="00C21FAE">
        <w:rPr>
          <w:rFonts w:ascii="Open Sans" w:hAnsi="Open Sans" w:cs="Open Sans"/>
        </w:rPr>
        <w:t xml:space="preserve">Staff confirmed they have received training </w:t>
      </w:r>
      <w:r w:rsidR="00BF1354">
        <w:rPr>
          <w:rFonts w:ascii="Open Sans" w:hAnsi="Open Sans" w:cs="Open Sans"/>
        </w:rPr>
        <w:t xml:space="preserve">on </w:t>
      </w:r>
      <w:r w:rsidR="00BF1354">
        <w:rPr>
          <w:rFonts w:ascii="Open Sans" w:hAnsi="Open Sans" w:cs="Open Sans"/>
          <w:color w:val="auto"/>
        </w:rPr>
        <w:t>high impact high prevalence</w:t>
      </w:r>
      <w:r w:rsidR="00BF1354" w:rsidRPr="00033630">
        <w:rPr>
          <w:rFonts w:ascii="Open Sans" w:hAnsi="Open Sans" w:cs="Open Sans"/>
          <w:color w:val="auto"/>
        </w:rPr>
        <w:t xml:space="preserve"> risks</w:t>
      </w:r>
      <w:r w:rsidR="00A964AF">
        <w:rPr>
          <w:rFonts w:ascii="Open Sans" w:hAnsi="Open Sans" w:cs="Open Sans"/>
          <w:color w:val="auto"/>
        </w:rPr>
        <w:t>. Staff</w:t>
      </w:r>
      <w:r w:rsidR="00BF1354">
        <w:rPr>
          <w:rFonts w:ascii="Open Sans" w:hAnsi="Open Sans" w:cs="Open Sans"/>
        </w:rPr>
        <w:t xml:space="preserve"> </w:t>
      </w:r>
      <w:r w:rsidR="00C21FAE">
        <w:rPr>
          <w:rFonts w:ascii="Open Sans" w:hAnsi="Open Sans" w:cs="Open Sans"/>
        </w:rPr>
        <w:t xml:space="preserve">reported they </w:t>
      </w:r>
      <w:r w:rsidR="001238AF">
        <w:rPr>
          <w:rFonts w:ascii="Open Sans" w:hAnsi="Open Sans" w:cs="Open Sans"/>
        </w:rPr>
        <w:t xml:space="preserve">are </w:t>
      </w:r>
      <w:r w:rsidR="00C21FAE">
        <w:rPr>
          <w:rFonts w:ascii="Open Sans" w:hAnsi="Open Sans" w:cs="Open Sans"/>
        </w:rPr>
        <w:t xml:space="preserve">consistently monitoring </w:t>
      </w:r>
      <w:r w:rsidR="009E3FC0">
        <w:rPr>
          <w:rFonts w:ascii="Open Sans" w:hAnsi="Open Sans" w:cs="Open Sans"/>
        </w:rPr>
        <w:t xml:space="preserve">consumers for </w:t>
      </w:r>
      <w:r w:rsidR="00BA01FC">
        <w:rPr>
          <w:rFonts w:ascii="Open Sans" w:hAnsi="Open Sans" w:cs="Open Sans"/>
        </w:rPr>
        <w:t>risk</w:t>
      </w:r>
      <w:r w:rsidR="009E3FC0">
        <w:rPr>
          <w:rFonts w:ascii="Open Sans" w:hAnsi="Open Sans" w:cs="Open Sans"/>
        </w:rPr>
        <w:t xml:space="preserve">s to their health, </w:t>
      </w:r>
      <w:r w:rsidR="00175B5F">
        <w:rPr>
          <w:rFonts w:ascii="Open Sans" w:hAnsi="Open Sans" w:cs="Open Sans"/>
        </w:rPr>
        <w:t>in particular,</w:t>
      </w:r>
      <w:r w:rsidR="00090AF3">
        <w:rPr>
          <w:rFonts w:ascii="Open Sans" w:hAnsi="Open Sans" w:cs="Open Sans"/>
        </w:rPr>
        <w:t xml:space="preserve"> </w:t>
      </w:r>
      <w:r w:rsidR="009E3FC0">
        <w:rPr>
          <w:rFonts w:ascii="Open Sans" w:hAnsi="Open Sans" w:cs="Open Sans"/>
        </w:rPr>
        <w:t>adverse side effect</w:t>
      </w:r>
      <w:r w:rsidR="00E25198">
        <w:rPr>
          <w:rFonts w:ascii="Open Sans" w:hAnsi="Open Sans" w:cs="Open Sans"/>
        </w:rPr>
        <w:t>s</w:t>
      </w:r>
      <w:r w:rsidR="009E3FC0">
        <w:rPr>
          <w:rFonts w:ascii="Open Sans" w:hAnsi="Open Sans" w:cs="Open Sans"/>
        </w:rPr>
        <w:t xml:space="preserve"> of medications</w:t>
      </w:r>
      <w:r w:rsidR="00090AF3">
        <w:rPr>
          <w:rFonts w:ascii="Open Sans" w:hAnsi="Open Sans" w:cs="Open Sans"/>
        </w:rPr>
        <w:t xml:space="preserve"> and poor nutritional intake</w:t>
      </w:r>
      <w:r w:rsidR="00175B5F">
        <w:rPr>
          <w:rFonts w:ascii="Open Sans" w:hAnsi="Open Sans" w:cs="Open Sans"/>
        </w:rPr>
        <w:t>.</w:t>
      </w:r>
      <w:r w:rsidR="00090AF3">
        <w:rPr>
          <w:rFonts w:ascii="Open Sans" w:hAnsi="Open Sans" w:cs="Open Sans"/>
        </w:rPr>
        <w:t xml:space="preserve"> </w:t>
      </w:r>
    </w:p>
    <w:p w14:paraId="2884155A" w14:textId="1C3CC60D" w:rsidR="00813D2A" w:rsidRPr="00FE0B86" w:rsidRDefault="00813D2A" w:rsidP="00813D2A">
      <w:pPr>
        <w:pStyle w:val="NormalArial"/>
        <w:rPr>
          <w:rFonts w:ascii="Open Sans" w:eastAsia="Open Sans" w:hAnsi="Open Sans" w:cs="Open Sans"/>
        </w:rPr>
      </w:pPr>
      <w:r>
        <w:rPr>
          <w:rFonts w:ascii="Open Sans" w:eastAsia="Open Sans" w:hAnsi="Open Sans" w:cs="Open Sans"/>
        </w:rPr>
        <w:t xml:space="preserve">Based on the available evidence, I find the approved provider complies with </w:t>
      </w:r>
      <w:r w:rsidRPr="00FE0B86">
        <w:rPr>
          <w:rFonts w:ascii="Open Sans" w:eastAsia="Open Sans" w:hAnsi="Open Sans" w:cs="Open Sans"/>
        </w:rPr>
        <w:t>Requirements 3(3)(</w:t>
      </w:r>
      <w:r>
        <w:rPr>
          <w:rFonts w:ascii="Open Sans" w:eastAsia="Open Sans" w:hAnsi="Open Sans" w:cs="Open Sans"/>
        </w:rPr>
        <w:t>b</w:t>
      </w:r>
      <w:r w:rsidRPr="00FE0B86">
        <w:rPr>
          <w:rFonts w:ascii="Open Sans" w:eastAsia="Open Sans" w:hAnsi="Open Sans" w:cs="Open Sans"/>
        </w:rPr>
        <w:t>).</w:t>
      </w:r>
    </w:p>
    <w:p w14:paraId="2192316A" w14:textId="1277A63E" w:rsidR="009925F3" w:rsidRPr="00BB1435" w:rsidRDefault="009925F3" w:rsidP="00FE0B86">
      <w:pPr>
        <w:spacing w:before="240" w:line="276" w:lineRule="auto"/>
        <w:rPr>
          <w:rFonts w:ascii="Open Sans" w:eastAsia="Open Sans" w:hAnsi="Open Sans" w:cs="Open Sans"/>
          <w:u w:val="single"/>
        </w:rPr>
      </w:pPr>
      <w:r w:rsidRPr="00BB1435">
        <w:rPr>
          <w:rFonts w:ascii="Open Sans" w:eastAsia="Open Sans" w:hAnsi="Open Sans" w:cs="Open Sans"/>
          <w:u w:val="single"/>
        </w:rPr>
        <w:t>Requirement 3(3)(d)</w:t>
      </w:r>
    </w:p>
    <w:p w14:paraId="2DC52B82" w14:textId="04A72ADC" w:rsidR="008E7BB2" w:rsidRPr="007B76CD" w:rsidRDefault="00B4480E" w:rsidP="0036130C">
      <w:pPr>
        <w:pStyle w:val="NormalArial"/>
        <w:rPr>
          <w:rFonts w:ascii="Open Sans" w:eastAsia="Open Sans" w:hAnsi="Open Sans" w:cs="Open Sans"/>
        </w:rPr>
      </w:pPr>
      <w:r w:rsidRPr="007B76CD">
        <w:rPr>
          <w:rFonts w:ascii="Open Sans" w:eastAsia="Open Sans" w:hAnsi="Open Sans" w:cs="Open Sans"/>
        </w:rPr>
        <w:t xml:space="preserve">A Site Audit conducted at the service on 26 July 2022 to 29 July 2022 found the service did not comply with Requirement </w:t>
      </w:r>
      <w:r w:rsidR="00BB1435" w:rsidRPr="007B76CD">
        <w:rPr>
          <w:rFonts w:ascii="Open Sans" w:eastAsia="Open Sans" w:hAnsi="Open Sans" w:cs="Open Sans"/>
        </w:rPr>
        <w:t>3</w:t>
      </w:r>
      <w:r w:rsidRPr="007B76CD">
        <w:rPr>
          <w:rFonts w:ascii="Open Sans" w:eastAsia="Open Sans" w:hAnsi="Open Sans" w:cs="Open Sans"/>
        </w:rPr>
        <w:t>(3)(</w:t>
      </w:r>
      <w:r w:rsidR="00BB1435" w:rsidRPr="007B76CD">
        <w:rPr>
          <w:rFonts w:ascii="Open Sans" w:eastAsia="Open Sans" w:hAnsi="Open Sans" w:cs="Open Sans"/>
        </w:rPr>
        <w:t>d</w:t>
      </w:r>
      <w:r w:rsidRPr="007B76CD">
        <w:rPr>
          <w:rFonts w:ascii="Open Sans" w:eastAsia="Open Sans" w:hAnsi="Open Sans" w:cs="Open Sans"/>
        </w:rPr>
        <w:t>).</w:t>
      </w:r>
      <w:r w:rsidR="001D63E9" w:rsidRPr="007B76CD">
        <w:rPr>
          <w:rFonts w:ascii="Open Sans" w:eastAsia="Open Sans" w:hAnsi="Open Sans" w:cs="Open Sans"/>
        </w:rPr>
        <w:t xml:space="preserve"> It was found that </w:t>
      </w:r>
      <w:r w:rsidR="004244EA" w:rsidRPr="007B76CD">
        <w:rPr>
          <w:rFonts w:ascii="Open Sans" w:eastAsia="Open Sans" w:hAnsi="Open Sans" w:cs="Open Sans"/>
        </w:rPr>
        <w:t xml:space="preserve">consumers </w:t>
      </w:r>
      <w:r w:rsidR="00D11C30">
        <w:rPr>
          <w:rFonts w:ascii="Open Sans" w:eastAsia="Open Sans" w:hAnsi="Open Sans" w:cs="Open Sans"/>
        </w:rPr>
        <w:t xml:space="preserve">who </w:t>
      </w:r>
      <w:r w:rsidR="007B76CD" w:rsidRPr="007B76CD">
        <w:rPr>
          <w:rFonts w:ascii="Open Sans" w:eastAsia="Open Sans" w:hAnsi="Open Sans" w:cs="Open Sans"/>
        </w:rPr>
        <w:t>experience</w:t>
      </w:r>
      <w:r w:rsidR="00D11C30">
        <w:rPr>
          <w:rFonts w:ascii="Open Sans" w:eastAsia="Open Sans" w:hAnsi="Open Sans" w:cs="Open Sans"/>
        </w:rPr>
        <w:t>d</w:t>
      </w:r>
      <w:r w:rsidR="007B76CD" w:rsidRPr="007B76CD">
        <w:rPr>
          <w:rFonts w:ascii="Open Sans" w:eastAsia="Open Sans" w:hAnsi="Open Sans" w:cs="Open Sans"/>
        </w:rPr>
        <w:t xml:space="preserve"> a deterioration in their </w:t>
      </w:r>
      <w:r w:rsidR="00A7145B" w:rsidRPr="007B76CD">
        <w:rPr>
          <w:rFonts w:ascii="Open Sans" w:eastAsia="Open Sans" w:hAnsi="Open Sans" w:cs="Open Sans"/>
        </w:rPr>
        <w:t>health did not have a timely m</w:t>
      </w:r>
      <w:r w:rsidR="0065515E" w:rsidRPr="007B76CD">
        <w:rPr>
          <w:rFonts w:ascii="Open Sans" w:eastAsia="Open Sans" w:hAnsi="Open Sans" w:cs="Open Sans"/>
        </w:rPr>
        <w:t>edical review</w:t>
      </w:r>
      <w:r w:rsidR="00A7145B" w:rsidRPr="007B76CD">
        <w:rPr>
          <w:rFonts w:ascii="Open Sans" w:eastAsia="Open Sans" w:hAnsi="Open Sans" w:cs="Open Sans"/>
        </w:rPr>
        <w:t>.</w:t>
      </w:r>
      <w:r w:rsidR="0065515E" w:rsidRPr="007B76CD">
        <w:rPr>
          <w:rFonts w:ascii="Open Sans" w:eastAsia="Open Sans" w:hAnsi="Open Sans" w:cs="Open Sans"/>
        </w:rPr>
        <w:t xml:space="preserve"> </w:t>
      </w:r>
      <w:r w:rsidR="006B2ED3" w:rsidRPr="007B76CD">
        <w:rPr>
          <w:rFonts w:ascii="Open Sans" w:eastAsia="Open Sans" w:hAnsi="Open Sans" w:cs="Open Sans"/>
        </w:rPr>
        <w:t xml:space="preserve">Representatives were not satisfied </w:t>
      </w:r>
      <w:r w:rsidR="00257C5A" w:rsidRPr="007B76CD">
        <w:rPr>
          <w:rFonts w:ascii="Open Sans" w:eastAsia="Open Sans" w:hAnsi="Open Sans" w:cs="Open Sans"/>
        </w:rPr>
        <w:t xml:space="preserve">with how staff managed those consumers whose heath was deteriorating </w:t>
      </w:r>
      <w:r w:rsidR="006B2ED3" w:rsidRPr="007B76CD">
        <w:rPr>
          <w:rFonts w:ascii="Open Sans" w:eastAsia="Open Sans" w:hAnsi="Open Sans" w:cs="Open Sans"/>
        </w:rPr>
        <w:t xml:space="preserve">and </w:t>
      </w:r>
      <w:r w:rsidR="007B76CD" w:rsidRPr="007B76CD">
        <w:rPr>
          <w:rFonts w:ascii="Open Sans" w:eastAsia="Open Sans" w:hAnsi="Open Sans" w:cs="Open Sans"/>
        </w:rPr>
        <w:t>that delays occurred in</w:t>
      </w:r>
      <w:r w:rsidR="006B2ED3" w:rsidRPr="007B76CD">
        <w:rPr>
          <w:rFonts w:ascii="Open Sans" w:eastAsia="Open Sans" w:hAnsi="Open Sans" w:cs="Open Sans"/>
        </w:rPr>
        <w:t xml:space="preserve"> </w:t>
      </w:r>
      <w:r w:rsidR="006E0129" w:rsidRPr="007B76CD">
        <w:rPr>
          <w:rFonts w:ascii="Open Sans" w:eastAsia="Open Sans" w:hAnsi="Open Sans" w:cs="Open Sans"/>
        </w:rPr>
        <w:t xml:space="preserve">obtaining a </w:t>
      </w:r>
      <w:r w:rsidR="006B2ED3" w:rsidRPr="007B76CD">
        <w:rPr>
          <w:rFonts w:ascii="Open Sans" w:eastAsia="Open Sans" w:hAnsi="Open Sans" w:cs="Open Sans"/>
        </w:rPr>
        <w:t>medical review.</w:t>
      </w:r>
    </w:p>
    <w:p w14:paraId="5E6FFAD8" w14:textId="7781334A" w:rsidR="008630CF" w:rsidRPr="0099153F" w:rsidRDefault="008630CF" w:rsidP="008630CF">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he Assessment Team reported that the service has undertaken corrective actions to address these deficits and recommended the service meets Requirement 3(3)(d). The Assessment Team’s report outlines management:</w:t>
      </w:r>
    </w:p>
    <w:p w14:paraId="43F589CB" w14:textId="1F49C495" w:rsidR="001474FE" w:rsidRPr="001474FE" w:rsidRDefault="000832F8" w:rsidP="001474FE">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delivered</w:t>
      </w:r>
      <w:r w:rsidR="001474FE" w:rsidRPr="001474FE">
        <w:rPr>
          <w:rFonts w:ascii="Open Sans" w:hAnsi="Open Sans" w:cs="Open Sans"/>
          <w:color w:val="auto"/>
        </w:rPr>
        <w:t xml:space="preserve"> a training module for clinical staff on recognising and responding to clinical deterioration.</w:t>
      </w:r>
    </w:p>
    <w:p w14:paraId="3DB409E9" w14:textId="2F194B17" w:rsidR="001474FE" w:rsidRPr="001474FE" w:rsidRDefault="00E20CCD" w:rsidP="001474FE">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lastRenderedPageBreak/>
        <w:t xml:space="preserve">is using </w:t>
      </w:r>
      <w:r w:rsidR="001474FE" w:rsidRPr="001474FE">
        <w:rPr>
          <w:rFonts w:ascii="Open Sans" w:hAnsi="Open Sans" w:cs="Open Sans"/>
          <w:color w:val="auto"/>
        </w:rPr>
        <w:t>the ‘identify, situation, background, assessment</w:t>
      </w:r>
      <w:r w:rsidR="00D5575B">
        <w:rPr>
          <w:rFonts w:ascii="Open Sans" w:hAnsi="Open Sans" w:cs="Open Sans"/>
          <w:color w:val="auto"/>
        </w:rPr>
        <w:t xml:space="preserve"> and</w:t>
      </w:r>
      <w:r w:rsidR="001474FE" w:rsidRPr="001474FE">
        <w:rPr>
          <w:rFonts w:ascii="Open Sans" w:hAnsi="Open Sans" w:cs="Open Sans"/>
          <w:color w:val="auto"/>
        </w:rPr>
        <w:t xml:space="preserve"> recommendation’ communication tool </w:t>
      </w:r>
      <w:r w:rsidR="00D5575B">
        <w:rPr>
          <w:rFonts w:ascii="Open Sans" w:hAnsi="Open Sans" w:cs="Open Sans"/>
          <w:color w:val="auto"/>
        </w:rPr>
        <w:t>to guide conversations between staff and</w:t>
      </w:r>
      <w:r w:rsidR="003419FE">
        <w:rPr>
          <w:rFonts w:ascii="Open Sans" w:hAnsi="Open Sans" w:cs="Open Sans"/>
          <w:color w:val="auto"/>
        </w:rPr>
        <w:t xml:space="preserve"> </w:t>
      </w:r>
      <w:r w:rsidR="001474FE" w:rsidRPr="001474FE">
        <w:rPr>
          <w:rFonts w:ascii="Open Sans" w:hAnsi="Open Sans" w:cs="Open Sans"/>
          <w:color w:val="auto"/>
        </w:rPr>
        <w:t>medical officers.</w:t>
      </w:r>
    </w:p>
    <w:p w14:paraId="7AC50322" w14:textId="15E0D1F5" w:rsidR="00BB1435" w:rsidRDefault="007828A3" w:rsidP="0036130C">
      <w:pPr>
        <w:pStyle w:val="NormalArial"/>
        <w:rPr>
          <w:rFonts w:ascii="Open Sans" w:eastAsia="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c</w:t>
      </w:r>
      <w:r w:rsidRPr="00FE0B86">
        <w:rPr>
          <w:rFonts w:ascii="Open Sans" w:eastAsia="Open Sans" w:hAnsi="Open Sans" w:cs="Open Sans"/>
        </w:rPr>
        <w:t>onsumers and representatives</w:t>
      </w:r>
      <w:r w:rsidR="00FC4F4E">
        <w:rPr>
          <w:rFonts w:ascii="Open Sans" w:eastAsia="Open Sans" w:hAnsi="Open Sans" w:cs="Open Sans"/>
        </w:rPr>
        <w:t xml:space="preserve"> </w:t>
      </w:r>
      <w:r w:rsidR="00FC4F4E" w:rsidRPr="0096356F">
        <w:rPr>
          <w:rFonts w:ascii="Open Sans" w:hAnsi="Open Sans" w:cs="Open Sans"/>
        </w:rPr>
        <w:t xml:space="preserve">expressed satisfaction regarding </w:t>
      </w:r>
      <w:r w:rsidR="002270E6">
        <w:rPr>
          <w:rFonts w:ascii="Open Sans" w:hAnsi="Open Sans" w:cs="Open Sans"/>
        </w:rPr>
        <w:t xml:space="preserve">the way staff are responding </w:t>
      </w:r>
      <w:r w:rsidR="00FC4F4E" w:rsidRPr="0096356F">
        <w:rPr>
          <w:rFonts w:ascii="Open Sans" w:hAnsi="Open Sans" w:cs="Open Sans"/>
        </w:rPr>
        <w:t xml:space="preserve">to </w:t>
      </w:r>
      <w:r w:rsidR="002270E6">
        <w:rPr>
          <w:rFonts w:ascii="Open Sans" w:hAnsi="Open Sans" w:cs="Open Sans"/>
        </w:rPr>
        <w:t xml:space="preserve">any </w:t>
      </w:r>
      <w:r w:rsidR="00FC4F4E" w:rsidRPr="0096356F">
        <w:rPr>
          <w:rFonts w:ascii="Open Sans" w:hAnsi="Open Sans" w:cs="Open Sans"/>
        </w:rPr>
        <w:t>consumer</w:t>
      </w:r>
      <w:r w:rsidR="002270E6">
        <w:rPr>
          <w:rFonts w:ascii="Open Sans" w:hAnsi="Open Sans" w:cs="Open Sans"/>
        </w:rPr>
        <w:t>’</w:t>
      </w:r>
      <w:r w:rsidR="00FC4F4E" w:rsidRPr="0096356F">
        <w:rPr>
          <w:rFonts w:ascii="Open Sans" w:hAnsi="Open Sans" w:cs="Open Sans"/>
        </w:rPr>
        <w:t>s declining health</w:t>
      </w:r>
      <w:r w:rsidR="00775E84">
        <w:rPr>
          <w:rFonts w:ascii="Open Sans" w:hAnsi="Open Sans" w:cs="Open Sans"/>
        </w:rPr>
        <w:t xml:space="preserve">. </w:t>
      </w:r>
      <w:r w:rsidR="00F92B13">
        <w:rPr>
          <w:rFonts w:ascii="Open Sans" w:hAnsi="Open Sans" w:cs="Open Sans"/>
        </w:rPr>
        <w:t>The Assessment Team were satisfied</w:t>
      </w:r>
      <w:r w:rsidR="00397C08">
        <w:rPr>
          <w:rFonts w:ascii="Open Sans" w:hAnsi="Open Sans" w:cs="Open Sans"/>
        </w:rPr>
        <w:t xml:space="preserve"> that consumers </w:t>
      </w:r>
      <w:r w:rsidR="008476F1">
        <w:rPr>
          <w:rFonts w:ascii="Open Sans" w:hAnsi="Open Sans" w:cs="Open Sans"/>
        </w:rPr>
        <w:t>experiencing</w:t>
      </w:r>
      <w:r w:rsidR="00397C08">
        <w:rPr>
          <w:rFonts w:ascii="Open Sans" w:hAnsi="Open Sans" w:cs="Open Sans"/>
        </w:rPr>
        <w:t xml:space="preserve"> unexpla</w:t>
      </w:r>
      <w:r w:rsidR="00AE59C0">
        <w:rPr>
          <w:rFonts w:ascii="Open Sans" w:hAnsi="Open Sans" w:cs="Open Sans"/>
        </w:rPr>
        <w:t xml:space="preserve">ined weight loss and </w:t>
      </w:r>
      <w:r w:rsidR="008476F1" w:rsidRPr="0070596B">
        <w:rPr>
          <w:rFonts w:ascii="Open Sans" w:hAnsi="Open Sans" w:cs="Open Sans"/>
        </w:rPr>
        <w:t>hypoglycaemia</w:t>
      </w:r>
      <w:r w:rsidR="007A6733">
        <w:rPr>
          <w:rFonts w:ascii="Open Sans" w:hAnsi="Open Sans" w:cs="Open Sans"/>
        </w:rPr>
        <w:t xml:space="preserve"> had a clinical review</w:t>
      </w:r>
      <w:r w:rsidR="00C556CC">
        <w:rPr>
          <w:rFonts w:ascii="Open Sans" w:hAnsi="Open Sans" w:cs="Open Sans"/>
        </w:rPr>
        <w:t>.</w:t>
      </w:r>
      <w:r w:rsidR="00957834">
        <w:rPr>
          <w:rFonts w:ascii="Open Sans" w:hAnsi="Open Sans" w:cs="Open Sans"/>
        </w:rPr>
        <w:t xml:space="preserve"> </w:t>
      </w:r>
      <w:r w:rsidR="00C556CC">
        <w:rPr>
          <w:rFonts w:ascii="Open Sans" w:hAnsi="Open Sans" w:cs="Open Sans"/>
        </w:rPr>
        <w:t xml:space="preserve">Documentation review evidenced </w:t>
      </w:r>
      <w:r w:rsidR="00957834">
        <w:rPr>
          <w:rFonts w:ascii="Open Sans" w:hAnsi="Open Sans" w:cs="Open Sans"/>
        </w:rPr>
        <w:t xml:space="preserve">nursing staff liaised with other health professionals </w:t>
      </w:r>
      <w:r w:rsidR="00C556CC">
        <w:rPr>
          <w:rFonts w:ascii="Open Sans" w:hAnsi="Open Sans" w:cs="Open Sans"/>
        </w:rPr>
        <w:t xml:space="preserve">about consumers who were unwell, </w:t>
      </w:r>
      <w:r w:rsidR="00957834">
        <w:rPr>
          <w:rFonts w:ascii="Open Sans" w:hAnsi="Open Sans" w:cs="Open Sans"/>
        </w:rPr>
        <w:t xml:space="preserve">including </w:t>
      </w:r>
      <w:r w:rsidR="00323A26">
        <w:rPr>
          <w:rFonts w:ascii="Open Sans" w:hAnsi="Open Sans" w:cs="Open Sans"/>
        </w:rPr>
        <w:t>their</w:t>
      </w:r>
      <w:r w:rsidR="00957834">
        <w:rPr>
          <w:rFonts w:ascii="Open Sans" w:hAnsi="Open Sans" w:cs="Open Sans"/>
        </w:rPr>
        <w:t xml:space="preserve"> </w:t>
      </w:r>
      <w:r w:rsidR="0002266B">
        <w:rPr>
          <w:rFonts w:ascii="Open Sans" w:hAnsi="Open Sans" w:cs="Open Sans"/>
        </w:rPr>
        <w:t>general practitioner</w:t>
      </w:r>
      <w:r w:rsidR="00323A26">
        <w:rPr>
          <w:rFonts w:ascii="Open Sans" w:hAnsi="Open Sans" w:cs="Open Sans"/>
        </w:rPr>
        <w:t>s</w:t>
      </w:r>
      <w:r w:rsidR="0002266B">
        <w:rPr>
          <w:rFonts w:ascii="Open Sans" w:hAnsi="Open Sans" w:cs="Open Sans"/>
        </w:rPr>
        <w:t xml:space="preserve"> </w:t>
      </w:r>
      <w:r w:rsidR="00E512A3">
        <w:rPr>
          <w:rFonts w:ascii="Open Sans" w:hAnsi="Open Sans" w:cs="Open Sans"/>
        </w:rPr>
        <w:t xml:space="preserve">and </w:t>
      </w:r>
      <w:r w:rsidR="00C556CC">
        <w:rPr>
          <w:rFonts w:ascii="Open Sans" w:hAnsi="Open Sans" w:cs="Open Sans"/>
        </w:rPr>
        <w:t xml:space="preserve">followed </w:t>
      </w:r>
      <w:r w:rsidR="00A80733">
        <w:rPr>
          <w:rFonts w:ascii="Open Sans" w:hAnsi="Open Sans" w:cs="Open Sans"/>
        </w:rPr>
        <w:t xml:space="preserve">clinical </w:t>
      </w:r>
      <w:r w:rsidR="00E512A3">
        <w:rPr>
          <w:rFonts w:ascii="Open Sans" w:hAnsi="Open Sans" w:cs="Open Sans"/>
        </w:rPr>
        <w:t>recommend</w:t>
      </w:r>
      <w:r w:rsidR="00C556CC">
        <w:rPr>
          <w:rFonts w:ascii="Open Sans" w:hAnsi="Open Sans" w:cs="Open Sans"/>
        </w:rPr>
        <w:t>ation</w:t>
      </w:r>
      <w:r w:rsidR="00A80733">
        <w:rPr>
          <w:rFonts w:ascii="Open Sans" w:hAnsi="Open Sans" w:cs="Open Sans"/>
        </w:rPr>
        <w:t>s</w:t>
      </w:r>
      <w:r w:rsidR="00C556CC">
        <w:rPr>
          <w:rFonts w:ascii="Open Sans" w:hAnsi="Open Sans" w:cs="Open Sans"/>
        </w:rPr>
        <w:t xml:space="preserve">. </w:t>
      </w:r>
      <w:r w:rsidR="00A80733">
        <w:rPr>
          <w:rFonts w:ascii="Open Sans" w:hAnsi="Open Sans" w:cs="Open Sans"/>
        </w:rPr>
        <w:t xml:space="preserve">Staff described how they monitor the clinical </w:t>
      </w:r>
      <w:r w:rsidR="005034C8">
        <w:rPr>
          <w:rFonts w:ascii="Open Sans" w:hAnsi="Open Sans" w:cs="Open Sans"/>
        </w:rPr>
        <w:t>wellbeing</w:t>
      </w:r>
      <w:r w:rsidR="00A80733">
        <w:rPr>
          <w:rFonts w:ascii="Open Sans" w:hAnsi="Open Sans" w:cs="Open Sans"/>
        </w:rPr>
        <w:t xml:space="preserve"> of any consumer in poor health and </w:t>
      </w:r>
      <w:r w:rsidR="00C50469">
        <w:rPr>
          <w:rFonts w:ascii="Open Sans" w:hAnsi="Open Sans" w:cs="Open Sans"/>
        </w:rPr>
        <w:t xml:space="preserve">said training has improved </w:t>
      </w:r>
      <w:r w:rsidR="00C71341">
        <w:rPr>
          <w:rFonts w:ascii="Open Sans" w:hAnsi="Open Sans" w:cs="Open Sans"/>
        </w:rPr>
        <w:t xml:space="preserve">their clinical practice.  </w:t>
      </w:r>
    </w:p>
    <w:p w14:paraId="1AA8AB96" w14:textId="3821A099" w:rsidR="00B472F5" w:rsidRDefault="00B472F5" w:rsidP="00B472F5">
      <w:pPr>
        <w:pStyle w:val="NormalArial"/>
        <w:rPr>
          <w:rFonts w:ascii="Open Sans" w:eastAsia="Open Sans" w:hAnsi="Open Sans" w:cs="Open Sans"/>
        </w:rPr>
      </w:pPr>
      <w:r>
        <w:rPr>
          <w:rFonts w:ascii="Open Sans" w:eastAsia="Open Sans" w:hAnsi="Open Sans" w:cs="Open Sans"/>
        </w:rPr>
        <w:t>A p</w:t>
      </w:r>
      <w:r w:rsidRPr="00FE0B86">
        <w:rPr>
          <w:rFonts w:ascii="Open Sans" w:eastAsia="Open Sans" w:hAnsi="Open Sans" w:cs="Open Sans"/>
        </w:rPr>
        <w:t>olic</w:t>
      </w:r>
      <w:r>
        <w:rPr>
          <w:rFonts w:ascii="Open Sans" w:eastAsia="Open Sans" w:hAnsi="Open Sans" w:cs="Open Sans"/>
        </w:rPr>
        <w:t>y</w:t>
      </w:r>
      <w:r w:rsidRPr="00FE0B86">
        <w:rPr>
          <w:rFonts w:ascii="Open Sans" w:eastAsia="Open Sans" w:hAnsi="Open Sans" w:cs="Open Sans"/>
        </w:rPr>
        <w:t xml:space="preserve"> </w:t>
      </w:r>
      <w:r w:rsidR="006A2277">
        <w:rPr>
          <w:rFonts w:ascii="Open Sans" w:eastAsia="Open Sans" w:hAnsi="Open Sans" w:cs="Open Sans"/>
        </w:rPr>
        <w:t>for</w:t>
      </w:r>
      <w:r w:rsidR="00C07889">
        <w:rPr>
          <w:rFonts w:ascii="Open Sans" w:eastAsia="Open Sans" w:hAnsi="Open Sans" w:cs="Open Sans"/>
        </w:rPr>
        <w:t xml:space="preserve"> </w:t>
      </w:r>
      <w:r w:rsidR="00004828">
        <w:rPr>
          <w:rFonts w:ascii="Open Sans" w:eastAsia="Open Sans" w:hAnsi="Open Sans" w:cs="Open Sans"/>
        </w:rPr>
        <w:t xml:space="preserve">recognising and </w:t>
      </w:r>
      <w:r w:rsidR="006A2277">
        <w:rPr>
          <w:rFonts w:ascii="Open Sans" w:hAnsi="Open Sans" w:cs="Open Sans"/>
        </w:rPr>
        <w:t xml:space="preserve">responding to clinical </w:t>
      </w:r>
      <w:r w:rsidR="006A2277" w:rsidRPr="00A66246">
        <w:rPr>
          <w:rFonts w:ascii="Open Sans" w:hAnsi="Open Sans" w:cs="Open Sans"/>
        </w:rPr>
        <w:t xml:space="preserve">deterioration </w:t>
      </w:r>
      <w:r w:rsidR="00883463">
        <w:rPr>
          <w:rFonts w:ascii="Open Sans" w:eastAsia="Open Sans" w:hAnsi="Open Sans" w:cs="Open Sans"/>
        </w:rPr>
        <w:t>guides</w:t>
      </w:r>
      <w:r w:rsidR="00004828">
        <w:rPr>
          <w:rFonts w:ascii="Open Sans" w:eastAsia="Open Sans" w:hAnsi="Open Sans" w:cs="Open Sans"/>
        </w:rPr>
        <w:t xml:space="preserve"> staff practice</w:t>
      </w:r>
      <w:r w:rsidR="00012752">
        <w:rPr>
          <w:rFonts w:ascii="Open Sans" w:eastAsia="Open Sans" w:hAnsi="Open Sans" w:cs="Open Sans"/>
        </w:rPr>
        <w:t>.</w:t>
      </w:r>
      <w:r w:rsidRPr="00FE0B86">
        <w:rPr>
          <w:rFonts w:ascii="Open Sans" w:eastAsia="Open Sans" w:hAnsi="Open Sans" w:cs="Open Sans"/>
        </w:rPr>
        <w:t xml:space="preserve"> </w:t>
      </w:r>
    </w:p>
    <w:p w14:paraId="62303408" w14:textId="3194B799" w:rsidR="00813D2A" w:rsidRPr="00FE0B86" w:rsidRDefault="00813D2A" w:rsidP="00813D2A">
      <w:pPr>
        <w:pStyle w:val="NormalArial"/>
        <w:rPr>
          <w:rFonts w:ascii="Open Sans" w:eastAsia="Open Sans" w:hAnsi="Open Sans" w:cs="Open Sans"/>
        </w:rPr>
      </w:pPr>
      <w:r>
        <w:rPr>
          <w:rFonts w:ascii="Open Sans" w:eastAsia="Open Sans" w:hAnsi="Open Sans" w:cs="Open Sans"/>
        </w:rPr>
        <w:t xml:space="preserve">Based on the available evidence, I find the approved provider complies with </w:t>
      </w:r>
      <w:r w:rsidRPr="00FE0B86">
        <w:rPr>
          <w:rFonts w:ascii="Open Sans" w:eastAsia="Open Sans" w:hAnsi="Open Sans" w:cs="Open Sans"/>
        </w:rPr>
        <w:t>Requirements 3(3)(</w:t>
      </w:r>
      <w:r>
        <w:rPr>
          <w:rFonts w:ascii="Open Sans" w:eastAsia="Open Sans" w:hAnsi="Open Sans" w:cs="Open Sans"/>
        </w:rPr>
        <w:t>d</w:t>
      </w:r>
      <w:r w:rsidRPr="00FE0B86">
        <w:rPr>
          <w:rFonts w:ascii="Open Sans" w:eastAsia="Open Sans" w:hAnsi="Open Sans" w:cs="Open Sans"/>
        </w:rPr>
        <w:t>).</w:t>
      </w:r>
    </w:p>
    <w:p w14:paraId="5733AAC5" w14:textId="55ABD9C8" w:rsidR="008E7BB2" w:rsidRPr="00BB1435" w:rsidRDefault="008E7BB2" w:rsidP="00FE0B86">
      <w:pPr>
        <w:spacing w:before="240" w:line="276" w:lineRule="auto"/>
        <w:rPr>
          <w:rFonts w:ascii="Open Sans" w:eastAsia="Open Sans" w:hAnsi="Open Sans" w:cs="Open Sans"/>
          <w:u w:val="single"/>
        </w:rPr>
      </w:pPr>
      <w:r w:rsidRPr="00BB1435">
        <w:rPr>
          <w:rFonts w:ascii="Open Sans" w:eastAsia="Open Sans" w:hAnsi="Open Sans" w:cs="Open Sans"/>
          <w:u w:val="single"/>
        </w:rPr>
        <w:t>Requirements 3(3)(c), 3(3)(</w:t>
      </w:r>
      <w:r w:rsidR="009468B7" w:rsidRPr="00BB1435">
        <w:rPr>
          <w:rFonts w:ascii="Open Sans" w:eastAsia="Open Sans" w:hAnsi="Open Sans" w:cs="Open Sans"/>
          <w:u w:val="single"/>
        </w:rPr>
        <w:t>e</w:t>
      </w:r>
      <w:r w:rsidRPr="00BB1435">
        <w:rPr>
          <w:rFonts w:ascii="Open Sans" w:eastAsia="Open Sans" w:hAnsi="Open Sans" w:cs="Open Sans"/>
          <w:u w:val="single"/>
        </w:rPr>
        <w:t>), 3(3)(</w:t>
      </w:r>
      <w:r w:rsidR="009468B7" w:rsidRPr="00BB1435">
        <w:rPr>
          <w:rFonts w:ascii="Open Sans" w:eastAsia="Open Sans" w:hAnsi="Open Sans" w:cs="Open Sans"/>
          <w:u w:val="single"/>
        </w:rPr>
        <w:t>f</w:t>
      </w:r>
      <w:r w:rsidRPr="00BB1435">
        <w:rPr>
          <w:rFonts w:ascii="Open Sans" w:eastAsia="Open Sans" w:hAnsi="Open Sans" w:cs="Open Sans"/>
          <w:u w:val="single"/>
        </w:rPr>
        <w:t>)</w:t>
      </w:r>
      <w:r w:rsidR="009468B7" w:rsidRPr="00BB1435">
        <w:rPr>
          <w:rFonts w:ascii="Open Sans" w:eastAsia="Open Sans" w:hAnsi="Open Sans" w:cs="Open Sans"/>
          <w:u w:val="single"/>
        </w:rPr>
        <w:t xml:space="preserve"> and</w:t>
      </w:r>
      <w:r w:rsidRPr="00BB1435">
        <w:rPr>
          <w:rFonts w:ascii="Open Sans" w:eastAsia="Open Sans" w:hAnsi="Open Sans" w:cs="Open Sans"/>
          <w:u w:val="single"/>
        </w:rPr>
        <w:t xml:space="preserve"> 3(3)(</w:t>
      </w:r>
      <w:r w:rsidR="009468B7" w:rsidRPr="00BB1435">
        <w:rPr>
          <w:rFonts w:ascii="Open Sans" w:eastAsia="Open Sans" w:hAnsi="Open Sans" w:cs="Open Sans"/>
          <w:u w:val="single"/>
        </w:rPr>
        <w:t>g</w:t>
      </w:r>
      <w:r w:rsidRPr="00BB1435">
        <w:rPr>
          <w:rFonts w:ascii="Open Sans" w:eastAsia="Open Sans" w:hAnsi="Open Sans" w:cs="Open Sans"/>
          <w:u w:val="single"/>
        </w:rPr>
        <w:t xml:space="preserve">) </w:t>
      </w:r>
    </w:p>
    <w:p w14:paraId="1C84F915" w14:textId="3B369741" w:rsidR="009B1222" w:rsidRDefault="008432AF" w:rsidP="008872B8">
      <w:pPr>
        <w:pStyle w:val="NormalArial"/>
        <w:rPr>
          <w:rFonts w:ascii="Open Sans" w:eastAsia="Open Sans" w:hAnsi="Open Sans" w:cs="Open Sans"/>
        </w:rPr>
      </w:pPr>
      <w:r w:rsidRPr="008432AF">
        <w:rPr>
          <w:rFonts w:ascii="Open Sans" w:eastAsia="Open Sans" w:hAnsi="Open Sans" w:cs="Open Sans"/>
        </w:rPr>
        <w:t xml:space="preserve">Consumers and representatives said </w:t>
      </w:r>
      <w:r w:rsidRPr="008872B8">
        <w:rPr>
          <w:rFonts w:ascii="Open Sans" w:eastAsia="Open Sans" w:hAnsi="Open Sans" w:cs="Open Sans"/>
        </w:rPr>
        <w:t>their end-of-life</w:t>
      </w:r>
      <w:r w:rsidRPr="008432AF">
        <w:rPr>
          <w:rFonts w:ascii="Open Sans" w:eastAsia="Open Sans" w:hAnsi="Open Sans" w:cs="Open Sans"/>
        </w:rPr>
        <w:t xml:space="preserve"> wishes have been discussed and </w:t>
      </w:r>
      <w:r w:rsidR="00F961E4" w:rsidRPr="008432AF">
        <w:rPr>
          <w:rFonts w:ascii="Open Sans" w:eastAsia="Open Sans" w:hAnsi="Open Sans" w:cs="Open Sans"/>
        </w:rPr>
        <w:t xml:space="preserve">advance care plans </w:t>
      </w:r>
      <w:r w:rsidRPr="008432AF">
        <w:rPr>
          <w:rFonts w:ascii="Open Sans" w:eastAsia="Open Sans" w:hAnsi="Open Sans" w:cs="Open Sans"/>
        </w:rPr>
        <w:t xml:space="preserve">recorded. Clinical staff described </w:t>
      </w:r>
      <w:r w:rsidR="00F961E4" w:rsidRPr="008872B8">
        <w:rPr>
          <w:rFonts w:ascii="Open Sans" w:eastAsia="Open Sans" w:hAnsi="Open Sans" w:cs="Open Sans"/>
        </w:rPr>
        <w:t xml:space="preserve">following an </w:t>
      </w:r>
      <w:r w:rsidR="00597079" w:rsidRPr="008872B8">
        <w:rPr>
          <w:rFonts w:ascii="Open Sans" w:eastAsia="Open Sans" w:hAnsi="Open Sans" w:cs="Open Sans"/>
        </w:rPr>
        <w:t>end-of-life</w:t>
      </w:r>
      <w:r w:rsidR="00F961E4" w:rsidRPr="008872B8">
        <w:rPr>
          <w:rFonts w:ascii="Open Sans" w:eastAsia="Open Sans" w:hAnsi="Open Sans" w:cs="Open Sans"/>
        </w:rPr>
        <w:t xml:space="preserve"> </w:t>
      </w:r>
      <w:r w:rsidRPr="008432AF">
        <w:rPr>
          <w:rFonts w:ascii="Open Sans" w:eastAsia="Open Sans" w:hAnsi="Open Sans" w:cs="Open Sans"/>
        </w:rPr>
        <w:t xml:space="preserve">pathway to </w:t>
      </w:r>
      <w:r w:rsidR="00D75FED" w:rsidRPr="008872B8">
        <w:rPr>
          <w:rFonts w:ascii="Open Sans" w:eastAsia="Open Sans" w:hAnsi="Open Sans" w:cs="Open Sans"/>
        </w:rPr>
        <w:t>maximise</w:t>
      </w:r>
      <w:r w:rsidRPr="008432AF">
        <w:rPr>
          <w:rFonts w:ascii="Open Sans" w:eastAsia="Open Sans" w:hAnsi="Open Sans" w:cs="Open Sans"/>
        </w:rPr>
        <w:t xml:space="preserve"> consumer comfort</w:t>
      </w:r>
      <w:r w:rsidR="00D75FED" w:rsidRPr="008872B8">
        <w:rPr>
          <w:rFonts w:ascii="Open Sans" w:eastAsia="Open Sans" w:hAnsi="Open Sans" w:cs="Open Sans"/>
        </w:rPr>
        <w:t xml:space="preserve"> at the end </w:t>
      </w:r>
      <w:r w:rsidR="000040DB">
        <w:rPr>
          <w:rFonts w:ascii="Open Sans" w:eastAsia="Open Sans" w:hAnsi="Open Sans" w:cs="Open Sans"/>
        </w:rPr>
        <w:t xml:space="preserve">of </w:t>
      </w:r>
      <w:r w:rsidR="0001795F">
        <w:rPr>
          <w:rFonts w:ascii="Open Sans" w:eastAsia="Open Sans" w:hAnsi="Open Sans" w:cs="Open Sans"/>
        </w:rPr>
        <w:t xml:space="preserve">their </w:t>
      </w:r>
      <w:r w:rsidR="000040DB">
        <w:rPr>
          <w:rFonts w:ascii="Open Sans" w:eastAsia="Open Sans" w:hAnsi="Open Sans" w:cs="Open Sans"/>
        </w:rPr>
        <w:t xml:space="preserve">life. </w:t>
      </w:r>
      <w:r w:rsidRPr="008432AF">
        <w:rPr>
          <w:rFonts w:ascii="Open Sans" w:eastAsia="Open Sans" w:hAnsi="Open Sans" w:cs="Open Sans"/>
        </w:rPr>
        <w:t xml:space="preserve"> </w:t>
      </w:r>
    </w:p>
    <w:p w14:paraId="4A7BBB7E" w14:textId="58FA7C72" w:rsidR="008872B8" w:rsidRDefault="00C24003" w:rsidP="008872B8">
      <w:pPr>
        <w:pStyle w:val="NormalArial"/>
        <w:rPr>
          <w:rFonts w:ascii="Open Sans" w:eastAsia="Open Sans" w:hAnsi="Open Sans" w:cs="Open Sans"/>
        </w:rPr>
      </w:pPr>
      <w:r w:rsidRPr="008872B8">
        <w:rPr>
          <w:rFonts w:ascii="Open Sans" w:eastAsia="Open Sans" w:hAnsi="Open Sans" w:cs="Open Sans"/>
        </w:rPr>
        <w:t xml:space="preserve">Staff </w:t>
      </w:r>
      <w:r w:rsidR="00817F03" w:rsidRPr="008872B8">
        <w:rPr>
          <w:rFonts w:ascii="Open Sans" w:eastAsia="Open Sans" w:hAnsi="Open Sans" w:cs="Open Sans"/>
        </w:rPr>
        <w:t>use daily meetings</w:t>
      </w:r>
      <w:r w:rsidR="00DD1B08" w:rsidRPr="008872B8">
        <w:rPr>
          <w:rFonts w:ascii="Open Sans" w:eastAsia="Open Sans" w:hAnsi="Open Sans" w:cs="Open Sans"/>
        </w:rPr>
        <w:t xml:space="preserve">, handovers and </w:t>
      </w:r>
      <w:r w:rsidR="001201B4" w:rsidRPr="008872B8">
        <w:rPr>
          <w:rFonts w:ascii="Open Sans" w:eastAsia="Open Sans" w:hAnsi="Open Sans" w:cs="Open Sans"/>
        </w:rPr>
        <w:t xml:space="preserve">the electronic care management system to ensure </w:t>
      </w:r>
      <w:r w:rsidR="00025C53" w:rsidRPr="008872B8">
        <w:rPr>
          <w:rFonts w:ascii="Open Sans" w:eastAsia="Open Sans" w:hAnsi="Open Sans" w:cs="Open Sans"/>
        </w:rPr>
        <w:t xml:space="preserve">information is shared </w:t>
      </w:r>
      <w:r w:rsidR="00597079">
        <w:rPr>
          <w:rFonts w:ascii="Open Sans" w:eastAsia="Open Sans" w:hAnsi="Open Sans" w:cs="Open Sans"/>
        </w:rPr>
        <w:t>across shifts.</w:t>
      </w:r>
      <w:r w:rsidR="00E04D74" w:rsidRPr="008872B8">
        <w:rPr>
          <w:rFonts w:ascii="Open Sans" w:eastAsia="Open Sans" w:hAnsi="Open Sans" w:cs="Open Sans"/>
        </w:rPr>
        <w:t xml:space="preserve"> </w:t>
      </w:r>
      <w:r w:rsidR="00FD0CF2">
        <w:rPr>
          <w:rFonts w:ascii="Open Sans" w:eastAsia="Open Sans" w:hAnsi="Open Sans" w:cs="Open Sans"/>
        </w:rPr>
        <w:t xml:space="preserve">Clinical staff share information with </w:t>
      </w:r>
      <w:r w:rsidR="00597079">
        <w:rPr>
          <w:rFonts w:ascii="Open Sans" w:eastAsia="Open Sans" w:hAnsi="Open Sans" w:cs="Open Sans"/>
        </w:rPr>
        <w:t>others involved in consumers</w:t>
      </w:r>
      <w:r w:rsidR="00DB2750">
        <w:rPr>
          <w:rFonts w:ascii="Open Sans" w:eastAsia="Open Sans" w:hAnsi="Open Sans" w:cs="Open Sans"/>
        </w:rPr>
        <w:t>’</w:t>
      </w:r>
      <w:r w:rsidR="00597079">
        <w:rPr>
          <w:rFonts w:ascii="Open Sans" w:eastAsia="Open Sans" w:hAnsi="Open Sans" w:cs="Open Sans"/>
        </w:rPr>
        <w:t xml:space="preserve"> care via electronic mail, t</w:t>
      </w:r>
      <w:r w:rsidR="00E04D74" w:rsidRPr="008872B8">
        <w:rPr>
          <w:rFonts w:ascii="Open Sans" w:eastAsia="Open Sans" w:hAnsi="Open Sans" w:cs="Open Sans"/>
        </w:rPr>
        <w:t xml:space="preserve">elehealth and </w:t>
      </w:r>
      <w:r w:rsidR="00597079">
        <w:rPr>
          <w:rFonts w:ascii="Open Sans" w:eastAsia="Open Sans" w:hAnsi="Open Sans" w:cs="Open Sans"/>
        </w:rPr>
        <w:t xml:space="preserve">during </w:t>
      </w:r>
      <w:r w:rsidR="00597079" w:rsidRPr="008872B8">
        <w:rPr>
          <w:rFonts w:ascii="Open Sans" w:eastAsia="Open Sans" w:hAnsi="Open Sans" w:cs="Open Sans"/>
        </w:rPr>
        <w:t>on-site</w:t>
      </w:r>
      <w:r w:rsidR="00EB5897" w:rsidRPr="008872B8">
        <w:rPr>
          <w:rFonts w:ascii="Open Sans" w:eastAsia="Open Sans" w:hAnsi="Open Sans" w:cs="Open Sans"/>
        </w:rPr>
        <w:t xml:space="preserve"> visits by </w:t>
      </w:r>
      <w:r w:rsidR="008872B8" w:rsidRPr="008872B8">
        <w:rPr>
          <w:rFonts w:ascii="Open Sans" w:eastAsia="Open Sans" w:hAnsi="Open Sans" w:cs="Open Sans"/>
        </w:rPr>
        <w:t xml:space="preserve">medical officers, </w:t>
      </w:r>
      <w:r w:rsidR="00597079">
        <w:rPr>
          <w:rFonts w:ascii="Open Sans" w:eastAsia="Open Sans" w:hAnsi="Open Sans" w:cs="Open Sans"/>
        </w:rPr>
        <w:t>s</w:t>
      </w:r>
      <w:r w:rsidR="008872B8">
        <w:rPr>
          <w:rFonts w:ascii="Open Sans" w:eastAsia="Open Sans" w:hAnsi="Open Sans" w:cs="Open Sans"/>
        </w:rPr>
        <w:t xml:space="preserve">pecialist and allied health </w:t>
      </w:r>
      <w:r w:rsidR="00FD0CF2">
        <w:rPr>
          <w:rFonts w:ascii="Open Sans" w:eastAsia="Open Sans" w:hAnsi="Open Sans" w:cs="Open Sans"/>
        </w:rPr>
        <w:t>practitioners</w:t>
      </w:r>
      <w:r w:rsidR="00597079">
        <w:rPr>
          <w:rFonts w:ascii="Open Sans" w:eastAsia="Open Sans" w:hAnsi="Open Sans" w:cs="Open Sans"/>
        </w:rPr>
        <w:t>.</w:t>
      </w:r>
      <w:r w:rsidR="007958EE">
        <w:rPr>
          <w:rFonts w:ascii="Open Sans" w:eastAsia="Open Sans" w:hAnsi="Open Sans" w:cs="Open Sans"/>
        </w:rPr>
        <w:t xml:space="preserve"> Care documentation reflected the input of other practitioners</w:t>
      </w:r>
      <w:r w:rsidR="001E0A13">
        <w:rPr>
          <w:rFonts w:ascii="Open Sans" w:eastAsia="Open Sans" w:hAnsi="Open Sans" w:cs="Open Sans"/>
        </w:rPr>
        <w:t xml:space="preserve"> and a multidisciplinary approach to optimising consumers’ health.</w:t>
      </w:r>
    </w:p>
    <w:p w14:paraId="687B4A49" w14:textId="0124341C" w:rsidR="00E97A3F" w:rsidRPr="00E97A3F" w:rsidRDefault="00E97A3F" w:rsidP="00E97A3F">
      <w:pPr>
        <w:pStyle w:val="NormalArial"/>
        <w:rPr>
          <w:rFonts w:ascii="Open Sans" w:eastAsia="Open Sans" w:hAnsi="Open Sans" w:cs="Open Sans"/>
        </w:rPr>
      </w:pPr>
      <w:r w:rsidRPr="00E97A3F">
        <w:rPr>
          <w:rFonts w:ascii="Open Sans" w:eastAsia="Open Sans" w:hAnsi="Open Sans" w:cs="Open Sans"/>
        </w:rPr>
        <w:t xml:space="preserve">Consumers expressed satisfaction with access to medical officers, allied health professionals, and specialists </w:t>
      </w:r>
      <w:r w:rsidR="00241F9C">
        <w:rPr>
          <w:rFonts w:ascii="Open Sans" w:eastAsia="Open Sans" w:hAnsi="Open Sans" w:cs="Open Sans"/>
        </w:rPr>
        <w:t xml:space="preserve">and confirmed referrals have been to </w:t>
      </w:r>
      <w:r w:rsidR="002F3221">
        <w:rPr>
          <w:rFonts w:ascii="Open Sans" w:eastAsia="Open Sans" w:hAnsi="Open Sans" w:cs="Open Sans"/>
        </w:rPr>
        <w:t xml:space="preserve">allied health practitioners </w:t>
      </w:r>
      <w:r w:rsidR="00241F9C">
        <w:rPr>
          <w:rFonts w:ascii="Open Sans" w:eastAsia="Open Sans" w:hAnsi="Open Sans" w:cs="Open Sans"/>
        </w:rPr>
        <w:t>in line with their health needs.</w:t>
      </w:r>
      <w:r w:rsidRPr="00E97A3F">
        <w:rPr>
          <w:rFonts w:ascii="Open Sans" w:eastAsia="Open Sans" w:hAnsi="Open Sans" w:cs="Open Sans"/>
        </w:rPr>
        <w:t xml:space="preserve"> Management and staff described the service’s referral processes and provided examples of referrals initiated and completed. The </w:t>
      </w:r>
      <w:r w:rsidR="00B51131">
        <w:rPr>
          <w:rFonts w:ascii="Open Sans" w:eastAsia="Open Sans" w:hAnsi="Open Sans" w:cs="Open Sans"/>
        </w:rPr>
        <w:t>Assessment Team</w:t>
      </w:r>
      <w:r w:rsidR="00A075B3">
        <w:rPr>
          <w:rFonts w:ascii="Open Sans" w:eastAsia="Open Sans" w:hAnsi="Open Sans" w:cs="Open Sans"/>
        </w:rPr>
        <w:t xml:space="preserve">’s report outlines </w:t>
      </w:r>
      <w:r w:rsidR="00B52638">
        <w:rPr>
          <w:rFonts w:ascii="Open Sans" w:eastAsia="Open Sans" w:hAnsi="Open Sans" w:cs="Open Sans"/>
        </w:rPr>
        <w:t>the date</w:t>
      </w:r>
      <w:r w:rsidR="001D6430">
        <w:rPr>
          <w:rFonts w:ascii="Open Sans" w:eastAsia="Open Sans" w:hAnsi="Open Sans" w:cs="Open Sans"/>
        </w:rPr>
        <w:t>s</w:t>
      </w:r>
      <w:r w:rsidR="00B52638">
        <w:rPr>
          <w:rFonts w:ascii="Open Sans" w:eastAsia="Open Sans" w:hAnsi="Open Sans" w:cs="Open Sans"/>
        </w:rPr>
        <w:t xml:space="preserve"> staff have identified</w:t>
      </w:r>
      <w:r w:rsidR="0070387A">
        <w:rPr>
          <w:rFonts w:ascii="Open Sans" w:eastAsia="Open Sans" w:hAnsi="Open Sans" w:cs="Open Sans"/>
        </w:rPr>
        <w:t xml:space="preserve"> clinical </w:t>
      </w:r>
      <w:r w:rsidR="00B52638">
        <w:rPr>
          <w:rFonts w:ascii="Open Sans" w:eastAsia="Open Sans" w:hAnsi="Open Sans" w:cs="Open Sans"/>
        </w:rPr>
        <w:t>issue</w:t>
      </w:r>
      <w:r w:rsidR="001D6430">
        <w:rPr>
          <w:rFonts w:ascii="Open Sans" w:eastAsia="Open Sans" w:hAnsi="Open Sans" w:cs="Open Sans"/>
        </w:rPr>
        <w:t>s</w:t>
      </w:r>
      <w:r w:rsidR="00B52638">
        <w:rPr>
          <w:rFonts w:ascii="Open Sans" w:eastAsia="Open Sans" w:hAnsi="Open Sans" w:cs="Open Sans"/>
        </w:rPr>
        <w:t xml:space="preserve"> and the </w:t>
      </w:r>
      <w:r w:rsidR="00275842">
        <w:rPr>
          <w:rFonts w:ascii="Open Sans" w:eastAsia="Open Sans" w:hAnsi="Open Sans" w:cs="Open Sans"/>
        </w:rPr>
        <w:t>date</w:t>
      </w:r>
      <w:r w:rsidR="0035782F">
        <w:rPr>
          <w:rFonts w:ascii="Open Sans" w:eastAsia="Open Sans" w:hAnsi="Open Sans" w:cs="Open Sans"/>
        </w:rPr>
        <w:t>s</w:t>
      </w:r>
      <w:r w:rsidR="00275842">
        <w:rPr>
          <w:rFonts w:ascii="Open Sans" w:eastAsia="Open Sans" w:hAnsi="Open Sans" w:cs="Open Sans"/>
        </w:rPr>
        <w:t xml:space="preserve"> of advice or of visit</w:t>
      </w:r>
      <w:r w:rsidR="0035782F">
        <w:rPr>
          <w:rFonts w:ascii="Open Sans" w:eastAsia="Open Sans" w:hAnsi="Open Sans" w:cs="Open Sans"/>
        </w:rPr>
        <w:t xml:space="preserve">s </w:t>
      </w:r>
      <w:r w:rsidR="00275842">
        <w:rPr>
          <w:rFonts w:ascii="Open Sans" w:eastAsia="Open Sans" w:hAnsi="Open Sans" w:cs="Open Sans"/>
        </w:rPr>
        <w:t>by external health professional</w:t>
      </w:r>
      <w:r w:rsidR="0035782F">
        <w:rPr>
          <w:rFonts w:ascii="Open Sans" w:eastAsia="Open Sans" w:hAnsi="Open Sans" w:cs="Open Sans"/>
        </w:rPr>
        <w:t>s</w:t>
      </w:r>
      <w:r w:rsidR="00123560">
        <w:rPr>
          <w:rFonts w:ascii="Open Sans" w:eastAsia="Open Sans" w:hAnsi="Open Sans" w:cs="Open Sans"/>
        </w:rPr>
        <w:t>. The Assessment Team are satisf</w:t>
      </w:r>
      <w:r w:rsidR="007030DD">
        <w:rPr>
          <w:rFonts w:ascii="Open Sans" w:eastAsia="Open Sans" w:hAnsi="Open Sans" w:cs="Open Sans"/>
        </w:rPr>
        <w:t>ied</w:t>
      </w:r>
      <w:r w:rsidR="00123560">
        <w:rPr>
          <w:rFonts w:ascii="Open Sans" w:eastAsia="Open Sans" w:hAnsi="Open Sans" w:cs="Open Sans"/>
        </w:rPr>
        <w:t xml:space="preserve"> referrals are </w:t>
      </w:r>
      <w:r w:rsidR="001B1593">
        <w:rPr>
          <w:rFonts w:ascii="Open Sans" w:eastAsia="Open Sans" w:hAnsi="Open Sans" w:cs="Open Sans"/>
        </w:rPr>
        <w:t>appropriate and t</w:t>
      </w:r>
      <w:r w:rsidR="00123560">
        <w:rPr>
          <w:rFonts w:ascii="Open Sans" w:eastAsia="Open Sans" w:hAnsi="Open Sans" w:cs="Open Sans"/>
        </w:rPr>
        <w:t>imely</w:t>
      </w:r>
      <w:r w:rsidR="001B1593">
        <w:rPr>
          <w:rFonts w:ascii="Open Sans" w:eastAsia="Open Sans" w:hAnsi="Open Sans" w:cs="Open Sans"/>
        </w:rPr>
        <w:t>.</w:t>
      </w:r>
      <w:r w:rsidR="00FD0E1C">
        <w:rPr>
          <w:rFonts w:ascii="Open Sans" w:eastAsia="Open Sans" w:hAnsi="Open Sans" w:cs="Open Sans"/>
        </w:rPr>
        <w:t xml:space="preserve"> </w:t>
      </w:r>
    </w:p>
    <w:p w14:paraId="2441D115" w14:textId="0C0BFF15" w:rsidR="009B1222" w:rsidRPr="008872B8" w:rsidRDefault="00E200C2" w:rsidP="008872B8">
      <w:pPr>
        <w:pStyle w:val="NormalArial"/>
        <w:rPr>
          <w:rFonts w:ascii="Open Sans" w:eastAsia="Open Sans" w:hAnsi="Open Sans" w:cs="Open Sans"/>
        </w:rPr>
      </w:pPr>
      <w:r w:rsidRPr="008A4B83">
        <w:rPr>
          <w:rFonts w:ascii="Open Sans" w:hAnsi="Open Sans" w:cs="Open Sans"/>
        </w:rPr>
        <w:t>The</w:t>
      </w:r>
      <w:r w:rsidRPr="00E40F27">
        <w:rPr>
          <w:rFonts w:ascii="Open Sans" w:hAnsi="Open Sans" w:cs="Open Sans"/>
        </w:rPr>
        <w:t xml:space="preserve"> </w:t>
      </w:r>
      <w:r w:rsidR="00DC1026">
        <w:rPr>
          <w:rFonts w:ascii="Open Sans" w:hAnsi="Open Sans" w:cs="Open Sans"/>
        </w:rPr>
        <w:t xml:space="preserve">infection prevention and control </w:t>
      </w:r>
      <w:r w:rsidRPr="00E40F27">
        <w:rPr>
          <w:rFonts w:ascii="Open Sans" w:hAnsi="Open Sans" w:cs="Open Sans"/>
        </w:rPr>
        <w:t xml:space="preserve">lead for the </w:t>
      </w:r>
      <w:r>
        <w:rPr>
          <w:rFonts w:ascii="Open Sans" w:hAnsi="Open Sans" w:cs="Open Sans"/>
        </w:rPr>
        <w:t xml:space="preserve">organisation </w:t>
      </w:r>
      <w:r w:rsidRPr="00E40F27">
        <w:rPr>
          <w:rFonts w:ascii="Open Sans" w:hAnsi="Open Sans" w:cs="Open Sans"/>
        </w:rPr>
        <w:t xml:space="preserve">described how they oversee </w:t>
      </w:r>
      <w:r>
        <w:rPr>
          <w:rFonts w:ascii="Open Sans" w:hAnsi="Open Sans" w:cs="Open Sans"/>
        </w:rPr>
        <w:t>infection contro</w:t>
      </w:r>
      <w:r w:rsidR="00145FB7">
        <w:rPr>
          <w:rFonts w:ascii="Open Sans" w:hAnsi="Open Sans" w:cs="Open Sans"/>
        </w:rPr>
        <w:t xml:space="preserve">l, </w:t>
      </w:r>
      <w:r w:rsidR="00906D82">
        <w:rPr>
          <w:rFonts w:ascii="Open Sans" w:hAnsi="Open Sans" w:cs="Open Sans"/>
        </w:rPr>
        <w:t>undertake</w:t>
      </w:r>
      <w:r w:rsidR="00145FB7">
        <w:rPr>
          <w:rFonts w:ascii="Open Sans" w:hAnsi="Open Sans" w:cs="Open Sans"/>
        </w:rPr>
        <w:t xml:space="preserve"> audits and encourage </w:t>
      </w:r>
      <w:r w:rsidR="00906D82">
        <w:rPr>
          <w:rFonts w:ascii="Open Sans" w:hAnsi="Open Sans" w:cs="Open Sans"/>
        </w:rPr>
        <w:t>staff vaccinations.</w:t>
      </w:r>
      <w:r w:rsidR="006223F8">
        <w:rPr>
          <w:rFonts w:ascii="Open Sans" w:hAnsi="Open Sans" w:cs="Open Sans"/>
        </w:rPr>
        <w:t xml:space="preserve"> </w:t>
      </w:r>
      <w:r w:rsidR="006E3022">
        <w:rPr>
          <w:rFonts w:ascii="Open Sans" w:hAnsi="Open Sans" w:cs="Open Sans"/>
        </w:rPr>
        <w:t>Staff demonstrated an understanding of precautions to prevent and control infection</w:t>
      </w:r>
      <w:r w:rsidR="00CC3207">
        <w:rPr>
          <w:rFonts w:ascii="Open Sans" w:hAnsi="Open Sans" w:cs="Open Sans"/>
        </w:rPr>
        <w:t>s</w:t>
      </w:r>
      <w:r w:rsidR="001E1D91">
        <w:rPr>
          <w:rFonts w:ascii="Open Sans" w:hAnsi="Open Sans" w:cs="Open Sans"/>
        </w:rPr>
        <w:t xml:space="preserve"> and representatives said they have observed staff </w:t>
      </w:r>
      <w:r w:rsidR="006146C0">
        <w:rPr>
          <w:rFonts w:ascii="Open Sans" w:hAnsi="Open Sans" w:cs="Open Sans"/>
        </w:rPr>
        <w:t xml:space="preserve">wearing gloves and washing their hands. </w:t>
      </w:r>
      <w:r w:rsidR="00557D12">
        <w:rPr>
          <w:rFonts w:ascii="Open Sans" w:hAnsi="Open Sans" w:cs="Open Sans"/>
        </w:rPr>
        <w:t>C</w:t>
      </w:r>
      <w:r w:rsidR="00557D12" w:rsidRPr="000E1491">
        <w:rPr>
          <w:rFonts w:ascii="Open Sans" w:hAnsi="Open Sans" w:cs="Open Sans"/>
        </w:rPr>
        <w:t xml:space="preserve">linical staff described how they minimise the </w:t>
      </w:r>
      <w:r w:rsidR="00557D12" w:rsidRPr="000E1491">
        <w:rPr>
          <w:rFonts w:ascii="Open Sans" w:hAnsi="Open Sans" w:cs="Open Sans"/>
        </w:rPr>
        <w:lastRenderedPageBreak/>
        <w:t xml:space="preserve">use of antibiotics by obtaining pathology </w:t>
      </w:r>
      <w:r w:rsidR="003B665C">
        <w:rPr>
          <w:rFonts w:ascii="Open Sans" w:hAnsi="Open Sans" w:cs="Open Sans"/>
        </w:rPr>
        <w:t>results and discussing results</w:t>
      </w:r>
      <w:r w:rsidR="003B665C" w:rsidRPr="000E1491">
        <w:rPr>
          <w:rFonts w:ascii="Open Sans" w:hAnsi="Open Sans" w:cs="Open Sans"/>
        </w:rPr>
        <w:t xml:space="preserve"> with </w:t>
      </w:r>
      <w:r w:rsidR="003B665C">
        <w:rPr>
          <w:rFonts w:ascii="Open Sans" w:hAnsi="Open Sans" w:cs="Open Sans"/>
        </w:rPr>
        <w:t xml:space="preserve">medical officers </w:t>
      </w:r>
      <w:r w:rsidR="008A7E4A" w:rsidRPr="000E1491">
        <w:rPr>
          <w:rFonts w:ascii="Open Sans" w:hAnsi="Open Sans" w:cs="Open Sans"/>
        </w:rPr>
        <w:t>before antibiotics</w:t>
      </w:r>
      <w:r w:rsidR="00812B83">
        <w:rPr>
          <w:rFonts w:ascii="Open Sans" w:hAnsi="Open Sans" w:cs="Open Sans"/>
        </w:rPr>
        <w:t xml:space="preserve"> are considered / prescribed.</w:t>
      </w:r>
    </w:p>
    <w:p w14:paraId="46D8F6B4" w14:textId="2A341245" w:rsidR="00813D2A" w:rsidRPr="00813D2A" w:rsidRDefault="00813D2A" w:rsidP="00813D2A">
      <w:pPr>
        <w:pStyle w:val="NormalArial"/>
        <w:rPr>
          <w:rFonts w:ascii="Open Sans" w:hAnsi="Open Sans" w:cs="Open Sans"/>
        </w:rPr>
      </w:pPr>
      <w:r w:rsidRPr="00813D2A">
        <w:rPr>
          <w:rFonts w:ascii="Open Sans" w:hAnsi="Open Sans" w:cs="Open Sans"/>
        </w:rPr>
        <w:t xml:space="preserve">Based on the available evidence, I find the approved provider complies with Requirements 3(3)(c), 3(3)(e), 3(3)(f) and 3(3)(g) </w:t>
      </w:r>
    </w:p>
    <w:p w14:paraId="39806866" w14:textId="547B6E70" w:rsidR="00866368" w:rsidRPr="001E694D" w:rsidRDefault="00866368" w:rsidP="0036130C">
      <w:pPr>
        <w:pStyle w:val="NormalArial"/>
        <w:rPr>
          <w:rFonts w:ascii="Open Sans" w:hAnsi="Open Sans" w:cs="Open Sans"/>
        </w:rPr>
      </w:pPr>
      <w:r w:rsidRPr="001E694D">
        <w:rPr>
          <w:rFonts w:ascii="Open Sans" w:hAnsi="Open Sans" w:cs="Open Sans"/>
        </w:rPr>
        <w:br w:type="page"/>
      </w:r>
    </w:p>
    <w:p w14:paraId="0E31DDDC" w14:textId="77777777" w:rsidR="00866368" w:rsidRPr="001E694D" w:rsidRDefault="008663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CB1A4E" w14:paraId="358A36CB" w14:textId="77777777" w:rsidTr="00CB1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A18FB5E" w14:textId="77777777" w:rsidR="00866368" w:rsidRPr="001E694D" w:rsidRDefault="0086636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B7012B4" w14:textId="77777777" w:rsidR="00866368" w:rsidRPr="001E694D" w:rsidRDefault="0086636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1A4E" w14:paraId="065D9493"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64D474"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1371D4A"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7A6B6DBB" w14:textId="6B8D33A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1BAC50A7"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1985C5"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12DC384"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3B25679" w14:textId="590205CB"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4493E4B0"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9ED156"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3D1B2B3"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EC14A6E" w14:textId="77777777" w:rsidR="00866368" w:rsidRPr="001E694D" w:rsidRDefault="0086636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85129CA" w14:textId="77777777" w:rsidR="00866368" w:rsidRPr="001E694D" w:rsidRDefault="0086636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CBCFD54" w14:textId="77777777" w:rsidR="00866368" w:rsidRPr="001E694D" w:rsidRDefault="0086636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94F5C48" w14:textId="0431C9B5"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1FE1938D"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B9060E"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D2A4A48"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A70AE76" w14:textId="65807F6C" w:rsidR="00866368" w:rsidRPr="001E694D" w:rsidRDefault="0086636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3A973EED"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E641EB"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B7BA8F7"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20DE858" w14:textId="17FF9F64" w:rsidR="00866368" w:rsidRPr="001E694D" w:rsidRDefault="0086636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5AD460B5"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55E476"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52A5EF5"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589998D" w14:textId="43D1DD69"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7AC0AA8D"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8ED938"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3300E8A"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5AA8BC5" w14:textId="4496E73F"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4C5BE6F2" w14:textId="77777777" w:rsidR="00866368" w:rsidRPr="003E162B" w:rsidRDefault="00866368" w:rsidP="00D87E7C">
      <w:pPr>
        <w:pStyle w:val="Heading20"/>
        <w:rPr>
          <w:rFonts w:ascii="Open Sans" w:hAnsi="Open Sans" w:cs="Open Sans"/>
          <w:color w:val="781E77"/>
        </w:rPr>
      </w:pPr>
      <w:r w:rsidRPr="003E162B">
        <w:rPr>
          <w:rFonts w:ascii="Open Sans" w:hAnsi="Open Sans" w:cs="Open Sans"/>
          <w:color w:val="781E77"/>
        </w:rPr>
        <w:t>Findings</w:t>
      </w:r>
    </w:p>
    <w:p w14:paraId="68E01731" w14:textId="5266D87B" w:rsidR="00F07C3C" w:rsidRPr="00EC1BDB" w:rsidRDefault="00F07C3C" w:rsidP="00793521">
      <w:pPr>
        <w:pStyle w:val="NormalArial"/>
        <w:rPr>
          <w:rFonts w:ascii="Open Sans" w:eastAsia="Open Sans" w:hAnsi="Open Sans" w:cs="Open Sans"/>
          <w:u w:val="single"/>
        </w:rPr>
      </w:pPr>
      <w:r w:rsidRPr="00EC1BDB">
        <w:rPr>
          <w:rFonts w:ascii="Open Sans" w:hAnsi="Open Sans" w:cs="Open Sans"/>
          <w:u w:val="single"/>
        </w:rPr>
        <w:t>Requirement 4(3)(a)</w:t>
      </w:r>
    </w:p>
    <w:p w14:paraId="1CC01955" w14:textId="3338E390" w:rsidR="00BC086A" w:rsidRPr="00F84845" w:rsidRDefault="00BC086A" w:rsidP="00BC086A">
      <w:pPr>
        <w:pStyle w:val="NormalArial"/>
        <w:rPr>
          <w:rFonts w:ascii="Open Sans" w:eastAsia="Open Sans" w:hAnsi="Open Sans" w:cs="Open Sans"/>
        </w:rPr>
      </w:pPr>
      <w:r w:rsidRPr="00D27BDB">
        <w:rPr>
          <w:rFonts w:ascii="Open Sans" w:eastAsia="Open Sans" w:hAnsi="Open Sans" w:cs="Open Sans"/>
        </w:rPr>
        <w:t xml:space="preserve">A Site Audit conducted at the service on 26 July 2022 to 29 July 2022 found the service did not comply with Requirement </w:t>
      </w:r>
      <w:r>
        <w:rPr>
          <w:rFonts w:ascii="Open Sans" w:eastAsia="Open Sans" w:hAnsi="Open Sans" w:cs="Open Sans"/>
        </w:rPr>
        <w:t>4</w:t>
      </w:r>
      <w:r w:rsidRPr="00D27BDB">
        <w:rPr>
          <w:rFonts w:ascii="Open Sans" w:eastAsia="Open Sans" w:hAnsi="Open Sans" w:cs="Open Sans"/>
        </w:rPr>
        <w:t>(3)(</w:t>
      </w:r>
      <w:r w:rsidR="005600D7">
        <w:rPr>
          <w:rFonts w:ascii="Open Sans" w:eastAsia="Open Sans" w:hAnsi="Open Sans" w:cs="Open Sans"/>
        </w:rPr>
        <w:t>a</w:t>
      </w:r>
      <w:r w:rsidRPr="00D27BDB">
        <w:rPr>
          <w:rFonts w:ascii="Open Sans" w:eastAsia="Open Sans" w:hAnsi="Open Sans" w:cs="Open Sans"/>
        </w:rPr>
        <w:t>)</w:t>
      </w:r>
      <w:r>
        <w:rPr>
          <w:rFonts w:ascii="Open Sans" w:eastAsia="Open Sans" w:hAnsi="Open Sans" w:cs="Open Sans"/>
        </w:rPr>
        <w:t xml:space="preserve">. It was found that </w:t>
      </w:r>
      <w:r w:rsidR="00434346">
        <w:rPr>
          <w:rFonts w:ascii="Open Sans" w:eastAsia="Open Sans" w:hAnsi="Open Sans" w:cs="Open Sans"/>
        </w:rPr>
        <w:t xml:space="preserve">the activity program </w:t>
      </w:r>
      <w:r w:rsidR="00E31B67">
        <w:rPr>
          <w:rFonts w:ascii="Open Sans" w:eastAsia="Open Sans" w:hAnsi="Open Sans" w:cs="Open Sans"/>
        </w:rPr>
        <w:t xml:space="preserve">was </w:t>
      </w:r>
      <w:r w:rsidR="009C0DEA">
        <w:rPr>
          <w:rFonts w:ascii="Open Sans" w:eastAsia="Open Sans" w:hAnsi="Open Sans" w:cs="Open Sans"/>
        </w:rPr>
        <w:t xml:space="preserve">unsatisfactory, activities did not always occur as planned and </w:t>
      </w:r>
      <w:r w:rsidR="00292FB9">
        <w:rPr>
          <w:rFonts w:ascii="Open Sans" w:eastAsia="Open Sans" w:hAnsi="Open Sans" w:cs="Open Sans"/>
        </w:rPr>
        <w:t xml:space="preserve">consumers </w:t>
      </w:r>
      <w:r w:rsidR="00E77716">
        <w:rPr>
          <w:rFonts w:ascii="Open Sans" w:eastAsia="Open Sans" w:hAnsi="Open Sans" w:cs="Open Sans"/>
        </w:rPr>
        <w:t>were not satisfied</w:t>
      </w:r>
      <w:r w:rsidR="004F151E">
        <w:rPr>
          <w:rFonts w:ascii="Open Sans" w:eastAsia="Open Sans" w:hAnsi="Open Sans" w:cs="Open Sans"/>
        </w:rPr>
        <w:t>.</w:t>
      </w:r>
      <w:r w:rsidR="00292FB9">
        <w:rPr>
          <w:rFonts w:ascii="Open Sans" w:eastAsia="Open Sans" w:hAnsi="Open Sans" w:cs="Open Sans"/>
        </w:rPr>
        <w:t xml:space="preserve"> </w:t>
      </w:r>
    </w:p>
    <w:p w14:paraId="10988236" w14:textId="74850795" w:rsidR="00BC086A" w:rsidRPr="0099153F" w:rsidRDefault="00BC086A" w:rsidP="00BC086A">
      <w:pPr>
        <w:pStyle w:val="NormalArial"/>
        <w:rPr>
          <w:rFonts w:ascii="Open Sans" w:eastAsia="Open Sans" w:hAnsi="Open Sans" w:cs="Open Sans"/>
        </w:rPr>
      </w:pPr>
      <w:r w:rsidRPr="0076041D">
        <w:rPr>
          <w:rFonts w:ascii="Open Sans" w:eastAsia="Open Sans" w:hAnsi="Open Sans" w:cs="Open Sans"/>
        </w:rPr>
        <w:lastRenderedPageBreak/>
        <w:t>At the Site Audit 4 March 2025 to 6 March 2025, t</w:t>
      </w:r>
      <w:r>
        <w:rPr>
          <w:rFonts w:ascii="Open Sans" w:eastAsia="Open Sans" w:hAnsi="Open Sans" w:cs="Open Sans"/>
        </w:rPr>
        <w:t>he Assessment Team reported that the service has undertaken corrective actions to address th</w:t>
      </w:r>
      <w:r w:rsidR="004F151E">
        <w:rPr>
          <w:rFonts w:ascii="Open Sans" w:eastAsia="Open Sans" w:hAnsi="Open Sans" w:cs="Open Sans"/>
        </w:rPr>
        <w:t>is</w:t>
      </w:r>
      <w:r>
        <w:rPr>
          <w:rFonts w:ascii="Open Sans" w:eastAsia="Open Sans" w:hAnsi="Open Sans" w:cs="Open Sans"/>
        </w:rPr>
        <w:t xml:space="preserve"> deficit and recommended the service meets Requirement </w:t>
      </w:r>
      <w:r w:rsidR="004F151E">
        <w:rPr>
          <w:rFonts w:ascii="Open Sans" w:eastAsia="Open Sans" w:hAnsi="Open Sans" w:cs="Open Sans"/>
        </w:rPr>
        <w:t>4</w:t>
      </w:r>
      <w:r>
        <w:rPr>
          <w:rFonts w:ascii="Open Sans" w:eastAsia="Open Sans" w:hAnsi="Open Sans" w:cs="Open Sans"/>
        </w:rPr>
        <w:t>(3)(</w:t>
      </w:r>
      <w:r w:rsidR="004F151E">
        <w:rPr>
          <w:rFonts w:ascii="Open Sans" w:eastAsia="Open Sans" w:hAnsi="Open Sans" w:cs="Open Sans"/>
        </w:rPr>
        <w:t>a</w:t>
      </w:r>
      <w:r>
        <w:rPr>
          <w:rFonts w:ascii="Open Sans" w:eastAsia="Open Sans" w:hAnsi="Open Sans" w:cs="Open Sans"/>
        </w:rPr>
        <w:t>). The Assessment Team’s report outlines management:</w:t>
      </w:r>
    </w:p>
    <w:p w14:paraId="4DD4B317" w14:textId="3FF03040" w:rsidR="00586750" w:rsidRPr="00586750" w:rsidRDefault="00586750" w:rsidP="00586750">
      <w:pPr>
        <w:pStyle w:val="ListParagraph"/>
        <w:numPr>
          <w:ilvl w:val="0"/>
          <w:numId w:val="2"/>
        </w:numPr>
        <w:spacing w:line="240" w:lineRule="atLeast"/>
        <w:ind w:left="714" w:hanging="357"/>
        <w:contextualSpacing w:val="0"/>
        <w:rPr>
          <w:rFonts w:ascii="Open Sans" w:hAnsi="Open Sans" w:cs="Open Sans"/>
          <w:color w:val="auto"/>
        </w:rPr>
      </w:pPr>
      <w:r w:rsidRPr="00586750">
        <w:rPr>
          <w:rFonts w:ascii="Open Sans" w:hAnsi="Open Sans" w:cs="Open Sans"/>
          <w:color w:val="auto"/>
        </w:rPr>
        <w:t>a permanent lifestyle coordinator to assist with development of the lifestyle program.</w:t>
      </w:r>
    </w:p>
    <w:p w14:paraId="1EF8E1F3" w14:textId="77777777" w:rsidR="00A475AA" w:rsidRDefault="00586750" w:rsidP="00586750">
      <w:pPr>
        <w:pStyle w:val="ListParagraph"/>
        <w:numPr>
          <w:ilvl w:val="0"/>
          <w:numId w:val="2"/>
        </w:numPr>
        <w:spacing w:line="240" w:lineRule="atLeast"/>
        <w:ind w:left="714" w:hanging="357"/>
        <w:contextualSpacing w:val="0"/>
        <w:rPr>
          <w:rFonts w:ascii="Open Sans" w:hAnsi="Open Sans" w:cs="Open Sans"/>
          <w:color w:val="auto"/>
        </w:rPr>
      </w:pPr>
      <w:r w:rsidRPr="00586750">
        <w:rPr>
          <w:rFonts w:ascii="Open Sans" w:hAnsi="Open Sans" w:cs="Open Sans"/>
          <w:color w:val="auto"/>
        </w:rPr>
        <w:t xml:space="preserve">additional activities </w:t>
      </w:r>
      <w:r w:rsidR="00A475AA">
        <w:rPr>
          <w:rFonts w:ascii="Open Sans" w:hAnsi="Open Sans" w:cs="Open Sans"/>
          <w:color w:val="auto"/>
        </w:rPr>
        <w:t xml:space="preserve">have been implemented </w:t>
      </w:r>
      <w:r w:rsidRPr="00586750">
        <w:rPr>
          <w:rFonts w:ascii="Open Sans" w:hAnsi="Open Sans" w:cs="Open Sans"/>
          <w:color w:val="auto"/>
        </w:rPr>
        <w:t>based on consumer</w:t>
      </w:r>
      <w:r w:rsidR="00A475AA">
        <w:rPr>
          <w:rFonts w:ascii="Open Sans" w:hAnsi="Open Sans" w:cs="Open Sans"/>
          <w:color w:val="auto"/>
        </w:rPr>
        <w:t>s’</w:t>
      </w:r>
      <w:r w:rsidRPr="00586750">
        <w:rPr>
          <w:rFonts w:ascii="Open Sans" w:hAnsi="Open Sans" w:cs="Open Sans"/>
          <w:color w:val="auto"/>
        </w:rPr>
        <w:t xml:space="preserve"> feedback. </w:t>
      </w:r>
    </w:p>
    <w:p w14:paraId="73E751FE" w14:textId="6BFB7CCD" w:rsidR="00586750" w:rsidRPr="00586750" w:rsidRDefault="00A475AA" w:rsidP="00586750">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t</w:t>
      </w:r>
      <w:r w:rsidR="00586750" w:rsidRPr="00586750">
        <w:rPr>
          <w:rFonts w:ascii="Open Sans" w:hAnsi="Open Sans" w:cs="Open Sans"/>
          <w:color w:val="auto"/>
        </w:rPr>
        <w:t xml:space="preserve">he activities </w:t>
      </w:r>
      <w:r>
        <w:rPr>
          <w:rFonts w:ascii="Open Sans" w:hAnsi="Open Sans" w:cs="Open Sans"/>
          <w:color w:val="auto"/>
        </w:rPr>
        <w:t>program</w:t>
      </w:r>
      <w:r w:rsidR="00586750" w:rsidRPr="00586750">
        <w:rPr>
          <w:rFonts w:ascii="Open Sans" w:hAnsi="Open Sans" w:cs="Open Sans"/>
          <w:color w:val="auto"/>
        </w:rPr>
        <w:t xml:space="preserve"> has been extended to 7 days per week.</w:t>
      </w:r>
    </w:p>
    <w:p w14:paraId="1F105DFC" w14:textId="47D1F5B1" w:rsidR="00813D2A" w:rsidRDefault="009F29A6" w:rsidP="00813D2A">
      <w:pPr>
        <w:rPr>
          <w:rFonts w:ascii="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t</w:t>
      </w:r>
      <w:r w:rsidRPr="009F29A6">
        <w:rPr>
          <w:rFonts w:ascii="Open Sans" w:eastAsia="Open Sans" w:hAnsi="Open Sans" w:cs="Open Sans"/>
        </w:rPr>
        <w:t xml:space="preserve">he Assessment Team observed consumers participating in a range of activities including games, puzzles, concerts, craft, cooking, exercise programs, </w:t>
      </w:r>
      <w:r w:rsidR="005E5844">
        <w:rPr>
          <w:rFonts w:ascii="Open Sans" w:eastAsia="Open Sans" w:hAnsi="Open Sans" w:cs="Open Sans"/>
        </w:rPr>
        <w:t xml:space="preserve">a </w:t>
      </w:r>
      <w:r w:rsidRPr="009F29A6">
        <w:rPr>
          <w:rFonts w:ascii="Open Sans" w:eastAsia="Open Sans" w:hAnsi="Open Sans" w:cs="Open Sans"/>
        </w:rPr>
        <w:t>coffee club and gardening.</w:t>
      </w:r>
      <w:r w:rsidR="00D60BCD">
        <w:rPr>
          <w:rFonts w:ascii="Open Sans" w:eastAsia="Open Sans" w:hAnsi="Open Sans" w:cs="Open Sans"/>
        </w:rPr>
        <w:t xml:space="preserve"> </w:t>
      </w:r>
      <w:r w:rsidR="00A50D9A">
        <w:rPr>
          <w:rFonts w:ascii="Open Sans" w:hAnsi="Open Sans" w:cs="Open Sans"/>
        </w:rPr>
        <w:t>R</w:t>
      </w:r>
      <w:r w:rsidR="00A50D9A" w:rsidRPr="002A7191">
        <w:rPr>
          <w:rFonts w:ascii="Open Sans" w:hAnsi="Open Sans" w:cs="Open Sans"/>
        </w:rPr>
        <w:t xml:space="preserve">epresentatives expressed satisfaction with the services and supports </w:t>
      </w:r>
      <w:r w:rsidR="00A50D9A">
        <w:rPr>
          <w:rFonts w:ascii="Open Sans" w:hAnsi="Open Sans" w:cs="Open Sans"/>
        </w:rPr>
        <w:t xml:space="preserve">consumers </w:t>
      </w:r>
      <w:r w:rsidR="00A50D9A" w:rsidRPr="002A7191">
        <w:rPr>
          <w:rFonts w:ascii="Open Sans" w:hAnsi="Open Sans" w:cs="Open Sans"/>
        </w:rPr>
        <w:t xml:space="preserve">receive through </w:t>
      </w:r>
      <w:r w:rsidR="00A50D9A">
        <w:rPr>
          <w:rFonts w:ascii="Open Sans" w:hAnsi="Open Sans" w:cs="Open Sans"/>
        </w:rPr>
        <w:t xml:space="preserve">the lifestyle </w:t>
      </w:r>
      <w:r w:rsidR="00A50D9A" w:rsidRPr="002A7191">
        <w:rPr>
          <w:rFonts w:ascii="Open Sans" w:hAnsi="Open Sans" w:cs="Open Sans"/>
        </w:rPr>
        <w:t xml:space="preserve">program and provided examples of how </w:t>
      </w:r>
      <w:r w:rsidR="00A50D9A">
        <w:rPr>
          <w:rFonts w:ascii="Open Sans" w:hAnsi="Open Sans" w:cs="Open Sans"/>
        </w:rPr>
        <w:t xml:space="preserve">staff engage </w:t>
      </w:r>
      <w:r w:rsidR="00A50D9A" w:rsidRPr="002A7191">
        <w:rPr>
          <w:rFonts w:ascii="Open Sans" w:hAnsi="Open Sans" w:cs="Open Sans"/>
        </w:rPr>
        <w:t>consumers</w:t>
      </w:r>
      <w:r w:rsidR="00A50D9A">
        <w:rPr>
          <w:rFonts w:ascii="Open Sans" w:hAnsi="Open Sans" w:cs="Open Sans"/>
        </w:rPr>
        <w:t xml:space="preserve"> to improve their </w:t>
      </w:r>
      <w:r w:rsidR="00A50D9A" w:rsidRPr="002A7191">
        <w:rPr>
          <w:rFonts w:ascii="Open Sans" w:hAnsi="Open Sans" w:cs="Open Sans"/>
        </w:rPr>
        <w:t>quality of life</w:t>
      </w:r>
      <w:r w:rsidR="00A50D9A">
        <w:rPr>
          <w:rFonts w:ascii="Open Sans" w:hAnsi="Open Sans" w:cs="Open Sans"/>
        </w:rPr>
        <w:t>.</w:t>
      </w:r>
      <w:r w:rsidR="00813D2A">
        <w:rPr>
          <w:rFonts w:ascii="Open Sans" w:hAnsi="Open Sans" w:cs="Open Sans"/>
        </w:rPr>
        <w:t xml:space="preserve"> </w:t>
      </w:r>
      <w:r w:rsidR="00813D2A" w:rsidRPr="002A7191">
        <w:rPr>
          <w:rFonts w:ascii="Open Sans" w:hAnsi="Open Sans" w:cs="Open Sans"/>
        </w:rPr>
        <w:t>Care documentation outlined each consumer</w:t>
      </w:r>
      <w:r w:rsidR="005E5844">
        <w:rPr>
          <w:rFonts w:ascii="Open Sans" w:hAnsi="Open Sans" w:cs="Open Sans"/>
        </w:rPr>
        <w:t>’</w:t>
      </w:r>
      <w:r w:rsidR="00813D2A" w:rsidRPr="002A7191">
        <w:rPr>
          <w:rFonts w:ascii="Open Sans" w:hAnsi="Open Sans" w:cs="Open Sans"/>
        </w:rPr>
        <w:t>s personal histor</w:t>
      </w:r>
      <w:r w:rsidR="005E5844">
        <w:rPr>
          <w:rFonts w:ascii="Open Sans" w:hAnsi="Open Sans" w:cs="Open Sans"/>
        </w:rPr>
        <w:t>y and</w:t>
      </w:r>
      <w:r w:rsidR="00813D2A" w:rsidRPr="002A7191">
        <w:rPr>
          <w:rFonts w:ascii="Open Sans" w:hAnsi="Open Sans" w:cs="Open Sans"/>
        </w:rPr>
        <w:t xml:space="preserve"> what is important to them</w:t>
      </w:r>
      <w:r w:rsidR="005E5844">
        <w:rPr>
          <w:rFonts w:ascii="Open Sans" w:hAnsi="Open Sans" w:cs="Open Sans"/>
        </w:rPr>
        <w:t xml:space="preserve"> and outlined</w:t>
      </w:r>
      <w:r w:rsidR="00813D2A" w:rsidRPr="002A7191">
        <w:rPr>
          <w:rFonts w:ascii="Open Sans" w:hAnsi="Open Sans" w:cs="Open Sans"/>
        </w:rPr>
        <w:t xml:space="preserve"> identified goals and preferences</w:t>
      </w:r>
      <w:r w:rsidR="00E1477B">
        <w:rPr>
          <w:rFonts w:ascii="Open Sans" w:hAnsi="Open Sans" w:cs="Open Sans"/>
        </w:rPr>
        <w:t>.</w:t>
      </w:r>
    </w:p>
    <w:p w14:paraId="267B1C78" w14:textId="5CCB6988" w:rsidR="009F29A6" w:rsidRPr="009F29A6" w:rsidRDefault="007D3A4B" w:rsidP="009F29A6">
      <w:pPr>
        <w:pStyle w:val="NormalArial"/>
        <w:rPr>
          <w:rFonts w:ascii="Open Sans" w:eastAsia="Open Sans" w:hAnsi="Open Sans" w:cs="Open Sans"/>
        </w:rPr>
      </w:pPr>
      <w:r w:rsidRPr="00813D2A">
        <w:rPr>
          <w:rFonts w:ascii="Open Sans" w:hAnsi="Open Sans" w:cs="Open Sans"/>
        </w:rPr>
        <w:t xml:space="preserve">Based on the available evidence, I find the approved provider complies with Requirement </w:t>
      </w:r>
      <w:r>
        <w:rPr>
          <w:rFonts w:ascii="Open Sans" w:hAnsi="Open Sans" w:cs="Open Sans"/>
        </w:rPr>
        <w:t>4</w:t>
      </w:r>
      <w:r w:rsidRPr="00813D2A">
        <w:rPr>
          <w:rFonts w:ascii="Open Sans" w:hAnsi="Open Sans" w:cs="Open Sans"/>
        </w:rPr>
        <w:t>(3)(</w:t>
      </w:r>
      <w:r>
        <w:rPr>
          <w:rFonts w:ascii="Open Sans" w:hAnsi="Open Sans" w:cs="Open Sans"/>
        </w:rPr>
        <w:t>a).</w:t>
      </w:r>
    </w:p>
    <w:p w14:paraId="09D32816" w14:textId="029C6545" w:rsidR="00F07C3C" w:rsidRPr="00EC1BDB" w:rsidRDefault="00F07C3C" w:rsidP="00F07C3C">
      <w:pPr>
        <w:spacing w:line="22" w:lineRule="atLeast"/>
        <w:rPr>
          <w:rFonts w:ascii="Open Sans" w:hAnsi="Open Sans" w:cs="Open Sans"/>
          <w:u w:val="single"/>
        </w:rPr>
      </w:pPr>
      <w:r w:rsidRPr="00EC1BDB">
        <w:rPr>
          <w:rFonts w:ascii="Open Sans" w:hAnsi="Open Sans" w:cs="Open Sans"/>
          <w:u w:val="single"/>
        </w:rPr>
        <w:t>Requirement 4(3)(c)</w:t>
      </w:r>
    </w:p>
    <w:p w14:paraId="17A64850" w14:textId="5E8C4A8C" w:rsidR="00D522A4" w:rsidRPr="00F84845" w:rsidRDefault="00D522A4" w:rsidP="00D522A4">
      <w:pPr>
        <w:pStyle w:val="NormalArial"/>
        <w:rPr>
          <w:rFonts w:ascii="Open Sans" w:eastAsia="Open Sans" w:hAnsi="Open Sans" w:cs="Open Sans"/>
        </w:rPr>
      </w:pPr>
      <w:r w:rsidRPr="00D27BDB">
        <w:rPr>
          <w:rFonts w:ascii="Open Sans" w:eastAsia="Open Sans" w:hAnsi="Open Sans" w:cs="Open Sans"/>
        </w:rPr>
        <w:t xml:space="preserve">A Site Audit conducted at the service on 26 July 2022 to 29 July 2022 found the service did not comply with Requirement </w:t>
      </w:r>
      <w:r>
        <w:rPr>
          <w:rFonts w:ascii="Open Sans" w:eastAsia="Open Sans" w:hAnsi="Open Sans" w:cs="Open Sans"/>
        </w:rPr>
        <w:t>4</w:t>
      </w:r>
      <w:r w:rsidRPr="00D27BDB">
        <w:rPr>
          <w:rFonts w:ascii="Open Sans" w:eastAsia="Open Sans" w:hAnsi="Open Sans" w:cs="Open Sans"/>
        </w:rPr>
        <w:t>(3)(</w:t>
      </w:r>
      <w:r>
        <w:rPr>
          <w:rFonts w:ascii="Open Sans" w:eastAsia="Open Sans" w:hAnsi="Open Sans" w:cs="Open Sans"/>
        </w:rPr>
        <w:t>c</w:t>
      </w:r>
      <w:r w:rsidRPr="00D27BDB">
        <w:rPr>
          <w:rFonts w:ascii="Open Sans" w:eastAsia="Open Sans" w:hAnsi="Open Sans" w:cs="Open Sans"/>
        </w:rPr>
        <w:t>)</w:t>
      </w:r>
      <w:r>
        <w:rPr>
          <w:rFonts w:ascii="Open Sans" w:eastAsia="Open Sans" w:hAnsi="Open Sans" w:cs="Open Sans"/>
        </w:rPr>
        <w:t>. It was found</w:t>
      </w:r>
      <w:r w:rsidR="00761762">
        <w:rPr>
          <w:rFonts w:ascii="Open Sans" w:eastAsia="Open Sans" w:hAnsi="Open Sans" w:cs="Open Sans"/>
        </w:rPr>
        <w:t xml:space="preserve"> </w:t>
      </w:r>
      <w:r>
        <w:rPr>
          <w:rFonts w:ascii="Open Sans" w:eastAsia="Open Sans" w:hAnsi="Open Sans" w:cs="Open Sans"/>
        </w:rPr>
        <w:t xml:space="preserve">that </w:t>
      </w:r>
      <w:r w:rsidR="00ED77EB">
        <w:rPr>
          <w:rFonts w:ascii="Open Sans" w:eastAsia="Open Sans" w:hAnsi="Open Sans" w:cs="Open Sans"/>
        </w:rPr>
        <w:t>staff were not supporting consumers to do things t</w:t>
      </w:r>
      <w:r w:rsidR="00520690">
        <w:rPr>
          <w:rFonts w:ascii="Open Sans" w:eastAsia="Open Sans" w:hAnsi="Open Sans" w:cs="Open Sans"/>
        </w:rPr>
        <w:t>he things of interest to them</w:t>
      </w:r>
      <w:r w:rsidR="00761762">
        <w:rPr>
          <w:rFonts w:ascii="Open Sans" w:eastAsia="Open Sans" w:hAnsi="Open Sans" w:cs="Open Sans"/>
        </w:rPr>
        <w:t xml:space="preserve"> and</w:t>
      </w:r>
      <w:r w:rsidR="0003173F">
        <w:rPr>
          <w:rFonts w:ascii="Open Sans" w:eastAsia="Open Sans" w:hAnsi="Open Sans" w:cs="Open Sans"/>
        </w:rPr>
        <w:t xml:space="preserve"> </w:t>
      </w:r>
      <w:r w:rsidR="00F708B4">
        <w:rPr>
          <w:rFonts w:ascii="Open Sans" w:eastAsia="Open Sans" w:hAnsi="Open Sans" w:cs="Open Sans"/>
        </w:rPr>
        <w:t xml:space="preserve">were too busy to </w:t>
      </w:r>
      <w:r w:rsidR="00DC1F58">
        <w:rPr>
          <w:rFonts w:ascii="Open Sans" w:eastAsia="Open Sans" w:hAnsi="Open Sans" w:cs="Open Sans"/>
        </w:rPr>
        <w:t xml:space="preserve">support consumers </w:t>
      </w:r>
      <w:r w:rsidR="0035646D">
        <w:rPr>
          <w:rFonts w:ascii="Open Sans" w:eastAsia="Open Sans" w:hAnsi="Open Sans" w:cs="Open Sans"/>
        </w:rPr>
        <w:t xml:space="preserve">with higher needs </w:t>
      </w:r>
      <w:r w:rsidR="00DC1F58">
        <w:rPr>
          <w:rFonts w:ascii="Open Sans" w:eastAsia="Open Sans" w:hAnsi="Open Sans" w:cs="Open Sans"/>
        </w:rPr>
        <w:t xml:space="preserve">on a </w:t>
      </w:r>
      <w:r w:rsidR="008F40C5">
        <w:rPr>
          <w:rFonts w:ascii="Open Sans" w:eastAsia="Open Sans" w:hAnsi="Open Sans" w:cs="Open Sans"/>
        </w:rPr>
        <w:t>one-to-one</w:t>
      </w:r>
      <w:r w:rsidR="00DC1F58">
        <w:rPr>
          <w:rFonts w:ascii="Open Sans" w:eastAsia="Open Sans" w:hAnsi="Open Sans" w:cs="Open Sans"/>
        </w:rPr>
        <w:t xml:space="preserve"> basis.</w:t>
      </w:r>
    </w:p>
    <w:p w14:paraId="51E63557" w14:textId="39D5D27F" w:rsidR="003F1478" w:rsidRDefault="00D522A4" w:rsidP="00796658">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he Assessment Team reported that the service has undertaken corrective actions to address this deficit and recommended the service meets Requirement 4(3)(c). The Assessment Team’s report outlines management</w:t>
      </w:r>
      <w:r w:rsidR="00E1477B">
        <w:rPr>
          <w:rFonts w:ascii="Open Sans" w:eastAsia="Open Sans" w:hAnsi="Open Sans" w:cs="Open Sans"/>
        </w:rPr>
        <w:t xml:space="preserve"> has</w:t>
      </w:r>
      <w:r w:rsidR="003F1478">
        <w:rPr>
          <w:rFonts w:ascii="Open Sans" w:eastAsia="Open Sans" w:hAnsi="Open Sans" w:cs="Open Sans"/>
        </w:rPr>
        <w:t xml:space="preserve">: </w:t>
      </w:r>
      <w:r w:rsidR="00796658">
        <w:rPr>
          <w:rFonts w:ascii="Open Sans" w:eastAsia="Open Sans" w:hAnsi="Open Sans" w:cs="Open Sans"/>
        </w:rPr>
        <w:t xml:space="preserve"> </w:t>
      </w:r>
    </w:p>
    <w:p w14:paraId="23E9C22B" w14:textId="20F40BB5" w:rsidR="00A80BCE" w:rsidRPr="00A80BCE" w:rsidRDefault="00E1477B" w:rsidP="00D02A1F">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o</w:t>
      </w:r>
      <w:r w:rsidR="003D7C2E" w:rsidRPr="00D02A1F">
        <w:rPr>
          <w:rFonts w:ascii="Open Sans" w:hAnsi="Open Sans" w:cs="Open Sans"/>
          <w:color w:val="auto"/>
        </w:rPr>
        <w:t>btained</w:t>
      </w:r>
      <w:r w:rsidR="00A80BCE" w:rsidRPr="00A80BCE">
        <w:rPr>
          <w:rFonts w:ascii="Open Sans" w:hAnsi="Open Sans" w:cs="Open Sans"/>
          <w:color w:val="auto"/>
        </w:rPr>
        <w:t xml:space="preserve"> </w:t>
      </w:r>
      <w:r w:rsidR="00A80BCE" w:rsidRPr="00D02A1F">
        <w:rPr>
          <w:rFonts w:ascii="Open Sans" w:hAnsi="Open Sans" w:cs="Open Sans"/>
          <w:color w:val="auto"/>
        </w:rPr>
        <w:t xml:space="preserve">each </w:t>
      </w:r>
      <w:r w:rsidR="00A80BCE" w:rsidRPr="00A80BCE">
        <w:rPr>
          <w:rFonts w:ascii="Open Sans" w:hAnsi="Open Sans" w:cs="Open Sans"/>
          <w:color w:val="auto"/>
        </w:rPr>
        <w:t xml:space="preserve">consumer’s </w:t>
      </w:r>
      <w:r w:rsidR="003D7C2E" w:rsidRPr="00D02A1F">
        <w:rPr>
          <w:rFonts w:ascii="Open Sans" w:hAnsi="Open Sans" w:cs="Open Sans"/>
          <w:color w:val="auto"/>
        </w:rPr>
        <w:t xml:space="preserve">individual </w:t>
      </w:r>
      <w:r w:rsidR="00A80BCE" w:rsidRPr="00A80BCE">
        <w:rPr>
          <w:rFonts w:ascii="Open Sans" w:hAnsi="Open Sans" w:cs="Open Sans"/>
          <w:color w:val="auto"/>
        </w:rPr>
        <w:t>activity preferences</w:t>
      </w:r>
      <w:bookmarkStart w:id="2" w:name="_Hlk192858297"/>
      <w:r w:rsidR="00D02A1F" w:rsidRPr="00D02A1F">
        <w:rPr>
          <w:rFonts w:ascii="Open Sans" w:hAnsi="Open Sans" w:cs="Open Sans"/>
          <w:color w:val="auto"/>
        </w:rPr>
        <w:t>.</w:t>
      </w:r>
    </w:p>
    <w:bookmarkEnd w:id="2"/>
    <w:p w14:paraId="1BED036D" w14:textId="22FCAEB6" w:rsidR="00D02A1F" w:rsidRPr="00D02A1F" w:rsidRDefault="00E1477B" w:rsidP="00D02A1F">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s</w:t>
      </w:r>
      <w:r w:rsidR="00D02A1F" w:rsidRPr="00D02A1F">
        <w:rPr>
          <w:rFonts w:ascii="Open Sans" w:hAnsi="Open Sans" w:cs="Open Sans"/>
          <w:color w:val="auto"/>
        </w:rPr>
        <w:t>urveyed consumers and representatives about the lifestyle program to inform the development of a new activities calendar.</w:t>
      </w:r>
    </w:p>
    <w:p w14:paraId="3797E410" w14:textId="62062082" w:rsidR="0004687D" w:rsidRPr="0004687D" w:rsidRDefault="006954FD" w:rsidP="0004687D">
      <w:pPr>
        <w:pStyle w:val="NormalArial"/>
        <w:rPr>
          <w:rFonts w:ascii="Open Sans" w:eastAsia="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w:t>
      </w:r>
      <w:r w:rsidR="00A37F92">
        <w:rPr>
          <w:rFonts w:ascii="Open Sans" w:eastAsia="Open Sans" w:hAnsi="Open Sans" w:cs="Open Sans"/>
        </w:rPr>
        <w:t xml:space="preserve">the </w:t>
      </w:r>
      <w:r w:rsidR="00A37F92" w:rsidRPr="00366323">
        <w:rPr>
          <w:rFonts w:ascii="Open Sans" w:eastAsia="Open Sans" w:hAnsi="Open Sans" w:cs="Open Sans"/>
        </w:rPr>
        <w:t>lifestyle co-ordinator said they had implemented a range of initiatives to improve the activity program</w:t>
      </w:r>
      <w:r w:rsidR="001F7056">
        <w:rPr>
          <w:rFonts w:ascii="Open Sans" w:eastAsia="Open Sans" w:hAnsi="Open Sans" w:cs="Open Sans"/>
        </w:rPr>
        <w:t>, noting s</w:t>
      </w:r>
      <w:r w:rsidR="00A35258">
        <w:rPr>
          <w:rFonts w:ascii="Open Sans" w:eastAsia="Open Sans" w:hAnsi="Open Sans" w:cs="Open Sans"/>
        </w:rPr>
        <w:t xml:space="preserve">ocial interactions have increased as </w:t>
      </w:r>
      <w:r w:rsidR="00366323">
        <w:rPr>
          <w:rFonts w:ascii="Open Sans" w:eastAsia="Open Sans" w:hAnsi="Open Sans" w:cs="Open Sans"/>
        </w:rPr>
        <w:t xml:space="preserve">consumers are </w:t>
      </w:r>
      <w:r w:rsidR="00A35258">
        <w:rPr>
          <w:rFonts w:ascii="Open Sans" w:eastAsia="Open Sans" w:hAnsi="Open Sans" w:cs="Open Sans"/>
        </w:rPr>
        <w:t xml:space="preserve">attending the new activities and meeting different people. A </w:t>
      </w:r>
      <w:r w:rsidR="007241F8">
        <w:rPr>
          <w:rFonts w:ascii="Open Sans" w:eastAsia="Open Sans" w:hAnsi="Open Sans" w:cs="Open Sans"/>
        </w:rPr>
        <w:t xml:space="preserve">volunteer described providing one to one support to </w:t>
      </w:r>
      <w:r w:rsidR="006133E4">
        <w:rPr>
          <w:rFonts w:ascii="Open Sans" w:eastAsia="Open Sans" w:hAnsi="Open Sans" w:cs="Open Sans"/>
        </w:rPr>
        <w:t xml:space="preserve">consumers and </w:t>
      </w:r>
      <w:r w:rsidR="00920E4F">
        <w:rPr>
          <w:rFonts w:ascii="Open Sans" w:eastAsia="Open Sans" w:hAnsi="Open Sans" w:cs="Open Sans"/>
        </w:rPr>
        <w:t>staff</w:t>
      </w:r>
      <w:r w:rsidR="006133E4">
        <w:rPr>
          <w:rFonts w:ascii="Open Sans" w:eastAsia="Open Sans" w:hAnsi="Open Sans" w:cs="Open Sans"/>
        </w:rPr>
        <w:t xml:space="preserve"> said </w:t>
      </w:r>
      <w:r w:rsidR="006C08C8">
        <w:rPr>
          <w:rFonts w:ascii="Open Sans" w:eastAsia="Open Sans" w:hAnsi="Open Sans" w:cs="Open Sans"/>
        </w:rPr>
        <w:t xml:space="preserve">individual consumer activities had commenced and is a </w:t>
      </w:r>
      <w:r w:rsidR="00251042">
        <w:rPr>
          <w:rFonts w:ascii="Open Sans" w:eastAsia="Open Sans" w:hAnsi="Open Sans" w:cs="Open Sans"/>
        </w:rPr>
        <w:t xml:space="preserve">key </w:t>
      </w:r>
      <w:r w:rsidR="006C08C8">
        <w:rPr>
          <w:rFonts w:ascii="Open Sans" w:eastAsia="Open Sans" w:hAnsi="Open Sans" w:cs="Open Sans"/>
        </w:rPr>
        <w:t xml:space="preserve">focus </w:t>
      </w:r>
      <w:r w:rsidR="004C5267">
        <w:rPr>
          <w:rFonts w:ascii="Open Sans" w:eastAsia="Open Sans" w:hAnsi="Open Sans" w:cs="Open Sans"/>
        </w:rPr>
        <w:t>of the program</w:t>
      </w:r>
      <w:r w:rsidR="00251042">
        <w:rPr>
          <w:rFonts w:ascii="Open Sans" w:eastAsia="Open Sans" w:hAnsi="Open Sans" w:cs="Open Sans"/>
        </w:rPr>
        <w:t>.</w:t>
      </w:r>
      <w:r w:rsidR="006C08C8">
        <w:rPr>
          <w:rFonts w:ascii="Open Sans" w:eastAsia="Open Sans" w:hAnsi="Open Sans" w:cs="Open Sans"/>
        </w:rPr>
        <w:t xml:space="preserve"> </w:t>
      </w:r>
      <w:r w:rsidR="00E57872" w:rsidRPr="0004687D">
        <w:rPr>
          <w:rFonts w:ascii="Open Sans" w:eastAsia="Open Sans" w:hAnsi="Open Sans" w:cs="Open Sans"/>
        </w:rPr>
        <w:t xml:space="preserve">Representatives described the services and supports that enable consumers to participate in the community, in </w:t>
      </w:r>
      <w:r w:rsidR="00E57872" w:rsidRPr="0004687D">
        <w:rPr>
          <w:rFonts w:ascii="Open Sans" w:eastAsia="Open Sans" w:hAnsi="Open Sans" w:cs="Open Sans"/>
        </w:rPr>
        <w:lastRenderedPageBreak/>
        <w:t xml:space="preserve">activities that are of interest to them and </w:t>
      </w:r>
      <w:r w:rsidR="00251042">
        <w:rPr>
          <w:rFonts w:ascii="Open Sans" w:eastAsia="Open Sans" w:hAnsi="Open Sans" w:cs="Open Sans"/>
        </w:rPr>
        <w:t>enjoy</w:t>
      </w:r>
      <w:r w:rsidR="00E57872" w:rsidRPr="0004687D">
        <w:rPr>
          <w:rFonts w:ascii="Open Sans" w:eastAsia="Open Sans" w:hAnsi="Open Sans" w:cs="Open Sans"/>
        </w:rPr>
        <w:t xml:space="preserve"> personal and social relationships.</w:t>
      </w:r>
      <w:r w:rsidR="004C5267" w:rsidRPr="0004687D">
        <w:rPr>
          <w:rFonts w:ascii="Open Sans" w:eastAsia="Open Sans" w:hAnsi="Open Sans" w:cs="Open Sans"/>
        </w:rPr>
        <w:t xml:space="preserve"> The Assessment Team </w:t>
      </w:r>
      <w:r w:rsidR="0004687D" w:rsidRPr="0004687D">
        <w:rPr>
          <w:rFonts w:ascii="Open Sans" w:eastAsia="Open Sans" w:hAnsi="Open Sans" w:cs="Open Sans"/>
        </w:rPr>
        <w:t>observed consumers undertaking activities individually and supported by staff</w:t>
      </w:r>
      <w:r w:rsidR="00A03281">
        <w:rPr>
          <w:rFonts w:ascii="Open Sans" w:eastAsia="Open Sans" w:hAnsi="Open Sans" w:cs="Open Sans"/>
        </w:rPr>
        <w:t>, including</w:t>
      </w:r>
      <w:r w:rsidR="0004687D" w:rsidRPr="0004687D">
        <w:rPr>
          <w:rFonts w:ascii="Open Sans" w:eastAsia="Open Sans" w:hAnsi="Open Sans" w:cs="Open Sans"/>
        </w:rPr>
        <w:t xml:space="preserve"> having family visits, attending </w:t>
      </w:r>
      <w:r w:rsidR="00A03281">
        <w:rPr>
          <w:rFonts w:ascii="Open Sans" w:eastAsia="Open Sans" w:hAnsi="Open Sans" w:cs="Open Sans"/>
        </w:rPr>
        <w:t xml:space="preserve">a </w:t>
      </w:r>
      <w:r w:rsidR="0004687D" w:rsidRPr="0004687D">
        <w:rPr>
          <w:rFonts w:ascii="Open Sans" w:eastAsia="Open Sans" w:hAnsi="Open Sans" w:cs="Open Sans"/>
        </w:rPr>
        <w:t>coffee club and being assisted to attend a concert.</w:t>
      </w:r>
    </w:p>
    <w:p w14:paraId="4F7B9097" w14:textId="72218422" w:rsidR="00F07C3C" w:rsidRDefault="00C07AE9" w:rsidP="00793521">
      <w:pPr>
        <w:pStyle w:val="NormalArial"/>
        <w:rPr>
          <w:rFonts w:ascii="Open Sans" w:eastAsia="Open Sans" w:hAnsi="Open Sans" w:cs="Open Sans"/>
        </w:rPr>
      </w:pPr>
      <w:r w:rsidRPr="00813D2A">
        <w:rPr>
          <w:rFonts w:ascii="Open Sans" w:hAnsi="Open Sans" w:cs="Open Sans"/>
        </w:rPr>
        <w:t xml:space="preserve">Based on the available evidence, I find the approved provider complies with Requirements </w:t>
      </w:r>
      <w:r>
        <w:rPr>
          <w:rFonts w:ascii="Open Sans" w:hAnsi="Open Sans" w:cs="Open Sans"/>
        </w:rPr>
        <w:t>4</w:t>
      </w:r>
      <w:r w:rsidRPr="00813D2A">
        <w:rPr>
          <w:rFonts w:ascii="Open Sans" w:hAnsi="Open Sans" w:cs="Open Sans"/>
        </w:rPr>
        <w:t>(3)(</w:t>
      </w:r>
      <w:r>
        <w:rPr>
          <w:rFonts w:ascii="Open Sans" w:hAnsi="Open Sans" w:cs="Open Sans"/>
        </w:rPr>
        <w:t>c</w:t>
      </w:r>
      <w:r w:rsidRPr="00813D2A">
        <w:rPr>
          <w:rFonts w:ascii="Open Sans" w:hAnsi="Open Sans" w:cs="Open Sans"/>
        </w:rPr>
        <w:t>)</w:t>
      </w:r>
      <w:r>
        <w:rPr>
          <w:rFonts w:ascii="Open Sans" w:hAnsi="Open Sans" w:cs="Open Sans"/>
        </w:rPr>
        <w:t>.</w:t>
      </w:r>
    </w:p>
    <w:p w14:paraId="19EBCB1B" w14:textId="4291D7F1" w:rsidR="00F07C3C" w:rsidRPr="00EC1BDB" w:rsidRDefault="00F07C3C" w:rsidP="00235C2B">
      <w:pPr>
        <w:pStyle w:val="NormalArial"/>
        <w:tabs>
          <w:tab w:val="left" w:pos="5670"/>
        </w:tabs>
        <w:rPr>
          <w:rFonts w:ascii="Open Sans" w:eastAsia="Open Sans" w:hAnsi="Open Sans" w:cs="Open Sans"/>
          <w:u w:val="single"/>
        </w:rPr>
      </w:pPr>
      <w:r w:rsidRPr="00EC1BDB">
        <w:rPr>
          <w:rFonts w:ascii="Open Sans" w:hAnsi="Open Sans" w:cs="Open Sans"/>
          <w:u w:val="single"/>
        </w:rPr>
        <w:t>Requirement</w:t>
      </w:r>
      <w:r w:rsidR="00235C2B">
        <w:rPr>
          <w:rFonts w:ascii="Open Sans" w:hAnsi="Open Sans" w:cs="Open Sans"/>
          <w:u w:val="single"/>
        </w:rPr>
        <w:t xml:space="preserve">s </w:t>
      </w:r>
      <w:r w:rsidRPr="00EC1BDB">
        <w:rPr>
          <w:rFonts w:ascii="Open Sans" w:hAnsi="Open Sans" w:cs="Open Sans"/>
          <w:u w:val="single"/>
        </w:rPr>
        <w:t>4(3)(b), 4(3)(d), 4(3)(e), 4(3)(</w:t>
      </w:r>
      <w:r w:rsidR="00EC1BDB" w:rsidRPr="00EC1BDB">
        <w:rPr>
          <w:rFonts w:ascii="Open Sans" w:hAnsi="Open Sans" w:cs="Open Sans"/>
          <w:u w:val="single"/>
        </w:rPr>
        <w:t>f</w:t>
      </w:r>
      <w:r w:rsidRPr="00EC1BDB">
        <w:rPr>
          <w:rFonts w:ascii="Open Sans" w:hAnsi="Open Sans" w:cs="Open Sans"/>
          <w:u w:val="single"/>
        </w:rPr>
        <w:t>)</w:t>
      </w:r>
      <w:r w:rsidR="00EC1BDB" w:rsidRPr="00EC1BDB">
        <w:rPr>
          <w:rFonts w:ascii="Open Sans" w:hAnsi="Open Sans" w:cs="Open Sans"/>
          <w:u w:val="single"/>
        </w:rPr>
        <w:t xml:space="preserve"> and 4(3)(g)</w:t>
      </w:r>
    </w:p>
    <w:p w14:paraId="1C2DC9FC" w14:textId="616B1DF5" w:rsidR="001D50A2" w:rsidRPr="001D50A2" w:rsidRDefault="001E5605" w:rsidP="00EF5794">
      <w:pPr>
        <w:pStyle w:val="NormalArial"/>
        <w:rPr>
          <w:rFonts w:ascii="Open Sans" w:hAnsi="Open Sans" w:cs="Open Sans"/>
        </w:rPr>
      </w:pPr>
      <w:r w:rsidRPr="001D50A2">
        <w:rPr>
          <w:rFonts w:ascii="Open Sans" w:hAnsi="Open Sans" w:cs="Open Sans"/>
        </w:rPr>
        <w:t xml:space="preserve">Consumers’ care plans include </w:t>
      </w:r>
      <w:r w:rsidR="00F365FA">
        <w:rPr>
          <w:rFonts w:ascii="Open Sans" w:hAnsi="Open Sans" w:cs="Open Sans"/>
        </w:rPr>
        <w:t xml:space="preserve">their </w:t>
      </w:r>
      <w:r w:rsidRPr="001D50A2">
        <w:rPr>
          <w:rFonts w:ascii="Open Sans" w:hAnsi="Open Sans" w:cs="Open Sans"/>
        </w:rPr>
        <w:t xml:space="preserve">emotional, spiritual, and psychological needs, goals, and preferences </w:t>
      </w:r>
      <w:r w:rsidR="00A90449">
        <w:rPr>
          <w:rFonts w:ascii="Open Sans" w:hAnsi="Open Sans" w:cs="Open Sans"/>
        </w:rPr>
        <w:t xml:space="preserve">and any need for </w:t>
      </w:r>
      <w:r w:rsidRPr="001D50A2">
        <w:rPr>
          <w:rFonts w:ascii="Open Sans" w:hAnsi="Open Sans" w:cs="Open Sans"/>
        </w:rPr>
        <w:t xml:space="preserve">support. </w:t>
      </w:r>
      <w:r w:rsidR="001D50A2" w:rsidRPr="001D50A2">
        <w:rPr>
          <w:rFonts w:ascii="Open Sans" w:hAnsi="Open Sans" w:cs="Open Sans"/>
        </w:rPr>
        <w:t xml:space="preserve">One of the lifestyle staff is a qualified pastoral carer and offers emotional </w:t>
      </w:r>
      <w:r w:rsidR="00EF5794">
        <w:rPr>
          <w:rFonts w:ascii="Open Sans" w:hAnsi="Open Sans" w:cs="Open Sans"/>
        </w:rPr>
        <w:t xml:space="preserve">and </w:t>
      </w:r>
      <w:r w:rsidR="00A90449">
        <w:rPr>
          <w:rFonts w:ascii="Open Sans" w:hAnsi="Open Sans" w:cs="Open Sans"/>
        </w:rPr>
        <w:t xml:space="preserve">other </w:t>
      </w:r>
      <w:r w:rsidR="001D50A2" w:rsidRPr="001D50A2">
        <w:rPr>
          <w:rFonts w:ascii="Open Sans" w:hAnsi="Open Sans" w:cs="Open Sans"/>
        </w:rPr>
        <w:t xml:space="preserve">support to consumers when needed. </w:t>
      </w:r>
      <w:r w:rsidRPr="001D50A2">
        <w:rPr>
          <w:rFonts w:ascii="Open Sans" w:hAnsi="Open Sans" w:cs="Open Sans"/>
        </w:rPr>
        <w:t xml:space="preserve">The Assessment Team observed a visiting priest </w:t>
      </w:r>
      <w:r w:rsidR="002120B5" w:rsidRPr="001D50A2">
        <w:rPr>
          <w:rFonts w:ascii="Open Sans" w:hAnsi="Open Sans" w:cs="Open Sans"/>
        </w:rPr>
        <w:t>delivering a service</w:t>
      </w:r>
      <w:r w:rsidR="00C94286">
        <w:rPr>
          <w:rFonts w:ascii="Open Sans" w:hAnsi="Open Sans" w:cs="Open Sans"/>
        </w:rPr>
        <w:t xml:space="preserve"> </w:t>
      </w:r>
      <w:r w:rsidR="004031A7">
        <w:rPr>
          <w:rFonts w:ascii="Open Sans" w:hAnsi="Open Sans" w:cs="Open Sans"/>
        </w:rPr>
        <w:t xml:space="preserve">and actively </w:t>
      </w:r>
      <w:r w:rsidR="00C94286">
        <w:rPr>
          <w:rFonts w:ascii="Open Sans" w:hAnsi="Open Sans" w:cs="Open Sans"/>
        </w:rPr>
        <w:t xml:space="preserve">engaging with </w:t>
      </w:r>
      <w:r w:rsidR="00C94286" w:rsidRPr="001D50A2">
        <w:rPr>
          <w:rFonts w:ascii="Open Sans" w:hAnsi="Open Sans" w:cs="Open Sans"/>
        </w:rPr>
        <w:t>consumers</w:t>
      </w:r>
      <w:r w:rsidR="00C94286">
        <w:rPr>
          <w:rFonts w:ascii="Open Sans" w:hAnsi="Open Sans" w:cs="Open Sans"/>
        </w:rPr>
        <w:t>.</w:t>
      </w:r>
      <w:r w:rsidR="00C94286" w:rsidRPr="001D50A2">
        <w:rPr>
          <w:rFonts w:ascii="Open Sans" w:hAnsi="Open Sans" w:cs="Open Sans"/>
        </w:rPr>
        <w:t xml:space="preserve"> </w:t>
      </w:r>
    </w:p>
    <w:p w14:paraId="27797E92" w14:textId="080C30F4" w:rsidR="00663143" w:rsidRDefault="00315270" w:rsidP="00663143">
      <w:pPr>
        <w:pStyle w:val="NormalArial"/>
        <w:rPr>
          <w:rFonts w:ascii="Open Sans" w:eastAsia="Open Sans" w:hAnsi="Open Sans" w:cs="Open Sans"/>
        </w:rPr>
      </w:pPr>
      <w:r w:rsidRPr="008B734E">
        <w:rPr>
          <w:rFonts w:ascii="Open Sans" w:hAnsi="Open Sans" w:cs="Open Sans"/>
        </w:rPr>
        <w:t xml:space="preserve">Consumers </w:t>
      </w:r>
      <w:r>
        <w:rPr>
          <w:rFonts w:ascii="Open Sans" w:hAnsi="Open Sans" w:cs="Open Sans"/>
        </w:rPr>
        <w:t xml:space="preserve">and representatives </w:t>
      </w:r>
      <w:r w:rsidRPr="008B734E">
        <w:rPr>
          <w:rFonts w:ascii="Open Sans" w:hAnsi="Open Sans" w:cs="Open Sans"/>
        </w:rPr>
        <w:t xml:space="preserve">said </w:t>
      </w:r>
      <w:r>
        <w:rPr>
          <w:rFonts w:ascii="Open Sans" w:hAnsi="Open Sans" w:cs="Open Sans"/>
        </w:rPr>
        <w:t>staff</w:t>
      </w:r>
      <w:r w:rsidRPr="008B734E">
        <w:rPr>
          <w:rFonts w:ascii="Open Sans" w:hAnsi="Open Sans" w:cs="Open Sans"/>
        </w:rPr>
        <w:t xml:space="preserve"> are aware </w:t>
      </w:r>
      <w:r>
        <w:rPr>
          <w:rFonts w:ascii="Open Sans" w:hAnsi="Open Sans" w:cs="Open Sans"/>
        </w:rPr>
        <w:t xml:space="preserve">of consumers’ </w:t>
      </w:r>
      <w:r w:rsidRPr="008B734E">
        <w:rPr>
          <w:rFonts w:ascii="Open Sans" w:hAnsi="Open Sans" w:cs="Open Sans"/>
        </w:rPr>
        <w:t>daily living needs</w:t>
      </w:r>
      <w:r w:rsidR="007B4179">
        <w:rPr>
          <w:rFonts w:ascii="Open Sans" w:hAnsi="Open Sans" w:cs="Open Sans"/>
        </w:rPr>
        <w:t>.</w:t>
      </w:r>
      <w:r w:rsidRPr="008B734E">
        <w:rPr>
          <w:rFonts w:ascii="Open Sans" w:hAnsi="Open Sans" w:cs="Open Sans"/>
        </w:rPr>
        <w:t xml:space="preserve"> </w:t>
      </w:r>
      <w:r w:rsidR="00663143" w:rsidRPr="008872B8">
        <w:rPr>
          <w:rFonts w:ascii="Open Sans" w:eastAsia="Open Sans" w:hAnsi="Open Sans" w:cs="Open Sans"/>
        </w:rPr>
        <w:t xml:space="preserve">Staff use daily meetings, handovers and the electronic care management system to ensure information is shared </w:t>
      </w:r>
      <w:r w:rsidR="00F012A6">
        <w:rPr>
          <w:rFonts w:ascii="Open Sans" w:eastAsia="Open Sans" w:hAnsi="Open Sans" w:cs="Open Sans"/>
        </w:rPr>
        <w:t>with members of the lifestyle team</w:t>
      </w:r>
      <w:r w:rsidR="00663143">
        <w:rPr>
          <w:rFonts w:ascii="Open Sans" w:eastAsia="Open Sans" w:hAnsi="Open Sans" w:cs="Open Sans"/>
        </w:rPr>
        <w:t>.</w:t>
      </w:r>
      <w:r w:rsidR="00663143" w:rsidRPr="008872B8">
        <w:rPr>
          <w:rFonts w:ascii="Open Sans" w:eastAsia="Open Sans" w:hAnsi="Open Sans" w:cs="Open Sans"/>
        </w:rPr>
        <w:t xml:space="preserve"> </w:t>
      </w:r>
      <w:r w:rsidR="00727B05">
        <w:rPr>
          <w:rFonts w:ascii="Open Sans" w:eastAsia="Open Sans" w:hAnsi="Open Sans" w:cs="Open Sans"/>
        </w:rPr>
        <w:t xml:space="preserve">The Assessment team observed a staff handover and </w:t>
      </w:r>
      <w:r w:rsidR="002544FA">
        <w:rPr>
          <w:rFonts w:ascii="Open Sans" w:eastAsia="Open Sans" w:hAnsi="Open Sans" w:cs="Open Sans"/>
        </w:rPr>
        <w:t xml:space="preserve">reported </w:t>
      </w:r>
      <w:r w:rsidR="002E19E4">
        <w:rPr>
          <w:rFonts w:ascii="Open Sans" w:eastAsia="Open Sans" w:hAnsi="Open Sans" w:cs="Open Sans"/>
        </w:rPr>
        <w:t xml:space="preserve">staff </w:t>
      </w:r>
      <w:r w:rsidR="002544FA">
        <w:rPr>
          <w:rFonts w:ascii="Open Sans" w:eastAsia="Open Sans" w:hAnsi="Open Sans" w:cs="Open Sans"/>
        </w:rPr>
        <w:t>effective</w:t>
      </w:r>
      <w:r w:rsidR="002E19E4">
        <w:rPr>
          <w:rFonts w:ascii="Open Sans" w:eastAsia="Open Sans" w:hAnsi="Open Sans" w:cs="Open Sans"/>
        </w:rPr>
        <w:t xml:space="preserve">ly </w:t>
      </w:r>
      <w:r w:rsidR="002544FA">
        <w:rPr>
          <w:rFonts w:ascii="Open Sans" w:eastAsia="Open Sans" w:hAnsi="Open Sans" w:cs="Open Sans"/>
        </w:rPr>
        <w:t>exchange</w:t>
      </w:r>
      <w:r w:rsidR="002E19E4">
        <w:rPr>
          <w:rFonts w:ascii="Open Sans" w:eastAsia="Open Sans" w:hAnsi="Open Sans" w:cs="Open Sans"/>
        </w:rPr>
        <w:t>d</w:t>
      </w:r>
      <w:r w:rsidR="002544FA">
        <w:rPr>
          <w:rFonts w:ascii="Open Sans" w:eastAsia="Open Sans" w:hAnsi="Open Sans" w:cs="Open Sans"/>
        </w:rPr>
        <w:t xml:space="preserve"> </w:t>
      </w:r>
      <w:r w:rsidR="002E19E4">
        <w:rPr>
          <w:rFonts w:ascii="Open Sans" w:eastAsia="Open Sans" w:hAnsi="Open Sans" w:cs="Open Sans"/>
        </w:rPr>
        <w:t>information.</w:t>
      </w:r>
      <w:r w:rsidR="002544FA">
        <w:rPr>
          <w:rFonts w:ascii="Open Sans" w:eastAsia="Open Sans" w:hAnsi="Open Sans" w:cs="Open Sans"/>
        </w:rPr>
        <w:t xml:space="preserve"> </w:t>
      </w:r>
    </w:p>
    <w:p w14:paraId="16C2B48F" w14:textId="59E45936" w:rsidR="00F10736" w:rsidRPr="00E97A3F" w:rsidRDefault="0046000A" w:rsidP="00F10736">
      <w:pPr>
        <w:pStyle w:val="NormalArial"/>
        <w:rPr>
          <w:rFonts w:ascii="Open Sans" w:eastAsia="Open Sans" w:hAnsi="Open Sans" w:cs="Open Sans"/>
        </w:rPr>
      </w:pPr>
      <w:r>
        <w:rPr>
          <w:rFonts w:ascii="Open Sans" w:hAnsi="Open Sans" w:cs="Open Sans"/>
        </w:rPr>
        <w:t xml:space="preserve">Lifestyle </w:t>
      </w:r>
      <w:r w:rsidRPr="00D064B1">
        <w:rPr>
          <w:rFonts w:ascii="Open Sans" w:hAnsi="Open Sans" w:cs="Open Sans"/>
        </w:rPr>
        <w:t>staff described</w:t>
      </w:r>
      <w:r>
        <w:rPr>
          <w:rFonts w:ascii="Open Sans" w:hAnsi="Open Sans" w:cs="Open Sans"/>
        </w:rPr>
        <w:t xml:space="preserve"> how clinical staff </w:t>
      </w:r>
      <w:r w:rsidRPr="00D064B1">
        <w:rPr>
          <w:rFonts w:ascii="Open Sans" w:hAnsi="Open Sans" w:cs="Open Sans"/>
        </w:rPr>
        <w:t>process referral</w:t>
      </w:r>
      <w:r>
        <w:rPr>
          <w:rFonts w:ascii="Open Sans" w:hAnsi="Open Sans" w:cs="Open Sans"/>
        </w:rPr>
        <w:t>s</w:t>
      </w:r>
      <w:r w:rsidRPr="00D064B1">
        <w:rPr>
          <w:rFonts w:ascii="Open Sans" w:hAnsi="Open Sans" w:cs="Open Sans"/>
        </w:rPr>
        <w:t xml:space="preserve"> to </w:t>
      </w:r>
      <w:r>
        <w:rPr>
          <w:rFonts w:ascii="Open Sans" w:hAnsi="Open Sans" w:cs="Open Sans"/>
        </w:rPr>
        <w:t xml:space="preserve">other </w:t>
      </w:r>
      <w:r w:rsidRPr="00D064B1">
        <w:rPr>
          <w:rFonts w:ascii="Open Sans" w:hAnsi="Open Sans" w:cs="Open Sans"/>
        </w:rPr>
        <w:t>community</w:t>
      </w:r>
      <w:r>
        <w:rPr>
          <w:rFonts w:ascii="Open Sans" w:hAnsi="Open Sans" w:cs="Open Sans"/>
        </w:rPr>
        <w:t>-based</w:t>
      </w:r>
      <w:r w:rsidRPr="00D064B1">
        <w:rPr>
          <w:rFonts w:ascii="Open Sans" w:hAnsi="Open Sans" w:cs="Open Sans"/>
        </w:rPr>
        <w:t xml:space="preserve"> services</w:t>
      </w:r>
      <w:r>
        <w:rPr>
          <w:rFonts w:ascii="Open Sans" w:hAnsi="Open Sans" w:cs="Open Sans"/>
        </w:rPr>
        <w:t xml:space="preserve"> after consultation with consumers and representatives. This included counselling services when accessible and other providers of services including support for consumers to </w:t>
      </w:r>
      <w:r w:rsidR="00E5711D">
        <w:rPr>
          <w:rFonts w:ascii="Open Sans" w:hAnsi="Open Sans" w:cs="Open Sans"/>
        </w:rPr>
        <w:t>attend local</w:t>
      </w:r>
      <w:r>
        <w:rPr>
          <w:rFonts w:ascii="Open Sans" w:hAnsi="Open Sans" w:cs="Open Sans"/>
        </w:rPr>
        <w:t xml:space="preserve"> community </w:t>
      </w:r>
      <w:r w:rsidR="00997CEE">
        <w:rPr>
          <w:rFonts w:ascii="Open Sans" w:hAnsi="Open Sans" w:cs="Open Sans"/>
        </w:rPr>
        <w:t>activities</w:t>
      </w:r>
      <w:r>
        <w:rPr>
          <w:rFonts w:ascii="Open Sans" w:hAnsi="Open Sans" w:cs="Open Sans"/>
        </w:rPr>
        <w:t>.</w:t>
      </w:r>
      <w:r w:rsidR="000028C2">
        <w:rPr>
          <w:rFonts w:ascii="Open Sans" w:hAnsi="Open Sans" w:cs="Open Sans"/>
        </w:rPr>
        <w:t xml:space="preserve"> Cons</w:t>
      </w:r>
      <w:r w:rsidR="000028C2" w:rsidRPr="00D064B1">
        <w:rPr>
          <w:rFonts w:ascii="Open Sans" w:hAnsi="Open Sans" w:cs="Open Sans"/>
        </w:rPr>
        <w:t>umer</w:t>
      </w:r>
      <w:r w:rsidR="000028C2">
        <w:rPr>
          <w:rFonts w:ascii="Open Sans" w:hAnsi="Open Sans" w:cs="Open Sans"/>
        </w:rPr>
        <w:t>s’</w:t>
      </w:r>
      <w:r w:rsidR="000028C2" w:rsidRPr="00D064B1">
        <w:rPr>
          <w:rFonts w:ascii="Open Sans" w:hAnsi="Open Sans" w:cs="Open Sans"/>
        </w:rPr>
        <w:t xml:space="preserve"> care </w:t>
      </w:r>
      <w:r w:rsidR="000028C2">
        <w:rPr>
          <w:rFonts w:ascii="Open Sans" w:hAnsi="Open Sans" w:cs="Open Sans"/>
        </w:rPr>
        <w:t xml:space="preserve">documentation evidenced </w:t>
      </w:r>
      <w:r w:rsidR="00F10736">
        <w:rPr>
          <w:rFonts w:ascii="Open Sans" w:hAnsi="Open Sans" w:cs="Open Sans"/>
        </w:rPr>
        <w:t>referrals</w:t>
      </w:r>
      <w:r w:rsidR="00551629">
        <w:rPr>
          <w:rFonts w:ascii="Open Sans" w:hAnsi="Open Sans" w:cs="Open Sans"/>
        </w:rPr>
        <w:t xml:space="preserve"> occurring, including to the </w:t>
      </w:r>
      <w:r w:rsidR="00202195">
        <w:rPr>
          <w:rFonts w:ascii="Open Sans" w:hAnsi="Open Sans" w:cs="Open Sans"/>
        </w:rPr>
        <w:t xml:space="preserve">local </w:t>
      </w:r>
      <w:r w:rsidR="00551629">
        <w:rPr>
          <w:rFonts w:ascii="Open Sans" w:hAnsi="Open Sans" w:cs="Open Sans"/>
        </w:rPr>
        <w:t>Men’s Shed.</w:t>
      </w:r>
      <w:r w:rsidR="00F10736">
        <w:rPr>
          <w:rFonts w:ascii="Open Sans" w:eastAsia="Open Sans" w:hAnsi="Open Sans" w:cs="Open Sans"/>
        </w:rPr>
        <w:t xml:space="preserve"> </w:t>
      </w:r>
    </w:p>
    <w:p w14:paraId="0DDCA6E8" w14:textId="6D934E4F" w:rsidR="002811C0" w:rsidRPr="002811C0" w:rsidRDefault="002F07D2" w:rsidP="002811C0">
      <w:pPr>
        <w:pStyle w:val="NormalArial"/>
        <w:rPr>
          <w:rFonts w:ascii="Open Sans" w:hAnsi="Open Sans" w:cs="Open Sans"/>
        </w:rPr>
      </w:pPr>
      <w:bookmarkStart w:id="3" w:name="_Hlk192576056"/>
      <w:r w:rsidRPr="002F07D2">
        <w:rPr>
          <w:rFonts w:ascii="Open Sans" w:hAnsi="Open Sans" w:cs="Open Sans"/>
        </w:rPr>
        <w:t xml:space="preserve">Consumers and representatives expressed satisfaction with the taste, choice, and quality of meals at the service. </w:t>
      </w:r>
      <w:bookmarkEnd w:id="3"/>
      <w:r w:rsidR="002811C0" w:rsidRPr="002811C0">
        <w:rPr>
          <w:rFonts w:ascii="Open Sans" w:hAnsi="Open Sans" w:cs="Open Sans"/>
        </w:rPr>
        <w:t xml:space="preserve">The Assessment Team observed the lunchtime meal service </w:t>
      </w:r>
      <w:r w:rsidR="008216F6">
        <w:rPr>
          <w:rFonts w:ascii="Open Sans" w:hAnsi="Open Sans" w:cs="Open Sans"/>
        </w:rPr>
        <w:t>noting a pleasant dining environment</w:t>
      </w:r>
      <w:r w:rsidR="002806C9">
        <w:rPr>
          <w:rFonts w:ascii="Open Sans" w:hAnsi="Open Sans" w:cs="Open Sans"/>
        </w:rPr>
        <w:t xml:space="preserve"> and</w:t>
      </w:r>
      <w:r w:rsidR="008216F6">
        <w:rPr>
          <w:rFonts w:ascii="Open Sans" w:hAnsi="Open Sans" w:cs="Open Sans"/>
        </w:rPr>
        <w:t xml:space="preserve"> </w:t>
      </w:r>
      <w:r w:rsidR="002811C0" w:rsidRPr="002811C0">
        <w:rPr>
          <w:rFonts w:ascii="Open Sans" w:hAnsi="Open Sans" w:cs="Open Sans"/>
        </w:rPr>
        <w:t xml:space="preserve">visually appealing </w:t>
      </w:r>
      <w:r w:rsidR="002806C9">
        <w:rPr>
          <w:rFonts w:ascii="Open Sans" w:hAnsi="Open Sans" w:cs="Open Sans"/>
        </w:rPr>
        <w:t>meals</w:t>
      </w:r>
      <w:r w:rsidR="008216F6">
        <w:rPr>
          <w:rFonts w:ascii="Open Sans" w:hAnsi="Open Sans" w:cs="Open Sans"/>
        </w:rPr>
        <w:t xml:space="preserve"> </w:t>
      </w:r>
      <w:r w:rsidR="002806C9">
        <w:rPr>
          <w:rFonts w:ascii="Open Sans" w:hAnsi="Open Sans" w:cs="Open Sans"/>
        </w:rPr>
        <w:t xml:space="preserve">reflecting the menu for the day. </w:t>
      </w:r>
      <w:r w:rsidR="002811C0" w:rsidRPr="002811C0">
        <w:rPr>
          <w:rFonts w:ascii="Open Sans" w:hAnsi="Open Sans" w:cs="Open Sans"/>
        </w:rPr>
        <w:t>Staff were seated next to consumers while assisting them with their meals and were engaging consumers in conversation.</w:t>
      </w:r>
      <w:r w:rsidR="00507C92">
        <w:rPr>
          <w:rFonts w:ascii="Open Sans" w:hAnsi="Open Sans" w:cs="Open Sans"/>
        </w:rPr>
        <w:t xml:space="preserve"> </w:t>
      </w:r>
      <w:r w:rsidR="008216F6">
        <w:rPr>
          <w:rFonts w:ascii="Open Sans" w:hAnsi="Open Sans" w:cs="Open Sans"/>
        </w:rPr>
        <w:t xml:space="preserve">Hospitality staff </w:t>
      </w:r>
      <w:r w:rsidR="008216F6" w:rsidRPr="00A465E3">
        <w:rPr>
          <w:rFonts w:ascii="Open Sans" w:hAnsi="Open Sans" w:cs="Open Sans"/>
        </w:rPr>
        <w:t xml:space="preserve">said consumers </w:t>
      </w:r>
      <w:r w:rsidR="00D91EC6">
        <w:rPr>
          <w:rFonts w:ascii="Open Sans" w:hAnsi="Open Sans" w:cs="Open Sans"/>
        </w:rPr>
        <w:t xml:space="preserve">can </w:t>
      </w:r>
      <w:r w:rsidR="00AC206F">
        <w:rPr>
          <w:rFonts w:ascii="Open Sans" w:hAnsi="Open Sans" w:cs="Open Sans"/>
        </w:rPr>
        <w:t>contribute to</w:t>
      </w:r>
      <w:r w:rsidR="008216F6" w:rsidRPr="00A465E3">
        <w:rPr>
          <w:rFonts w:ascii="Open Sans" w:hAnsi="Open Sans" w:cs="Open Sans"/>
        </w:rPr>
        <w:t xml:space="preserve"> menu planning </w:t>
      </w:r>
      <w:r w:rsidR="00D91EC6">
        <w:rPr>
          <w:rFonts w:ascii="Open Sans" w:hAnsi="Open Sans" w:cs="Open Sans"/>
        </w:rPr>
        <w:t>when attending</w:t>
      </w:r>
      <w:r w:rsidR="008216F6" w:rsidRPr="00A465E3">
        <w:rPr>
          <w:rFonts w:ascii="Open Sans" w:hAnsi="Open Sans" w:cs="Open Sans"/>
        </w:rPr>
        <w:t xml:space="preserve"> the </w:t>
      </w:r>
      <w:r w:rsidR="008216F6">
        <w:rPr>
          <w:rFonts w:ascii="Open Sans" w:hAnsi="Open Sans" w:cs="Open Sans"/>
        </w:rPr>
        <w:t>‘</w:t>
      </w:r>
      <w:r w:rsidR="008216F6" w:rsidRPr="00A465E3">
        <w:rPr>
          <w:rFonts w:ascii="Open Sans" w:hAnsi="Open Sans" w:cs="Open Sans"/>
        </w:rPr>
        <w:t>resident</w:t>
      </w:r>
      <w:r w:rsidR="008216F6">
        <w:rPr>
          <w:rFonts w:ascii="Open Sans" w:hAnsi="Open Sans" w:cs="Open Sans"/>
        </w:rPr>
        <w:t>/</w:t>
      </w:r>
      <w:r w:rsidR="008216F6" w:rsidRPr="00A465E3">
        <w:rPr>
          <w:rFonts w:ascii="Open Sans" w:hAnsi="Open Sans" w:cs="Open Sans"/>
        </w:rPr>
        <w:t>relative meeting</w:t>
      </w:r>
      <w:r w:rsidR="008216F6">
        <w:rPr>
          <w:rFonts w:ascii="Open Sans" w:hAnsi="Open Sans" w:cs="Open Sans"/>
        </w:rPr>
        <w:t>’</w:t>
      </w:r>
      <w:r w:rsidR="00D91EC6">
        <w:rPr>
          <w:rFonts w:ascii="Open Sans" w:hAnsi="Open Sans" w:cs="Open Sans"/>
        </w:rPr>
        <w:t xml:space="preserve"> and when</w:t>
      </w:r>
      <w:r w:rsidR="008216F6">
        <w:rPr>
          <w:rFonts w:ascii="Open Sans" w:hAnsi="Open Sans" w:cs="Open Sans"/>
        </w:rPr>
        <w:t xml:space="preserve"> </w:t>
      </w:r>
      <w:r w:rsidR="00D91EC6">
        <w:rPr>
          <w:rFonts w:ascii="Open Sans" w:hAnsi="Open Sans" w:cs="Open Sans"/>
        </w:rPr>
        <w:t>completing s</w:t>
      </w:r>
      <w:r w:rsidR="008216F6">
        <w:rPr>
          <w:rFonts w:ascii="Open Sans" w:hAnsi="Open Sans" w:cs="Open Sans"/>
        </w:rPr>
        <w:t>urveys</w:t>
      </w:r>
      <w:r w:rsidR="00D91EC6">
        <w:rPr>
          <w:rFonts w:ascii="Open Sans" w:hAnsi="Open Sans" w:cs="Open Sans"/>
        </w:rPr>
        <w:t xml:space="preserve">. </w:t>
      </w:r>
    </w:p>
    <w:p w14:paraId="68231995" w14:textId="34D178AC" w:rsidR="008C1A3A" w:rsidRPr="00CC051D" w:rsidRDefault="008C1A3A" w:rsidP="008C1A3A">
      <w:pPr>
        <w:rPr>
          <w:rFonts w:ascii="Open Sans" w:hAnsi="Open Sans" w:cs="Open Sans"/>
        </w:rPr>
      </w:pPr>
      <w:r w:rsidRPr="00414989">
        <w:rPr>
          <w:rFonts w:ascii="Open Sans" w:hAnsi="Open Sans" w:cs="Open Sans"/>
        </w:rPr>
        <w:t>Staff d</w:t>
      </w:r>
      <w:r>
        <w:rPr>
          <w:rFonts w:ascii="Open Sans" w:hAnsi="Open Sans" w:cs="Open Sans"/>
        </w:rPr>
        <w:t>escribed</w:t>
      </w:r>
      <w:r w:rsidRPr="00414989">
        <w:rPr>
          <w:rFonts w:ascii="Open Sans" w:hAnsi="Open Sans" w:cs="Open Sans"/>
        </w:rPr>
        <w:t xml:space="preserve"> how they provide safe and </w:t>
      </w:r>
      <w:r>
        <w:rPr>
          <w:rFonts w:ascii="Open Sans" w:hAnsi="Open Sans" w:cs="Open Sans"/>
        </w:rPr>
        <w:t xml:space="preserve">appropriate </w:t>
      </w:r>
      <w:r w:rsidRPr="00414989">
        <w:rPr>
          <w:rFonts w:ascii="Open Sans" w:hAnsi="Open Sans" w:cs="Open Sans"/>
        </w:rPr>
        <w:t xml:space="preserve">equipment </w:t>
      </w:r>
      <w:r w:rsidR="003A30C3">
        <w:rPr>
          <w:rFonts w:ascii="Open Sans" w:hAnsi="Open Sans" w:cs="Open Sans"/>
        </w:rPr>
        <w:t>to support the lifestyle program</w:t>
      </w:r>
      <w:r w:rsidR="003F106D">
        <w:rPr>
          <w:rFonts w:ascii="Open Sans" w:hAnsi="Open Sans" w:cs="Open Sans"/>
        </w:rPr>
        <w:t>.</w:t>
      </w:r>
      <w:r w:rsidRPr="00414989">
        <w:rPr>
          <w:rFonts w:ascii="Open Sans" w:hAnsi="Open Sans" w:cs="Open Sans"/>
        </w:rPr>
        <w:t xml:space="preserve"> Equipment </w:t>
      </w:r>
      <w:r w:rsidR="003A30C3">
        <w:rPr>
          <w:rFonts w:ascii="Open Sans" w:hAnsi="Open Sans" w:cs="Open Sans"/>
        </w:rPr>
        <w:t xml:space="preserve">in use </w:t>
      </w:r>
      <w:r w:rsidRPr="00414989">
        <w:rPr>
          <w:rFonts w:ascii="Open Sans" w:hAnsi="Open Sans" w:cs="Open Sans"/>
        </w:rPr>
        <w:t xml:space="preserve">was observed </w:t>
      </w:r>
      <w:r w:rsidR="00914F34">
        <w:rPr>
          <w:rFonts w:ascii="Open Sans" w:hAnsi="Open Sans" w:cs="Open Sans"/>
        </w:rPr>
        <w:t xml:space="preserve">by the Assessment Team </w:t>
      </w:r>
      <w:r w:rsidRPr="00414989">
        <w:rPr>
          <w:rFonts w:ascii="Open Sans" w:hAnsi="Open Sans" w:cs="Open Sans"/>
        </w:rPr>
        <w:t>to be clean and well</w:t>
      </w:r>
      <w:r>
        <w:rPr>
          <w:rFonts w:ascii="Open Sans" w:hAnsi="Open Sans" w:cs="Open Sans"/>
        </w:rPr>
        <w:t xml:space="preserve"> </w:t>
      </w:r>
      <w:r w:rsidRPr="00414989">
        <w:rPr>
          <w:rFonts w:ascii="Open Sans" w:hAnsi="Open Sans" w:cs="Open Sans"/>
        </w:rPr>
        <w:t>maintained</w:t>
      </w:r>
      <w:r>
        <w:rPr>
          <w:rFonts w:ascii="Open Sans" w:hAnsi="Open Sans" w:cs="Open Sans"/>
        </w:rPr>
        <w:t>.</w:t>
      </w:r>
      <w:r w:rsidRPr="00CC051D">
        <w:rPr>
          <w:rFonts w:ascii="Open Sans" w:hAnsi="Open Sans" w:cs="Open Sans"/>
        </w:rPr>
        <w:t xml:space="preserve"> </w:t>
      </w:r>
    </w:p>
    <w:p w14:paraId="2F5E8EA2" w14:textId="61A97F02" w:rsidR="00235C2B" w:rsidRPr="00EC1BDB" w:rsidRDefault="00235C2B" w:rsidP="00235C2B">
      <w:pPr>
        <w:pStyle w:val="NormalArial"/>
        <w:rPr>
          <w:rFonts w:ascii="Open Sans" w:eastAsia="Open Sans" w:hAnsi="Open Sans" w:cs="Open Sans"/>
          <w:u w:val="single"/>
        </w:rPr>
      </w:pPr>
      <w:r w:rsidRPr="00813D2A">
        <w:rPr>
          <w:rFonts w:ascii="Open Sans" w:hAnsi="Open Sans" w:cs="Open Sans"/>
        </w:rPr>
        <w:t xml:space="preserve">Based on the available evidence, I find the approved provider complies with </w:t>
      </w:r>
      <w:r w:rsidRPr="00235C2B">
        <w:rPr>
          <w:rFonts w:ascii="Open Sans" w:hAnsi="Open Sans" w:cs="Open Sans"/>
        </w:rPr>
        <w:t>Requirements 4(3)(b), 4(3)(d), 4(3)(e), 4(3)(f) and 4(3)(g)</w:t>
      </w:r>
      <w:r w:rsidR="008976C3">
        <w:rPr>
          <w:rFonts w:ascii="Open Sans" w:hAnsi="Open Sans" w:cs="Open Sans"/>
        </w:rPr>
        <w:t>.</w:t>
      </w:r>
    </w:p>
    <w:p w14:paraId="2F27C70F" w14:textId="77777777" w:rsidR="00866368" w:rsidRPr="001E694D" w:rsidRDefault="00866368" w:rsidP="0036130C">
      <w:pPr>
        <w:pStyle w:val="NormalArial"/>
        <w:rPr>
          <w:rFonts w:ascii="Open Sans" w:hAnsi="Open Sans" w:cs="Open Sans"/>
        </w:rPr>
      </w:pPr>
      <w:r w:rsidRPr="001E694D">
        <w:rPr>
          <w:rFonts w:ascii="Open Sans" w:hAnsi="Open Sans" w:cs="Open Sans"/>
        </w:rPr>
        <w:br w:type="page"/>
      </w:r>
    </w:p>
    <w:p w14:paraId="240C6231" w14:textId="77777777" w:rsidR="00866368" w:rsidRPr="001E694D" w:rsidRDefault="008663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CB1A4E" w14:paraId="7D6A3B5D" w14:textId="77777777" w:rsidTr="00CB1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A1FC02E" w14:textId="77777777" w:rsidR="00866368" w:rsidRPr="001E694D" w:rsidRDefault="0086636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F1C5809" w14:textId="77777777" w:rsidR="00866368" w:rsidRPr="001E694D" w:rsidRDefault="0086636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1A4E" w14:paraId="59799D64"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7466C7"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F97D435"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EB4CF17" w14:textId="5D2453AA"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4EAD9260"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97DEB8"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2480712"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044094A" w14:textId="77777777" w:rsidR="00866368" w:rsidRPr="001E694D" w:rsidRDefault="0086636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D254E3A" w14:textId="77777777" w:rsidR="00866368" w:rsidRPr="001E694D" w:rsidRDefault="0086636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B36C198" w14:textId="092B05E0"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5CBFC98F"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D54284"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765B365"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3A003D4" w14:textId="0C9FBA6F" w:rsidR="00866368" w:rsidRPr="001E694D" w:rsidRDefault="0086636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44A4625E" w14:textId="77777777" w:rsidR="00866368" w:rsidRPr="003E162B" w:rsidRDefault="00866368" w:rsidP="002B0C90">
      <w:pPr>
        <w:pStyle w:val="Heading20"/>
        <w:rPr>
          <w:rFonts w:ascii="Open Sans" w:hAnsi="Open Sans" w:cs="Open Sans"/>
          <w:color w:val="781E77"/>
        </w:rPr>
      </w:pPr>
      <w:r w:rsidRPr="003E162B">
        <w:rPr>
          <w:rFonts w:ascii="Open Sans" w:hAnsi="Open Sans" w:cs="Open Sans"/>
          <w:color w:val="781E77"/>
        </w:rPr>
        <w:t>Findings</w:t>
      </w:r>
    </w:p>
    <w:p w14:paraId="276D3799" w14:textId="42BD6B28" w:rsidR="00BC7C2A" w:rsidRPr="00EC1BDB" w:rsidRDefault="00BC7C2A" w:rsidP="00BC7C2A">
      <w:pPr>
        <w:pStyle w:val="NormalArial"/>
        <w:rPr>
          <w:rFonts w:ascii="Open Sans" w:eastAsia="Open Sans" w:hAnsi="Open Sans" w:cs="Open Sans"/>
          <w:u w:val="single"/>
        </w:rPr>
      </w:pPr>
      <w:r w:rsidRPr="00EC1BDB">
        <w:rPr>
          <w:rFonts w:ascii="Open Sans" w:hAnsi="Open Sans" w:cs="Open Sans"/>
          <w:u w:val="single"/>
        </w:rPr>
        <w:t xml:space="preserve">Requirement </w:t>
      </w:r>
      <w:r>
        <w:rPr>
          <w:rFonts w:ascii="Open Sans" w:hAnsi="Open Sans" w:cs="Open Sans"/>
          <w:u w:val="single"/>
        </w:rPr>
        <w:t>5</w:t>
      </w:r>
      <w:r w:rsidRPr="00EC1BDB">
        <w:rPr>
          <w:rFonts w:ascii="Open Sans" w:hAnsi="Open Sans" w:cs="Open Sans"/>
          <w:u w:val="single"/>
        </w:rPr>
        <w:t>(3)(</w:t>
      </w:r>
      <w:r>
        <w:rPr>
          <w:rFonts w:ascii="Open Sans" w:hAnsi="Open Sans" w:cs="Open Sans"/>
          <w:u w:val="single"/>
        </w:rPr>
        <w:t>c</w:t>
      </w:r>
      <w:r w:rsidRPr="00EC1BDB">
        <w:rPr>
          <w:rFonts w:ascii="Open Sans" w:hAnsi="Open Sans" w:cs="Open Sans"/>
          <w:u w:val="single"/>
        </w:rPr>
        <w:t>)</w:t>
      </w:r>
    </w:p>
    <w:p w14:paraId="6CA16FC7" w14:textId="4821F9C3" w:rsidR="00B704B6" w:rsidRPr="00B704B6" w:rsidRDefault="00BC7C2A" w:rsidP="00B704B6">
      <w:pPr>
        <w:pStyle w:val="NormalArial"/>
        <w:rPr>
          <w:rFonts w:ascii="Open Sans" w:eastAsia="Open Sans" w:hAnsi="Open Sans" w:cs="Open Sans"/>
        </w:rPr>
      </w:pPr>
      <w:r w:rsidRPr="00D27BDB">
        <w:rPr>
          <w:rFonts w:ascii="Open Sans" w:eastAsia="Open Sans" w:hAnsi="Open Sans" w:cs="Open Sans"/>
        </w:rPr>
        <w:t xml:space="preserve">A Site Audit conducted at the service on 26 July 2022 to 29 July 2022 found the service did not comply with Requirement </w:t>
      </w:r>
      <w:r>
        <w:rPr>
          <w:rFonts w:ascii="Open Sans" w:eastAsia="Open Sans" w:hAnsi="Open Sans" w:cs="Open Sans"/>
        </w:rPr>
        <w:t>5</w:t>
      </w:r>
      <w:r w:rsidRPr="00D27BDB">
        <w:rPr>
          <w:rFonts w:ascii="Open Sans" w:eastAsia="Open Sans" w:hAnsi="Open Sans" w:cs="Open Sans"/>
        </w:rPr>
        <w:t>(3)(</w:t>
      </w:r>
      <w:r>
        <w:rPr>
          <w:rFonts w:ascii="Open Sans" w:eastAsia="Open Sans" w:hAnsi="Open Sans" w:cs="Open Sans"/>
        </w:rPr>
        <w:t>c</w:t>
      </w:r>
      <w:r w:rsidRPr="00D27BDB">
        <w:rPr>
          <w:rFonts w:ascii="Open Sans" w:eastAsia="Open Sans" w:hAnsi="Open Sans" w:cs="Open Sans"/>
        </w:rPr>
        <w:t>)</w:t>
      </w:r>
      <w:r>
        <w:rPr>
          <w:rFonts w:ascii="Open Sans" w:eastAsia="Open Sans" w:hAnsi="Open Sans" w:cs="Open Sans"/>
        </w:rPr>
        <w:t xml:space="preserve">. It was found that </w:t>
      </w:r>
      <w:r w:rsidR="00B704B6" w:rsidRPr="00B704B6">
        <w:rPr>
          <w:rFonts w:ascii="Open Sans" w:eastAsia="Open Sans" w:hAnsi="Open Sans" w:cs="Open Sans"/>
        </w:rPr>
        <w:t>the service did not demonstrate furniture, fittings and equipment were safe, clean, well-maintained and suitable for the consumer. For example, hydronic heaters and smoking areas were not monitored to ensure consumers’ safety.</w:t>
      </w:r>
    </w:p>
    <w:p w14:paraId="65AB3EC9" w14:textId="64C91C97" w:rsidR="00BC7C2A" w:rsidRPr="0099153F" w:rsidRDefault="00BC7C2A" w:rsidP="00BC7C2A">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 xml:space="preserve">he Assessment Team reported that the service has undertaken corrective actions to address this deficit and recommended the service meets Requirement </w:t>
      </w:r>
      <w:r w:rsidR="00495643">
        <w:rPr>
          <w:rFonts w:ascii="Open Sans" w:eastAsia="Open Sans" w:hAnsi="Open Sans" w:cs="Open Sans"/>
        </w:rPr>
        <w:t>5</w:t>
      </w:r>
      <w:r>
        <w:rPr>
          <w:rFonts w:ascii="Open Sans" w:eastAsia="Open Sans" w:hAnsi="Open Sans" w:cs="Open Sans"/>
        </w:rPr>
        <w:t>(3)(</w:t>
      </w:r>
      <w:r w:rsidR="00495643">
        <w:rPr>
          <w:rFonts w:ascii="Open Sans" w:eastAsia="Open Sans" w:hAnsi="Open Sans" w:cs="Open Sans"/>
        </w:rPr>
        <w:t>c</w:t>
      </w:r>
      <w:r>
        <w:rPr>
          <w:rFonts w:ascii="Open Sans" w:eastAsia="Open Sans" w:hAnsi="Open Sans" w:cs="Open Sans"/>
        </w:rPr>
        <w:t>). The Assessment Team’s report outlines:</w:t>
      </w:r>
    </w:p>
    <w:p w14:paraId="759486F3" w14:textId="15690CBC" w:rsidR="00BC7C2A" w:rsidRPr="00D91EC6" w:rsidRDefault="00424631" w:rsidP="00BC7C2A">
      <w:pPr>
        <w:pStyle w:val="ListParagraph"/>
        <w:numPr>
          <w:ilvl w:val="0"/>
          <w:numId w:val="2"/>
        </w:numPr>
        <w:spacing w:line="240" w:lineRule="atLeast"/>
        <w:ind w:left="714" w:hanging="357"/>
        <w:contextualSpacing w:val="0"/>
        <w:rPr>
          <w:rFonts w:ascii="Open Sans" w:hAnsi="Open Sans" w:cs="Open Sans"/>
          <w:color w:val="auto"/>
        </w:rPr>
      </w:pPr>
      <w:r>
        <w:rPr>
          <w:rFonts w:ascii="Open Sans" w:eastAsia="Open Sans" w:hAnsi="Open Sans" w:cs="Open Sans"/>
        </w:rPr>
        <w:t>t</w:t>
      </w:r>
      <w:r w:rsidR="008D2B11" w:rsidRPr="008D2B11">
        <w:rPr>
          <w:rFonts w:ascii="Open Sans" w:eastAsia="Open Sans" w:hAnsi="Open Sans" w:cs="Open Sans"/>
        </w:rPr>
        <w:t xml:space="preserve">he service has fitted protective barriers to </w:t>
      </w:r>
      <w:r w:rsidR="00EA3F0B" w:rsidRPr="008D2B11">
        <w:rPr>
          <w:rFonts w:ascii="Open Sans" w:eastAsia="Open Sans" w:hAnsi="Open Sans" w:cs="Open Sans"/>
        </w:rPr>
        <w:t xml:space="preserve">hydronic </w:t>
      </w:r>
      <w:r w:rsidR="00A12DA6" w:rsidRPr="008D2B11">
        <w:rPr>
          <w:rFonts w:ascii="Open Sans" w:eastAsia="Open Sans" w:hAnsi="Open Sans" w:cs="Open Sans"/>
        </w:rPr>
        <w:t>heater</w:t>
      </w:r>
      <w:r w:rsidR="00A12DA6">
        <w:rPr>
          <w:rFonts w:ascii="Open Sans" w:eastAsia="Open Sans" w:hAnsi="Open Sans" w:cs="Open Sans"/>
        </w:rPr>
        <w:t>s.</w:t>
      </w:r>
    </w:p>
    <w:p w14:paraId="1BB388A3" w14:textId="461199CF" w:rsidR="00D91EC6" w:rsidRPr="00586750" w:rsidRDefault="00D91EC6" w:rsidP="00BC7C2A">
      <w:pPr>
        <w:pStyle w:val="ListParagraph"/>
        <w:numPr>
          <w:ilvl w:val="0"/>
          <w:numId w:val="2"/>
        </w:numPr>
        <w:spacing w:line="240" w:lineRule="atLeast"/>
        <w:ind w:left="714" w:hanging="357"/>
        <w:contextualSpacing w:val="0"/>
        <w:rPr>
          <w:rFonts w:ascii="Open Sans" w:hAnsi="Open Sans" w:cs="Open Sans"/>
          <w:color w:val="auto"/>
        </w:rPr>
      </w:pPr>
      <w:r>
        <w:rPr>
          <w:rFonts w:ascii="Open Sans" w:eastAsia="Open Sans" w:hAnsi="Open Sans" w:cs="Open Sans"/>
        </w:rPr>
        <w:t xml:space="preserve">staff </w:t>
      </w:r>
      <w:r w:rsidR="00732391">
        <w:rPr>
          <w:rFonts w:ascii="Open Sans" w:eastAsia="Open Sans" w:hAnsi="Open Sans" w:cs="Open Sans"/>
        </w:rPr>
        <w:t>monitor consumers who are at risk when smoking.</w:t>
      </w:r>
    </w:p>
    <w:p w14:paraId="0DDAD1ED" w14:textId="6DBA289A" w:rsidR="00610E70" w:rsidRDefault="00BC7C2A" w:rsidP="00610E70">
      <w:pPr>
        <w:rPr>
          <w:rFonts w:ascii="Open Sans" w:hAnsi="Open Sans" w:cs="Open Sans"/>
        </w:rPr>
      </w:pPr>
      <w:r w:rsidRPr="0076041D">
        <w:rPr>
          <w:rFonts w:ascii="Open Sans" w:eastAsia="Open Sans" w:hAnsi="Open Sans" w:cs="Open Sans"/>
        </w:rPr>
        <w:t>At the Site Audit 4 March 2025 to 6 March 2025</w:t>
      </w:r>
      <w:r w:rsidR="00610E70">
        <w:rPr>
          <w:rFonts w:ascii="Open Sans" w:eastAsia="Open Sans" w:hAnsi="Open Sans" w:cs="Open Sans"/>
        </w:rPr>
        <w:t xml:space="preserve"> c</w:t>
      </w:r>
      <w:r w:rsidR="00610E70" w:rsidRPr="2E25E6D2">
        <w:rPr>
          <w:rFonts w:ascii="Open Sans" w:eastAsia="Open Sans" w:hAnsi="Open Sans" w:cs="Open Sans"/>
        </w:rPr>
        <w:t xml:space="preserve">onsumers and representatives </w:t>
      </w:r>
      <w:r w:rsidR="00610E70" w:rsidRPr="000D1619">
        <w:rPr>
          <w:rFonts w:ascii="Open Sans" w:eastAsia="Open Sans" w:hAnsi="Open Sans" w:cs="Open Sans"/>
          <w:color w:val="auto"/>
        </w:rPr>
        <w:t>said furniture</w:t>
      </w:r>
      <w:r w:rsidR="00610E70" w:rsidRPr="2E25E6D2">
        <w:rPr>
          <w:rFonts w:ascii="Open Sans" w:eastAsia="Open Sans" w:hAnsi="Open Sans" w:cs="Open Sans"/>
        </w:rPr>
        <w:t>, fittings, and equipment are safe, clean, well maintained, and suitable. Staff demonstrated understanding of how to maintain</w:t>
      </w:r>
      <w:r w:rsidR="00610E70">
        <w:rPr>
          <w:rFonts w:ascii="Open Sans" w:eastAsia="Open Sans" w:hAnsi="Open Sans" w:cs="Open Sans"/>
        </w:rPr>
        <w:t xml:space="preserve"> and</w:t>
      </w:r>
      <w:r w:rsidR="00610E70" w:rsidRPr="2E25E6D2">
        <w:rPr>
          <w:rFonts w:ascii="Open Sans" w:eastAsia="Open Sans" w:hAnsi="Open Sans" w:cs="Open Sans"/>
        </w:rPr>
        <w:t xml:space="preserve"> clean equipment, furniture, and fittings, as well as their processes for identifying and reporting hazards and maintenance </w:t>
      </w:r>
      <w:r w:rsidR="00610E70" w:rsidRPr="000D1619">
        <w:rPr>
          <w:rFonts w:ascii="Open Sans" w:eastAsia="Open Sans" w:hAnsi="Open Sans" w:cs="Open Sans"/>
          <w:color w:val="auto"/>
        </w:rPr>
        <w:t>concerns. Records demonstrated furniture, fittings, and equipment are regularly cleaned and well</w:t>
      </w:r>
      <w:r w:rsidR="00610E70">
        <w:rPr>
          <w:rFonts w:ascii="Open Sans" w:eastAsia="Open Sans" w:hAnsi="Open Sans" w:cs="Open Sans"/>
          <w:color w:val="auto"/>
        </w:rPr>
        <w:t xml:space="preserve"> </w:t>
      </w:r>
      <w:r w:rsidR="00610E70" w:rsidRPr="000D1619">
        <w:rPr>
          <w:rFonts w:ascii="Open Sans" w:eastAsia="Open Sans" w:hAnsi="Open Sans" w:cs="Open Sans"/>
          <w:color w:val="auto"/>
        </w:rPr>
        <w:t>maintained</w:t>
      </w:r>
      <w:r w:rsidR="00610E70">
        <w:rPr>
          <w:rFonts w:ascii="Open Sans" w:hAnsi="Open Sans" w:cs="Open Sans"/>
        </w:rPr>
        <w:t>.</w:t>
      </w:r>
    </w:p>
    <w:p w14:paraId="22C3BB63" w14:textId="77777777" w:rsidR="00B1113F" w:rsidRDefault="00B1113F" w:rsidP="00B1113F">
      <w:pPr>
        <w:pStyle w:val="NormalArial"/>
        <w:rPr>
          <w:rFonts w:ascii="Open Sans" w:eastAsia="Open Sans" w:hAnsi="Open Sans" w:cs="Open Sans"/>
        </w:rPr>
      </w:pPr>
      <w:r>
        <w:rPr>
          <w:rFonts w:ascii="Open Sans" w:eastAsia="Open Sans" w:hAnsi="Open Sans" w:cs="Open Sans"/>
        </w:rPr>
        <w:t>The Assessment Team observed consumers being supported by staff during risk taking behaviours including smoking.</w:t>
      </w:r>
    </w:p>
    <w:p w14:paraId="10C4018B" w14:textId="2FD33527" w:rsidR="00F12360" w:rsidRPr="00EC1BDB" w:rsidRDefault="00AE38D1" w:rsidP="00F12360">
      <w:pPr>
        <w:pStyle w:val="NormalArial"/>
        <w:rPr>
          <w:rFonts w:ascii="Open Sans" w:eastAsia="Open Sans" w:hAnsi="Open Sans" w:cs="Open Sans"/>
          <w:u w:val="single"/>
        </w:rPr>
      </w:pPr>
      <w:r w:rsidRPr="00813D2A">
        <w:rPr>
          <w:rFonts w:ascii="Open Sans" w:hAnsi="Open Sans" w:cs="Open Sans"/>
        </w:rPr>
        <w:lastRenderedPageBreak/>
        <w:t xml:space="preserve">Based on the available evidence, I find the approved provider complies with </w:t>
      </w:r>
      <w:r w:rsidRPr="00235C2B">
        <w:rPr>
          <w:rFonts w:ascii="Open Sans" w:hAnsi="Open Sans" w:cs="Open Sans"/>
        </w:rPr>
        <w:t xml:space="preserve">Requirement </w:t>
      </w:r>
      <w:r w:rsidR="006E576B">
        <w:rPr>
          <w:rFonts w:ascii="Open Sans" w:hAnsi="Open Sans" w:cs="Open Sans"/>
        </w:rPr>
        <w:t>5</w:t>
      </w:r>
      <w:r w:rsidRPr="00235C2B">
        <w:rPr>
          <w:rFonts w:ascii="Open Sans" w:hAnsi="Open Sans" w:cs="Open Sans"/>
        </w:rPr>
        <w:t>(3)(</w:t>
      </w:r>
      <w:r w:rsidR="006E576B">
        <w:rPr>
          <w:rFonts w:ascii="Open Sans" w:hAnsi="Open Sans" w:cs="Open Sans"/>
        </w:rPr>
        <w:t>c)</w:t>
      </w:r>
      <w:r w:rsidR="0059657F">
        <w:rPr>
          <w:rFonts w:ascii="Open Sans" w:hAnsi="Open Sans" w:cs="Open Sans"/>
        </w:rPr>
        <w:t>.</w:t>
      </w:r>
    </w:p>
    <w:p w14:paraId="54AADEDA" w14:textId="20F29DA3" w:rsidR="005F55C2" w:rsidRPr="00EC1BDB" w:rsidRDefault="005F55C2" w:rsidP="005F55C2">
      <w:pPr>
        <w:pStyle w:val="NormalArial"/>
        <w:tabs>
          <w:tab w:val="left" w:pos="5670"/>
        </w:tabs>
        <w:rPr>
          <w:rFonts w:ascii="Open Sans" w:eastAsia="Open Sans" w:hAnsi="Open Sans" w:cs="Open Sans"/>
          <w:u w:val="single"/>
        </w:rPr>
      </w:pPr>
      <w:r w:rsidRPr="00EC1BDB">
        <w:rPr>
          <w:rFonts w:ascii="Open Sans" w:hAnsi="Open Sans" w:cs="Open Sans"/>
          <w:u w:val="single"/>
        </w:rPr>
        <w:t>Requirement</w:t>
      </w:r>
      <w:r>
        <w:rPr>
          <w:rFonts w:ascii="Open Sans" w:hAnsi="Open Sans" w:cs="Open Sans"/>
          <w:u w:val="single"/>
        </w:rPr>
        <w:t xml:space="preserve">s </w:t>
      </w:r>
      <w:r w:rsidR="00984BE3">
        <w:rPr>
          <w:rFonts w:ascii="Open Sans" w:hAnsi="Open Sans" w:cs="Open Sans"/>
          <w:u w:val="single"/>
        </w:rPr>
        <w:t>5(3)(a) and 5</w:t>
      </w:r>
      <w:r w:rsidRPr="00EC1BDB">
        <w:rPr>
          <w:rFonts w:ascii="Open Sans" w:hAnsi="Open Sans" w:cs="Open Sans"/>
          <w:u w:val="single"/>
        </w:rPr>
        <w:t>(3)(b)</w:t>
      </w:r>
    </w:p>
    <w:p w14:paraId="294B38C1" w14:textId="4EE0DE3B" w:rsidR="005A30AA" w:rsidRPr="005A30AA" w:rsidRDefault="005A30AA" w:rsidP="005A30AA">
      <w:pPr>
        <w:pStyle w:val="NormalArial"/>
        <w:rPr>
          <w:rFonts w:ascii="Open Sans" w:hAnsi="Open Sans" w:cs="Open Sans"/>
        </w:rPr>
      </w:pPr>
      <w:r w:rsidRPr="005A30AA">
        <w:rPr>
          <w:rFonts w:ascii="Open Sans" w:hAnsi="Open Sans" w:cs="Open Sans"/>
        </w:rPr>
        <w:t xml:space="preserve">Consumers and representatives said they felt comfortable at the service and the environment is friendly. Management explained how they encourage consumers to personalise their rooms and described features of the service environment that support a home-like atmosphere for consumers. Consumers and their visitors were observed </w:t>
      </w:r>
      <w:r w:rsidR="002F2727">
        <w:rPr>
          <w:rFonts w:ascii="Open Sans" w:hAnsi="Open Sans" w:cs="Open Sans"/>
        </w:rPr>
        <w:t xml:space="preserve">moving </w:t>
      </w:r>
      <w:r w:rsidR="00AE0FB3">
        <w:rPr>
          <w:rFonts w:ascii="Open Sans" w:hAnsi="Open Sans" w:cs="Open Sans"/>
        </w:rPr>
        <w:t xml:space="preserve">easily throughout the service and </w:t>
      </w:r>
      <w:r w:rsidRPr="005A30AA">
        <w:rPr>
          <w:rFonts w:ascii="Open Sans" w:hAnsi="Open Sans" w:cs="Open Sans"/>
        </w:rPr>
        <w:t>socialising in common areas</w:t>
      </w:r>
      <w:r w:rsidR="00AE0FB3">
        <w:rPr>
          <w:rFonts w:ascii="Open Sans" w:hAnsi="Open Sans" w:cs="Open Sans"/>
        </w:rPr>
        <w:t xml:space="preserve">. Staff described </w:t>
      </w:r>
      <w:r w:rsidR="003D421B">
        <w:rPr>
          <w:rFonts w:ascii="Open Sans" w:hAnsi="Open Sans" w:cs="Open Sans"/>
        </w:rPr>
        <w:t xml:space="preserve">how the service’s design supports consumers living with dementia </w:t>
      </w:r>
      <w:r w:rsidR="00E87699">
        <w:rPr>
          <w:rFonts w:ascii="Open Sans" w:hAnsi="Open Sans" w:cs="Open Sans"/>
        </w:rPr>
        <w:t xml:space="preserve">in its use of paint colours and flooring to support way finding. </w:t>
      </w:r>
    </w:p>
    <w:p w14:paraId="1D0C128E" w14:textId="29B28246" w:rsidR="00130C8B" w:rsidRPr="00130C8B" w:rsidRDefault="00130C8B" w:rsidP="00130C8B">
      <w:pPr>
        <w:pStyle w:val="NormalArial"/>
        <w:rPr>
          <w:rFonts w:ascii="Open Sans" w:hAnsi="Open Sans" w:cs="Open Sans"/>
        </w:rPr>
      </w:pPr>
      <w:r w:rsidRPr="00130C8B">
        <w:rPr>
          <w:rFonts w:ascii="Open Sans" w:hAnsi="Open Sans" w:cs="Open Sans"/>
        </w:rPr>
        <w:t xml:space="preserve">The Assessment Team observed communal rooms, consumers’ rooms and </w:t>
      </w:r>
      <w:r w:rsidR="00763C42">
        <w:rPr>
          <w:rFonts w:ascii="Open Sans" w:hAnsi="Open Sans" w:cs="Open Sans"/>
        </w:rPr>
        <w:t>shared spaces to be</w:t>
      </w:r>
      <w:r w:rsidRPr="00130C8B">
        <w:rPr>
          <w:rFonts w:ascii="Open Sans" w:hAnsi="Open Sans" w:cs="Open Sans"/>
        </w:rPr>
        <w:t xml:space="preserve"> clean and well-maintained. Outdoor areas appeared safe, tidy, and with well-maintained seating, paths and fences.</w:t>
      </w:r>
      <w:r w:rsidR="004F6F69">
        <w:rPr>
          <w:rFonts w:ascii="Open Sans" w:hAnsi="Open Sans" w:cs="Open Sans"/>
        </w:rPr>
        <w:t xml:space="preserve"> </w:t>
      </w:r>
      <w:r w:rsidR="00F853D5">
        <w:rPr>
          <w:rFonts w:ascii="Open Sans" w:hAnsi="Open Sans" w:cs="Open Sans"/>
        </w:rPr>
        <w:t xml:space="preserve">Cleaning staff follow schedules to ensure the </w:t>
      </w:r>
      <w:r w:rsidR="007F0E8A">
        <w:rPr>
          <w:rFonts w:ascii="Open Sans" w:hAnsi="Open Sans" w:cs="Open Sans"/>
        </w:rPr>
        <w:t xml:space="preserve">environment is thoroughly cleaned. Consumers </w:t>
      </w:r>
      <w:r w:rsidR="00DB5721">
        <w:rPr>
          <w:rFonts w:ascii="Open Sans" w:hAnsi="Open Sans" w:cs="Open Sans"/>
        </w:rPr>
        <w:t xml:space="preserve">were positive about </w:t>
      </w:r>
      <w:r w:rsidR="009C30A4">
        <w:rPr>
          <w:rFonts w:ascii="Open Sans" w:hAnsi="Open Sans" w:cs="Open Sans"/>
        </w:rPr>
        <w:t>how the service is</w:t>
      </w:r>
      <w:r w:rsidR="00587157">
        <w:rPr>
          <w:rFonts w:ascii="Open Sans" w:hAnsi="Open Sans" w:cs="Open Sans"/>
        </w:rPr>
        <w:t xml:space="preserve"> maint</w:t>
      </w:r>
      <w:r w:rsidR="009C30A4">
        <w:rPr>
          <w:rFonts w:ascii="Open Sans" w:hAnsi="Open Sans" w:cs="Open Sans"/>
        </w:rPr>
        <w:t>ained</w:t>
      </w:r>
      <w:r w:rsidR="00587157">
        <w:rPr>
          <w:rFonts w:ascii="Open Sans" w:hAnsi="Open Sans" w:cs="Open Sans"/>
        </w:rPr>
        <w:t xml:space="preserve"> and</w:t>
      </w:r>
      <w:r w:rsidR="009C30A4">
        <w:rPr>
          <w:rFonts w:ascii="Open Sans" w:hAnsi="Open Sans" w:cs="Open Sans"/>
        </w:rPr>
        <w:t xml:space="preserve"> the</w:t>
      </w:r>
      <w:r w:rsidR="00587157">
        <w:rPr>
          <w:rFonts w:ascii="Open Sans" w:hAnsi="Open Sans" w:cs="Open Sans"/>
        </w:rPr>
        <w:t xml:space="preserve"> level of cleanliness</w:t>
      </w:r>
      <w:r w:rsidR="009C30A4">
        <w:rPr>
          <w:rFonts w:ascii="Open Sans" w:hAnsi="Open Sans" w:cs="Open Sans"/>
        </w:rPr>
        <w:t>.</w:t>
      </w:r>
      <w:r w:rsidR="00587157">
        <w:rPr>
          <w:rFonts w:ascii="Open Sans" w:hAnsi="Open Sans" w:cs="Open Sans"/>
        </w:rPr>
        <w:t xml:space="preserve">  </w:t>
      </w:r>
    </w:p>
    <w:p w14:paraId="5AFBFBC0" w14:textId="02272491" w:rsidR="00BC7C2A" w:rsidRDefault="00732391" w:rsidP="00732391">
      <w:pPr>
        <w:pStyle w:val="NormalArial"/>
        <w:rPr>
          <w:rFonts w:ascii="Open Sans" w:hAnsi="Open Sans" w:cs="Open Sans"/>
        </w:rPr>
      </w:pPr>
      <w:r w:rsidRPr="00813D2A">
        <w:rPr>
          <w:rFonts w:ascii="Open Sans" w:hAnsi="Open Sans" w:cs="Open Sans"/>
        </w:rPr>
        <w:t xml:space="preserve">Based on the available evidence, I find the approved provider complies with </w:t>
      </w:r>
      <w:r w:rsidRPr="00235C2B">
        <w:rPr>
          <w:rFonts w:ascii="Open Sans" w:hAnsi="Open Sans" w:cs="Open Sans"/>
        </w:rPr>
        <w:t xml:space="preserve">Requirement </w:t>
      </w:r>
      <w:r w:rsidRPr="00732391">
        <w:rPr>
          <w:rFonts w:ascii="Open Sans" w:hAnsi="Open Sans" w:cs="Open Sans"/>
        </w:rPr>
        <w:t>5(3)(a) and 5(3)(b).</w:t>
      </w:r>
    </w:p>
    <w:p w14:paraId="537319FC" w14:textId="5CF1502C" w:rsidR="00866368" w:rsidRPr="001E694D" w:rsidRDefault="00866368" w:rsidP="0036130C">
      <w:pPr>
        <w:pStyle w:val="NormalArial"/>
        <w:rPr>
          <w:rFonts w:ascii="Open Sans" w:hAnsi="Open Sans" w:cs="Open Sans"/>
        </w:rPr>
      </w:pPr>
      <w:r w:rsidRPr="001E694D">
        <w:rPr>
          <w:rFonts w:ascii="Open Sans" w:hAnsi="Open Sans" w:cs="Open Sans"/>
        </w:rPr>
        <w:br w:type="page"/>
      </w:r>
    </w:p>
    <w:p w14:paraId="01B8C605" w14:textId="77777777" w:rsidR="00866368" w:rsidRPr="001E694D" w:rsidRDefault="008663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CB1A4E" w14:paraId="35D93BAA" w14:textId="77777777" w:rsidTr="00CB1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8916FC1" w14:textId="77777777" w:rsidR="00866368" w:rsidRPr="001E694D" w:rsidRDefault="0086636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E7912F5" w14:textId="77777777" w:rsidR="00866368" w:rsidRPr="001E694D" w:rsidRDefault="0086636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1A4E" w14:paraId="51DCECDD"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D2A992"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1C02473"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3432485" w14:textId="6E5CD06A"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7153BEA3"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7BF5E"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3F52DE6"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FEEA599" w14:textId="17A4E444"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4CCD9063"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C56E2C"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5206AAC"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7A9166A" w14:textId="45519CFB"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6A0C21B8" w14:textId="77777777" w:rsidTr="00CB1A4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29026E"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14EEEFC"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C32F5CB" w14:textId="0B0771F5" w:rsidR="00866368" w:rsidRPr="001E694D" w:rsidRDefault="0086636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6E7679CA" w14:textId="77777777" w:rsidR="00866368" w:rsidRPr="003E162B" w:rsidRDefault="00866368" w:rsidP="00D87E7C">
      <w:pPr>
        <w:pStyle w:val="Heading20"/>
        <w:rPr>
          <w:rFonts w:ascii="Open Sans" w:hAnsi="Open Sans" w:cs="Open Sans"/>
          <w:color w:val="781E77"/>
        </w:rPr>
      </w:pPr>
      <w:r w:rsidRPr="003E162B">
        <w:rPr>
          <w:rFonts w:ascii="Open Sans" w:hAnsi="Open Sans" w:cs="Open Sans"/>
          <w:color w:val="781E77"/>
        </w:rPr>
        <w:t>Findings</w:t>
      </w:r>
    </w:p>
    <w:p w14:paraId="376BBFE0" w14:textId="2EEE224C" w:rsidR="00C34455" w:rsidRDefault="00C34455" w:rsidP="00C34455">
      <w:pPr>
        <w:pStyle w:val="NormalArial"/>
        <w:rPr>
          <w:rFonts w:ascii="Open Sans" w:eastAsia="Open Sans" w:hAnsi="Open Sans" w:cs="Open Sans"/>
        </w:rPr>
      </w:pPr>
      <w:r w:rsidRPr="69DB582E">
        <w:rPr>
          <w:rFonts w:ascii="Open Sans" w:eastAsia="Open Sans" w:hAnsi="Open Sans" w:cs="Open Sans"/>
        </w:rPr>
        <w:t xml:space="preserve">The </w:t>
      </w:r>
      <w:r>
        <w:rPr>
          <w:rFonts w:ascii="Open Sans" w:eastAsia="Open Sans" w:hAnsi="Open Sans" w:cs="Open Sans"/>
        </w:rPr>
        <w:t xml:space="preserve">Assessment Team reported </w:t>
      </w:r>
      <w:r w:rsidR="003F1C2F">
        <w:rPr>
          <w:rFonts w:ascii="Open Sans" w:eastAsia="Open Sans" w:hAnsi="Open Sans" w:cs="Open Sans"/>
        </w:rPr>
        <w:t xml:space="preserve">the service uses feedback and complaints to </w:t>
      </w:r>
      <w:r w:rsidR="002009E2">
        <w:rPr>
          <w:rFonts w:ascii="Open Sans" w:eastAsia="Open Sans" w:hAnsi="Open Sans" w:cs="Open Sans"/>
        </w:rPr>
        <w:t>take corrective actions</w:t>
      </w:r>
      <w:r w:rsidR="003F1C2F">
        <w:rPr>
          <w:rFonts w:ascii="Open Sans" w:eastAsia="Open Sans" w:hAnsi="Open Sans" w:cs="Open Sans"/>
        </w:rPr>
        <w:t xml:space="preserve"> and continuously improve. </w:t>
      </w:r>
      <w:r w:rsidR="0090534A">
        <w:rPr>
          <w:rFonts w:ascii="Open Sans" w:eastAsia="Open Sans" w:hAnsi="Open Sans" w:cs="Open Sans"/>
        </w:rPr>
        <w:t>Th</w:t>
      </w:r>
      <w:r w:rsidRPr="00FB634A">
        <w:rPr>
          <w:rFonts w:ascii="Open Sans" w:eastAsia="Open Sans" w:hAnsi="Open Sans" w:cs="Open Sans"/>
        </w:rPr>
        <w:t>e Assessment Team provided the following evidence relevant to my finding</w:t>
      </w:r>
      <w:r>
        <w:rPr>
          <w:rFonts w:ascii="Open Sans" w:eastAsia="Open Sans" w:hAnsi="Open Sans" w:cs="Open Sans"/>
        </w:rPr>
        <w:t xml:space="preserve"> that the service complies with all Requirements of Standard </w:t>
      </w:r>
      <w:r w:rsidR="00A47DE4">
        <w:rPr>
          <w:rFonts w:ascii="Open Sans" w:eastAsia="Open Sans" w:hAnsi="Open Sans" w:cs="Open Sans"/>
        </w:rPr>
        <w:t>6</w:t>
      </w:r>
      <w:r>
        <w:rPr>
          <w:rFonts w:ascii="Open Sans" w:eastAsia="Open Sans" w:hAnsi="Open Sans" w:cs="Open Sans"/>
        </w:rPr>
        <w:t>.</w:t>
      </w:r>
    </w:p>
    <w:p w14:paraId="6DA0054B" w14:textId="5ABD890A" w:rsidR="00B66481" w:rsidRPr="00CC051D" w:rsidRDefault="00B66481" w:rsidP="00B66481">
      <w:pPr>
        <w:rPr>
          <w:rFonts w:ascii="Open Sans" w:hAnsi="Open Sans" w:cs="Open Sans"/>
        </w:rPr>
      </w:pPr>
      <w:r>
        <w:rPr>
          <w:rFonts w:ascii="Open Sans" w:hAnsi="Open Sans" w:cs="Open Sans"/>
        </w:rPr>
        <w:t>Consumers and representatives said they feel encouraged and supported to provide feedback and make complaints</w:t>
      </w:r>
      <w:r w:rsidR="00F401E9">
        <w:rPr>
          <w:rFonts w:ascii="Open Sans" w:hAnsi="Open Sans" w:cs="Open Sans"/>
        </w:rPr>
        <w:t xml:space="preserve"> and </w:t>
      </w:r>
      <w:r w:rsidR="006C27D8">
        <w:rPr>
          <w:rFonts w:ascii="Open Sans" w:hAnsi="Open Sans" w:cs="Open Sans"/>
        </w:rPr>
        <w:t xml:space="preserve">have used </w:t>
      </w:r>
      <w:r w:rsidR="00D33359">
        <w:rPr>
          <w:rFonts w:ascii="Open Sans" w:hAnsi="Open Sans" w:cs="Open Sans"/>
        </w:rPr>
        <w:t xml:space="preserve">the service’s </w:t>
      </w:r>
      <w:r w:rsidR="006C27D8">
        <w:rPr>
          <w:rFonts w:ascii="Open Sans" w:hAnsi="Open Sans" w:cs="Open Sans"/>
        </w:rPr>
        <w:t>feedback processes</w:t>
      </w:r>
      <w:r>
        <w:rPr>
          <w:rFonts w:ascii="Open Sans" w:hAnsi="Open Sans" w:cs="Open Sans"/>
        </w:rPr>
        <w:t xml:space="preserve">. Staff described how they would support consumers who need help to provide </w:t>
      </w:r>
      <w:r w:rsidR="006C27D8">
        <w:rPr>
          <w:rFonts w:ascii="Open Sans" w:hAnsi="Open Sans" w:cs="Open Sans"/>
        </w:rPr>
        <w:t xml:space="preserve">their </w:t>
      </w:r>
      <w:r>
        <w:rPr>
          <w:rFonts w:ascii="Open Sans" w:hAnsi="Open Sans" w:cs="Open Sans"/>
        </w:rPr>
        <w:t xml:space="preserve">feedback. </w:t>
      </w:r>
      <w:r w:rsidR="006C27D8">
        <w:rPr>
          <w:rFonts w:ascii="Open Sans" w:hAnsi="Open Sans" w:cs="Open Sans"/>
        </w:rPr>
        <w:t xml:space="preserve">Management said </w:t>
      </w:r>
      <w:r w:rsidR="006F5FCA">
        <w:rPr>
          <w:rFonts w:ascii="Open Sans" w:hAnsi="Open Sans" w:cs="Open Sans"/>
        </w:rPr>
        <w:t>‘check in’ surveys are used to capture feedback from consumers and representatives when the</w:t>
      </w:r>
      <w:r w:rsidR="00D33359">
        <w:rPr>
          <w:rFonts w:ascii="Open Sans" w:hAnsi="Open Sans" w:cs="Open Sans"/>
        </w:rPr>
        <w:t xml:space="preserve"> service is</w:t>
      </w:r>
      <w:r w:rsidR="006F5FCA">
        <w:rPr>
          <w:rFonts w:ascii="Open Sans" w:hAnsi="Open Sans" w:cs="Open Sans"/>
        </w:rPr>
        <w:t xml:space="preserve"> seeking feedback on a </w:t>
      </w:r>
      <w:r w:rsidR="00D33359">
        <w:rPr>
          <w:rFonts w:ascii="Open Sans" w:hAnsi="Open Sans" w:cs="Open Sans"/>
        </w:rPr>
        <w:t xml:space="preserve">specific </w:t>
      </w:r>
      <w:r w:rsidR="006F5FCA">
        <w:rPr>
          <w:rFonts w:ascii="Open Sans" w:hAnsi="Open Sans" w:cs="Open Sans"/>
        </w:rPr>
        <w:t xml:space="preserve">topic. </w:t>
      </w:r>
    </w:p>
    <w:p w14:paraId="54A589B0" w14:textId="0DD839FE" w:rsidR="00B66481" w:rsidRDefault="00217F8E" w:rsidP="00217F8E">
      <w:pPr>
        <w:rPr>
          <w:rFonts w:ascii="Open Sans" w:hAnsi="Open Sans" w:cs="Open Sans"/>
        </w:rPr>
      </w:pPr>
      <w:r>
        <w:rPr>
          <w:rFonts w:ascii="Open Sans" w:hAnsi="Open Sans" w:cs="Open Sans"/>
        </w:rPr>
        <w:t xml:space="preserve">Consumers were aware </w:t>
      </w:r>
      <w:r w:rsidR="00EE12B1">
        <w:rPr>
          <w:rFonts w:ascii="Open Sans" w:hAnsi="Open Sans" w:cs="Open Sans"/>
        </w:rPr>
        <w:t xml:space="preserve">of </w:t>
      </w:r>
      <w:r>
        <w:rPr>
          <w:rFonts w:ascii="Open Sans" w:hAnsi="Open Sans" w:cs="Open Sans"/>
        </w:rPr>
        <w:t xml:space="preserve">external complaint organisations. </w:t>
      </w:r>
      <w:r w:rsidR="000831CB">
        <w:rPr>
          <w:rFonts w:ascii="Open Sans" w:hAnsi="Open Sans" w:cs="Open Sans"/>
        </w:rPr>
        <w:t>A review of documentation and observations demonstrated consumers are provided</w:t>
      </w:r>
      <w:r w:rsidR="00033E05">
        <w:rPr>
          <w:rFonts w:ascii="Open Sans" w:hAnsi="Open Sans" w:cs="Open Sans"/>
        </w:rPr>
        <w:t xml:space="preserve"> with</w:t>
      </w:r>
      <w:r w:rsidR="000831CB">
        <w:rPr>
          <w:rFonts w:ascii="Open Sans" w:hAnsi="Open Sans" w:cs="Open Sans"/>
        </w:rPr>
        <w:t xml:space="preserve"> information about advocacy and other services </w:t>
      </w:r>
      <w:r w:rsidR="00825418">
        <w:rPr>
          <w:rFonts w:ascii="Open Sans" w:hAnsi="Open Sans" w:cs="Open Sans"/>
        </w:rPr>
        <w:t xml:space="preserve">which can </w:t>
      </w:r>
      <w:r w:rsidR="002C2B32">
        <w:rPr>
          <w:rFonts w:ascii="Open Sans" w:hAnsi="Open Sans" w:cs="Open Sans"/>
        </w:rPr>
        <w:t>support them to make a complaint</w:t>
      </w:r>
      <w:r>
        <w:rPr>
          <w:rFonts w:ascii="Open Sans" w:hAnsi="Open Sans" w:cs="Open Sans"/>
        </w:rPr>
        <w:t>.</w:t>
      </w:r>
    </w:p>
    <w:p w14:paraId="170160A0" w14:textId="26C67123" w:rsidR="00697B9E" w:rsidRPr="00697B9E" w:rsidRDefault="00014962" w:rsidP="00C25428">
      <w:pPr>
        <w:rPr>
          <w:rFonts w:ascii="Open Sans" w:hAnsi="Open Sans" w:cs="Open Sans"/>
        </w:rPr>
      </w:pPr>
      <w:r w:rsidRPr="00C25428">
        <w:rPr>
          <w:rFonts w:ascii="Open Sans" w:hAnsi="Open Sans" w:cs="Open Sans"/>
        </w:rPr>
        <w:t xml:space="preserve">Open disclosure is part of the </w:t>
      </w:r>
      <w:r w:rsidR="00697B9E" w:rsidRPr="00697B9E">
        <w:rPr>
          <w:rFonts w:ascii="Open Sans" w:hAnsi="Open Sans" w:cs="Open Sans"/>
        </w:rPr>
        <w:t xml:space="preserve">organisation’s </w:t>
      </w:r>
      <w:r w:rsidR="0034550C" w:rsidRPr="00C25428">
        <w:rPr>
          <w:rFonts w:ascii="Open Sans" w:hAnsi="Open Sans" w:cs="Open Sans"/>
        </w:rPr>
        <w:t xml:space="preserve">complaint and </w:t>
      </w:r>
      <w:r w:rsidR="008958B5" w:rsidRPr="00C25428">
        <w:rPr>
          <w:rFonts w:ascii="Open Sans" w:hAnsi="Open Sans" w:cs="Open Sans"/>
        </w:rPr>
        <w:t xml:space="preserve">incident </w:t>
      </w:r>
      <w:r w:rsidR="00697B9E" w:rsidRPr="00697B9E">
        <w:rPr>
          <w:rFonts w:ascii="Open Sans" w:hAnsi="Open Sans" w:cs="Open Sans"/>
        </w:rPr>
        <w:t xml:space="preserve">management </w:t>
      </w:r>
      <w:r w:rsidR="00652F15" w:rsidRPr="00C25428">
        <w:rPr>
          <w:rFonts w:ascii="Open Sans" w:hAnsi="Open Sans" w:cs="Open Sans"/>
        </w:rPr>
        <w:t>process</w:t>
      </w:r>
      <w:r w:rsidR="0034550C" w:rsidRPr="00C25428">
        <w:rPr>
          <w:rFonts w:ascii="Open Sans" w:hAnsi="Open Sans" w:cs="Open Sans"/>
        </w:rPr>
        <w:t>es</w:t>
      </w:r>
      <w:r w:rsidRPr="00C25428">
        <w:rPr>
          <w:rFonts w:ascii="Open Sans" w:hAnsi="Open Sans" w:cs="Open Sans"/>
        </w:rPr>
        <w:t>.</w:t>
      </w:r>
      <w:r w:rsidR="00652F15" w:rsidRPr="00C25428">
        <w:rPr>
          <w:rFonts w:ascii="Open Sans" w:hAnsi="Open Sans" w:cs="Open Sans"/>
        </w:rPr>
        <w:t xml:space="preserve"> </w:t>
      </w:r>
      <w:r w:rsidR="00C25428">
        <w:rPr>
          <w:rFonts w:ascii="Open Sans" w:hAnsi="Open Sans" w:cs="Open Sans"/>
        </w:rPr>
        <w:t>Management and relevant staff described how they</w:t>
      </w:r>
      <w:r w:rsidR="00033E05">
        <w:rPr>
          <w:rFonts w:ascii="Open Sans" w:hAnsi="Open Sans" w:cs="Open Sans"/>
        </w:rPr>
        <w:t xml:space="preserve"> would</w:t>
      </w:r>
      <w:r w:rsidR="00C25428">
        <w:rPr>
          <w:rFonts w:ascii="Open Sans" w:hAnsi="Open Sans" w:cs="Open Sans"/>
        </w:rPr>
        <w:t xml:space="preserve"> use open disclosure when handling feedback and complaints to the satisfaction of the Assessment Team.</w:t>
      </w:r>
    </w:p>
    <w:p w14:paraId="4F646D39" w14:textId="2BFCC86E" w:rsidR="004442C6" w:rsidRPr="00CC051D" w:rsidRDefault="006106D9" w:rsidP="004442C6">
      <w:pPr>
        <w:rPr>
          <w:rFonts w:ascii="Open Sans" w:hAnsi="Open Sans" w:cs="Open Sans"/>
        </w:rPr>
      </w:pPr>
      <w:r>
        <w:rPr>
          <w:rFonts w:ascii="Open Sans" w:hAnsi="Open Sans" w:cs="Open Sans"/>
        </w:rPr>
        <w:t>Management described how they analyse, trend, and use feedback and complaints to improve the quality of care and services.</w:t>
      </w:r>
      <w:r w:rsidR="006B4B38">
        <w:rPr>
          <w:rFonts w:ascii="Open Sans" w:hAnsi="Open Sans" w:cs="Open Sans"/>
        </w:rPr>
        <w:t xml:space="preserve"> The service maintains a continuous improvement plan to track, trend, and evaluate improvement </w:t>
      </w:r>
      <w:r w:rsidR="006B4B38">
        <w:rPr>
          <w:rFonts w:ascii="Open Sans" w:hAnsi="Open Sans" w:cs="Open Sans"/>
        </w:rPr>
        <w:lastRenderedPageBreak/>
        <w:t>activities.</w:t>
      </w:r>
      <w:r w:rsidR="003A61A0">
        <w:rPr>
          <w:rFonts w:ascii="Open Sans" w:hAnsi="Open Sans" w:cs="Open Sans"/>
        </w:rPr>
        <w:t xml:space="preserve"> </w:t>
      </w:r>
      <w:r w:rsidR="003148E3">
        <w:rPr>
          <w:rFonts w:ascii="Open Sans" w:hAnsi="Open Sans" w:cs="Open Sans"/>
        </w:rPr>
        <w:t xml:space="preserve">The service recently surveyed consumers on their satisfaction with returning to the service following </w:t>
      </w:r>
      <w:r w:rsidR="00A60A01">
        <w:rPr>
          <w:rFonts w:ascii="Open Sans" w:hAnsi="Open Sans" w:cs="Open Sans"/>
        </w:rPr>
        <w:t>the service’s closure due to flooding.</w:t>
      </w:r>
      <w:r w:rsidR="004442C6">
        <w:rPr>
          <w:rFonts w:ascii="Open Sans" w:hAnsi="Open Sans" w:cs="Open Sans"/>
        </w:rPr>
        <w:t xml:space="preserve"> All respondents expressing satisfaction with the</w:t>
      </w:r>
      <w:r w:rsidR="00C66356">
        <w:rPr>
          <w:rFonts w:ascii="Open Sans" w:hAnsi="Open Sans" w:cs="Open Sans"/>
        </w:rPr>
        <w:t>ir</w:t>
      </w:r>
      <w:r w:rsidR="004442C6">
        <w:rPr>
          <w:rFonts w:ascii="Open Sans" w:hAnsi="Open Sans" w:cs="Open Sans"/>
        </w:rPr>
        <w:t xml:space="preserve"> return to the service.</w:t>
      </w:r>
    </w:p>
    <w:p w14:paraId="5E87A8D8" w14:textId="77777777" w:rsidR="00866368" w:rsidRPr="001E694D" w:rsidRDefault="00866368" w:rsidP="0036130C">
      <w:pPr>
        <w:pStyle w:val="NormalArial"/>
        <w:rPr>
          <w:rFonts w:ascii="Open Sans" w:hAnsi="Open Sans" w:cs="Open Sans"/>
        </w:rPr>
      </w:pPr>
      <w:r w:rsidRPr="001E694D">
        <w:rPr>
          <w:rFonts w:ascii="Open Sans" w:hAnsi="Open Sans" w:cs="Open Sans"/>
        </w:rPr>
        <w:br w:type="page"/>
      </w:r>
    </w:p>
    <w:p w14:paraId="15653F7D" w14:textId="77777777" w:rsidR="00866368" w:rsidRPr="001E694D" w:rsidRDefault="008663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CB1A4E" w14:paraId="6C3AC2E9" w14:textId="77777777" w:rsidTr="00CB1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4149CB" w14:textId="77777777" w:rsidR="00866368" w:rsidRPr="001E694D" w:rsidRDefault="0086636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BB8D11B" w14:textId="77777777" w:rsidR="00866368" w:rsidRPr="001E694D" w:rsidRDefault="0086636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1A4E" w14:paraId="6EEA66BB"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545723"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F9FA22C"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A1D3E44" w14:textId="4B5515DA"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7A46CD47"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73FE55"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9F0DA05"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7E8D52C" w14:textId="5CB283CE"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145B10A8"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3E03E6"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B283FA2"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21E02B7" w14:textId="4749B0BE"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63F7F615"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9ABF46"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FA8836C"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EC69968" w14:textId="4D21D332" w:rsidR="00866368" w:rsidRPr="001E694D" w:rsidRDefault="0086636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4D28D812" w14:textId="77777777" w:rsidTr="00CB1A4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A87286"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B3E51EC"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0D9C35E" w14:textId="6C551558" w:rsidR="00866368" w:rsidRPr="001E694D" w:rsidRDefault="0086636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32F60C19" w14:textId="77777777" w:rsidR="00866368" w:rsidRPr="003E162B" w:rsidRDefault="00866368" w:rsidP="002B0C90">
      <w:pPr>
        <w:pStyle w:val="Heading20"/>
        <w:rPr>
          <w:rFonts w:ascii="Open Sans" w:hAnsi="Open Sans" w:cs="Open Sans"/>
          <w:color w:val="781E77"/>
        </w:rPr>
      </w:pPr>
      <w:r w:rsidRPr="003E162B">
        <w:rPr>
          <w:rFonts w:ascii="Open Sans" w:hAnsi="Open Sans" w:cs="Open Sans"/>
          <w:color w:val="781E77"/>
        </w:rPr>
        <w:t>Findings</w:t>
      </w:r>
    </w:p>
    <w:p w14:paraId="07AFD858" w14:textId="74BA68AB" w:rsidR="009522E7" w:rsidRPr="009522E7" w:rsidRDefault="009522E7" w:rsidP="0036130C">
      <w:pPr>
        <w:pStyle w:val="NormalArial"/>
        <w:rPr>
          <w:rFonts w:ascii="Open Sans" w:hAnsi="Open Sans" w:cs="Open Sans"/>
          <w:u w:val="single"/>
        </w:rPr>
      </w:pPr>
      <w:r w:rsidRPr="009522E7">
        <w:rPr>
          <w:rFonts w:ascii="Open Sans" w:hAnsi="Open Sans" w:cs="Open Sans"/>
          <w:u w:val="single"/>
        </w:rPr>
        <w:t>Requirement 7(3)(d)</w:t>
      </w:r>
    </w:p>
    <w:p w14:paraId="3064DCAA" w14:textId="34D72283" w:rsidR="0088355D" w:rsidRDefault="009522E7" w:rsidP="009522E7">
      <w:pPr>
        <w:pStyle w:val="NormalArial"/>
        <w:rPr>
          <w:rFonts w:ascii="Open Sans" w:eastAsia="Open Sans" w:hAnsi="Open Sans" w:cs="Open Sans"/>
        </w:rPr>
      </w:pPr>
      <w:r w:rsidRPr="00D27BDB">
        <w:rPr>
          <w:rFonts w:ascii="Open Sans" w:eastAsia="Open Sans" w:hAnsi="Open Sans" w:cs="Open Sans"/>
        </w:rPr>
        <w:t xml:space="preserve">A Site Audit conducted at the service on 26 July 2022 to 29 July 2022 found the service did not comply with Requirement </w:t>
      </w:r>
      <w:r>
        <w:rPr>
          <w:rFonts w:ascii="Open Sans" w:eastAsia="Open Sans" w:hAnsi="Open Sans" w:cs="Open Sans"/>
        </w:rPr>
        <w:t>7</w:t>
      </w:r>
      <w:r w:rsidRPr="00D27BDB">
        <w:rPr>
          <w:rFonts w:ascii="Open Sans" w:eastAsia="Open Sans" w:hAnsi="Open Sans" w:cs="Open Sans"/>
        </w:rPr>
        <w:t>(3)(</w:t>
      </w:r>
      <w:r>
        <w:rPr>
          <w:rFonts w:ascii="Open Sans" w:eastAsia="Open Sans" w:hAnsi="Open Sans" w:cs="Open Sans"/>
        </w:rPr>
        <w:t>d</w:t>
      </w:r>
      <w:r w:rsidRPr="00D27BDB">
        <w:rPr>
          <w:rFonts w:ascii="Open Sans" w:eastAsia="Open Sans" w:hAnsi="Open Sans" w:cs="Open Sans"/>
        </w:rPr>
        <w:t>)</w:t>
      </w:r>
      <w:r>
        <w:rPr>
          <w:rFonts w:ascii="Open Sans" w:eastAsia="Open Sans" w:hAnsi="Open Sans" w:cs="Open Sans"/>
        </w:rPr>
        <w:t xml:space="preserve">. It was found that </w:t>
      </w:r>
      <w:r w:rsidRPr="00B704B6">
        <w:rPr>
          <w:rFonts w:ascii="Open Sans" w:eastAsia="Open Sans" w:hAnsi="Open Sans" w:cs="Open Sans"/>
        </w:rPr>
        <w:t>the service</w:t>
      </w:r>
      <w:r w:rsidR="00A875FB">
        <w:rPr>
          <w:rFonts w:ascii="Open Sans" w:eastAsia="Open Sans" w:hAnsi="Open Sans" w:cs="Open Sans"/>
        </w:rPr>
        <w:t xml:space="preserve">’s workforce was inadequately trained to deliver </w:t>
      </w:r>
      <w:r w:rsidR="0088355D">
        <w:rPr>
          <w:rFonts w:ascii="Open Sans" w:eastAsia="Open Sans" w:hAnsi="Open Sans" w:cs="Open Sans"/>
        </w:rPr>
        <w:t xml:space="preserve">the expected </w:t>
      </w:r>
      <w:r w:rsidR="00A875FB">
        <w:rPr>
          <w:rFonts w:ascii="Open Sans" w:eastAsia="Open Sans" w:hAnsi="Open Sans" w:cs="Open Sans"/>
        </w:rPr>
        <w:t>quality of care and services</w:t>
      </w:r>
      <w:r w:rsidR="0088355D">
        <w:rPr>
          <w:rFonts w:ascii="Open Sans" w:eastAsia="Open Sans" w:hAnsi="Open Sans" w:cs="Open Sans"/>
        </w:rPr>
        <w:t>.</w:t>
      </w:r>
    </w:p>
    <w:p w14:paraId="71CF328A" w14:textId="31DBCB25" w:rsidR="009522E7" w:rsidRPr="0099153F" w:rsidRDefault="009522E7" w:rsidP="009522E7">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he Assessment Team reported that the service has undertaken corrective actions to address this deficit and recommended the service meets Requirement 7(3)(d). The Assessment Team’s report outlines</w:t>
      </w:r>
      <w:r w:rsidR="00547E56">
        <w:rPr>
          <w:rFonts w:ascii="Open Sans" w:eastAsia="Open Sans" w:hAnsi="Open Sans" w:cs="Open Sans"/>
        </w:rPr>
        <w:t xml:space="preserve"> management has</w:t>
      </w:r>
      <w:r>
        <w:rPr>
          <w:rFonts w:ascii="Open Sans" w:eastAsia="Open Sans" w:hAnsi="Open Sans" w:cs="Open Sans"/>
        </w:rPr>
        <w:t>:</w:t>
      </w:r>
    </w:p>
    <w:p w14:paraId="34D2C24F" w14:textId="14CF86E4" w:rsidR="009522E7" w:rsidRPr="00586750" w:rsidRDefault="00547E56" w:rsidP="009522E7">
      <w:pPr>
        <w:pStyle w:val="ListParagraph"/>
        <w:numPr>
          <w:ilvl w:val="0"/>
          <w:numId w:val="2"/>
        </w:numPr>
        <w:spacing w:line="240" w:lineRule="atLeast"/>
        <w:ind w:left="714" w:hanging="357"/>
        <w:contextualSpacing w:val="0"/>
        <w:rPr>
          <w:rFonts w:ascii="Open Sans" w:hAnsi="Open Sans" w:cs="Open Sans"/>
          <w:color w:val="auto"/>
        </w:rPr>
      </w:pPr>
      <w:r>
        <w:rPr>
          <w:rFonts w:ascii="Open Sans" w:eastAsia="Open Sans" w:hAnsi="Open Sans" w:cs="Open Sans"/>
        </w:rPr>
        <w:t xml:space="preserve">delivered training </w:t>
      </w:r>
      <w:r w:rsidR="002577AA">
        <w:rPr>
          <w:rFonts w:ascii="Open Sans" w:eastAsia="Open Sans" w:hAnsi="Open Sans" w:cs="Open Sans"/>
        </w:rPr>
        <w:t xml:space="preserve">to staff </w:t>
      </w:r>
      <w:r>
        <w:rPr>
          <w:rFonts w:ascii="Open Sans" w:eastAsia="Open Sans" w:hAnsi="Open Sans" w:cs="Open Sans"/>
        </w:rPr>
        <w:t xml:space="preserve">on a range of clinical </w:t>
      </w:r>
      <w:r w:rsidR="00F70F69">
        <w:rPr>
          <w:rFonts w:ascii="Open Sans" w:eastAsia="Open Sans" w:hAnsi="Open Sans" w:cs="Open Sans"/>
        </w:rPr>
        <w:t>and non-clinical topics</w:t>
      </w:r>
      <w:r w:rsidR="002577AA">
        <w:rPr>
          <w:rFonts w:ascii="Open Sans" w:eastAsia="Open Sans" w:hAnsi="Open Sans" w:cs="Open Sans"/>
        </w:rPr>
        <w:t>.</w:t>
      </w:r>
    </w:p>
    <w:p w14:paraId="6676228E" w14:textId="5DB88B40" w:rsidR="00EA4797" w:rsidRPr="006A23EC" w:rsidRDefault="009522E7" w:rsidP="00EA4797">
      <w:pPr>
        <w:rPr>
          <w:rFonts w:ascii="Open Sans" w:hAnsi="Open Sans" w:cs="Open Sans"/>
        </w:rPr>
      </w:pPr>
      <w:r w:rsidRPr="0076041D">
        <w:rPr>
          <w:rFonts w:ascii="Open Sans" w:eastAsia="Open Sans" w:hAnsi="Open Sans" w:cs="Open Sans"/>
        </w:rPr>
        <w:t>At the Site Audit 4 March 2025 to 6 March 2025</w:t>
      </w:r>
      <w:r>
        <w:rPr>
          <w:rFonts w:ascii="Open Sans" w:eastAsia="Open Sans" w:hAnsi="Open Sans" w:cs="Open Sans"/>
        </w:rPr>
        <w:t xml:space="preserve"> </w:t>
      </w:r>
      <w:r w:rsidR="00752B79">
        <w:rPr>
          <w:rFonts w:ascii="Open Sans" w:hAnsi="Open Sans" w:cs="Open Sans"/>
        </w:rPr>
        <w:t xml:space="preserve">staff confirmed they are provided with training opportunities and feel supported </w:t>
      </w:r>
      <w:r w:rsidR="00E84CCA">
        <w:rPr>
          <w:rFonts w:ascii="Open Sans" w:hAnsi="Open Sans" w:cs="Open Sans"/>
        </w:rPr>
        <w:t xml:space="preserve">by management </w:t>
      </w:r>
      <w:r w:rsidR="00752B79">
        <w:rPr>
          <w:rFonts w:ascii="Open Sans" w:hAnsi="Open Sans" w:cs="Open Sans"/>
        </w:rPr>
        <w:t>to deliver care and services to consumers</w:t>
      </w:r>
      <w:r w:rsidR="00D53F40">
        <w:rPr>
          <w:rFonts w:ascii="Open Sans" w:hAnsi="Open Sans" w:cs="Open Sans"/>
        </w:rPr>
        <w:t>.</w:t>
      </w:r>
      <w:r w:rsidR="005F44D5">
        <w:rPr>
          <w:rFonts w:ascii="Open Sans" w:hAnsi="Open Sans" w:cs="Open Sans"/>
        </w:rPr>
        <w:t xml:space="preserve"> </w:t>
      </w:r>
      <w:r w:rsidR="005F44D5" w:rsidRPr="00281A74">
        <w:rPr>
          <w:rFonts w:ascii="Open Sans" w:hAnsi="Open Sans" w:cs="Open Sans"/>
        </w:rPr>
        <w:t xml:space="preserve">All staff confirmed they complete mandatory </w:t>
      </w:r>
      <w:r w:rsidR="00A02321">
        <w:rPr>
          <w:rFonts w:ascii="Open Sans" w:hAnsi="Open Sans" w:cs="Open Sans"/>
        </w:rPr>
        <w:t xml:space="preserve">and other </w:t>
      </w:r>
      <w:r w:rsidR="005F44D5" w:rsidRPr="00281A74">
        <w:rPr>
          <w:rFonts w:ascii="Open Sans" w:hAnsi="Open Sans" w:cs="Open Sans"/>
        </w:rPr>
        <w:t>training</w:t>
      </w:r>
      <w:r w:rsidR="00A02321">
        <w:rPr>
          <w:rFonts w:ascii="Open Sans" w:hAnsi="Open Sans" w:cs="Open Sans"/>
        </w:rPr>
        <w:t xml:space="preserve"> and </w:t>
      </w:r>
      <w:r w:rsidR="005F44D5" w:rsidRPr="00281A74">
        <w:rPr>
          <w:rFonts w:ascii="Open Sans" w:hAnsi="Open Sans" w:cs="Open Sans"/>
        </w:rPr>
        <w:t xml:space="preserve">explained how </w:t>
      </w:r>
      <w:r w:rsidR="005F44D5">
        <w:rPr>
          <w:rFonts w:ascii="Open Sans" w:hAnsi="Open Sans" w:cs="Open Sans"/>
        </w:rPr>
        <w:t xml:space="preserve">they apply </w:t>
      </w:r>
      <w:r w:rsidR="00A02321">
        <w:rPr>
          <w:rFonts w:ascii="Open Sans" w:hAnsi="Open Sans" w:cs="Open Sans"/>
        </w:rPr>
        <w:t xml:space="preserve">knowledge gained from </w:t>
      </w:r>
      <w:r w:rsidR="005F44D5">
        <w:rPr>
          <w:rFonts w:ascii="Open Sans" w:hAnsi="Open Sans" w:cs="Open Sans"/>
        </w:rPr>
        <w:t xml:space="preserve">training in practical ways </w:t>
      </w:r>
      <w:r w:rsidR="00A02321">
        <w:rPr>
          <w:rFonts w:ascii="Open Sans" w:hAnsi="Open Sans" w:cs="Open Sans"/>
        </w:rPr>
        <w:t>to support consumers</w:t>
      </w:r>
      <w:r w:rsidR="005F44D5">
        <w:rPr>
          <w:rFonts w:ascii="Open Sans" w:hAnsi="Open Sans" w:cs="Open Sans"/>
        </w:rPr>
        <w:t>.</w:t>
      </w:r>
      <w:r w:rsidR="00EA4797">
        <w:rPr>
          <w:rFonts w:ascii="Open Sans" w:hAnsi="Open Sans" w:cs="Open Sans"/>
        </w:rPr>
        <w:t xml:space="preserve"> Human resource management policies </w:t>
      </w:r>
      <w:r w:rsidR="00BD5B41">
        <w:rPr>
          <w:rFonts w:ascii="Open Sans" w:hAnsi="Open Sans" w:cs="Open Sans"/>
        </w:rPr>
        <w:t xml:space="preserve">guide </w:t>
      </w:r>
      <w:r w:rsidR="00D21C30">
        <w:rPr>
          <w:rFonts w:ascii="Open Sans" w:hAnsi="Open Sans" w:cs="Open Sans"/>
        </w:rPr>
        <w:t xml:space="preserve">the </w:t>
      </w:r>
      <w:r w:rsidR="00EA4797">
        <w:rPr>
          <w:rFonts w:ascii="Open Sans" w:hAnsi="Open Sans" w:cs="Open Sans"/>
        </w:rPr>
        <w:t xml:space="preserve">recruitment </w:t>
      </w:r>
      <w:r w:rsidR="00BD5B41">
        <w:rPr>
          <w:rFonts w:ascii="Open Sans" w:hAnsi="Open Sans" w:cs="Open Sans"/>
        </w:rPr>
        <w:t xml:space="preserve">of staff </w:t>
      </w:r>
      <w:r w:rsidR="00E84CCA">
        <w:rPr>
          <w:rFonts w:ascii="Open Sans" w:hAnsi="Open Sans" w:cs="Open Sans"/>
        </w:rPr>
        <w:t xml:space="preserve">and support the </w:t>
      </w:r>
      <w:r w:rsidR="00E84CCA">
        <w:rPr>
          <w:rFonts w:ascii="Open Sans" w:hAnsi="Open Sans" w:cs="Open Sans"/>
        </w:rPr>
        <w:lastRenderedPageBreak/>
        <w:t xml:space="preserve">employment of a </w:t>
      </w:r>
      <w:r w:rsidR="00EA4797">
        <w:rPr>
          <w:rFonts w:ascii="Open Sans" w:hAnsi="Open Sans" w:cs="Open Sans"/>
        </w:rPr>
        <w:t xml:space="preserve">workforce </w:t>
      </w:r>
      <w:r w:rsidR="00E84CCA">
        <w:rPr>
          <w:rFonts w:ascii="Open Sans" w:hAnsi="Open Sans" w:cs="Open Sans"/>
        </w:rPr>
        <w:t>able to</w:t>
      </w:r>
      <w:r w:rsidR="00EA4797">
        <w:rPr>
          <w:rFonts w:ascii="Open Sans" w:hAnsi="Open Sans" w:cs="Open Sans"/>
        </w:rPr>
        <w:t xml:space="preserve"> deliver </w:t>
      </w:r>
      <w:r w:rsidR="00E84CCA">
        <w:rPr>
          <w:rFonts w:ascii="Open Sans" w:hAnsi="Open Sans" w:cs="Open Sans"/>
        </w:rPr>
        <w:t xml:space="preserve">the </w:t>
      </w:r>
      <w:r w:rsidR="00EA4797">
        <w:rPr>
          <w:rFonts w:ascii="Open Sans" w:hAnsi="Open Sans" w:cs="Open Sans"/>
        </w:rPr>
        <w:t xml:space="preserve">outcomes </w:t>
      </w:r>
      <w:r w:rsidR="00E84CCA">
        <w:rPr>
          <w:rFonts w:ascii="Open Sans" w:hAnsi="Open Sans" w:cs="Open Sans"/>
        </w:rPr>
        <w:t>required by the Quality Standards.</w:t>
      </w:r>
    </w:p>
    <w:p w14:paraId="4C5BB1A2" w14:textId="626AD848" w:rsidR="009522E7" w:rsidRDefault="009522E7" w:rsidP="0036130C">
      <w:pPr>
        <w:pStyle w:val="NormalArial"/>
        <w:rPr>
          <w:rFonts w:ascii="Open Sans" w:hAnsi="Open Sans" w:cs="Open Sans"/>
        </w:rPr>
      </w:pPr>
      <w:r w:rsidRPr="00813D2A">
        <w:rPr>
          <w:rFonts w:ascii="Open Sans" w:hAnsi="Open Sans" w:cs="Open Sans"/>
        </w:rPr>
        <w:t xml:space="preserve">Based on the available evidence, I find the approved provider complies with </w:t>
      </w:r>
      <w:r w:rsidRPr="00235C2B">
        <w:rPr>
          <w:rFonts w:ascii="Open Sans" w:hAnsi="Open Sans" w:cs="Open Sans"/>
        </w:rPr>
        <w:t xml:space="preserve">Requirement </w:t>
      </w:r>
      <w:r w:rsidR="00EA4797">
        <w:rPr>
          <w:rFonts w:ascii="Open Sans" w:hAnsi="Open Sans" w:cs="Open Sans"/>
        </w:rPr>
        <w:t>7</w:t>
      </w:r>
      <w:r w:rsidRPr="00235C2B">
        <w:rPr>
          <w:rFonts w:ascii="Open Sans" w:hAnsi="Open Sans" w:cs="Open Sans"/>
        </w:rPr>
        <w:t>(3)(</w:t>
      </w:r>
      <w:r w:rsidR="00EA4797">
        <w:rPr>
          <w:rFonts w:ascii="Open Sans" w:hAnsi="Open Sans" w:cs="Open Sans"/>
        </w:rPr>
        <w:t>d</w:t>
      </w:r>
      <w:r>
        <w:rPr>
          <w:rFonts w:ascii="Open Sans" w:hAnsi="Open Sans" w:cs="Open Sans"/>
        </w:rPr>
        <w:t>).</w:t>
      </w:r>
    </w:p>
    <w:p w14:paraId="66D79439" w14:textId="60111EBE" w:rsidR="007270B3" w:rsidRDefault="007270B3" w:rsidP="0036130C">
      <w:pPr>
        <w:pStyle w:val="NormalArial"/>
        <w:rPr>
          <w:rFonts w:ascii="Open Sans" w:hAnsi="Open Sans" w:cs="Open Sans"/>
          <w:u w:val="single"/>
        </w:rPr>
      </w:pPr>
      <w:r w:rsidRPr="004D74C0">
        <w:rPr>
          <w:rFonts w:ascii="Open Sans" w:hAnsi="Open Sans" w:cs="Open Sans"/>
          <w:u w:val="single"/>
        </w:rPr>
        <w:t>Requirements 7(3)(a), 7(3)(b)</w:t>
      </w:r>
      <w:r w:rsidR="004D74C0">
        <w:rPr>
          <w:rFonts w:ascii="Open Sans" w:hAnsi="Open Sans" w:cs="Open Sans"/>
          <w:u w:val="single"/>
        </w:rPr>
        <w:t>,</w:t>
      </w:r>
      <w:r w:rsidRPr="004D74C0">
        <w:rPr>
          <w:rFonts w:ascii="Open Sans" w:hAnsi="Open Sans" w:cs="Open Sans"/>
          <w:u w:val="single"/>
        </w:rPr>
        <w:t xml:space="preserve"> 7(3)(</w:t>
      </w:r>
      <w:r w:rsidR="004D74C0" w:rsidRPr="004D74C0">
        <w:rPr>
          <w:rFonts w:ascii="Open Sans" w:hAnsi="Open Sans" w:cs="Open Sans"/>
          <w:u w:val="single"/>
        </w:rPr>
        <w:t>c</w:t>
      </w:r>
      <w:r w:rsidRPr="004D74C0">
        <w:rPr>
          <w:rFonts w:ascii="Open Sans" w:hAnsi="Open Sans" w:cs="Open Sans"/>
          <w:u w:val="single"/>
        </w:rPr>
        <w:t>)</w:t>
      </w:r>
      <w:r w:rsidR="004D74C0" w:rsidRPr="004D74C0">
        <w:rPr>
          <w:rFonts w:ascii="Open Sans" w:hAnsi="Open Sans" w:cs="Open Sans"/>
          <w:u w:val="single"/>
        </w:rPr>
        <w:t xml:space="preserve"> and</w:t>
      </w:r>
      <w:r w:rsidRPr="004D74C0">
        <w:rPr>
          <w:rFonts w:ascii="Open Sans" w:hAnsi="Open Sans" w:cs="Open Sans"/>
          <w:u w:val="single"/>
        </w:rPr>
        <w:t xml:space="preserve"> 7(3)(</w:t>
      </w:r>
      <w:r w:rsidR="004D74C0" w:rsidRPr="004D74C0">
        <w:rPr>
          <w:rFonts w:ascii="Open Sans" w:hAnsi="Open Sans" w:cs="Open Sans"/>
          <w:u w:val="single"/>
        </w:rPr>
        <w:t>e</w:t>
      </w:r>
      <w:r w:rsidRPr="004D74C0">
        <w:rPr>
          <w:rFonts w:ascii="Open Sans" w:hAnsi="Open Sans" w:cs="Open Sans"/>
          <w:u w:val="single"/>
        </w:rPr>
        <w:t>)</w:t>
      </w:r>
    </w:p>
    <w:p w14:paraId="1EAD82F9" w14:textId="1E09EED9" w:rsidR="006C5197" w:rsidRPr="004D74C0" w:rsidRDefault="006C5197" w:rsidP="0036130C">
      <w:pPr>
        <w:pStyle w:val="NormalArial"/>
        <w:rPr>
          <w:rFonts w:ascii="Open Sans" w:hAnsi="Open Sans" w:cs="Open Sans"/>
          <w:u w:val="single"/>
        </w:rPr>
      </w:pPr>
      <w:r>
        <w:rPr>
          <w:rFonts w:ascii="Open Sans" w:hAnsi="Open Sans" w:cs="Open Sans"/>
        </w:rPr>
        <w:t xml:space="preserve">Consumers and representatives said there </w:t>
      </w:r>
      <w:r w:rsidR="001733A0">
        <w:rPr>
          <w:rFonts w:ascii="Open Sans" w:hAnsi="Open Sans" w:cs="Open Sans"/>
        </w:rPr>
        <w:t>are</w:t>
      </w:r>
      <w:r>
        <w:rPr>
          <w:rFonts w:ascii="Open Sans" w:hAnsi="Open Sans" w:cs="Open Sans"/>
        </w:rPr>
        <w:t xml:space="preserve"> sufficient staff available to provide care. Most staff confirmed there are sufficient numbers of suitable staff to enable them to complete their duties. </w:t>
      </w:r>
      <w:r w:rsidR="00387A2A">
        <w:rPr>
          <w:rFonts w:ascii="Open Sans" w:hAnsi="Open Sans" w:cs="Open Sans"/>
        </w:rPr>
        <w:t xml:space="preserve">Unplanned leave is managed </w:t>
      </w:r>
      <w:r w:rsidR="003779AD">
        <w:rPr>
          <w:rFonts w:ascii="Open Sans" w:hAnsi="Open Sans" w:cs="Open Sans"/>
        </w:rPr>
        <w:t>by employing</w:t>
      </w:r>
      <w:r w:rsidR="003A00EF">
        <w:rPr>
          <w:rFonts w:ascii="Open Sans" w:hAnsi="Open Sans" w:cs="Open Sans"/>
        </w:rPr>
        <w:t xml:space="preserve"> agency staff. </w:t>
      </w:r>
      <w:r>
        <w:rPr>
          <w:rFonts w:ascii="Open Sans" w:hAnsi="Open Sans" w:cs="Open Sans"/>
        </w:rPr>
        <w:t xml:space="preserve">The Assessment Team observed staff attending to </w:t>
      </w:r>
      <w:r w:rsidR="00EC2C03">
        <w:rPr>
          <w:rFonts w:ascii="Open Sans" w:hAnsi="Open Sans" w:cs="Open Sans"/>
        </w:rPr>
        <w:t>consumers’</w:t>
      </w:r>
      <w:r w:rsidR="003779AD">
        <w:rPr>
          <w:rFonts w:ascii="Open Sans" w:hAnsi="Open Sans" w:cs="Open Sans"/>
        </w:rPr>
        <w:t xml:space="preserve"> needs</w:t>
      </w:r>
      <w:r>
        <w:rPr>
          <w:rFonts w:ascii="Open Sans" w:hAnsi="Open Sans" w:cs="Open Sans"/>
        </w:rPr>
        <w:t xml:space="preserve"> in a timely manner.</w:t>
      </w:r>
    </w:p>
    <w:p w14:paraId="2EBDD706" w14:textId="4477A833" w:rsidR="006C5197" w:rsidRDefault="00CF08CC" w:rsidP="0036130C">
      <w:pPr>
        <w:pStyle w:val="NormalArial"/>
        <w:rPr>
          <w:rFonts w:ascii="Open Sans" w:hAnsi="Open Sans" w:cs="Open Sans"/>
        </w:rPr>
      </w:pPr>
      <w:r>
        <w:rPr>
          <w:rFonts w:ascii="Open Sans" w:hAnsi="Open Sans" w:cs="Open Sans"/>
        </w:rPr>
        <w:t xml:space="preserve">All consumers and representatives confirmed that staff are kind, caring, and respectful. Staff explained how they respect and value </w:t>
      </w:r>
      <w:r w:rsidR="004B11FD">
        <w:rPr>
          <w:rFonts w:ascii="Open Sans" w:hAnsi="Open Sans" w:cs="Open Sans"/>
        </w:rPr>
        <w:t xml:space="preserve">each </w:t>
      </w:r>
      <w:r>
        <w:rPr>
          <w:rFonts w:ascii="Open Sans" w:hAnsi="Open Sans" w:cs="Open Sans"/>
        </w:rPr>
        <w:t>consumer</w:t>
      </w:r>
      <w:r w:rsidR="004B11FD">
        <w:rPr>
          <w:rFonts w:ascii="Open Sans" w:hAnsi="Open Sans" w:cs="Open Sans"/>
        </w:rPr>
        <w:t>’</w:t>
      </w:r>
      <w:r>
        <w:rPr>
          <w:rFonts w:ascii="Open Sans" w:hAnsi="Open Sans" w:cs="Open Sans"/>
        </w:rPr>
        <w:t xml:space="preserve">s identity, culture, and background </w:t>
      </w:r>
      <w:r w:rsidR="00FC7F7E">
        <w:rPr>
          <w:rFonts w:ascii="Open Sans" w:hAnsi="Open Sans" w:cs="Open Sans"/>
        </w:rPr>
        <w:t xml:space="preserve">and tailor </w:t>
      </w:r>
      <w:r w:rsidR="000B2C74">
        <w:rPr>
          <w:rFonts w:ascii="Open Sans" w:hAnsi="Open Sans" w:cs="Open Sans"/>
        </w:rPr>
        <w:t>how they deliver care accordingly.</w:t>
      </w:r>
    </w:p>
    <w:p w14:paraId="2CD9AB90" w14:textId="00250D89" w:rsidR="00D468D8" w:rsidRPr="00CC051D" w:rsidRDefault="00CC730E" w:rsidP="00D468D8">
      <w:pPr>
        <w:pStyle w:val="NormalArial"/>
        <w:rPr>
          <w:rFonts w:ascii="Open Sans" w:hAnsi="Open Sans" w:cs="Open Sans"/>
        </w:rPr>
      </w:pPr>
      <w:r w:rsidRPr="00CC730E">
        <w:rPr>
          <w:rFonts w:ascii="Open Sans" w:hAnsi="Open Sans" w:cs="Open Sans"/>
        </w:rPr>
        <w:t>Management demonstrated how staff are assessed as competent and capable in their role.</w:t>
      </w:r>
      <w:r w:rsidR="00D468D8" w:rsidRPr="00D468D8">
        <w:rPr>
          <w:rFonts w:ascii="Open Sans" w:hAnsi="Open Sans" w:cs="Open Sans"/>
        </w:rPr>
        <w:t xml:space="preserve"> </w:t>
      </w:r>
      <w:r w:rsidR="00D468D8">
        <w:rPr>
          <w:rFonts w:ascii="Open Sans" w:hAnsi="Open Sans" w:cs="Open Sans"/>
        </w:rPr>
        <w:t xml:space="preserve">Position descriptions outline relevant qualifications, registrations, knowledge, and skills required by staff in </w:t>
      </w:r>
      <w:r w:rsidR="003779AD">
        <w:rPr>
          <w:rFonts w:ascii="Open Sans" w:hAnsi="Open Sans" w:cs="Open Sans"/>
        </w:rPr>
        <w:t xml:space="preserve">the </w:t>
      </w:r>
      <w:r w:rsidR="00D468D8">
        <w:rPr>
          <w:rFonts w:ascii="Open Sans" w:hAnsi="Open Sans" w:cs="Open Sans"/>
        </w:rPr>
        <w:t>various roles.</w:t>
      </w:r>
      <w:r w:rsidR="008F52CA">
        <w:rPr>
          <w:rFonts w:ascii="Open Sans" w:hAnsi="Open Sans" w:cs="Open Sans"/>
        </w:rPr>
        <w:t xml:space="preserve"> Staff </w:t>
      </w:r>
      <w:r w:rsidR="00B41AD0">
        <w:rPr>
          <w:rFonts w:ascii="Open Sans" w:hAnsi="Open Sans" w:cs="Open Sans"/>
        </w:rPr>
        <w:t>confirmed</w:t>
      </w:r>
      <w:r w:rsidR="008F52CA">
        <w:rPr>
          <w:rFonts w:ascii="Open Sans" w:hAnsi="Open Sans" w:cs="Open Sans"/>
        </w:rPr>
        <w:t xml:space="preserve"> completing </w:t>
      </w:r>
      <w:r w:rsidR="005E2A77">
        <w:rPr>
          <w:rFonts w:ascii="Open Sans" w:hAnsi="Open Sans" w:cs="Open Sans"/>
        </w:rPr>
        <w:t xml:space="preserve">mandatory competencies required for their roles. </w:t>
      </w:r>
    </w:p>
    <w:p w14:paraId="32772F33" w14:textId="7BB243A5" w:rsidR="00480FE5" w:rsidRPr="00CC051D" w:rsidRDefault="005467C0" w:rsidP="00480FE5">
      <w:pPr>
        <w:pStyle w:val="NormalArial"/>
        <w:rPr>
          <w:rFonts w:ascii="Open Sans" w:hAnsi="Open Sans" w:cs="Open Sans"/>
        </w:rPr>
      </w:pPr>
      <w:r>
        <w:rPr>
          <w:rFonts w:ascii="Open Sans" w:hAnsi="Open Sans" w:cs="Open Sans"/>
        </w:rPr>
        <w:t xml:space="preserve">Staff </w:t>
      </w:r>
      <w:r w:rsidR="00130BBB">
        <w:rPr>
          <w:rFonts w:ascii="Open Sans" w:hAnsi="Open Sans" w:cs="Open Sans"/>
        </w:rPr>
        <w:t>said</w:t>
      </w:r>
      <w:r>
        <w:rPr>
          <w:rFonts w:ascii="Open Sans" w:hAnsi="Open Sans" w:cs="Open Sans"/>
        </w:rPr>
        <w:t xml:space="preserve"> they participate in performance appraisals on an annual basis.</w:t>
      </w:r>
      <w:r w:rsidR="00480FE5">
        <w:rPr>
          <w:rFonts w:ascii="Open Sans" w:hAnsi="Open Sans" w:cs="Open Sans"/>
        </w:rPr>
        <w:t xml:space="preserve"> Management explained how policies and procedures guide them to monitor and review staff performance. Documentation review demonstrated instances of</w:t>
      </w:r>
      <w:r w:rsidR="00B6768B">
        <w:rPr>
          <w:rFonts w:ascii="Open Sans" w:hAnsi="Open Sans" w:cs="Open Sans"/>
        </w:rPr>
        <w:t xml:space="preserve"> </w:t>
      </w:r>
      <w:r w:rsidR="00480FE5">
        <w:rPr>
          <w:rFonts w:ascii="Open Sans" w:hAnsi="Open Sans" w:cs="Open Sans"/>
        </w:rPr>
        <w:t xml:space="preserve">underperformance </w:t>
      </w:r>
      <w:r w:rsidR="00B41AD0">
        <w:rPr>
          <w:rFonts w:ascii="Open Sans" w:hAnsi="Open Sans" w:cs="Open Sans"/>
        </w:rPr>
        <w:t xml:space="preserve">by staff </w:t>
      </w:r>
      <w:r w:rsidR="00480FE5">
        <w:rPr>
          <w:rFonts w:ascii="Open Sans" w:hAnsi="Open Sans" w:cs="Open Sans"/>
        </w:rPr>
        <w:t xml:space="preserve">are </w:t>
      </w:r>
      <w:r w:rsidR="00B6768B">
        <w:rPr>
          <w:rFonts w:ascii="Open Sans" w:hAnsi="Open Sans" w:cs="Open Sans"/>
        </w:rPr>
        <w:t xml:space="preserve">managed in line with human resource policies and procedures. </w:t>
      </w:r>
    </w:p>
    <w:p w14:paraId="305E25C0" w14:textId="3EB92346" w:rsidR="006C5197" w:rsidRPr="00B30626" w:rsidRDefault="00C83947" w:rsidP="0036130C">
      <w:pPr>
        <w:pStyle w:val="NormalArial"/>
        <w:rPr>
          <w:rFonts w:ascii="Open Sans" w:eastAsia="Open Sans" w:hAnsi="Open Sans" w:cs="Open Sans"/>
        </w:rPr>
      </w:pPr>
      <w:r w:rsidRPr="00813D2A">
        <w:rPr>
          <w:rFonts w:ascii="Open Sans" w:hAnsi="Open Sans" w:cs="Open Sans"/>
        </w:rPr>
        <w:t xml:space="preserve">Based on the available evidence, I find the approved provider complies with </w:t>
      </w:r>
      <w:r w:rsidRPr="00235C2B">
        <w:rPr>
          <w:rFonts w:ascii="Open Sans" w:hAnsi="Open Sans" w:cs="Open Sans"/>
        </w:rPr>
        <w:t>Requirement</w:t>
      </w:r>
      <w:r>
        <w:rPr>
          <w:rFonts w:ascii="Open Sans" w:hAnsi="Open Sans" w:cs="Open Sans"/>
        </w:rPr>
        <w:t>s</w:t>
      </w:r>
      <w:r w:rsidRPr="00235C2B">
        <w:rPr>
          <w:rFonts w:ascii="Open Sans" w:hAnsi="Open Sans" w:cs="Open Sans"/>
        </w:rPr>
        <w:t xml:space="preserve"> </w:t>
      </w:r>
      <w:r w:rsidRPr="00C83947">
        <w:rPr>
          <w:rFonts w:ascii="Open Sans" w:hAnsi="Open Sans" w:cs="Open Sans"/>
        </w:rPr>
        <w:t>7(3)(a), 7(3)(b), 7(3)(c) and 7(3)(e).</w:t>
      </w:r>
    </w:p>
    <w:p w14:paraId="01ED34C7" w14:textId="336B2458" w:rsidR="00866368" w:rsidRPr="001E694D" w:rsidRDefault="00866368" w:rsidP="0036130C">
      <w:pPr>
        <w:pStyle w:val="NormalArial"/>
        <w:rPr>
          <w:rFonts w:ascii="Open Sans" w:hAnsi="Open Sans" w:cs="Open Sans"/>
        </w:rPr>
      </w:pPr>
      <w:r w:rsidRPr="001E694D">
        <w:rPr>
          <w:rFonts w:ascii="Open Sans" w:hAnsi="Open Sans" w:cs="Open Sans"/>
        </w:rPr>
        <w:br w:type="page"/>
      </w:r>
    </w:p>
    <w:p w14:paraId="040E5E62" w14:textId="77777777" w:rsidR="00866368" w:rsidRPr="001E694D" w:rsidRDefault="0086636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CB1A4E" w14:paraId="2498B1EA" w14:textId="77777777" w:rsidTr="00CB1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6478FE6" w14:textId="77777777" w:rsidR="00866368" w:rsidRPr="001E694D" w:rsidRDefault="0086636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2684129" w14:textId="77777777" w:rsidR="00866368" w:rsidRPr="001E694D" w:rsidRDefault="0086636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B1A4E" w14:paraId="0A596C9C" w14:textId="77777777" w:rsidTr="00CB1A4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0EE26C4"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B51EEFE" w14:textId="4732E3D4"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14A4C2F" w14:textId="5CC6C79D"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1440B6BE"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3A865BB"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E536E3C"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1B8A939" w14:textId="7417AEB4"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7A4D94CA" w14:textId="77777777" w:rsidTr="00CB1A4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AF51FF"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DE9553E"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B77E871" w14:textId="77777777" w:rsidR="00866368" w:rsidRPr="001E694D" w:rsidRDefault="008663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21D0460" w14:textId="77777777" w:rsidR="00866368" w:rsidRPr="001E694D" w:rsidRDefault="008663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E3DC219" w14:textId="77777777" w:rsidR="00866368" w:rsidRPr="001E694D" w:rsidRDefault="008663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24C1026" w14:textId="77777777" w:rsidR="00866368" w:rsidRPr="001E694D" w:rsidRDefault="008663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B145E32" w14:textId="77777777" w:rsidR="00866368" w:rsidRPr="001E694D" w:rsidRDefault="008663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76E5637" w14:textId="77777777" w:rsidR="00866368" w:rsidRPr="001E694D" w:rsidRDefault="0086636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EEE62B5" w14:textId="57E3F79F"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012CB419" w14:textId="77777777" w:rsidTr="00CB1A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D51FDD3"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D83459F" w14:textId="77777777" w:rsidR="00866368" w:rsidRPr="001E694D" w:rsidRDefault="0086636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012A08E" w14:textId="77777777" w:rsidR="00866368" w:rsidRPr="001E694D" w:rsidRDefault="0086636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5A63F79" w14:textId="77777777" w:rsidR="00866368" w:rsidRPr="001E694D" w:rsidRDefault="0086636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5DE07A3" w14:textId="77777777" w:rsidR="00866368" w:rsidRPr="001E694D" w:rsidRDefault="0086636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1D7A34D" w14:textId="77777777" w:rsidR="00866368" w:rsidRPr="001E694D" w:rsidRDefault="0086636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8A08575" w14:textId="04AA2906" w:rsidR="00866368" w:rsidRPr="001E694D" w:rsidRDefault="0086636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Compliant</w:t>
            </w:r>
          </w:p>
        </w:tc>
      </w:tr>
      <w:tr w:rsidR="00CB1A4E" w14:paraId="21242505" w14:textId="77777777" w:rsidTr="00CB1A4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05C759" w14:textId="77777777" w:rsidR="00866368" w:rsidRPr="001E694D" w:rsidRDefault="0086636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7BD77E1" w14:textId="77777777" w:rsidR="00866368" w:rsidRPr="001E694D" w:rsidRDefault="0086636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AACA9D9" w14:textId="77777777" w:rsidR="00866368" w:rsidRPr="001E694D" w:rsidRDefault="0086636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CFCC762" w14:textId="77777777" w:rsidR="00866368" w:rsidRPr="001E694D" w:rsidRDefault="0086636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879B8CA" w14:textId="77777777" w:rsidR="00866368" w:rsidRPr="001E694D" w:rsidRDefault="0086636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0B31471" w14:textId="524D3FFD" w:rsidR="00866368" w:rsidRPr="001E694D" w:rsidRDefault="0086636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02ACEEF0" w14:textId="77777777" w:rsidR="00866368" w:rsidRPr="007A2323" w:rsidRDefault="0086636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F57108E" w14:textId="29508746" w:rsidR="00866368" w:rsidRDefault="00E92497" w:rsidP="00A36750">
      <w:pPr>
        <w:pStyle w:val="NormalArial"/>
        <w:rPr>
          <w:rFonts w:ascii="Open Sans" w:hAnsi="Open Sans" w:cs="Open Sans"/>
          <w:u w:val="single"/>
        </w:rPr>
      </w:pPr>
      <w:r w:rsidRPr="00E92497">
        <w:rPr>
          <w:rFonts w:ascii="Open Sans" w:hAnsi="Open Sans" w:cs="Open Sans"/>
          <w:u w:val="single"/>
        </w:rPr>
        <w:t>Requirement 8(3)(d)</w:t>
      </w:r>
    </w:p>
    <w:p w14:paraId="67CEA28D" w14:textId="48E85603" w:rsidR="00E72D63" w:rsidRPr="00E72D63" w:rsidRDefault="008E047F" w:rsidP="00E72D63">
      <w:pPr>
        <w:pStyle w:val="NormalArial"/>
        <w:rPr>
          <w:rFonts w:ascii="Open Sans" w:eastAsia="Open Sans" w:hAnsi="Open Sans" w:cs="Open Sans"/>
        </w:rPr>
      </w:pPr>
      <w:r w:rsidRPr="00D27BDB">
        <w:rPr>
          <w:rFonts w:ascii="Open Sans" w:eastAsia="Open Sans" w:hAnsi="Open Sans" w:cs="Open Sans"/>
        </w:rPr>
        <w:t xml:space="preserve">A Site Audit conducted at the service on 26 July 2022 to 29 July 2022 found the service did not comply with Requirement </w:t>
      </w:r>
      <w:r>
        <w:rPr>
          <w:rFonts w:ascii="Open Sans" w:eastAsia="Open Sans" w:hAnsi="Open Sans" w:cs="Open Sans"/>
        </w:rPr>
        <w:t>8</w:t>
      </w:r>
      <w:r w:rsidRPr="00D27BDB">
        <w:rPr>
          <w:rFonts w:ascii="Open Sans" w:eastAsia="Open Sans" w:hAnsi="Open Sans" w:cs="Open Sans"/>
        </w:rPr>
        <w:t>(3)(</w:t>
      </w:r>
      <w:r>
        <w:rPr>
          <w:rFonts w:ascii="Open Sans" w:eastAsia="Open Sans" w:hAnsi="Open Sans" w:cs="Open Sans"/>
        </w:rPr>
        <w:t>d</w:t>
      </w:r>
      <w:r w:rsidRPr="00D27BDB">
        <w:rPr>
          <w:rFonts w:ascii="Open Sans" w:eastAsia="Open Sans" w:hAnsi="Open Sans" w:cs="Open Sans"/>
        </w:rPr>
        <w:t>)</w:t>
      </w:r>
      <w:r>
        <w:rPr>
          <w:rFonts w:ascii="Open Sans" w:eastAsia="Open Sans" w:hAnsi="Open Sans" w:cs="Open Sans"/>
        </w:rPr>
        <w:t xml:space="preserve">. It was found that </w:t>
      </w:r>
      <w:r w:rsidRPr="00B704B6">
        <w:rPr>
          <w:rFonts w:ascii="Open Sans" w:eastAsia="Open Sans" w:hAnsi="Open Sans" w:cs="Open Sans"/>
        </w:rPr>
        <w:t>the service</w:t>
      </w:r>
      <w:r w:rsidR="00E72D63">
        <w:rPr>
          <w:rFonts w:ascii="Open Sans" w:eastAsia="Open Sans" w:hAnsi="Open Sans" w:cs="Open Sans"/>
        </w:rPr>
        <w:t xml:space="preserve"> did not have </w:t>
      </w:r>
      <w:r w:rsidR="00E72D63" w:rsidRPr="00E72D63">
        <w:rPr>
          <w:rFonts w:ascii="Open Sans" w:eastAsia="Open Sans" w:hAnsi="Open Sans" w:cs="Open Sans"/>
        </w:rPr>
        <w:t xml:space="preserve">effective risk management systems and practices in place. </w:t>
      </w:r>
    </w:p>
    <w:p w14:paraId="45BF9738" w14:textId="10432747" w:rsidR="008E047F" w:rsidRDefault="008E047F" w:rsidP="008E047F">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 xml:space="preserve">he Assessment Team reported that the service has undertaken corrective actions to address this deficit and recommended the service meets Requirement </w:t>
      </w:r>
      <w:r w:rsidR="00B169E1">
        <w:rPr>
          <w:rFonts w:ascii="Open Sans" w:eastAsia="Open Sans" w:hAnsi="Open Sans" w:cs="Open Sans"/>
        </w:rPr>
        <w:t>8</w:t>
      </w:r>
      <w:r>
        <w:rPr>
          <w:rFonts w:ascii="Open Sans" w:eastAsia="Open Sans" w:hAnsi="Open Sans" w:cs="Open Sans"/>
        </w:rPr>
        <w:t>(3)(</w:t>
      </w:r>
      <w:r w:rsidR="001B5F30">
        <w:rPr>
          <w:rFonts w:ascii="Open Sans" w:eastAsia="Open Sans" w:hAnsi="Open Sans" w:cs="Open Sans"/>
        </w:rPr>
        <w:t>d</w:t>
      </w:r>
      <w:r>
        <w:rPr>
          <w:rFonts w:ascii="Open Sans" w:eastAsia="Open Sans" w:hAnsi="Open Sans" w:cs="Open Sans"/>
        </w:rPr>
        <w:t>). The Assessment Team’s report outlines management has:</w:t>
      </w:r>
    </w:p>
    <w:p w14:paraId="5D7E8607" w14:textId="17E75D6B" w:rsidR="001B5F30" w:rsidRDefault="00A5410B" w:rsidP="00A5410B">
      <w:pPr>
        <w:pStyle w:val="ListParagraph"/>
        <w:numPr>
          <w:ilvl w:val="0"/>
          <w:numId w:val="2"/>
        </w:numPr>
        <w:spacing w:line="240" w:lineRule="atLeast"/>
        <w:ind w:left="714" w:hanging="357"/>
        <w:contextualSpacing w:val="0"/>
        <w:rPr>
          <w:rFonts w:ascii="Open Sans" w:eastAsia="Open Sans" w:hAnsi="Open Sans" w:cs="Open Sans"/>
        </w:rPr>
      </w:pPr>
      <w:r w:rsidRPr="00A5410B">
        <w:rPr>
          <w:rFonts w:ascii="Open Sans" w:eastAsia="Open Sans" w:hAnsi="Open Sans" w:cs="Open Sans"/>
        </w:rPr>
        <w:t xml:space="preserve">developed processes and procedures to identify, manage, and prevent </w:t>
      </w:r>
      <w:r>
        <w:rPr>
          <w:rFonts w:ascii="Open Sans" w:eastAsia="Open Sans" w:hAnsi="Open Sans" w:cs="Open Sans"/>
        </w:rPr>
        <w:t xml:space="preserve">high impact </w:t>
      </w:r>
      <w:r w:rsidR="00CD6B81">
        <w:rPr>
          <w:rFonts w:ascii="Open Sans" w:eastAsia="Open Sans" w:hAnsi="Open Sans" w:cs="Open Sans"/>
        </w:rPr>
        <w:t>high</w:t>
      </w:r>
      <w:r w:rsidRPr="00A5410B">
        <w:rPr>
          <w:rFonts w:ascii="Open Sans" w:eastAsia="Open Sans" w:hAnsi="Open Sans" w:cs="Open Sans"/>
        </w:rPr>
        <w:t xml:space="preserve"> </w:t>
      </w:r>
      <w:r w:rsidR="00B700BD">
        <w:rPr>
          <w:rFonts w:ascii="Open Sans" w:eastAsia="Open Sans" w:hAnsi="Open Sans" w:cs="Open Sans"/>
        </w:rPr>
        <w:t xml:space="preserve">prevalent </w:t>
      </w:r>
      <w:r w:rsidR="00860B7E" w:rsidRPr="00A5410B">
        <w:rPr>
          <w:rFonts w:ascii="Open Sans" w:eastAsia="Open Sans" w:hAnsi="Open Sans" w:cs="Open Sans"/>
        </w:rPr>
        <w:t>risks.</w:t>
      </w:r>
      <w:r w:rsidRPr="00A5410B">
        <w:rPr>
          <w:rFonts w:ascii="Open Sans" w:eastAsia="Open Sans" w:hAnsi="Open Sans" w:cs="Open Sans"/>
        </w:rPr>
        <w:t xml:space="preserve"> </w:t>
      </w:r>
    </w:p>
    <w:p w14:paraId="75E06893" w14:textId="1C3E0F79" w:rsidR="00BC6521" w:rsidRPr="00BE1A00" w:rsidRDefault="00BC6521" w:rsidP="00BE1A00">
      <w:pPr>
        <w:pStyle w:val="ListParagraph"/>
        <w:numPr>
          <w:ilvl w:val="0"/>
          <w:numId w:val="2"/>
        </w:numPr>
        <w:spacing w:line="240" w:lineRule="atLeast"/>
        <w:ind w:left="714" w:hanging="357"/>
        <w:contextualSpacing w:val="0"/>
        <w:rPr>
          <w:rFonts w:ascii="Open Sans" w:eastAsia="Open Sans" w:hAnsi="Open Sans" w:cs="Open Sans"/>
        </w:rPr>
      </w:pPr>
      <w:r w:rsidRPr="00A5410B">
        <w:rPr>
          <w:rFonts w:ascii="Open Sans" w:eastAsia="Open Sans" w:hAnsi="Open Sans" w:cs="Open Sans"/>
        </w:rPr>
        <w:t>introduc</w:t>
      </w:r>
      <w:r>
        <w:rPr>
          <w:rFonts w:ascii="Open Sans" w:eastAsia="Open Sans" w:hAnsi="Open Sans" w:cs="Open Sans"/>
        </w:rPr>
        <w:t>ed</w:t>
      </w:r>
      <w:r w:rsidRPr="00A5410B">
        <w:rPr>
          <w:rFonts w:ascii="Open Sans" w:eastAsia="Open Sans" w:hAnsi="Open Sans" w:cs="Open Sans"/>
        </w:rPr>
        <w:t xml:space="preserve"> a </w:t>
      </w:r>
      <w:r>
        <w:rPr>
          <w:rFonts w:ascii="Open Sans" w:eastAsia="Open Sans" w:hAnsi="Open Sans" w:cs="Open Sans"/>
        </w:rPr>
        <w:t>‘</w:t>
      </w:r>
      <w:r w:rsidRPr="00A5410B">
        <w:rPr>
          <w:rFonts w:ascii="Open Sans" w:eastAsia="Open Sans" w:hAnsi="Open Sans" w:cs="Open Sans"/>
        </w:rPr>
        <w:t>daily huddle</w:t>
      </w:r>
      <w:r>
        <w:rPr>
          <w:rFonts w:ascii="Open Sans" w:eastAsia="Open Sans" w:hAnsi="Open Sans" w:cs="Open Sans"/>
        </w:rPr>
        <w:t>’ for clinical staff to share information and update</w:t>
      </w:r>
      <w:r w:rsidR="00B41AD0">
        <w:rPr>
          <w:rFonts w:ascii="Open Sans" w:eastAsia="Open Sans" w:hAnsi="Open Sans" w:cs="Open Sans"/>
        </w:rPr>
        <w:t xml:space="preserve"> each other</w:t>
      </w:r>
      <w:r>
        <w:rPr>
          <w:rFonts w:ascii="Open Sans" w:eastAsia="Open Sans" w:hAnsi="Open Sans" w:cs="Open Sans"/>
        </w:rPr>
        <w:t xml:space="preserve"> about </w:t>
      </w:r>
      <w:r w:rsidR="00BE1A00">
        <w:rPr>
          <w:rFonts w:ascii="Open Sans" w:eastAsia="Open Sans" w:hAnsi="Open Sans" w:cs="Open Sans"/>
        </w:rPr>
        <w:t>at-risk</w:t>
      </w:r>
      <w:r>
        <w:rPr>
          <w:rFonts w:ascii="Open Sans" w:eastAsia="Open Sans" w:hAnsi="Open Sans" w:cs="Open Sans"/>
        </w:rPr>
        <w:t xml:space="preserve"> consumers</w:t>
      </w:r>
      <w:r w:rsidR="00B700BD">
        <w:rPr>
          <w:rFonts w:ascii="Open Sans" w:eastAsia="Open Sans" w:hAnsi="Open Sans" w:cs="Open Sans"/>
        </w:rPr>
        <w:t>.</w:t>
      </w:r>
    </w:p>
    <w:p w14:paraId="172C8D77" w14:textId="5B002F49" w:rsidR="008E047F" w:rsidRDefault="008E047F" w:rsidP="008E047F">
      <w:pPr>
        <w:pStyle w:val="NormalArial"/>
        <w:rPr>
          <w:rFonts w:ascii="Open Sans" w:eastAsia="Open Sans" w:hAnsi="Open Sans" w:cs="Open Sans"/>
        </w:rPr>
      </w:pPr>
      <w:r w:rsidRPr="0076041D">
        <w:rPr>
          <w:rFonts w:ascii="Open Sans" w:eastAsia="Open Sans" w:hAnsi="Open Sans" w:cs="Open Sans"/>
        </w:rPr>
        <w:t>At the Site Audit 4 March 2025 to 6 March 2025</w:t>
      </w:r>
      <w:r w:rsidR="00BE1A00">
        <w:rPr>
          <w:rFonts w:ascii="Open Sans" w:eastAsia="Open Sans" w:hAnsi="Open Sans" w:cs="Open Sans"/>
        </w:rPr>
        <w:t xml:space="preserve"> </w:t>
      </w:r>
      <w:r w:rsidR="00CA1848">
        <w:rPr>
          <w:rFonts w:ascii="Open Sans" w:eastAsia="Open Sans" w:hAnsi="Open Sans" w:cs="Open Sans"/>
        </w:rPr>
        <w:t xml:space="preserve">the Assessment Team reviewed the service’s risk </w:t>
      </w:r>
      <w:r w:rsidR="00394D58">
        <w:rPr>
          <w:rFonts w:ascii="Open Sans" w:eastAsia="Open Sans" w:hAnsi="Open Sans" w:cs="Open Sans"/>
        </w:rPr>
        <w:t xml:space="preserve">and incident </w:t>
      </w:r>
      <w:r w:rsidR="00CA1848">
        <w:rPr>
          <w:rFonts w:ascii="Open Sans" w:eastAsia="Open Sans" w:hAnsi="Open Sans" w:cs="Open Sans"/>
        </w:rPr>
        <w:t xml:space="preserve">management system and found it </w:t>
      </w:r>
      <w:r w:rsidR="00394D58">
        <w:rPr>
          <w:rFonts w:ascii="Open Sans" w:eastAsia="Open Sans" w:hAnsi="Open Sans" w:cs="Open Sans"/>
        </w:rPr>
        <w:t xml:space="preserve">effective. </w:t>
      </w:r>
    </w:p>
    <w:p w14:paraId="4127F005" w14:textId="71F0003E" w:rsidR="00BF5174" w:rsidRPr="00387940" w:rsidRDefault="00C72308" w:rsidP="00387940">
      <w:pPr>
        <w:pStyle w:val="NormalArial"/>
        <w:rPr>
          <w:rFonts w:ascii="Open Sans" w:eastAsia="Open Sans" w:hAnsi="Open Sans" w:cs="Open Sans"/>
        </w:rPr>
      </w:pPr>
      <w:r w:rsidRPr="00387940">
        <w:rPr>
          <w:rFonts w:ascii="Open Sans" w:eastAsia="Open Sans" w:hAnsi="Open Sans" w:cs="Open Sans"/>
        </w:rPr>
        <w:t xml:space="preserve">As outlined in </w:t>
      </w:r>
      <w:r w:rsidR="00C21E66" w:rsidRPr="00387940">
        <w:rPr>
          <w:rFonts w:ascii="Open Sans" w:eastAsia="Open Sans" w:hAnsi="Open Sans" w:cs="Open Sans"/>
        </w:rPr>
        <w:t>Standard 3 of this report, s</w:t>
      </w:r>
      <w:r w:rsidRPr="00387940">
        <w:rPr>
          <w:rFonts w:ascii="Open Sans" w:eastAsia="Open Sans" w:hAnsi="Open Sans" w:cs="Open Sans"/>
        </w:rPr>
        <w:t>taff confirmed they have received training on high impact high prevalence risks. Staff reported they are consistently monitoring consumers for risks to their health</w:t>
      </w:r>
      <w:r w:rsidR="00AB4DAE">
        <w:rPr>
          <w:rFonts w:ascii="Open Sans" w:eastAsia="Open Sans" w:hAnsi="Open Sans" w:cs="Open Sans"/>
        </w:rPr>
        <w:t xml:space="preserve"> and wellbeing</w:t>
      </w:r>
      <w:r w:rsidR="00B07D3F" w:rsidRPr="00387940">
        <w:rPr>
          <w:rFonts w:ascii="Open Sans" w:eastAsia="Open Sans" w:hAnsi="Open Sans" w:cs="Open Sans"/>
        </w:rPr>
        <w:t xml:space="preserve">. The Assessment Team are satisfied </w:t>
      </w:r>
      <w:r w:rsidR="009305AB" w:rsidRPr="00387940">
        <w:rPr>
          <w:rFonts w:ascii="Open Sans" w:eastAsia="Open Sans" w:hAnsi="Open Sans" w:cs="Open Sans"/>
        </w:rPr>
        <w:t>the service’s risk management systems are effective at managing</w:t>
      </w:r>
      <w:r w:rsidR="00387940" w:rsidRPr="00387940">
        <w:rPr>
          <w:rFonts w:ascii="Open Sans" w:eastAsia="Open Sans" w:hAnsi="Open Sans" w:cs="Open Sans"/>
        </w:rPr>
        <w:t xml:space="preserve"> risks at the service including </w:t>
      </w:r>
      <w:r w:rsidR="00BF5174" w:rsidRPr="00387940">
        <w:rPr>
          <w:rFonts w:ascii="Open Sans" w:eastAsia="Open Sans" w:hAnsi="Open Sans" w:cs="Open Sans"/>
        </w:rPr>
        <w:t>behaviours, restrictive practices, falls and weight loss.</w:t>
      </w:r>
    </w:p>
    <w:p w14:paraId="6740585A" w14:textId="3CE66836" w:rsidR="00CB1B7E" w:rsidRPr="00EC1BDB" w:rsidRDefault="00CB1B7E" w:rsidP="00CB1B7E">
      <w:pPr>
        <w:pStyle w:val="NormalArial"/>
        <w:rPr>
          <w:rFonts w:ascii="Open Sans" w:eastAsia="Open Sans" w:hAnsi="Open Sans" w:cs="Open Sans"/>
          <w:u w:val="single"/>
        </w:rPr>
      </w:pPr>
      <w:r w:rsidRPr="00813D2A">
        <w:rPr>
          <w:rFonts w:ascii="Open Sans" w:hAnsi="Open Sans" w:cs="Open Sans"/>
        </w:rPr>
        <w:t xml:space="preserve">Based on the available evidence, I find the approved provider complies with </w:t>
      </w:r>
      <w:r w:rsidRPr="00235C2B">
        <w:rPr>
          <w:rFonts w:ascii="Open Sans" w:hAnsi="Open Sans" w:cs="Open Sans"/>
        </w:rPr>
        <w:t xml:space="preserve">Requirement </w:t>
      </w:r>
      <w:r>
        <w:rPr>
          <w:rFonts w:ascii="Open Sans" w:hAnsi="Open Sans" w:cs="Open Sans"/>
        </w:rPr>
        <w:t>8</w:t>
      </w:r>
      <w:r w:rsidRPr="00235C2B">
        <w:rPr>
          <w:rFonts w:ascii="Open Sans" w:hAnsi="Open Sans" w:cs="Open Sans"/>
        </w:rPr>
        <w:t>(3)(</w:t>
      </w:r>
      <w:r>
        <w:rPr>
          <w:rFonts w:ascii="Open Sans" w:hAnsi="Open Sans" w:cs="Open Sans"/>
        </w:rPr>
        <w:t>d).</w:t>
      </w:r>
    </w:p>
    <w:p w14:paraId="43C1D606" w14:textId="3AD6130E" w:rsidR="00B169E1" w:rsidRDefault="00B169E1" w:rsidP="00B169E1">
      <w:pPr>
        <w:pStyle w:val="NormalArial"/>
        <w:rPr>
          <w:rFonts w:ascii="Open Sans" w:hAnsi="Open Sans" w:cs="Open Sans"/>
          <w:u w:val="single"/>
        </w:rPr>
      </w:pPr>
      <w:r w:rsidRPr="00E92497">
        <w:rPr>
          <w:rFonts w:ascii="Open Sans" w:hAnsi="Open Sans" w:cs="Open Sans"/>
          <w:u w:val="single"/>
        </w:rPr>
        <w:t>Requirement 8(3)(</w:t>
      </w:r>
      <w:r>
        <w:rPr>
          <w:rFonts w:ascii="Open Sans" w:hAnsi="Open Sans" w:cs="Open Sans"/>
          <w:u w:val="single"/>
        </w:rPr>
        <w:t>e</w:t>
      </w:r>
      <w:r w:rsidRPr="00E92497">
        <w:rPr>
          <w:rFonts w:ascii="Open Sans" w:hAnsi="Open Sans" w:cs="Open Sans"/>
          <w:u w:val="single"/>
        </w:rPr>
        <w:t>)</w:t>
      </w:r>
    </w:p>
    <w:p w14:paraId="7E3C7852" w14:textId="17C8857E" w:rsidR="00B169E1" w:rsidRPr="00E72D63" w:rsidRDefault="00B169E1" w:rsidP="00B169E1">
      <w:pPr>
        <w:pStyle w:val="NormalArial"/>
        <w:rPr>
          <w:rFonts w:ascii="Open Sans" w:eastAsia="Open Sans" w:hAnsi="Open Sans" w:cs="Open Sans"/>
        </w:rPr>
      </w:pPr>
      <w:r w:rsidRPr="00D27BDB">
        <w:rPr>
          <w:rFonts w:ascii="Open Sans" w:eastAsia="Open Sans" w:hAnsi="Open Sans" w:cs="Open Sans"/>
        </w:rPr>
        <w:t xml:space="preserve">A Site Audit conducted at the service on 26 July 2022 to 29 July 2022 found the service did not comply with Requirement </w:t>
      </w:r>
      <w:r>
        <w:rPr>
          <w:rFonts w:ascii="Open Sans" w:eastAsia="Open Sans" w:hAnsi="Open Sans" w:cs="Open Sans"/>
        </w:rPr>
        <w:t>8</w:t>
      </w:r>
      <w:r w:rsidRPr="00D27BDB">
        <w:rPr>
          <w:rFonts w:ascii="Open Sans" w:eastAsia="Open Sans" w:hAnsi="Open Sans" w:cs="Open Sans"/>
        </w:rPr>
        <w:t>(3)(</w:t>
      </w:r>
      <w:r>
        <w:rPr>
          <w:rFonts w:ascii="Open Sans" w:eastAsia="Open Sans" w:hAnsi="Open Sans" w:cs="Open Sans"/>
        </w:rPr>
        <w:t>e</w:t>
      </w:r>
      <w:r w:rsidRPr="00D27BDB">
        <w:rPr>
          <w:rFonts w:ascii="Open Sans" w:eastAsia="Open Sans" w:hAnsi="Open Sans" w:cs="Open Sans"/>
        </w:rPr>
        <w:t>)</w:t>
      </w:r>
      <w:r>
        <w:rPr>
          <w:rFonts w:ascii="Open Sans" w:eastAsia="Open Sans" w:hAnsi="Open Sans" w:cs="Open Sans"/>
        </w:rPr>
        <w:t xml:space="preserve">. It was found that </w:t>
      </w:r>
      <w:r w:rsidRPr="00B704B6">
        <w:rPr>
          <w:rFonts w:ascii="Open Sans" w:eastAsia="Open Sans" w:hAnsi="Open Sans" w:cs="Open Sans"/>
        </w:rPr>
        <w:t xml:space="preserve">the </w:t>
      </w:r>
      <w:r w:rsidR="00F92B8A">
        <w:rPr>
          <w:rFonts w:ascii="Open Sans" w:eastAsia="Open Sans" w:hAnsi="Open Sans" w:cs="Open Sans"/>
        </w:rPr>
        <w:t xml:space="preserve">service </w:t>
      </w:r>
      <w:r w:rsidR="0075351E" w:rsidRPr="0075351E">
        <w:rPr>
          <w:rFonts w:ascii="Open Sans" w:eastAsia="Open Sans" w:hAnsi="Open Sans" w:cs="Open Sans"/>
        </w:rPr>
        <w:t xml:space="preserve">did not demonstrate effective clinical governance in relation to minimising </w:t>
      </w:r>
      <w:r w:rsidR="0033560E">
        <w:rPr>
          <w:rFonts w:ascii="Open Sans" w:eastAsia="Open Sans" w:hAnsi="Open Sans" w:cs="Open Sans"/>
        </w:rPr>
        <w:t xml:space="preserve">the use of </w:t>
      </w:r>
      <w:r w:rsidR="0075351E" w:rsidRPr="0075351E">
        <w:rPr>
          <w:rFonts w:ascii="Open Sans" w:eastAsia="Open Sans" w:hAnsi="Open Sans" w:cs="Open Sans"/>
        </w:rPr>
        <w:t>restraint</w:t>
      </w:r>
      <w:r w:rsidRPr="00E72D63">
        <w:rPr>
          <w:rFonts w:ascii="Open Sans" w:eastAsia="Open Sans" w:hAnsi="Open Sans" w:cs="Open Sans"/>
        </w:rPr>
        <w:t xml:space="preserve">. </w:t>
      </w:r>
    </w:p>
    <w:p w14:paraId="70E0E150" w14:textId="41C89461" w:rsidR="00B169E1" w:rsidRPr="0099153F" w:rsidRDefault="00B169E1" w:rsidP="00B169E1">
      <w:pPr>
        <w:pStyle w:val="NormalArial"/>
        <w:rPr>
          <w:rFonts w:ascii="Open Sans" w:eastAsia="Open Sans" w:hAnsi="Open Sans" w:cs="Open Sans"/>
        </w:rPr>
      </w:pPr>
      <w:r w:rsidRPr="0076041D">
        <w:rPr>
          <w:rFonts w:ascii="Open Sans" w:eastAsia="Open Sans" w:hAnsi="Open Sans" w:cs="Open Sans"/>
        </w:rPr>
        <w:t>At the Site Audit 4 March 2025 to 6 March 2025, t</w:t>
      </w:r>
      <w:r>
        <w:rPr>
          <w:rFonts w:ascii="Open Sans" w:eastAsia="Open Sans" w:hAnsi="Open Sans" w:cs="Open Sans"/>
        </w:rPr>
        <w:t>he Assessment Team reported that the service has undertaken corrective actions to address this deficit and recommended the service meets Requirement 8(3)(e). The Assessment Team’s report outlines management has:</w:t>
      </w:r>
    </w:p>
    <w:p w14:paraId="63BBA4F9" w14:textId="4292D2A1" w:rsidR="003A62C1" w:rsidRDefault="003A62C1" w:rsidP="003A62C1">
      <w:pPr>
        <w:pStyle w:val="ListParagraph"/>
        <w:numPr>
          <w:ilvl w:val="0"/>
          <w:numId w:val="2"/>
        </w:numPr>
        <w:spacing w:line="240" w:lineRule="atLeast"/>
        <w:ind w:left="714" w:hanging="357"/>
        <w:contextualSpacing w:val="0"/>
        <w:rPr>
          <w:rFonts w:ascii="Open Sans" w:eastAsia="Open Sans" w:hAnsi="Open Sans" w:cs="Open Sans"/>
        </w:rPr>
      </w:pPr>
      <w:r>
        <w:rPr>
          <w:rFonts w:ascii="Open Sans" w:eastAsia="Open Sans" w:hAnsi="Open Sans" w:cs="Open Sans"/>
        </w:rPr>
        <w:t>p</w:t>
      </w:r>
      <w:r w:rsidRPr="003A62C1">
        <w:rPr>
          <w:rFonts w:ascii="Open Sans" w:eastAsia="Open Sans" w:hAnsi="Open Sans" w:cs="Open Sans"/>
        </w:rPr>
        <w:t>rovided training to improve clinical staff’s understanding</w:t>
      </w:r>
      <w:r w:rsidR="00AB4DAE">
        <w:rPr>
          <w:rFonts w:ascii="Open Sans" w:eastAsia="Open Sans" w:hAnsi="Open Sans" w:cs="Open Sans"/>
        </w:rPr>
        <w:t xml:space="preserve"> about</w:t>
      </w:r>
      <w:r w:rsidRPr="003A62C1">
        <w:rPr>
          <w:rFonts w:ascii="Open Sans" w:eastAsia="Open Sans" w:hAnsi="Open Sans" w:cs="Open Sans"/>
        </w:rPr>
        <w:t xml:space="preserve"> and management of </w:t>
      </w:r>
      <w:r w:rsidR="004C77EE">
        <w:rPr>
          <w:rFonts w:ascii="Open Sans" w:eastAsia="Open Sans" w:hAnsi="Open Sans" w:cs="Open Sans"/>
        </w:rPr>
        <w:t>the use of restraint</w:t>
      </w:r>
      <w:r w:rsidRPr="003A62C1">
        <w:rPr>
          <w:rFonts w:ascii="Open Sans" w:eastAsia="Open Sans" w:hAnsi="Open Sans" w:cs="Open Sans"/>
        </w:rPr>
        <w:t>.</w:t>
      </w:r>
    </w:p>
    <w:p w14:paraId="7E30C041" w14:textId="40B91E6A" w:rsidR="00B169E1" w:rsidRPr="00E9604A" w:rsidRDefault="00A36C6A" w:rsidP="00E9604A">
      <w:pPr>
        <w:pStyle w:val="ListParagraph"/>
        <w:numPr>
          <w:ilvl w:val="0"/>
          <w:numId w:val="2"/>
        </w:numPr>
        <w:spacing w:line="240" w:lineRule="atLeast"/>
        <w:ind w:left="714" w:hanging="357"/>
        <w:contextualSpacing w:val="0"/>
        <w:rPr>
          <w:rFonts w:ascii="Open Sans" w:eastAsia="Open Sans" w:hAnsi="Open Sans" w:cs="Open Sans"/>
        </w:rPr>
      </w:pPr>
      <w:r w:rsidRPr="00E9604A">
        <w:rPr>
          <w:rFonts w:ascii="Open Sans" w:eastAsia="Open Sans" w:hAnsi="Open Sans" w:cs="Open Sans"/>
        </w:rPr>
        <w:t>ensured relevant consumers have a behaviour support plan in place</w:t>
      </w:r>
      <w:r w:rsidR="00E9604A" w:rsidRPr="00E9604A">
        <w:rPr>
          <w:rFonts w:ascii="Open Sans" w:eastAsia="Open Sans" w:hAnsi="Open Sans" w:cs="Open Sans"/>
        </w:rPr>
        <w:t xml:space="preserve"> and each </w:t>
      </w:r>
      <w:r w:rsidRPr="00E9604A">
        <w:rPr>
          <w:rFonts w:ascii="Open Sans" w:eastAsia="Open Sans" w:hAnsi="Open Sans" w:cs="Open Sans"/>
        </w:rPr>
        <w:t>plan is review</w:t>
      </w:r>
      <w:r w:rsidR="0062628D">
        <w:rPr>
          <w:rFonts w:ascii="Open Sans" w:eastAsia="Open Sans" w:hAnsi="Open Sans" w:cs="Open Sans"/>
        </w:rPr>
        <w:t>ed</w:t>
      </w:r>
      <w:r w:rsidRPr="00E9604A">
        <w:rPr>
          <w:rFonts w:ascii="Open Sans" w:eastAsia="Open Sans" w:hAnsi="Open Sans" w:cs="Open Sans"/>
        </w:rPr>
        <w:t xml:space="preserve"> </w:t>
      </w:r>
      <w:r w:rsidR="00E9604A" w:rsidRPr="00E9604A">
        <w:rPr>
          <w:rFonts w:ascii="Open Sans" w:eastAsia="Open Sans" w:hAnsi="Open Sans" w:cs="Open Sans"/>
        </w:rPr>
        <w:t>as required</w:t>
      </w:r>
      <w:r w:rsidR="00D0583A" w:rsidRPr="00E9604A">
        <w:rPr>
          <w:rFonts w:ascii="Open Sans" w:eastAsia="Open Sans" w:hAnsi="Open Sans" w:cs="Open Sans"/>
        </w:rPr>
        <w:t>.</w:t>
      </w:r>
    </w:p>
    <w:p w14:paraId="599CAB85" w14:textId="14969965" w:rsidR="0091191A" w:rsidRPr="00D0583A" w:rsidRDefault="00B169E1" w:rsidP="00D0583A">
      <w:pPr>
        <w:pStyle w:val="NormalArial"/>
        <w:rPr>
          <w:rFonts w:ascii="Open Sans" w:eastAsia="Open Sans" w:hAnsi="Open Sans" w:cs="Open Sans"/>
        </w:rPr>
      </w:pPr>
      <w:r w:rsidRPr="0076041D">
        <w:rPr>
          <w:rFonts w:ascii="Open Sans" w:eastAsia="Open Sans" w:hAnsi="Open Sans" w:cs="Open Sans"/>
        </w:rPr>
        <w:lastRenderedPageBreak/>
        <w:t>At the Site Audit 4 March 2025 to 6 March 2025</w:t>
      </w:r>
      <w:r w:rsidR="0091191A">
        <w:rPr>
          <w:rFonts w:ascii="Open Sans" w:eastAsia="Open Sans" w:hAnsi="Open Sans" w:cs="Open Sans"/>
        </w:rPr>
        <w:t xml:space="preserve"> </w:t>
      </w:r>
      <w:r w:rsidR="00386AC5" w:rsidRPr="00D0583A">
        <w:rPr>
          <w:rFonts w:ascii="Open Sans" w:eastAsia="Open Sans" w:hAnsi="Open Sans" w:cs="Open Sans"/>
        </w:rPr>
        <w:t>t</w:t>
      </w:r>
      <w:r w:rsidR="0091191A" w:rsidRPr="00D0583A">
        <w:rPr>
          <w:rFonts w:ascii="Open Sans" w:eastAsia="Open Sans" w:hAnsi="Open Sans" w:cs="Open Sans"/>
        </w:rPr>
        <w:t xml:space="preserve">he Assessment Team reviewed the service’s </w:t>
      </w:r>
      <w:r w:rsidR="00973A36" w:rsidRPr="00D0583A">
        <w:rPr>
          <w:rFonts w:ascii="Open Sans" w:eastAsia="Open Sans" w:hAnsi="Open Sans" w:cs="Open Sans"/>
        </w:rPr>
        <w:t>restrictive practice register</w:t>
      </w:r>
      <w:r w:rsidR="00386AC5" w:rsidRPr="00D0583A">
        <w:rPr>
          <w:rFonts w:ascii="Open Sans" w:eastAsia="Open Sans" w:hAnsi="Open Sans" w:cs="Open Sans"/>
        </w:rPr>
        <w:t>.</w:t>
      </w:r>
      <w:r w:rsidR="00973A36" w:rsidRPr="00D0583A">
        <w:rPr>
          <w:rFonts w:ascii="Open Sans" w:eastAsia="Open Sans" w:hAnsi="Open Sans" w:cs="Open Sans"/>
        </w:rPr>
        <w:t xml:space="preserve"> </w:t>
      </w:r>
      <w:r w:rsidR="00D0583A" w:rsidRPr="00D0583A">
        <w:rPr>
          <w:rFonts w:ascii="Open Sans" w:eastAsia="Open Sans" w:hAnsi="Open Sans" w:cs="Open Sans"/>
        </w:rPr>
        <w:t>Management</w:t>
      </w:r>
      <w:r w:rsidR="00973A36" w:rsidRPr="00D0583A">
        <w:rPr>
          <w:rFonts w:ascii="Open Sans" w:eastAsia="Open Sans" w:hAnsi="Open Sans" w:cs="Open Sans"/>
        </w:rPr>
        <w:t xml:space="preserve"> </w:t>
      </w:r>
      <w:r w:rsidR="0091191A" w:rsidRPr="00D0583A">
        <w:rPr>
          <w:rFonts w:ascii="Open Sans" w:eastAsia="Open Sans" w:hAnsi="Open Sans" w:cs="Open Sans"/>
        </w:rPr>
        <w:t xml:space="preserve">demonstrated the service regularly updates the register to reflect consumers subject to </w:t>
      </w:r>
      <w:r w:rsidR="00386AC5" w:rsidRPr="00D0583A">
        <w:rPr>
          <w:rFonts w:ascii="Open Sans" w:eastAsia="Open Sans" w:hAnsi="Open Sans" w:cs="Open Sans"/>
        </w:rPr>
        <w:t xml:space="preserve">a </w:t>
      </w:r>
      <w:r w:rsidR="0091191A" w:rsidRPr="00D0583A">
        <w:rPr>
          <w:rFonts w:ascii="Open Sans" w:eastAsia="Open Sans" w:hAnsi="Open Sans" w:cs="Open Sans"/>
        </w:rPr>
        <w:t>restraint. Staff demonstrated an understanding of how to minimise the use of restraint and provided examples of attempts to deprescribe chemical restraint.</w:t>
      </w:r>
    </w:p>
    <w:p w14:paraId="2F4C8A1B" w14:textId="2DB9CE19" w:rsidR="00B169E1" w:rsidRDefault="005E2F72" w:rsidP="00B169E1">
      <w:pPr>
        <w:pStyle w:val="NormalArial"/>
        <w:rPr>
          <w:rFonts w:ascii="Open Sans" w:hAnsi="Open Sans" w:cs="Open Sans"/>
          <w:color w:val="auto"/>
        </w:rPr>
      </w:pPr>
      <w:r>
        <w:rPr>
          <w:rFonts w:ascii="Open Sans" w:hAnsi="Open Sans" w:cs="Open Sans"/>
          <w:color w:val="auto"/>
        </w:rPr>
        <w:t>The Assessment Team reported t</w:t>
      </w:r>
      <w:r w:rsidR="005D2F51" w:rsidRPr="005D2F51">
        <w:rPr>
          <w:rFonts w:ascii="Open Sans" w:hAnsi="Open Sans" w:cs="Open Sans"/>
          <w:color w:val="auto"/>
        </w:rPr>
        <w:t xml:space="preserve">he clinical governance framework </w:t>
      </w:r>
      <w:r>
        <w:rPr>
          <w:rFonts w:ascii="Open Sans" w:hAnsi="Open Sans" w:cs="Open Sans"/>
          <w:color w:val="auto"/>
        </w:rPr>
        <w:t xml:space="preserve">is effective in </w:t>
      </w:r>
      <w:r w:rsidR="004628E9" w:rsidRPr="004628E9">
        <w:rPr>
          <w:rFonts w:ascii="Open Sans" w:hAnsi="Open Sans" w:cs="Open Sans"/>
          <w:color w:val="auto"/>
        </w:rPr>
        <w:t>guid</w:t>
      </w:r>
      <w:r>
        <w:rPr>
          <w:rFonts w:ascii="Open Sans" w:hAnsi="Open Sans" w:cs="Open Sans"/>
          <w:color w:val="auto"/>
        </w:rPr>
        <w:t>ing</w:t>
      </w:r>
      <w:r w:rsidR="004628E9" w:rsidRPr="004628E9">
        <w:rPr>
          <w:rFonts w:ascii="Open Sans" w:hAnsi="Open Sans" w:cs="Open Sans"/>
          <w:color w:val="auto"/>
        </w:rPr>
        <w:t xml:space="preserve"> the clinical care delivered </w:t>
      </w:r>
      <w:r w:rsidR="004628E9">
        <w:rPr>
          <w:rFonts w:ascii="Open Sans" w:hAnsi="Open Sans" w:cs="Open Sans"/>
          <w:color w:val="auto"/>
        </w:rPr>
        <w:t xml:space="preserve">at the </w:t>
      </w:r>
      <w:r w:rsidR="004628E9" w:rsidRPr="004628E9">
        <w:rPr>
          <w:rFonts w:ascii="Open Sans" w:hAnsi="Open Sans" w:cs="Open Sans"/>
          <w:color w:val="auto"/>
        </w:rPr>
        <w:t>service</w:t>
      </w:r>
      <w:r w:rsidR="00F1669F">
        <w:rPr>
          <w:rFonts w:ascii="Open Sans" w:hAnsi="Open Sans" w:cs="Open Sans"/>
          <w:color w:val="auto"/>
        </w:rPr>
        <w:t xml:space="preserve"> and includes </w:t>
      </w:r>
      <w:r w:rsidR="00463FA4">
        <w:rPr>
          <w:rFonts w:ascii="Open Sans" w:hAnsi="Open Sans" w:cs="Open Sans"/>
          <w:color w:val="auto"/>
        </w:rPr>
        <w:t>antimicrobial stewardship</w:t>
      </w:r>
      <w:r w:rsidR="00E53D6D">
        <w:rPr>
          <w:rFonts w:ascii="Open Sans" w:hAnsi="Open Sans" w:cs="Open Sans"/>
          <w:color w:val="auto"/>
        </w:rPr>
        <w:t xml:space="preserve">, minimising the use of restraint and open disclosure. </w:t>
      </w:r>
    </w:p>
    <w:p w14:paraId="18B4FDF5" w14:textId="278E8AB8" w:rsidR="003E48C5" w:rsidRPr="00C83947" w:rsidRDefault="003E48C5" w:rsidP="003E48C5">
      <w:pPr>
        <w:pStyle w:val="NormalArial"/>
        <w:rPr>
          <w:rFonts w:ascii="Open Sans" w:eastAsia="Open Sans" w:hAnsi="Open Sans" w:cs="Open Sans"/>
        </w:rPr>
      </w:pPr>
      <w:r w:rsidRPr="00813D2A">
        <w:rPr>
          <w:rFonts w:ascii="Open Sans" w:hAnsi="Open Sans" w:cs="Open Sans"/>
        </w:rPr>
        <w:t xml:space="preserve">Based on the available evidence, I find the approved provider complies with </w:t>
      </w:r>
      <w:r w:rsidRPr="00235C2B">
        <w:rPr>
          <w:rFonts w:ascii="Open Sans" w:hAnsi="Open Sans" w:cs="Open Sans"/>
        </w:rPr>
        <w:t xml:space="preserve">Requirement </w:t>
      </w:r>
      <w:r w:rsidR="000C77CD">
        <w:rPr>
          <w:rFonts w:ascii="Open Sans" w:hAnsi="Open Sans" w:cs="Open Sans"/>
        </w:rPr>
        <w:t>8</w:t>
      </w:r>
      <w:r w:rsidRPr="00C83947">
        <w:rPr>
          <w:rFonts w:ascii="Open Sans" w:hAnsi="Open Sans" w:cs="Open Sans"/>
        </w:rPr>
        <w:t>(3)(</w:t>
      </w:r>
      <w:r w:rsidR="000C77CD">
        <w:rPr>
          <w:rFonts w:ascii="Open Sans" w:hAnsi="Open Sans" w:cs="Open Sans"/>
        </w:rPr>
        <w:t>e</w:t>
      </w:r>
      <w:r w:rsidRPr="00C83947">
        <w:rPr>
          <w:rFonts w:ascii="Open Sans" w:hAnsi="Open Sans" w:cs="Open Sans"/>
        </w:rPr>
        <w:t>)</w:t>
      </w:r>
      <w:r w:rsidR="000C77CD">
        <w:rPr>
          <w:rFonts w:ascii="Open Sans" w:hAnsi="Open Sans" w:cs="Open Sans"/>
        </w:rPr>
        <w:t>.</w:t>
      </w:r>
      <w:r w:rsidRPr="00C83947">
        <w:rPr>
          <w:rFonts w:ascii="Open Sans" w:hAnsi="Open Sans" w:cs="Open Sans"/>
        </w:rPr>
        <w:t xml:space="preserve"> </w:t>
      </w:r>
    </w:p>
    <w:p w14:paraId="7A7709D9" w14:textId="1B658EAF" w:rsidR="00B169E1" w:rsidRDefault="00E53D6D" w:rsidP="008E047F">
      <w:pPr>
        <w:pStyle w:val="NormalArial"/>
        <w:rPr>
          <w:rFonts w:ascii="Open Sans" w:hAnsi="Open Sans" w:cs="Open Sans"/>
          <w:color w:val="auto"/>
          <w:u w:val="single"/>
        </w:rPr>
      </w:pPr>
      <w:r w:rsidRPr="00E53D6D">
        <w:rPr>
          <w:rFonts w:ascii="Open Sans" w:hAnsi="Open Sans" w:cs="Open Sans"/>
          <w:color w:val="auto"/>
          <w:u w:val="single"/>
        </w:rPr>
        <w:t xml:space="preserve">Requirements </w:t>
      </w:r>
      <w:r>
        <w:rPr>
          <w:rFonts w:ascii="Open Sans" w:hAnsi="Open Sans" w:cs="Open Sans"/>
          <w:color w:val="auto"/>
          <w:u w:val="single"/>
        </w:rPr>
        <w:t>8(3)(a), 8(3)(b)</w:t>
      </w:r>
      <w:r w:rsidR="003E48C5">
        <w:rPr>
          <w:rFonts w:ascii="Open Sans" w:hAnsi="Open Sans" w:cs="Open Sans"/>
          <w:color w:val="auto"/>
          <w:u w:val="single"/>
        </w:rPr>
        <w:t xml:space="preserve"> and </w:t>
      </w:r>
      <w:r>
        <w:rPr>
          <w:rFonts w:ascii="Open Sans" w:hAnsi="Open Sans" w:cs="Open Sans"/>
          <w:color w:val="auto"/>
          <w:u w:val="single"/>
        </w:rPr>
        <w:t>8</w:t>
      </w:r>
      <w:r w:rsidR="003E48C5">
        <w:rPr>
          <w:rFonts w:ascii="Open Sans" w:hAnsi="Open Sans" w:cs="Open Sans"/>
          <w:color w:val="auto"/>
          <w:u w:val="single"/>
        </w:rPr>
        <w:t>(3)(c)</w:t>
      </w:r>
    </w:p>
    <w:p w14:paraId="19997977" w14:textId="60734680" w:rsidR="007C018B" w:rsidRDefault="00520FF7" w:rsidP="00520FF7">
      <w:pPr>
        <w:pStyle w:val="NormalArial"/>
        <w:rPr>
          <w:rFonts w:ascii="Open Sans" w:hAnsi="Open Sans" w:cs="Open Sans"/>
        </w:rPr>
      </w:pPr>
      <w:r w:rsidRPr="00520FF7">
        <w:rPr>
          <w:rFonts w:ascii="Open Sans" w:hAnsi="Open Sans" w:cs="Open Sans"/>
        </w:rPr>
        <w:t>Representatives reported the service is well run.</w:t>
      </w:r>
      <w:r>
        <w:rPr>
          <w:rFonts w:ascii="Open Sans" w:hAnsi="Open Sans" w:cs="Open Sans"/>
        </w:rPr>
        <w:t xml:space="preserve"> </w:t>
      </w:r>
      <w:r w:rsidR="007C018B" w:rsidRPr="0060346B">
        <w:rPr>
          <w:rFonts w:ascii="Open Sans" w:hAnsi="Open Sans" w:cs="Open Sans"/>
        </w:rPr>
        <w:t xml:space="preserve">Management explained </w:t>
      </w:r>
      <w:r w:rsidR="00500C6C">
        <w:rPr>
          <w:rFonts w:ascii="Open Sans" w:hAnsi="Open Sans" w:cs="Open Sans"/>
        </w:rPr>
        <w:t xml:space="preserve">that </w:t>
      </w:r>
      <w:r w:rsidR="007C018B" w:rsidRPr="0060346B">
        <w:rPr>
          <w:rFonts w:ascii="Open Sans" w:hAnsi="Open Sans" w:cs="Open Sans"/>
        </w:rPr>
        <w:t xml:space="preserve">the </w:t>
      </w:r>
      <w:r w:rsidR="00500C6C" w:rsidRPr="007B229A">
        <w:rPr>
          <w:rFonts w:ascii="Open Sans" w:hAnsi="Open Sans" w:cs="Open Sans"/>
        </w:rPr>
        <w:t>Rochester and Elmore District Health Service</w:t>
      </w:r>
      <w:r w:rsidR="007C018B" w:rsidRPr="0060346B">
        <w:rPr>
          <w:rFonts w:ascii="Open Sans" w:hAnsi="Open Sans" w:cs="Open Sans"/>
        </w:rPr>
        <w:t xml:space="preserve"> organisation has a community and consumer advisory </w:t>
      </w:r>
      <w:r w:rsidR="00500C6C" w:rsidRPr="0060346B">
        <w:rPr>
          <w:rFonts w:ascii="Open Sans" w:hAnsi="Open Sans" w:cs="Open Sans"/>
        </w:rPr>
        <w:t>body,</w:t>
      </w:r>
      <w:r w:rsidR="007C018B" w:rsidRPr="0060346B">
        <w:rPr>
          <w:rFonts w:ascii="Open Sans" w:hAnsi="Open Sans" w:cs="Open Sans"/>
        </w:rPr>
        <w:t xml:space="preserve"> and some committee members have had family members </w:t>
      </w:r>
      <w:r w:rsidR="00500C6C">
        <w:rPr>
          <w:rFonts w:ascii="Open Sans" w:hAnsi="Open Sans" w:cs="Open Sans"/>
        </w:rPr>
        <w:t xml:space="preserve">who have lived at the </w:t>
      </w:r>
      <w:r w:rsidR="00500C6C" w:rsidRPr="00500C6C">
        <w:rPr>
          <w:rFonts w:ascii="Open Sans" w:hAnsi="Open Sans" w:cs="Open Sans"/>
        </w:rPr>
        <w:t>Rochester and District Hostel</w:t>
      </w:r>
      <w:r w:rsidR="00500C6C">
        <w:rPr>
          <w:rFonts w:ascii="Open Sans" w:hAnsi="Open Sans" w:cs="Open Sans"/>
        </w:rPr>
        <w:t>. T</w:t>
      </w:r>
      <w:r w:rsidR="007C018B" w:rsidRPr="0060346B">
        <w:rPr>
          <w:rFonts w:ascii="Open Sans" w:hAnsi="Open Sans" w:cs="Open Sans"/>
        </w:rPr>
        <w:t>he organisation is currently reflecting on the terms of reference</w:t>
      </w:r>
      <w:r w:rsidR="00207DFE">
        <w:rPr>
          <w:rFonts w:ascii="Open Sans" w:hAnsi="Open Sans" w:cs="Open Sans"/>
        </w:rPr>
        <w:t xml:space="preserve"> for the advisory body</w:t>
      </w:r>
      <w:r w:rsidR="007C018B" w:rsidRPr="0060346B">
        <w:rPr>
          <w:rFonts w:ascii="Open Sans" w:hAnsi="Open Sans" w:cs="Open Sans"/>
        </w:rPr>
        <w:t xml:space="preserve"> to ensure that aged care consumer</w:t>
      </w:r>
      <w:r w:rsidR="00207DFE">
        <w:rPr>
          <w:rFonts w:ascii="Open Sans" w:hAnsi="Open Sans" w:cs="Open Sans"/>
        </w:rPr>
        <w:t>s’</w:t>
      </w:r>
      <w:r w:rsidR="007C018B" w:rsidRPr="0060346B">
        <w:rPr>
          <w:rFonts w:ascii="Open Sans" w:hAnsi="Open Sans" w:cs="Open Sans"/>
        </w:rPr>
        <w:t xml:space="preserve"> voices are heard</w:t>
      </w:r>
      <w:r w:rsidR="007C018B">
        <w:rPr>
          <w:rFonts w:ascii="Open Sans" w:hAnsi="Open Sans" w:cs="Open Sans"/>
        </w:rPr>
        <w:t>.</w:t>
      </w:r>
      <w:r>
        <w:rPr>
          <w:rFonts w:ascii="Open Sans" w:hAnsi="Open Sans" w:cs="Open Sans"/>
        </w:rPr>
        <w:t xml:space="preserve"> </w:t>
      </w:r>
    </w:p>
    <w:p w14:paraId="3C882C13" w14:textId="7F8EE9BF" w:rsidR="00031D92" w:rsidRPr="00CC051D" w:rsidRDefault="00031D92" w:rsidP="00031D92">
      <w:pPr>
        <w:rPr>
          <w:rFonts w:ascii="Open Sans" w:hAnsi="Open Sans" w:cs="Open Sans"/>
        </w:rPr>
      </w:pPr>
      <w:r>
        <w:rPr>
          <w:rFonts w:ascii="Open Sans" w:hAnsi="Open Sans" w:cs="Open Sans"/>
        </w:rPr>
        <w:t xml:space="preserve">Management demonstrated the organisation has overarching systems, policies, and processes in place that promote a culture of safe, inclusive care and quality services. </w:t>
      </w:r>
    </w:p>
    <w:p w14:paraId="4F0FA00E" w14:textId="35D599C9" w:rsidR="00031D92" w:rsidRPr="00CC051D" w:rsidRDefault="00FA75D7" w:rsidP="00031D92">
      <w:pPr>
        <w:rPr>
          <w:rFonts w:ascii="Open Sans" w:hAnsi="Open Sans" w:cs="Open Sans"/>
        </w:rPr>
      </w:pPr>
      <w:r>
        <w:rPr>
          <w:rFonts w:ascii="Open Sans" w:hAnsi="Open Sans" w:cs="Open Sans"/>
        </w:rPr>
        <w:t>T</w:t>
      </w:r>
      <w:r w:rsidR="00031D92">
        <w:rPr>
          <w:rFonts w:ascii="Open Sans" w:hAnsi="Open Sans" w:cs="Open Sans"/>
        </w:rPr>
        <w:t xml:space="preserve">he organisation’s governing body </w:t>
      </w:r>
      <w:r>
        <w:rPr>
          <w:rFonts w:ascii="Open Sans" w:hAnsi="Open Sans" w:cs="Open Sans"/>
        </w:rPr>
        <w:t xml:space="preserve">receives a </w:t>
      </w:r>
      <w:r w:rsidR="00231B28">
        <w:rPr>
          <w:rFonts w:ascii="Open Sans" w:hAnsi="Open Sans" w:cs="Open Sans"/>
        </w:rPr>
        <w:t xml:space="preserve">range of reports from its subcommittees </w:t>
      </w:r>
      <w:r w:rsidR="00347442">
        <w:rPr>
          <w:rFonts w:ascii="Open Sans" w:hAnsi="Open Sans" w:cs="Open Sans"/>
        </w:rPr>
        <w:t>which allows it to monitor the quality and safety of care and services</w:t>
      </w:r>
      <w:r w:rsidR="00031D92">
        <w:rPr>
          <w:rFonts w:ascii="Open Sans" w:hAnsi="Open Sans" w:cs="Open Sans"/>
        </w:rPr>
        <w:t xml:space="preserve">. Management </w:t>
      </w:r>
      <w:r w:rsidR="00347442">
        <w:rPr>
          <w:rFonts w:ascii="Open Sans" w:hAnsi="Open Sans" w:cs="Open Sans"/>
        </w:rPr>
        <w:t>said the</w:t>
      </w:r>
      <w:r w:rsidR="00031D92">
        <w:rPr>
          <w:rFonts w:ascii="Open Sans" w:hAnsi="Open Sans" w:cs="Open Sans"/>
        </w:rPr>
        <w:t xml:space="preserve"> governing body has been involved throughout the rebuild </w:t>
      </w:r>
      <w:r w:rsidR="00347442">
        <w:rPr>
          <w:rFonts w:ascii="Open Sans" w:hAnsi="Open Sans" w:cs="Open Sans"/>
        </w:rPr>
        <w:t xml:space="preserve">of </w:t>
      </w:r>
      <w:r w:rsidR="00031D92">
        <w:rPr>
          <w:rFonts w:ascii="Open Sans" w:hAnsi="Open Sans" w:cs="Open Sans"/>
        </w:rPr>
        <w:t>the Rochester site</w:t>
      </w:r>
      <w:r w:rsidR="00347442">
        <w:rPr>
          <w:rFonts w:ascii="Open Sans" w:hAnsi="Open Sans" w:cs="Open Sans"/>
        </w:rPr>
        <w:t xml:space="preserve"> and has had oversight of the </w:t>
      </w:r>
      <w:r w:rsidR="00997869">
        <w:rPr>
          <w:rFonts w:ascii="Open Sans" w:hAnsi="Open Sans" w:cs="Open Sans"/>
        </w:rPr>
        <w:t xml:space="preserve">temporary </w:t>
      </w:r>
      <w:r w:rsidR="00347442">
        <w:rPr>
          <w:rFonts w:ascii="Open Sans" w:hAnsi="Open Sans" w:cs="Open Sans"/>
        </w:rPr>
        <w:t xml:space="preserve">movement of </w:t>
      </w:r>
      <w:r w:rsidR="00997869">
        <w:rPr>
          <w:rFonts w:ascii="Open Sans" w:hAnsi="Open Sans" w:cs="Open Sans"/>
        </w:rPr>
        <w:t xml:space="preserve">consumers to other service providers and </w:t>
      </w:r>
      <w:r w:rsidR="0042128A">
        <w:rPr>
          <w:rFonts w:ascii="Open Sans" w:hAnsi="Open Sans" w:cs="Open Sans"/>
        </w:rPr>
        <w:t xml:space="preserve">their recent return </w:t>
      </w:r>
      <w:r w:rsidR="00997869">
        <w:rPr>
          <w:rFonts w:ascii="Open Sans" w:hAnsi="Open Sans" w:cs="Open Sans"/>
        </w:rPr>
        <w:t>back to the newly refurbished</w:t>
      </w:r>
      <w:r w:rsidR="0042128A">
        <w:rPr>
          <w:rFonts w:ascii="Open Sans" w:hAnsi="Open Sans" w:cs="Open Sans"/>
        </w:rPr>
        <w:t xml:space="preserve"> </w:t>
      </w:r>
      <w:r w:rsidR="00284580">
        <w:rPr>
          <w:rFonts w:ascii="Open Sans" w:hAnsi="Open Sans" w:cs="Open Sans"/>
        </w:rPr>
        <w:t>hostel.</w:t>
      </w:r>
      <w:r w:rsidR="00997869">
        <w:rPr>
          <w:rFonts w:ascii="Open Sans" w:hAnsi="Open Sans" w:cs="Open Sans"/>
        </w:rPr>
        <w:t xml:space="preserve"> </w:t>
      </w:r>
    </w:p>
    <w:p w14:paraId="257C1A0C" w14:textId="2CEA12BF" w:rsidR="00031D92" w:rsidRPr="00CC051D" w:rsidRDefault="00031D92" w:rsidP="00031D92">
      <w:pPr>
        <w:rPr>
          <w:rFonts w:ascii="Open Sans" w:hAnsi="Open Sans" w:cs="Open Sans"/>
        </w:rPr>
      </w:pPr>
      <w:r w:rsidRPr="006055FB">
        <w:rPr>
          <w:rFonts w:ascii="Open Sans" w:hAnsi="Open Sans" w:cs="Open Sans"/>
        </w:rPr>
        <w:t>Management explained, and documentation demonstrated, board members</w:t>
      </w:r>
      <w:r w:rsidR="00284580">
        <w:rPr>
          <w:rFonts w:ascii="Open Sans" w:hAnsi="Open Sans" w:cs="Open Sans"/>
        </w:rPr>
        <w:t xml:space="preserve"> are suitably experienced and qualified</w:t>
      </w:r>
      <w:r w:rsidR="00C42BFC">
        <w:rPr>
          <w:rFonts w:ascii="Open Sans" w:hAnsi="Open Sans" w:cs="Open Sans"/>
        </w:rPr>
        <w:t>.</w:t>
      </w:r>
      <w:r w:rsidR="00DF6798">
        <w:rPr>
          <w:rFonts w:ascii="Open Sans" w:hAnsi="Open Sans" w:cs="Open Sans"/>
        </w:rPr>
        <w:t xml:space="preserve"> </w:t>
      </w:r>
    </w:p>
    <w:p w14:paraId="7896C2C1" w14:textId="77777777" w:rsidR="00062B9E" w:rsidRDefault="00062B9E" w:rsidP="00062B9E">
      <w:pPr>
        <w:pStyle w:val="NormalArial"/>
        <w:rPr>
          <w:rFonts w:ascii="Open Sans" w:hAnsi="Open Sans" w:cs="Open Sans"/>
        </w:rPr>
      </w:pPr>
      <w:r w:rsidRPr="001D177D">
        <w:rPr>
          <w:rFonts w:ascii="Open Sans" w:hAnsi="Open Sans" w:cs="Open Sans"/>
        </w:rPr>
        <w:t>The Assessment Team reported governance systems are effective, including those for information management; continuous improvement; financial governance; workforce governance, regulatory compliance and</w:t>
      </w:r>
      <w:r>
        <w:rPr>
          <w:rFonts w:ascii="Open Sans" w:hAnsi="Open Sans" w:cs="Open Sans"/>
        </w:rPr>
        <w:t xml:space="preserve"> </w:t>
      </w:r>
      <w:r w:rsidRPr="001D177D">
        <w:rPr>
          <w:rFonts w:ascii="Open Sans" w:hAnsi="Open Sans" w:cs="Open Sans"/>
        </w:rPr>
        <w:t>feedback and complaints.</w:t>
      </w:r>
    </w:p>
    <w:p w14:paraId="2EAB3180" w14:textId="5F8B1B74" w:rsidR="00062B9E" w:rsidRPr="00B30626" w:rsidRDefault="00207DFE" w:rsidP="008E047F">
      <w:pPr>
        <w:pStyle w:val="NormalArial"/>
        <w:rPr>
          <w:rFonts w:ascii="Open Sans" w:hAnsi="Open Sans" w:cs="Open Sans"/>
          <w:color w:val="auto"/>
        </w:rPr>
      </w:pPr>
      <w:r w:rsidRPr="00813D2A">
        <w:rPr>
          <w:rFonts w:ascii="Open Sans" w:hAnsi="Open Sans" w:cs="Open Sans"/>
        </w:rPr>
        <w:t xml:space="preserve">Based on the available evidence, I find the approved provider complies with </w:t>
      </w:r>
      <w:r w:rsidRPr="00017D32">
        <w:rPr>
          <w:rFonts w:ascii="Open Sans" w:hAnsi="Open Sans" w:cs="Open Sans"/>
          <w:color w:val="auto"/>
        </w:rPr>
        <w:t>Requirements 8(3)(a), 8(3)(b) and 8(3)(c)</w:t>
      </w:r>
      <w:r w:rsidR="00017D32" w:rsidRPr="00017D32">
        <w:rPr>
          <w:rFonts w:ascii="Open Sans" w:hAnsi="Open Sans" w:cs="Open Sans"/>
          <w:color w:val="auto"/>
        </w:rPr>
        <w:t>.</w:t>
      </w:r>
    </w:p>
    <w:sectPr w:rsidR="00062B9E" w:rsidRPr="00B3062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F8F8" w14:textId="77777777" w:rsidR="003C043D" w:rsidRDefault="003C043D">
      <w:pPr>
        <w:spacing w:after="0"/>
      </w:pPr>
      <w:r>
        <w:separator/>
      </w:r>
    </w:p>
  </w:endnote>
  <w:endnote w:type="continuationSeparator" w:id="0">
    <w:p w14:paraId="500E77B4" w14:textId="77777777" w:rsidR="003C043D" w:rsidRDefault="003C0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A432" w14:textId="77777777" w:rsidR="00866368" w:rsidRPr="00DF37F2" w:rsidRDefault="00866368"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r w:rsidRPr="00D3376F">
      <w:rPr>
        <w:rFonts w:cs="Times New Roman"/>
        <w:color w:val="auto"/>
        <w:szCs w:val="18"/>
      </w:rPr>
      <w:t>Rochester and District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E83CC89" w14:textId="77777777" w:rsidR="00866368" w:rsidRPr="00DF37F2" w:rsidRDefault="0086636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3321</w:t>
    </w:r>
    <w:bookmarkEnd w:id="4"/>
    <w:r w:rsidRPr="00DF37F2">
      <w:rPr>
        <w:rStyle w:val="FooterBold"/>
        <w:rFonts w:ascii="Arial" w:hAnsi="Arial"/>
        <w:b w:val="0"/>
      </w:rPr>
      <w:tab/>
      <w:t xml:space="preserve">OFFICIAL: Sensitive </w:t>
    </w:r>
  </w:p>
  <w:p w14:paraId="114A6A5B" w14:textId="77777777" w:rsidR="00866368" w:rsidRPr="00DF37F2" w:rsidRDefault="0086636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F05C" w14:textId="77777777" w:rsidR="00866368" w:rsidRDefault="0086636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41F8" w14:textId="77777777" w:rsidR="003C043D" w:rsidRDefault="003C043D" w:rsidP="00D71F88">
      <w:pPr>
        <w:spacing w:after="0"/>
      </w:pPr>
      <w:r>
        <w:separator/>
      </w:r>
    </w:p>
  </w:footnote>
  <w:footnote w:type="continuationSeparator" w:id="0">
    <w:p w14:paraId="4BA157C3" w14:textId="77777777" w:rsidR="003C043D" w:rsidRDefault="003C043D" w:rsidP="00D71F88">
      <w:pPr>
        <w:spacing w:after="0"/>
      </w:pPr>
      <w:r>
        <w:continuationSeparator/>
      </w:r>
    </w:p>
  </w:footnote>
  <w:footnote w:id="1">
    <w:p w14:paraId="01E18B09" w14:textId="721F8094" w:rsidR="00866368" w:rsidRDefault="0086636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04262">
        <w:rPr>
          <w:rFonts w:ascii="Arial" w:hAnsi="Arial"/>
          <w:color w:val="auto"/>
          <w:sz w:val="20"/>
          <w:szCs w:val="20"/>
        </w:rPr>
        <w:t>section 40A of the A</w:t>
      </w:r>
      <w:r w:rsidRPr="00443CA4">
        <w:rPr>
          <w:rFonts w:ascii="Arial" w:hAnsi="Arial"/>
          <w:sz w:val="20"/>
          <w:szCs w:val="20"/>
        </w:rPr>
        <w:t>ged Care Quality and Safety Commission Rules 2018.</w:t>
      </w:r>
    </w:p>
    <w:p w14:paraId="449F7E42" w14:textId="77777777" w:rsidR="00866368" w:rsidRDefault="0086636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2E5D" w14:textId="77777777" w:rsidR="00866368" w:rsidRDefault="00866368">
    <w:pPr>
      <w:pStyle w:val="Header"/>
    </w:pPr>
    <w:r>
      <w:rPr>
        <w:noProof/>
        <w:color w:val="2B579A"/>
        <w:shd w:val="clear" w:color="auto" w:fill="E6E6E6"/>
        <w:lang w:val="en-US"/>
      </w:rPr>
      <w:drawing>
        <wp:anchor distT="0" distB="0" distL="114300" distR="114300" simplePos="0" relativeHeight="251658241" behindDoc="1" locked="0" layoutInCell="1" allowOverlap="1" wp14:anchorId="04A0F991" wp14:editId="2E92DA2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469A" w14:textId="77777777" w:rsidR="00866368" w:rsidRDefault="00866368">
    <w:pPr>
      <w:pStyle w:val="Header"/>
    </w:pPr>
    <w:r>
      <w:rPr>
        <w:noProof/>
      </w:rPr>
      <w:drawing>
        <wp:anchor distT="0" distB="0" distL="114300" distR="114300" simplePos="0" relativeHeight="251658240" behindDoc="0" locked="0" layoutInCell="1" allowOverlap="1" wp14:anchorId="52C8305C" wp14:editId="64F40E9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5A417A8">
      <w:start w:val="1"/>
      <w:numFmt w:val="lowerRoman"/>
      <w:lvlText w:val="(%1)"/>
      <w:lvlJc w:val="left"/>
      <w:pPr>
        <w:ind w:left="1080" w:hanging="720"/>
      </w:pPr>
      <w:rPr>
        <w:rFonts w:hint="default"/>
      </w:rPr>
    </w:lvl>
    <w:lvl w:ilvl="1" w:tplc="E3889104" w:tentative="1">
      <w:start w:val="1"/>
      <w:numFmt w:val="lowerLetter"/>
      <w:lvlText w:val="%2."/>
      <w:lvlJc w:val="left"/>
      <w:pPr>
        <w:ind w:left="1440" w:hanging="360"/>
      </w:pPr>
    </w:lvl>
    <w:lvl w:ilvl="2" w:tplc="C6621CA0" w:tentative="1">
      <w:start w:val="1"/>
      <w:numFmt w:val="lowerRoman"/>
      <w:lvlText w:val="%3."/>
      <w:lvlJc w:val="right"/>
      <w:pPr>
        <w:ind w:left="2160" w:hanging="180"/>
      </w:pPr>
    </w:lvl>
    <w:lvl w:ilvl="3" w:tplc="87B23FD4" w:tentative="1">
      <w:start w:val="1"/>
      <w:numFmt w:val="decimal"/>
      <w:lvlText w:val="%4."/>
      <w:lvlJc w:val="left"/>
      <w:pPr>
        <w:ind w:left="2880" w:hanging="360"/>
      </w:pPr>
    </w:lvl>
    <w:lvl w:ilvl="4" w:tplc="F7565FA2" w:tentative="1">
      <w:start w:val="1"/>
      <w:numFmt w:val="lowerLetter"/>
      <w:lvlText w:val="%5."/>
      <w:lvlJc w:val="left"/>
      <w:pPr>
        <w:ind w:left="3600" w:hanging="360"/>
      </w:pPr>
    </w:lvl>
    <w:lvl w:ilvl="5" w:tplc="36EC7D12" w:tentative="1">
      <w:start w:val="1"/>
      <w:numFmt w:val="lowerRoman"/>
      <w:lvlText w:val="%6."/>
      <w:lvlJc w:val="right"/>
      <w:pPr>
        <w:ind w:left="4320" w:hanging="180"/>
      </w:pPr>
    </w:lvl>
    <w:lvl w:ilvl="6" w:tplc="B6B2576C" w:tentative="1">
      <w:start w:val="1"/>
      <w:numFmt w:val="decimal"/>
      <w:lvlText w:val="%7."/>
      <w:lvlJc w:val="left"/>
      <w:pPr>
        <w:ind w:left="5040" w:hanging="360"/>
      </w:pPr>
    </w:lvl>
    <w:lvl w:ilvl="7" w:tplc="59A20AA6" w:tentative="1">
      <w:start w:val="1"/>
      <w:numFmt w:val="lowerLetter"/>
      <w:lvlText w:val="%8."/>
      <w:lvlJc w:val="left"/>
      <w:pPr>
        <w:ind w:left="5760" w:hanging="360"/>
      </w:pPr>
    </w:lvl>
    <w:lvl w:ilvl="8" w:tplc="C896BE4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584A408">
      <w:start w:val="1"/>
      <w:numFmt w:val="lowerRoman"/>
      <w:lvlText w:val="(%1)"/>
      <w:lvlJc w:val="left"/>
      <w:pPr>
        <w:ind w:left="1080" w:hanging="720"/>
      </w:pPr>
      <w:rPr>
        <w:rFonts w:hint="default"/>
      </w:rPr>
    </w:lvl>
    <w:lvl w:ilvl="1" w:tplc="71368C8C" w:tentative="1">
      <w:start w:val="1"/>
      <w:numFmt w:val="lowerLetter"/>
      <w:lvlText w:val="%2."/>
      <w:lvlJc w:val="left"/>
      <w:pPr>
        <w:ind w:left="1440" w:hanging="360"/>
      </w:pPr>
    </w:lvl>
    <w:lvl w:ilvl="2" w:tplc="49607C62" w:tentative="1">
      <w:start w:val="1"/>
      <w:numFmt w:val="lowerRoman"/>
      <w:lvlText w:val="%3."/>
      <w:lvlJc w:val="right"/>
      <w:pPr>
        <w:ind w:left="2160" w:hanging="180"/>
      </w:pPr>
    </w:lvl>
    <w:lvl w:ilvl="3" w:tplc="343E7CAE" w:tentative="1">
      <w:start w:val="1"/>
      <w:numFmt w:val="decimal"/>
      <w:lvlText w:val="%4."/>
      <w:lvlJc w:val="left"/>
      <w:pPr>
        <w:ind w:left="2880" w:hanging="360"/>
      </w:pPr>
    </w:lvl>
    <w:lvl w:ilvl="4" w:tplc="A386EC52" w:tentative="1">
      <w:start w:val="1"/>
      <w:numFmt w:val="lowerLetter"/>
      <w:lvlText w:val="%5."/>
      <w:lvlJc w:val="left"/>
      <w:pPr>
        <w:ind w:left="3600" w:hanging="360"/>
      </w:pPr>
    </w:lvl>
    <w:lvl w:ilvl="5" w:tplc="9DDC67CC" w:tentative="1">
      <w:start w:val="1"/>
      <w:numFmt w:val="lowerRoman"/>
      <w:lvlText w:val="%6."/>
      <w:lvlJc w:val="right"/>
      <w:pPr>
        <w:ind w:left="4320" w:hanging="180"/>
      </w:pPr>
    </w:lvl>
    <w:lvl w:ilvl="6" w:tplc="95C2CA04" w:tentative="1">
      <w:start w:val="1"/>
      <w:numFmt w:val="decimal"/>
      <w:lvlText w:val="%7."/>
      <w:lvlJc w:val="left"/>
      <w:pPr>
        <w:ind w:left="5040" w:hanging="360"/>
      </w:pPr>
    </w:lvl>
    <w:lvl w:ilvl="7" w:tplc="AD54FD3E" w:tentative="1">
      <w:start w:val="1"/>
      <w:numFmt w:val="lowerLetter"/>
      <w:lvlText w:val="%8."/>
      <w:lvlJc w:val="left"/>
      <w:pPr>
        <w:ind w:left="5760" w:hanging="360"/>
      </w:pPr>
    </w:lvl>
    <w:lvl w:ilvl="8" w:tplc="CF1AB38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4588BFE">
      <w:start w:val="1"/>
      <w:numFmt w:val="lowerRoman"/>
      <w:lvlText w:val="(%1)"/>
      <w:lvlJc w:val="left"/>
      <w:pPr>
        <w:ind w:left="1080" w:hanging="720"/>
      </w:pPr>
      <w:rPr>
        <w:rFonts w:hint="default"/>
      </w:rPr>
    </w:lvl>
    <w:lvl w:ilvl="1" w:tplc="F668A746" w:tentative="1">
      <w:start w:val="1"/>
      <w:numFmt w:val="lowerLetter"/>
      <w:lvlText w:val="%2."/>
      <w:lvlJc w:val="left"/>
      <w:pPr>
        <w:ind w:left="1440" w:hanging="360"/>
      </w:pPr>
    </w:lvl>
    <w:lvl w:ilvl="2" w:tplc="9D78ABA6" w:tentative="1">
      <w:start w:val="1"/>
      <w:numFmt w:val="lowerRoman"/>
      <w:lvlText w:val="%3."/>
      <w:lvlJc w:val="right"/>
      <w:pPr>
        <w:ind w:left="2160" w:hanging="180"/>
      </w:pPr>
    </w:lvl>
    <w:lvl w:ilvl="3" w:tplc="A4EA3E00" w:tentative="1">
      <w:start w:val="1"/>
      <w:numFmt w:val="decimal"/>
      <w:lvlText w:val="%4."/>
      <w:lvlJc w:val="left"/>
      <w:pPr>
        <w:ind w:left="2880" w:hanging="360"/>
      </w:pPr>
    </w:lvl>
    <w:lvl w:ilvl="4" w:tplc="095C72A4" w:tentative="1">
      <w:start w:val="1"/>
      <w:numFmt w:val="lowerLetter"/>
      <w:lvlText w:val="%5."/>
      <w:lvlJc w:val="left"/>
      <w:pPr>
        <w:ind w:left="3600" w:hanging="360"/>
      </w:pPr>
    </w:lvl>
    <w:lvl w:ilvl="5" w:tplc="69F8CF50" w:tentative="1">
      <w:start w:val="1"/>
      <w:numFmt w:val="lowerRoman"/>
      <w:lvlText w:val="%6."/>
      <w:lvlJc w:val="right"/>
      <w:pPr>
        <w:ind w:left="4320" w:hanging="180"/>
      </w:pPr>
    </w:lvl>
    <w:lvl w:ilvl="6" w:tplc="C65E7816" w:tentative="1">
      <w:start w:val="1"/>
      <w:numFmt w:val="decimal"/>
      <w:lvlText w:val="%7."/>
      <w:lvlJc w:val="left"/>
      <w:pPr>
        <w:ind w:left="5040" w:hanging="360"/>
      </w:pPr>
    </w:lvl>
    <w:lvl w:ilvl="7" w:tplc="7F02DCA8" w:tentative="1">
      <w:start w:val="1"/>
      <w:numFmt w:val="lowerLetter"/>
      <w:lvlText w:val="%8."/>
      <w:lvlJc w:val="left"/>
      <w:pPr>
        <w:ind w:left="5760" w:hanging="360"/>
      </w:pPr>
    </w:lvl>
    <w:lvl w:ilvl="8" w:tplc="BE34768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878BA68">
      <w:start w:val="1"/>
      <w:numFmt w:val="bullet"/>
      <w:lvlText w:val=""/>
      <w:lvlJc w:val="left"/>
      <w:pPr>
        <w:ind w:left="720" w:hanging="360"/>
      </w:pPr>
      <w:rPr>
        <w:rFonts w:ascii="Symbol" w:hAnsi="Symbol" w:hint="default"/>
        <w:color w:val="auto"/>
        <w:sz w:val="24"/>
        <w:szCs w:val="24"/>
      </w:rPr>
    </w:lvl>
    <w:lvl w:ilvl="1" w:tplc="C038DE20" w:tentative="1">
      <w:start w:val="1"/>
      <w:numFmt w:val="bullet"/>
      <w:lvlText w:val="o"/>
      <w:lvlJc w:val="left"/>
      <w:pPr>
        <w:ind w:left="1440" w:hanging="360"/>
      </w:pPr>
      <w:rPr>
        <w:rFonts w:ascii="Courier New" w:hAnsi="Courier New" w:cs="Courier New" w:hint="default"/>
      </w:rPr>
    </w:lvl>
    <w:lvl w:ilvl="2" w:tplc="0B46BA00" w:tentative="1">
      <w:start w:val="1"/>
      <w:numFmt w:val="bullet"/>
      <w:lvlText w:val=""/>
      <w:lvlJc w:val="left"/>
      <w:pPr>
        <w:ind w:left="2160" w:hanging="360"/>
      </w:pPr>
      <w:rPr>
        <w:rFonts w:ascii="Wingdings" w:hAnsi="Wingdings" w:hint="default"/>
      </w:rPr>
    </w:lvl>
    <w:lvl w:ilvl="3" w:tplc="2CD0745A" w:tentative="1">
      <w:start w:val="1"/>
      <w:numFmt w:val="bullet"/>
      <w:lvlText w:val=""/>
      <w:lvlJc w:val="left"/>
      <w:pPr>
        <w:ind w:left="2880" w:hanging="360"/>
      </w:pPr>
      <w:rPr>
        <w:rFonts w:ascii="Symbol" w:hAnsi="Symbol" w:hint="default"/>
      </w:rPr>
    </w:lvl>
    <w:lvl w:ilvl="4" w:tplc="1D84ABFE" w:tentative="1">
      <w:start w:val="1"/>
      <w:numFmt w:val="bullet"/>
      <w:lvlText w:val="o"/>
      <w:lvlJc w:val="left"/>
      <w:pPr>
        <w:ind w:left="3600" w:hanging="360"/>
      </w:pPr>
      <w:rPr>
        <w:rFonts w:ascii="Courier New" w:hAnsi="Courier New" w:cs="Courier New" w:hint="default"/>
      </w:rPr>
    </w:lvl>
    <w:lvl w:ilvl="5" w:tplc="D466D842" w:tentative="1">
      <w:start w:val="1"/>
      <w:numFmt w:val="bullet"/>
      <w:lvlText w:val=""/>
      <w:lvlJc w:val="left"/>
      <w:pPr>
        <w:ind w:left="4320" w:hanging="360"/>
      </w:pPr>
      <w:rPr>
        <w:rFonts w:ascii="Wingdings" w:hAnsi="Wingdings" w:hint="default"/>
      </w:rPr>
    </w:lvl>
    <w:lvl w:ilvl="6" w:tplc="14CC3E7A" w:tentative="1">
      <w:start w:val="1"/>
      <w:numFmt w:val="bullet"/>
      <w:lvlText w:val=""/>
      <w:lvlJc w:val="left"/>
      <w:pPr>
        <w:ind w:left="5040" w:hanging="360"/>
      </w:pPr>
      <w:rPr>
        <w:rFonts w:ascii="Symbol" w:hAnsi="Symbol" w:hint="default"/>
      </w:rPr>
    </w:lvl>
    <w:lvl w:ilvl="7" w:tplc="51662BA0" w:tentative="1">
      <w:start w:val="1"/>
      <w:numFmt w:val="bullet"/>
      <w:lvlText w:val="o"/>
      <w:lvlJc w:val="left"/>
      <w:pPr>
        <w:ind w:left="5760" w:hanging="360"/>
      </w:pPr>
      <w:rPr>
        <w:rFonts w:ascii="Courier New" w:hAnsi="Courier New" w:cs="Courier New" w:hint="default"/>
      </w:rPr>
    </w:lvl>
    <w:lvl w:ilvl="8" w:tplc="FB94FCA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B42549A">
      <w:start w:val="1"/>
      <w:numFmt w:val="lowerRoman"/>
      <w:lvlText w:val="(%1)"/>
      <w:lvlJc w:val="left"/>
      <w:pPr>
        <w:ind w:left="1080" w:hanging="720"/>
      </w:pPr>
      <w:rPr>
        <w:rFonts w:hint="default"/>
      </w:rPr>
    </w:lvl>
    <w:lvl w:ilvl="1" w:tplc="2A5A340A" w:tentative="1">
      <w:start w:val="1"/>
      <w:numFmt w:val="lowerLetter"/>
      <w:lvlText w:val="%2."/>
      <w:lvlJc w:val="left"/>
      <w:pPr>
        <w:ind w:left="1440" w:hanging="360"/>
      </w:pPr>
    </w:lvl>
    <w:lvl w:ilvl="2" w:tplc="F44A5BE6" w:tentative="1">
      <w:start w:val="1"/>
      <w:numFmt w:val="lowerRoman"/>
      <w:lvlText w:val="%3."/>
      <w:lvlJc w:val="right"/>
      <w:pPr>
        <w:ind w:left="2160" w:hanging="180"/>
      </w:pPr>
    </w:lvl>
    <w:lvl w:ilvl="3" w:tplc="E874709C" w:tentative="1">
      <w:start w:val="1"/>
      <w:numFmt w:val="decimal"/>
      <w:lvlText w:val="%4."/>
      <w:lvlJc w:val="left"/>
      <w:pPr>
        <w:ind w:left="2880" w:hanging="360"/>
      </w:pPr>
    </w:lvl>
    <w:lvl w:ilvl="4" w:tplc="B4E418D8" w:tentative="1">
      <w:start w:val="1"/>
      <w:numFmt w:val="lowerLetter"/>
      <w:lvlText w:val="%5."/>
      <w:lvlJc w:val="left"/>
      <w:pPr>
        <w:ind w:left="3600" w:hanging="360"/>
      </w:pPr>
    </w:lvl>
    <w:lvl w:ilvl="5" w:tplc="65341344" w:tentative="1">
      <w:start w:val="1"/>
      <w:numFmt w:val="lowerRoman"/>
      <w:lvlText w:val="%6."/>
      <w:lvlJc w:val="right"/>
      <w:pPr>
        <w:ind w:left="4320" w:hanging="180"/>
      </w:pPr>
    </w:lvl>
    <w:lvl w:ilvl="6" w:tplc="7CB48D34" w:tentative="1">
      <w:start w:val="1"/>
      <w:numFmt w:val="decimal"/>
      <w:lvlText w:val="%7."/>
      <w:lvlJc w:val="left"/>
      <w:pPr>
        <w:ind w:left="5040" w:hanging="360"/>
      </w:pPr>
    </w:lvl>
    <w:lvl w:ilvl="7" w:tplc="69EC039A" w:tentative="1">
      <w:start w:val="1"/>
      <w:numFmt w:val="lowerLetter"/>
      <w:lvlText w:val="%8."/>
      <w:lvlJc w:val="left"/>
      <w:pPr>
        <w:ind w:left="5760" w:hanging="360"/>
      </w:pPr>
    </w:lvl>
    <w:lvl w:ilvl="8" w:tplc="96B8941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F56BC3C">
      <w:start w:val="1"/>
      <w:numFmt w:val="lowerRoman"/>
      <w:lvlText w:val="(%1)"/>
      <w:lvlJc w:val="left"/>
      <w:pPr>
        <w:ind w:left="1080" w:hanging="720"/>
      </w:pPr>
      <w:rPr>
        <w:rFonts w:hint="default"/>
      </w:rPr>
    </w:lvl>
    <w:lvl w:ilvl="1" w:tplc="F1CCE2CC" w:tentative="1">
      <w:start w:val="1"/>
      <w:numFmt w:val="lowerLetter"/>
      <w:lvlText w:val="%2."/>
      <w:lvlJc w:val="left"/>
      <w:pPr>
        <w:ind w:left="1440" w:hanging="360"/>
      </w:pPr>
    </w:lvl>
    <w:lvl w:ilvl="2" w:tplc="436A9328" w:tentative="1">
      <w:start w:val="1"/>
      <w:numFmt w:val="lowerRoman"/>
      <w:lvlText w:val="%3."/>
      <w:lvlJc w:val="right"/>
      <w:pPr>
        <w:ind w:left="2160" w:hanging="180"/>
      </w:pPr>
    </w:lvl>
    <w:lvl w:ilvl="3" w:tplc="D39CA368" w:tentative="1">
      <w:start w:val="1"/>
      <w:numFmt w:val="decimal"/>
      <w:lvlText w:val="%4."/>
      <w:lvlJc w:val="left"/>
      <w:pPr>
        <w:ind w:left="2880" w:hanging="360"/>
      </w:pPr>
    </w:lvl>
    <w:lvl w:ilvl="4" w:tplc="71BEEDAC" w:tentative="1">
      <w:start w:val="1"/>
      <w:numFmt w:val="lowerLetter"/>
      <w:lvlText w:val="%5."/>
      <w:lvlJc w:val="left"/>
      <w:pPr>
        <w:ind w:left="3600" w:hanging="360"/>
      </w:pPr>
    </w:lvl>
    <w:lvl w:ilvl="5" w:tplc="757461A8" w:tentative="1">
      <w:start w:val="1"/>
      <w:numFmt w:val="lowerRoman"/>
      <w:lvlText w:val="%6."/>
      <w:lvlJc w:val="right"/>
      <w:pPr>
        <w:ind w:left="4320" w:hanging="180"/>
      </w:pPr>
    </w:lvl>
    <w:lvl w:ilvl="6" w:tplc="D38C5ACE" w:tentative="1">
      <w:start w:val="1"/>
      <w:numFmt w:val="decimal"/>
      <w:lvlText w:val="%7."/>
      <w:lvlJc w:val="left"/>
      <w:pPr>
        <w:ind w:left="5040" w:hanging="360"/>
      </w:pPr>
    </w:lvl>
    <w:lvl w:ilvl="7" w:tplc="1522F9BE" w:tentative="1">
      <w:start w:val="1"/>
      <w:numFmt w:val="lowerLetter"/>
      <w:lvlText w:val="%8."/>
      <w:lvlJc w:val="left"/>
      <w:pPr>
        <w:ind w:left="5760" w:hanging="360"/>
      </w:pPr>
    </w:lvl>
    <w:lvl w:ilvl="8" w:tplc="ABD820C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5C523C22">
      <w:start w:val="1"/>
      <w:numFmt w:val="lowerRoman"/>
      <w:lvlText w:val="(%1)"/>
      <w:lvlJc w:val="left"/>
      <w:pPr>
        <w:ind w:left="1080" w:hanging="720"/>
      </w:pPr>
      <w:rPr>
        <w:rFonts w:hint="default"/>
      </w:rPr>
    </w:lvl>
    <w:lvl w:ilvl="1" w:tplc="520ABC4C" w:tentative="1">
      <w:start w:val="1"/>
      <w:numFmt w:val="lowerLetter"/>
      <w:lvlText w:val="%2."/>
      <w:lvlJc w:val="left"/>
      <w:pPr>
        <w:ind w:left="1440" w:hanging="360"/>
      </w:pPr>
    </w:lvl>
    <w:lvl w:ilvl="2" w:tplc="35C8AAE4" w:tentative="1">
      <w:start w:val="1"/>
      <w:numFmt w:val="lowerRoman"/>
      <w:lvlText w:val="%3."/>
      <w:lvlJc w:val="right"/>
      <w:pPr>
        <w:ind w:left="2160" w:hanging="180"/>
      </w:pPr>
    </w:lvl>
    <w:lvl w:ilvl="3" w:tplc="9A567DE4" w:tentative="1">
      <w:start w:val="1"/>
      <w:numFmt w:val="decimal"/>
      <w:lvlText w:val="%4."/>
      <w:lvlJc w:val="left"/>
      <w:pPr>
        <w:ind w:left="2880" w:hanging="360"/>
      </w:pPr>
    </w:lvl>
    <w:lvl w:ilvl="4" w:tplc="FD9A9566" w:tentative="1">
      <w:start w:val="1"/>
      <w:numFmt w:val="lowerLetter"/>
      <w:lvlText w:val="%5."/>
      <w:lvlJc w:val="left"/>
      <w:pPr>
        <w:ind w:left="3600" w:hanging="360"/>
      </w:pPr>
    </w:lvl>
    <w:lvl w:ilvl="5" w:tplc="F9B4FE2A" w:tentative="1">
      <w:start w:val="1"/>
      <w:numFmt w:val="lowerRoman"/>
      <w:lvlText w:val="%6."/>
      <w:lvlJc w:val="right"/>
      <w:pPr>
        <w:ind w:left="4320" w:hanging="180"/>
      </w:pPr>
    </w:lvl>
    <w:lvl w:ilvl="6" w:tplc="2646D824" w:tentative="1">
      <w:start w:val="1"/>
      <w:numFmt w:val="decimal"/>
      <w:lvlText w:val="%7."/>
      <w:lvlJc w:val="left"/>
      <w:pPr>
        <w:ind w:left="5040" w:hanging="360"/>
      </w:pPr>
    </w:lvl>
    <w:lvl w:ilvl="7" w:tplc="638E94F4" w:tentative="1">
      <w:start w:val="1"/>
      <w:numFmt w:val="lowerLetter"/>
      <w:lvlText w:val="%8."/>
      <w:lvlJc w:val="left"/>
      <w:pPr>
        <w:ind w:left="5760" w:hanging="360"/>
      </w:pPr>
    </w:lvl>
    <w:lvl w:ilvl="8" w:tplc="FBB854D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6CDCA5C4">
      <w:start w:val="1"/>
      <w:numFmt w:val="lowerRoman"/>
      <w:lvlText w:val="(%1)"/>
      <w:lvlJc w:val="left"/>
      <w:pPr>
        <w:ind w:left="1080" w:hanging="720"/>
      </w:pPr>
      <w:rPr>
        <w:rFonts w:hint="default"/>
      </w:rPr>
    </w:lvl>
    <w:lvl w:ilvl="1" w:tplc="DA7C42CE" w:tentative="1">
      <w:start w:val="1"/>
      <w:numFmt w:val="lowerLetter"/>
      <w:lvlText w:val="%2."/>
      <w:lvlJc w:val="left"/>
      <w:pPr>
        <w:ind w:left="1440" w:hanging="360"/>
      </w:pPr>
    </w:lvl>
    <w:lvl w:ilvl="2" w:tplc="312E0DB4" w:tentative="1">
      <w:start w:val="1"/>
      <w:numFmt w:val="lowerRoman"/>
      <w:lvlText w:val="%3."/>
      <w:lvlJc w:val="right"/>
      <w:pPr>
        <w:ind w:left="2160" w:hanging="180"/>
      </w:pPr>
    </w:lvl>
    <w:lvl w:ilvl="3" w:tplc="F998D430" w:tentative="1">
      <w:start w:val="1"/>
      <w:numFmt w:val="decimal"/>
      <w:lvlText w:val="%4."/>
      <w:lvlJc w:val="left"/>
      <w:pPr>
        <w:ind w:left="2880" w:hanging="360"/>
      </w:pPr>
    </w:lvl>
    <w:lvl w:ilvl="4" w:tplc="DB5862BA" w:tentative="1">
      <w:start w:val="1"/>
      <w:numFmt w:val="lowerLetter"/>
      <w:lvlText w:val="%5."/>
      <w:lvlJc w:val="left"/>
      <w:pPr>
        <w:ind w:left="3600" w:hanging="360"/>
      </w:pPr>
    </w:lvl>
    <w:lvl w:ilvl="5" w:tplc="D06EAFDA" w:tentative="1">
      <w:start w:val="1"/>
      <w:numFmt w:val="lowerRoman"/>
      <w:lvlText w:val="%6."/>
      <w:lvlJc w:val="right"/>
      <w:pPr>
        <w:ind w:left="4320" w:hanging="180"/>
      </w:pPr>
    </w:lvl>
    <w:lvl w:ilvl="6" w:tplc="EACAFCD4" w:tentative="1">
      <w:start w:val="1"/>
      <w:numFmt w:val="decimal"/>
      <w:lvlText w:val="%7."/>
      <w:lvlJc w:val="left"/>
      <w:pPr>
        <w:ind w:left="5040" w:hanging="360"/>
      </w:pPr>
    </w:lvl>
    <w:lvl w:ilvl="7" w:tplc="134A62DA" w:tentative="1">
      <w:start w:val="1"/>
      <w:numFmt w:val="lowerLetter"/>
      <w:lvlText w:val="%8."/>
      <w:lvlJc w:val="left"/>
      <w:pPr>
        <w:ind w:left="5760" w:hanging="360"/>
      </w:pPr>
    </w:lvl>
    <w:lvl w:ilvl="8" w:tplc="B4E43D78"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6D525904">
      <w:start w:val="1"/>
      <w:numFmt w:val="bullet"/>
      <w:lvlText w:val=""/>
      <w:lvlJc w:val="left"/>
      <w:pPr>
        <w:ind w:left="624" w:hanging="267"/>
      </w:pPr>
      <w:rPr>
        <w:rFonts w:ascii="Symbol" w:hAnsi="Symbol" w:hint="default"/>
      </w:rPr>
    </w:lvl>
    <w:lvl w:ilvl="1" w:tplc="8294C662" w:tentative="1">
      <w:start w:val="1"/>
      <w:numFmt w:val="bullet"/>
      <w:lvlText w:val="o"/>
      <w:lvlJc w:val="left"/>
      <w:pPr>
        <w:ind w:left="1080" w:hanging="360"/>
      </w:pPr>
      <w:rPr>
        <w:rFonts w:ascii="Courier New" w:hAnsi="Courier New" w:cs="Courier New" w:hint="default"/>
      </w:rPr>
    </w:lvl>
    <w:lvl w:ilvl="2" w:tplc="1E54E632" w:tentative="1">
      <w:start w:val="1"/>
      <w:numFmt w:val="bullet"/>
      <w:lvlText w:val=""/>
      <w:lvlJc w:val="left"/>
      <w:pPr>
        <w:ind w:left="1800" w:hanging="360"/>
      </w:pPr>
      <w:rPr>
        <w:rFonts w:ascii="Wingdings" w:hAnsi="Wingdings" w:hint="default"/>
      </w:rPr>
    </w:lvl>
    <w:lvl w:ilvl="3" w:tplc="983491DE" w:tentative="1">
      <w:start w:val="1"/>
      <w:numFmt w:val="bullet"/>
      <w:lvlText w:val=""/>
      <w:lvlJc w:val="left"/>
      <w:pPr>
        <w:ind w:left="2520" w:hanging="360"/>
      </w:pPr>
      <w:rPr>
        <w:rFonts w:ascii="Symbol" w:hAnsi="Symbol" w:hint="default"/>
      </w:rPr>
    </w:lvl>
    <w:lvl w:ilvl="4" w:tplc="646638DC" w:tentative="1">
      <w:start w:val="1"/>
      <w:numFmt w:val="bullet"/>
      <w:lvlText w:val="o"/>
      <w:lvlJc w:val="left"/>
      <w:pPr>
        <w:ind w:left="3240" w:hanging="360"/>
      </w:pPr>
      <w:rPr>
        <w:rFonts w:ascii="Courier New" w:hAnsi="Courier New" w:cs="Courier New" w:hint="default"/>
      </w:rPr>
    </w:lvl>
    <w:lvl w:ilvl="5" w:tplc="D6703374" w:tentative="1">
      <w:start w:val="1"/>
      <w:numFmt w:val="bullet"/>
      <w:lvlText w:val=""/>
      <w:lvlJc w:val="left"/>
      <w:pPr>
        <w:ind w:left="3960" w:hanging="360"/>
      </w:pPr>
      <w:rPr>
        <w:rFonts w:ascii="Wingdings" w:hAnsi="Wingdings" w:hint="default"/>
      </w:rPr>
    </w:lvl>
    <w:lvl w:ilvl="6" w:tplc="5100E460" w:tentative="1">
      <w:start w:val="1"/>
      <w:numFmt w:val="bullet"/>
      <w:lvlText w:val=""/>
      <w:lvlJc w:val="left"/>
      <w:pPr>
        <w:ind w:left="4680" w:hanging="360"/>
      </w:pPr>
      <w:rPr>
        <w:rFonts w:ascii="Symbol" w:hAnsi="Symbol" w:hint="default"/>
      </w:rPr>
    </w:lvl>
    <w:lvl w:ilvl="7" w:tplc="CF300128" w:tentative="1">
      <w:start w:val="1"/>
      <w:numFmt w:val="bullet"/>
      <w:lvlText w:val="o"/>
      <w:lvlJc w:val="left"/>
      <w:pPr>
        <w:ind w:left="5400" w:hanging="360"/>
      </w:pPr>
      <w:rPr>
        <w:rFonts w:ascii="Courier New" w:hAnsi="Courier New" w:cs="Courier New" w:hint="default"/>
      </w:rPr>
    </w:lvl>
    <w:lvl w:ilvl="8" w:tplc="BD2CBECE"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E492584E">
      <w:start w:val="1"/>
      <w:numFmt w:val="lowerRoman"/>
      <w:lvlText w:val="(%1)"/>
      <w:lvlJc w:val="left"/>
      <w:pPr>
        <w:ind w:left="1080" w:hanging="720"/>
      </w:pPr>
      <w:rPr>
        <w:rFonts w:hint="default"/>
      </w:rPr>
    </w:lvl>
    <w:lvl w:ilvl="1" w:tplc="37C4CB74" w:tentative="1">
      <w:start w:val="1"/>
      <w:numFmt w:val="lowerLetter"/>
      <w:lvlText w:val="%2."/>
      <w:lvlJc w:val="left"/>
      <w:pPr>
        <w:ind w:left="1440" w:hanging="360"/>
      </w:pPr>
    </w:lvl>
    <w:lvl w:ilvl="2" w:tplc="B7445A08" w:tentative="1">
      <w:start w:val="1"/>
      <w:numFmt w:val="lowerRoman"/>
      <w:lvlText w:val="%3."/>
      <w:lvlJc w:val="right"/>
      <w:pPr>
        <w:ind w:left="2160" w:hanging="180"/>
      </w:pPr>
    </w:lvl>
    <w:lvl w:ilvl="3" w:tplc="3D8469C4" w:tentative="1">
      <w:start w:val="1"/>
      <w:numFmt w:val="decimal"/>
      <w:lvlText w:val="%4."/>
      <w:lvlJc w:val="left"/>
      <w:pPr>
        <w:ind w:left="2880" w:hanging="360"/>
      </w:pPr>
    </w:lvl>
    <w:lvl w:ilvl="4" w:tplc="FEA256C2" w:tentative="1">
      <w:start w:val="1"/>
      <w:numFmt w:val="lowerLetter"/>
      <w:lvlText w:val="%5."/>
      <w:lvlJc w:val="left"/>
      <w:pPr>
        <w:ind w:left="3600" w:hanging="360"/>
      </w:pPr>
    </w:lvl>
    <w:lvl w:ilvl="5" w:tplc="D1F8CE92" w:tentative="1">
      <w:start w:val="1"/>
      <w:numFmt w:val="lowerRoman"/>
      <w:lvlText w:val="%6."/>
      <w:lvlJc w:val="right"/>
      <w:pPr>
        <w:ind w:left="4320" w:hanging="180"/>
      </w:pPr>
    </w:lvl>
    <w:lvl w:ilvl="6" w:tplc="2E2C9A86" w:tentative="1">
      <w:start w:val="1"/>
      <w:numFmt w:val="decimal"/>
      <w:lvlText w:val="%7."/>
      <w:lvlJc w:val="left"/>
      <w:pPr>
        <w:ind w:left="5040" w:hanging="360"/>
      </w:pPr>
    </w:lvl>
    <w:lvl w:ilvl="7" w:tplc="706A0382" w:tentative="1">
      <w:start w:val="1"/>
      <w:numFmt w:val="lowerLetter"/>
      <w:lvlText w:val="%8."/>
      <w:lvlJc w:val="left"/>
      <w:pPr>
        <w:ind w:left="5760" w:hanging="360"/>
      </w:pPr>
    </w:lvl>
    <w:lvl w:ilvl="8" w:tplc="FCDC1C04"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2306E80E">
      <w:start w:val="1"/>
      <w:numFmt w:val="lowerRoman"/>
      <w:lvlText w:val="(%1)"/>
      <w:lvlJc w:val="left"/>
      <w:pPr>
        <w:ind w:left="1080" w:hanging="720"/>
      </w:pPr>
      <w:rPr>
        <w:rFonts w:hint="default"/>
      </w:rPr>
    </w:lvl>
    <w:lvl w:ilvl="1" w:tplc="F9DC13EA" w:tentative="1">
      <w:start w:val="1"/>
      <w:numFmt w:val="lowerLetter"/>
      <w:lvlText w:val="%2."/>
      <w:lvlJc w:val="left"/>
      <w:pPr>
        <w:ind w:left="1440" w:hanging="360"/>
      </w:pPr>
    </w:lvl>
    <w:lvl w:ilvl="2" w:tplc="71786268" w:tentative="1">
      <w:start w:val="1"/>
      <w:numFmt w:val="lowerRoman"/>
      <w:lvlText w:val="%3."/>
      <w:lvlJc w:val="right"/>
      <w:pPr>
        <w:ind w:left="2160" w:hanging="180"/>
      </w:pPr>
    </w:lvl>
    <w:lvl w:ilvl="3" w:tplc="A18E3D7E" w:tentative="1">
      <w:start w:val="1"/>
      <w:numFmt w:val="decimal"/>
      <w:lvlText w:val="%4."/>
      <w:lvlJc w:val="left"/>
      <w:pPr>
        <w:ind w:left="2880" w:hanging="360"/>
      </w:pPr>
    </w:lvl>
    <w:lvl w:ilvl="4" w:tplc="9D86C088" w:tentative="1">
      <w:start w:val="1"/>
      <w:numFmt w:val="lowerLetter"/>
      <w:lvlText w:val="%5."/>
      <w:lvlJc w:val="left"/>
      <w:pPr>
        <w:ind w:left="3600" w:hanging="360"/>
      </w:pPr>
    </w:lvl>
    <w:lvl w:ilvl="5" w:tplc="D152EAE8" w:tentative="1">
      <w:start w:val="1"/>
      <w:numFmt w:val="lowerRoman"/>
      <w:lvlText w:val="%6."/>
      <w:lvlJc w:val="right"/>
      <w:pPr>
        <w:ind w:left="4320" w:hanging="180"/>
      </w:pPr>
    </w:lvl>
    <w:lvl w:ilvl="6" w:tplc="872AB76C" w:tentative="1">
      <w:start w:val="1"/>
      <w:numFmt w:val="decimal"/>
      <w:lvlText w:val="%7."/>
      <w:lvlJc w:val="left"/>
      <w:pPr>
        <w:ind w:left="5040" w:hanging="360"/>
      </w:pPr>
    </w:lvl>
    <w:lvl w:ilvl="7" w:tplc="5848567E" w:tentative="1">
      <w:start w:val="1"/>
      <w:numFmt w:val="lowerLetter"/>
      <w:lvlText w:val="%8."/>
      <w:lvlJc w:val="left"/>
      <w:pPr>
        <w:ind w:left="5760" w:hanging="360"/>
      </w:pPr>
    </w:lvl>
    <w:lvl w:ilvl="8" w:tplc="9BD48A12"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67129971">
    <w:abstractNumId w:val="12"/>
  </w:num>
  <w:num w:numId="2" w16cid:durableId="1681658488">
    <w:abstractNumId w:val="4"/>
  </w:num>
  <w:num w:numId="3" w16cid:durableId="514074568">
    <w:abstractNumId w:val="2"/>
  </w:num>
  <w:num w:numId="4" w16cid:durableId="1512984564">
    <w:abstractNumId w:val="7"/>
  </w:num>
  <w:num w:numId="5" w16cid:durableId="1079327777">
    <w:abstractNumId w:val="6"/>
  </w:num>
  <w:num w:numId="6" w16cid:durableId="1742865229">
    <w:abstractNumId w:val="1"/>
  </w:num>
  <w:num w:numId="7" w16cid:durableId="1919174576">
    <w:abstractNumId w:val="10"/>
  </w:num>
  <w:num w:numId="8" w16cid:durableId="2145417798">
    <w:abstractNumId w:val="5"/>
  </w:num>
  <w:num w:numId="9" w16cid:durableId="9533113">
    <w:abstractNumId w:val="8"/>
  </w:num>
  <w:num w:numId="10" w16cid:durableId="24184045">
    <w:abstractNumId w:val="3"/>
  </w:num>
  <w:num w:numId="11" w16cid:durableId="1489589374">
    <w:abstractNumId w:val="11"/>
  </w:num>
  <w:num w:numId="12" w16cid:durableId="1734035912">
    <w:abstractNumId w:val="0"/>
  </w:num>
  <w:num w:numId="13" w16cid:durableId="1449198454">
    <w:abstractNumId w:val="12"/>
  </w:num>
  <w:num w:numId="14" w16cid:durableId="44452754">
    <w:abstractNumId w:val="12"/>
  </w:num>
  <w:num w:numId="15" w16cid:durableId="20362700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4E"/>
    <w:rsid w:val="00001C5E"/>
    <w:rsid w:val="000028C2"/>
    <w:rsid w:val="0000385D"/>
    <w:rsid w:val="000040DB"/>
    <w:rsid w:val="00004828"/>
    <w:rsid w:val="000049FB"/>
    <w:rsid w:val="00007A5A"/>
    <w:rsid w:val="00012752"/>
    <w:rsid w:val="00014962"/>
    <w:rsid w:val="0001795F"/>
    <w:rsid w:val="00017D32"/>
    <w:rsid w:val="0002266B"/>
    <w:rsid w:val="00025C53"/>
    <w:rsid w:val="0003173F"/>
    <w:rsid w:val="00031D92"/>
    <w:rsid w:val="00033630"/>
    <w:rsid w:val="00033E05"/>
    <w:rsid w:val="00040B2B"/>
    <w:rsid w:val="0004687D"/>
    <w:rsid w:val="00051AE7"/>
    <w:rsid w:val="0005768D"/>
    <w:rsid w:val="00062B9E"/>
    <w:rsid w:val="00067401"/>
    <w:rsid w:val="00067434"/>
    <w:rsid w:val="00070BE6"/>
    <w:rsid w:val="0007431F"/>
    <w:rsid w:val="00074C1A"/>
    <w:rsid w:val="00077394"/>
    <w:rsid w:val="000831CB"/>
    <w:rsid w:val="000832F8"/>
    <w:rsid w:val="00090AF3"/>
    <w:rsid w:val="00094A03"/>
    <w:rsid w:val="00096DC2"/>
    <w:rsid w:val="000A4AB4"/>
    <w:rsid w:val="000B2C74"/>
    <w:rsid w:val="000B56FF"/>
    <w:rsid w:val="000B76F9"/>
    <w:rsid w:val="000C3A85"/>
    <w:rsid w:val="000C77CD"/>
    <w:rsid w:val="000C77F8"/>
    <w:rsid w:val="000F21AF"/>
    <w:rsid w:val="00101F73"/>
    <w:rsid w:val="00103AA7"/>
    <w:rsid w:val="00106359"/>
    <w:rsid w:val="00112EBD"/>
    <w:rsid w:val="001201B4"/>
    <w:rsid w:val="0012275C"/>
    <w:rsid w:val="00123560"/>
    <w:rsid w:val="001238AF"/>
    <w:rsid w:val="00130BBB"/>
    <w:rsid w:val="00130C8B"/>
    <w:rsid w:val="00145FB7"/>
    <w:rsid w:val="00146838"/>
    <w:rsid w:val="001474FE"/>
    <w:rsid w:val="00152EBA"/>
    <w:rsid w:val="00156606"/>
    <w:rsid w:val="00161E19"/>
    <w:rsid w:val="00162A50"/>
    <w:rsid w:val="001733A0"/>
    <w:rsid w:val="00173FA2"/>
    <w:rsid w:val="00175B5F"/>
    <w:rsid w:val="00182511"/>
    <w:rsid w:val="001872C9"/>
    <w:rsid w:val="0019168D"/>
    <w:rsid w:val="001933FC"/>
    <w:rsid w:val="001948D7"/>
    <w:rsid w:val="001A6A6C"/>
    <w:rsid w:val="001A759E"/>
    <w:rsid w:val="001B1593"/>
    <w:rsid w:val="001B5F30"/>
    <w:rsid w:val="001B64A2"/>
    <w:rsid w:val="001C2CB1"/>
    <w:rsid w:val="001C3E23"/>
    <w:rsid w:val="001C5F46"/>
    <w:rsid w:val="001D50A2"/>
    <w:rsid w:val="001D63E9"/>
    <w:rsid w:val="001D6430"/>
    <w:rsid w:val="001E0A13"/>
    <w:rsid w:val="001E1D91"/>
    <w:rsid w:val="001E42E7"/>
    <w:rsid w:val="001E5605"/>
    <w:rsid w:val="001F04B5"/>
    <w:rsid w:val="001F50DE"/>
    <w:rsid w:val="001F556F"/>
    <w:rsid w:val="001F7056"/>
    <w:rsid w:val="002009E2"/>
    <w:rsid w:val="00202195"/>
    <w:rsid w:val="00204564"/>
    <w:rsid w:val="00205AF2"/>
    <w:rsid w:val="00207DFE"/>
    <w:rsid w:val="0021197C"/>
    <w:rsid w:val="002120B5"/>
    <w:rsid w:val="00217F8E"/>
    <w:rsid w:val="00221774"/>
    <w:rsid w:val="00224F25"/>
    <w:rsid w:val="002270E6"/>
    <w:rsid w:val="00231959"/>
    <w:rsid w:val="00231B28"/>
    <w:rsid w:val="00231C54"/>
    <w:rsid w:val="002341E5"/>
    <w:rsid w:val="00234B21"/>
    <w:rsid w:val="00235C2B"/>
    <w:rsid w:val="0023672E"/>
    <w:rsid w:val="00241F40"/>
    <w:rsid w:val="00241F9C"/>
    <w:rsid w:val="00244B3F"/>
    <w:rsid w:val="002460D7"/>
    <w:rsid w:val="00251042"/>
    <w:rsid w:val="00252410"/>
    <w:rsid w:val="00252C04"/>
    <w:rsid w:val="002544FA"/>
    <w:rsid w:val="002577AA"/>
    <w:rsid w:val="00257C5A"/>
    <w:rsid w:val="0026427F"/>
    <w:rsid w:val="00270951"/>
    <w:rsid w:val="00274BFB"/>
    <w:rsid w:val="00275842"/>
    <w:rsid w:val="00276AAB"/>
    <w:rsid w:val="002806C9"/>
    <w:rsid w:val="002811C0"/>
    <w:rsid w:val="00281BD4"/>
    <w:rsid w:val="00284580"/>
    <w:rsid w:val="00285909"/>
    <w:rsid w:val="00286BC9"/>
    <w:rsid w:val="00287971"/>
    <w:rsid w:val="00290EC2"/>
    <w:rsid w:val="00292FB9"/>
    <w:rsid w:val="00295F33"/>
    <w:rsid w:val="00297333"/>
    <w:rsid w:val="002A242E"/>
    <w:rsid w:val="002A2754"/>
    <w:rsid w:val="002A352F"/>
    <w:rsid w:val="002B4176"/>
    <w:rsid w:val="002C2B32"/>
    <w:rsid w:val="002C4905"/>
    <w:rsid w:val="002C7602"/>
    <w:rsid w:val="002D0A3D"/>
    <w:rsid w:val="002D3AB1"/>
    <w:rsid w:val="002D43D5"/>
    <w:rsid w:val="002E0310"/>
    <w:rsid w:val="002E19E4"/>
    <w:rsid w:val="002E31DB"/>
    <w:rsid w:val="002E494E"/>
    <w:rsid w:val="002F04DD"/>
    <w:rsid w:val="002F07D2"/>
    <w:rsid w:val="002F2727"/>
    <w:rsid w:val="002F3221"/>
    <w:rsid w:val="002F584D"/>
    <w:rsid w:val="003050AE"/>
    <w:rsid w:val="003148E3"/>
    <w:rsid w:val="00315270"/>
    <w:rsid w:val="00321760"/>
    <w:rsid w:val="003226C5"/>
    <w:rsid w:val="00323A26"/>
    <w:rsid w:val="00325E8C"/>
    <w:rsid w:val="00327168"/>
    <w:rsid w:val="0033049B"/>
    <w:rsid w:val="003349F5"/>
    <w:rsid w:val="0033560E"/>
    <w:rsid w:val="0033702E"/>
    <w:rsid w:val="0033716C"/>
    <w:rsid w:val="003419FE"/>
    <w:rsid w:val="0034550C"/>
    <w:rsid w:val="00346129"/>
    <w:rsid w:val="00347442"/>
    <w:rsid w:val="00352BF0"/>
    <w:rsid w:val="00354A1A"/>
    <w:rsid w:val="0035646D"/>
    <w:rsid w:val="0035782F"/>
    <w:rsid w:val="00366323"/>
    <w:rsid w:val="00373877"/>
    <w:rsid w:val="00374D7F"/>
    <w:rsid w:val="003779AD"/>
    <w:rsid w:val="003818FC"/>
    <w:rsid w:val="00386AC5"/>
    <w:rsid w:val="00386F7D"/>
    <w:rsid w:val="00387940"/>
    <w:rsid w:val="00387A2A"/>
    <w:rsid w:val="003934A0"/>
    <w:rsid w:val="00394D58"/>
    <w:rsid w:val="003969B1"/>
    <w:rsid w:val="00397C08"/>
    <w:rsid w:val="003A00EF"/>
    <w:rsid w:val="003A30C3"/>
    <w:rsid w:val="003A61A0"/>
    <w:rsid w:val="003A62C1"/>
    <w:rsid w:val="003B63A3"/>
    <w:rsid w:val="003B665C"/>
    <w:rsid w:val="003C02CD"/>
    <w:rsid w:val="003C043D"/>
    <w:rsid w:val="003D421B"/>
    <w:rsid w:val="003D5363"/>
    <w:rsid w:val="003D7C2E"/>
    <w:rsid w:val="003E48C5"/>
    <w:rsid w:val="003E774C"/>
    <w:rsid w:val="003F106D"/>
    <w:rsid w:val="003F1478"/>
    <w:rsid w:val="003F1C2F"/>
    <w:rsid w:val="003F27A8"/>
    <w:rsid w:val="003F2F40"/>
    <w:rsid w:val="003F3767"/>
    <w:rsid w:val="0040251F"/>
    <w:rsid w:val="00402527"/>
    <w:rsid w:val="00402AAD"/>
    <w:rsid w:val="004031A7"/>
    <w:rsid w:val="00405830"/>
    <w:rsid w:val="00405897"/>
    <w:rsid w:val="0042128A"/>
    <w:rsid w:val="00422ADC"/>
    <w:rsid w:val="004244EA"/>
    <w:rsid w:val="00424631"/>
    <w:rsid w:val="00434346"/>
    <w:rsid w:val="004360B4"/>
    <w:rsid w:val="00436F77"/>
    <w:rsid w:val="004442C6"/>
    <w:rsid w:val="004475DC"/>
    <w:rsid w:val="004505E4"/>
    <w:rsid w:val="004511E5"/>
    <w:rsid w:val="00452E29"/>
    <w:rsid w:val="004569D4"/>
    <w:rsid w:val="0046000A"/>
    <w:rsid w:val="004628E9"/>
    <w:rsid w:val="00463FA4"/>
    <w:rsid w:val="00480B35"/>
    <w:rsid w:val="00480FE5"/>
    <w:rsid w:val="00482B18"/>
    <w:rsid w:val="004834AC"/>
    <w:rsid w:val="00486327"/>
    <w:rsid w:val="00495643"/>
    <w:rsid w:val="004A0065"/>
    <w:rsid w:val="004A237A"/>
    <w:rsid w:val="004A7AC5"/>
    <w:rsid w:val="004B11FD"/>
    <w:rsid w:val="004C364F"/>
    <w:rsid w:val="004C5267"/>
    <w:rsid w:val="004C77EE"/>
    <w:rsid w:val="004D48BA"/>
    <w:rsid w:val="004D74C0"/>
    <w:rsid w:val="004E36FF"/>
    <w:rsid w:val="004E3BA8"/>
    <w:rsid w:val="004E6B5B"/>
    <w:rsid w:val="004E6C0B"/>
    <w:rsid w:val="004F151E"/>
    <w:rsid w:val="004F17B2"/>
    <w:rsid w:val="004F1FA7"/>
    <w:rsid w:val="004F3011"/>
    <w:rsid w:val="004F6845"/>
    <w:rsid w:val="004F6F69"/>
    <w:rsid w:val="00500C6C"/>
    <w:rsid w:val="005034C8"/>
    <w:rsid w:val="00507C92"/>
    <w:rsid w:val="00516D3C"/>
    <w:rsid w:val="00520690"/>
    <w:rsid w:val="00520FF7"/>
    <w:rsid w:val="0052256E"/>
    <w:rsid w:val="005358AD"/>
    <w:rsid w:val="00535C4E"/>
    <w:rsid w:val="00535D0F"/>
    <w:rsid w:val="005467C0"/>
    <w:rsid w:val="00546836"/>
    <w:rsid w:val="00547E56"/>
    <w:rsid w:val="00551629"/>
    <w:rsid w:val="005537FF"/>
    <w:rsid w:val="0055772A"/>
    <w:rsid w:val="00557D12"/>
    <w:rsid w:val="005600D7"/>
    <w:rsid w:val="0056508D"/>
    <w:rsid w:val="005657DC"/>
    <w:rsid w:val="005665CE"/>
    <w:rsid w:val="00566B24"/>
    <w:rsid w:val="005709B4"/>
    <w:rsid w:val="00570CDF"/>
    <w:rsid w:val="00583292"/>
    <w:rsid w:val="005836BE"/>
    <w:rsid w:val="0058480E"/>
    <w:rsid w:val="00586750"/>
    <w:rsid w:val="00587157"/>
    <w:rsid w:val="0059657F"/>
    <w:rsid w:val="00596B35"/>
    <w:rsid w:val="00597079"/>
    <w:rsid w:val="00597EB2"/>
    <w:rsid w:val="005A30AA"/>
    <w:rsid w:val="005A7480"/>
    <w:rsid w:val="005B7018"/>
    <w:rsid w:val="005C18C9"/>
    <w:rsid w:val="005C4D01"/>
    <w:rsid w:val="005D1932"/>
    <w:rsid w:val="005D2B1E"/>
    <w:rsid w:val="005D2F51"/>
    <w:rsid w:val="005E0FC2"/>
    <w:rsid w:val="005E2A77"/>
    <w:rsid w:val="005E2F72"/>
    <w:rsid w:val="005E57AF"/>
    <w:rsid w:val="005E5844"/>
    <w:rsid w:val="005E58B1"/>
    <w:rsid w:val="005F3030"/>
    <w:rsid w:val="005F44D5"/>
    <w:rsid w:val="005F55C2"/>
    <w:rsid w:val="00606FD9"/>
    <w:rsid w:val="006106D9"/>
    <w:rsid w:val="00610E70"/>
    <w:rsid w:val="006133E4"/>
    <w:rsid w:val="006146C0"/>
    <w:rsid w:val="006174E8"/>
    <w:rsid w:val="00621758"/>
    <w:rsid w:val="006223F8"/>
    <w:rsid w:val="0062628D"/>
    <w:rsid w:val="00641409"/>
    <w:rsid w:val="00641A05"/>
    <w:rsid w:val="00641C4B"/>
    <w:rsid w:val="00642A7A"/>
    <w:rsid w:val="006529FD"/>
    <w:rsid w:val="00652F15"/>
    <w:rsid w:val="0065515E"/>
    <w:rsid w:val="00660D9A"/>
    <w:rsid w:val="00663143"/>
    <w:rsid w:val="0066572B"/>
    <w:rsid w:val="006664A1"/>
    <w:rsid w:val="006742C1"/>
    <w:rsid w:val="006836EA"/>
    <w:rsid w:val="00685BD3"/>
    <w:rsid w:val="00692287"/>
    <w:rsid w:val="0069239C"/>
    <w:rsid w:val="00693870"/>
    <w:rsid w:val="0069502F"/>
    <w:rsid w:val="006954FD"/>
    <w:rsid w:val="00697B9E"/>
    <w:rsid w:val="006A2277"/>
    <w:rsid w:val="006A6E90"/>
    <w:rsid w:val="006B2ED3"/>
    <w:rsid w:val="006B4B38"/>
    <w:rsid w:val="006C08C8"/>
    <w:rsid w:val="006C27D8"/>
    <w:rsid w:val="006C2A46"/>
    <w:rsid w:val="006C5197"/>
    <w:rsid w:val="006E0129"/>
    <w:rsid w:val="006E15B3"/>
    <w:rsid w:val="006E3022"/>
    <w:rsid w:val="006E576B"/>
    <w:rsid w:val="006E5D5B"/>
    <w:rsid w:val="006E6248"/>
    <w:rsid w:val="006E7E80"/>
    <w:rsid w:val="006F296F"/>
    <w:rsid w:val="006F4648"/>
    <w:rsid w:val="006F5FCA"/>
    <w:rsid w:val="007030DD"/>
    <w:rsid w:val="0070387A"/>
    <w:rsid w:val="0070596B"/>
    <w:rsid w:val="007241F8"/>
    <w:rsid w:val="007270B3"/>
    <w:rsid w:val="00727B05"/>
    <w:rsid w:val="00732391"/>
    <w:rsid w:val="0074411F"/>
    <w:rsid w:val="007448FD"/>
    <w:rsid w:val="00752B79"/>
    <w:rsid w:val="0075351E"/>
    <w:rsid w:val="00753564"/>
    <w:rsid w:val="00754701"/>
    <w:rsid w:val="0076041D"/>
    <w:rsid w:val="00760498"/>
    <w:rsid w:val="00761762"/>
    <w:rsid w:val="00763C42"/>
    <w:rsid w:val="00775E84"/>
    <w:rsid w:val="00776516"/>
    <w:rsid w:val="0077727B"/>
    <w:rsid w:val="00782528"/>
    <w:rsid w:val="007828A3"/>
    <w:rsid w:val="00786DDC"/>
    <w:rsid w:val="00793521"/>
    <w:rsid w:val="00793B6C"/>
    <w:rsid w:val="007958EE"/>
    <w:rsid w:val="00796658"/>
    <w:rsid w:val="007A0064"/>
    <w:rsid w:val="007A6733"/>
    <w:rsid w:val="007A7DB3"/>
    <w:rsid w:val="007B4179"/>
    <w:rsid w:val="007B76CD"/>
    <w:rsid w:val="007C018B"/>
    <w:rsid w:val="007C474F"/>
    <w:rsid w:val="007C5813"/>
    <w:rsid w:val="007D3A4B"/>
    <w:rsid w:val="007E56B3"/>
    <w:rsid w:val="007F0E8A"/>
    <w:rsid w:val="007F36BD"/>
    <w:rsid w:val="00802A09"/>
    <w:rsid w:val="0080589A"/>
    <w:rsid w:val="00807616"/>
    <w:rsid w:val="00812B83"/>
    <w:rsid w:val="00813D2A"/>
    <w:rsid w:val="00817F03"/>
    <w:rsid w:val="008216F6"/>
    <w:rsid w:val="00824122"/>
    <w:rsid w:val="00825418"/>
    <w:rsid w:val="00827377"/>
    <w:rsid w:val="008312D9"/>
    <w:rsid w:val="008340DA"/>
    <w:rsid w:val="008432AF"/>
    <w:rsid w:val="00846CEF"/>
    <w:rsid w:val="008476F1"/>
    <w:rsid w:val="0085202D"/>
    <w:rsid w:val="00853F37"/>
    <w:rsid w:val="0086089A"/>
    <w:rsid w:val="00860B7E"/>
    <w:rsid w:val="008630CF"/>
    <w:rsid w:val="0086550B"/>
    <w:rsid w:val="00866368"/>
    <w:rsid w:val="00866DF7"/>
    <w:rsid w:val="008802B4"/>
    <w:rsid w:val="00883463"/>
    <w:rsid w:val="0088355D"/>
    <w:rsid w:val="008872B8"/>
    <w:rsid w:val="00887E22"/>
    <w:rsid w:val="008958B5"/>
    <w:rsid w:val="00896DA6"/>
    <w:rsid w:val="00896FCE"/>
    <w:rsid w:val="008976C3"/>
    <w:rsid w:val="008A5B3F"/>
    <w:rsid w:val="008A7E4A"/>
    <w:rsid w:val="008B41B0"/>
    <w:rsid w:val="008C1A3A"/>
    <w:rsid w:val="008C2321"/>
    <w:rsid w:val="008C3C7E"/>
    <w:rsid w:val="008D00A1"/>
    <w:rsid w:val="008D2B11"/>
    <w:rsid w:val="008E047F"/>
    <w:rsid w:val="008E7BB2"/>
    <w:rsid w:val="008F0298"/>
    <w:rsid w:val="008F40C5"/>
    <w:rsid w:val="008F52CA"/>
    <w:rsid w:val="0090534A"/>
    <w:rsid w:val="00905600"/>
    <w:rsid w:val="00906D82"/>
    <w:rsid w:val="009072E9"/>
    <w:rsid w:val="00911082"/>
    <w:rsid w:val="0091191A"/>
    <w:rsid w:val="00914F34"/>
    <w:rsid w:val="00920E4F"/>
    <w:rsid w:val="00924874"/>
    <w:rsid w:val="00924C66"/>
    <w:rsid w:val="009305AB"/>
    <w:rsid w:val="00941325"/>
    <w:rsid w:val="00941FDB"/>
    <w:rsid w:val="009468B7"/>
    <w:rsid w:val="009522E7"/>
    <w:rsid w:val="00957834"/>
    <w:rsid w:val="0096269D"/>
    <w:rsid w:val="00966C63"/>
    <w:rsid w:val="00972272"/>
    <w:rsid w:val="00972877"/>
    <w:rsid w:val="00973A36"/>
    <w:rsid w:val="00975E70"/>
    <w:rsid w:val="00984BE3"/>
    <w:rsid w:val="009865DC"/>
    <w:rsid w:val="0099153F"/>
    <w:rsid w:val="009925F3"/>
    <w:rsid w:val="00997869"/>
    <w:rsid w:val="00997CEE"/>
    <w:rsid w:val="009A080F"/>
    <w:rsid w:val="009A1427"/>
    <w:rsid w:val="009A15E0"/>
    <w:rsid w:val="009B1222"/>
    <w:rsid w:val="009C0DEA"/>
    <w:rsid w:val="009C30A4"/>
    <w:rsid w:val="009C67F0"/>
    <w:rsid w:val="009C7ACC"/>
    <w:rsid w:val="009D611C"/>
    <w:rsid w:val="009E3D19"/>
    <w:rsid w:val="009E3FC0"/>
    <w:rsid w:val="009F29A6"/>
    <w:rsid w:val="009F2CC3"/>
    <w:rsid w:val="009F3CC6"/>
    <w:rsid w:val="009F68CF"/>
    <w:rsid w:val="00A02321"/>
    <w:rsid w:val="00A03281"/>
    <w:rsid w:val="00A039AB"/>
    <w:rsid w:val="00A05EB6"/>
    <w:rsid w:val="00A075B3"/>
    <w:rsid w:val="00A12BA0"/>
    <w:rsid w:val="00A12DA6"/>
    <w:rsid w:val="00A1357D"/>
    <w:rsid w:val="00A16BC8"/>
    <w:rsid w:val="00A20DDF"/>
    <w:rsid w:val="00A247EC"/>
    <w:rsid w:val="00A35258"/>
    <w:rsid w:val="00A36750"/>
    <w:rsid w:val="00A36C6A"/>
    <w:rsid w:val="00A37A76"/>
    <w:rsid w:val="00A37F92"/>
    <w:rsid w:val="00A475AA"/>
    <w:rsid w:val="00A47DE4"/>
    <w:rsid w:val="00A50D9A"/>
    <w:rsid w:val="00A51071"/>
    <w:rsid w:val="00A5410B"/>
    <w:rsid w:val="00A54EAE"/>
    <w:rsid w:val="00A57D1D"/>
    <w:rsid w:val="00A60A01"/>
    <w:rsid w:val="00A61E04"/>
    <w:rsid w:val="00A62A92"/>
    <w:rsid w:val="00A6429C"/>
    <w:rsid w:val="00A6767A"/>
    <w:rsid w:val="00A70008"/>
    <w:rsid w:val="00A7145B"/>
    <w:rsid w:val="00A80733"/>
    <w:rsid w:val="00A80BCE"/>
    <w:rsid w:val="00A858A6"/>
    <w:rsid w:val="00A875FB"/>
    <w:rsid w:val="00A879EC"/>
    <w:rsid w:val="00A90449"/>
    <w:rsid w:val="00A92880"/>
    <w:rsid w:val="00A964AF"/>
    <w:rsid w:val="00AA1D55"/>
    <w:rsid w:val="00AA254F"/>
    <w:rsid w:val="00AB4DAE"/>
    <w:rsid w:val="00AC206F"/>
    <w:rsid w:val="00AE0FB3"/>
    <w:rsid w:val="00AE12E4"/>
    <w:rsid w:val="00AE38D1"/>
    <w:rsid w:val="00AE59C0"/>
    <w:rsid w:val="00AF7580"/>
    <w:rsid w:val="00B00F42"/>
    <w:rsid w:val="00B04487"/>
    <w:rsid w:val="00B05ACB"/>
    <w:rsid w:val="00B07D3F"/>
    <w:rsid w:val="00B1113F"/>
    <w:rsid w:val="00B126B4"/>
    <w:rsid w:val="00B1535A"/>
    <w:rsid w:val="00B15946"/>
    <w:rsid w:val="00B16987"/>
    <w:rsid w:val="00B169E1"/>
    <w:rsid w:val="00B2088D"/>
    <w:rsid w:val="00B20EFC"/>
    <w:rsid w:val="00B23839"/>
    <w:rsid w:val="00B30626"/>
    <w:rsid w:val="00B36D60"/>
    <w:rsid w:val="00B41AD0"/>
    <w:rsid w:val="00B43A1E"/>
    <w:rsid w:val="00B4480E"/>
    <w:rsid w:val="00B470F5"/>
    <w:rsid w:val="00B472F5"/>
    <w:rsid w:val="00B50A84"/>
    <w:rsid w:val="00B51131"/>
    <w:rsid w:val="00B52638"/>
    <w:rsid w:val="00B536CD"/>
    <w:rsid w:val="00B57782"/>
    <w:rsid w:val="00B6077F"/>
    <w:rsid w:val="00B64450"/>
    <w:rsid w:val="00B66481"/>
    <w:rsid w:val="00B6768B"/>
    <w:rsid w:val="00B700BD"/>
    <w:rsid w:val="00B704B6"/>
    <w:rsid w:val="00B77419"/>
    <w:rsid w:val="00B9193E"/>
    <w:rsid w:val="00B956F0"/>
    <w:rsid w:val="00B95EA2"/>
    <w:rsid w:val="00BA01FC"/>
    <w:rsid w:val="00BA09F7"/>
    <w:rsid w:val="00BA1518"/>
    <w:rsid w:val="00BA323A"/>
    <w:rsid w:val="00BA3BBC"/>
    <w:rsid w:val="00BB1435"/>
    <w:rsid w:val="00BB28AB"/>
    <w:rsid w:val="00BB7215"/>
    <w:rsid w:val="00BB7D53"/>
    <w:rsid w:val="00BC086A"/>
    <w:rsid w:val="00BC0EE4"/>
    <w:rsid w:val="00BC41F1"/>
    <w:rsid w:val="00BC6521"/>
    <w:rsid w:val="00BC7C2A"/>
    <w:rsid w:val="00BD1898"/>
    <w:rsid w:val="00BD59AA"/>
    <w:rsid w:val="00BD5B41"/>
    <w:rsid w:val="00BD746E"/>
    <w:rsid w:val="00BE1A00"/>
    <w:rsid w:val="00BF1354"/>
    <w:rsid w:val="00BF4A91"/>
    <w:rsid w:val="00BF5174"/>
    <w:rsid w:val="00C05BF3"/>
    <w:rsid w:val="00C07889"/>
    <w:rsid w:val="00C07AE9"/>
    <w:rsid w:val="00C139DE"/>
    <w:rsid w:val="00C1799D"/>
    <w:rsid w:val="00C21A68"/>
    <w:rsid w:val="00C21E66"/>
    <w:rsid w:val="00C21FAE"/>
    <w:rsid w:val="00C24003"/>
    <w:rsid w:val="00C25428"/>
    <w:rsid w:val="00C26041"/>
    <w:rsid w:val="00C268CC"/>
    <w:rsid w:val="00C33A07"/>
    <w:rsid w:val="00C34455"/>
    <w:rsid w:val="00C42BFC"/>
    <w:rsid w:val="00C437D6"/>
    <w:rsid w:val="00C45B04"/>
    <w:rsid w:val="00C50469"/>
    <w:rsid w:val="00C556CC"/>
    <w:rsid w:val="00C61811"/>
    <w:rsid w:val="00C61BAD"/>
    <w:rsid w:val="00C66002"/>
    <w:rsid w:val="00C662CF"/>
    <w:rsid w:val="00C66356"/>
    <w:rsid w:val="00C71341"/>
    <w:rsid w:val="00C72308"/>
    <w:rsid w:val="00C836E3"/>
    <w:rsid w:val="00C83947"/>
    <w:rsid w:val="00C92951"/>
    <w:rsid w:val="00C94286"/>
    <w:rsid w:val="00C959C9"/>
    <w:rsid w:val="00C96140"/>
    <w:rsid w:val="00C96AFF"/>
    <w:rsid w:val="00CA1848"/>
    <w:rsid w:val="00CA40A5"/>
    <w:rsid w:val="00CA5AF1"/>
    <w:rsid w:val="00CB1A4E"/>
    <w:rsid w:val="00CB1B7E"/>
    <w:rsid w:val="00CB707B"/>
    <w:rsid w:val="00CC1BFD"/>
    <w:rsid w:val="00CC3207"/>
    <w:rsid w:val="00CC50AA"/>
    <w:rsid w:val="00CC604E"/>
    <w:rsid w:val="00CC730E"/>
    <w:rsid w:val="00CD6B81"/>
    <w:rsid w:val="00CD6F90"/>
    <w:rsid w:val="00CE3D62"/>
    <w:rsid w:val="00CF08CC"/>
    <w:rsid w:val="00CF3124"/>
    <w:rsid w:val="00CF3878"/>
    <w:rsid w:val="00D00D70"/>
    <w:rsid w:val="00D02A1F"/>
    <w:rsid w:val="00D0583A"/>
    <w:rsid w:val="00D11C30"/>
    <w:rsid w:val="00D13F1C"/>
    <w:rsid w:val="00D15FCB"/>
    <w:rsid w:val="00D21C30"/>
    <w:rsid w:val="00D23AB6"/>
    <w:rsid w:val="00D27BDB"/>
    <w:rsid w:val="00D30B1D"/>
    <w:rsid w:val="00D33359"/>
    <w:rsid w:val="00D3417E"/>
    <w:rsid w:val="00D4072B"/>
    <w:rsid w:val="00D468D8"/>
    <w:rsid w:val="00D5211F"/>
    <w:rsid w:val="00D522A4"/>
    <w:rsid w:val="00D53F40"/>
    <w:rsid w:val="00D5575B"/>
    <w:rsid w:val="00D55D68"/>
    <w:rsid w:val="00D57273"/>
    <w:rsid w:val="00D60BCD"/>
    <w:rsid w:val="00D61A18"/>
    <w:rsid w:val="00D62E6C"/>
    <w:rsid w:val="00D63E49"/>
    <w:rsid w:val="00D64D1C"/>
    <w:rsid w:val="00D651AC"/>
    <w:rsid w:val="00D75FED"/>
    <w:rsid w:val="00D7779E"/>
    <w:rsid w:val="00D91EC6"/>
    <w:rsid w:val="00DA528C"/>
    <w:rsid w:val="00DA7A33"/>
    <w:rsid w:val="00DB0AB3"/>
    <w:rsid w:val="00DB1B3D"/>
    <w:rsid w:val="00DB2750"/>
    <w:rsid w:val="00DB4B69"/>
    <w:rsid w:val="00DB5721"/>
    <w:rsid w:val="00DC1026"/>
    <w:rsid w:val="00DC1F58"/>
    <w:rsid w:val="00DC4874"/>
    <w:rsid w:val="00DC5C25"/>
    <w:rsid w:val="00DC6144"/>
    <w:rsid w:val="00DC719A"/>
    <w:rsid w:val="00DD1B08"/>
    <w:rsid w:val="00DE5C8E"/>
    <w:rsid w:val="00DF6798"/>
    <w:rsid w:val="00E04262"/>
    <w:rsid w:val="00E04D74"/>
    <w:rsid w:val="00E11CE1"/>
    <w:rsid w:val="00E131FA"/>
    <w:rsid w:val="00E14363"/>
    <w:rsid w:val="00E1477B"/>
    <w:rsid w:val="00E172D5"/>
    <w:rsid w:val="00E200C2"/>
    <w:rsid w:val="00E20CCD"/>
    <w:rsid w:val="00E21CBE"/>
    <w:rsid w:val="00E2362F"/>
    <w:rsid w:val="00E25198"/>
    <w:rsid w:val="00E31B67"/>
    <w:rsid w:val="00E32915"/>
    <w:rsid w:val="00E348DF"/>
    <w:rsid w:val="00E40D21"/>
    <w:rsid w:val="00E412EB"/>
    <w:rsid w:val="00E512A3"/>
    <w:rsid w:val="00E53D6D"/>
    <w:rsid w:val="00E54A29"/>
    <w:rsid w:val="00E5711D"/>
    <w:rsid w:val="00E57872"/>
    <w:rsid w:val="00E631E1"/>
    <w:rsid w:val="00E632A1"/>
    <w:rsid w:val="00E678B2"/>
    <w:rsid w:val="00E72D63"/>
    <w:rsid w:val="00E77716"/>
    <w:rsid w:val="00E84CCA"/>
    <w:rsid w:val="00E87699"/>
    <w:rsid w:val="00E87E8F"/>
    <w:rsid w:val="00E92497"/>
    <w:rsid w:val="00E93C9E"/>
    <w:rsid w:val="00E9604A"/>
    <w:rsid w:val="00E97A3F"/>
    <w:rsid w:val="00EA3F0B"/>
    <w:rsid w:val="00EA4797"/>
    <w:rsid w:val="00EA4889"/>
    <w:rsid w:val="00EB5897"/>
    <w:rsid w:val="00EB793E"/>
    <w:rsid w:val="00EC1911"/>
    <w:rsid w:val="00EC1BDB"/>
    <w:rsid w:val="00EC2C03"/>
    <w:rsid w:val="00EC45F6"/>
    <w:rsid w:val="00ED2506"/>
    <w:rsid w:val="00ED77EB"/>
    <w:rsid w:val="00EE12B1"/>
    <w:rsid w:val="00EE532E"/>
    <w:rsid w:val="00EF31DF"/>
    <w:rsid w:val="00EF3CF3"/>
    <w:rsid w:val="00EF5794"/>
    <w:rsid w:val="00EF6E5A"/>
    <w:rsid w:val="00F012A6"/>
    <w:rsid w:val="00F015CE"/>
    <w:rsid w:val="00F04487"/>
    <w:rsid w:val="00F07BB4"/>
    <w:rsid w:val="00F07C3C"/>
    <w:rsid w:val="00F10736"/>
    <w:rsid w:val="00F12360"/>
    <w:rsid w:val="00F13708"/>
    <w:rsid w:val="00F1669F"/>
    <w:rsid w:val="00F167BB"/>
    <w:rsid w:val="00F222A1"/>
    <w:rsid w:val="00F31A48"/>
    <w:rsid w:val="00F365FA"/>
    <w:rsid w:val="00F37272"/>
    <w:rsid w:val="00F401E9"/>
    <w:rsid w:val="00F60941"/>
    <w:rsid w:val="00F61F44"/>
    <w:rsid w:val="00F629E9"/>
    <w:rsid w:val="00F6425B"/>
    <w:rsid w:val="00F66471"/>
    <w:rsid w:val="00F66939"/>
    <w:rsid w:val="00F705DB"/>
    <w:rsid w:val="00F708B4"/>
    <w:rsid w:val="00F70F69"/>
    <w:rsid w:val="00F84845"/>
    <w:rsid w:val="00F853D5"/>
    <w:rsid w:val="00F8565A"/>
    <w:rsid w:val="00F927F5"/>
    <w:rsid w:val="00F92B13"/>
    <w:rsid w:val="00F92B8A"/>
    <w:rsid w:val="00F93610"/>
    <w:rsid w:val="00F9446C"/>
    <w:rsid w:val="00F961E4"/>
    <w:rsid w:val="00FA1CD3"/>
    <w:rsid w:val="00FA663A"/>
    <w:rsid w:val="00FA73E3"/>
    <w:rsid w:val="00FA75D7"/>
    <w:rsid w:val="00FB0408"/>
    <w:rsid w:val="00FB18C4"/>
    <w:rsid w:val="00FC4F4E"/>
    <w:rsid w:val="00FC58E0"/>
    <w:rsid w:val="00FC7F7E"/>
    <w:rsid w:val="00FD0CF2"/>
    <w:rsid w:val="00FD0E1C"/>
    <w:rsid w:val="00FD443D"/>
    <w:rsid w:val="00FE0B86"/>
    <w:rsid w:val="00FE1A4B"/>
    <w:rsid w:val="00FF558D"/>
    <w:rsid w:val="00FF5E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D5A9"/>
  <w15:docId w15:val="{1A565E50-9778-4799-8C20-EE0681A5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753564"/>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10B48" w:rsidRDefault="00710B48">
          <w:r w:rsidRPr="00925A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0B48"/>
    <w:rsid w:val="000A6BFA"/>
    <w:rsid w:val="00252410"/>
    <w:rsid w:val="004C364F"/>
    <w:rsid w:val="00516D3C"/>
    <w:rsid w:val="00553450"/>
    <w:rsid w:val="0055772A"/>
    <w:rsid w:val="005A67FA"/>
    <w:rsid w:val="005E7E5D"/>
    <w:rsid w:val="0069233D"/>
    <w:rsid w:val="00710B48"/>
    <w:rsid w:val="007A7DB3"/>
    <w:rsid w:val="008C3C7E"/>
    <w:rsid w:val="0095759A"/>
    <w:rsid w:val="00B964D2"/>
    <w:rsid w:val="00C21A68"/>
    <w:rsid w:val="00D00D70"/>
    <w:rsid w:val="00D643BB"/>
    <w:rsid w:val="00DB0AB3"/>
    <w:rsid w:val="00EF31DF"/>
    <w:rsid w:val="00F705DB"/>
    <w:rsid w:val="00F944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CD0C-39DF-4A63-B3E8-86360E723365}"/>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5872</Words>
  <Characters>33474</Characters>
  <Application>Microsoft Office Word</Application>
  <DocSecurity>8</DocSecurity>
  <Lines>278</Lines>
  <Paragraphs>78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2025-04-17T00:43:00Z</dcterms:created>
  <dcterms:modified xsi:type="dcterms:W3CDTF">2025-04-17T00:44:00Z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