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2F6EC" w14:textId="77777777" w:rsidR="00FC0839" w:rsidRPr="003C6EC2" w:rsidRDefault="00016A15" w:rsidP="00FC0839">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362F89B" wp14:editId="5362F89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72783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362F89D" wp14:editId="5362F89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28670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Royal Freemasons Bendigo</w:t>
      </w:r>
      <w:r w:rsidRPr="003C6EC2">
        <w:rPr>
          <w:rFonts w:ascii="Arial Black" w:hAnsi="Arial Black"/>
        </w:rPr>
        <w:t xml:space="preserve"> </w:t>
      </w:r>
    </w:p>
    <w:p w14:paraId="5362F6ED" w14:textId="77777777" w:rsidR="00FC0839" w:rsidRPr="003C6EC2" w:rsidRDefault="00016A15" w:rsidP="00FC0839">
      <w:pPr>
        <w:pStyle w:val="Title"/>
        <w:spacing w:before="360" w:after="480"/>
      </w:pPr>
      <w:r w:rsidRPr="003C6EC2">
        <w:rPr>
          <w:rFonts w:ascii="Arial Black" w:eastAsia="Calibri" w:hAnsi="Arial Black"/>
          <w:sz w:val="56"/>
        </w:rPr>
        <w:t>Performance Report</w:t>
      </w:r>
    </w:p>
    <w:p w14:paraId="5362F6EE" w14:textId="77777777" w:rsidR="00FC0839" w:rsidRPr="003C6EC2" w:rsidRDefault="00016A15" w:rsidP="00FC083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61 Alder Street </w:t>
      </w:r>
      <w:r w:rsidRPr="003C6EC2">
        <w:rPr>
          <w:color w:val="FFFFFF" w:themeColor="background1"/>
          <w:sz w:val="28"/>
        </w:rPr>
        <w:br/>
        <w:t>KANGAROO FLAT VIC 3555</w:t>
      </w:r>
      <w:r w:rsidRPr="003C6EC2">
        <w:rPr>
          <w:color w:val="FFFFFF" w:themeColor="background1"/>
          <w:sz w:val="28"/>
        </w:rPr>
        <w:br/>
      </w:r>
      <w:r w:rsidRPr="003C6EC2">
        <w:rPr>
          <w:rFonts w:eastAsia="Calibri"/>
          <w:color w:val="FFFFFF" w:themeColor="background1"/>
          <w:sz w:val="28"/>
          <w:szCs w:val="56"/>
          <w:lang w:eastAsia="en-US"/>
        </w:rPr>
        <w:t>Phone number: 03 5430 0200</w:t>
      </w:r>
    </w:p>
    <w:p w14:paraId="5362F6EF" w14:textId="77777777" w:rsidR="00FC0839" w:rsidRDefault="00016A15" w:rsidP="00FC083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4558 </w:t>
      </w:r>
    </w:p>
    <w:p w14:paraId="5362F6F0" w14:textId="77777777" w:rsidR="00FC0839" w:rsidRPr="003C6EC2" w:rsidRDefault="00016A15" w:rsidP="00FC083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Freemasons Ltd</w:t>
      </w:r>
    </w:p>
    <w:p w14:paraId="5362F6F1" w14:textId="77777777" w:rsidR="00FC0839" w:rsidRPr="003C6EC2" w:rsidRDefault="00016A15" w:rsidP="00FC0839">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23 August 2022 to 25 August 2022</w:t>
      </w:r>
    </w:p>
    <w:p w14:paraId="5362F6F2" w14:textId="4991A5C1" w:rsidR="00FC0839" w:rsidRPr="00E93D41" w:rsidRDefault="00016A15" w:rsidP="00FC0839">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4E2F24">
        <w:rPr>
          <w:b/>
          <w:color w:val="FFFFFF" w:themeColor="background1"/>
          <w:sz w:val="28"/>
        </w:rPr>
        <w:t>:</w:t>
      </w:r>
      <w:r w:rsidRPr="004E2F24">
        <w:rPr>
          <w:color w:val="FFFFFF" w:themeColor="background1"/>
        </w:rPr>
        <w:t xml:space="preserve"> </w:t>
      </w:r>
      <w:r w:rsidR="004E2F24">
        <w:rPr>
          <w:color w:val="FFFFFF" w:themeColor="background1"/>
          <w:sz w:val="28"/>
        </w:rPr>
        <w:t>10 October 2022</w:t>
      </w:r>
    </w:p>
    <w:bookmarkEnd w:id="0"/>
    <w:p w14:paraId="5362F6F3" w14:textId="77777777" w:rsidR="00FC0839" w:rsidRPr="003C6EC2" w:rsidRDefault="00FC0839" w:rsidP="00FC0839">
      <w:pPr>
        <w:tabs>
          <w:tab w:val="left" w:pos="2127"/>
        </w:tabs>
        <w:spacing w:before="120"/>
        <w:rPr>
          <w:rFonts w:eastAsia="Calibri"/>
          <w:b/>
          <w:color w:val="FFFFFF" w:themeColor="background1"/>
          <w:sz w:val="28"/>
          <w:szCs w:val="56"/>
          <w:lang w:eastAsia="en-US"/>
        </w:rPr>
      </w:pPr>
    </w:p>
    <w:p w14:paraId="5362F6F4" w14:textId="77777777" w:rsidR="00FC0839" w:rsidRDefault="00FC0839" w:rsidP="00FC0839">
      <w:pPr>
        <w:pStyle w:val="Heading1"/>
        <w:sectPr w:rsidR="00FC0839" w:rsidSect="00FC083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362F6F5" w14:textId="77777777" w:rsidR="00FC0839" w:rsidRDefault="00016A15" w:rsidP="00FC0839">
      <w:pPr>
        <w:pStyle w:val="Heading1"/>
      </w:pPr>
      <w:bookmarkStart w:id="1" w:name="_Hlk32477662"/>
      <w:r>
        <w:lastRenderedPageBreak/>
        <w:t>Performance report prepared by</w:t>
      </w:r>
    </w:p>
    <w:p w14:paraId="5362F6F6" w14:textId="486AAC51" w:rsidR="00FC0839" w:rsidRPr="009B0F30" w:rsidRDefault="00910A23" w:rsidP="00FC0839">
      <w:r w:rsidRPr="00910A23">
        <w:rPr>
          <w:rFonts w:cs="Times New Roman"/>
          <w:color w:val="auto"/>
        </w:rPr>
        <w:t xml:space="preserve">Catherine Spiller, </w:t>
      </w:r>
      <w:r w:rsidR="00016A15" w:rsidRPr="00910A23">
        <w:rPr>
          <w:color w:val="auto"/>
        </w:rPr>
        <w:t xml:space="preserve">delegate </w:t>
      </w:r>
      <w:r w:rsidR="00016A15">
        <w:t>of the Aged Care Quality and Safety Commissioner.</w:t>
      </w:r>
    </w:p>
    <w:p w14:paraId="5362F6F7" w14:textId="77777777" w:rsidR="00FC0839" w:rsidRDefault="00016A15" w:rsidP="00FC0839">
      <w:pPr>
        <w:pStyle w:val="Heading1"/>
      </w:pPr>
      <w:r>
        <w:t>Publication of report</w:t>
      </w:r>
    </w:p>
    <w:p w14:paraId="5362F6F8" w14:textId="77777777" w:rsidR="00FC0839" w:rsidRPr="006B166B" w:rsidRDefault="00016A15" w:rsidP="00FC083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362F6FC" w14:textId="640B5B7F" w:rsidR="00FC0839" w:rsidRPr="00910A23" w:rsidRDefault="00016A15" w:rsidP="00910A23">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71A08" w14:paraId="5362F714" w14:textId="77777777" w:rsidTr="00FC0839">
        <w:trPr>
          <w:trHeight w:val="227"/>
        </w:trPr>
        <w:tc>
          <w:tcPr>
            <w:tcW w:w="3942" w:type="pct"/>
            <w:shd w:val="clear" w:color="auto" w:fill="auto"/>
          </w:tcPr>
          <w:p w14:paraId="5362F712" w14:textId="77777777" w:rsidR="00FC0839" w:rsidRPr="001E6954" w:rsidRDefault="00016A15" w:rsidP="00FC0839">
            <w:pPr>
              <w:keepNext/>
              <w:spacing w:before="40" w:after="40" w:line="240" w:lineRule="auto"/>
              <w:ind w:right="-109"/>
              <w:rPr>
                <w:b/>
              </w:rPr>
            </w:pPr>
            <w:bookmarkStart w:id="3" w:name="_Hlk27119070"/>
            <w:bookmarkEnd w:id="2"/>
            <w:r w:rsidRPr="001E6954">
              <w:rPr>
                <w:b/>
              </w:rPr>
              <w:t>Standard 2 Ongoing assessment and planning with consumers</w:t>
            </w:r>
          </w:p>
        </w:tc>
        <w:tc>
          <w:tcPr>
            <w:tcW w:w="1058" w:type="pct"/>
            <w:shd w:val="clear" w:color="auto" w:fill="auto"/>
          </w:tcPr>
          <w:p w14:paraId="5362F713" w14:textId="16460BD3" w:rsidR="00FC0839" w:rsidRPr="009230A6" w:rsidRDefault="00FF1205" w:rsidP="009230A6">
            <w:pPr>
              <w:keepNext/>
              <w:spacing w:before="40" w:after="40" w:line="240" w:lineRule="auto"/>
              <w:jc w:val="right"/>
              <w:rPr>
                <w:b/>
                <w:iCs/>
                <w:color w:val="00577D"/>
                <w:szCs w:val="40"/>
              </w:rPr>
            </w:pPr>
            <w:r w:rsidRPr="009230A6">
              <w:rPr>
                <w:b/>
                <w:iCs/>
                <w:color w:val="00577D"/>
                <w:szCs w:val="40"/>
              </w:rPr>
              <w:t>Non-compliant</w:t>
            </w:r>
          </w:p>
        </w:tc>
      </w:tr>
      <w:tr w:rsidR="00071A08" w14:paraId="5362F71A" w14:textId="77777777" w:rsidTr="00FC0839">
        <w:trPr>
          <w:trHeight w:val="227"/>
        </w:trPr>
        <w:tc>
          <w:tcPr>
            <w:tcW w:w="3942" w:type="pct"/>
            <w:shd w:val="clear" w:color="auto" w:fill="auto"/>
          </w:tcPr>
          <w:p w14:paraId="5362F718" w14:textId="77777777" w:rsidR="00FC0839" w:rsidRPr="001E6954" w:rsidRDefault="00016A15" w:rsidP="00FC0839">
            <w:pPr>
              <w:spacing w:before="40" w:after="40" w:line="240" w:lineRule="auto"/>
              <w:ind w:left="318" w:hanging="7"/>
            </w:pPr>
            <w:r w:rsidRPr="001E6954">
              <w:t>Requirement 2(3)(b)</w:t>
            </w:r>
          </w:p>
        </w:tc>
        <w:tc>
          <w:tcPr>
            <w:tcW w:w="1058" w:type="pct"/>
            <w:shd w:val="clear" w:color="auto" w:fill="auto"/>
          </w:tcPr>
          <w:p w14:paraId="5362F719" w14:textId="1EF50DA3" w:rsidR="00FC0839" w:rsidRPr="009230A6" w:rsidRDefault="00902667" w:rsidP="009230A6">
            <w:pPr>
              <w:spacing w:before="40" w:after="40" w:line="240" w:lineRule="auto"/>
              <w:jc w:val="right"/>
              <w:rPr>
                <w:bCs/>
                <w:iCs/>
                <w:color w:val="00577D"/>
                <w:szCs w:val="40"/>
              </w:rPr>
            </w:pPr>
            <w:r>
              <w:rPr>
                <w:bCs/>
                <w:iCs/>
                <w:color w:val="00577D"/>
                <w:szCs w:val="40"/>
              </w:rPr>
              <w:t>N</w:t>
            </w:r>
            <w:r w:rsidR="00016A15" w:rsidRPr="001E6954">
              <w:rPr>
                <w:bCs/>
                <w:iCs/>
                <w:color w:val="00577D"/>
                <w:szCs w:val="40"/>
              </w:rPr>
              <w:t>on-compliant</w:t>
            </w:r>
          </w:p>
        </w:tc>
      </w:tr>
      <w:tr w:rsidR="00071A08" w14:paraId="5362F71D" w14:textId="77777777" w:rsidTr="00FC0839">
        <w:trPr>
          <w:trHeight w:val="227"/>
        </w:trPr>
        <w:tc>
          <w:tcPr>
            <w:tcW w:w="3942" w:type="pct"/>
            <w:shd w:val="clear" w:color="auto" w:fill="auto"/>
          </w:tcPr>
          <w:p w14:paraId="5362F71B" w14:textId="77777777" w:rsidR="00FC0839" w:rsidRPr="001E6954" w:rsidRDefault="00016A15" w:rsidP="00FC0839">
            <w:pPr>
              <w:spacing w:before="40" w:after="40" w:line="240" w:lineRule="auto"/>
              <w:ind w:left="318" w:hanging="7"/>
            </w:pPr>
            <w:r w:rsidRPr="001E6954">
              <w:t>Requirement 2(3)(c)</w:t>
            </w:r>
          </w:p>
        </w:tc>
        <w:tc>
          <w:tcPr>
            <w:tcW w:w="1058" w:type="pct"/>
            <w:shd w:val="clear" w:color="auto" w:fill="auto"/>
          </w:tcPr>
          <w:p w14:paraId="5362F71C" w14:textId="04486F99" w:rsidR="00FC0839" w:rsidRPr="009230A6" w:rsidRDefault="00016A15" w:rsidP="009230A6">
            <w:pPr>
              <w:spacing w:before="40" w:after="40" w:line="240" w:lineRule="auto"/>
              <w:jc w:val="right"/>
              <w:rPr>
                <w:bCs/>
                <w:iCs/>
                <w:color w:val="00577D"/>
                <w:szCs w:val="40"/>
              </w:rPr>
            </w:pPr>
            <w:r w:rsidRPr="001E6954">
              <w:rPr>
                <w:bCs/>
                <w:iCs/>
                <w:color w:val="00577D"/>
                <w:szCs w:val="40"/>
              </w:rPr>
              <w:t>Non-compliant</w:t>
            </w:r>
          </w:p>
        </w:tc>
      </w:tr>
      <w:tr w:rsidR="00071A08" w14:paraId="5362F723" w14:textId="77777777" w:rsidTr="00FC0839">
        <w:trPr>
          <w:trHeight w:val="227"/>
        </w:trPr>
        <w:tc>
          <w:tcPr>
            <w:tcW w:w="3942" w:type="pct"/>
            <w:shd w:val="clear" w:color="auto" w:fill="auto"/>
          </w:tcPr>
          <w:p w14:paraId="5362F721" w14:textId="77777777" w:rsidR="00FC0839" w:rsidRPr="001E6954" w:rsidRDefault="00016A15" w:rsidP="00FC0839">
            <w:pPr>
              <w:spacing w:before="40" w:after="40" w:line="240" w:lineRule="auto"/>
              <w:ind w:left="318" w:hanging="7"/>
            </w:pPr>
            <w:r w:rsidRPr="001E6954">
              <w:t>Requirement 2(3)(e)</w:t>
            </w:r>
          </w:p>
        </w:tc>
        <w:tc>
          <w:tcPr>
            <w:tcW w:w="1058" w:type="pct"/>
            <w:shd w:val="clear" w:color="auto" w:fill="auto"/>
          </w:tcPr>
          <w:p w14:paraId="5362F722" w14:textId="36336594" w:rsidR="00FC0839" w:rsidRPr="009230A6" w:rsidRDefault="00016A15" w:rsidP="009230A6">
            <w:pPr>
              <w:spacing w:before="40" w:after="40" w:line="240" w:lineRule="auto"/>
              <w:jc w:val="right"/>
              <w:rPr>
                <w:bCs/>
                <w:iCs/>
                <w:color w:val="00577D"/>
                <w:szCs w:val="40"/>
              </w:rPr>
            </w:pPr>
            <w:r w:rsidRPr="001E6954">
              <w:rPr>
                <w:bCs/>
                <w:iCs/>
                <w:color w:val="00577D"/>
                <w:szCs w:val="40"/>
              </w:rPr>
              <w:t>Non-compliant</w:t>
            </w:r>
          </w:p>
        </w:tc>
      </w:tr>
      <w:tr w:rsidR="00071A08" w14:paraId="5362F726" w14:textId="77777777" w:rsidTr="00FC0839">
        <w:trPr>
          <w:trHeight w:val="227"/>
        </w:trPr>
        <w:tc>
          <w:tcPr>
            <w:tcW w:w="3942" w:type="pct"/>
            <w:shd w:val="clear" w:color="auto" w:fill="auto"/>
          </w:tcPr>
          <w:p w14:paraId="5362F724" w14:textId="77777777" w:rsidR="00FC0839" w:rsidRPr="001E6954" w:rsidRDefault="00016A15" w:rsidP="00FC0839">
            <w:pPr>
              <w:keepNext/>
              <w:spacing w:before="40" w:after="40" w:line="240" w:lineRule="auto"/>
              <w:rPr>
                <w:b/>
              </w:rPr>
            </w:pPr>
            <w:r w:rsidRPr="001E6954">
              <w:rPr>
                <w:b/>
              </w:rPr>
              <w:t>Standard 3 Personal care and clinical care</w:t>
            </w:r>
          </w:p>
        </w:tc>
        <w:tc>
          <w:tcPr>
            <w:tcW w:w="1058" w:type="pct"/>
            <w:shd w:val="clear" w:color="auto" w:fill="auto"/>
          </w:tcPr>
          <w:p w14:paraId="5362F725" w14:textId="4EA18DF1" w:rsidR="00FC0839" w:rsidRPr="009230A6" w:rsidRDefault="00FF1205" w:rsidP="009230A6">
            <w:pPr>
              <w:keepNext/>
              <w:spacing w:before="40" w:after="40" w:line="240" w:lineRule="auto"/>
              <w:jc w:val="right"/>
              <w:rPr>
                <w:b/>
                <w:iCs/>
                <w:color w:val="00577D"/>
                <w:szCs w:val="40"/>
              </w:rPr>
            </w:pPr>
            <w:r w:rsidRPr="009230A6">
              <w:rPr>
                <w:b/>
                <w:iCs/>
                <w:color w:val="00577D"/>
                <w:szCs w:val="40"/>
              </w:rPr>
              <w:t>Non-compliant</w:t>
            </w:r>
          </w:p>
        </w:tc>
      </w:tr>
      <w:tr w:rsidR="00071A08" w14:paraId="5362F729" w14:textId="77777777" w:rsidTr="00FC0839">
        <w:trPr>
          <w:trHeight w:val="227"/>
        </w:trPr>
        <w:tc>
          <w:tcPr>
            <w:tcW w:w="3942" w:type="pct"/>
            <w:shd w:val="clear" w:color="auto" w:fill="auto"/>
          </w:tcPr>
          <w:p w14:paraId="5362F727" w14:textId="77777777" w:rsidR="00FC0839" w:rsidRPr="002B4C72" w:rsidRDefault="00016A15" w:rsidP="00FC0839">
            <w:pPr>
              <w:spacing w:before="40" w:after="40" w:line="240" w:lineRule="auto"/>
              <w:ind w:left="312"/>
            </w:pPr>
            <w:r w:rsidRPr="001E6954">
              <w:t>Requirement 3(3)(a)</w:t>
            </w:r>
          </w:p>
        </w:tc>
        <w:tc>
          <w:tcPr>
            <w:tcW w:w="1058" w:type="pct"/>
            <w:shd w:val="clear" w:color="auto" w:fill="auto"/>
          </w:tcPr>
          <w:p w14:paraId="5362F728" w14:textId="6CCCB05C" w:rsidR="00FC0839" w:rsidRPr="009230A6" w:rsidRDefault="00016A15" w:rsidP="009230A6">
            <w:pPr>
              <w:spacing w:before="40" w:after="40" w:line="240" w:lineRule="auto"/>
              <w:ind w:left="-107"/>
              <w:jc w:val="right"/>
              <w:rPr>
                <w:bCs/>
                <w:iCs/>
                <w:color w:val="00577D"/>
                <w:szCs w:val="40"/>
              </w:rPr>
            </w:pPr>
            <w:r w:rsidRPr="001E6954">
              <w:rPr>
                <w:bCs/>
                <w:iCs/>
                <w:color w:val="00577D"/>
                <w:szCs w:val="40"/>
              </w:rPr>
              <w:t>Non-compliant</w:t>
            </w:r>
          </w:p>
        </w:tc>
      </w:tr>
      <w:tr w:rsidR="00071A08" w14:paraId="5362F72C" w14:textId="77777777" w:rsidTr="00FC0839">
        <w:trPr>
          <w:trHeight w:val="227"/>
        </w:trPr>
        <w:tc>
          <w:tcPr>
            <w:tcW w:w="3942" w:type="pct"/>
            <w:shd w:val="clear" w:color="auto" w:fill="auto"/>
          </w:tcPr>
          <w:p w14:paraId="5362F72A" w14:textId="77777777" w:rsidR="00FC0839" w:rsidRPr="001E6954" w:rsidRDefault="00016A15" w:rsidP="00FC0839">
            <w:pPr>
              <w:spacing w:before="40" w:after="40" w:line="240" w:lineRule="auto"/>
              <w:ind w:left="318" w:hanging="7"/>
            </w:pPr>
            <w:r w:rsidRPr="001E6954">
              <w:t>Requirement 3(3)(b)</w:t>
            </w:r>
          </w:p>
        </w:tc>
        <w:tc>
          <w:tcPr>
            <w:tcW w:w="1058" w:type="pct"/>
            <w:shd w:val="clear" w:color="auto" w:fill="auto"/>
          </w:tcPr>
          <w:p w14:paraId="5362F72B" w14:textId="473F6D9A" w:rsidR="00FC0839" w:rsidRPr="009230A6" w:rsidRDefault="00016A15" w:rsidP="009230A6">
            <w:pPr>
              <w:spacing w:before="40" w:after="40" w:line="240" w:lineRule="auto"/>
              <w:jc w:val="right"/>
              <w:rPr>
                <w:bCs/>
                <w:iCs/>
                <w:color w:val="00577D"/>
                <w:szCs w:val="40"/>
              </w:rPr>
            </w:pPr>
            <w:r w:rsidRPr="001E6954">
              <w:rPr>
                <w:bCs/>
                <w:iCs/>
                <w:color w:val="00577D"/>
                <w:szCs w:val="40"/>
              </w:rPr>
              <w:t>Non-compliant</w:t>
            </w:r>
          </w:p>
        </w:tc>
      </w:tr>
      <w:tr w:rsidR="00071A08" w14:paraId="5362F72F" w14:textId="77777777" w:rsidTr="00FC0839">
        <w:trPr>
          <w:trHeight w:val="227"/>
        </w:trPr>
        <w:tc>
          <w:tcPr>
            <w:tcW w:w="3942" w:type="pct"/>
            <w:shd w:val="clear" w:color="auto" w:fill="auto"/>
          </w:tcPr>
          <w:p w14:paraId="5362F72D" w14:textId="77777777" w:rsidR="00FC0839" w:rsidRPr="001E6954" w:rsidRDefault="00016A15" w:rsidP="00FC0839">
            <w:pPr>
              <w:spacing w:before="40" w:after="40" w:line="240" w:lineRule="auto"/>
              <w:ind w:left="318" w:hanging="7"/>
            </w:pPr>
            <w:r w:rsidRPr="001E6954">
              <w:t>Requirement 3(3)(c)</w:t>
            </w:r>
          </w:p>
        </w:tc>
        <w:tc>
          <w:tcPr>
            <w:tcW w:w="1058" w:type="pct"/>
            <w:shd w:val="clear" w:color="auto" w:fill="auto"/>
          </w:tcPr>
          <w:p w14:paraId="5362F72E" w14:textId="26DDF0CB" w:rsidR="00FC0839" w:rsidRPr="009230A6" w:rsidRDefault="00016A15" w:rsidP="009230A6">
            <w:pPr>
              <w:spacing w:before="40" w:after="40" w:line="240" w:lineRule="auto"/>
              <w:jc w:val="right"/>
              <w:rPr>
                <w:bCs/>
                <w:iCs/>
                <w:color w:val="00577D"/>
                <w:szCs w:val="40"/>
              </w:rPr>
            </w:pPr>
            <w:r w:rsidRPr="001E6954">
              <w:rPr>
                <w:bCs/>
                <w:iCs/>
                <w:color w:val="00577D"/>
                <w:szCs w:val="40"/>
              </w:rPr>
              <w:t>Non-compliant</w:t>
            </w:r>
          </w:p>
        </w:tc>
      </w:tr>
      <w:tr w:rsidR="00071A08" w14:paraId="5362F771" w14:textId="77777777" w:rsidTr="00FC0839">
        <w:trPr>
          <w:trHeight w:val="227"/>
        </w:trPr>
        <w:tc>
          <w:tcPr>
            <w:tcW w:w="3942" w:type="pct"/>
            <w:shd w:val="clear" w:color="auto" w:fill="auto"/>
          </w:tcPr>
          <w:p w14:paraId="5362F76F" w14:textId="77777777" w:rsidR="00FC0839" w:rsidRPr="001E6954" w:rsidRDefault="00016A15" w:rsidP="00FC0839">
            <w:pPr>
              <w:keepNext/>
              <w:spacing w:before="40" w:after="40" w:line="240" w:lineRule="auto"/>
              <w:rPr>
                <w:b/>
              </w:rPr>
            </w:pPr>
            <w:r w:rsidRPr="001E6954">
              <w:rPr>
                <w:b/>
              </w:rPr>
              <w:t>Standard 7 Human resources</w:t>
            </w:r>
          </w:p>
        </w:tc>
        <w:tc>
          <w:tcPr>
            <w:tcW w:w="1058" w:type="pct"/>
            <w:shd w:val="clear" w:color="auto" w:fill="auto"/>
          </w:tcPr>
          <w:p w14:paraId="5362F770" w14:textId="44147AC3" w:rsidR="00FC0839" w:rsidRPr="009230A6" w:rsidRDefault="00FF1205" w:rsidP="009230A6">
            <w:pPr>
              <w:keepNext/>
              <w:spacing w:before="40" w:after="40" w:line="240" w:lineRule="auto"/>
              <w:jc w:val="right"/>
              <w:rPr>
                <w:b/>
                <w:iCs/>
                <w:color w:val="00577D"/>
                <w:szCs w:val="40"/>
              </w:rPr>
            </w:pPr>
            <w:r w:rsidRPr="009230A6">
              <w:rPr>
                <w:b/>
                <w:iCs/>
                <w:color w:val="00577D"/>
                <w:szCs w:val="40"/>
              </w:rPr>
              <w:t>Non-compliant</w:t>
            </w:r>
          </w:p>
        </w:tc>
      </w:tr>
      <w:tr w:rsidR="00071A08" w14:paraId="5362F774" w14:textId="77777777" w:rsidTr="00FC0839">
        <w:trPr>
          <w:trHeight w:val="227"/>
        </w:trPr>
        <w:tc>
          <w:tcPr>
            <w:tcW w:w="3942" w:type="pct"/>
            <w:shd w:val="clear" w:color="auto" w:fill="auto"/>
          </w:tcPr>
          <w:p w14:paraId="5362F772" w14:textId="77777777" w:rsidR="00FC0839" w:rsidRPr="001E6954" w:rsidRDefault="00016A15" w:rsidP="00FC0839">
            <w:pPr>
              <w:spacing w:before="40" w:after="40" w:line="240" w:lineRule="auto"/>
              <w:ind w:left="318" w:hanging="7"/>
            </w:pPr>
            <w:r w:rsidRPr="001E6954">
              <w:t>Requirement 7(3)(a)</w:t>
            </w:r>
          </w:p>
        </w:tc>
        <w:tc>
          <w:tcPr>
            <w:tcW w:w="1058" w:type="pct"/>
            <w:shd w:val="clear" w:color="auto" w:fill="auto"/>
          </w:tcPr>
          <w:p w14:paraId="5362F773" w14:textId="4D0DE01A" w:rsidR="00FC0839" w:rsidRPr="009230A6" w:rsidRDefault="00016629" w:rsidP="009230A6">
            <w:pPr>
              <w:spacing w:before="40" w:after="40" w:line="240" w:lineRule="auto"/>
              <w:jc w:val="right"/>
              <w:rPr>
                <w:bCs/>
                <w:iCs/>
                <w:color w:val="00577D"/>
                <w:szCs w:val="40"/>
              </w:rPr>
            </w:pPr>
            <w:r>
              <w:rPr>
                <w:bCs/>
                <w:iCs/>
                <w:color w:val="00577D"/>
                <w:szCs w:val="40"/>
              </w:rPr>
              <w:t>Non-c</w:t>
            </w:r>
            <w:r w:rsidR="00016A15" w:rsidRPr="001E6954">
              <w:rPr>
                <w:bCs/>
                <w:iCs/>
                <w:color w:val="00577D"/>
                <w:szCs w:val="40"/>
              </w:rPr>
              <w:t>ompliant</w:t>
            </w:r>
          </w:p>
        </w:tc>
      </w:tr>
      <w:bookmarkEnd w:id="3"/>
    </w:tbl>
    <w:p w14:paraId="5362F793" w14:textId="77777777" w:rsidR="00FC0839" w:rsidRDefault="00FC0839" w:rsidP="00FC0839">
      <w:pPr>
        <w:sectPr w:rsidR="00FC0839" w:rsidSect="00FC0839">
          <w:headerReference w:type="first" r:id="rId16"/>
          <w:pgSz w:w="11906" w:h="16838"/>
          <w:pgMar w:top="1701" w:right="1418" w:bottom="1418" w:left="1418" w:header="709" w:footer="397" w:gutter="0"/>
          <w:cols w:space="708"/>
          <w:docGrid w:linePitch="360"/>
        </w:sectPr>
      </w:pPr>
    </w:p>
    <w:p w14:paraId="5362F794" w14:textId="77777777" w:rsidR="00FC0839" w:rsidRPr="00D21DCD" w:rsidRDefault="00016A15" w:rsidP="00FC0839">
      <w:pPr>
        <w:pStyle w:val="Heading1"/>
      </w:pPr>
      <w:r>
        <w:lastRenderedPageBreak/>
        <w:t>Detailed assessment</w:t>
      </w:r>
    </w:p>
    <w:p w14:paraId="5362F795" w14:textId="77777777" w:rsidR="00FC0839" w:rsidRPr="00D63989" w:rsidRDefault="00016A15" w:rsidP="00FC0839">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362F796" w14:textId="77777777" w:rsidR="00FC0839" w:rsidRPr="001E6954" w:rsidRDefault="00016A15" w:rsidP="00FC0839">
      <w:pPr>
        <w:rPr>
          <w:color w:val="auto"/>
        </w:rPr>
      </w:pPr>
      <w:r w:rsidRPr="00D63989">
        <w:t>The report also specifies areas in which improvements must be made to ensure the Quality Standards are complied with.</w:t>
      </w:r>
    </w:p>
    <w:p w14:paraId="5362F797" w14:textId="77777777" w:rsidR="00FC0839" w:rsidRPr="00D63989" w:rsidRDefault="00016A15" w:rsidP="00FC0839">
      <w:r w:rsidRPr="00D63989">
        <w:t>The following information has been taken into account in developing this performance report:</w:t>
      </w:r>
    </w:p>
    <w:p w14:paraId="5362F798" w14:textId="44177153" w:rsidR="00FC0839" w:rsidRDefault="00016A15" w:rsidP="00B65361">
      <w:pPr>
        <w:pStyle w:val="ListBullet"/>
        <w:ind w:left="425" w:hanging="425"/>
      </w:pPr>
      <w:r>
        <w:t>t</w:t>
      </w:r>
      <w:r w:rsidRPr="00D63989">
        <w:t xml:space="preserve">he </w:t>
      </w:r>
      <w:r w:rsidRPr="00910A23">
        <w:t>Assessment Team’s report for the Assessment Contact - Site; the Assessment Contact - Site report was informed by a site assessment, observations at the service, review of documents and interviews with staff, consumers/representatives and others</w:t>
      </w:r>
    </w:p>
    <w:p w14:paraId="5362F799" w14:textId="362793D8" w:rsidR="00FC0839" w:rsidRPr="00C96B32" w:rsidRDefault="00016A15" w:rsidP="00B65361">
      <w:pPr>
        <w:pStyle w:val="ListBullet"/>
        <w:ind w:left="425" w:hanging="425"/>
      </w:pPr>
      <w:r w:rsidRPr="00C96B32">
        <w:t>the provider’s response to the Assessment Contact - report received</w:t>
      </w:r>
      <w:r w:rsidR="00FF1205">
        <w:t xml:space="preserve"> on</w:t>
      </w:r>
      <w:r w:rsidRPr="00C96B32">
        <w:t xml:space="preserve"> </w:t>
      </w:r>
      <w:r w:rsidR="00C96B32" w:rsidRPr="00C96B32">
        <w:t>19</w:t>
      </w:r>
      <w:r w:rsidR="00FF1205">
        <w:t> </w:t>
      </w:r>
      <w:r w:rsidR="00C96B32" w:rsidRPr="00C96B32">
        <w:t>September 2022</w:t>
      </w:r>
    </w:p>
    <w:p w14:paraId="5362F79B" w14:textId="77777777" w:rsidR="00FC0839" w:rsidRDefault="00FC0839">
      <w:pPr>
        <w:spacing w:after="160" w:line="259" w:lineRule="auto"/>
        <w:rPr>
          <w:rFonts w:cs="Times New Roman"/>
        </w:rPr>
      </w:pPr>
    </w:p>
    <w:p w14:paraId="5362F79C" w14:textId="77777777" w:rsidR="00FC0839" w:rsidRDefault="00FC0839" w:rsidP="00FC0839">
      <w:pPr>
        <w:sectPr w:rsidR="00FC0839" w:rsidSect="00FC0839">
          <w:headerReference w:type="first" r:id="rId17"/>
          <w:pgSz w:w="11906" w:h="16838"/>
          <w:pgMar w:top="1701" w:right="1418" w:bottom="1418" w:left="1418" w:header="709" w:footer="397" w:gutter="0"/>
          <w:cols w:space="708"/>
          <w:docGrid w:linePitch="360"/>
        </w:sectPr>
      </w:pPr>
    </w:p>
    <w:p w14:paraId="5362F7C1" w14:textId="07DD1584" w:rsidR="00FC0839" w:rsidRDefault="00016A15" w:rsidP="00FC0839">
      <w:pPr>
        <w:pStyle w:val="Heading1"/>
        <w:tabs>
          <w:tab w:val="right" w:pos="9070"/>
        </w:tabs>
        <w:spacing w:before="560" w:after="640"/>
        <w:rPr>
          <w:color w:val="FFFFFF" w:themeColor="background1"/>
        </w:rPr>
        <w:sectPr w:rsidR="00FC0839" w:rsidSect="00FC0839">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362F8A1" wp14:editId="5362F8A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16745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00FF1205">
        <w:rPr>
          <w:color w:val="FFFFFF" w:themeColor="background1"/>
          <w:sz w:val="36"/>
        </w:rPr>
        <w:t>NON-COMPLIANT</w:t>
      </w:r>
      <w:r w:rsidRPr="00703E80">
        <w:rPr>
          <w:color w:val="FFFFFF" w:themeColor="background1"/>
        </w:rPr>
        <w:br/>
        <w:t>Ongoing assessment and planning with consumers</w:t>
      </w:r>
      <w:bookmarkEnd w:id="4"/>
    </w:p>
    <w:p w14:paraId="5362F7C2" w14:textId="77777777" w:rsidR="00FC0839" w:rsidRPr="00ED6B57" w:rsidRDefault="00016A15" w:rsidP="00FC0839">
      <w:pPr>
        <w:pStyle w:val="Heading3"/>
        <w:shd w:val="clear" w:color="auto" w:fill="F2F2F2" w:themeFill="background1" w:themeFillShade="F2"/>
      </w:pPr>
      <w:r w:rsidRPr="00ED6B57">
        <w:t>Consumer outcome:</w:t>
      </w:r>
    </w:p>
    <w:p w14:paraId="5362F7C3" w14:textId="77777777" w:rsidR="00FC0839" w:rsidRPr="00ED6B57" w:rsidRDefault="00016A15" w:rsidP="00B65361">
      <w:pPr>
        <w:pStyle w:val="Heading3"/>
        <w:keepLines/>
        <w:numPr>
          <w:ilvl w:val="0"/>
          <w:numId w:val="4"/>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362F7C4" w14:textId="77777777" w:rsidR="00FC0839" w:rsidRPr="00ED6B57" w:rsidRDefault="00016A15" w:rsidP="00FC0839">
      <w:pPr>
        <w:pStyle w:val="Heading3"/>
        <w:shd w:val="clear" w:color="auto" w:fill="F2F2F2" w:themeFill="background1" w:themeFillShade="F2"/>
      </w:pPr>
      <w:r w:rsidRPr="00ED6B57">
        <w:t>Organisation statement:</w:t>
      </w:r>
    </w:p>
    <w:p w14:paraId="5362F7C5" w14:textId="77777777" w:rsidR="00FC0839" w:rsidRPr="00ED6B57" w:rsidRDefault="00016A15" w:rsidP="00B65361">
      <w:pPr>
        <w:pStyle w:val="ListParagraph"/>
        <w:numPr>
          <w:ilvl w:val="0"/>
          <w:numId w:val="4"/>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35224AF" w14:textId="3AB8E839" w:rsidR="00437E01" w:rsidRDefault="00016A15" w:rsidP="00C96B32">
      <w:pPr>
        <w:pStyle w:val="Heading2"/>
      </w:pPr>
      <w:r>
        <w:t xml:space="preserve">Assessment </w:t>
      </w:r>
      <w:r w:rsidRPr="002B2C0F">
        <w:t>of Standard</w:t>
      </w:r>
      <w:r>
        <w:t xml:space="preserve"> 2</w:t>
      </w:r>
    </w:p>
    <w:p w14:paraId="6320CB9E" w14:textId="2A0EB3C6" w:rsidR="00FF1205" w:rsidRPr="007771D2" w:rsidRDefault="00FF1205" w:rsidP="007771D2">
      <w:pPr>
        <w:rPr>
          <w:rFonts w:eastAsia="Calibri"/>
        </w:rPr>
      </w:pPr>
      <w:bookmarkStart w:id="5" w:name="_Hlk116913892"/>
      <w:r>
        <w:t>Where only some requirements of a Quality Standard have been assessed and one or more of the assessed requirements are non-compliant then the overall Quality Standard is assessed as non</w:t>
      </w:r>
      <w:r>
        <w:noBreakHyphen/>
        <w:t>compliant.</w:t>
      </w:r>
    </w:p>
    <w:bookmarkEnd w:id="5"/>
    <w:p w14:paraId="5362F7C9" w14:textId="26A60A6B" w:rsidR="00FC0839" w:rsidRDefault="00016A15" w:rsidP="00FC0839">
      <w:pPr>
        <w:pStyle w:val="Heading2"/>
      </w:pPr>
      <w:r>
        <w:t>Assessment of Standard 2 Requirements</w:t>
      </w:r>
      <w:r w:rsidRPr="0066387A">
        <w:rPr>
          <w:i/>
          <w:color w:val="0000FF"/>
          <w:sz w:val="24"/>
          <w:szCs w:val="24"/>
        </w:rPr>
        <w:t xml:space="preserve"> </w:t>
      </w:r>
    </w:p>
    <w:p w14:paraId="5362F7CD" w14:textId="20E255A8" w:rsidR="00FC0839" w:rsidRDefault="00016A15" w:rsidP="00FC0839">
      <w:pPr>
        <w:pStyle w:val="Heading3"/>
      </w:pPr>
      <w:r>
        <w:t>Requirement 2(3)(b)</w:t>
      </w:r>
      <w:r>
        <w:tab/>
        <w:t>Non-compliant</w:t>
      </w:r>
    </w:p>
    <w:p w14:paraId="5362F7CE" w14:textId="77777777" w:rsidR="00FC0839" w:rsidRPr="008D114F" w:rsidRDefault="00016A15" w:rsidP="00FC0839">
      <w:pPr>
        <w:rPr>
          <w:i/>
        </w:rPr>
      </w:pPr>
      <w:r w:rsidRPr="008D114F">
        <w:rPr>
          <w:i/>
        </w:rPr>
        <w:t>Assessment and planning identifies and addresses the consumer’s current needs, goals and preferences, including advance care planning and end of life planning if the consumer wishes.</w:t>
      </w:r>
    </w:p>
    <w:p w14:paraId="5362F7CF" w14:textId="198A4CE8" w:rsidR="00FC0839" w:rsidRPr="00210B4C" w:rsidRDefault="00910A23" w:rsidP="00FC0839">
      <w:pPr>
        <w:rPr>
          <w:color w:val="auto"/>
        </w:rPr>
      </w:pPr>
      <w:r w:rsidRPr="00210B4C">
        <w:rPr>
          <w:color w:val="auto"/>
        </w:rPr>
        <w:t>T</w:t>
      </w:r>
      <w:r w:rsidR="00016A15" w:rsidRPr="00210B4C">
        <w:rPr>
          <w:color w:val="auto"/>
        </w:rPr>
        <w:t>he Assessment Team</w:t>
      </w:r>
      <w:r w:rsidRPr="00210B4C">
        <w:rPr>
          <w:color w:val="auto"/>
        </w:rPr>
        <w:t xml:space="preserve"> found</w:t>
      </w:r>
      <w:r w:rsidR="00C30DF6" w:rsidRPr="00210B4C">
        <w:rPr>
          <w:color w:val="auto"/>
        </w:rPr>
        <w:t xml:space="preserve"> the service did not demonstrate assessment and planning is effective for all consumers’ current needs including consumers at end of life. Assessment, care planning and end of life pathways to guide staff have not been </w:t>
      </w:r>
      <w:r w:rsidR="00437E01">
        <w:rPr>
          <w:color w:val="auto"/>
        </w:rPr>
        <w:t xml:space="preserve">consistently </w:t>
      </w:r>
      <w:r w:rsidR="00C30DF6" w:rsidRPr="00210B4C">
        <w:rPr>
          <w:color w:val="auto"/>
        </w:rPr>
        <w:t>completed in a timely manner.</w:t>
      </w:r>
      <w:r w:rsidR="007037C1">
        <w:rPr>
          <w:color w:val="auto"/>
        </w:rPr>
        <w:t xml:space="preserve"> </w:t>
      </w:r>
      <w:r w:rsidR="00C30DF6" w:rsidRPr="00210B4C">
        <w:rPr>
          <w:color w:val="auto"/>
        </w:rPr>
        <w:t>For example:</w:t>
      </w:r>
    </w:p>
    <w:p w14:paraId="59406F72" w14:textId="407AADCD" w:rsidR="008B281E" w:rsidRPr="008B281E" w:rsidRDefault="008B281E" w:rsidP="00B65361">
      <w:pPr>
        <w:pStyle w:val="ListBullet"/>
        <w:ind w:left="425" w:hanging="425"/>
      </w:pPr>
      <w:r w:rsidRPr="008B281E">
        <w:t>Comprehensive a</w:t>
      </w:r>
      <w:r w:rsidR="00437E01" w:rsidRPr="008B281E">
        <w:t xml:space="preserve">ssessment </w:t>
      </w:r>
      <w:r w:rsidR="007771D2" w:rsidRPr="008B281E">
        <w:t xml:space="preserve">and </w:t>
      </w:r>
      <w:r w:rsidR="00437E01" w:rsidRPr="008B281E">
        <w:t>care planning</w:t>
      </w:r>
      <w:r w:rsidRPr="008B281E">
        <w:t>, including an end of life pathway</w:t>
      </w:r>
      <w:r w:rsidR="00437E01" w:rsidRPr="008B281E">
        <w:t xml:space="preserve"> </w:t>
      </w:r>
      <w:r w:rsidR="007771D2" w:rsidRPr="008B281E">
        <w:t>was not in place</w:t>
      </w:r>
      <w:r w:rsidRPr="008B281E">
        <w:t xml:space="preserve"> for a palliating consumer</w:t>
      </w:r>
      <w:r w:rsidR="00437E01" w:rsidRPr="008B281E">
        <w:t xml:space="preserve">. </w:t>
      </w:r>
    </w:p>
    <w:p w14:paraId="2C2B58C6" w14:textId="633A24C5" w:rsidR="008B281E" w:rsidRDefault="008B281E" w:rsidP="00B65361">
      <w:pPr>
        <w:pStyle w:val="ListBullet"/>
        <w:ind w:left="425" w:hanging="425"/>
      </w:pPr>
      <w:r>
        <w:t>P</w:t>
      </w:r>
      <w:r w:rsidR="007037C1" w:rsidRPr="008B281E">
        <w:t>ain management treatment</w:t>
      </w:r>
      <w:r w:rsidR="00437E01" w:rsidRPr="008B281E">
        <w:t xml:space="preserve"> had not been commenced</w:t>
      </w:r>
      <w:r>
        <w:t xml:space="preserve"> </w:t>
      </w:r>
      <w:r w:rsidRPr="008B281E">
        <w:t>despite being prescribed by a medical officer the night before</w:t>
      </w:r>
      <w:r w:rsidR="0043444B">
        <w:t xml:space="preserve"> for the above consumer</w:t>
      </w:r>
      <w:r w:rsidRPr="008B281E">
        <w:t xml:space="preserve">. </w:t>
      </w:r>
    </w:p>
    <w:p w14:paraId="74493A6E" w14:textId="721649BB" w:rsidR="0043444B" w:rsidRDefault="0043444B" w:rsidP="00B65361">
      <w:pPr>
        <w:pStyle w:val="ListBullet"/>
        <w:ind w:left="425" w:hanging="425"/>
      </w:pPr>
      <w:r>
        <w:t>A</w:t>
      </w:r>
      <w:r w:rsidR="009B1E01" w:rsidRPr="0043444B">
        <w:t xml:space="preserve"> current</w:t>
      </w:r>
      <w:r>
        <w:t xml:space="preserve"> </w:t>
      </w:r>
      <w:r w:rsidR="009B1E01" w:rsidRPr="0043444B">
        <w:t xml:space="preserve">accurate </w:t>
      </w:r>
      <w:r w:rsidR="00D86468" w:rsidRPr="0043444B">
        <w:t>assessment</w:t>
      </w:r>
      <w:r>
        <w:t>/</w:t>
      </w:r>
      <w:r w:rsidR="00D86468" w:rsidRPr="0043444B">
        <w:t>care plan</w:t>
      </w:r>
      <w:r>
        <w:t xml:space="preserve"> was not in place for a respite consumer</w:t>
      </w:r>
      <w:r w:rsidR="00D86468" w:rsidRPr="0043444B">
        <w:t xml:space="preserve">. </w:t>
      </w:r>
    </w:p>
    <w:p w14:paraId="0CD91F02" w14:textId="747DD986" w:rsidR="0043444B" w:rsidRPr="0043444B" w:rsidRDefault="0043444B" w:rsidP="00B65361">
      <w:pPr>
        <w:pStyle w:val="ListBullet"/>
        <w:ind w:left="425" w:hanging="425"/>
      </w:pPr>
      <w:r w:rsidRPr="0043444B">
        <w:lastRenderedPageBreak/>
        <w:t xml:space="preserve">An assessment for </w:t>
      </w:r>
      <w:r w:rsidR="00150CA1">
        <w:t xml:space="preserve">medication </w:t>
      </w:r>
      <w:r w:rsidRPr="0043444B">
        <w:t>self-administration ha</w:t>
      </w:r>
      <w:r w:rsidR="000800C0">
        <w:t>d</w:t>
      </w:r>
      <w:r w:rsidRPr="0043444B">
        <w:t xml:space="preserve"> not been completed for a consumer, who was self-administering some of their own medications. </w:t>
      </w:r>
    </w:p>
    <w:p w14:paraId="4E4CD2E8" w14:textId="7BEF01DC" w:rsidR="00B64634" w:rsidRDefault="009B1E01" w:rsidP="003E4DC7">
      <w:r>
        <w:t xml:space="preserve">In their response, the </w:t>
      </w:r>
      <w:r w:rsidR="00FF1205">
        <w:t xml:space="preserve">approved </w:t>
      </w:r>
      <w:r>
        <w:t>provider</w:t>
      </w:r>
      <w:r w:rsidR="00C96B32">
        <w:t xml:space="preserve"> provided </w:t>
      </w:r>
      <w:r w:rsidR="00DB060B">
        <w:t>a comprehensive</w:t>
      </w:r>
      <w:r w:rsidR="00C96B32">
        <w:t xml:space="preserve"> education calendar which detailed a suite of </w:t>
      </w:r>
      <w:r w:rsidR="00150CA1">
        <w:t xml:space="preserve">planned </w:t>
      </w:r>
      <w:r w:rsidR="00FF1205">
        <w:t xml:space="preserve">education </w:t>
      </w:r>
      <w:r w:rsidR="00D137F0">
        <w:t>sessions</w:t>
      </w:r>
      <w:r w:rsidR="00DB060B">
        <w:t xml:space="preserve"> to address the issues identified by the Assessment </w:t>
      </w:r>
      <w:r w:rsidR="00FF1205">
        <w:t>T</w:t>
      </w:r>
      <w:r w:rsidR="00DB060B">
        <w:t>eam,</w:t>
      </w:r>
      <w:r w:rsidR="002638B4">
        <w:t xml:space="preserve"> including; </w:t>
      </w:r>
      <w:r w:rsidR="00D13915">
        <w:t xml:space="preserve">medication management, </w:t>
      </w:r>
      <w:r w:rsidR="002B3DD6">
        <w:t>care consultations</w:t>
      </w:r>
      <w:r w:rsidR="00FF1205">
        <w:t>,</w:t>
      </w:r>
      <w:r w:rsidR="002B3DD6">
        <w:t xml:space="preserve">  p</w:t>
      </w:r>
      <w:r w:rsidR="00DB060B">
        <w:t xml:space="preserve">ain management, end of life medication, end of life pathways and caring for a resident </w:t>
      </w:r>
      <w:r w:rsidR="00FF1205">
        <w:t>receiving</w:t>
      </w:r>
      <w:r w:rsidR="00DB060B">
        <w:t xml:space="preserve"> palliative care. </w:t>
      </w:r>
      <w:r w:rsidR="00EF6030">
        <w:t>In addition, the continuous improvement plan submitted details a number of actions to address the deficits identified</w:t>
      </w:r>
      <w:r w:rsidR="00D1025A">
        <w:t>.</w:t>
      </w:r>
      <w:r w:rsidR="00513648" w:rsidRPr="00513648">
        <w:t xml:space="preserve"> The</w:t>
      </w:r>
      <w:r w:rsidR="00FF1205">
        <w:t xml:space="preserve"> service has</w:t>
      </w:r>
      <w:r w:rsidR="00513648" w:rsidRPr="00513648">
        <w:t xml:space="preserve"> also appointed a nurse advisor to oversee the rectification process and provide additional resources.</w:t>
      </w:r>
    </w:p>
    <w:p w14:paraId="17C545E3" w14:textId="4E52C5DF" w:rsidR="00D137F0" w:rsidRDefault="00D137F0" w:rsidP="00FC0839">
      <w:r>
        <w:t xml:space="preserve">In making my decision, I have considered the Assessment </w:t>
      </w:r>
      <w:r w:rsidR="00FF1205">
        <w:t>T</w:t>
      </w:r>
      <w:r>
        <w:t>eam</w:t>
      </w:r>
      <w:r w:rsidR="00FF1205">
        <w:t>’s</w:t>
      </w:r>
      <w:r>
        <w:t xml:space="preserve"> findings and the </w:t>
      </w:r>
      <w:r w:rsidR="00FF1205">
        <w:t xml:space="preserve">approved </w:t>
      </w:r>
      <w:r>
        <w:t>provider</w:t>
      </w:r>
      <w:r w:rsidR="00FF1205">
        <w:t>’</w:t>
      </w:r>
      <w:r>
        <w:t>s response. I note the education</w:t>
      </w:r>
      <w:r w:rsidR="00EF6030">
        <w:t xml:space="preserve"> and continuous improvement actions</w:t>
      </w:r>
      <w:r>
        <w:t xml:space="preserve"> planned to address the deficits, </w:t>
      </w:r>
      <w:r w:rsidR="00FF1205">
        <w:t xml:space="preserve">however </w:t>
      </w:r>
      <w:r w:rsidR="000E47B9">
        <w:t>the service</w:t>
      </w:r>
      <w:r>
        <w:t xml:space="preserve"> </w:t>
      </w:r>
      <w:r w:rsidR="00FF1205">
        <w:t xml:space="preserve">is </w:t>
      </w:r>
      <w:r w:rsidR="000E47B9">
        <w:t xml:space="preserve">not adequately </w:t>
      </w:r>
      <w:r>
        <w:t>a</w:t>
      </w:r>
      <w:r w:rsidRPr="00D137F0">
        <w:t>ssess</w:t>
      </w:r>
      <w:r w:rsidR="000E47B9">
        <w:t>ing</w:t>
      </w:r>
      <w:r w:rsidRPr="00D137F0">
        <w:t xml:space="preserve"> and planning</w:t>
      </w:r>
      <w:r w:rsidR="000E47B9">
        <w:t xml:space="preserve"> care to</w:t>
      </w:r>
      <w:r>
        <w:t xml:space="preserve"> </w:t>
      </w:r>
      <w:r w:rsidR="000E47B9">
        <w:t>meet the</w:t>
      </w:r>
      <w:r w:rsidRPr="00D137F0">
        <w:t xml:space="preserve"> consumer’s current needs, goals and preferences, including advance care planning and end of life planning</w:t>
      </w:r>
      <w:r w:rsidR="00EF6030">
        <w:t>. Therefore, I find the service non-compliant with this requirement</w:t>
      </w:r>
      <w:r w:rsidR="006D7B8A">
        <w:t>.</w:t>
      </w:r>
    </w:p>
    <w:p w14:paraId="5362F7D0" w14:textId="0A17410A" w:rsidR="00FC0839" w:rsidRDefault="00016A15" w:rsidP="00FC0839">
      <w:pPr>
        <w:pStyle w:val="Heading3"/>
      </w:pPr>
      <w:r>
        <w:t>Requirement 2(3)(c)</w:t>
      </w:r>
      <w:r>
        <w:tab/>
        <w:t>Non-compliant</w:t>
      </w:r>
    </w:p>
    <w:p w14:paraId="5362F7D1" w14:textId="77777777" w:rsidR="00FC0839" w:rsidRPr="008D114F" w:rsidRDefault="00016A15" w:rsidP="00FC0839">
      <w:pPr>
        <w:rPr>
          <w:i/>
        </w:rPr>
      </w:pPr>
      <w:r w:rsidRPr="008D114F">
        <w:rPr>
          <w:i/>
        </w:rPr>
        <w:t>The organisation demonstrates that assessment and planning:</w:t>
      </w:r>
    </w:p>
    <w:p w14:paraId="5362F7D2" w14:textId="77777777" w:rsidR="00FC0839" w:rsidRPr="008D114F" w:rsidRDefault="00016A15" w:rsidP="00B65361">
      <w:pPr>
        <w:numPr>
          <w:ilvl w:val="0"/>
          <w:numId w:val="5"/>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362F7D3" w14:textId="77777777" w:rsidR="00FC0839" w:rsidRPr="008D114F" w:rsidRDefault="00016A15" w:rsidP="00B65361">
      <w:pPr>
        <w:numPr>
          <w:ilvl w:val="0"/>
          <w:numId w:val="5"/>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20296C0" w14:textId="52A7FB4D" w:rsidR="00B64634" w:rsidRPr="00064C85" w:rsidRDefault="00B64634" w:rsidP="00FC0839">
      <w:pPr>
        <w:rPr>
          <w:color w:val="auto"/>
        </w:rPr>
      </w:pPr>
      <w:bookmarkStart w:id="6" w:name="_Hlk114837158"/>
      <w:r w:rsidRPr="002B3DD6">
        <w:rPr>
          <w:color w:val="auto"/>
        </w:rPr>
        <w:t xml:space="preserve">The </w:t>
      </w:r>
      <w:r w:rsidR="00016A15" w:rsidRPr="002B3DD6">
        <w:rPr>
          <w:color w:val="auto"/>
        </w:rPr>
        <w:t>Assessment Team</w:t>
      </w:r>
      <w:r w:rsidRPr="002B3DD6">
        <w:rPr>
          <w:color w:val="auto"/>
        </w:rPr>
        <w:t xml:space="preserve"> found </w:t>
      </w:r>
      <w:r w:rsidR="00C04B8F">
        <w:rPr>
          <w:color w:val="auto"/>
        </w:rPr>
        <w:t>assessment and planning did not always involve the consumer and/or their representative in line with their expectations.</w:t>
      </w:r>
      <w:bookmarkEnd w:id="6"/>
      <w:r w:rsidR="00C04B8F">
        <w:rPr>
          <w:color w:val="auto"/>
        </w:rPr>
        <w:t xml:space="preserve"> </w:t>
      </w:r>
      <w:r w:rsidR="007015BB" w:rsidRPr="002B3DD6">
        <w:rPr>
          <w:rFonts w:eastAsia="Arial"/>
          <w:color w:val="auto"/>
        </w:rPr>
        <w:t>Partnership and consultation d</w:t>
      </w:r>
      <w:r w:rsidR="00867180">
        <w:rPr>
          <w:rFonts w:eastAsia="Arial"/>
          <w:color w:val="auto"/>
        </w:rPr>
        <w:t>id</w:t>
      </w:r>
      <w:r w:rsidR="007015BB" w:rsidRPr="002B3DD6">
        <w:rPr>
          <w:rFonts w:eastAsia="Arial"/>
          <w:color w:val="auto"/>
        </w:rPr>
        <w:t xml:space="preserve"> not consistently occur on entry to the service. </w:t>
      </w:r>
      <w:r w:rsidR="00C04B8F">
        <w:rPr>
          <w:rFonts w:eastAsia="Arial"/>
          <w:color w:val="auto"/>
        </w:rPr>
        <w:t>Some c</w:t>
      </w:r>
      <w:r w:rsidR="007015BB" w:rsidRPr="002B3DD6">
        <w:rPr>
          <w:rFonts w:eastAsia="Arial"/>
          <w:color w:val="auto"/>
        </w:rPr>
        <w:t xml:space="preserve">onsumers and </w:t>
      </w:r>
      <w:r w:rsidR="00C04B8F">
        <w:rPr>
          <w:rFonts w:eastAsia="Arial"/>
          <w:color w:val="auto"/>
        </w:rPr>
        <w:t xml:space="preserve">their </w:t>
      </w:r>
      <w:r w:rsidR="007015BB" w:rsidRPr="002B3DD6">
        <w:rPr>
          <w:rFonts w:eastAsia="Arial"/>
          <w:color w:val="auto"/>
        </w:rPr>
        <w:t xml:space="preserve">representatives said they are not involved in the assessment process or decision making for care. </w:t>
      </w:r>
      <w:r w:rsidR="000800C0">
        <w:rPr>
          <w:rFonts w:eastAsia="Arial"/>
          <w:color w:val="auto"/>
        </w:rPr>
        <w:t>Some r</w:t>
      </w:r>
      <w:r w:rsidR="007015BB" w:rsidRPr="002B3DD6">
        <w:rPr>
          <w:rFonts w:eastAsia="Arial"/>
          <w:color w:val="auto"/>
        </w:rPr>
        <w:t>epresentatives said they generally receive telephone calls to advise of changes but do not have the opportunity to input into care. The Assessment Team noted partnership has not always been effective in relation to decision</w:t>
      </w:r>
      <w:r w:rsidR="00882B0D">
        <w:rPr>
          <w:rFonts w:eastAsia="Arial"/>
          <w:color w:val="auto"/>
        </w:rPr>
        <w:t xml:space="preserve"> </w:t>
      </w:r>
      <w:r w:rsidR="007015BB" w:rsidRPr="002B3DD6">
        <w:rPr>
          <w:rFonts w:eastAsia="Arial"/>
          <w:color w:val="auto"/>
        </w:rPr>
        <w:t>making about palliative care and other care planning</w:t>
      </w:r>
      <w:r w:rsidR="004544F1" w:rsidRPr="002B3DD6">
        <w:rPr>
          <w:rFonts w:eastAsia="Arial"/>
          <w:color w:val="auto"/>
        </w:rPr>
        <w:t>.</w:t>
      </w:r>
      <w:r w:rsidR="002B3DD6">
        <w:rPr>
          <w:rFonts w:eastAsia="Arial"/>
          <w:color w:val="auto"/>
        </w:rPr>
        <w:t xml:space="preserve"> The Assessment Team noted sampled </w:t>
      </w:r>
      <w:r w:rsidR="00064C85">
        <w:rPr>
          <w:rFonts w:eastAsia="Arial"/>
          <w:color w:val="auto"/>
        </w:rPr>
        <w:t>consumers</w:t>
      </w:r>
      <w:r w:rsidR="002B3DD6">
        <w:rPr>
          <w:rFonts w:eastAsia="Arial"/>
          <w:color w:val="auto"/>
        </w:rPr>
        <w:t xml:space="preserve">’ ‘admission conference checklist’ was </w:t>
      </w:r>
      <w:r w:rsidR="00840DED">
        <w:rPr>
          <w:rFonts w:eastAsia="Arial"/>
          <w:color w:val="auto"/>
        </w:rPr>
        <w:t xml:space="preserve">often </w:t>
      </w:r>
      <w:r w:rsidR="002B3DD6">
        <w:rPr>
          <w:rFonts w:eastAsia="Arial"/>
          <w:color w:val="auto"/>
        </w:rPr>
        <w:t>not completed</w:t>
      </w:r>
      <w:r w:rsidR="00D137F0">
        <w:rPr>
          <w:rFonts w:eastAsia="Arial"/>
          <w:color w:val="auto"/>
        </w:rPr>
        <w:t>.</w:t>
      </w:r>
      <w:r w:rsidR="002B3DD6">
        <w:rPr>
          <w:rFonts w:eastAsia="Arial"/>
          <w:color w:val="auto"/>
        </w:rPr>
        <w:t xml:space="preserve"> </w:t>
      </w:r>
      <w:r w:rsidRPr="00064C85">
        <w:rPr>
          <w:color w:val="auto"/>
        </w:rPr>
        <w:t xml:space="preserve">For example: </w:t>
      </w:r>
    </w:p>
    <w:p w14:paraId="53971728" w14:textId="3E4CAA84" w:rsidR="007418B7" w:rsidRDefault="00032F8E" w:rsidP="00B65361">
      <w:pPr>
        <w:pStyle w:val="ListBullet"/>
        <w:ind w:left="425" w:hanging="425"/>
      </w:pPr>
      <w:r w:rsidRPr="007418B7">
        <w:t>A</w:t>
      </w:r>
      <w:r w:rsidR="00577148" w:rsidRPr="007418B7">
        <w:t>ssessment and planning</w:t>
      </w:r>
      <w:r w:rsidR="00064C85" w:rsidRPr="007418B7">
        <w:t xml:space="preserve"> for mobility, diet, pain and lifestyle activities</w:t>
      </w:r>
      <w:r w:rsidRPr="007418B7">
        <w:t xml:space="preserve"> for a deteriorating consumer was not</w:t>
      </w:r>
      <w:r w:rsidR="00577148" w:rsidRPr="007418B7">
        <w:t xml:space="preserve"> </w:t>
      </w:r>
      <w:r w:rsidR="00064C85" w:rsidRPr="007418B7">
        <w:t xml:space="preserve">consistently discussed in </w:t>
      </w:r>
      <w:r w:rsidR="00577148" w:rsidRPr="007418B7">
        <w:t>partnership with their representative</w:t>
      </w:r>
      <w:r w:rsidR="00D137F0" w:rsidRPr="007418B7">
        <w:t>.</w:t>
      </w:r>
      <w:r w:rsidR="00577148" w:rsidRPr="007418B7">
        <w:t xml:space="preserve"> </w:t>
      </w:r>
    </w:p>
    <w:p w14:paraId="15F5CA1D" w14:textId="358409A8" w:rsidR="007015BB" w:rsidRPr="007418B7" w:rsidRDefault="00032F8E" w:rsidP="00B65361">
      <w:pPr>
        <w:pStyle w:val="ListBullet"/>
        <w:ind w:left="425" w:hanging="425"/>
      </w:pPr>
      <w:r w:rsidRPr="007418B7">
        <w:lastRenderedPageBreak/>
        <w:t xml:space="preserve">An </w:t>
      </w:r>
      <w:r w:rsidR="007015BB" w:rsidRPr="007418B7">
        <w:t xml:space="preserve">accurate assessment or care plan </w:t>
      </w:r>
      <w:r w:rsidRPr="007418B7">
        <w:t xml:space="preserve">was not in place for a respite consumer </w:t>
      </w:r>
      <w:r w:rsidR="007015BB" w:rsidRPr="007418B7">
        <w:t>to inform staff of their specific care needs.</w:t>
      </w:r>
    </w:p>
    <w:p w14:paraId="6B1707E2" w14:textId="00A73E4A" w:rsidR="00D137F0" w:rsidRDefault="00840DED" w:rsidP="00FC0839">
      <w:r>
        <w:t xml:space="preserve">In their response, </w:t>
      </w:r>
      <w:r w:rsidR="00D137F0">
        <w:t xml:space="preserve">the </w:t>
      </w:r>
      <w:r w:rsidR="00882B0D">
        <w:t>a</w:t>
      </w:r>
      <w:r w:rsidR="00D137F0">
        <w:t xml:space="preserve">pproved provider </w:t>
      </w:r>
      <w:r w:rsidR="00291651">
        <w:t>submitted</w:t>
      </w:r>
      <w:r w:rsidR="00D137F0">
        <w:t xml:space="preserve"> a comprehensive education calendar, detailing a suite of sessions to address the deficits found by the Assessment Team including</w:t>
      </w:r>
      <w:r w:rsidR="00F3494D">
        <w:t xml:space="preserve">; </w:t>
      </w:r>
      <w:r w:rsidR="00D137F0">
        <w:t>care consultations</w:t>
      </w:r>
      <w:r w:rsidR="00F3494D">
        <w:t xml:space="preserve">, </w:t>
      </w:r>
      <w:r w:rsidR="00D137F0">
        <w:t xml:space="preserve">personalising care plans, and </w:t>
      </w:r>
      <w:r w:rsidR="000800C0">
        <w:t xml:space="preserve">completing </w:t>
      </w:r>
      <w:r w:rsidR="00D137F0">
        <w:t xml:space="preserve">respite documentation. </w:t>
      </w:r>
      <w:r w:rsidR="00EF6030">
        <w:t xml:space="preserve">In addition, a </w:t>
      </w:r>
      <w:r w:rsidR="00882B0D">
        <w:t>plan for c</w:t>
      </w:r>
      <w:r w:rsidR="00EF6030">
        <w:t>ontinuous improvement was provided to address deficits including</w:t>
      </w:r>
      <w:r w:rsidR="00F3494D">
        <w:t xml:space="preserve">; </w:t>
      </w:r>
      <w:r w:rsidR="00D1025A">
        <w:t>improvements to</w:t>
      </w:r>
      <w:r w:rsidR="00EF6030">
        <w:t xml:space="preserve"> consumer</w:t>
      </w:r>
      <w:r w:rsidR="00F3494D">
        <w:t>/</w:t>
      </w:r>
      <w:r w:rsidR="00EF6030">
        <w:t>representative consultation</w:t>
      </w:r>
      <w:r w:rsidR="00D1025A">
        <w:t xml:space="preserve">, </w:t>
      </w:r>
      <w:r w:rsidR="00EF6030">
        <w:t>managing the deteriorating consumer</w:t>
      </w:r>
      <w:r w:rsidR="00D1025A">
        <w:t>, and a review of assessment documentation processes.</w:t>
      </w:r>
      <w:r w:rsidR="00695AB6">
        <w:t xml:space="preserve"> In </w:t>
      </w:r>
      <w:r w:rsidR="00F3494D">
        <w:t>addition,</w:t>
      </w:r>
      <w:r w:rsidR="00695AB6">
        <w:t xml:space="preserve"> a number of policies were provided including; Assessment and Documentation and Resident of the Day.</w:t>
      </w:r>
      <w:r w:rsidR="00513648" w:rsidRPr="00513648">
        <w:t xml:space="preserve"> The</w:t>
      </w:r>
      <w:r w:rsidR="00882B0D">
        <w:t xml:space="preserve"> service has</w:t>
      </w:r>
      <w:r w:rsidR="00513648" w:rsidRPr="00513648">
        <w:t xml:space="preserve"> also appointed a nurse advisor to oversee the rectification process and provide additional resources.</w:t>
      </w:r>
    </w:p>
    <w:p w14:paraId="3A30D6AD" w14:textId="376406AB" w:rsidR="00D137F0" w:rsidRPr="00840DED" w:rsidRDefault="00D137F0" w:rsidP="00FC0839">
      <w:r>
        <w:t>In making my decision, I have considered the</w:t>
      </w:r>
      <w:r w:rsidR="00EF6030">
        <w:t xml:space="preserve"> Assessment Team finding</w:t>
      </w:r>
      <w:r w:rsidR="002638B4">
        <w:t>s</w:t>
      </w:r>
      <w:r w:rsidR="00EF6030">
        <w:t xml:space="preserve"> and the providers response</w:t>
      </w:r>
      <w:r w:rsidR="00882B0D">
        <w:t>. While</w:t>
      </w:r>
      <w:r w:rsidR="006F6695">
        <w:t xml:space="preserve"> acknowledging continuous improvement</w:t>
      </w:r>
      <w:r w:rsidR="00882B0D">
        <w:t xml:space="preserve"> activities</w:t>
      </w:r>
      <w:r w:rsidR="00513648">
        <w:t xml:space="preserve">, </w:t>
      </w:r>
      <w:r w:rsidR="00882B0D">
        <w:t xml:space="preserve">the </w:t>
      </w:r>
      <w:r w:rsidR="00513648">
        <w:t>appointment of a nurse advisor,</w:t>
      </w:r>
      <w:r w:rsidR="006F6695">
        <w:t xml:space="preserve"> and education that is planned</w:t>
      </w:r>
      <w:r w:rsidR="00882B0D">
        <w:t>, the service did not demonstrate</w:t>
      </w:r>
      <w:r w:rsidR="006F6695">
        <w:t xml:space="preserve"> assessment and planning</w:t>
      </w:r>
      <w:r w:rsidR="00882B0D">
        <w:t xml:space="preserve"> is based on ongoing partnership with consumers and their representatives</w:t>
      </w:r>
      <w:r w:rsidR="00D1025A">
        <w:t>. I therefore</w:t>
      </w:r>
      <w:r w:rsidR="004E2F24">
        <w:t xml:space="preserve">, </w:t>
      </w:r>
      <w:r w:rsidR="00D1025A">
        <w:t>find the service non-compliant with this requirement.</w:t>
      </w:r>
    </w:p>
    <w:p w14:paraId="0291B7E4" w14:textId="4B3D335D" w:rsidR="00247F9F" w:rsidRDefault="00247F9F" w:rsidP="00247F9F">
      <w:pPr>
        <w:pStyle w:val="Heading3"/>
      </w:pPr>
      <w:r>
        <w:t>Requirement 2(3)(e)</w:t>
      </w:r>
      <w:r w:rsidR="00882B0D">
        <w:tab/>
      </w:r>
      <w:r w:rsidRPr="000E47B9">
        <w:t>Non-compliant</w:t>
      </w:r>
    </w:p>
    <w:p w14:paraId="63DE7464" w14:textId="5E77B325" w:rsidR="00247F9F" w:rsidRPr="00D1025A" w:rsidRDefault="00247F9F" w:rsidP="00FC0839">
      <w:pPr>
        <w:rPr>
          <w:i/>
        </w:rPr>
      </w:pPr>
      <w:r w:rsidRPr="008D114F">
        <w:rPr>
          <w:i/>
        </w:rPr>
        <w:t>Care and services are reviewed regularly for effectiveness, and when circumstances change or when incidents impact on the needs, goals or preferences of the consumer.</w:t>
      </w:r>
    </w:p>
    <w:p w14:paraId="3928ED1F" w14:textId="5CBD0EA0" w:rsidR="009A2E11" w:rsidRDefault="00247F9F" w:rsidP="00247F9F">
      <w:pPr>
        <w:spacing w:before="0" w:after="160" w:line="259" w:lineRule="auto"/>
      </w:pPr>
      <w:r>
        <w:t>The Assessment Team found</w:t>
      </w:r>
      <w:r w:rsidRPr="00247F9F">
        <w:t xml:space="preserve"> </w:t>
      </w:r>
      <w:r w:rsidR="00D1025A">
        <w:t>c</w:t>
      </w:r>
      <w:r>
        <w:t>are and services are not consistently reviewed in accordance with the service’s process or in response to changed circumstances or care needs. Management and staff said care plans are required to be reviewed</w:t>
      </w:r>
      <w:r w:rsidR="00882B0D">
        <w:t xml:space="preserve"> every 3 months</w:t>
      </w:r>
      <w:r>
        <w:t xml:space="preserve">. However, the Assessment Team </w:t>
      </w:r>
      <w:r w:rsidR="004B3ABB">
        <w:t xml:space="preserve">found this is </w:t>
      </w:r>
      <w:r>
        <w:t xml:space="preserve">not consistently occurring. Sampled consumer files demonstrated care plans do not reflect current care needs and have not been reviewed </w:t>
      </w:r>
      <w:r w:rsidR="00882B0D">
        <w:t>every 3 months</w:t>
      </w:r>
      <w:r>
        <w:t>.</w:t>
      </w:r>
      <w:r w:rsidR="000E47B9">
        <w:t xml:space="preserve"> </w:t>
      </w:r>
      <w:r w:rsidRPr="00020E14">
        <w:rPr>
          <w:color w:val="auto"/>
        </w:rPr>
        <w:t>When changes have occurred, care and services have not consistently been reviewed</w:t>
      </w:r>
      <w:r w:rsidR="00632D6E">
        <w:t xml:space="preserve">. </w:t>
      </w:r>
      <w:r w:rsidR="009A2E11">
        <w:t>For example:</w:t>
      </w:r>
    </w:p>
    <w:p w14:paraId="22DB120A" w14:textId="07F0C621" w:rsidR="00D05384" w:rsidRPr="004B3ABB" w:rsidRDefault="004B3ABB" w:rsidP="00B65361">
      <w:pPr>
        <w:pStyle w:val="ListBullet"/>
        <w:ind w:left="425" w:hanging="425"/>
      </w:pPr>
      <w:r>
        <w:t>A</w:t>
      </w:r>
      <w:r w:rsidR="000E47B9" w:rsidRPr="004B3ABB">
        <w:t>ssessment and care planning</w:t>
      </w:r>
      <w:r w:rsidR="00D05384">
        <w:t xml:space="preserve"> review</w:t>
      </w:r>
      <w:r w:rsidR="000E47B9" w:rsidRPr="004B3ABB">
        <w:t xml:space="preserve"> had not occurred in response to deterioration and palliating status, pressure injuries or change in pain needs</w:t>
      </w:r>
      <w:r w:rsidR="00D05384">
        <w:t xml:space="preserve"> for one consumer. </w:t>
      </w:r>
    </w:p>
    <w:p w14:paraId="12DBBF7F" w14:textId="0E8C6071" w:rsidR="00D05384" w:rsidRPr="004B3ABB" w:rsidRDefault="00632D6E" w:rsidP="00B65361">
      <w:pPr>
        <w:pStyle w:val="ListBullet"/>
        <w:ind w:left="425" w:hanging="425"/>
      </w:pPr>
      <w:r w:rsidRPr="00163E2E">
        <w:t xml:space="preserve">One </w:t>
      </w:r>
      <w:r w:rsidR="00247F9F" w:rsidRPr="00163E2E">
        <w:t>consumer</w:t>
      </w:r>
      <w:r w:rsidR="00D05384">
        <w:t xml:space="preserve"> did not have a </w:t>
      </w:r>
      <w:r w:rsidR="00247F9F" w:rsidRPr="00163E2E">
        <w:t>pressure injury care plan or skin care plan</w:t>
      </w:r>
      <w:r w:rsidR="00D92760" w:rsidRPr="00163E2E">
        <w:t xml:space="preserve"> in place</w:t>
      </w:r>
      <w:r w:rsidR="009A2E11" w:rsidRPr="00163E2E">
        <w:t xml:space="preserve"> to guide care</w:t>
      </w:r>
      <w:r w:rsidRPr="004B3ABB">
        <w:t>.</w:t>
      </w:r>
    </w:p>
    <w:p w14:paraId="7E19054E" w14:textId="60954733" w:rsidR="00A67F64" w:rsidRPr="004B3ABB" w:rsidRDefault="00247F9F" w:rsidP="00B65361">
      <w:pPr>
        <w:pStyle w:val="ListBullet"/>
        <w:ind w:left="425" w:hanging="425"/>
      </w:pPr>
      <w:r w:rsidRPr="004B3ABB">
        <w:t xml:space="preserve">The service did not follow up on an incident relating to </w:t>
      </w:r>
      <w:r w:rsidR="00632D6E" w:rsidRPr="004B3ABB">
        <w:t>a consumer’</w:t>
      </w:r>
      <w:r w:rsidR="00882B0D" w:rsidRPr="004B3ABB">
        <w:t>s</w:t>
      </w:r>
      <w:r w:rsidR="00632D6E" w:rsidRPr="004B3ABB">
        <w:t xml:space="preserve"> valuables</w:t>
      </w:r>
      <w:r w:rsidRPr="004B3ABB">
        <w:t xml:space="preserve"> going missing</w:t>
      </w:r>
      <w:r w:rsidR="00A67F64" w:rsidRPr="004B3ABB">
        <w:t xml:space="preserve"> which resulted in significant distress</w:t>
      </w:r>
      <w:r w:rsidR="00D679C7" w:rsidRPr="004B3ABB">
        <w:t xml:space="preserve"> to this co</w:t>
      </w:r>
      <w:r w:rsidR="00513648" w:rsidRPr="004B3ABB">
        <w:t>nsum</w:t>
      </w:r>
      <w:r w:rsidR="00D679C7" w:rsidRPr="004B3ABB">
        <w:t>er and their representative</w:t>
      </w:r>
      <w:r w:rsidR="00882B0D" w:rsidRPr="004B3ABB">
        <w:t>.</w:t>
      </w:r>
    </w:p>
    <w:p w14:paraId="08770246" w14:textId="7DBF5D09" w:rsidR="00571A3A" w:rsidRDefault="00D1025A" w:rsidP="00A67F64">
      <w:pPr>
        <w:spacing w:before="0" w:after="160" w:line="259" w:lineRule="auto"/>
      </w:pPr>
      <w:r w:rsidRPr="00A67F64">
        <w:lastRenderedPageBreak/>
        <w:t xml:space="preserve">In their response, the </w:t>
      </w:r>
      <w:r w:rsidR="00882B0D">
        <w:t>a</w:t>
      </w:r>
      <w:r w:rsidRPr="00A67F64">
        <w:t>pproved provider</w:t>
      </w:r>
      <w:r w:rsidR="00A67F64" w:rsidRPr="00A67F64">
        <w:t xml:space="preserve"> </w:t>
      </w:r>
      <w:r w:rsidR="00571A3A">
        <w:t>submitted</w:t>
      </w:r>
      <w:r w:rsidR="00A67F64" w:rsidRPr="00A67F64">
        <w:t xml:space="preserve"> a continuous improvement plan that outlined actions to address the</w:t>
      </w:r>
      <w:r w:rsidR="00205D0E">
        <w:t>se</w:t>
      </w:r>
      <w:r w:rsidR="00A67F64" w:rsidRPr="00A67F64">
        <w:t xml:space="preserve"> deficits. This includes a review of </w:t>
      </w:r>
      <w:r w:rsidR="00086D37">
        <w:t xml:space="preserve">the </w:t>
      </w:r>
      <w:r w:rsidR="00A67F64" w:rsidRPr="00A67F64">
        <w:t>resident of the day program, a new schedule to ensure partnership</w:t>
      </w:r>
      <w:r w:rsidR="00205D0E">
        <w:t xml:space="preserve"> reviews are done in a timely manner and align</w:t>
      </w:r>
      <w:r w:rsidR="00571A3A">
        <w:t>s</w:t>
      </w:r>
      <w:r w:rsidR="00205D0E">
        <w:t xml:space="preserve"> with </w:t>
      </w:r>
      <w:r w:rsidR="00086D37">
        <w:t>o</w:t>
      </w:r>
      <w:r w:rsidR="00205D0E">
        <w:t xml:space="preserve">rganisational processes and </w:t>
      </w:r>
      <w:r w:rsidR="00571A3A">
        <w:t xml:space="preserve">a </w:t>
      </w:r>
      <w:r w:rsidR="00205D0E">
        <w:t xml:space="preserve">supporting education program for staff. </w:t>
      </w:r>
      <w:r w:rsidR="00513648" w:rsidRPr="00513648">
        <w:t>They have also appointed a nurse advisor to oversee the rectification process and provide additional resources.</w:t>
      </w:r>
    </w:p>
    <w:p w14:paraId="5362F7DB" w14:textId="78546893" w:rsidR="00571A3A" w:rsidRPr="00A67F64" w:rsidRDefault="00571A3A" w:rsidP="00A67F64">
      <w:pPr>
        <w:spacing w:before="0" w:after="160" w:line="259" w:lineRule="auto"/>
        <w:sectPr w:rsidR="00571A3A" w:rsidRPr="00A67F64" w:rsidSect="00FC0839">
          <w:type w:val="continuous"/>
          <w:pgSz w:w="11906" w:h="16838"/>
          <w:pgMar w:top="1701" w:right="1418" w:bottom="1418" w:left="1418" w:header="709" w:footer="397" w:gutter="0"/>
          <w:cols w:space="708"/>
          <w:titlePg/>
          <w:docGrid w:linePitch="360"/>
        </w:sectPr>
      </w:pPr>
      <w:r>
        <w:t xml:space="preserve">In making this decision, whilst I acknowledge the actions planned by the provider, </w:t>
      </w:r>
      <w:r w:rsidR="00D679C7">
        <w:t>for</w:t>
      </w:r>
      <w:r>
        <w:t xml:space="preserve"> the above mentioned consumers</w:t>
      </w:r>
      <w:r w:rsidR="00D679C7">
        <w:t>, c</w:t>
      </w:r>
      <w:r w:rsidR="00D679C7" w:rsidRPr="00D679C7">
        <w:t xml:space="preserve">are and services </w:t>
      </w:r>
      <w:r w:rsidR="00D679C7">
        <w:t>were not</w:t>
      </w:r>
      <w:r w:rsidR="00D679C7" w:rsidRPr="00D679C7">
        <w:t xml:space="preserve"> reviewed regularly for effectiveness, and when circumstances change or when incidents impact on </w:t>
      </w:r>
      <w:r w:rsidR="00283073" w:rsidRPr="00D679C7">
        <w:t>their</w:t>
      </w:r>
      <w:r w:rsidR="00086D37">
        <w:t xml:space="preserve"> </w:t>
      </w:r>
      <w:r w:rsidR="00D679C7" w:rsidRPr="00D679C7">
        <w:t>needs, goals or preferences</w:t>
      </w:r>
      <w:r w:rsidR="00D679C7">
        <w:t>.</w:t>
      </w:r>
      <w:r w:rsidR="000800C0" w:rsidRPr="000800C0">
        <w:t xml:space="preserve"> </w:t>
      </w:r>
      <w:r w:rsidR="000800C0">
        <w:t xml:space="preserve">The actions planned by the Service </w:t>
      </w:r>
      <w:r w:rsidR="000800C0" w:rsidRPr="000800C0">
        <w:t xml:space="preserve">to address these deficits, </w:t>
      </w:r>
      <w:r w:rsidR="000800C0">
        <w:t>are not yet fully implemented or evaluated for effectiveness.</w:t>
      </w:r>
      <w:r w:rsidR="00D679C7">
        <w:t xml:space="preserve"> I therefore find the </w:t>
      </w:r>
      <w:r w:rsidR="00086D37">
        <w:t>s</w:t>
      </w:r>
      <w:r w:rsidR="00D679C7">
        <w:t>ervice non-compliant with this requirement.</w:t>
      </w:r>
    </w:p>
    <w:p w14:paraId="5362F7DC" w14:textId="764E818E" w:rsidR="00FC0839" w:rsidRDefault="00016A15" w:rsidP="00FC0839">
      <w:pPr>
        <w:pStyle w:val="Heading1"/>
        <w:tabs>
          <w:tab w:val="right" w:pos="9070"/>
        </w:tabs>
        <w:spacing w:before="560" w:after="640"/>
        <w:rPr>
          <w:color w:val="FFFFFF" w:themeColor="background1"/>
          <w:sz w:val="36"/>
        </w:rPr>
        <w:sectPr w:rsidR="00FC0839" w:rsidSect="00FC083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362F8A3" wp14:editId="1B0E767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7258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086D37">
        <w:rPr>
          <w:color w:val="FFFFFF" w:themeColor="background1"/>
          <w:sz w:val="36"/>
        </w:rPr>
        <w:t>NON-COMPLIANT</w:t>
      </w:r>
      <w:r w:rsidRPr="00EB1D71">
        <w:rPr>
          <w:color w:val="FFFFFF" w:themeColor="background1"/>
          <w:sz w:val="36"/>
        </w:rPr>
        <w:br/>
        <w:t>Personal care and clinical care</w:t>
      </w:r>
    </w:p>
    <w:p w14:paraId="5362F7DD" w14:textId="77777777" w:rsidR="00FC0839" w:rsidRPr="00FD1B02" w:rsidRDefault="00016A15" w:rsidP="00FC0839">
      <w:pPr>
        <w:pStyle w:val="Heading3"/>
        <w:shd w:val="clear" w:color="auto" w:fill="F2F2F2" w:themeFill="background1" w:themeFillShade="F2"/>
      </w:pPr>
      <w:r w:rsidRPr="00FD1B02">
        <w:t>Consumer outcome:</w:t>
      </w:r>
    </w:p>
    <w:p w14:paraId="5362F7DE" w14:textId="77777777" w:rsidR="00FC0839" w:rsidRDefault="00016A15" w:rsidP="00B65361">
      <w:pPr>
        <w:numPr>
          <w:ilvl w:val="0"/>
          <w:numId w:val="2"/>
        </w:numPr>
        <w:shd w:val="clear" w:color="auto" w:fill="F2F2F2" w:themeFill="background1" w:themeFillShade="F2"/>
      </w:pPr>
      <w:r>
        <w:t>I get personal care, clinical care, or both personal care and clinical care, that is safe and right for me.</w:t>
      </w:r>
    </w:p>
    <w:p w14:paraId="5362F7DF" w14:textId="77777777" w:rsidR="00FC0839" w:rsidRDefault="00016A15" w:rsidP="00FC0839">
      <w:pPr>
        <w:pStyle w:val="Heading3"/>
        <w:shd w:val="clear" w:color="auto" w:fill="F2F2F2" w:themeFill="background1" w:themeFillShade="F2"/>
      </w:pPr>
      <w:r>
        <w:t>Organisation statement:</w:t>
      </w:r>
    </w:p>
    <w:p w14:paraId="5362F7E0" w14:textId="77777777" w:rsidR="00FC0839" w:rsidRDefault="00016A15" w:rsidP="00B65361">
      <w:pPr>
        <w:numPr>
          <w:ilvl w:val="0"/>
          <w:numId w:val="2"/>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FCF92FC" w14:textId="26CA0372" w:rsidR="00437E01" w:rsidRPr="00205D0E" w:rsidRDefault="00016A15" w:rsidP="00205D0E">
      <w:pPr>
        <w:pStyle w:val="Heading2"/>
      </w:pPr>
      <w:r>
        <w:t>Assessment of Standard 3</w:t>
      </w:r>
    </w:p>
    <w:p w14:paraId="5362F7E2" w14:textId="6B913B1B" w:rsidR="00FC0839" w:rsidRPr="0043444B" w:rsidRDefault="00086D37" w:rsidP="0043444B">
      <w:pPr>
        <w:rPr>
          <w:rFonts w:eastAsia="Calibri"/>
          <w:b/>
        </w:rPr>
      </w:pPr>
      <w:r>
        <w:t>Where only some requirements of a Quality Standard have been assessed and one or more of the assessed requirements are non-compliant then the overall Quality Standard is assessed as non</w:t>
      </w:r>
      <w:r>
        <w:noBreakHyphen/>
        <w:t>compliant.</w:t>
      </w:r>
    </w:p>
    <w:p w14:paraId="5362F7E4" w14:textId="4AEA7473" w:rsidR="00FC0839" w:rsidRDefault="00016A15" w:rsidP="00FC083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362F7E5" w14:textId="2EF2E37D" w:rsidR="00FC0839" w:rsidRPr="00853601" w:rsidRDefault="00016A15" w:rsidP="00FC0839">
      <w:pPr>
        <w:pStyle w:val="Heading3"/>
      </w:pPr>
      <w:r w:rsidRPr="00853601">
        <w:t>Requirement 3(3)(a)</w:t>
      </w:r>
      <w:r>
        <w:tab/>
      </w:r>
      <w:r w:rsidRPr="00205D0E">
        <w:t>Non-compliant</w:t>
      </w:r>
    </w:p>
    <w:p w14:paraId="5362F7E6" w14:textId="77777777" w:rsidR="00FC0839" w:rsidRPr="008D114F" w:rsidRDefault="00016A15" w:rsidP="00FC0839">
      <w:pPr>
        <w:rPr>
          <w:i/>
        </w:rPr>
      </w:pPr>
      <w:r w:rsidRPr="008D114F">
        <w:rPr>
          <w:i/>
        </w:rPr>
        <w:t>Each consumer gets safe and effective personal care, clinical care, or both personal care and clinical care, that:</w:t>
      </w:r>
    </w:p>
    <w:p w14:paraId="5362F7E7" w14:textId="77777777" w:rsidR="00FC0839" w:rsidRPr="008D114F" w:rsidRDefault="00016A15" w:rsidP="00B65361">
      <w:pPr>
        <w:numPr>
          <w:ilvl w:val="0"/>
          <w:numId w:val="6"/>
        </w:numPr>
        <w:tabs>
          <w:tab w:val="right" w:pos="9026"/>
        </w:tabs>
        <w:spacing w:before="0" w:after="0"/>
        <w:ind w:left="567" w:hanging="425"/>
        <w:outlineLvl w:val="4"/>
        <w:rPr>
          <w:i/>
        </w:rPr>
      </w:pPr>
      <w:r w:rsidRPr="008D114F">
        <w:rPr>
          <w:i/>
        </w:rPr>
        <w:t>is best practice; and</w:t>
      </w:r>
    </w:p>
    <w:p w14:paraId="5362F7E8" w14:textId="77777777" w:rsidR="00FC0839" w:rsidRPr="008D114F" w:rsidRDefault="00016A15" w:rsidP="00B65361">
      <w:pPr>
        <w:numPr>
          <w:ilvl w:val="0"/>
          <w:numId w:val="6"/>
        </w:numPr>
        <w:tabs>
          <w:tab w:val="right" w:pos="9026"/>
        </w:tabs>
        <w:spacing w:before="0" w:after="0"/>
        <w:ind w:left="567" w:hanging="425"/>
        <w:outlineLvl w:val="4"/>
        <w:rPr>
          <w:i/>
        </w:rPr>
      </w:pPr>
      <w:r w:rsidRPr="008D114F">
        <w:rPr>
          <w:i/>
        </w:rPr>
        <w:t>is tailored to their needs; and</w:t>
      </w:r>
    </w:p>
    <w:p w14:paraId="5362F7E9" w14:textId="77777777" w:rsidR="00FC0839" w:rsidRPr="008D114F" w:rsidRDefault="00016A15" w:rsidP="00B65361">
      <w:pPr>
        <w:numPr>
          <w:ilvl w:val="0"/>
          <w:numId w:val="6"/>
        </w:numPr>
        <w:tabs>
          <w:tab w:val="right" w:pos="9026"/>
        </w:tabs>
        <w:spacing w:before="0" w:after="0"/>
        <w:ind w:left="567" w:hanging="425"/>
        <w:outlineLvl w:val="4"/>
        <w:rPr>
          <w:i/>
        </w:rPr>
      </w:pPr>
      <w:r w:rsidRPr="008D114F">
        <w:rPr>
          <w:i/>
        </w:rPr>
        <w:t>optimises their health and well-being.</w:t>
      </w:r>
    </w:p>
    <w:p w14:paraId="64C592E9" w14:textId="1EC64CAB" w:rsidR="00DE500D" w:rsidRDefault="00B64634" w:rsidP="00DE500D">
      <w:pPr>
        <w:rPr>
          <w:color w:val="auto"/>
        </w:rPr>
      </w:pPr>
      <w:r w:rsidRPr="00DE500D">
        <w:rPr>
          <w:color w:val="auto"/>
        </w:rPr>
        <w:t>T</w:t>
      </w:r>
      <w:r w:rsidR="00016A15" w:rsidRPr="00DE500D">
        <w:rPr>
          <w:color w:val="auto"/>
        </w:rPr>
        <w:t xml:space="preserve">he Assessment Team </w:t>
      </w:r>
      <w:r w:rsidRPr="00DE500D">
        <w:rPr>
          <w:color w:val="auto"/>
        </w:rPr>
        <w:t>found that consumer</w:t>
      </w:r>
      <w:r w:rsidR="00D679C7">
        <w:rPr>
          <w:color w:val="auto"/>
        </w:rPr>
        <w:t>s</w:t>
      </w:r>
      <w:r w:rsidR="00205D0E" w:rsidRPr="00DE500D">
        <w:rPr>
          <w:color w:val="auto"/>
        </w:rPr>
        <w:t xml:space="preserve"> </w:t>
      </w:r>
      <w:r w:rsidRPr="00DE500D">
        <w:rPr>
          <w:color w:val="auto"/>
        </w:rPr>
        <w:t>do not consistently get safe and effective personal care and</w:t>
      </w:r>
      <w:r w:rsidR="00B76BFA">
        <w:rPr>
          <w:color w:val="auto"/>
        </w:rPr>
        <w:t>/</w:t>
      </w:r>
      <w:r w:rsidRPr="00DE500D">
        <w:rPr>
          <w:color w:val="auto"/>
        </w:rPr>
        <w:t>or clinical care. For example:</w:t>
      </w:r>
    </w:p>
    <w:p w14:paraId="301B5E2E" w14:textId="6C08906A" w:rsidR="00B76BFA" w:rsidRPr="00DE500D" w:rsidRDefault="00205D0E" w:rsidP="00B65361">
      <w:pPr>
        <w:pStyle w:val="ListBullet"/>
        <w:ind w:left="425" w:hanging="425"/>
      </w:pPr>
      <w:r w:rsidRPr="00B76BFA">
        <w:t>One consumer</w:t>
      </w:r>
      <w:r w:rsidR="00B76BFA" w:rsidRPr="00B76BFA">
        <w:t>’s</w:t>
      </w:r>
      <w:r w:rsidRPr="00B76BFA">
        <w:t xml:space="preserve"> representative expressed dissatisfaction with pain and medication management, wound and pressure area care</w:t>
      </w:r>
      <w:r w:rsidR="009D6932">
        <w:t>,</w:t>
      </w:r>
      <w:r w:rsidRPr="00B76BFA">
        <w:t xml:space="preserve"> and end of life care.</w:t>
      </w:r>
      <w:r w:rsidRPr="00DE500D">
        <w:t xml:space="preserve"> </w:t>
      </w:r>
      <w:r w:rsidR="00B76BFA" w:rsidRPr="00B76BFA">
        <w:t>W</w:t>
      </w:r>
      <w:r w:rsidRPr="00B76BFA">
        <w:t xml:space="preserve">ound </w:t>
      </w:r>
      <w:r w:rsidR="00B76BFA" w:rsidRPr="00B76BFA">
        <w:t xml:space="preserve">and pressure </w:t>
      </w:r>
      <w:r w:rsidRPr="00B76BFA">
        <w:t>care was not completed in accordance with best practice, or consumer needs and directives</w:t>
      </w:r>
      <w:r w:rsidR="00B76BFA" w:rsidRPr="00B76BFA">
        <w:t>.</w:t>
      </w:r>
      <w:r w:rsidR="00C6385C" w:rsidRPr="00B76BFA">
        <w:t xml:space="preserve"> </w:t>
      </w:r>
    </w:p>
    <w:p w14:paraId="3D89FB44" w14:textId="52742FFF" w:rsidR="00FC0839" w:rsidRDefault="00FC0839" w:rsidP="00B65361">
      <w:pPr>
        <w:pStyle w:val="ListBullet"/>
        <w:ind w:left="425" w:hanging="425"/>
      </w:pPr>
      <w:r w:rsidRPr="00B76BFA">
        <w:t>One consumer</w:t>
      </w:r>
      <w:r w:rsidR="00D679C7" w:rsidRPr="00B76BFA">
        <w:t>’</w:t>
      </w:r>
      <w:r w:rsidRPr="00B76BFA">
        <w:t xml:space="preserve">s wound was not dressed according to </w:t>
      </w:r>
      <w:r w:rsidR="000800C0">
        <w:t xml:space="preserve">documented </w:t>
      </w:r>
      <w:r w:rsidRPr="00B76BFA">
        <w:t xml:space="preserve">instructions, during which time the wound increased in size. </w:t>
      </w:r>
    </w:p>
    <w:p w14:paraId="6D6B256F" w14:textId="07345E12" w:rsidR="00FC0839" w:rsidRPr="00FC0839" w:rsidRDefault="00FC0839" w:rsidP="00B65361">
      <w:pPr>
        <w:pStyle w:val="ListBullet"/>
        <w:ind w:left="425" w:hanging="425"/>
      </w:pPr>
      <w:r w:rsidRPr="00282B64">
        <w:lastRenderedPageBreak/>
        <w:t xml:space="preserve">One consumer’s wounds had </w:t>
      </w:r>
      <w:r w:rsidR="00D679C7">
        <w:t xml:space="preserve">not been </w:t>
      </w:r>
      <w:r w:rsidRPr="00282B64">
        <w:t>dress</w:t>
      </w:r>
      <w:r w:rsidR="00D679C7">
        <w:t>ed</w:t>
      </w:r>
      <w:r w:rsidRPr="00282B64">
        <w:t xml:space="preserve"> every three days according to </w:t>
      </w:r>
      <w:r w:rsidR="000800C0">
        <w:t xml:space="preserve">documented </w:t>
      </w:r>
      <w:r w:rsidRPr="00282B64">
        <w:t>care instructions.</w:t>
      </w:r>
    </w:p>
    <w:p w14:paraId="439F28CB" w14:textId="685C0095" w:rsidR="00DE500D" w:rsidRDefault="0009286B" w:rsidP="00DE500D">
      <w:pPr>
        <w:rPr>
          <w:color w:val="auto"/>
        </w:rPr>
      </w:pPr>
      <w:r>
        <w:t>The Assessment Team found r</w:t>
      </w:r>
      <w:r w:rsidR="00DE500D" w:rsidRPr="00272ABD">
        <w:t xml:space="preserve">estrictive practice documentation </w:t>
      </w:r>
      <w:r>
        <w:t xml:space="preserve">was not </w:t>
      </w:r>
      <w:r w:rsidR="009D6932">
        <w:t xml:space="preserve">consistently </w:t>
      </w:r>
      <w:r w:rsidR="00DE500D" w:rsidRPr="00272ABD">
        <w:t xml:space="preserve">completed and reviewed as per the service’s policy and procedure. </w:t>
      </w:r>
      <w:r w:rsidR="00772D90" w:rsidRPr="00772D90">
        <w:rPr>
          <w:color w:val="auto"/>
        </w:rPr>
        <w:t>Care documentation d</w:t>
      </w:r>
      <w:r w:rsidR="009D6932">
        <w:rPr>
          <w:color w:val="auto"/>
        </w:rPr>
        <w:t>id</w:t>
      </w:r>
      <w:r w:rsidR="00772D90" w:rsidRPr="00772D90">
        <w:rPr>
          <w:color w:val="auto"/>
        </w:rPr>
        <w:t xml:space="preserve"> not </w:t>
      </w:r>
      <w:r w:rsidR="009D6932">
        <w:rPr>
          <w:color w:val="auto"/>
        </w:rPr>
        <w:t xml:space="preserve">always </w:t>
      </w:r>
      <w:r w:rsidR="00772D90" w:rsidRPr="00772D90">
        <w:rPr>
          <w:color w:val="auto"/>
        </w:rPr>
        <w:t xml:space="preserve">reflect timely consultation with consumers and their representative regarding the use of psychotropic medication. Three-monthly reviews and signed consent </w:t>
      </w:r>
      <w:r w:rsidR="009D6932">
        <w:rPr>
          <w:color w:val="auto"/>
        </w:rPr>
        <w:t>were</w:t>
      </w:r>
      <w:r w:rsidR="00772D90" w:rsidRPr="00772D90">
        <w:rPr>
          <w:color w:val="auto"/>
        </w:rPr>
        <w:t xml:space="preserve"> not </w:t>
      </w:r>
      <w:r>
        <w:rPr>
          <w:color w:val="auto"/>
        </w:rPr>
        <w:t>consistently</w:t>
      </w:r>
      <w:r w:rsidR="00772D90" w:rsidRPr="00772D90">
        <w:rPr>
          <w:color w:val="auto"/>
        </w:rPr>
        <w:t xml:space="preserve"> maintained.</w:t>
      </w:r>
    </w:p>
    <w:p w14:paraId="78DC7E02" w14:textId="56A064C6" w:rsidR="009D6932" w:rsidRPr="00DE500D" w:rsidRDefault="00282B64" w:rsidP="00B65361">
      <w:pPr>
        <w:pStyle w:val="ListBullet"/>
        <w:ind w:left="425" w:hanging="425"/>
      </w:pPr>
      <w:r w:rsidRPr="00DE500D">
        <w:t xml:space="preserve">One consumer </w:t>
      </w:r>
      <w:r w:rsidR="00875C2E" w:rsidRPr="00DE500D">
        <w:t>representative</w:t>
      </w:r>
      <w:r w:rsidR="009D6932">
        <w:t xml:space="preserve"> was not </w:t>
      </w:r>
      <w:r w:rsidR="00875C2E" w:rsidRPr="00DE500D">
        <w:t>informed of the frequent use of</w:t>
      </w:r>
      <w:r w:rsidRPr="00DE500D">
        <w:t xml:space="preserve"> as required </w:t>
      </w:r>
      <w:r w:rsidR="00CF795C" w:rsidRPr="00DE500D">
        <w:t>medication</w:t>
      </w:r>
      <w:r w:rsidRPr="00DE500D">
        <w:t xml:space="preserve"> for behavioural management</w:t>
      </w:r>
      <w:r w:rsidR="00875C2E" w:rsidRPr="00DE500D">
        <w:t>.</w:t>
      </w:r>
      <w:r w:rsidRPr="00DE500D">
        <w:t xml:space="preserve"> Management reported that staff may have informed representatives, but they may not have </w:t>
      </w:r>
      <w:r w:rsidR="00086D37">
        <w:t>recorded</w:t>
      </w:r>
      <w:r w:rsidRPr="00DE500D">
        <w:t xml:space="preserve"> that information.</w:t>
      </w:r>
    </w:p>
    <w:p w14:paraId="1AF2A41A" w14:textId="0F0FE6BC" w:rsidR="00875C2E" w:rsidRPr="00DE500D" w:rsidRDefault="00875C2E" w:rsidP="00B65361">
      <w:pPr>
        <w:pStyle w:val="ListBullet"/>
        <w:ind w:left="425" w:hanging="425"/>
      </w:pPr>
      <w:r w:rsidRPr="00282B64">
        <w:t>One consumers</w:t>
      </w:r>
      <w:r w:rsidR="0009286B">
        <w:t>’</w:t>
      </w:r>
      <w:r w:rsidRPr="00282B64">
        <w:t xml:space="preserve"> documentation for restrictive practice </w:t>
      </w:r>
      <w:r w:rsidR="009D6932">
        <w:t xml:space="preserve">was not </w:t>
      </w:r>
      <w:r w:rsidRPr="00282B64">
        <w:t>completed and reviewed as per the service</w:t>
      </w:r>
      <w:r w:rsidR="00086D37">
        <w:t>’</w:t>
      </w:r>
      <w:r w:rsidRPr="00282B64">
        <w:t>s policy and procedure.</w:t>
      </w:r>
      <w:r w:rsidR="00282B64" w:rsidRPr="00282B64">
        <w:t xml:space="preserve"> The Assessment Team found there was verbal consent,</w:t>
      </w:r>
      <w:r w:rsidR="00086D37">
        <w:t xml:space="preserve"> however</w:t>
      </w:r>
      <w:r w:rsidR="00282B64" w:rsidRPr="00282B64">
        <w:t xml:space="preserve"> no signed consent </w:t>
      </w:r>
      <w:r w:rsidR="00086D37">
        <w:t xml:space="preserve">was </w:t>
      </w:r>
      <w:r w:rsidR="0009286B">
        <w:t>obtained.</w:t>
      </w:r>
    </w:p>
    <w:p w14:paraId="70177032" w14:textId="36A80CBF" w:rsidR="00DE500D" w:rsidRDefault="00DE500D" w:rsidP="00FC0839">
      <w:pPr>
        <w:rPr>
          <w:color w:val="auto"/>
        </w:rPr>
      </w:pPr>
      <w:r w:rsidRPr="0009286B">
        <w:rPr>
          <w:color w:val="auto"/>
        </w:rPr>
        <w:t xml:space="preserve">In their response, the </w:t>
      </w:r>
      <w:r w:rsidR="00086D37">
        <w:rPr>
          <w:color w:val="auto"/>
        </w:rPr>
        <w:t>a</w:t>
      </w:r>
      <w:r w:rsidRPr="0009286B">
        <w:rPr>
          <w:color w:val="auto"/>
        </w:rPr>
        <w:t>pproved provider</w:t>
      </w:r>
      <w:r w:rsidR="0009286B">
        <w:rPr>
          <w:color w:val="auto"/>
        </w:rPr>
        <w:t xml:space="preserve"> did not refute an</w:t>
      </w:r>
      <w:r w:rsidR="00086D37">
        <w:rPr>
          <w:color w:val="auto"/>
        </w:rPr>
        <w:t>y</w:t>
      </w:r>
      <w:r w:rsidR="0009286B">
        <w:rPr>
          <w:color w:val="auto"/>
        </w:rPr>
        <w:t xml:space="preserve"> of the </w:t>
      </w:r>
      <w:r w:rsidR="00086D37">
        <w:rPr>
          <w:color w:val="auto"/>
        </w:rPr>
        <w:t xml:space="preserve">consumer evidence </w:t>
      </w:r>
      <w:r w:rsidR="009D6932">
        <w:rPr>
          <w:color w:val="auto"/>
        </w:rPr>
        <w:t>above.</w:t>
      </w:r>
      <w:r w:rsidR="0009286B">
        <w:rPr>
          <w:color w:val="auto"/>
        </w:rPr>
        <w:t xml:space="preserve"> They provided a continuous improvement plan and education calendar to address the deficits identified.</w:t>
      </w:r>
      <w:r w:rsidR="00513648" w:rsidRPr="00513648">
        <w:t xml:space="preserve"> </w:t>
      </w:r>
      <w:r w:rsidR="00513648" w:rsidRPr="00513648">
        <w:rPr>
          <w:color w:val="auto"/>
        </w:rPr>
        <w:t>They have also appointed a nurse advisor to oversee the rectification process and provide additional resources.</w:t>
      </w:r>
    </w:p>
    <w:p w14:paraId="1AECBDFD" w14:textId="1D14A775" w:rsidR="00AF5FEB" w:rsidRPr="00DE500D" w:rsidRDefault="00FC0839" w:rsidP="00DE500D">
      <w:pPr>
        <w:rPr>
          <w:color w:val="auto"/>
        </w:rPr>
      </w:pPr>
      <w:r>
        <w:rPr>
          <w:color w:val="auto"/>
        </w:rPr>
        <w:t>In making this decision, the Assessment Team findings have presented</w:t>
      </w:r>
      <w:r w:rsidR="00DE500D">
        <w:rPr>
          <w:color w:val="auto"/>
        </w:rPr>
        <w:t xml:space="preserve"> significant</w:t>
      </w:r>
      <w:r>
        <w:rPr>
          <w:color w:val="auto"/>
        </w:rPr>
        <w:t xml:space="preserve"> evidence demonstrat</w:t>
      </w:r>
      <w:r w:rsidR="00DE500D">
        <w:rPr>
          <w:color w:val="auto"/>
        </w:rPr>
        <w:t>ing</w:t>
      </w:r>
      <w:r>
        <w:rPr>
          <w:color w:val="auto"/>
        </w:rPr>
        <w:t xml:space="preserve"> that consumers do not consistently receive care that is best practice, tailored to needs and optimises </w:t>
      </w:r>
      <w:r w:rsidR="00086D37">
        <w:rPr>
          <w:color w:val="auto"/>
        </w:rPr>
        <w:t xml:space="preserve">their </w:t>
      </w:r>
      <w:r>
        <w:rPr>
          <w:color w:val="auto"/>
        </w:rPr>
        <w:t xml:space="preserve">health and wellbeing. </w:t>
      </w:r>
      <w:r w:rsidR="00DE500D">
        <w:rPr>
          <w:color w:val="auto"/>
        </w:rPr>
        <w:t>I note the actions already taken and planned</w:t>
      </w:r>
      <w:r w:rsidR="00086D37">
        <w:rPr>
          <w:color w:val="auto"/>
        </w:rPr>
        <w:t xml:space="preserve"> by the service</w:t>
      </w:r>
      <w:r w:rsidR="00DE500D">
        <w:rPr>
          <w:color w:val="auto"/>
        </w:rPr>
        <w:t xml:space="preserve"> to address these</w:t>
      </w:r>
      <w:r w:rsidR="00086D37">
        <w:rPr>
          <w:color w:val="auto"/>
        </w:rPr>
        <w:t xml:space="preserve"> deficits</w:t>
      </w:r>
      <w:r w:rsidR="00490A70">
        <w:rPr>
          <w:color w:val="auto"/>
        </w:rPr>
        <w:t>, however these actions are yet to be fully implemented and evaluated for effectiveness</w:t>
      </w:r>
      <w:r w:rsidR="004E2F24">
        <w:rPr>
          <w:color w:val="auto"/>
        </w:rPr>
        <w:t>. T</w:t>
      </w:r>
      <w:r w:rsidR="00DE500D">
        <w:rPr>
          <w:color w:val="auto"/>
        </w:rPr>
        <w:t xml:space="preserve">herefore, I find the service non-compliant with this requirement. </w:t>
      </w:r>
    </w:p>
    <w:p w14:paraId="5362F7EC" w14:textId="1AE13307" w:rsidR="00FC0839" w:rsidRPr="00853601" w:rsidRDefault="00016A15" w:rsidP="00FC0839">
      <w:pPr>
        <w:pStyle w:val="Heading3"/>
      </w:pPr>
      <w:r w:rsidRPr="00853601">
        <w:t>Requirement 3(3)(b)</w:t>
      </w:r>
      <w:r>
        <w:tab/>
        <w:t>Non-compliant</w:t>
      </w:r>
    </w:p>
    <w:p w14:paraId="5362F7ED" w14:textId="77777777" w:rsidR="00FC0839" w:rsidRPr="008D114F" w:rsidRDefault="00016A15" w:rsidP="00FC0839">
      <w:pPr>
        <w:rPr>
          <w:i/>
        </w:rPr>
      </w:pPr>
      <w:r w:rsidRPr="008D114F">
        <w:rPr>
          <w:i/>
          <w:szCs w:val="22"/>
        </w:rPr>
        <w:t>Effective management of high impact or high prevalence risks associated with the care of each consumer.</w:t>
      </w:r>
    </w:p>
    <w:p w14:paraId="144339E4" w14:textId="0CD27C07" w:rsidR="007210CF" w:rsidRDefault="00DE500D" w:rsidP="00FC0839">
      <w:r w:rsidRPr="00DE500D">
        <w:rPr>
          <w:rFonts w:eastAsia="Arial"/>
          <w:color w:val="000000" w:themeColor="text1"/>
        </w:rPr>
        <w:t xml:space="preserve">The </w:t>
      </w:r>
      <w:r w:rsidR="009D6932">
        <w:rPr>
          <w:rFonts w:eastAsia="Arial"/>
          <w:color w:val="000000" w:themeColor="text1"/>
        </w:rPr>
        <w:t xml:space="preserve">Assessment Team found the </w:t>
      </w:r>
      <w:r w:rsidRPr="00DE500D">
        <w:rPr>
          <w:rFonts w:eastAsia="Arial"/>
          <w:color w:val="000000" w:themeColor="text1"/>
        </w:rPr>
        <w:t>service d</w:t>
      </w:r>
      <w:r w:rsidR="009D6932">
        <w:rPr>
          <w:rFonts w:eastAsia="Arial"/>
          <w:color w:val="000000" w:themeColor="text1"/>
        </w:rPr>
        <w:t xml:space="preserve">id </w:t>
      </w:r>
      <w:r w:rsidRPr="00DE500D">
        <w:rPr>
          <w:rFonts w:eastAsia="Arial"/>
          <w:color w:val="000000" w:themeColor="text1"/>
        </w:rPr>
        <w:t xml:space="preserve">not consistently manage high impact or high prevalent risks particularly in medications, falls management, blood pressure monitoring and behaviour management. </w:t>
      </w:r>
      <w:r w:rsidR="00AF5FEB" w:rsidRPr="007210CF">
        <w:rPr>
          <w:color w:val="auto"/>
        </w:rPr>
        <w:t>For example</w:t>
      </w:r>
      <w:r w:rsidR="007210CF" w:rsidRPr="007210CF">
        <w:rPr>
          <w:color w:val="auto"/>
        </w:rPr>
        <w:t>;</w:t>
      </w:r>
    </w:p>
    <w:p w14:paraId="7E3C8AF1" w14:textId="304E79A8" w:rsidR="004415CA" w:rsidRPr="00C50702" w:rsidRDefault="004415CA" w:rsidP="00B65361">
      <w:pPr>
        <w:pStyle w:val="ListBullet"/>
        <w:ind w:left="425" w:hanging="425"/>
      </w:pPr>
      <w:r w:rsidRPr="00C50702">
        <w:t>One consumer</w:t>
      </w:r>
      <w:r w:rsidR="005802A9" w:rsidRPr="00C50702">
        <w:t>’</w:t>
      </w:r>
      <w:r w:rsidRPr="00C50702">
        <w:t xml:space="preserve">s representative expressed dissatisfaction with pain and medication management, wound and pressure area care and end of life care. </w:t>
      </w:r>
      <w:r w:rsidR="00C50702" w:rsidRPr="00C50702">
        <w:t xml:space="preserve">In particular, </w:t>
      </w:r>
      <w:r w:rsidRPr="00C50702">
        <w:t>end of life pain medication was not managed</w:t>
      </w:r>
      <w:r w:rsidR="009D6932" w:rsidRPr="00C50702">
        <w:t xml:space="preserve"> and administered</w:t>
      </w:r>
      <w:r w:rsidRPr="00C50702">
        <w:t xml:space="preserve"> according to medical directions</w:t>
      </w:r>
      <w:r w:rsidR="00FF2D40">
        <w:t>.</w:t>
      </w:r>
      <w:r w:rsidR="00DB5AEF" w:rsidRPr="00C50702">
        <w:t xml:space="preserve"> </w:t>
      </w:r>
    </w:p>
    <w:p w14:paraId="2E082F1A" w14:textId="247CA7F0" w:rsidR="00C50702" w:rsidRPr="00B65361" w:rsidRDefault="005802A9" w:rsidP="00B65361">
      <w:pPr>
        <w:pStyle w:val="ListBullet"/>
        <w:ind w:left="425" w:hanging="425"/>
      </w:pPr>
      <w:r w:rsidRPr="00C50702">
        <w:lastRenderedPageBreak/>
        <w:t>Post-fall m</w:t>
      </w:r>
      <w:r w:rsidR="004415CA" w:rsidRPr="00C50702">
        <w:t xml:space="preserve">onitoring was not in accordance with </w:t>
      </w:r>
      <w:r w:rsidRPr="00C50702">
        <w:t xml:space="preserve">the </w:t>
      </w:r>
      <w:r w:rsidR="004415CA" w:rsidRPr="00C50702">
        <w:t>service’s policy</w:t>
      </w:r>
      <w:r w:rsidRPr="00C50702">
        <w:t xml:space="preserve">, with deficits noted for two consumers who experienced unwitnessed </w:t>
      </w:r>
      <w:r w:rsidR="00C50702" w:rsidRPr="00C50702">
        <w:t>falls.</w:t>
      </w:r>
    </w:p>
    <w:p w14:paraId="3027E72F" w14:textId="3F789243" w:rsidR="00DC2207" w:rsidRPr="00DC2207" w:rsidRDefault="00C50702" w:rsidP="00B65361">
      <w:pPr>
        <w:pStyle w:val="ListBullet"/>
        <w:ind w:left="425" w:hanging="425"/>
      </w:pPr>
      <w:r w:rsidRPr="00C50702">
        <w:t>One consumer was managing some of their own medication, but no self-assessment had been completed and management acknowledged this gap.</w:t>
      </w:r>
    </w:p>
    <w:p w14:paraId="6A6C6F89" w14:textId="571BE9D4" w:rsidR="00C50702" w:rsidRPr="00C50702" w:rsidRDefault="00DB5AEF" w:rsidP="00B65361">
      <w:pPr>
        <w:pStyle w:val="ListBullet"/>
        <w:ind w:left="425" w:hanging="425"/>
      </w:pPr>
      <w:r w:rsidRPr="00C50702">
        <w:t xml:space="preserve">A </w:t>
      </w:r>
      <w:r w:rsidR="00900420" w:rsidRPr="00C50702">
        <w:t>c</w:t>
      </w:r>
      <w:r w:rsidRPr="00C50702">
        <w:t>onsumer</w:t>
      </w:r>
      <w:r w:rsidR="00900420" w:rsidRPr="00C50702">
        <w:t xml:space="preserve"> who was experiencing frequent falls, did not have</w:t>
      </w:r>
      <w:r w:rsidRPr="00C50702">
        <w:t xml:space="preserve"> blood pressure</w:t>
      </w:r>
      <w:r w:rsidR="00900420" w:rsidRPr="00C50702">
        <w:t xml:space="preserve"> measurements taken </w:t>
      </w:r>
      <w:r w:rsidRPr="00C50702">
        <w:t xml:space="preserve">according to a medical officer’s directives. </w:t>
      </w:r>
    </w:p>
    <w:p w14:paraId="4A67C1AF" w14:textId="28BCD518" w:rsidR="004415CA" w:rsidRPr="00C50702" w:rsidRDefault="00DB5AEF" w:rsidP="00B65361">
      <w:pPr>
        <w:pStyle w:val="ListBullet"/>
        <w:ind w:left="425" w:hanging="425"/>
      </w:pPr>
      <w:r w:rsidRPr="00C50702">
        <w:t>A consumer</w:t>
      </w:r>
      <w:r w:rsidR="005802A9" w:rsidRPr="00C50702">
        <w:t>’</w:t>
      </w:r>
      <w:r w:rsidRPr="00C50702">
        <w:t xml:space="preserve">s behaviours </w:t>
      </w:r>
      <w:r w:rsidR="00900420" w:rsidRPr="00C50702">
        <w:t>were</w:t>
      </w:r>
      <w:r w:rsidRPr="00C50702">
        <w:t xml:space="preserve"> not effectively or consistently managed</w:t>
      </w:r>
      <w:r w:rsidR="00900420" w:rsidRPr="00C50702">
        <w:t xml:space="preserve"> and were misaligned with his representatives account of this consumer</w:t>
      </w:r>
      <w:r w:rsidR="005802A9" w:rsidRPr="00C50702">
        <w:t>’</w:t>
      </w:r>
      <w:r w:rsidR="00900420" w:rsidRPr="00C50702">
        <w:t>s preferences</w:t>
      </w:r>
      <w:r w:rsidR="005802A9" w:rsidRPr="00C50702">
        <w:t>.</w:t>
      </w:r>
    </w:p>
    <w:p w14:paraId="77D7B3DD" w14:textId="481EA8B1" w:rsidR="007210CF" w:rsidRDefault="007210CF" w:rsidP="00FC0839">
      <w:r>
        <w:t xml:space="preserve">In their response, the </w:t>
      </w:r>
      <w:r w:rsidR="005802A9">
        <w:t>a</w:t>
      </w:r>
      <w:r>
        <w:t xml:space="preserve">pproved provider submitted a continuous improvement plan which outlines a number of </w:t>
      </w:r>
      <w:r w:rsidR="00C50702">
        <w:t xml:space="preserve">planned </w:t>
      </w:r>
      <w:r>
        <w:t>actions</w:t>
      </w:r>
      <w:r w:rsidR="0009286B">
        <w:t xml:space="preserve"> and an education calendar</w:t>
      </w:r>
      <w:r w:rsidR="00FF2D40">
        <w:t xml:space="preserve"> </w:t>
      </w:r>
      <w:r>
        <w:t>they are implementing to address the deficits in care</w:t>
      </w:r>
      <w:r w:rsidR="0009286B">
        <w:t xml:space="preserve"> identified. They have also appointed a nurse advisor to oversee the rec</w:t>
      </w:r>
      <w:r w:rsidR="00513648">
        <w:t>t</w:t>
      </w:r>
      <w:r w:rsidR="0009286B">
        <w:t>ification process and provide additional resources</w:t>
      </w:r>
      <w:r w:rsidR="00513648">
        <w:t>.</w:t>
      </w:r>
    </w:p>
    <w:p w14:paraId="324799F9" w14:textId="20594E03" w:rsidR="00AF5FEB" w:rsidRPr="00853601" w:rsidRDefault="004A2C90" w:rsidP="00FC0839">
      <w:r>
        <w:t xml:space="preserve">In making this decision, I have considered the Assessment </w:t>
      </w:r>
      <w:r w:rsidR="005802A9">
        <w:t>T</w:t>
      </w:r>
      <w:r>
        <w:t>eam</w:t>
      </w:r>
      <w:r w:rsidR="005802A9">
        <w:t>’s</w:t>
      </w:r>
      <w:r>
        <w:t xml:space="preserve"> findings </w:t>
      </w:r>
      <w:r w:rsidR="005802A9">
        <w:t>and</w:t>
      </w:r>
      <w:r>
        <w:t xml:space="preserve"> the </w:t>
      </w:r>
      <w:r w:rsidR="005802A9">
        <w:t>a</w:t>
      </w:r>
      <w:r>
        <w:t>pproved provider</w:t>
      </w:r>
      <w:r w:rsidR="005802A9">
        <w:t>’</w:t>
      </w:r>
      <w:r>
        <w:t>s response. I acknowledge the actions already completed and the planned improvements to address the deficits found during the site audit. The Assessment team findings present evidence to demonstrate the service d</w:t>
      </w:r>
      <w:r w:rsidR="00900420">
        <w:t xml:space="preserve">id </w:t>
      </w:r>
      <w:r>
        <w:t xml:space="preserve">not effectively manage high impact or high prevalence risks for the above </w:t>
      </w:r>
      <w:r w:rsidR="00900420">
        <w:t>n</w:t>
      </w:r>
      <w:r>
        <w:t>a</w:t>
      </w:r>
      <w:r w:rsidR="00900420">
        <w:t>m</w:t>
      </w:r>
      <w:r>
        <w:t xml:space="preserve">ed consumers.  </w:t>
      </w:r>
      <w:r w:rsidR="007210CF">
        <w:t>In their response, the Approved provider did not refute the assessment team findings</w:t>
      </w:r>
      <w:r w:rsidR="00900420">
        <w:t xml:space="preserve"> and management acknowledged some of the findings, </w:t>
      </w:r>
      <w:r w:rsidR="007210CF">
        <w:t>regarding the above consumers</w:t>
      </w:r>
      <w:r>
        <w:t>.</w:t>
      </w:r>
      <w:r w:rsidR="006B0051">
        <w:t xml:space="preserve"> The planned improvement </w:t>
      </w:r>
      <w:r w:rsidR="006B0051" w:rsidRPr="006B0051">
        <w:t>actions are yet to be fully implemented and evaluated for effectiveness</w:t>
      </w:r>
      <w:r w:rsidR="006B0051">
        <w:t xml:space="preserve">, </w:t>
      </w:r>
      <w:r>
        <w:t>I therefore find the Service non-compliant in this requirement.</w:t>
      </w:r>
    </w:p>
    <w:p w14:paraId="5362F7EF" w14:textId="35BCE542" w:rsidR="00FC0839" w:rsidRPr="00D435F8" w:rsidRDefault="00016A15" w:rsidP="00FC0839">
      <w:pPr>
        <w:pStyle w:val="Heading3"/>
      </w:pPr>
      <w:bookmarkStart w:id="7" w:name="_Hlk114672349"/>
      <w:r w:rsidRPr="00D435F8">
        <w:t>Requirement 3(3)(c)</w:t>
      </w:r>
      <w:r>
        <w:tab/>
        <w:t>Non-compliant</w:t>
      </w:r>
    </w:p>
    <w:bookmarkEnd w:id="7"/>
    <w:p w14:paraId="5362F7F0" w14:textId="77777777" w:rsidR="00FC0839" w:rsidRPr="00AF5FEB" w:rsidRDefault="00016A15" w:rsidP="00FC0839">
      <w:r w:rsidRPr="008D114F">
        <w:rPr>
          <w:i/>
          <w:szCs w:val="22"/>
        </w:rPr>
        <w:t xml:space="preserve">The needs, goals and preferences of consumers nearing the end of life are recognised and </w:t>
      </w:r>
      <w:r w:rsidRPr="00F3494D">
        <w:rPr>
          <w:i/>
          <w:szCs w:val="22"/>
        </w:rPr>
        <w:t>addressed, their comfort maximised and their dignity preserved</w:t>
      </w:r>
      <w:r w:rsidRPr="00AF5FEB">
        <w:rPr>
          <w:szCs w:val="22"/>
        </w:rPr>
        <w:t>.</w:t>
      </w:r>
    </w:p>
    <w:p w14:paraId="66572E78" w14:textId="47F55021" w:rsidR="004A2C90" w:rsidRDefault="004A2C90" w:rsidP="00FC0839">
      <w:pPr>
        <w:rPr>
          <w:rFonts w:eastAsia="Calibri"/>
          <w:color w:val="auto"/>
          <w:lang w:eastAsia="en-US"/>
        </w:rPr>
      </w:pPr>
      <w:r w:rsidRPr="00CD4CA6">
        <w:rPr>
          <w:rFonts w:eastAsia="Calibri"/>
          <w:color w:val="auto"/>
          <w:lang w:eastAsia="en-US"/>
        </w:rPr>
        <w:t xml:space="preserve">The </w:t>
      </w:r>
      <w:r w:rsidR="006B0051">
        <w:rPr>
          <w:rFonts w:eastAsia="Calibri"/>
          <w:color w:val="auto"/>
          <w:lang w:eastAsia="en-US"/>
        </w:rPr>
        <w:t xml:space="preserve">Assessment Team found the </w:t>
      </w:r>
      <w:r w:rsidRPr="00CD4CA6">
        <w:rPr>
          <w:rFonts w:eastAsia="Calibri"/>
          <w:color w:val="auto"/>
          <w:lang w:eastAsia="en-US"/>
        </w:rPr>
        <w:t xml:space="preserve">service did not </w:t>
      </w:r>
      <w:r>
        <w:rPr>
          <w:rFonts w:eastAsia="Calibri"/>
          <w:color w:val="auto"/>
          <w:lang w:eastAsia="en-US"/>
        </w:rPr>
        <w:t>consistently</w:t>
      </w:r>
      <w:r w:rsidRPr="00CD4CA6">
        <w:rPr>
          <w:rFonts w:eastAsia="Calibri"/>
          <w:color w:val="auto"/>
          <w:lang w:eastAsia="en-US"/>
        </w:rPr>
        <w:t xml:space="preserve"> demonstrate </w:t>
      </w:r>
      <w:r>
        <w:rPr>
          <w:rFonts w:eastAsia="Calibri"/>
          <w:color w:val="auto"/>
          <w:lang w:eastAsia="en-US"/>
        </w:rPr>
        <w:t>the needs, goals and preferences of consumers nearing the end of life are recognised and addressed. For example:</w:t>
      </w:r>
    </w:p>
    <w:p w14:paraId="4A722866" w14:textId="235EAD30" w:rsidR="006B0051" w:rsidRPr="00097995" w:rsidRDefault="004A2C90" w:rsidP="00097995">
      <w:pPr>
        <w:rPr>
          <w:color w:val="auto"/>
        </w:rPr>
      </w:pPr>
      <w:r w:rsidRPr="00097995">
        <w:rPr>
          <w:color w:val="auto"/>
        </w:rPr>
        <w:t xml:space="preserve">A consumer nearing the end of life did not have palliative assessments, care plans or </w:t>
      </w:r>
      <w:r w:rsidR="00097995">
        <w:rPr>
          <w:color w:val="auto"/>
        </w:rPr>
        <w:t xml:space="preserve">an </w:t>
      </w:r>
      <w:r w:rsidRPr="00097995">
        <w:rPr>
          <w:color w:val="auto"/>
        </w:rPr>
        <w:t>end of life pathway in place.</w:t>
      </w:r>
      <w:r w:rsidRPr="00097995">
        <w:rPr>
          <w:rFonts w:eastAsia="Calibri"/>
          <w:color w:val="auto"/>
          <w:lang w:eastAsia="en-US"/>
        </w:rPr>
        <w:t xml:space="preserve"> Their representative expressed dissatisfaction with the care being provided</w:t>
      </w:r>
      <w:r w:rsidR="00097995">
        <w:rPr>
          <w:rFonts w:eastAsia="Calibri"/>
          <w:color w:val="auto"/>
          <w:lang w:eastAsia="en-US"/>
        </w:rPr>
        <w:t xml:space="preserve"> and it did not meet their expectations</w:t>
      </w:r>
      <w:r w:rsidRPr="00097995">
        <w:rPr>
          <w:rFonts w:eastAsia="Calibri"/>
          <w:color w:val="auto"/>
          <w:lang w:eastAsia="en-US"/>
        </w:rPr>
        <w:t>.</w:t>
      </w:r>
      <w:r w:rsidR="00900420" w:rsidRPr="00097995">
        <w:rPr>
          <w:rFonts w:eastAsia="Calibri"/>
          <w:color w:val="auto"/>
          <w:lang w:eastAsia="en-US"/>
        </w:rPr>
        <w:t xml:space="preserve"> For this consumer,</w:t>
      </w:r>
      <w:r w:rsidR="00900420" w:rsidRPr="00900420">
        <w:t xml:space="preserve"> </w:t>
      </w:r>
      <w:r w:rsidR="00900420" w:rsidRPr="00097995">
        <w:rPr>
          <w:rFonts w:eastAsia="Calibri"/>
          <w:color w:val="auto"/>
          <w:lang w:eastAsia="en-US"/>
        </w:rPr>
        <w:t>appropriate care, for a range of needs including pain, skin, wound and pressure area care or comfort was not being provided</w:t>
      </w:r>
      <w:r w:rsidR="009D7795" w:rsidRPr="00097995">
        <w:rPr>
          <w:rFonts w:eastAsia="Calibri"/>
          <w:color w:val="auto"/>
          <w:lang w:eastAsia="en-US"/>
        </w:rPr>
        <w:t xml:space="preserve"> to</w:t>
      </w:r>
      <w:r w:rsidR="00097995">
        <w:rPr>
          <w:rFonts w:eastAsia="Calibri"/>
          <w:color w:val="auto"/>
          <w:lang w:eastAsia="en-US"/>
        </w:rPr>
        <w:t xml:space="preserve"> meet this consumer’s needs</w:t>
      </w:r>
      <w:r w:rsidR="00900420" w:rsidRPr="00097995">
        <w:rPr>
          <w:rFonts w:eastAsia="Calibri"/>
          <w:color w:val="auto"/>
          <w:lang w:eastAsia="en-US"/>
        </w:rPr>
        <w:t xml:space="preserve">. </w:t>
      </w:r>
    </w:p>
    <w:p w14:paraId="47B96F14" w14:textId="7B3F861A" w:rsidR="005A7DB8" w:rsidRPr="00495337" w:rsidRDefault="00495337" w:rsidP="006B0051">
      <w:pPr>
        <w:rPr>
          <w:color w:val="auto"/>
        </w:rPr>
      </w:pPr>
      <w:r w:rsidRPr="00495337">
        <w:rPr>
          <w:color w:val="auto"/>
        </w:rPr>
        <w:lastRenderedPageBreak/>
        <w:t xml:space="preserve">In the approved providers response, a continuous improvement and education plan was submitted detailing a number of education sessions in palliative care to address </w:t>
      </w:r>
      <w:r w:rsidR="00097995">
        <w:rPr>
          <w:color w:val="auto"/>
        </w:rPr>
        <w:t xml:space="preserve">this </w:t>
      </w:r>
      <w:r w:rsidRPr="00495337">
        <w:rPr>
          <w:color w:val="auto"/>
        </w:rPr>
        <w:t>deficit identified by the Assessment Team.</w:t>
      </w:r>
    </w:p>
    <w:p w14:paraId="011AE0AC" w14:textId="5B3A6FEE" w:rsidR="00377F79" w:rsidRPr="006B0051" w:rsidRDefault="00495337" w:rsidP="006B0051">
      <w:pPr>
        <w:rPr>
          <w:color w:val="auto"/>
        </w:rPr>
      </w:pPr>
      <w:r>
        <w:rPr>
          <w:color w:val="auto"/>
        </w:rPr>
        <w:t>In making this decision, I have considered the evidence in the Assessment Team report, which identified significant gaps in attending to a consumers needs at the end of life. I note the education session</w:t>
      </w:r>
      <w:r w:rsidR="00146C13">
        <w:rPr>
          <w:color w:val="auto"/>
        </w:rPr>
        <w:t>s</w:t>
      </w:r>
      <w:r>
        <w:rPr>
          <w:color w:val="auto"/>
        </w:rPr>
        <w:t xml:space="preserve"> proposed to address these deficits, however the outcomes are not </w:t>
      </w:r>
      <w:r w:rsidR="00146C13">
        <w:rPr>
          <w:color w:val="auto"/>
        </w:rPr>
        <w:t xml:space="preserve">fully </w:t>
      </w:r>
      <w:r w:rsidR="00097995">
        <w:rPr>
          <w:color w:val="auto"/>
        </w:rPr>
        <w:t xml:space="preserve">embedded and need </w:t>
      </w:r>
      <w:r>
        <w:rPr>
          <w:color w:val="auto"/>
        </w:rPr>
        <w:t xml:space="preserve">to be </w:t>
      </w:r>
      <w:r w:rsidR="00097995">
        <w:rPr>
          <w:color w:val="auto"/>
        </w:rPr>
        <w:t>evaluated for effectiveness</w:t>
      </w:r>
      <w:r>
        <w:rPr>
          <w:color w:val="auto"/>
        </w:rPr>
        <w:t>.</w:t>
      </w:r>
      <w:r w:rsidR="00097995">
        <w:rPr>
          <w:color w:val="auto"/>
        </w:rPr>
        <w:t xml:space="preserve"> I therefore</w:t>
      </w:r>
      <w:r w:rsidR="00FF2D40">
        <w:rPr>
          <w:color w:val="auto"/>
        </w:rPr>
        <w:t>,</w:t>
      </w:r>
      <w:r w:rsidR="00097995">
        <w:rPr>
          <w:color w:val="auto"/>
        </w:rPr>
        <w:t xml:space="preserve"> find the service non-compliant with this requirement.</w:t>
      </w:r>
    </w:p>
    <w:p w14:paraId="6812988B" w14:textId="77777777" w:rsidR="002A17D9" w:rsidRDefault="002A17D9" w:rsidP="002A17D9"/>
    <w:p w14:paraId="5362F824" w14:textId="23615550" w:rsidR="002A17D9" w:rsidRPr="002A17D9" w:rsidRDefault="002A17D9" w:rsidP="002A17D9">
      <w:pPr>
        <w:sectPr w:rsidR="002A17D9" w:rsidRPr="002A17D9" w:rsidSect="00FC0839">
          <w:headerReference w:type="first" r:id="rId21"/>
          <w:type w:val="continuous"/>
          <w:pgSz w:w="11906" w:h="16838"/>
          <w:pgMar w:top="1701" w:right="1418" w:bottom="1418" w:left="1418" w:header="709" w:footer="397" w:gutter="0"/>
          <w:cols w:space="708"/>
          <w:titlePg/>
          <w:docGrid w:linePitch="360"/>
        </w:sectPr>
      </w:pPr>
    </w:p>
    <w:p w14:paraId="5362F852" w14:textId="664D2E01" w:rsidR="00FC0839" w:rsidRPr="002A17D9" w:rsidRDefault="00016A15" w:rsidP="009D7795">
      <w:pPr>
        <w:pStyle w:val="Heading1"/>
        <w:tabs>
          <w:tab w:val="right" w:pos="9070"/>
        </w:tabs>
        <w:spacing w:before="560" w:after="640"/>
        <w:rPr>
          <w:color w:val="FF0000"/>
          <w:sz w:val="36"/>
        </w:rPr>
        <w:sectPr w:rsidR="00FC0839" w:rsidRPr="002A17D9" w:rsidSect="00FC0839">
          <w:headerReference w:type="first" r:id="rId22"/>
          <w:pgSz w:w="11906" w:h="16838"/>
          <w:pgMar w:top="1701" w:right="1418" w:bottom="1418" w:left="1418" w:header="709" w:footer="397" w:gutter="0"/>
          <w:cols w:space="708"/>
          <w:docGrid w:linePitch="360"/>
        </w:sectPr>
      </w:pPr>
      <w:r w:rsidRPr="00F3494D">
        <w:rPr>
          <w:noProof/>
          <w:color w:val="FFFFFF" w:themeColor="background1"/>
          <w:sz w:val="36"/>
        </w:rPr>
        <w:lastRenderedPageBreak/>
        <w:drawing>
          <wp:anchor distT="0" distB="0" distL="114300" distR="114300" simplePos="0" relativeHeight="251665408" behindDoc="1" locked="0" layoutInCell="1" allowOverlap="1" wp14:anchorId="5362F8AB" wp14:editId="5362F8A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5925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17D9" w:rsidRPr="002A17D9">
        <w:rPr>
          <w:color w:val="FFFFFF" w:themeColor="background1"/>
          <w:sz w:val="36"/>
        </w:rPr>
        <w:t>S</w:t>
      </w:r>
      <w:r w:rsidR="009230A6">
        <w:rPr>
          <w:color w:val="FFFFFF" w:themeColor="background1"/>
          <w:sz w:val="36"/>
        </w:rPr>
        <w:t>T</w:t>
      </w:r>
      <w:r w:rsidRPr="00EB1D71">
        <w:rPr>
          <w:color w:val="FFFFFF" w:themeColor="background1"/>
          <w:sz w:val="36"/>
        </w:rPr>
        <w:t xml:space="preserve">ANDARD </w:t>
      </w:r>
      <w:r w:rsidRPr="002A17D9">
        <w:rPr>
          <w:color w:val="FFFFFF" w:themeColor="background1"/>
          <w:sz w:val="36"/>
        </w:rPr>
        <w:t xml:space="preserve">7 </w:t>
      </w:r>
      <w:r w:rsidRPr="002A17D9">
        <w:rPr>
          <w:color w:val="FFFFFF" w:themeColor="background1"/>
          <w:sz w:val="36"/>
        </w:rPr>
        <w:tab/>
        <w:t>NON-COMPLIANT</w:t>
      </w:r>
      <w:r w:rsidRPr="002A17D9">
        <w:rPr>
          <w:color w:val="FFFFFF" w:themeColor="background1"/>
          <w:sz w:val="36"/>
        </w:rPr>
        <w:br/>
        <w:t>Human resources</w:t>
      </w:r>
    </w:p>
    <w:p w14:paraId="5362F853" w14:textId="2468AEDC" w:rsidR="00FC0839" w:rsidRPr="000E654D" w:rsidRDefault="00016A15" w:rsidP="00FC0839">
      <w:pPr>
        <w:pStyle w:val="Heading3"/>
        <w:shd w:val="clear" w:color="auto" w:fill="F2F2F2" w:themeFill="background1" w:themeFillShade="F2"/>
      </w:pPr>
      <w:r w:rsidRPr="000E654D">
        <w:t>Consumer outcome:</w:t>
      </w:r>
    </w:p>
    <w:p w14:paraId="5362F854" w14:textId="77777777" w:rsidR="00FC0839" w:rsidRDefault="00016A15" w:rsidP="00B65361">
      <w:pPr>
        <w:numPr>
          <w:ilvl w:val="0"/>
          <w:numId w:val="3"/>
        </w:numPr>
        <w:shd w:val="clear" w:color="auto" w:fill="F2F2F2" w:themeFill="background1" w:themeFillShade="F2"/>
      </w:pPr>
      <w:r>
        <w:t>I get quality care and services when I need them from people who are knowledgeable, capable and caring.</w:t>
      </w:r>
    </w:p>
    <w:p w14:paraId="5362F855" w14:textId="77777777" w:rsidR="00FC0839" w:rsidRDefault="00016A15" w:rsidP="00FC0839">
      <w:pPr>
        <w:pStyle w:val="Heading3"/>
        <w:shd w:val="clear" w:color="auto" w:fill="F2F2F2" w:themeFill="background1" w:themeFillShade="F2"/>
      </w:pPr>
      <w:r>
        <w:t>Organisation statement:</w:t>
      </w:r>
    </w:p>
    <w:p w14:paraId="5362F856" w14:textId="77777777" w:rsidR="00FC0839" w:rsidRDefault="00016A15" w:rsidP="00B65361">
      <w:pPr>
        <w:numPr>
          <w:ilvl w:val="0"/>
          <w:numId w:val="3"/>
        </w:numPr>
        <w:shd w:val="clear" w:color="auto" w:fill="F2F2F2" w:themeFill="background1" w:themeFillShade="F2"/>
      </w:pPr>
      <w:r>
        <w:t>The organisation has a workforce that is sufficient, and is skilled and qualified, to provide safe, respectful and quality care and services.</w:t>
      </w:r>
    </w:p>
    <w:p w14:paraId="05E07F0D" w14:textId="34EC1FD1" w:rsidR="00517851" w:rsidRDefault="00016A15" w:rsidP="00517851">
      <w:pPr>
        <w:pStyle w:val="Heading2"/>
      </w:pPr>
      <w:r>
        <w:t>Assessment of Standard 7</w:t>
      </w:r>
    </w:p>
    <w:p w14:paraId="618D762E" w14:textId="6C8033E5" w:rsidR="004D6A22" w:rsidRPr="004D6A22" w:rsidRDefault="004D6A22" w:rsidP="004D6A22">
      <w:r w:rsidRPr="004D6A22">
        <w:t>Where only some requirements of a Quality Standard have been assessed and one or more of the assessed requirements are non-compliant then the overall Quality Standard is assessed as non</w:t>
      </w:r>
      <w:r>
        <w:t>-</w:t>
      </w:r>
      <w:r w:rsidRPr="004D6A22">
        <w:t>compliant.</w:t>
      </w:r>
    </w:p>
    <w:p w14:paraId="5362F85A" w14:textId="1F8247DB" w:rsidR="00FC0839" w:rsidRDefault="00016A15" w:rsidP="00FC0839">
      <w:pPr>
        <w:pStyle w:val="Heading2"/>
      </w:pPr>
      <w:r>
        <w:t>Assessment of Standard 7 Requirements</w:t>
      </w:r>
      <w:r w:rsidRPr="0066387A">
        <w:rPr>
          <w:i/>
          <w:color w:val="0000FF"/>
          <w:sz w:val="24"/>
          <w:szCs w:val="24"/>
        </w:rPr>
        <w:t xml:space="preserve"> </w:t>
      </w:r>
    </w:p>
    <w:p w14:paraId="5362F85B" w14:textId="66604675" w:rsidR="00FC0839" w:rsidRPr="00506F7F" w:rsidRDefault="00016A15" w:rsidP="00FC0839">
      <w:pPr>
        <w:pStyle w:val="Heading3"/>
      </w:pPr>
      <w:r w:rsidRPr="00506F7F">
        <w:t>Requirement 7(3)(a)</w:t>
      </w:r>
      <w:r>
        <w:tab/>
      </w:r>
      <w:r w:rsidRPr="00163E2E">
        <w:t>Non-compliant</w:t>
      </w:r>
    </w:p>
    <w:p w14:paraId="5362F85C" w14:textId="77777777" w:rsidR="00FC0839" w:rsidRPr="008D114F" w:rsidRDefault="00016A15" w:rsidP="00FC0839">
      <w:pPr>
        <w:rPr>
          <w:i/>
        </w:rPr>
      </w:pPr>
      <w:r w:rsidRPr="008D114F">
        <w:rPr>
          <w:i/>
        </w:rPr>
        <w:t>The workforce is planned to enable, and the number and mix of members of the workforce deployed enables, the delivery and management of safe and quality care and services.</w:t>
      </w:r>
    </w:p>
    <w:p w14:paraId="75C7F676" w14:textId="084D8898" w:rsidR="00AF5FEB" w:rsidRPr="00E70FC6" w:rsidRDefault="00AF5FEB" w:rsidP="00AF5FEB">
      <w:pPr>
        <w:rPr>
          <w:color w:val="auto"/>
        </w:rPr>
      </w:pPr>
      <w:r w:rsidRPr="00E70FC6">
        <w:rPr>
          <w:color w:val="auto"/>
        </w:rPr>
        <w:t>T</w:t>
      </w:r>
      <w:r w:rsidR="00016A15" w:rsidRPr="00E70FC6">
        <w:rPr>
          <w:color w:val="auto"/>
        </w:rPr>
        <w:t>he Assessment Team f</w:t>
      </w:r>
      <w:r w:rsidRPr="00E70FC6">
        <w:rPr>
          <w:color w:val="auto"/>
        </w:rPr>
        <w:t xml:space="preserve">ound the workforce is not consistently or </w:t>
      </w:r>
      <w:r w:rsidR="00E70FC6" w:rsidRPr="00E70FC6">
        <w:rPr>
          <w:color w:val="auto"/>
        </w:rPr>
        <w:t>adequately</w:t>
      </w:r>
      <w:r w:rsidRPr="00E70FC6">
        <w:rPr>
          <w:color w:val="auto"/>
        </w:rPr>
        <w:t xml:space="preserve">  planned</w:t>
      </w:r>
      <w:r w:rsidR="00E70FC6">
        <w:rPr>
          <w:color w:val="auto"/>
        </w:rPr>
        <w:t xml:space="preserve"> or deployed to</w:t>
      </w:r>
      <w:r w:rsidRPr="00E70FC6">
        <w:rPr>
          <w:color w:val="auto"/>
        </w:rPr>
        <w:t xml:space="preserve"> </w:t>
      </w:r>
      <w:r w:rsidR="00EB5D77">
        <w:rPr>
          <w:color w:val="auto"/>
        </w:rPr>
        <w:t xml:space="preserve">consistently </w:t>
      </w:r>
      <w:r w:rsidRPr="00E70FC6">
        <w:rPr>
          <w:color w:val="auto"/>
        </w:rPr>
        <w:t>enable</w:t>
      </w:r>
      <w:r w:rsidR="00E70FC6">
        <w:rPr>
          <w:color w:val="auto"/>
        </w:rPr>
        <w:t xml:space="preserve"> </w:t>
      </w:r>
      <w:r w:rsidRPr="00E70FC6">
        <w:rPr>
          <w:color w:val="auto"/>
        </w:rPr>
        <w:t>the delivery and management of safe and quality care and services.</w:t>
      </w:r>
    </w:p>
    <w:p w14:paraId="1DCEC506" w14:textId="7B32667D" w:rsidR="00E70FC6" w:rsidRDefault="00EB5D77" w:rsidP="00FC0839">
      <w:r w:rsidRPr="00FF348B">
        <w:t xml:space="preserve">Consumers and representatives </w:t>
      </w:r>
      <w:r w:rsidR="00D0114F">
        <w:t>stated</w:t>
      </w:r>
      <w:r w:rsidR="00D0114F" w:rsidRPr="00265A88">
        <w:t xml:space="preserve"> </w:t>
      </w:r>
      <w:r w:rsidRPr="00265A88">
        <w:t xml:space="preserve">there </w:t>
      </w:r>
      <w:r>
        <w:t>are</w:t>
      </w:r>
      <w:r w:rsidRPr="00265A88">
        <w:t xml:space="preserve"> not enough staff at the service. They expressed dissatisfaction with aspects of care being provided. Staff stated there </w:t>
      </w:r>
      <w:r w:rsidR="00146C13">
        <w:t>are</w:t>
      </w:r>
      <w:r w:rsidRPr="00265A88">
        <w:t xml:space="preserve"> not enough staff and it affects their ability to provide safe and quality care and services. Review of the roster demonstrated the service’s staffing numbers and mix do not support safe and quality care. The Assessment Team noted examples of</w:t>
      </w:r>
      <w:r w:rsidR="00146C13">
        <w:t xml:space="preserve"> how </w:t>
      </w:r>
      <w:r w:rsidRPr="00265A88">
        <w:t xml:space="preserve">inadequate number and skill mix </w:t>
      </w:r>
      <w:r w:rsidR="00097995">
        <w:t xml:space="preserve">had </w:t>
      </w:r>
      <w:r w:rsidRPr="00265A88">
        <w:t>impact</w:t>
      </w:r>
      <w:r w:rsidR="00097995">
        <w:t>ed</w:t>
      </w:r>
      <w:r w:rsidRPr="00265A88">
        <w:t xml:space="preserve"> negatively on consumers</w:t>
      </w:r>
      <w:r>
        <w:t>.</w:t>
      </w:r>
      <w:r w:rsidR="00D6406D">
        <w:t xml:space="preserve"> For example:</w:t>
      </w:r>
    </w:p>
    <w:p w14:paraId="13CEC875" w14:textId="6886EBF1" w:rsidR="00097995" w:rsidRDefault="00163E2E" w:rsidP="00B65361">
      <w:pPr>
        <w:pStyle w:val="ListBullet"/>
        <w:ind w:left="425" w:hanging="425"/>
      </w:pPr>
      <w:r>
        <w:lastRenderedPageBreak/>
        <w:t xml:space="preserve">A </w:t>
      </w:r>
      <w:r w:rsidR="00097995">
        <w:t xml:space="preserve">palliating </w:t>
      </w:r>
      <w:r>
        <w:t>consumer</w:t>
      </w:r>
      <w:r w:rsidR="00097995">
        <w:t xml:space="preserve"> </w:t>
      </w:r>
      <w:r w:rsidRPr="00163E2E">
        <w:t xml:space="preserve">did not receive appropriate pain-relieving medication </w:t>
      </w:r>
      <w:r w:rsidR="00097995" w:rsidRPr="00163E2E">
        <w:t>in</w:t>
      </w:r>
      <w:r w:rsidR="00097995">
        <w:t>-line with medical instructions</w:t>
      </w:r>
      <w:r w:rsidRPr="00163E2E">
        <w:t xml:space="preserve">. </w:t>
      </w:r>
      <w:r w:rsidR="00097995">
        <w:t xml:space="preserve">Medication administration was delayed until </w:t>
      </w:r>
      <w:r w:rsidR="004F2BA9">
        <w:t>t</w:t>
      </w:r>
      <w:r w:rsidR="00097995">
        <w:t xml:space="preserve">he next morning </w:t>
      </w:r>
      <w:r w:rsidR="004F2BA9">
        <w:t>due to a lack of availability of trained staff</w:t>
      </w:r>
      <w:r w:rsidRPr="00163E2E">
        <w:t>.</w:t>
      </w:r>
      <w:r>
        <w:t xml:space="preserve"> </w:t>
      </w:r>
    </w:p>
    <w:p w14:paraId="1AEECD45" w14:textId="59CE071B" w:rsidR="004F2BA9" w:rsidRDefault="00163E2E" w:rsidP="004F2BA9">
      <w:pPr>
        <w:pStyle w:val="ListBullet"/>
        <w:ind w:left="425" w:hanging="425"/>
      </w:pPr>
      <w:r>
        <w:t xml:space="preserve">One consumer’s blood pressure was not being monitored </w:t>
      </w:r>
      <w:r w:rsidR="00D0114F">
        <w:t xml:space="preserve">by personal care staff </w:t>
      </w:r>
      <w:r>
        <w:t xml:space="preserve">according to medical instructions. </w:t>
      </w:r>
      <w:r w:rsidRPr="00163E2E">
        <w:t>Management said staff skills in this area has previously</w:t>
      </w:r>
      <w:r w:rsidR="00D0114F">
        <w:t xml:space="preserve"> been</w:t>
      </w:r>
      <w:r w:rsidRPr="00163E2E">
        <w:t xml:space="preserve"> identified as an area of deficit, however the Assessment Team noted </w:t>
      </w:r>
      <w:r w:rsidR="00D0114F">
        <w:t xml:space="preserve">the deficit </w:t>
      </w:r>
      <w:r w:rsidRPr="00163E2E">
        <w:t xml:space="preserve">has not been effectively rectified. </w:t>
      </w:r>
    </w:p>
    <w:p w14:paraId="6985604B" w14:textId="45D4C3CF" w:rsidR="004F2BA9" w:rsidRDefault="004F2BA9" w:rsidP="00B65361">
      <w:pPr>
        <w:pStyle w:val="ListBullet"/>
        <w:ind w:left="425" w:hanging="425"/>
      </w:pPr>
      <w:r>
        <w:t>Medication</w:t>
      </w:r>
      <w:r w:rsidR="00FF2D40">
        <w:t xml:space="preserve"> management issues were identified for a number of consumers.</w:t>
      </w:r>
    </w:p>
    <w:p w14:paraId="6F9A3A15" w14:textId="77777777" w:rsidR="009230A6" w:rsidRDefault="00016629" w:rsidP="00CC0A57">
      <w:pPr>
        <w:pStyle w:val="ListBullet"/>
        <w:tabs>
          <w:tab w:val="right" w:pos="9026"/>
        </w:tabs>
        <w:ind w:left="425" w:hanging="425"/>
      </w:pPr>
      <w:r>
        <w:t xml:space="preserve">Pressure care needs </w:t>
      </w:r>
      <w:r w:rsidR="004F2BA9">
        <w:t>were</w:t>
      </w:r>
      <w:r>
        <w:t xml:space="preserve"> not being performed according to the needs of consumers</w:t>
      </w:r>
      <w:r w:rsidR="00D0114F">
        <w:t>.</w:t>
      </w:r>
    </w:p>
    <w:p w14:paraId="124C2079" w14:textId="1DC026B9" w:rsidR="00016629" w:rsidRDefault="00016629" w:rsidP="009230A6">
      <w:pPr>
        <w:pStyle w:val="ListBullet"/>
        <w:numPr>
          <w:ilvl w:val="0"/>
          <w:numId w:val="0"/>
        </w:numPr>
        <w:tabs>
          <w:tab w:val="right" w:pos="9026"/>
        </w:tabs>
      </w:pPr>
      <w:r>
        <w:t xml:space="preserve">Some staff provided negative feedback in relation to how low staffing impacts </w:t>
      </w:r>
      <w:r w:rsidR="004F2BA9">
        <w:t xml:space="preserve">consumers, such as, their ability to provide consistent pressure care. </w:t>
      </w:r>
      <w:r>
        <w:t xml:space="preserve">A review of the roster indicated numerous incidences of shifts being short staffed or unfilled. </w:t>
      </w:r>
    </w:p>
    <w:p w14:paraId="71B8A354" w14:textId="1CF0EBE5" w:rsidR="003628FE" w:rsidRDefault="00016629" w:rsidP="00FC0839">
      <w:pPr>
        <w:tabs>
          <w:tab w:val="right" w:pos="9026"/>
        </w:tabs>
      </w:pPr>
      <w:r>
        <w:t xml:space="preserve">In their response, the </w:t>
      </w:r>
      <w:r w:rsidR="00D0114F">
        <w:t>a</w:t>
      </w:r>
      <w:r>
        <w:t xml:space="preserve">pproved provider, </w:t>
      </w:r>
      <w:r w:rsidR="003628FE">
        <w:t xml:space="preserve">said </w:t>
      </w:r>
      <w:r>
        <w:t>they were disappointed with the findings of the Assessment Team</w:t>
      </w:r>
      <w:r w:rsidR="003628FE">
        <w:t xml:space="preserve"> but it is reflective of the staffing crisis impacting, the sector as a whole. They suggest it has been a necessity to prioritise some components of service delivery. </w:t>
      </w:r>
      <w:r w:rsidR="004F2BA9">
        <w:t>A</w:t>
      </w:r>
      <w:r w:rsidR="003628FE">
        <w:t xml:space="preserve"> continuous improvement plan and education calendar</w:t>
      </w:r>
      <w:r w:rsidR="004F2BA9">
        <w:t xml:space="preserve"> was submitted</w:t>
      </w:r>
      <w:r w:rsidR="003628FE">
        <w:t xml:space="preserve"> to address the deficit</w:t>
      </w:r>
      <w:r w:rsidR="004F2BA9">
        <w:t>s</w:t>
      </w:r>
      <w:r w:rsidR="003628FE">
        <w:t xml:space="preserve"> already described in this report. In addition, a nurse consultant has bee</w:t>
      </w:r>
      <w:r w:rsidR="00D0114F">
        <w:t>n</w:t>
      </w:r>
      <w:r w:rsidR="003628FE">
        <w:t xml:space="preserve"> engaged to oversee the rectification process and provision of additional resources.</w:t>
      </w:r>
    </w:p>
    <w:p w14:paraId="5362F891" w14:textId="0A9008C5" w:rsidR="003628FE" w:rsidRDefault="009E28A2" w:rsidP="00FC0839">
      <w:pPr>
        <w:tabs>
          <w:tab w:val="right" w:pos="9026"/>
        </w:tabs>
        <w:sectPr w:rsidR="003628FE" w:rsidSect="00FC0839">
          <w:headerReference w:type="first" r:id="rId23"/>
          <w:type w:val="continuous"/>
          <w:pgSz w:w="11906" w:h="16838"/>
          <w:pgMar w:top="1701" w:right="1418" w:bottom="1418" w:left="1418" w:header="709" w:footer="397" w:gutter="0"/>
          <w:cols w:space="708"/>
          <w:docGrid w:linePitch="360"/>
        </w:sectPr>
      </w:pPr>
      <w:r>
        <w:t xml:space="preserve">Whilst I commend the </w:t>
      </w:r>
      <w:r w:rsidR="00D0114F">
        <w:t>a</w:t>
      </w:r>
      <w:r>
        <w:t>pproved provider for employing a nurse advisor to oversee continuous improvements to address the deficits identified during the visit, there are numerous examples where inadequate staffing or skill mix has resulted in suboptimal outcomes for consumers. The Assessment team findings indicate the workforce number and/or skills mix, is inadequate</w:t>
      </w:r>
      <w:r w:rsidR="003628FE" w:rsidRPr="003628FE">
        <w:t xml:space="preserve"> to enable the </w:t>
      </w:r>
      <w:r w:rsidR="003628FE">
        <w:t xml:space="preserve">consistent </w:t>
      </w:r>
      <w:r w:rsidR="003628FE" w:rsidRPr="003628FE">
        <w:t>delivery and management of safe and quality care and services.</w:t>
      </w:r>
      <w:r w:rsidR="003628FE">
        <w:t xml:space="preserve"> </w:t>
      </w:r>
      <w:r w:rsidR="00FF2D40">
        <w:t xml:space="preserve">Therefore, I </w:t>
      </w:r>
      <w:r>
        <w:t>find the service non-compliant with this requirement</w:t>
      </w:r>
      <w:r w:rsidR="00D0114F">
        <w:t>.</w:t>
      </w:r>
    </w:p>
    <w:p w14:paraId="5362F892" w14:textId="77777777" w:rsidR="00FC0839" w:rsidRDefault="00016A15" w:rsidP="00FC0839">
      <w:pPr>
        <w:pStyle w:val="Heading1"/>
      </w:pPr>
      <w:r>
        <w:lastRenderedPageBreak/>
        <w:t>Areas for improvement</w:t>
      </w:r>
    </w:p>
    <w:p w14:paraId="5362F896" w14:textId="77777777" w:rsidR="00FC0839" w:rsidRPr="00E830C7" w:rsidRDefault="00016A15" w:rsidP="00FC0839">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362F89A" w14:textId="7D7D226C" w:rsidR="00FC0839" w:rsidRDefault="00893C5C" w:rsidP="00B65361">
      <w:pPr>
        <w:pStyle w:val="ListBullet"/>
        <w:ind w:left="425" w:hanging="425"/>
      </w:pPr>
      <w:r>
        <w:t xml:space="preserve">Ensure systems and processes are implemented, and staff receive training to ensure </w:t>
      </w:r>
      <w:r w:rsidRPr="00893C5C">
        <w:t>assessment and planning is effective for all consumers’ current needs including for consumers at end of life</w:t>
      </w:r>
      <w:r>
        <w:t>.</w:t>
      </w:r>
    </w:p>
    <w:p w14:paraId="449E8C82" w14:textId="7FB9F169" w:rsidR="00893C5C" w:rsidRDefault="00893C5C" w:rsidP="00B65361">
      <w:pPr>
        <w:pStyle w:val="ListBullet"/>
        <w:ind w:left="425" w:hanging="425"/>
      </w:pPr>
      <w:r>
        <w:t>Embed systems and processe</w:t>
      </w:r>
      <w:r w:rsidR="00D0114F">
        <w:t>s</w:t>
      </w:r>
      <w:r>
        <w:t xml:space="preserve"> to ensure </w:t>
      </w:r>
      <w:r w:rsidRPr="00893C5C">
        <w:t>effective ongoing partnerships with consumers or their representative in the assessment, planning and review of consumer care and services</w:t>
      </w:r>
      <w:r>
        <w:t xml:space="preserve"> are occurring.</w:t>
      </w:r>
    </w:p>
    <w:p w14:paraId="036A37C8" w14:textId="1E170F8A" w:rsidR="00893C5C" w:rsidRDefault="00893C5C" w:rsidP="00B65361">
      <w:pPr>
        <w:pStyle w:val="ListBullet"/>
        <w:ind w:left="425" w:hanging="425"/>
      </w:pPr>
      <w:r>
        <w:t>Implement systems and processe</w:t>
      </w:r>
      <w:r w:rsidR="00D0114F">
        <w:t>s</w:t>
      </w:r>
      <w:r>
        <w:t xml:space="preserve"> to ensure consumer care is </w:t>
      </w:r>
      <w:r w:rsidRPr="00893C5C">
        <w:t xml:space="preserve">reviewed regularly for effectiveness, </w:t>
      </w:r>
      <w:r w:rsidR="004F2BA9">
        <w:t>including when a consumes needs change.</w:t>
      </w:r>
    </w:p>
    <w:p w14:paraId="1B972EE6" w14:textId="0C2AA54B" w:rsidR="00893C5C" w:rsidRDefault="00893C5C" w:rsidP="00B65361">
      <w:pPr>
        <w:pStyle w:val="ListBullet"/>
        <w:ind w:left="425" w:hanging="425"/>
      </w:pPr>
      <w:r>
        <w:t xml:space="preserve">Ensure all staff receive palliative care training and mechanisms are in place to ensure </w:t>
      </w:r>
      <w:r w:rsidR="00D0114F">
        <w:t>staff</w:t>
      </w:r>
      <w:r>
        <w:t xml:space="preserve"> </w:t>
      </w:r>
      <w:r w:rsidR="00D0114F">
        <w:t>provide</w:t>
      </w:r>
      <w:r>
        <w:t xml:space="preserve"> adequate support </w:t>
      </w:r>
      <w:r w:rsidR="00D0114F">
        <w:t xml:space="preserve">to </w:t>
      </w:r>
      <w:r>
        <w:t>consumers at</w:t>
      </w:r>
      <w:r w:rsidR="00D0114F">
        <w:t xml:space="preserve"> </w:t>
      </w:r>
      <w:r>
        <w:t>end of li</w:t>
      </w:r>
      <w:r w:rsidR="00D0114F">
        <w:t>f</w:t>
      </w:r>
      <w:r>
        <w:t>e.</w:t>
      </w:r>
    </w:p>
    <w:p w14:paraId="48EC0F16" w14:textId="5B835B2F" w:rsidR="00893C5C" w:rsidRDefault="00893C5C" w:rsidP="00B65361">
      <w:pPr>
        <w:pStyle w:val="ListBullet"/>
        <w:ind w:left="425" w:hanging="425"/>
      </w:pPr>
      <w:r>
        <w:t xml:space="preserve">Develop systems, polices and procedure to ensure </w:t>
      </w:r>
      <w:r w:rsidRPr="00893C5C">
        <w:t>high impact or high prevalent risks particularly in medications, falls management, blood pressure monitoring and behaviour management</w:t>
      </w:r>
      <w:r>
        <w:t xml:space="preserve"> are effectively managed.</w:t>
      </w:r>
    </w:p>
    <w:sectPr w:rsidR="00893C5C" w:rsidSect="00FC0839">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2F8C5" w14:textId="77777777" w:rsidR="003628FE" w:rsidRDefault="003628FE">
      <w:pPr>
        <w:spacing w:before="0" w:after="0" w:line="240" w:lineRule="auto"/>
      </w:pPr>
      <w:r>
        <w:separator/>
      </w:r>
    </w:p>
  </w:endnote>
  <w:endnote w:type="continuationSeparator" w:id="0">
    <w:p w14:paraId="5362F8C7" w14:textId="77777777" w:rsidR="003628FE" w:rsidRDefault="003628F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2F8B0" w14:textId="77777777" w:rsidR="003628FE" w:rsidRPr="009A1F1B" w:rsidRDefault="003628FE" w:rsidP="00FC083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362F8B1" w14:textId="77777777" w:rsidR="003628FE" w:rsidRPr="00C72FFB" w:rsidRDefault="003628FE" w:rsidP="00FC083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Royal Freemasons Bendigo</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362F8B2" w14:textId="77777777" w:rsidR="003628FE" w:rsidRPr="00C72FFB" w:rsidRDefault="003628FE" w:rsidP="00FC083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2F8B3" w14:textId="77777777" w:rsidR="003628FE" w:rsidRPr="009A1F1B" w:rsidRDefault="003628FE" w:rsidP="00FC083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362F8B4" w14:textId="77777777" w:rsidR="003628FE" w:rsidRPr="00C72FFB" w:rsidRDefault="003628FE" w:rsidP="00FC083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Royal Freemasons Bendigo</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362F8B5" w14:textId="77777777" w:rsidR="003628FE" w:rsidRPr="00A3716D" w:rsidRDefault="003628FE" w:rsidP="00FC083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2F8C1" w14:textId="77777777" w:rsidR="003628FE" w:rsidRDefault="003628FE">
      <w:pPr>
        <w:spacing w:before="0" w:after="0" w:line="240" w:lineRule="auto"/>
      </w:pPr>
      <w:r>
        <w:separator/>
      </w:r>
    </w:p>
  </w:footnote>
  <w:footnote w:type="continuationSeparator" w:id="0">
    <w:p w14:paraId="5362F8C3" w14:textId="77777777" w:rsidR="003628FE" w:rsidRDefault="003628F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2F8AF" w14:textId="77777777" w:rsidR="003628FE" w:rsidRDefault="003628FE" w:rsidP="00FC0839">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362F8C1" wp14:editId="5362F8C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204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2F8B6" w14:textId="77777777" w:rsidR="003628FE" w:rsidRDefault="003628FE">
    <w:pPr>
      <w:pStyle w:val="Header"/>
    </w:pPr>
    <w:r w:rsidRPr="003C6EC2">
      <w:rPr>
        <w:rFonts w:eastAsia="Calibri"/>
        <w:noProof/>
        <w:lang w:val="en-US" w:eastAsia="en-US"/>
      </w:rPr>
      <w:drawing>
        <wp:anchor distT="0" distB="0" distL="114300" distR="114300" simplePos="0" relativeHeight="251669504" behindDoc="1" locked="0" layoutInCell="1" allowOverlap="1" wp14:anchorId="5362F8C3" wp14:editId="5362F8C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3781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2F8B7" w14:textId="77777777" w:rsidR="003628FE" w:rsidRDefault="003628FE" w:rsidP="00FC0839">
    <w:r>
      <w:rPr>
        <w:noProof/>
        <w:color w:val="auto"/>
        <w:sz w:val="20"/>
        <w:lang w:val="en-US" w:eastAsia="en-US"/>
      </w:rPr>
      <w:drawing>
        <wp:anchor distT="0" distB="0" distL="114300" distR="114300" simplePos="0" relativeHeight="251660288" behindDoc="1" locked="0" layoutInCell="1" allowOverlap="1" wp14:anchorId="5362F8C5" wp14:editId="5362F8C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7209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2F8B9" w14:textId="77777777" w:rsidR="003628FE" w:rsidRDefault="003628FE" w:rsidP="00FC0839">
    <w:r>
      <w:rPr>
        <w:noProof/>
        <w:color w:val="auto"/>
        <w:sz w:val="20"/>
        <w:lang w:val="en-US" w:eastAsia="en-US"/>
      </w:rPr>
      <w:drawing>
        <wp:anchor distT="0" distB="0" distL="114300" distR="114300" simplePos="0" relativeHeight="251661312" behindDoc="1" locked="0" layoutInCell="1" allowOverlap="1" wp14:anchorId="5362F8C9" wp14:editId="5362F8C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2389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2F8BA" w14:textId="77777777" w:rsidR="003628FE" w:rsidRDefault="003628FE" w:rsidP="00FC0839">
    <w:r>
      <w:rPr>
        <w:noProof/>
        <w:color w:val="auto"/>
        <w:sz w:val="20"/>
        <w:lang w:val="en-US" w:eastAsia="en-US"/>
      </w:rPr>
      <w:drawing>
        <wp:anchor distT="0" distB="0" distL="114300" distR="114300" simplePos="0" relativeHeight="251662336" behindDoc="1" locked="0" layoutInCell="1" allowOverlap="1" wp14:anchorId="5362F8CB" wp14:editId="5362F8C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3425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2F8BB" w14:textId="77777777" w:rsidR="003628FE" w:rsidRDefault="003628FE" w:rsidP="00FC0839">
    <w:r>
      <w:rPr>
        <w:noProof/>
        <w:color w:val="auto"/>
        <w:sz w:val="20"/>
        <w:lang w:val="en-US" w:eastAsia="en-US"/>
      </w:rPr>
      <w:drawing>
        <wp:anchor distT="0" distB="0" distL="114300" distR="114300" simplePos="0" relativeHeight="251663360" behindDoc="1" locked="0" layoutInCell="1" allowOverlap="1" wp14:anchorId="5362F8CD" wp14:editId="5362F8C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0170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2F8BE" w14:textId="77777777" w:rsidR="003628FE" w:rsidRDefault="003628FE" w:rsidP="00FC0839">
    <w:pPr>
      <w:tabs>
        <w:tab w:val="left" w:pos="3624"/>
      </w:tabs>
    </w:pPr>
    <w:r>
      <w:rPr>
        <w:noProof/>
        <w:color w:val="auto"/>
        <w:sz w:val="20"/>
        <w:lang w:val="en-US" w:eastAsia="en-US"/>
      </w:rPr>
      <w:drawing>
        <wp:anchor distT="0" distB="0" distL="114300" distR="114300" simplePos="0" relativeHeight="251666432" behindDoc="1" locked="0" layoutInCell="1" allowOverlap="1" wp14:anchorId="5362F8D3" wp14:editId="5362F8D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384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2F8BF" w14:textId="77777777" w:rsidR="003628FE" w:rsidRDefault="003628FE" w:rsidP="00FC0839">
    <w:pPr>
      <w:tabs>
        <w:tab w:val="left" w:pos="3624"/>
      </w:tabs>
    </w:pPr>
    <w:r>
      <w:rPr>
        <w:noProof/>
        <w:color w:val="auto"/>
        <w:sz w:val="20"/>
        <w:lang w:val="en-US" w:eastAsia="en-US"/>
      </w:rPr>
      <w:drawing>
        <wp:anchor distT="0" distB="0" distL="114300" distR="114300" simplePos="0" relativeHeight="251667456" behindDoc="1" locked="0" layoutInCell="1" allowOverlap="1" wp14:anchorId="5362F8D5" wp14:editId="5362F8D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8833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2F8C0" w14:textId="77777777" w:rsidR="003628FE" w:rsidRDefault="003628FE" w:rsidP="00FC0839">
    <w:pPr>
      <w:tabs>
        <w:tab w:val="left" w:pos="3624"/>
      </w:tabs>
    </w:pPr>
    <w:r>
      <w:rPr>
        <w:noProof/>
        <w:color w:val="auto"/>
        <w:sz w:val="20"/>
        <w:lang w:val="en-US" w:eastAsia="en-US"/>
      </w:rPr>
      <w:drawing>
        <wp:anchor distT="0" distB="0" distL="114300" distR="114300" simplePos="0" relativeHeight="251668480" behindDoc="1" locked="0" layoutInCell="1" allowOverlap="1" wp14:anchorId="5362F8D7" wp14:editId="5362F8D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098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A2A32"/>
    <w:multiLevelType w:val="hybridMultilevel"/>
    <w:tmpl w:val="2E142D86"/>
    <w:lvl w:ilvl="0" w:tplc="D424EAFC">
      <w:start w:val="1"/>
      <w:numFmt w:val="bullet"/>
      <w:pStyle w:val="ListBullet"/>
      <w:lvlText w:val=""/>
      <w:lvlJc w:val="left"/>
      <w:pPr>
        <w:ind w:left="720" w:hanging="360"/>
      </w:pPr>
      <w:rPr>
        <w:rFonts w:ascii="Symbol" w:hAnsi="Symbol" w:hint="default"/>
      </w:rPr>
    </w:lvl>
    <w:lvl w:ilvl="1" w:tplc="76BEB456">
      <w:start w:val="1"/>
      <w:numFmt w:val="bullet"/>
      <w:pStyle w:val="ListBullet2"/>
      <w:lvlText w:val="o"/>
      <w:lvlJc w:val="left"/>
      <w:pPr>
        <w:ind w:left="1440" w:hanging="360"/>
      </w:pPr>
      <w:rPr>
        <w:rFonts w:ascii="Courier New" w:hAnsi="Courier New" w:cs="Courier New" w:hint="default"/>
      </w:rPr>
    </w:lvl>
    <w:lvl w:ilvl="2" w:tplc="F618A98E">
      <w:start w:val="1"/>
      <w:numFmt w:val="bullet"/>
      <w:lvlText w:val=""/>
      <w:lvlJc w:val="left"/>
      <w:pPr>
        <w:ind w:left="2160" w:hanging="360"/>
      </w:pPr>
      <w:rPr>
        <w:rFonts w:ascii="Wingdings" w:hAnsi="Wingdings" w:hint="default"/>
      </w:rPr>
    </w:lvl>
    <w:lvl w:ilvl="3" w:tplc="2B6E9CAA">
      <w:start w:val="1"/>
      <w:numFmt w:val="bullet"/>
      <w:lvlText w:val=""/>
      <w:lvlJc w:val="left"/>
      <w:pPr>
        <w:ind w:left="2880" w:hanging="360"/>
      </w:pPr>
      <w:rPr>
        <w:rFonts w:ascii="Symbol" w:hAnsi="Symbol" w:hint="default"/>
      </w:rPr>
    </w:lvl>
    <w:lvl w:ilvl="4" w:tplc="A26A3B06">
      <w:start w:val="1"/>
      <w:numFmt w:val="bullet"/>
      <w:lvlText w:val="o"/>
      <w:lvlJc w:val="left"/>
      <w:pPr>
        <w:ind w:left="3600" w:hanging="360"/>
      </w:pPr>
      <w:rPr>
        <w:rFonts w:ascii="Courier New" w:hAnsi="Courier New" w:cs="Courier New" w:hint="default"/>
      </w:rPr>
    </w:lvl>
    <w:lvl w:ilvl="5" w:tplc="D988F0FC">
      <w:start w:val="1"/>
      <w:numFmt w:val="bullet"/>
      <w:pStyle w:val="ListBullet3"/>
      <w:lvlText w:val=""/>
      <w:lvlJc w:val="left"/>
      <w:pPr>
        <w:ind w:left="4320" w:hanging="360"/>
      </w:pPr>
      <w:rPr>
        <w:rFonts w:ascii="Wingdings" w:hAnsi="Wingdings" w:hint="default"/>
      </w:rPr>
    </w:lvl>
    <w:lvl w:ilvl="6" w:tplc="8E6A2318">
      <w:start w:val="1"/>
      <w:numFmt w:val="bullet"/>
      <w:lvlText w:val=""/>
      <w:lvlJc w:val="left"/>
      <w:pPr>
        <w:ind w:left="5040" w:hanging="360"/>
      </w:pPr>
      <w:rPr>
        <w:rFonts w:ascii="Symbol" w:hAnsi="Symbol" w:hint="default"/>
      </w:rPr>
    </w:lvl>
    <w:lvl w:ilvl="7" w:tplc="DA98AB42">
      <w:start w:val="1"/>
      <w:numFmt w:val="bullet"/>
      <w:lvlText w:val="o"/>
      <w:lvlJc w:val="left"/>
      <w:pPr>
        <w:ind w:left="5760" w:hanging="360"/>
      </w:pPr>
      <w:rPr>
        <w:rFonts w:ascii="Courier New" w:hAnsi="Courier New" w:cs="Courier New" w:hint="default"/>
      </w:rPr>
    </w:lvl>
    <w:lvl w:ilvl="8" w:tplc="93300020">
      <w:start w:val="1"/>
      <w:numFmt w:val="bullet"/>
      <w:lvlText w:val=""/>
      <w:lvlJc w:val="left"/>
      <w:pPr>
        <w:ind w:left="6480" w:hanging="360"/>
      </w:pPr>
      <w:rPr>
        <w:rFonts w:ascii="Wingdings" w:hAnsi="Wingdings" w:hint="default"/>
      </w:rPr>
    </w:lvl>
  </w:abstractNum>
  <w:abstractNum w:abstractNumId="1" w15:restartNumberingAfterBreak="0">
    <w:nsid w:val="42C65C7F"/>
    <w:multiLevelType w:val="hybridMultilevel"/>
    <w:tmpl w:val="5504F770"/>
    <w:lvl w:ilvl="0" w:tplc="BD9C825E">
      <w:start w:val="1"/>
      <w:numFmt w:val="lowerRoman"/>
      <w:lvlText w:val="(%1)"/>
      <w:lvlJc w:val="left"/>
      <w:pPr>
        <w:ind w:left="1080" w:hanging="720"/>
      </w:pPr>
      <w:rPr>
        <w:rFonts w:hint="default"/>
      </w:rPr>
    </w:lvl>
    <w:lvl w:ilvl="1" w:tplc="F68285B8" w:tentative="1">
      <w:start w:val="1"/>
      <w:numFmt w:val="lowerLetter"/>
      <w:lvlText w:val="%2."/>
      <w:lvlJc w:val="left"/>
      <w:pPr>
        <w:ind w:left="1440" w:hanging="360"/>
      </w:pPr>
    </w:lvl>
    <w:lvl w:ilvl="2" w:tplc="70165DA2" w:tentative="1">
      <w:start w:val="1"/>
      <w:numFmt w:val="lowerRoman"/>
      <w:lvlText w:val="%3."/>
      <w:lvlJc w:val="right"/>
      <w:pPr>
        <w:ind w:left="2160" w:hanging="180"/>
      </w:pPr>
    </w:lvl>
    <w:lvl w:ilvl="3" w:tplc="AA5E81DC" w:tentative="1">
      <w:start w:val="1"/>
      <w:numFmt w:val="decimal"/>
      <w:lvlText w:val="%4."/>
      <w:lvlJc w:val="left"/>
      <w:pPr>
        <w:ind w:left="2880" w:hanging="360"/>
      </w:pPr>
    </w:lvl>
    <w:lvl w:ilvl="4" w:tplc="5B24C964" w:tentative="1">
      <w:start w:val="1"/>
      <w:numFmt w:val="lowerLetter"/>
      <w:lvlText w:val="%5."/>
      <w:lvlJc w:val="left"/>
      <w:pPr>
        <w:ind w:left="3600" w:hanging="360"/>
      </w:pPr>
    </w:lvl>
    <w:lvl w:ilvl="5" w:tplc="7700E0D4" w:tentative="1">
      <w:start w:val="1"/>
      <w:numFmt w:val="lowerRoman"/>
      <w:lvlText w:val="%6."/>
      <w:lvlJc w:val="right"/>
      <w:pPr>
        <w:ind w:left="4320" w:hanging="180"/>
      </w:pPr>
    </w:lvl>
    <w:lvl w:ilvl="6" w:tplc="C87A7868" w:tentative="1">
      <w:start w:val="1"/>
      <w:numFmt w:val="decimal"/>
      <w:lvlText w:val="%7."/>
      <w:lvlJc w:val="left"/>
      <w:pPr>
        <w:ind w:left="5040" w:hanging="360"/>
      </w:pPr>
    </w:lvl>
    <w:lvl w:ilvl="7" w:tplc="A036A06A" w:tentative="1">
      <w:start w:val="1"/>
      <w:numFmt w:val="lowerLetter"/>
      <w:lvlText w:val="%8."/>
      <w:lvlJc w:val="left"/>
      <w:pPr>
        <w:ind w:left="5760" w:hanging="360"/>
      </w:pPr>
    </w:lvl>
    <w:lvl w:ilvl="8" w:tplc="82600A32" w:tentative="1">
      <w:start w:val="1"/>
      <w:numFmt w:val="lowerRoman"/>
      <w:lvlText w:val="%9."/>
      <w:lvlJc w:val="right"/>
      <w:pPr>
        <w:ind w:left="6480" w:hanging="180"/>
      </w:pPr>
    </w:lvl>
  </w:abstractNum>
  <w:abstractNum w:abstractNumId="2" w15:restartNumberingAfterBreak="0">
    <w:nsid w:val="54115198"/>
    <w:multiLevelType w:val="hybridMultilevel"/>
    <w:tmpl w:val="DA709768"/>
    <w:lvl w:ilvl="0" w:tplc="5588B7DC">
      <w:start w:val="1"/>
      <w:numFmt w:val="lowerRoman"/>
      <w:lvlText w:val="(%1)"/>
      <w:lvlJc w:val="left"/>
      <w:pPr>
        <w:ind w:left="1080" w:hanging="720"/>
      </w:pPr>
      <w:rPr>
        <w:rFonts w:hint="default"/>
      </w:rPr>
    </w:lvl>
    <w:lvl w:ilvl="1" w:tplc="E4504EBE" w:tentative="1">
      <w:start w:val="1"/>
      <w:numFmt w:val="lowerLetter"/>
      <w:lvlText w:val="%2."/>
      <w:lvlJc w:val="left"/>
      <w:pPr>
        <w:ind w:left="1440" w:hanging="360"/>
      </w:pPr>
    </w:lvl>
    <w:lvl w:ilvl="2" w:tplc="426E056E" w:tentative="1">
      <w:start w:val="1"/>
      <w:numFmt w:val="lowerRoman"/>
      <w:lvlText w:val="%3."/>
      <w:lvlJc w:val="right"/>
      <w:pPr>
        <w:ind w:left="2160" w:hanging="180"/>
      </w:pPr>
    </w:lvl>
    <w:lvl w:ilvl="3" w:tplc="BA142E26" w:tentative="1">
      <w:start w:val="1"/>
      <w:numFmt w:val="decimal"/>
      <w:lvlText w:val="%4."/>
      <w:lvlJc w:val="left"/>
      <w:pPr>
        <w:ind w:left="2880" w:hanging="360"/>
      </w:pPr>
    </w:lvl>
    <w:lvl w:ilvl="4" w:tplc="CB4C9ADA" w:tentative="1">
      <w:start w:val="1"/>
      <w:numFmt w:val="lowerLetter"/>
      <w:lvlText w:val="%5."/>
      <w:lvlJc w:val="left"/>
      <w:pPr>
        <w:ind w:left="3600" w:hanging="360"/>
      </w:pPr>
    </w:lvl>
    <w:lvl w:ilvl="5" w:tplc="30AC91DC" w:tentative="1">
      <w:start w:val="1"/>
      <w:numFmt w:val="lowerRoman"/>
      <w:lvlText w:val="%6."/>
      <w:lvlJc w:val="right"/>
      <w:pPr>
        <w:ind w:left="4320" w:hanging="180"/>
      </w:pPr>
    </w:lvl>
    <w:lvl w:ilvl="6" w:tplc="522E418A" w:tentative="1">
      <w:start w:val="1"/>
      <w:numFmt w:val="decimal"/>
      <w:lvlText w:val="%7."/>
      <w:lvlJc w:val="left"/>
      <w:pPr>
        <w:ind w:left="5040" w:hanging="360"/>
      </w:pPr>
    </w:lvl>
    <w:lvl w:ilvl="7" w:tplc="960CD17C" w:tentative="1">
      <w:start w:val="1"/>
      <w:numFmt w:val="lowerLetter"/>
      <w:lvlText w:val="%8."/>
      <w:lvlJc w:val="left"/>
      <w:pPr>
        <w:ind w:left="5760" w:hanging="360"/>
      </w:pPr>
    </w:lvl>
    <w:lvl w:ilvl="8" w:tplc="0D94616C" w:tentative="1">
      <w:start w:val="1"/>
      <w:numFmt w:val="lowerRoman"/>
      <w:lvlText w:val="%9."/>
      <w:lvlJc w:val="right"/>
      <w:pPr>
        <w:ind w:left="6480" w:hanging="180"/>
      </w:pPr>
    </w:lvl>
  </w:abstractNum>
  <w:abstractNum w:abstractNumId="3" w15:restartNumberingAfterBreak="0">
    <w:nsid w:val="58766F22"/>
    <w:multiLevelType w:val="hybridMultilevel"/>
    <w:tmpl w:val="E500E596"/>
    <w:lvl w:ilvl="0" w:tplc="0F408060">
      <w:start w:val="1"/>
      <w:numFmt w:val="decimal"/>
      <w:lvlText w:val="%1."/>
      <w:lvlJc w:val="left"/>
      <w:pPr>
        <w:ind w:left="360" w:hanging="360"/>
      </w:pPr>
    </w:lvl>
    <w:lvl w:ilvl="1" w:tplc="87961908" w:tentative="1">
      <w:start w:val="1"/>
      <w:numFmt w:val="lowerLetter"/>
      <w:lvlText w:val="%2."/>
      <w:lvlJc w:val="left"/>
      <w:pPr>
        <w:ind w:left="1080" w:hanging="360"/>
      </w:pPr>
    </w:lvl>
    <w:lvl w:ilvl="2" w:tplc="AD82D836" w:tentative="1">
      <w:start w:val="1"/>
      <w:numFmt w:val="lowerRoman"/>
      <w:lvlText w:val="%3."/>
      <w:lvlJc w:val="right"/>
      <w:pPr>
        <w:ind w:left="1800" w:hanging="180"/>
      </w:pPr>
    </w:lvl>
    <w:lvl w:ilvl="3" w:tplc="2A28C5BA" w:tentative="1">
      <w:start w:val="1"/>
      <w:numFmt w:val="decimal"/>
      <w:lvlText w:val="%4."/>
      <w:lvlJc w:val="left"/>
      <w:pPr>
        <w:ind w:left="2520" w:hanging="360"/>
      </w:pPr>
    </w:lvl>
    <w:lvl w:ilvl="4" w:tplc="282C7A60" w:tentative="1">
      <w:start w:val="1"/>
      <w:numFmt w:val="lowerLetter"/>
      <w:lvlText w:val="%5."/>
      <w:lvlJc w:val="left"/>
      <w:pPr>
        <w:ind w:left="3240" w:hanging="360"/>
      </w:pPr>
    </w:lvl>
    <w:lvl w:ilvl="5" w:tplc="3D4C1068" w:tentative="1">
      <w:start w:val="1"/>
      <w:numFmt w:val="lowerRoman"/>
      <w:lvlText w:val="%6."/>
      <w:lvlJc w:val="right"/>
      <w:pPr>
        <w:ind w:left="3960" w:hanging="180"/>
      </w:pPr>
    </w:lvl>
    <w:lvl w:ilvl="6" w:tplc="A97CA5C8" w:tentative="1">
      <w:start w:val="1"/>
      <w:numFmt w:val="decimal"/>
      <w:lvlText w:val="%7."/>
      <w:lvlJc w:val="left"/>
      <w:pPr>
        <w:ind w:left="4680" w:hanging="360"/>
      </w:pPr>
    </w:lvl>
    <w:lvl w:ilvl="7" w:tplc="638EB03C" w:tentative="1">
      <w:start w:val="1"/>
      <w:numFmt w:val="lowerLetter"/>
      <w:lvlText w:val="%8."/>
      <w:lvlJc w:val="left"/>
      <w:pPr>
        <w:ind w:left="5400" w:hanging="360"/>
      </w:pPr>
    </w:lvl>
    <w:lvl w:ilvl="8" w:tplc="5A70DEC8" w:tentative="1">
      <w:start w:val="1"/>
      <w:numFmt w:val="lowerRoman"/>
      <w:lvlText w:val="%9."/>
      <w:lvlJc w:val="right"/>
      <w:pPr>
        <w:ind w:left="6120" w:hanging="180"/>
      </w:pPr>
    </w:lvl>
  </w:abstractNum>
  <w:abstractNum w:abstractNumId="4" w15:restartNumberingAfterBreak="0">
    <w:nsid w:val="6334201F"/>
    <w:multiLevelType w:val="hybridMultilevel"/>
    <w:tmpl w:val="5504F770"/>
    <w:lvl w:ilvl="0" w:tplc="00D2D288">
      <w:start w:val="1"/>
      <w:numFmt w:val="lowerRoman"/>
      <w:lvlText w:val="(%1)"/>
      <w:lvlJc w:val="left"/>
      <w:pPr>
        <w:ind w:left="1080" w:hanging="720"/>
      </w:pPr>
      <w:rPr>
        <w:rFonts w:hint="default"/>
      </w:rPr>
    </w:lvl>
    <w:lvl w:ilvl="1" w:tplc="4CA248CC" w:tentative="1">
      <w:start w:val="1"/>
      <w:numFmt w:val="lowerLetter"/>
      <w:lvlText w:val="%2."/>
      <w:lvlJc w:val="left"/>
      <w:pPr>
        <w:ind w:left="1440" w:hanging="360"/>
      </w:pPr>
    </w:lvl>
    <w:lvl w:ilvl="2" w:tplc="295C2DEE" w:tentative="1">
      <w:start w:val="1"/>
      <w:numFmt w:val="lowerRoman"/>
      <w:lvlText w:val="%3."/>
      <w:lvlJc w:val="right"/>
      <w:pPr>
        <w:ind w:left="2160" w:hanging="180"/>
      </w:pPr>
    </w:lvl>
    <w:lvl w:ilvl="3" w:tplc="8A8ED672" w:tentative="1">
      <w:start w:val="1"/>
      <w:numFmt w:val="decimal"/>
      <w:lvlText w:val="%4."/>
      <w:lvlJc w:val="left"/>
      <w:pPr>
        <w:ind w:left="2880" w:hanging="360"/>
      </w:pPr>
    </w:lvl>
    <w:lvl w:ilvl="4" w:tplc="7BA25F50" w:tentative="1">
      <w:start w:val="1"/>
      <w:numFmt w:val="lowerLetter"/>
      <w:lvlText w:val="%5."/>
      <w:lvlJc w:val="left"/>
      <w:pPr>
        <w:ind w:left="3600" w:hanging="360"/>
      </w:pPr>
    </w:lvl>
    <w:lvl w:ilvl="5" w:tplc="0A1AF97C" w:tentative="1">
      <w:start w:val="1"/>
      <w:numFmt w:val="lowerRoman"/>
      <w:lvlText w:val="%6."/>
      <w:lvlJc w:val="right"/>
      <w:pPr>
        <w:ind w:left="4320" w:hanging="180"/>
      </w:pPr>
    </w:lvl>
    <w:lvl w:ilvl="6" w:tplc="B6BAAF20" w:tentative="1">
      <w:start w:val="1"/>
      <w:numFmt w:val="decimal"/>
      <w:lvlText w:val="%7."/>
      <w:lvlJc w:val="left"/>
      <w:pPr>
        <w:ind w:left="5040" w:hanging="360"/>
      </w:pPr>
    </w:lvl>
    <w:lvl w:ilvl="7" w:tplc="D26E4C5E" w:tentative="1">
      <w:start w:val="1"/>
      <w:numFmt w:val="lowerLetter"/>
      <w:lvlText w:val="%8."/>
      <w:lvlJc w:val="left"/>
      <w:pPr>
        <w:ind w:left="5760" w:hanging="360"/>
      </w:pPr>
    </w:lvl>
    <w:lvl w:ilvl="8" w:tplc="102A9AEE" w:tentative="1">
      <w:start w:val="1"/>
      <w:numFmt w:val="lowerRoman"/>
      <w:lvlText w:val="%9."/>
      <w:lvlJc w:val="right"/>
      <w:pPr>
        <w:ind w:left="6480" w:hanging="180"/>
      </w:pPr>
    </w:lvl>
  </w:abstractNum>
  <w:abstractNum w:abstractNumId="5" w15:restartNumberingAfterBreak="0">
    <w:nsid w:val="6CB06011"/>
    <w:multiLevelType w:val="hybridMultilevel"/>
    <w:tmpl w:val="49A21BE0"/>
    <w:lvl w:ilvl="0" w:tplc="925EBC34">
      <w:start w:val="1"/>
      <w:numFmt w:val="decimal"/>
      <w:lvlText w:val="%1."/>
      <w:lvlJc w:val="left"/>
      <w:pPr>
        <w:ind w:left="360" w:hanging="360"/>
      </w:pPr>
      <w:rPr>
        <w:rFonts w:hint="default"/>
      </w:rPr>
    </w:lvl>
    <w:lvl w:ilvl="1" w:tplc="A8069D30" w:tentative="1">
      <w:start w:val="1"/>
      <w:numFmt w:val="lowerLetter"/>
      <w:lvlText w:val="%2."/>
      <w:lvlJc w:val="left"/>
      <w:pPr>
        <w:ind w:left="1080" w:hanging="360"/>
      </w:pPr>
    </w:lvl>
    <w:lvl w:ilvl="2" w:tplc="E1589BA4" w:tentative="1">
      <w:start w:val="1"/>
      <w:numFmt w:val="lowerRoman"/>
      <w:lvlText w:val="%3."/>
      <w:lvlJc w:val="right"/>
      <w:pPr>
        <w:ind w:left="1800" w:hanging="180"/>
      </w:pPr>
    </w:lvl>
    <w:lvl w:ilvl="3" w:tplc="5C2098B2" w:tentative="1">
      <w:start w:val="1"/>
      <w:numFmt w:val="decimal"/>
      <w:lvlText w:val="%4."/>
      <w:lvlJc w:val="left"/>
      <w:pPr>
        <w:ind w:left="2520" w:hanging="360"/>
      </w:pPr>
    </w:lvl>
    <w:lvl w:ilvl="4" w:tplc="848695D0" w:tentative="1">
      <w:start w:val="1"/>
      <w:numFmt w:val="lowerLetter"/>
      <w:lvlText w:val="%5."/>
      <w:lvlJc w:val="left"/>
      <w:pPr>
        <w:ind w:left="3240" w:hanging="360"/>
      </w:pPr>
    </w:lvl>
    <w:lvl w:ilvl="5" w:tplc="C45C8D70" w:tentative="1">
      <w:start w:val="1"/>
      <w:numFmt w:val="lowerRoman"/>
      <w:lvlText w:val="%6."/>
      <w:lvlJc w:val="right"/>
      <w:pPr>
        <w:ind w:left="3960" w:hanging="180"/>
      </w:pPr>
    </w:lvl>
    <w:lvl w:ilvl="6" w:tplc="A6AEE508" w:tentative="1">
      <w:start w:val="1"/>
      <w:numFmt w:val="decimal"/>
      <w:lvlText w:val="%7."/>
      <w:lvlJc w:val="left"/>
      <w:pPr>
        <w:ind w:left="4680" w:hanging="360"/>
      </w:pPr>
    </w:lvl>
    <w:lvl w:ilvl="7" w:tplc="13C0200E" w:tentative="1">
      <w:start w:val="1"/>
      <w:numFmt w:val="lowerLetter"/>
      <w:lvlText w:val="%8."/>
      <w:lvlJc w:val="left"/>
      <w:pPr>
        <w:ind w:left="5400" w:hanging="360"/>
      </w:pPr>
    </w:lvl>
    <w:lvl w:ilvl="8" w:tplc="064E32C6" w:tentative="1">
      <w:start w:val="1"/>
      <w:numFmt w:val="lowerRoman"/>
      <w:lvlText w:val="%9."/>
      <w:lvlJc w:val="right"/>
      <w:pPr>
        <w:ind w:left="6120" w:hanging="180"/>
      </w:pPr>
    </w:lvl>
  </w:abstractNum>
  <w:abstractNum w:abstractNumId="6" w15:restartNumberingAfterBreak="0">
    <w:nsid w:val="7BCE5F25"/>
    <w:multiLevelType w:val="hybridMultilevel"/>
    <w:tmpl w:val="49A21BE0"/>
    <w:lvl w:ilvl="0" w:tplc="82A46B74">
      <w:start w:val="1"/>
      <w:numFmt w:val="decimal"/>
      <w:lvlText w:val="%1."/>
      <w:lvlJc w:val="left"/>
      <w:pPr>
        <w:ind w:left="360" w:hanging="360"/>
      </w:pPr>
      <w:rPr>
        <w:rFonts w:hint="default"/>
      </w:rPr>
    </w:lvl>
    <w:lvl w:ilvl="1" w:tplc="B99E9CBE" w:tentative="1">
      <w:start w:val="1"/>
      <w:numFmt w:val="lowerLetter"/>
      <w:lvlText w:val="%2."/>
      <w:lvlJc w:val="left"/>
      <w:pPr>
        <w:ind w:left="1080" w:hanging="360"/>
      </w:pPr>
    </w:lvl>
    <w:lvl w:ilvl="2" w:tplc="B7B2C5EA" w:tentative="1">
      <w:start w:val="1"/>
      <w:numFmt w:val="lowerRoman"/>
      <w:lvlText w:val="%3."/>
      <w:lvlJc w:val="right"/>
      <w:pPr>
        <w:ind w:left="1800" w:hanging="180"/>
      </w:pPr>
    </w:lvl>
    <w:lvl w:ilvl="3" w:tplc="3DDED040" w:tentative="1">
      <w:start w:val="1"/>
      <w:numFmt w:val="decimal"/>
      <w:lvlText w:val="%4."/>
      <w:lvlJc w:val="left"/>
      <w:pPr>
        <w:ind w:left="2520" w:hanging="360"/>
      </w:pPr>
    </w:lvl>
    <w:lvl w:ilvl="4" w:tplc="DBC0111C" w:tentative="1">
      <w:start w:val="1"/>
      <w:numFmt w:val="lowerLetter"/>
      <w:lvlText w:val="%5."/>
      <w:lvlJc w:val="left"/>
      <w:pPr>
        <w:ind w:left="3240" w:hanging="360"/>
      </w:pPr>
    </w:lvl>
    <w:lvl w:ilvl="5" w:tplc="C27CADFA" w:tentative="1">
      <w:start w:val="1"/>
      <w:numFmt w:val="lowerRoman"/>
      <w:lvlText w:val="%6."/>
      <w:lvlJc w:val="right"/>
      <w:pPr>
        <w:ind w:left="3960" w:hanging="180"/>
      </w:pPr>
    </w:lvl>
    <w:lvl w:ilvl="6" w:tplc="F2D4758C" w:tentative="1">
      <w:start w:val="1"/>
      <w:numFmt w:val="decimal"/>
      <w:lvlText w:val="%7."/>
      <w:lvlJc w:val="left"/>
      <w:pPr>
        <w:ind w:left="4680" w:hanging="360"/>
      </w:pPr>
    </w:lvl>
    <w:lvl w:ilvl="7" w:tplc="11043F9C" w:tentative="1">
      <w:start w:val="1"/>
      <w:numFmt w:val="lowerLetter"/>
      <w:lvlText w:val="%8."/>
      <w:lvlJc w:val="left"/>
      <w:pPr>
        <w:ind w:left="5400" w:hanging="360"/>
      </w:pPr>
    </w:lvl>
    <w:lvl w:ilvl="8" w:tplc="C04CC7AE" w:tentative="1">
      <w:start w:val="1"/>
      <w:numFmt w:val="lowerRoman"/>
      <w:lvlText w:val="%9."/>
      <w:lvlJc w:val="right"/>
      <w:pPr>
        <w:ind w:left="6120" w:hanging="180"/>
      </w:pPr>
    </w:lvl>
  </w:abstractNum>
  <w:num w:numId="1">
    <w:abstractNumId w:val="0"/>
  </w:num>
  <w:num w:numId="2">
    <w:abstractNumId w:val="6"/>
  </w:num>
  <w:num w:numId="3">
    <w:abstractNumId w:val="5"/>
  </w:num>
  <w:num w:numId="4">
    <w:abstractNumId w:val="3"/>
  </w:num>
  <w:num w:numId="5">
    <w:abstractNumId w:val="4"/>
  </w:num>
  <w:num w:numId="6">
    <w:abstractNumId w:val="1"/>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08"/>
    <w:rsid w:val="000046B1"/>
    <w:rsid w:val="00015E57"/>
    <w:rsid w:val="00016629"/>
    <w:rsid w:val="00016A15"/>
    <w:rsid w:val="00032F8E"/>
    <w:rsid w:val="00064C85"/>
    <w:rsid w:val="00071A08"/>
    <w:rsid w:val="000800C0"/>
    <w:rsid w:val="00086D37"/>
    <w:rsid w:val="0009286B"/>
    <w:rsid w:val="00097995"/>
    <w:rsid w:val="000E47B9"/>
    <w:rsid w:val="00146C13"/>
    <w:rsid w:val="00150CA1"/>
    <w:rsid w:val="00163E2E"/>
    <w:rsid w:val="00205D0E"/>
    <w:rsid w:val="00210B4C"/>
    <w:rsid w:val="00247F9F"/>
    <w:rsid w:val="002638B4"/>
    <w:rsid w:val="00282B64"/>
    <w:rsid w:val="00283073"/>
    <w:rsid w:val="00291651"/>
    <w:rsid w:val="002A17D9"/>
    <w:rsid w:val="002A4BE3"/>
    <w:rsid w:val="002B3DD6"/>
    <w:rsid w:val="003628FE"/>
    <w:rsid w:val="00377F79"/>
    <w:rsid w:val="003C1247"/>
    <w:rsid w:val="003E6E59"/>
    <w:rsid w:val="0043444B"/>
    <w:rsid w:val="00437E01"/>
    <w:rsid w:val="004415CA"/>
    <w:rsid w:val="004544F1"/>
    <w:rsid w:val="00473B57"/>
    <w:rsid w:val="00490A70"/>
    <w:rsid w:val="00495337"/>
    <w:rsid w:val="004A19D7"/>
    <w:rsid w:val="004A2C90"/>
    <w:rsid w:val="004B3ABB"/>
    <w:rsid w:val="004D6319"/>
    <w:rsid w:val="004D6A22"/>
    <w:rsid w:val="004E2F24"/>
    <w:rsid w:val="004F2BA9"/>
    <w:rsid w:val="00513648"/>
    <w:rsid w:val="00517851"/>
    <w:rsid w:val="00560B76"/>
    <w:rsid w:val="00571A3A"/>
    <w:rsid w:val="00577148"/>
    <w:rsid w:val="005802A9"/>
    <w:rsid w:val="005A7DB8"/>
    <w:rsid w:val="00632D6E"/>
    <w:rsid w:val="00634F03"/>
    <w:rsid w:val="00652D5F"/>
    <w:rsid w:val="00695AB6"/>
    <w:rsid w:val="006B0051"/>
    <w:rsid w:val="006D7B8A"/>
    <w:rsid w:val="006F6695"/>
    <w:rsid w:val="007015BB"/>
    <w:rsid w:val="007037C1"/>
    <w:rsid w:val="007210CF"/>
    <w:rsid w:val="00733DF8"/>
    <w:rsid w:val="007375AC"/>
    <w:rsid w:val="007418B7"/>
    <w:rsid w:val="00772D90"/>
    <w:rsid w:val="007771D2"/>
    <w:rsid w:val="007B7632"/>
    <w:rsid w:val="00840DED"/>
    <w:rsid w:val="00867180"/>
    <w:rsid w:val="00875C2E"/>
    <w:rsid w:val="00882B0D"/>
    <w:rsid w:val="00893C5C"/>
    <w:rsid w:val="008B281E"/>
    <w:rsid w:val="00900420"/>
    <w:rsid w:val="00902667"/>
    <w:rsid w:val="00906EC3"/>
    <w:rsid w:val="00910A23"/>
    <w:rsid w:val="009230A6"/>
    <w:rsid w:val="0097737A"/>
    <w:rsid w:val="00983293"/>
    <w:rsid w:val="009A2E11"/>
    <w:rsid w:val="009B1E01"/>
    <w:rsid w:val="009D6932"/>
    <w:rsid w:val="009D7795"/>
    <w:rsid w:val="009E28A2"/>
    <w:rsid w:val="009E61FB"/>
    <w:rsid w:val="00A3244C"/>
    <w:rsid w:val="00A67F64"/>
    <w:rsid w:val="00AF5FEB"/>
    <w:rsid w:val="00B64634"/>
    <w:rsid w:val="00B65361"/>
    <w:rsid w:val="00B76BFA"/>
    <w:rsid w:val="00BC0643"/>
    <w:rsid w:val="00BE5B61"/>
    <w:rsid w:val="00C04B8F"/>
    <w:rsid w:val="00C30DF6"/>
    <w:rsid w:val="00C50702"/>
    <w:rsid w:val="00C6385C"/>
    <w:rsid w:val="00C96B32"/>
    <w:rsid w:val="00CD7962"/>
    <w:rsid w:val="00CF795C"/>
    <w:rsid w:val="00D0114F"/>
    <w:rsid w:val="00D05384"/>
    <w:rsid w:val="00D1025A"/>
    <w:rsid w:val="00D137F0"/>
    <w:rsid w:val="00D13915"/>
    <w:rsid w:val="00D35AB9"/>
    <w:rsid w:val="00D41501"/>
    <w:rsid w:val="00D6406D"/>
    <w:rsid w:val="00D679C7"/>
    <w:rsid w:val="00D7081D"/>
    <w:rsid w:val="00D86468"/>
    <w:rsid w:val="00D92760"/>
    <w:rsid w:val="00D94299"/>
    <w:rsid w:val="00DB060B"/>
    <w:rsid w:val="00DB5AEF"/>
    <w:rsid w:val="00DC2207"/>
    <w:rsid w:val="00DE500D"/>
    <w:rsid w:val="00E02B1D"/>
    <w:rsid w:val="00E70FC6"/>
    <w:rsid w:val="00E9160A"/>
    <w:rsid w:val="00EA0477"/>
    <w:rsid w:val="00EB5D77"/>
    <w:rsid w:val="00EF6030"/>
    <w:rsid w:val="00F178B9"/>
    <w:rsid w:val="00F3494D"/>
    <w:rsid w:val="00FC0839"/>
    <w:rsid w:val="00FF1205"/>
    <w:rsid w:val="00FF2D40"/>
    <w:rsid w:val="00FF34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2F6EC"/>
  <w15:docId w15:val="{94C78B04-B5B2-472F-8FB9-8283D923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1"/>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1"/>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1"/>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table" w:customStyle="1" w:styleId="TableGrid2">
    <w:name w:val="Table Grid2"/>
    <w:basedOn w:val="TableNormal"/>
    <w:next w:val="TableGrid"/>
    <w:uiPriority w:val="59"/>
    <w:rsid w:val="007015BB"/>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84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4558</RACS_x0020_ID>
    <Approved_x0020_Provider xmlns="a8338b6e-77a6-4851-82b6-98166143ffdd">Royal Freemasons Ltd</Approved_x0020_Provider>
    <Management_x0020_Company_x0020_ID xmlns="a8338b6e-77a6-4851-82b6-98166143ffdd" xsi:nil="true"/>
    <Home xmlns="a8338b6e-77a6-4851-82b6-98166143ffdd">Royal Freemasons Bendigo</Home>
    <Signed xmlns="a8338b6e-77a6-4851-82b6-98166143ffdd" xsi:nil="true"/>
    <Uploaded xmlns="a8338b6e-77a6-4851-82b6-98166143ffdd">False</Uploaded>
    <Management_x0020_Company xmlns="a8338b6e-77a6-4851-82b6-98166143ffdd" xsi:nil="true"/>
    <Doc_x0020_Date xmlns="a8338b6e-77a6-4851-82b6-98166143ffdd">2022-09-01T22:53:00+00:00</Doc_x0020_Date>
    <CSI_x0020_ID xmlns="a8338b6e-77a6-4851-82b6-98166143ffdd" xsi:nil="true"/>
    <Case_x0020_ID xmlns="a8338b6e-77a6-4851-82b6-98166143ffdd" xsi:nil="true"/>
    <Approved_x0020_Provider_x0020_ID xmlns="a8338b6e-77a6-4851-82b6-98166143ffdd">8EA70409-77F4-DC11-AD41-005056922186</Approved_x0020_Provider_x0020_ID>
    <Location xmlns="a8338b6e-77a6-4851-82b6-98166143ffdd" xsi:nil="true"/>
    <Home_x0020_ID xmlns="a8338b6e-77a6-4851-82b6-98166143ffdd">22C8751D-BEE9-E611-9A3F-005056922186</Home_x0020_ID>
    <State xmlns="a8338b6e-77a6-4851-82b6-98166143ffdd">VIC</State>
    <Doc_x0020_Sent_Received_x0020_Date xmlns="a8338b6e-77a6-4851-82b6-98166143ffdd">2022-09-02T00:00:00+00:00</Doc_x0020_Sent_Received_x0020_Date>
    <Activity_x0020_ID xmlns="a8338b6e-77a6-4851-82b6-98166143ffdd">62F15ECE-7709-ED11-8B03-005056922186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purl.org/dc/terms/"/>
    <ds:schemaRef ds:uri="http://schemas.microsoft.com/office/2006/documentManagement/types"/>
    <ds:schemaRef ds:uri="http://purl.org/dc/elements/1.1/"/>
    <ds:schemaRef ds:uri="http://schemas.openxmlformats.org/package/2006/metadata/core-properties"/>
    <ds:schemaRef ds:uri="a8338b6e-77a6-4851-82b6-98166143ffdd"/>
    <ds:schemaRef ds:uri="http://www.w3.org/XML/1998/namespace"/>
    <ds:schemaRef ds:uri="http://purl.org/dc/dcmitype/"/>
  </ds:schemaRefs>
</ds:datastoreItem>
</file>

<file path=customXml/itemProps2.xml><?xml version="1.0" encoding="utf-8"?>
<ds:datastoreItem xmlns:ds="http://schemas.openxmlformats.org/officeDocument/2006/customXml" ds:itemID="{E8EDCA3A-152A-448D-934D-54B46956B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5F846B8-F856-4DA4-9692-A19135DE8191}">
  <ds:schemaRefs>
    <ds:schemaRef ds:uri="http://schemas.openxmlformats.org/officeDocument/2006/bibliography"/>
  </ds:schemaRefs>
</ds:datastoreItem>
</file>

<file path=customXml/itemProps4.xml><?xml version="1.0" encoding="utf-8"?>
<ds:datastoreItem xmlns:ds="http://schemas.openxmlformats.org/officeDocument/2006/customXml" ds:itemID="{BEE2D85B-D0CB-4C86-8014-68F1D74950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3104</Words>
  <Characters>17694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2022-10-17T22:52:00Z</dcterms:created>
  <dcterms:modified xsi:type="dcterms:W3CDTF">2022-10-17T22:52:00Z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