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D2800" w14:textId="77777777" w:rsidR="00D2559D" w:rsidRPr="003217D3" w:rsidRDefault="009C33B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E8D2992" wp14:editId="4E8D29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348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E8D2801" w14:textId="77777777" w:rsidR="00D2559D" w:rsidRPr="003217D3" w:rsidRDefault="009C33B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8D2802" w14:textId="77777777" w:rsidR="00D2559D" w:rsidRPr="00A36AA9" w:rsidRDefault="009C33B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8D2803" w14:textId="77777777" w:rsidR="00D2559D" w:rsidRPr="00A36AA9" w:rsidRDefault="009C33B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553E0" w14:paraId="4E8D2806" w14:textId="77777777" w:rsidTr="007553E0">
        <w:tc>
          <w:tcPr>
            <w:cnfStyle w:val="001000000000" w:firstRow="0" w:lastRow="0" w:firstColumn="1" w:lastColumn="0" w:oddVBand="0" w:evenVBand="0" w:oddHBand="0" w:evenHBand="0" w:firstRowFirstColumn="0" w:firstRowLastColumn="0" w:lastRowFirstColumn="0" w:lastRowLastColumn="0"/>
            <w:tcW w:w="3227" w:type="dxa"/>
          </w:tcPr>
          <w:p w14:paraId="4E8D2804" w14:textId="77777777" w:rsidR="00D2559D" w:rsidRPr="00A36AA9" w:rsidRDefault="009C33B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E8D2805" w14:textId="77777777" w:rsidR="00D2559D" w:rsidRPr="00A36AA9" w:rsidRDefault="009C33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Silver Chain - Pilbara Region Service &amp; Social Centre</w:t>
            </w:r>
          </w:p>
        </w:tc>
      </w:tr>
      <w:tr w:rsidR="007553E0" w14:paraId="4E8D2809" w14:textId="77777777" w:rsidTr="00755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07" w14:textId="77777777" w:rsidR="00540817" w:rsidRPr="00A36AA9" w:rsidRDefault="009C33B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8D2808" w14:textId="77777777" w:rsidR="00540817" w:rsidRPr="00A36AA9" w:rsidRDefault="009C33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18 - 20 Logue Court SOUTH HEDLAND WA 6722</w:t>
            </w:r>
          </w:p>
        </w:tc>
      </w:tr>
      <w:tr w:rsidR="007553E0" w14:paraId="4E8D280C" w14:textId="77777777" w:rsidTr="007553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0A" w14:textId="77777777" w:rsidR="00D2559D" w:rsidRPr="00A36AA9" w:rsidRDefault="009C33B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8D280B" w14:textId="77777777" w:rsidR="00D2559D" w:rsidRPr="00A36AA9" w:rsidRDefault="009C33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500101</w:t>
            </w:r>
          </w:p>
        </w:tc>
      </w:tr>
      <w:tr w:rsidR="007553E0" w14:paraId="4E8D280F" w14:textId="77777777" w:rsidTr="00755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0D" w14:textId="77777777" w:rsidR="00D2559D" w:rsidRPr="00A36AA9" w:rsidRDefault="009C33B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8D280E" w14:textId="77777777" w:rsidR="00D2559D" w:rsidRPr="00A36AA9" w:rsidRDefault="009C33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Silver Chain Group Limited</w:t>
            </w:r>
          </w:p>
        </w:tc>
      </w:tr>
      <w:tr w:rsidR="007553E0" w14:paraId="4E8D2812" w14:textId="77777777" w:rsidTr="007553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10" w14:textId="77777777" w:rsidR="00D2559D" w:rsidRPr="00A36AA9" w:rsidRDefault="009C33B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8D2811" w14:textId="77777777" w:rsidR="00D2559D" w:rsidRPr="00A36AA9" w:rsidRDefault="009C33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553E0" w14:paraId="4E8D2815" w14:textId="77777777" w:rsidTr="007553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13" w14:textId="77777777" w:rsidR="00D2559D" w:rsidRPr="00A36AA9" w:rsidRDefault="009C33B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8D2814" w14:textId="77777777" w:rsidR="00D2559D" w:rsidRPr="00A36AA9" w:rsidRDefault="009C33B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October 2022</w:t>
            </w:r>
          </w:p>
        </w:tc>
      </w:tr>
      <w:tr w:rsidR="007553E0" w14:paraId="4E8D2818" w14:textId="77777777" w:rsidTr="007553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8D2816" w14:textId="77777777" w:rsidR="00D2559D" w:rsidRPr="00A36AA9" w:rsidRDefault="009C33B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E8D2817" w14:textId="671BA72D" w:rsidR="00D2559D" w:rsidRPr="00A36AA9" w:rsidRDefault="00C918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18A7">
              <w:rPr>
                <w:rFonts w:ascii="Arial" w:hAnsi="Arial" w:cs="Arial"/>
                <w:color w:val="auto"/>
              </w:rPr>
              <w:t>17 November 2022</w:t>
            </w:r>
          </w:p>
        </w:tc>
      </w:tr>
    </w:tbl>
    <w:bookmarkEnd w:id="0"/>
    <w:p w14:paraId="4E8D2819" w14:textId="77777777" w:rsidR="00FA0A5B" w:rsidRPr="00A36AA9" w:rsidRDefault="009C33B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8D281A" w14:textId="77777777" w:rsidR="000078F8" w:rsidRPr="00A36AA9" w:rsidRDefault="009C33B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E8D281B" w14:textId="548FD0CE" w:rsidR="000078F8" w:rsidRPr="00A36AA9" w:rsidRDefault="009C33B0" w:rsidP="00F87E39">
      <w:pPr>
        <w:pStyle w:val="NormalArial"/>
      </w:pPr>
      <w:r w:rsidRPr="00A36AA9">
        <w:t xml:space="preserve">This performance report for </w:t>
      </w:r>
      <w:r w:rsidRPr="00A36AA9">
        <w:rPr>
          <w:color w:val="auto"/>
        </w:rPr>
        <w:t xml:space="preserve">Silver </w:t>
      </w:r>
      <w:r w:rsidRPr="00C25A17">
        <w:rPr>
          <w:color w:val="auto"/>
        </w:rPr>
        <w:t>Chain - Pilbara Region Service &amp; Social Centre (</w:t>
      </w:r>
      <w:r w:rsidRPr="00C25A17">
        <w:rPr>
          <w:b/>
          <w:color w:val="auto"/>
        </w:rPr>
        <w:t>the service</w:t>
      </w:r>
      <w:r w:rsidRPr="00C25A17">
        <w:rPr>
          <w:color w:val="auto"/>
        </w:rPr>
        <w:t xml:space="preserve">) has been prepared by </w:t>
      </w:r>
      <w:r w:rsidR="00C25A17" w:rsidRPr="00C25A17">
        <w:rPr>
          <w:color w:val="auto"/>
        </w:rPr>
        <w:t>S Bickerton,</w:t>
      </w:r>
      <w:r w:rsidRPr="00A36AA9">
        <w:t xml:space="preserve"> delegate of the Aged Care Quality and Safety Commissioner (Commissioner)</w:t>
      </w:r>
      <w:r>
        <w:rPr>
          <w:rStyle w:val="FootnoteReference"/>
        </w:rPr>
        <w:footnoteReference w:id="1"/>
      </w:r>
      <w:r w:rsidRPr="00A36AA9">
        <w:t xml:space="preserve">. </w:t>
      </w:r>
    </w:p>
    <w:p w14:paraId="4E8D281C" w14:textId="77777777" w:rsidR="000078F8" w:rsidRPr="00A36AA9" w:rsidRDefault="009C33B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8D281D" w14:textId="77777777" w:rsidR="000078F8" w:rsidRPr="00A36AA9" w:rsidRDefault="009C33B0" w:rsidP="00F87E39">
      <w:pPr>
        <w:pStyle w:val="NormalArial"/>
      </w:pPr>
      <w:r w:rsidRPr="00A36AA9">
        <w:t>The report also specifies any areas in which improvements must be made to ensure the Quality Standards are complied with.</w:t>
      </w:r>
    </w:p>
    <w:p w14:paraId="4E8D281E" w14:textId="77777777" w:rsidR="00A36AA9" w:rsidRPr="00A36AA9" w:rsidRDefault="009C33B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E8D281F" w14:textId="4DDDC8F4" w:rsidR="00A36AA9" w:rsidRPr="00380669" w:rsidRDefault="00380669" w:rsidP="00AD5BE0">
      <w:pPr>
        <w:pStyle w:val="NormalArial"/>
        <w:rPr>
          <w:b/>
        </w:rPr>
      </w:pPr>
      <w:bookmarkStart w:id="1" w:name="HcsServicesFullListWithAddress"/>
      <w:r w:rsidRPr="00380669">
        <w:rPr>
          <w:b/>
        </w:rPr>
        <w:t>Home Care Packages (HCP)</w:t>
      </w:r>
      <w:r w:rsidR="009C33B0" w:rsidRPr="00380669">
        <w:rPr>
          <w:b/>
          <w:bCs/>
        </w:rPr>
        <w:t>:</w:t>
      </w:r>
    </w:p>
    <w:p w14:paraId="4E8D2820" w14:textId="77777777" w:rsidR="00A36AA9" w:rsidRPr="00A36AA9" w:rsidRDefault="009C33B0" w:rsidP="00AD5BE0">
      <w:pPr>
        <w:pStyle w:val="NormalArial"/>
        <w:numPr>
          <w:ilvl w:val="0"/>
          <w:numId w:val="21"/>
        </w:numPr>
      </w:pPr>
      <w:r w:rsidRPr="00A36AA9">
        <w:t>Silver Chain Pilbara HCP Level 2, 19241, 18 - 20 Logue Court, SOUTH HEDLAND WA 6722</w:t>
      </w:r>
    </w:p>
    <w:p w14:paraId="4E8D2821" w14:textId="77777777" w:rsidR="00A36AA9" w:rsidRPr="00A36AA9" w:rsidRDefault="009C33B0" w:rsidP="00AD5BE0">
      <w:pPr>
        <w:pStyle w:val="NormalArial"/>
        <w:numPr>
          <w:ilvl w:val="0"/>
          <w:numId w:val="21"/>
        </w:numPr>
      </w:pPr>
      <w:r w:rsidRPr="00A36AA9">
        <w:t>Silver Chain Pilbara HCP Level 4, 19248, 18 - 20 Logue Court, SOUTH HEDLAND WA 6722</w:t>
      </w:r>
    </w:p>
    <w:p w14:paraId="4E8D2822" w14:textId="77777777" w:rsidR="00A36AA9" w:rsidRPr="00A36AA9" w:rsidRDefault="009C33B0" w:rsidP="00AD5BE0">
      <w:pPr>
        <w:pStyle w:val="NormalArial"/>
        <w:numPr>
          <w:ilvl w:val="0"/>
          <w:numId w:val="21"/>
        </w:numPr>
        <w:spacing w:after="0"/>
      </w:pPr>
      <w:r w:rsidRPr="00A36AA9">
        <w:t>Silver Chain Pilbara HCP Level 2, 19241, 66 Welcome Avenue, KARRATHA WA 6714</w:t>
      </w:r>
    </w:p>
    <w:p w14:paraId="4E8D2823" w14:textId="6C51F497" w:rsidR="00A36AA9" w:rsidRPr="00380669" w:rsidRDefault="00380669" w:rsidP="006A277A">
      <w:pPr>
        <w:pStyle w:val="NormalArial"/>
        <w:spacing w:before="120"/>
        <w:rPr>
          <w:b/>
        </w:rPr>
      </w:pPr>
      <w:r w:rsidRPr="00380669">
        <w:rPr>
          <w:b/>
        </w:rPr>
        <w:t>Commonwealth Home Support Programme</w:t>
      </w:r>
      <w:r w:rsidRPr="00380669">
        <w:rPr>
          <w:b/>
          <w:bCs/>
        </w:rPr>
        <w:t xml:space="preserve"> (</w:t>
      </w:r>
      <w:r w:rsidR="009C33B0" w:rsidRPr="00380669">
        <w:rPr>
          <w:b/>
          <w:bCs/>
        </w:rPr>
        <w:t>CHSP</w:t>
      </w:r>
      <w:r w:rsidRPr="00380669">
        <w:rPr>
          <w:b/>
          <w:bCs/>
        </w:rPr>
        <w:t>)</w:t>
      </w:r>
      <w:r w:rsidR="009C33B0" w:rsidRPr="00380669">
        <w:rPr>
          <w:b/>
          <w:bCs/>
        </w:rPr>
        <w:t>:</w:t>
      </w:r>
    </w:p>
    <w:p w14:paraId="4E8D2824" w14:textId="77777777" w:rsidR="00A36AA9" w:rsidRPr="00A36AA9" w:rsidRDefault="009C33B0" w:rsidP="00AD5BE0">
      <w:pPr>
        <w:pStyle w:val="NormalArial"/>
        <w:numPr>
          <w:ilvl w:val="0"/>
          <w:numId w:val="22"/>
        </w:numPr>
      </w:pPr>
      <w:r w:rsidRPr="00A36AA9">
        <w:t>CRCS - Flexible Respite, 4-24XBLJN, 14 Burt Close, ONSLOW WA 6710</w:t>
      </w:r>
    </w:p>
    <w:p w14:paraId="4E8D2825" w14:textId="77777777" w:rsidR="00A36AA9" w:rsidRPr="00A36AA9" w:rsidRDefault="009C33B0" w:rsidP="00AD5BE0">
      <w:pPr>
        <w:pStyle w:val="NormalArial"/>
        <w:numPr>
          <w:ilvl w:val="0"/>
          <w:numId w:val="22"/>
        </w:numPr>
      </w:pPr>
      <w:r w:rsidRPr="00A36AA9">
        <w:t>CRCS - Centre-based Respite, 4-24X6RUD, 14 Burt Close, ONSLOW WA 6710</w:t>
      </w:r>
    </w:p>
    <w:p w14:paraId="4E8D2826" w14:textId="77777777" w:rsidR="00A36AA9" w:rsidRPr="00A36AA9" w:rsidRDefault="009C33B0" w:rsidP="00AD5BE0">
      <w:pPr>
        <w:pStyle w:val="NormalArial"/>
        <w:numPr>
          <w:ilvl w:val="0"/>
          <w:numId w:val="22"/>
        </w:numPr>
        <w:spacing w:after="0"/>
      </w:pPr>
      <w:r w:rsidRPr="00A36AA9">
        <w:t>CRCS - Cottage Respite, 4-24X6RVW, 14 Burt Close, ONSLOW WA 6710</w:t>
      </w:r>
    </w:p>
    <w:bookmarkEnd w:id="1"/>
    <w:p w14:paraId="4E8D2828" w14:textId="77777777" w:rsidR="00DF37F2" w:rsidRPr="00A36AA9" w:rsidRDefault="009C33B0" w:rsidP="006A277A">
      <w:pPr>
        <w:pStyle w:val="Heading1"/>
        <w:spacing w:before="240" w:after="240" w:line="22" w:lineRule="atLeast"/>
        <w:rPr>
          <w:rFonts w:ascii="Arial" w:hAnsi="Arial" w:cs="Arial"/>
        </w:rPr>
      </w:pPr>
      <w:r w:rsidRPr="00A36AA9">
        <w:rPr>
          <w:rFonts w:ascii="Arial" w:hAnsi="Arial" w:cs="Arial"/>
        </w:rPr>
        <w:t>Material relied on</w:t>
      </w:r>
    </w:p>
    <w:p w14:paraId="4E8D2829" w14:textId="77777777" w:rsidR="00DF37F2" w:rsidRPr="00A36AA9" w:rsidRDefault="009C33B0" w:rsidP="00F87E39">
      <w:pPr>
        <w:pStyle w:val="NormalArial"/>
      </w:pPr>
      <w:r w:rsidRPr="00A36AA9">
        <w:t>The following information has been considered in preparing the performance report:</w:t>
      </w:r>
    </w:p>
    <w:p w14:paraId="4E8D282A" w14:textId="1D604225" w:rsidR="00DF37F2" w:rsidRPr="00A36AA9" w:rsidRDefault="009C33B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023E85">
        <w:rPr>
          <w:rFonts w:ascii="Arial" w:hAnsi="Arial" w:cs="Arial"/>
          <w:color w:val="auto"/>
        </w:rPr>
        <w:t>assessment team’s report for the Assessment Contact - Desk; the Assessment Contact - Desk report was informed by review of documents and interviews with staff, consumers/representatives and others</w:t>
      </w:r>
    </w:p>
    <w:p w14:paraId="4E8D282F" w14:textId="77777777" w:rsidR="003B1763" w:rsidRPr="00D76BC8" w:rsidRDefault="009C33B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8D2830" w14:textId="5C54A454" w:rsidR="003217D3" w:rsidRPr="00244176" w:rsidRDefault="009C33B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7553E0" w14:paraId="4E8D2833" w14:textId="77777777" w:rsidTr="002046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E8D2831" w14:textId="77777777" w:rsidR="00FC045E" w:rsidRPr="00A36AA9" w:rsidRDefault="009C33B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4E8D2832" w14:textId="34F857B3" w:rsidR="00FC045E" w:rsidRPr="00A36AA9" w:rsidRDefault="00B1189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Pr>
                    <w:rFonts w:ascii="Arial" w:hAnsi="Arial" w:cs="Arial"/>
                  </w:rPr>
                  <w:t>Not applicable as not all requirements have been assessed</w:t>
                </w:r>
              </w:sdtContent>
            </w:sdt>
          </w:p>
        </w:tc>
      </w:tr>
      <w:tr w:rsidR="0020466F" w14:paraId="4E8D2836" w14:textId="77777777" w:rsidTr="0020466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34" w14:textId="77777777" w:rsidR="0020466F" w:rsidRPr="00A36AA9" w:rsidRDefault="0020466F" w:rsidP="0020466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vAlign w:val="top"/>
          </w:tcPr>
          <w:p w14:paraId="4E8D2835" w14:textId="5DEDE2F4"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5766943"/>
                <w:placeholder>
                  <w:docPart w:val="107335FDD86E4F90A52B33A93D13B6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39" w14:textId="77777777" w:rsidTr="002046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37"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vAlign w:val="top"/>
          </w:tcPr>
          <w:p w14:paraId="4E8D2838" w14:textId="740A8A1F"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2843383"/>
                <w:placeholder>
                  <w:docPart w:val="4DCA0C9855EC4E8795900D0F97A52D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3C" w14:textId="77777777" w:rsidTr="0020466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3A"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vAlign w:val="top"/>
          </w:tcPr>
          <w:p w14:paraId="4E8D283B" w14:textId="3AE897A6"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9842175"/>
                <w:placeholder>
                  <w:docPart w:val="828041DF82714EF7BEE1E017850E39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3F" w14:textId="77777777" w:rsidTr="002046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3D"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vAlign w:val="top"/>
          </w:tcPr>
          <w:p w14:paraId="4E8D283E" w14:textId="28DCAF33"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38160015"/>
                <w:placeholder>
                  <w:docPart w:val="8DC7E598155E4EDE998EBAAE44E9690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42" w14:textId="77777777" w:rsidTr="0020466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40"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vAlign w:val="top"/>
          </w:tcPr>
          <w:p w14:paraId="4E8D2841" w14:textId="281D0486"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88978913"/>
                <w:placeholder>
                  <w:docPart w:val="92BD0ADD36024AD091724A73DD2DDF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45" w14:textId="77777777" w:rsidTr="002046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43"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vAlign w:val="top"/>
          </w:tcPr>
          <w:p w14:paraId="4E8D2844" w14:textId="294FBEBE"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3663147"/>
                <w:placeholder>
                  <w:docPart w:val="AE918632825343198587315BED63D1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48" w14:textId="77777777" w:rsidTr="0020466F">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46" w14:textId="77777777" w:rsidR="0020466F" w:rsidRPr="00A36AA9" w:rsidRDefault="0020466F" w:rsidP="0020466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vAlign w:val="top"/>
          </w:tcPr>
          <w:p w14:paraId="4E8D2847" w14:textId="6EAE375C"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2108096"/>
                <w:placeholder>
                  <w:docPart w:val="71E216CA69064A6D85F664D0087152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bl>
    <w:p w14:paraId="4E8D2849" w14:textId="0728683F" w:rsidR="003217D3" w:rsidRPr="00244176" w:rsidRDefault="009C33B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20466F" w14:paraId="4E8D284C" w14:textId="77777777" w:rsidTr="00256E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4E8D284A" w14:textId="77777777" w:rsidR="0020466F" w:rsidRPr="00244176" w:rsidRDefault="0020466F" w:rsidP="0020466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992" w:type="pct"/>
            <w:shd w:val="clear" w:color="auto" w:fill="auto"/>
            <w:vAlign w:val="top"/>
          </w:tcPr>
          <w:p w14:paraId="4E8D284B" w14:textId="7154262A" w:rsidR="0020466F" w:rsidRPr="0020466F" w:rsidRDefault="00B11896" w:rsidP="002046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481885176"/>
                <w:placeholder>
                  <w:docPart w:val="62BE54485BD24AA9B7AB09F12EC05C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rPr>
                  <w:t>Not applicable as not all requirements have been assessed</w:t>
                </w:r>
              </w:sdtContent>
            </w:sdt>
          </w:p>
        </w:tc>
      </w:tr>
      <w:tr w:rsidR="0020466F" w14:paraId="4E8D284F" w14:textId="77777777" w:rsidTr="00256E89">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4D" w14:textId="77777777" w:rsidR="0020466F" w:rsidRPr="00244176" w:rsidRDefault="0020466F" w:rsidP="0020466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992" w:type="pct"/>
            <w:shd w:val="clear" w:color="auto" w:fill="auto"/>
            <w:vAlign w:val="top"/>
          </w:tcPr>
          <w:p w14:paraId="4E8D284E" w14:textId="49301F0E"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32947360"/>
                <w:placeholder>
                  <w:docPart w:val="2973E98D733040A18CE5FA665FE9AB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52" w14:textId="77777777" w:rsidTr="00256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0"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992" w:type="pct"/>
            <w:shd w:val="clear" w:color="auto" w:fill="auto"/>
            <w:vAlign w:val="top"/>
          </w:tcPr>
          <w:p w14:paraId="4E8D2851" w14:textId="52D519C0"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112024920"/>
                <w:placeholder>
                  <w:docPart w:val="66D1A017F787431A8EDA20FA035997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55" w14:textId="77777777" w:rsidTr="00256E89">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3"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992" w:type="pct"/>
            <w:shd w:val="clear" w:color="auto" w:fill="auto"/>
            <w:vAlign w:val="top"/>
          </w:tcPr>
          <w:p w14:paraId="4E8D2854" w14:textId="72E8F9AF"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1958168378"/>
                <w:placeholder>
                  <w:docPart w:val="7BE4392DAC4949A386CF3479C7744D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58" w14:textId="77777777" w:rsidTr="00256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6"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992" w:type="pct"/>
            <w:shd w:val="clear" w:color="auto" w:fill="auto"/>
            <w:vAlign w:val="top"/>
          </w:tcPr>
          <w:p w14:paraId="4E8D2857" w14:textId="5A3600CB"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978371200"/>
                <w:placeholder>
                  <w:docPart w:val="C129A4982C59481798C37201398846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5B" w14:textId="77777777" w:rsidTr="00256E89">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9"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992" w:type="pct"/>
            <w:shd w:val="clear" w:color="auto" w:fill="auto"/>
            <w:vAlign w:val="top"/>
          </w:tcPr>
          <w:p w14:paraId="4E8D285A" w14:textId="4571E2D6"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999881669"/>
                <w:placeholder>
                  <w:docPart w:val="BF879A142B764D67B5B192C041B8CF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5E" w14:textId="77777777" w:rsidTr="00256E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C"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992" w:type="pct"/>
            <w:shd w:val="clear" w:color="auto" w:fill="auto"/>
            <w:vAlign w:val="top"/>
          </w:tcPr>
          <w:p w14:paraId="4E8D285D" w14:textId="77D3B38C" w:rsidR="0020466F" w:rsidRPr="0020466F" w:rsidRDefault="00B11896" w:rsidP="002046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671421955"/>
                <w:placeholder>
                  <w:docPart w:val="F71BB387B3B34C76A4EEDAFEA22405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r w:rsidR="0020466F" w14:paraId="4E8D2861" w14:textId="77777777" w:rsidTr="00256E89">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4E8D285F" w14:textId="77777777" w:rsidR="0020466F" w:rsidRPr="00244176" w:rsidRDefault="0020466F" w:rsidP="0020466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992" w:type="pct"/>
            <w:shd w:val="clear" w:color="auto" w:fill="auto"/>
            <w:vAlign w:val="top"/>
          </w:tcPr>
          <w:p w14:paraId="4E8D2860" w14:textId="412B6C75" w:rsidR="0020466F" w:rsidRPr="0020466F" w:rsidRDefault="00B11896" w:rsidP="002046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824891307"/>
                <w:placeholder>
                  <w:docPart w:val="42C614DCBAD44D08B362FE22B38068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466F" w:rsidRPr="0020466F">
                  <w:rPr>
                    <w:rFonts w:ascii="Arial" w:hAnsi="Arial" w:cs="Arial"/>
                    <w:b/>
                  </w:rPr>
                  <w:t>Not applicable as not all requirements have been assessed</w:t>
                </w:r>
              </w:sdtContent>
            </w:sdt>
          </w:p>
        </w:tc>
      </w:tr>
    </w:tbl>
    <w:p w14:paraId="4E8D2862" w14:textId="77777777" w:rsidR="00FC045E" w:rsidRPr="00A36AA9" w:rsidRDefault="009C33B0" w:rsidP="00F87E39">
      <w:pPr>
        <w:pStyle w:val="NormalArial"/>
        <w:spacing w:before="120"/>
      </w:pPr>
      <w:r w:rsidRPr="00A36AA9">
        <w:t>A detailed assessment is provided later in this report for each assessed Standard.</w:t>
      </w:r>
    </w:p>
    <w:p w14:paraId="4E8D2863" w14:textId="77777777" w:rsidR="00FC045E" w:rsidRPr="00A36AA9" w:rsidRDefault="009C33B0" w:rsidP="00FC045E">
      <w:pPr>
        <w:pStyle w:val="Heading1"/>
        <w:spacing w:before="0" w:after="240" w:line="22" w:lineRule="atLeast"/>
        <w:rPr>
          <w:rFonts w:ascii="Arial" w:hAnsi="Arial" w:cs="Arial"/>
        </w:rPr>
      </w:pPr>
      <w:r w:rsidRPr="00A36AA9">
        <w:rPr>
          <w:rFonts w:ascii="Arial" w:hAnsi="Arial" w:cs="Arial"/>
        </w:rPr>
        <w:lastRenderedPageBreak/>
        <w:t>Areas for improvement</w:t>
      </w:r>
    </w:p>
    <w:p w14:paraId="4E8D2865" w14:textId="77777777" w:rsidR="00FC045E" w:rsidRPr="00A36AA9" w:rsidRDefault="009C33B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8D2869" w14:textId="025599F3" w:rsidR="00FC045E" w:rsidRPr="00A36AA9" w:rsidRDefault="009C33B0"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E8D286A" w14:textId="2E11D89E" w:rsidR="00FC045E" w:rsidRPr="00A36AA9" w:rsidRDefault="0023573F" w:rsidP="00F87E39">
      <w:pPr>
        <w:pStyle w:val="NormalArial"/>
      </w:pPr>
      <w:r w:rsidRPr="00B80478">
        <w:rPr>
          <w:color w:val="auto"/>
        </w:rPr>
        <w:t>Non-compliance of req</w:t>
      </w:r>
      <w:r w:rsidRPr="00F315E7">
        <w:rPr>
          <w:color w:val="auto"/>
        </w:rPr>
        <w:t>uirem</w:t>
      </w:r>
      <w:r w:rsidRPr="00CD4948">
        <w:rPr>
          <w:color w:val="auto"/>
        </w:rPr>
        <w:t xml:space="preserve">ents </w:t>
      </w:r>
      <w:r w:rsidRPr="0023573F">
        <w:rPr>
          <w:color w:val="auto"/>
        </w:rPr>
        <w:t xml:space="preserve">7(3)(a) and 8(3)(d) was identified during an assessment desk contact conducted on </w:t>
      </w:r>
      <w:r w:rsidR="00FB0DF0" w:rsidRPr="0023573F">
        <w:rPr>
          <w:color w:val="auto"/>
        </w:rPr>
        <w:t>21 February 2022</w:t>
      </w:r>
      <w:r w:rsidRPr="0023573F">
        <w:rPr>
          <w:color w:val="auto"/>
        </w:rPr>
        <w:t>.</w:t>
      </w:r>
      <w:r w:rsidR="00FB0DF0">
        <w:rPr>
          <w:color w:val="0000FF"/>
        </w:rPr>
        <w:t xml:space="preserve"> </w:t>
      </w:r>
      <w:r w:rsidR="009C33B0" w:rsidRPr="00A36AA9">
        <w:br w:type="page"/>
      </w:r>
    </w:p>
    <w:p w14:paraId="4E8D2945" w14:textId="77777777" w:rsidR="003217D3" w:rsidRPr="003217D3" w:rsidRDefault="009C33B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7553E0" w14:paraId="4E8D2949" w14:textId="77777777" w:rsidTr="007553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4E8D2946" w14:textId="77777777" w:rsidR="003217D3" w:rsidRPr="003217D3" w:rsidRDefault="009C33B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4E8D2947" w14:textId="4A68DF90" w:rsidR="003217D3" w:rsidRPr="003217D3" w:rsidRDefault="009C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4E8D2948" w14:textId="77777777" w:rsidR="003217D3" w:rsidRPr="003217D3" w:rsidRDefault="009C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53E0" w14:paraId="4E8D294E" w14:textId="77777777" w:rsidTr="007553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D294A" w14:textId="77777777" w:rsidR="003217D3" w:rsidRPr="00244176" w:rsidRDefault="009C33B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4E8D294B" w14:textId="77777777" w:rsidR="003217D3" w:rsidRPr="00244176" w:rsidRDefault="009C33B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4E8D294C" w14:textId="4CA099D0" w:rsidR="003217D3" w:rsidRPr="00CC646C" w:rsidRDefault="00B118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6B1">
                  <w:rPr>
                    <w:rFonts w:ascii="Arial" w:hAnsi="Arial" w:cs="Arial"/>
                    <w:color w:val="auto"/>
                  </w:rPr>
                  <w:t>Compliant</w:t>
                </w:r>
              </w:sdtContent>
            </w:sdt>
            <w:r w:rsidR="009C33B0" w:rsidRPr="00CC646C">
              <w:rPr>
                <w:rFonts w:ascii="Arial" w:hAnsi="Arial" w:cs="Arial"/>
                <w:color w:val="auto"/>
              </w:rPr>
              <w:t xml:space="preserve"> </w:t>
            </w:r>
          </w:p>
        </w:tc>
        <w:tc>
          <w:tcPr>
            <w:tcW w:w="0" w:type="auto"/>
            <w:shd w:val="clear" w:color="auto" w:fill="auto"/>
            <w:vAlign w:val="top"/>
          </w:tcPr>
          <w:p w14:paraId="4E8D294D" w14:textId="6788B4B2" w:rsidR="003217D3" w:rsidRPr="00CC646C" w:rsidRDefault="00B1189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6B1">
                  <w:rPr>
                    <w:rFonts w:ascii="Arial" w:hAnsi="Arial" w:cs="Arial"/>
                    <w:color w:val="auto"/>
                  </w:rPr>
                  <w:t>Compliant</w:t>
                </w:r>
              </w:sdtContent>
            </w:sdt>
            <w:r w:rsidR="009C33B0" w:rsidRPr="00CC646C">
              <w:rPr>
                <w:rFonts w:ascii="Arial" w:hAnsi="Arial" w:cs="Arial"/>
                <w:color w:val="auto"/>
              </w:rPr>
              <w:t xml:space="preserve"> </w:t>
            </w:r>
          </w:p>
        </w:tc>
      </w:tr>
    </w:tbl>
    <w:p w14:paraId="4E8D2963" w14:textId="77777777" w:rsidR="002F49A8" w:rsidRDefault="009C33B0" w:rsidP="007B3959">
      <w:pPr>
        <w:pStyle w:val="Heading20"/>
      </w:pPr>
      <w:r w:rsidRPr="00A36AA9">
        <w:t>Findings</w:t>
      </w:r>
    </w:p>
    <w:p w14:paraId="03627E44" w14:textId="14FFDF25" w:rsidR="00666D1B" w:rsidRPr="006A277A" w:rsidRDefault="00666D1B" w:rsidP="006A277A">
      <w:pPr>
        <w:pStyle w:val="NormalArial"/>
        <w:rPr>
          <w:color w:val="auto"/>
        </w:rPr>
      </w:pPr>
      <w:r w:rsidRPr="006A277A">
        <w:rPr>
          <w:color w:val="auto"/>
        </w:rPr>
        <w:t>The service demonstrated that</w:t>
      </w:r>
      <w:r w:rsidR="001B18E0" w:rsidRPr="006A277A">
        <w:rPr>
          <w:color w:val="auto"/>
        </w:rPr>
        <w:t xml:space="preserve"> its</w:t>
      </w:r>
      <w:r w:rsidRPr="006A277A">
        <w:rPr>
          <w:color w:val="auto"/>
        </w:rPr>
        <w:t xml:space="preserve"> workforce is planned to deliver safe and quality care and services. The service </w:t>
      </w:r>
      <w:r w:rsidR="00796470" w:rsidRPr="006A277A">
        <w:rPr>
          <w:color w:val="auto"/>
        </w:rPr>
        <w:t>employs</w:t>
      </w:r>
      <w:r w:rsidR="008F6128" w:rsidRPr="006A277A">
        <w:rPr>
          <w:color w:val="auto"/>
        </w:rPr>
        <w:t xml:space="preserve"> </w:t>
      </w:r>
      <w:r w:rsidRPr="006A277A">
        <w:rPr>
          <w:color w:val="auto"/>
        </w:rPr>
        <w:t xml:space="preserve">clinical and care staff </w:t>
      </w:r>
      <w:r w:rsidR="008F6128" w:rsidRPr="006A277A">
        <w:rPr>
          <w:color w:val="auto"/>
        </w:rPr>
        <w:t xml:space="preserve">and utilises </w:t>
      </w:r>
      <w:r w:rsidRPr="006A277A">
        <w:rPr>
          <w:color w:val="auto"/>
        </w:rPr>
        <w:t>external contractors to provide gardening</w:t>
      </w:r>
      <w:r w:rsidR="008F6128" w:rsidRPr="006A277A">
        <w:rPr>
          <w:color w:val="auto"/>
        </w:rPr>
        <w:t>,</w:t>
      </w:r>
      <w:r w:rsidRPr="006A277A">
        <w:rPr>
          <w:color w:val="auto"/>
        </w:rPr>
        <w:t xml:space="preserve"> maintenance</w:t>
      </w:r>
      <w:r w:rsidR="008F6128" w:rsidRPr="006A277A">
        <w:rPr>
          <w:color w:val="auto"/>
        </w:rPr>
        <w:t>,</w:t>
      </w:r>
      <w:r w:rsidRPr="006A277A">
        <w:rPr>
          <w:color w:val="auto"/>
        </w:rPr>
        <w:t xml:space="preserve"> and other services as </w:t>
      </w:r>
      <w:r w:rsidR="008F6128" w:rsidRPr="006A277A">
        <w:rPr>
          <w:color w:val="auto"/>
        </w:rPr>
        <w:t>required</w:t>
      </w:r>
      <w:r w:rsidRPr="006A277A">
        <w:rPr>
          <w:color w:val="auto"/>
        </w:rPr>
        <w:t xml:space="preserve"> by consumer</w:t>
      </w:r>
      <w:r w:rsidR="008F6128" w:rsidRPr="006A277A">
        <w:rPr>
          <w:color w:val="auto"/>
        </w:rPr>
        <w:t>s.</w:t>
      </w:r>
    </w:p>
    <w:p w14:paraId="77AC84CC" w14:textId="298FAB1D" w:rsidR="00012E8D" w:rsidRPr="006A277A" w:rsidRDefault="00C26EFA" w:rsidP="006A277A">
      <w:pPr>
        <w:pStyle w:val="NormalArial"/>
        <w:rPr>
          <w:color w:val="auto"/>
        </w:rPr>
      </w:pPr>
      <w:r w:rsidRPr="006A277A">
        <w:rPr>
          <w:color w:val="auto"/>
        </w:rPr>
        <w:t xml:space="preserve">The service evidenced </w:t>
      </w:r>
      <w:r w:rsidR="00BC4943" w:rsidRPr="006A277A">
        <w:rPr>
          <w:color w:val="auto"/>
        </w:rPr>
        <w:t xml:space="preserve">making </w:t>
      </w:r>
      <w:r w:rsidR="00DB282A" w:rsidRPr="006A277A">
        <w:rPr>
          <w:color w:val="auto"/>
        </w:rPr>
        <w:t xml:space="preserve">recent </w:t>
      </w:r>
      <w:r w:rsidR="0019284A" w:rsidRPr="006A277A">
        <w:rPr>
          <w:color w:val="auto"/>
        </w:rPr>
        <w:t xml:space="preserve">changes to its </w:t>
      </w:r>
      <w:r w:rsidR="000733CF" w:rsidRPr="006A277A">
        <w:rPr>
          <w:color w:val="auto"/>
        </w:rPr>
        <w:t xml:space="preserve">direct care </w:t>
      </w:r>
      <w:r w:rsidR="0019284A" w:rsidRPr="006A277A">
        <w:rPr>
          <w:color w:val="auto"/>
        </w:rPr>
        <w:t xml:space="preserve">service offerings in </w:t>
      </w:r>
      <w:r w:rsidR="000733CF" w:rsidRPr="006A277A">
        <w:rPr>
          <w:color w:val="auto"/>
        </w:rPr>
        <w:t xml:space="preserve">select </w:t>
      </w:r>
      <w:r w:rsidR="0019284A" w:rsidRPr="006A277A">
        <w:rPr>
          <w:color w:val="auto"/>
        </w:rPr>
        <w:t>remote locations</w:t>
      </w:r>
      <w:r w:rsidR="00A744D4" w:rsidRPr="006A277A">
        <w:rPr>
          <w:color w:val="auto"/>
        </w:rPr>
        <w:t xml:space="preserve">, and </w:t>
      </w:r>
      <w:r w:rsidR="000733CF" w:rsidRPr="006A277A">
        <w:rPr>
          <w:color w:val="auto"/>
        </w:rPr>
        <w:t xml:space="preserve">demonstrated a </w:t>
      </w:r>
      <w:r w:rsidR="00BB41A8" w:rsidRPr="006A277A">
        <w:rPr>
          <w:color w:val="auto"/>
        </w:rPr>
        <w:t xml:space="preserve">continuing </w:t>
      </w:r>
      <w:r w:rsidR="000733CF" w:rsidRPr="006A277A">
        <w:rPr>
          <w:color w:val="auto"/>
        </w:rPr>
        <w:t xml:space="preserve">commitment to </w:t>
      </w:r>
      <w:r w:rsidR="00012E8D" w:rsidRPr="006A277A">
        <w:rPr>
          <w:color w:val="auto"/>
        </w:rPr>
        <w:t>support</w:t>
      </w:r>
      <w:r w:rsidR="000733CF" w:rsidRPr="006A277A">
        <w:rPr>
          <w:color w:val="auto"/>
        </w:rPr>
        <w:t xml:space="preserve">ing </w:t>
      </w:r>
      <w:r w:rsidR="00012E8D" w:rsidRPr="006A277A">
        <w:rPr>
          <w:color w:val="auto"/>
        </w:rPr>
        <w:t>consumer</w:t>
      </w:r>
      <w:r w:rsidR="000733CF" w:rsidRPr="006A277A">
        <w:rPr>
          <w:color w:val="auto"/>
        </w:rPr>
        <w:t>s</w:t>
      </w:r>
      <w:r w:rsidR="00012E8D" w:rsidRPr="006A277A">
        <w:rPr>
          <w:color w:val="auto"/>
        </w:rPr>
        <w:t xml:space="preserve"> remotely</w:t>
      </w:r>
      <w:r w:rsidR="000733CF" w:rsidRPr="006A277A">
        <w:rPr>
          <w:color w:val="auto"/>
        </w:rPr>
        <w:t>,</w:t>
      </w:r>
      <w:r w:rsidR="00012E8D" w:rsidRPr="006A277A">
        <w:rPr>
          <w:color w:val="auto"/>
        </w:rPr>
        <w:t xml:space="preserve"> including the provision of equipment</w:t>
      </w:r>
      <w:r w:rsidR="000733CF" w:rsidRPr="006A277A">
        <w:rPr>
          <w:color w:val="auto"/>
        </w:rPr>
        <w:t>,</w:t>
      </w:r>
      <w:r w:rsidR="00012E8D" w:rsidRPr="006A277A">
        <w:rPr>
          <w:color w:val="auto"/>
        </w:rPr>
        <w:t xml:space="preserve"> supplies</w:t>
      </w:r>
      <w:r w:rsidR="000733CF" w:rsidRPr="006A277A">
        <w:rPr>
          <w:color w:val="auto"/>
        </w:rPr>
        <w:t>,</w:t>
      </w:r>
      <w:r w:rsidR="00012E8D" w:rsidRPr="006A277A">
        <w:rPr>
          <w:color w:val="auto"/>
        </w:rPr>
        <w:t xml:space="preserve"> and </w:t>
      </w:r>
      <w:r w:rsidR="000733CF" w:rsidRPr="006A277A">
        <w:rPr>
          <w:color w:val="auto"/>
        </w:rPr>
        <w:t xml:space="preserve">conducting </w:t>
      </w:r>
      <w:r w:rsidR="007677A2" w:rsidRPr="006A277A">
        <w:rPr>
          <w:color w:val="auto"/>
        </w:rPr>
        <w:t xml:space="preserve">bi-yearly </w:t>
      </w:r>
      <w:r w:rsidR="00012E8D" w:rsidRPr="006A277A">
        <w:rPr>
          <w:color w:val="auto"/>
        </w:rPr>
        <w:t>well-being and environment check</w:t>
      </w:r>
      <w:r w:rsidR="00BB41A8" w:rsidRPr="006A277A">
        <w:rPr>
          <w:color w:val="auto"/>
        </w:rPr>
        <w:t>s.</w:t>
      </w:r>
      <w:r w:rsidR="001C64CF" w:rsidRPr="006A277A">
        <w:rPr>
          <w:color w:val="auto"/>
        </w:rPr>
        <w:t xml:space="preserve"> Additionally, </w:t>
      </w:r>
      <w:r w:rsidR="00162DE2" w:rsidRPr="006A277A">
        <w:rPr>
          <w:color w:val="auto"/>
        </w:rPr>
        <w:t>s</w:t>
      </w:r>
      <w:r w:rsidR="004E71C1" w:rsidRPr="006A277A">
        <w:rPr>
          <w:color w:val="auto"/>
        </w:rPr>
        <w:t xml:space="preserve">ervice management </w:t>
      </w:r>
      <w:r w:rsidR="00135454" w:rsidRPr="006A277A">
        <w:rPr>
          <w:color w:val="auto"/>
        </w:rPr>
        <w:t xml:space="preserve">described </w:t>
      </w:r>
      <w:r w:rsidR="00012E8D" w:rsidRPr="006A277A">
        <w:rPr>
          <w:color w:val="auto"/>
        </w:rPr>
        <w:t>work</w:t>
      </w:r>
      <w:r w:rsidR="004E71C1" w:rsidRPr="006A277A">
        <w:rPr>
          <w:color w:val="auto"/>
        </w:rPr>
        <w:t xml:space="preserve">ing </w:t>
      </w:r>
      <w:r w:rsidR="00012E8D" w:rsidRPr="006A277A">
        <w:rPr>
          <w:color w:val="auto"/>
        </w:rPr>
        <w:t>closely with local state health service</w:t>
      </w:r>
      <w:r w:rsidR="00135454" w:rsidRPr="006A277A">
        <w:rPr>
          <w:color w:val="auto"/>
        </w:rPr>
        <w:t>s</w:t>
      </w:r>
      <w:r w:rsidR="00012E8D" w:rsidRPr="006A277A">
        <w:rPr>
          <w:color w:val="auto"/>
        </w:rPr>
        <w:t xml:space="preserve"> and other aged care providers</w:t>
      </w:r>
      <w:r w:rsidR="00162DE2" w:rsidRPr="006A277A">
        <w:rPr>
          <w:color w:val="auto"/>
        </w:rPr>
        <w:t xml:space="preserve"> to support consumers in remote regions</w:t>
      </w:r>
      <w:r w:rsidR="000D00EF" w:rsidRPr="006A277A">
        <w:rPr>
          <w:color w:val="auto"/>
        </w:rPr>
        <w:t>.</w:t>
      </w:r>
    </w:p>
    <w:p w14:paraId="0C0BDFA4" w14:textId="00A96C71" w:rsidR="006A36DB" w:rsidRPr="006A277A" w:rsidRDefault="000E2FB9" w:rsidP="006A277A">
      <w:pPr>
        <w:pStyle w:val="NormalArial"/>
        <w:rPr>
          <w:color w:val="auto"/>
        </w:rPr>
      </w:pPr>
      <w:r w:rsidRPr="006A277A">
        <w:rPr>
          <w:color w:val="auto"/>
        </w:rPr>
        <w:t>The s</w:t>
      </w:r>
      <w:r w:rsidR="00012E8D" w:rsidRPr="006A277A">
        <w:rPr>
          <w:color w:val="auto"/>
        </w:rPr>
        <w:t xml:space="preserve">ervices </w:t>
      </w:r>
      <w:proofErr w:type="gramStart"/>
      <w:r w:rsidRPr="006A277A">
        <w:rPr>
          <w:color w:val="auto"/>
        </w:rPr>
        <w:t>delivers</w:t>
      </w:r>
      <w:proofErr w:type="gramEnd"/>
      <w:r w:rsidRPr="006A277A">
        <w:rPr>
          <w:color w:val="auto"/>
        </w:rPr>
        <w:t xml:space="preserve"> care to </w:t>
      </w:r>
      <w:r w:rsidR="00012E8D" w:rsidRPr="006A277A">
        <w:rPr>
          <w:color w:val="auto"/>
        </w:rPr>
        <w:t xml:space="preserve">consumers in </w:t>
      </w:r>
      <w:r w:rsidR="00123E09" w:rsidRPr="006A277A">
        <w:rPr>
          <w:color w:val="auto"/>
        </w:rPr>
        <w:t xml:space="preserve">three </w:t>
      </w:r>
      <w:r w:rsidR="00012E8D" w:rsidRPr="006A277A">
        <w:rPr>
          <w:color w:val="auto"/>
        </w:rPr>
        <w:t>Aboriginal communities</w:t>
      </w:r>
      <w:r w:rsidR="00123E09" w:rsidRPr="006A277A">
        <w:rPr>
          <w:color w:val="auto"/>
        </w:rPr>
        <w:t xml:space="preserve"> in the region </w:t>
      </w:r>
      <w:r w:rsidR="00012E8D" w:rsidRPr="006A277A">
        <w:rPr>
          <w:color w:val="auto"/>
        </w:rPr>
        <w:t xml:space="preserve">using an agency model of care. </w:t>
      </w:r>
      <w:r w:rsidR="00123E09" w:rsidRPr="006A277A">
        <w:rPr>
          <w:color w:val="auto"/>
        </w:rPr>
        <w:t xml:space="preserve">Service staff demonstrated working </w:t>
      </w:r>
      <w:r w:rsidR="00012E8D" w:rsidRPr="006A277A">
        <w:rPr>
          <w:color w:val="auto"/>
        </w:rPr>
        <w:t xml:space="preserve">closely with the </w:t>
      </w:r>
      <w:r w:rsidR="003D063A" w:rsidRPr="006A277A">
        <w:rPr>
          <w:color w:val="auto"/>
        </w:rPr>
        <w:t>b</w:t>
      </w:r>
      <w:r w:rsidR="00012E8D" w:rsidRPr="006A277A">
        <w:rPr>
          <w:color w:val="auto"/>
        </w:rPr>
        <w:t xml:space="preserve">oards </w:t>
      </w:r>
      <w:r w:rsidR="008F74A5" w:rsidRPr="006A277A">
        <w:rPr>
          <w:color w:val="auto"/>
        </w:rPr>
        <w:t>of</w:t>
      </w:r>
      <w:r w:rsidR="00012E8D" w:rsidRPr="006A277A">
        <w:rPr>
          <w:color w:val="auto"/>
        </w:rPr>
        <w:t xml:space="preserve"> each community </w:t>
      </w:r>
      <w:r w:rsidR="008F74A5" w:rsidRPr="006A277A">
        <w:rPr>
          <w:color w:val="auto"/>
        </w:rPr>
        <w:t xml:space="preserve">to </w:t>
      </w:r>
      <w:r w:rsidR="00012E8D" w:rsidRPr="006A277A">
        <w:rPr>
          <w:color w:val="auto"/>
        </w:rPr>
        <w:t xml:space="preserve">ensure open communication </w:t>
      </w:r>
      <w:r w:rsidR="008F74A5" w:rsidRPr="006A277A">
        <w:rPr>
          <w:color w:val="auto"/>
        </w:rPr>
        <w:t>is maintained</w:t>
      </w:r>
      <w:r w:rsidR="00012E8D" w:rsidRPr="006A277A">
        <w:rPr>
          <w:color w:val="auto"/>
        </w:rPr>
        <w:t xml:space="preserve">. </w:t>
      </w:r>
      <w:r w:rsidR="00F84DE8" w:rsidRPr="006A277A">
        <w:rPr>
          <w:color w:val="auto"/>
        </w:rPr>
        <w:t xml:space="preserve">Service </w:t>
      </w:r>
      <w:r w:rsidR="00012E8D" w:rsidRPr="006A277A">
        <w:rPr>
          <w:color w:val="auto"/>
        </w:rPr>
        <w:t xml:space="preserve">management </w:t>
      </w:r>
      <w:r w:rsidR="00F84DE8" w:rsidRPr="006A277A">
        <w:rPr>
          <w:color w:val="auto"/>
        </w:rPr>
        <w:t xml:space="preserve">demonstrated a </w:t>
      </w:r>
      <w:r w:rsidR="00012E8D" w:rsidRPr="006A277A">
        <w:rPr>
          <w:color w:val="auto"/>
        </w:rPr>
        <w:t>prefer</w:t>
      </w:r>
      <w:r w:rsidR="00F84DE8" w:rsidRPr="006A277A">
        <w:rPr>
          <w:color w:val="auto"/>
        </w:rPr>
        <w:t>ence to source</w:t>
      </w:r>
      <w:r w:rsidR="00012E8D" w:rsidRPr="006A277A">
        <w:rPr>
          <w:color w:val="auto"/>
        </w:rPr>
        <w:t xml:space="preserve"> workers from within the </w:t>
      </w:r>
      <w:r w:rsidR="00671FD5" w:rsidRPr="006A277A">
        <w:rPr>
          <w:color w:val="auto"/>
        </w:rPr>
        <w:t xml:space="preserve">local </w:t>
      </w:r>
      <w:r w:rsidR="00012E8D" w:rsidRPr="006A277A">
        <w:rPr>
          <w:color w:val="auto"/>
        </w:rPr>
        <w:t>community</w:t>
      </w:r>
      <w:r w:rsidR="00671FD5" w:rsidRPr="006A277A">
        <w:rPr>
          <w:color w:val="auto"/>
        </w:rPr>
        <w:t xml:space="preserve">, and evidenced staff support systems </w:t>
      </w:r>
      <w:r w:rsidR="00FD4489" w:rsidRPr="006A277A">
        <w:rPr>
          <w:color w:val="auto"/>
        </w:rPr>
        <w:t xml:space="preserve">such as </w:t>
      </w:r>
      <w:r w:rsidR="00012E8D" w:rsidRPr="006A277A">
        <w:rPr>
          <w:color w:val="auto"/>
        </w:rPr>
        <w:t>orientation, ongoing education</w:t>
      </w:r>
      <w:r w:rsidR="00FD4489" w:rsidRPr="006A277A">
        <w:rPr>
          <w:color w:val="auto"/>
        </w:rPr>
        <w:t xml:space="preserve">, and development </w:t>
      </w:r>
      <w:r w:rsidR="00012E8D" w:rsidRPr="006A277A">
        <w:rPr>
          <w:color w:val="auto"/>
        </w:rPr>
        <w:t xml:space="preserve">support. </w:t>
      </w:r>
      <w:r w:rsidR="00113D2E" w:rsidRPr="006A277A">
        <w:rPr>
          <w:color w:val="auto"/>
        </w:rPr>
        <w:t>T</w:t>
      </w:r>
      <w:r w:rsidR="00012E8D" w:rsidRPr="006A277A">
        <w:rPr>
          <w:color w:val="auto"/>
        </w:rPr>
        <w:t>eam leader</w:t>
      </w:r>
      <w:r w:rsidR="00113D2E" w:rsidRPr="006A277A">
        <w:rPr>
          <w:color w:val="auto"/>
        </w:rPr>
        <w:t>s</w:t>
      </w:r>
      <w:r w:rsidR="00012E8D" w:rsidRPr="006A277A">
        <w:rPr>
          <w:color w:val="auto"/>
        </w:rPr>
        <w:t xml:space="preserve"> </w:t>
      </w:r>
      <w:r w:rsidR="00113D2E" w:rsidRPr="006A277A">
        <w:rPr>
          <w:color w:val="auto"/>
        </w:rPr>
        <w:t xml:space="preserve">conduct </w:t>
      </w:r>
      <w:r w:rsidR="00012E8D" w:rsidRPr="006A277A">
        <w:rPr>
          <w:color w:val="auto"/>
        </w:rPr>
        <w:t>visit</w:t>
      </w:r>
      <w:r w:rsidR="00113D2E" w:rsidRPr="006A277A">
        <w:rPr>
          <w:color w:val="auto"/>
        </w:rPr>
        <w:t xml:space="preserve">s bi-yearly </w:t>
      </w:r>
      <w:r w:rsidR="00012E8D" w:rsidRPr="006A277A">
        <w:rPr>
          <w:color w:val="auto"/>
        </w:rPr>
        <w:t xml:space="preserve">to review </w:t>
      </w:r>
      <w:r w:rsidR="00113D2E" w:rsidRPr="006A277A">
        <w:rPr>
          <w:color w:val="auto"/>
        </w:rPr>
        <w:t xml:space="preserve">consumer </w:t>
      </w:r>
      <w:r w:rsidR="00012E8D" w:rsidRPr="006A277A">
        <w:rPr>
          <w:color w:val="auto"/>
        </w:rPr>
        <w:t>care and services</w:t>
      </w:r>
      <w:r w:rsidR="00113D2E" w:rsidRPr="006A277A">
        <w:rPr>
          <w:color w:val="auto"/>
        </w:rPr>
        <w:t>,</w:t>
      </w:r>
      <w:r w:rsidR="00135F6A" w:rsidRPr="006A277A">
        <w:rPr>
          <w:color w:val="auto"/>
        </w:rPr>
        <w:t xml:space="preserve"> and</w:t>
      </w:r>
      <w:r w:rsidR="00113D2E" w:rsidRPr="006A277A">
        <w:rPr>
          <w:color w:val="auto"/>
        </w:rPr>
        <w:t xml:space="preserve"> to </w:t>
      </w:r>
      <w:r w:rsidR="00012E8D" w:rsidRPr="006A277A">
        <w:rPr>
          <w:color w:val="auto"/>
        </w:rPr>
        <w:t>ensur</w:t>
      </w:r>
      <w:r w:rsidR="00113D2E" w:rsidRPr="006A277A">
        <w:rPr>
          <w:color w:val="auto"/>
        </w:rPr>
        <w:t xml:space="preserve">e </w:t>
      </w:r>
      <w:r w:rsidR="006A36DB" w:rsidRPr="006A277A">
        <w:rPr>
          <w:color w:val="auto"/>
        </w:rPr>
        <w:t xml:space="preserve">contemporary </w:t>
      </w:r>
      <w:r w:rsidR="00012E8D" w:rsidRPr="006A277A">
        <w:rPr>
          <w:color w:val="auto"/>
        </w:rPr>
        <w:t xml:space="preserve">needs and preferences </w:t>
      </w:r>
      <w:r w:rsidR="006A36DB" w:rsidRPr="006A277A">
        <w:rPr>
          <w:color w:val="auto"/>
        </w:rPr>
        <w:t xml:space="preserve">are </w:t>
      </w:r>
      <w:r w:rsidR="000B3E7A" w:rsidRPr="006A277A">
        <w:rPr>
          <w:color w:val="auto"/>
        </w:rPr>
        <w:t>assessed</w:t>
      </w:r>
      <w:r w:rsidR="006A36DB" w:rsidRPr="006A277A">
        <w:rPr>
          <w:color w:val="auto"/>
        </w:rPr>
        <w:t xml:space="preserve"> f</w:t>
      </w:r>
      <w:r w:rsidR="00012E8D" w:rsidRPr="006A277A">
        <w:rPr>
          <w:color w:val="auto"/>
        </w:rPr>
        <w:t xml:space="preserve">or each consumer. </w:t>
      </w:r>
    </w:p>
    <w:p w14:paraId="1AEF48EB" w14:textId="1AFD0E93" w:rsidR="00964B82" w:rsidRPr="006A277A" w:rsidRDefault="00E668A0" w:rsidP="006A277A">
      <w:pPr>
        <w:pStyle w:val="NormalArial"/>
        <w:rPr>
          <w:color w:val="auto"/>
        </w:rPr>
      </w:pPr>
      <w:r w:rsidRPr="006A277A">
        <w:rPr>
          <w:color w:val="auto"/>
        </w:rPr>
        <w:t xml:space="preserve">Service </w:t>
      </w:r>
      <w:r w:rsidR="00012E8D" w:rsidRPr="006A277A">
        <w:rPr>
          <w:color w:val="auto"/>
        </w:rPr>
        <w:t xml:space="preserve">management </w:t>
      </w:r>
      <w:r w:rsidR="00CC426D" w:rsidRPr="006A277A">
        <w:rPr>
          <w:color w:val="auto"/>
        </w:rPr>
        <w:t xml:space="preserve">evidenced </w:t>
      </w:r>
      <w:r w:rsidR="00306913" w:rsidRPr="006A277A">
        <w:rPr>
          <w:color w:val="auto"/>
        </w:rPr>
        <w:t xml:space="preserve">previously </w:t>
      </w:r>
      <w:r w:rsidR="00CC426D" w:rsidRPr="006A277A">
        <w:rPr>
          <w:color w:val="auto"/>
        </w:rPr>
        <w:t xml:space="preserve">addressing significant </w:t>
      </w:r>
      <w:r w:rsidR="00012E8D" w:rsidRPr="006A277A">
        <w:rPr>
          <w:color w:val="auto"/>
        </w:rPr>
        <w:t xml:space="preserve">staff shortages in </w:t>
      </w:r>
      <w:r w:rsidR="00CC426D" w:rsidRPr="006A277A">
        <w:rPr>
          <w:color w:val="auto"/>
        </w:rPr>
        <w:t xml:space="preserve">remote </w:t>
      </w:r>
      <w:r w:rsidR="00012E8D" w:rsidRPr="006A277A">
        <w:rPr>
          <w:color w:val="auto"/>
        </w:rPr>
        <w:t>region</w:t>
      </w:r>
      <w:r w:rsidR="00CC426D" w:rsidRPr="006A277A">
        <w:rPr>
          <w:color w:val="auto"/>
        </w:rPr>
        <w:t>s by</w:t>
      </w:r>
      <w:r w:rsidR="00012E8D" w:rsidRPr="006A277A">
        <w:rPr>
          <w:color w:val="auto"/>
        </w:rPr>
        <w:t xml:space="preserve"> employ</w:t>
      </w:r>
      <w:r w:rsidR="00CC426D" w:rsidRPr="006A277A">
        <w:rPr>
          <w:color w:val="auto"/>
        </w:rPr>
        <w:t xml:space="preserve">ing </w:t>
      </w:r>
      <w:r w:rsidR="00012E8D" w:rsidRPr="006A277A">
        <w:rPr>
          <w:color w:val="auto"/>
        </w:rPr>
        <w:t xml:space="preserve">agency </w:t>
      </w:r>
      <w:r w:rsidR="00CC426D" w:rsidRPr="006A277A">
        <w:rPr>
          <w:color w:val="auto"/>
        </w:rPr>
        <w:t xml:space="preserve">staff on </w:t>
      </w:r>
      <w:r w:rsidR="00012E8D" w:rsidRPr="006A277A">
        <w:rPr>
          <w:color w:val="auto"/>
        </w:rPr>
        <w:t>fly-in and fly-out</w:t>
      </w:r>
      <w:r w:rsidR="00CC426D" w:rsidRPr="006A277A">
        <w:rPr>
          <w:color w:val="auto"/>
        </w:rPr>
        <w:t xml:space="preserve"> arrangements</w:t>
      </w:r>
      <w:r w:rsidR="00012E8D" w:rsidRPr="006A277A">
        <w:rPr>
          <w:color w:val="auto"/>
        </w:rPr>
        <w:t xml:space="preserve">. </w:t>
      </w:r>
      <w:r w:rsidR="00306913" w:rsidRPr="006A277A">
        <w:rPr>
          <w:color w:val="auto"/>
        </w:rPr>
        <w:t xml:space="preserve">Currently, </w:t>
      </w:r>
      <w:r w:rsidR="00012E8D" w:rsidRPr="006A277A">
        <w:rPr>
          <w:color w:val="auto"/>
        </w:rPr>
        <w:t xml:space="preserve">relocation and retention incentives </w:t>
      </w:r>
      <w:r w:rsidR="00306913" w:rsidRPr="006A277A">
        <w:rPr>
          <w:color w:val="auto"/>
        </w:rPr>
        <w:t xml:space="preserve">are provided to service </w:t>
      </w:r>
      <w:r w:rsidR="00012E8D" w:rsidRPr="006A277A">
        <w:rPr>
          <w:color w:val="auto"/>
        </w:rPr>
        <w:t>staff</w:t>
      </w:r>
      <w:r w:rsidR="00964B82" w:rsidRPr="006A277A">
        <w:rPr>
          <w:color w:val="auto"/>
        </w:rPr>
        <w:t xml:space="preserve">, and as a result the service is experiencing low </w:t>
      </w:r>
      <w:r w:rsidR="00796470" w:rsidRPr="006A277A">
        <w:rPr>
          <w:color w:val="auto"/>
        </w:rPr>
        <w:t>vacancy</w:t>
      </w:r>
      <w:r w:rsidR="00964B82" w:rsidRPr="006A277A">
        <w:rPr>
          <w:color w:val="auto"/>
        </w:rPr>
        <w:t xml:space="preserve"> levels.</w:t>
      </w:r>
    </w:p>
    <w:p w14:paraId="4F97CDE2" w14:textId="16C9BE41" w:rsidR="00012E8D" w:rsidRPr="006A277A" w:rsidRDefault="00012E8D" w:rsidP="006A277A">
      <w:pPr>
        <w:pStyle w:val="NormalArial"/>
        <w:rPr>
          <w:color w:val="auto"/>
        </w:rPr>
      </w:pPr>
      <w:r w:rsidRPr="006A277A">
        <w:rPr>
          <w:color w:val="auto"/>
        </w:rPr>
        <w:t xml:space="preserve">A review of </w:t>
      </w:r>
      <w:r w:rsidR="00683354" w:rsidRPr="006A277A">
        <w:rPr>
          <w:color w:val="auto"/>
        </w:rPr>
        <w:t xml:space="preserve">consumer </w:t>
      </w:r>
      <w:r w:rsidRPr="006A277A">
        <w:rPr>
          <w:color w:val="auto"/>
        </w:rPr>
        <w:t xml:space="preserve">documentation for </w:t>
      </w:r>
      <w:r w:rsidR="00683354" w:rsidRPr="006A277A">
        <w:rPr>
          <w:color w:val="auto"/>
        </w:rPr>
        <w:t xml:space="preserve">one consumer </w:t>
      </w:r>
      <w:r w:rsidRPr="006A277A">
        <w:rPr>
          <w:color w:val="auto"/>
        </w:rPr>
        <w:t xml:space="preserve">residing in </w:t>
      </w:r>
      <w:r w:rsidR="00683354" w:rsidRPr="006A277A">
        <w:rPr>
          <w:color w:val="auto"/>
        </w:rPr>
        <w:t xml:space="preserve">a remote Aboriginal </w:t>
      </w:r>
      <w:r w:rsidRPr="006A277A">
        <w:rPr>
          <w:color w:val="auto"/>
        </w:rPr>
        <w:t>community</w:t>
      </w:r>
      <w:r w:rsidR="00683354" w:rsidRPr="006A277A">
        <w:rPr>
          <w:color w:val="auto"/>
        </w:rPr>
        <w:t xml:space="preserve"> evidenced </w:t>
      </w:r>
      <w:r w:rsidRPr="006A277A">
        <w:rPr>
          <w:color w:val="auto"/>
        </w:rPr>
        <w:t>a comprehensive care plan outlin</w:t>
      </w:r>
      <w:r w:rsidR="00683354" w:rsidRPr="006A277A">
        <w:rPr>
          <w:color w:val="auto"/>
        </w:rPr>
        <w:t xml:space="preserve">ing service </w:t>
      </w:r>
      <w:r w:rsidRPr="006A277A">
        <w:rPr>
          <w:color w:val="auto"/>
        </w:rPr>
        <w:t>provision</w:t>
      </w:r>
      <w:r w:rsidR="00683354" w:rsidRPr="006A277A">
        <w:rPr>
          <w:color w:val="auto"/>
        </w:rPr>
        <w:t>s,</w:t>
      </w:r>
      <w:r w:rsidRPr="006A277A">
        <w:rPr>
          <w:color w:val="auto"/>
        </w:rPr>
        <w:t xml:space="preserve"> as well as involvement of other </w:t>
      </w:r>
      <w:r w:rsidR="00683354" w:rsidRPr="006A277A">
        <w:rPr>
          <w:color w:val="auto"/>
        </w:rPr>
        <w:t xml:space="preserve">specialised </w:t>
      </w:r>
      <w:r w:rsidR="00796470" w:rsidRPr="006A277A">
        <w:rPr>
          <w:color w:val="auto"/>
        </w:rPr>
        <w:t>indigenous</w:t>
      </w:r>
      <w:r w:rsidR="00683354" w:rsidRPr="006A277A">
        <w:rPr>
          <w:color w:val="auto"/>
        </w:rPr>
        <w:t xml:space="preserve"> </w:t>
      </w:r>
      <w:r w:rsidRPr="006A277A">
        <w:rPr>
          <w:color w:val="auto"/>
        </w:rPr>
        <w:t>services</w:t>
      </w:r>
      <w:r w:rsidR="00683354" w:rsidRPr="006A277A">
        <w:rPr>
          <w:color w:val="auto"/>
        </w:rPr>
        <w:t>.</w:t>
      </w:r>
    </w:p>
    <w:p w14:paraId="0DC23F08" w14:textId="5A6CB41D" w:rsidR="00012E8D" w:rsidRPr="006A277A" w:rsidRDefault="00B527F7" w:rsidP="006A277A">
      <w:pPr>
        <w:pStyle w:val="NormalArial"/>
        <w:rPr>
          <w:color w:val="auto"/>
        </w:rPr>
      </w:pPr>
      <w:r w:rsidRPr="006A277A">
        <w:rPr>
          <w:color w:val="auto"/>
        </w:rPr>
        <w:t xml:space="preserve">Service staff explained that the service issues </w:t>
      </w:r>
      <w:r w:rsidR="00E8110E" w:rsidRPr="006A277A">
        <w:rPr>
          <w:color w:val="auto"/>
        </w:rPr>
        <w:t xml:space="preserve">staff </w:t>
      </w:r>
      <w:r w:rsidR="00C91F26" w:rsidRPr="006A277A">
        <w:rPr>
          <w:color w:val="auto"/>
        </w:rPr>
        <w:t xml:space="preserve">schedules each fortnight, however </w:t>
      </w:r>
      <w:r w:rsidR="0020347B" w:rsidRPr="006A277A">
        <w:rPr>
          <w:color w:val="auto"/>
        </w:rPr>
        <w:t>it does not usually remain current for this period</w:t>
      </w:r>
      <w:r w:rsidR="00C91F26" w:rsidRPr="006A277A">
        <w:rPr>
          <w:color w:val="auto"/>
        </w:rPr>
        <w:t xml:space="preserve">. The service demonstrated an active approach in managing </w:t>
      </w:r>
      <w:r w:rsidR="00BE6F86" w:rsidRPr="006A277A">
        <w:rPr>
          <w:color w:val="auto"/>
        </w:rPr>
        <w:t xml:space="preserve">the changing schedule through alerting staff on a daily basis of </w:t>
      </w:r>
      <w:r w:rsidR="0020347B" w:rsidRPr="006A277A">
        <w:rPr>
          <w:color w:val="auto"/>
        </w:rPr>
        <w:t xml:space="preserve">any </w:t>
      </w:r>
      <w:r w:rsidR="00BE6F86" w:rsidRPr="006A277A">
        <w:rPr>
          <w:color w:val="auto"/>
        </w:rPr>
        <w:t>changes.</w:t>
      </w:r>
    </w:p>
    <w:p w14:paraId="35F3AA8B" w14:textId="31521DAC" w:rsidR="00012E8D" w:rsidRPr="006A277A" w:rsidRDefault="00D60470" w:rsidP="006A277A">
      <w:pPr>
        <w:pStyle w:val="NormalArial"/>
        <w:rPr>
          <w:color w:val="auto"/>
        </w:rPr>
      </w:pPr>
      <w:r w:rsidRPr="006A277A">
        <w:rPr>
          <w:color w:val="auto"/>
        </w:rPr>
        <w:t>Service t</w:t>
      </w:r>
      <w:r w:rsidR="00012E8D" w:rsidRPr="006A277A">
        <w:rPr>
          <w:color w:val="auto"/>
        </w:rPr>
        <w:t xml:space="preserve">raining records </w:t>
      </w:r>
      <w:r w:rsidRPr="006A277A">
        <w:rPr>
          <w:color w:val="auto"/>
        </w:rPr>
        <w:t xml:space="preserve">evidenced that </w:t>
      </w:r>
      <w:r w:rsidR="00012E8D" w:rsidRPr="006A277A">
        <w:rPr>
          <w:color w:val="auto"/>
        </w:rPr>
        <w:t xml:space="preserve">staff attend </w:t>
      </w:r>
      <w:r w:rsidRPr="006A277A">
        <w:rPr>
          <w:color w:val="auto"/>
        </w:rPr>
        <w:t xml:space="preserve">annual </w:t>
      </w:r>
      <w:r w:rsidR="00012E8D" w:rsidRPr="006A277A">
        <w:rPr>
          <w:color w:val="auto"/>
        </w:rPr>
        <w:t xml:space="preserve">refresher </w:t>
      </w:r>
      <w:r w:rsidR="001B5607" w:rsidRPr="006A277A">
        <w:rPr>
          <w:color w:val="auto"/>
        </w:rPr>
        <w:t xml:space="preserve">training for: </w:t>
      </w:r>
      <w:r w:rsidR="00012E8D" w:rsidRPr="006A277A">
        <w:rPr>
          <w:color w:val="auto"/>
        </w:rPr>
        <w:t>risks related to falls, restrictive practices, identifying and escalating deterioration, emotional safety, cultural safety, promoting independence, documentation using Identify</w:t>
      </w:r>
      <w:r w:rsidR="00A52D11" w:rsidRPr="006A277A">
        <w:rPr>
          <w:color w:val="auto"/>
        </w:rPr>
        <w:t>-</w:t>
      </w:r>
      <w:r w:rsidR="00012E8D" w:rsidRPr="006A277A">
        <w:rPr>
          <w:color w:val="auto"/>
        </w:rPr>
        <w:t>situation</w:t>
      </w:r>
      <w:r w:rsidR="00BF5086" w:rsidRPr="006A277A">
        <w:rPr>
          <w:color w:val="auto"/>
        </w:rPr>
        <w:t>-</w:t>
      </w:r>
      <w:r w:rsidR="00012E8D" w:rsidRPr="006A277A">
        <w:rPr>
          <w:color w:val="auto"/>
        </w:rPr>
        <w:t>observations</w:t>
      </w:r>
      <w:r w:rsidR="00BF5086" w:rsidRPr="006A277A">
        <w:rPr>
          <w:color w:val="auto"/>
        </w:rPr>
        <w:t>-</w:t>
      </w:r>
      <w:r w:rsidR="00012E8D" w:rsidRPr="006A277A">
        <w:rPr>
          <w:color w:val="auto"/>
        </w:rPr>
        <w:t>background</w:t>
      </w:r>
      <w:r w:rsidR="00BF5086" w:rsidRPr="006A277A">
        <w:rPr>
          <w:color w:val="auto"/>
        </w:rPr>
        <w:t>-</w:t>
      </w:r>
      <w:r w:rsidR="00012E8D" w:rsidRPr="006A277A">
        <w:rPr>
          <w:color w:val="auto"/>
        </w:rPr>
        <w:t>agreed plan</w:t>
      </w:r>
      <w:r w:rsidR="00BF5086" w:rsidRPr="006A277A">
        <w:rPr>
          <w:color w:val="auto"/>
        </w:rPr>
        <w:t>-r</w:t>
      </w:r>
      <w:r w:rsidR="00012E8D" w:rsidRPr="006A277A">
        <w:rPr>
          <w:color w:val="auto"/>
        </w:rPr>
        <w:t>eadback (ISOBAR).</w:t>
      </w:r>
    </w:p>
    <w:p w14:paraId="4E8D2964" w14:textId="1ED33AD9" w:rsidR="005D23EC" w:rsidRPr="006A277A" w:rsidRDefault="00AF366E" w:rsidP="006A277A">
      <w:pPr>
        <w:pStyle w:val="NormalArial"/>
        <w:rPr>
          <w:color w:val="auto"/>
        </w:rPr>
      </w:pPr>
      <w:r w:rsidRPr="006A277A">
        <w:rPr>
          <w:color w:val="auto"/>
        </w:rPr>
        <w:t xml:space="preserve">Service rosters evidenced </w:t>
      </w:r>
      <w:r w:rsidR="00F60A4D" w:rsidRPr="006A277A">
        <w:rPr>
          <w:color w:val="auto"/>
        </w:rPr>
        <w:t xml:space="preserve">that </w:t>
      </w:r>
      <w:r w:rsidRPr="006A277A">
        <w:rPr>
          <w:color w:val="auto"/>
        </w:rPr>
        <w:t xml:space="preserve">most shifts are </w:t>
      </w:r>
      <w:r w:rsidR="00012E8D" w:rsidRPr="006A277A">
        <w:rPr>
          <w:color w:val="auto"/>
        </w:rPr>
        <w:t>fill</w:t>
      </w:r>
      <w:r w:rsidRPr="006A277A">
        <w:rPr>
          <w:color w:val="auto"/>
        </w:rPr>
        <w:t xml:space="preserve">ed </w:t>
      </w:r>
      <w:r w:rsidR="00012E8D" w:rsidRPr="006A277A">
        <w:rPr>
          <w:color w:val="auto"/>
        </w:rPr>
        <w:t>with regular staff</w:t>
      </w:r>
      <w:r w:rsidR="000F591B" w:rsidRPr="006A277A">
        <w:rPr>
          <w:color w:val="auto"/>
        </w:rPr>
        <w:t>, and v</w:t>
      </w:r>
      <w:r w:rsidR="00012E8D" w:rsidRPr="006A277A">
        <w:rPr>
          <w:color w:val="auto"/>
        </w:rPr>
        <w:t>acant shift</w:t>
      </w:r>
      <w:r w:rsidR="00EB1168" w:rsidRPr="006A277A">
        <w:rPr>
          <w:color w:val="auto"/>
        </w:rPr>
        <w:t>s</w:t>
      </w:r>
      <w:r w:rsidR="00012E8D" w:rsidRPr="006A277A">
        <w:rPr>
          <w:color w:val="auto"/>
        </w:rPr>
        <w:t xml:space="preserve"> </w:t>
      </w:r>
      <w:r w:rsidR="00EB1168" w:rsidRPr="006A277A">
        <w:rPr>
          <w:color w:val="auto"/>
        </w:rPr>
        <w:t xml:space="preserve">are </w:t>
      </w:r>
      <w:r w:rsidR="00012E8D" w:rsidRPr="006A277A">
        <w:rPr>
          <w:color w:val="auto"/>
        </w:rPr>
        <w:t>repor</w:t>
      </w:r>
      <w:r w:rsidR="00EB1168" w:rsidRPr="006A277A">
        <w:rPr>
          <w:color w:val="auto"/>
        </w:rPr>
        <w:t xml:space="preserve">ted to service management </w:t>
      </w:r>
      <w:r w:rsidR="00012E8D" w:rsidRPr="006A277A">
        <w:rPr>
          <w:color w:val="auto"/>
        </w:rPr>
        <w:t xml:space="preserve">for monitoring, </w:t>
      </w:r>
      <w:proofErr w:type="gramStart"/>
      <w:r w:rsidR="00012E8D" w:rsidRPr="006A277A">
        <w:rPr>
          <w:color w:val="auto"/>
        </w:rPr>
        <w:t>review</w:t>
      </w:r>
      <w:proofErr w:type="gramEnd"/>
      <w:r w:rsidR="00012E8D" w:rsidRPr="006A277A">
        <w:rPr>
          <w:color w:val="auto"/>
        </w:rPr>
        <w:t xml:space="preserve"> and action.</w:t>
      </w:r>
      <w:r w:rsidR="00E05D02" w:rsidRPr="006A277A">
        <w:rPr>
          <w:color w:val="auto"/>
        </w:rPr>
        <w:t xml:space="preserve"> Additionally, d</w:t>
      </w:r>
      <w:r w:rsidR="00012E8D" w:rsidRPr="006A277A">
        <w:rPr>
          <w:color w:val="auto"/>
        </w:rPr>
        <w:t xml:space="preserve">ue to the large geographical spread of consumers the roster </w:t>
      </w:r>
      <w:r w:rsidR="00E05D02" w:rsidRPr="006A277A">
        <w:rPr>
          <w:color w:val="auto"/>
        </w:rPr>
        <w:t xml:space="preserve">evidenced </w:t>
      </w:r>
      <w:r w:rsidR="00012E8D" w:rsidRPr="006A277A">
        <w:rPr>
          <w:color w:val="auto"/>
        </w:rPr>
        <w:t>process</w:t>
      </w:r>
      <w:r w:rsidR="00E05D02" w:rsidRPr="006A277A">
        <w:rPr>
          <w:color w:val="auto"/>
        </w:rPr>
        <w:t>es</w:t>
      </w:r>
      <w:r w:rsidR="00012E8D" w:rsidRPr="006A277A">
        <w:rPr>
          <w:color w:val="auto"/>
        </w:rPr>
        <w:t xml:space="preserve"> to identify staff for effective rostering. </w:t>
      </w:r>
      <w:r w:rsidR="009C33B0" w:rsidRPr="006A277A">
        <w:rPr>
          <w:color w:val="auto"/>
        </w:rPr>
        <w:br w:type="page"/>
      </w:r>
    </w:p>
    <w:p w14:paraId="4E8D2965" w14:textId="77777777" w:rsidR="00FC045E" w:rsidRPr="00A36AA9" w:rsidRDefault="009C33B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7553E0" w14:paraId="4E8D2969" w14:textId="77777777" w:rsidTr="00372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E8D2966" w14:textId="77777777" w:rsidR="003217D3" w:rsidRPr="003217D3" w:rsidRDefault="009C33B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E8D2967" w14:textId="0289070E" w:rsidR="003217D3" w:rsidRPr="003217D3" w:rsidRDefault="009C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4E8D2968" w14:textId="77777777" w:rsidR="003217D3" w:rsidRPr="003217D3" w:rsidRDefault="009C33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553E0" w14:paraId="4E8D2987" w14:textId="77777777" w:rsidTr="0037249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D297F" w14:textId="77777777" w:rsidR="003217D3" w:rsidRPr="00244176" w:rsidRDefault="009C33B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E8D2980" w14:textId="77777777" w:rsidR="003217D3" w:rsidRPr="00244176" w:rsidRDefault="009C33B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8D2981" w14:textId="77777777" w:rsidR="003217D3" w:rsidRPr="00244176" w:rsidRDefault="009C33B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8D2982" w14:textId="77777777" w:rsidR="003217D3" w:rsidRPr="00244176" w:rsidRDefault="009C33B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8D2983" w14:textId="77777777" w:rsidR="003217D3" w:rsidRPr="00244176" w:rsidRDefault="009C33B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8D2984" w14:textId="77777777" w:rsidR="003217D3" w:rsidRPr="00244176" w:rsidRDefault="009C33B0"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4E8D2985" w14:textId="02808182" w:rsidR="003217D3" w:rsidRPr="00CC646C" w:rsidRDefault="00B11896"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6B1">
                  <w:rPr>
                    <w:rFonts w:ascii="Arial" w:hAnsi="Arial" w:cs="Arial"/>
                    <w:color w:val="auto"/>
                  </w:rPr>
                  <w:t>Compliant</w:t>
                </w:r>
              </w:sdtContent>
            </w:sdt>
          </w:p>
        </w:tc>
        <w:tc>
          <w:tcPr>
            <w:tcW w:w="1940" w:type="dxa"/>
            <w:shd w:val="clear" w:color="auto" w:fill="auto"/>
            <w:vAlign w:val="top"/>
          </w:tcPr>
          <w:p w14:paraId="4E8D2986" w14:textId="51E8A8E6" w:rsidR="003217D3" w:rsidRPr="00CC646C" w:rsidRDefault="00B1189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6B1">
                  <w:rPr>
                    <w:rFonts w:ascii="Arial" w:hAnsi="Arial" w:cs="Arial"/>
                    <w:color w:val="auto"/>
                  </w:rPr>
                  <w:t>Compliant</w:t>
                </w:r>
              </w:sdtContent>
            </w:sdt>
            <w:r w:rsidR="009C33B0" w:rsidRPr="00CC646C">
              <w:rPr>
                <w:rFonts w:ascii="Arial" w:hAnsi="Arial" w:cs="Arial"/>
                <w:color w:val="auto"/>
              </w:rPr>
              <w:t xml:space="preserve"> </w:t>
            </w:r>
          </w:p>
        </w:tc>
      </w:tr>
    </w:tbl>
    <w:p w14:paraId="4E8D2990" w14:textId="77777777" w:rsidR="007B3959" w:rsidRDefault="009C33B0" w:rsidP="003217D3">
      <w:pPr>
        <w:pStyle w:val="Heading20"/>
      </w:pPr>
      <w:r w:rsidRPr="00A36AA9">
        <w:t>Findings</w:t>
      </w:r>
    </w:p>
    <w:p w14:paraId="2DEC5F5D" w14:textId="6DEB1136" w:rsidR="00782D10" w:rsidRPr="006A277A" w:rsidRDefault="00782D10" w:rsidP="006A277A">
      <w:pPr>
        <w:pStyle w:val="NormalArial"/>
        <w:rPr>
          <w:color w:val="auto"/>
        </w:rPr>
      </w:pPr>
      <w:r w:rsidRPr="006A277A">
        <w:rPr>
          <w:color w:val="auto"/>
        </w:rPr>
        <w:t xml:space="preserve">The service </w:t>
      </w:r>
      <w:r w:rsidR="00A52D11" w:rsidRPr="006A277A">
        <w:rPr>
          <w:color w:val="auto"/>
        </w:rPr>
        <w:t xml:space="preserve">evidenced </w:t>
      </w:r>
      <w:r w:rsidRPr="006A277A">
        <w:rPr>
          <w:color w:val="auto"/>
        </w:rPr>
        <w:t xml:space="preserve">processes to identify and understand high impact and high </w:t>
      </w:r>
      <w:r w:rsidR="00796470" w:rsidRPr="006A277A">
        <w:rPr>
          <w:color w:val="auto"/>
        </w:rPr>
        <w:t>prevalence</w:t>
      </w:r>
      <w:r w:rsidR="00A52D11" w:rsidRPr="006A277A">
        <w:rPr>
          <w:color w:val="auto"/>
        </w:rPr>
        <w:t xml:space="preserve"> </w:t>
      </w:r>
      <w:r w:rsidR="00A70DEB" w:rsidRPr="006A277A">
        <w:rPr>
          <w:color w:val="auto"/>
        </w:rPr>
        <w:t xml:space="preserve">consumer </w:t>
      </w:r>
      <w:r w:rsidRPr="006A277A">
        <w:rPr>
          <w:color w:val="auto"/>
        </w:rPr>
        <w:t>risk</w:t>
      </w:r>
      <w:r w:rsidR="00A52D11" w:rsidRPr="006A277A">
        <w:rPr>
          <w:color w:val="auto"/>
        </w:rPr>
        <w:t>s</w:t>
      </w:r>
      <w:r w:rsidRPr="006A277A">
        <w:rPr>
          <w:color w:val="auto"/>
        </w:rPr>
        <w:t xml:space="preserve"> with guidance</w:t>
      </w:r>
      <w:r w:rsidR="0049481C" w:rsidRPr="006A277A">
        <w:rPr>
          <w:color w:val="auto"/>
        </w:rPr>
        <w:t xml:space="preserve"> and</w:t>
      </w:r>
      <w:r w:rsidRPr="006A277A">
        <w:rPr>
          <w:color w:val="auto"/>
        </w:rPr>
        <w:t xml:space="preserve"> strategies to support consumers </w:t>
      </w:r>
      <w:r w:rsidR="0003323E" w:rsidRPr="006A277A">
        <w:rPr>
          <w:color w:val="auto"/>
        </w:rPr>
        <w:t>in</w:t>
      </w:r>
      <w:r w:rsidRPr="006A277A">
        <w:rPr>
          <w:color w:val="auto"/>
        </w:rPr>
        <w:t xml:space="preserve"> maintain</w:t>
      </w:r>
      <w:r w:rsidR="0003323E" w:rsidRPr="006A277A">
        <w:rPr>
          <w:color w:val="auto"/>
        </w:rPr>
        <w:t>ing</w:t>
      </w:r>
      <w:r w:rsidRPr="006A277A">
        <w:rPr>
          <w:color w:val="auto"/>
        </w:rPr>
        <w:t xml:space="preserve"> independence and liv</w:t>
      </w:r>
      <w:r w:rsidR="00BE5F1B" w:rsidRPr="006A277A">
        <w:rPr>
          <w:color w:val="auto"/>
        </w:rPr>
        <w:t>e</w:t>
      </w:r>
      <w:r w:rsidR="0003323E" w:rsidRPr="006A277A">
        <w:rPr>
          <w:color w:val="auto"/>
        </w:rPr>
        <w:t xml:space="preserve"> </w:t>
      </w:r>
      <w:r w:rsidRPr="006A277A">
        <w:rPr>
          <w:color w:val="auto"/>
        </w:rPr>
        <w:t xml:space="preserve">their best lives. Staff </w:t>
      </w:r>
      <w:r w:rsidR="00A70DEB" w:rsidRPr="006A277A">
        <w:rPr>
          <w:color w:val="auto"/>
        </w:rPr>
        <w:t xml:space="preserve">demonstrated an </w:t>
      </w:r>
      <w:r w:rsidRPr="006A277A">
        <w:rPr>
          <w:color w:val="auto"/>
        </w:rPr>
        <w:t xml:space="preserve">awareness </w:t>
      </w:r>
      <w:r w:rsidR="005F275F" w:rsidRPr="006A277A">
        <w:rPr>
          <w:color w:val="auto"/>
        </w:rPr>
        <w:t xml:space="preserve">and understanding </w:t>
      </w:r>
      <w:r w:rsidRPr="006A277A">
        <w:rPr>
          <w:color w:val="auto"/>
        </w:rPr>
        <w:t>of elder abuse and incident reporting</w:t>
      </w:r>
      <w:r w:rsidR="00187DFB" w:rsidRPr="006A277A">
        <w:rPr>
          <w:color w:val="auto"/>
        </w:rPr>
        <w:t xml:space="preserve"> requirements</w:t>
      </w:r>
      <w:r w:rsidR="005F275F" w:rsidRPr="006A277A">
        <w:rPr>
          <w:color w:val="auto"/>
        </w:rPr>
        <w:t>.</w:t>
      </w:r>
      <w:r w:rsidRPr="006A277A">
        <w:rPr>
          <w:color w:val="auto"/>
        </w:rPr>
        <w:t xml:space="preserve"> </w:t>
      </w:r>
    </w:p>
    <w:p w14:paraId="4E8D2991" w14:textId="129173D1" w:rsidR="004A5361" w:rsidRPr="006A277A" w:rsidRDefault="00782D10" w:rsidP="006A277A">
      <w:pPr>
        <w:pStyle w:val="NormalArial"/>
        <w:rPr>
          <w:color w:val="auto"/>
        </w:rPr>
      </w:pPr>
      <w:r w:rsidRPr="006A277A">
        <w:rPr>
          <w:color w:val="auto"/>
        </w:rPr>
        <w:t xml:space="preserve">Staff </w:t>
      </w:r>
      <w:r w:rsidR="00187DFB" w:rsidRPr="006A277A">
        <w:rPr>
          <w:color w:val="auto"/>
        </w:rPr>
        <w:t xml:space="preserve">described in different ways that they feel </w:t>
      </w:r>
      <w:r w:rsidRPr="006A277A">
        <w:rPr>
          <w:color w:val="auto"/>
        </w:rPr>
        <w:t>the service is well run and they feel supported by their managers.</w:t>
      </w:r>
    </w:p>
    <w:p w14:paraId="3253F21A" w14:textId="2801CCFC" w:rsidR="00D261EF" w:rsidRPr="006A277A" w:rsidRDefault="00D261EF" w:rsidP="006A277A">
      <w:pPr>
        <w:pStyle w:val="NormalArial"/>
        <w:rPr>
          <w:color w:val="auto"/>
        </w:rPr>
      </w:pPr>
      <w:r w:rsidRPr="006A277A">
        <w:rPr>
          <w:color w:val="auto"/>
        </w:rPr>
        <w:t>In relation to managing high impact or high prevalence risks associated with the care of consumers:</w:t>
      </w:r>
    </w:p>
    <w:p w14:paraId="597BA529" w14:textId="1C8F2E0D" w:rsidR="00D261EF" w:rsidRDefault="00D261EF" w:rsidP="006A277A">
      <w:pPr>
        <w:pStyle w:val="NormalArial"/>
        <w:numPr>
          <w:ilvl w:val="0"/>
          <w:numId w:val="22"/>
        </w:numPr>
      </w:pPr>
      <w:r>
        <w:t xml:space="preserve">The service demonstrated </w:t>
      </w:r>
      <w:r w:rsidR="00280419">
        <w:t xml:space="preserve">embedded </w:t>
      </w:r>
      <w:r>
        <w:t>process</w:t>
      </w:r>
      <w:r w:rsidR="00280419">
        <w:t>es</w:t>
      </w:r>
      <w:r>
        <w:t xml:space="preserve"> to identify risks associated with </w:t>
      </w:r>
      <w:r w:rsidR="009B46DA">
        <w:t xml:space="preserve">consumer </w:t>
      </w:r>
      <w:r>
        <w:t xml:space="preserve">care </w:t>
      </w:r>
      <w:r w:rsidR="000C473C">
        <w:t xml:space="preserve">including embedding </w:t>
      </w:r>
      <w:r w:rsidR="00216957">
        <w:t xml:space="preserve">risk </w:t>
      </w:r>
      <w:r w:rsidR="000C473C">
        <w:t xml:space="preserve">mitigating </w:t>
      </w:r>
      <w:r>
        <w:t xml:space="preserve">strategies. This includes </w:t>
      </w:r>
      <w:r w:rsidR="00E131A5">
        <w:t xml:space="preserve">making </w:t>
      </w:r>
      <w:r>
        <w:t>referrals to specialist allied health team members or clinical staff where team leader</w:t>
      </w:r>
      <w:r w:rsidR="00A83BCB">
        <w:t>s</w:t>
      </w:r>
      <w:r>
        <w:t xml:space="preserve"> identif</w:t>
      </w:r>
      <w:r w:rsidR="00A83BCB">
        <w:t xml:space="preserve">y </w:t>
      </w:r>
      <w:r>
        <w:t>risk</w:t>
      </w:r>
      <w:r w:rsidR="00A83BCB">
        <w:t>s</w:t>
      </w:r>
      <w:r>
        <w:t xml:space="preserve"> or impact</w:t>
      </w:r>
      <w:r w:rsidR="00A83BCB">
        <w:t>s</w:t>
      </w:r>
      <w:r>
        <w:t xml:space="preserve"> to consumer</w:t>
      </w:r>
      <w:r w:rsidR="00D772A6">
        <w:t xml:space="preserve"> </w:t>
      </w:r>
      <w:r>
        <w:t>health and wellbeing</w:t>
      </w:r>
      <w:r w:rsidR="00D772A6">
        <w:t>,</w:t>
      </w:r>
      <w:r>
        <w:t xml:space="preserve"> through the assessment and review process or when a decline in a consumer’s heath or wellbeing</w:t>
      </w:r>
      <w:r w:rsidR="00D772A6">
        <w:t xml:space="preserve"> is identified</w:t>
      </w:r>
      <w:r>
        <w:t xml:space="preserve">. Assessment tools are being used by clinical and allied health professionals and recommendations are being acted on by the service. </w:t>
      </w:r>
    </w:p>
    <w:p w14:paraId="777C0E4D" w14:textId="32C698B7" w:rsidR="00D261EF" w:rsidRDefault="008D4FF1" w:rsidP="006A277A">
      <w:pPr>
        <w:pStyle w:val="NormalArial"/>
        <w:numPr>
          <w:ilvl w:val="0"/>
          <w:numId w:val="22"/>
        </w:numPr>
      </w:pPr>
      <w:r>
        <w:t>Service management demonstrated</w:t>
      </w:r>
      <w:r w:rsidR="00D261EF">
        <w:t xml:space="preserve"> the </w:t>
      </w:r>
      <w:r>
        <w:t>service</w:t>
      </w:r>
      <w:r w:rsidR="00D261EF">
        <w:t xml:space="preserve"> u</w:t>
      </w:r>
      <w:r>
        <w:t xml:space="preserve">tilises </w:t>
      </w:r>
      <w:r w:rsidR="00D261EF">
        <w:t xml:space="preserve">a </w:t>
      </w:r>
      <w:r w:rsidR="00796470">
        <w:t>risk-based</w:t>
      </w:r>
      <w:r w:rsidR="00D261EF">
        <w:t xml:space="preserve"> case management tool for CHSP consumers using </w:t>
      </w:r>
      <w:r>
        <w:t xml:space="preserve">a </w:t>
      </w:r>
      <w:r w:rsidR="00796470">
        <w:t>risk-based</w:t>
      </w:r>
      <w:r w:rsidR="00D261EF">
        <w:t xml:space="preserve"> coordinator model</w:t>
      </w:r>
      <w:r w:rsidR="00AA61FB">
        <w:t xml:space="preserve"> i</w:t>
      </w:r>
      <w:r w:rsidR="00D261EF">
        <w:t xml:space="preserve">n addition to the regular communication with consumers and staff </w:t>
      </w:r>
      <w:r w:rsidR="006807C5">
        <w:t xml:space="preserve">identifying </w:t>
      </w:r>
      <w:r w:rsidR="00D261EF">
        <w:t>individual risks.</w:t>
      </w:r>
    </w:p>
    <w:p w14:paraId="6D3D9C34" w14:textId="1289D43F" w:rsidR="00D261EF" w:rsidRDefault="00504DD2" w:rsidP="006A277A">
      <w:pPr>
        <w:pStyle w:val="NormalArial"/>
        <w:numPr>
          <w:ilvl w:val="0"/>
          <w:numId w:val="22"/>
        </w:numPr>
      </w:pPr>
      <w:r>
        <w:t xml:space="preserve">The </w:t>
      </w:r>
      <w:r w:rsidR="00D261EF">
        <w:t xml:space="preserve">service </w:t>
      </w:r>
      <w:r>
        <w:t xml:space="preserve">evidenced </w:t>
      </w:r>
      <w:r w:rsidR="00D261EF">
        <w:t>develop</w:t>
      </w:r>
      <w:r>
        <w:t xml:space="preserve">ment of </w:t>
      </w:r>
      <w:r w:rsidR="00D261EF">
        <w:t xml:space="preserve">a network </w:t>
      </w:r>
      <w:r>
        <w:t>of</w:t>
      </w:r>
      <w:r w:rsidR="00D261EF">
        <w:t xml:space="preserve"> service providers within the region to support consumer</w:t>
      </w:r>
      <w:r>
        <w:t xml:space="preserve">s with identified </w:t>
      </w:r>
      <w:r w:rsidR="00D261EF">
        <w:t>risk</w:t>
      </w:r>
      <w:r w:rsidR="00534572">
        <w:t>s</w:t>
      </w:r>
      <w:r w:rsidR="00D261EF">
        <w:t>. For example</w:t>
      </w:r>
      <w:r w:rsidR="00CB3D55">
        <w:t>:</w:t>
      </w:r>
      <w:r w:rsidR="00D261EF">
        <w:t xml:space="preserve"> brokerage agreements are maintained with cottage respite and residential care respite service</w:t>
      </w:r>
      <w:r w:rsidR="00C74707">
        <w:t>s</w:t>
      </w:r>
      <w:r w:rsidR="00D261EF">
        <w:t xml:space="preserve"> to ensure consumers can take regular breaks or come in from remote communities during </w:t>
      </w:r>
      <w:r w:rsidR="00A84A63">
        <w:t>periods of extreme weather</w:t>
      </w:r>
      <w:r w:rsidR="00D261EF">
        <w:t>.</w:t>
      </w:r>
    </w:p>
    <w:p w14:paraId="6F9E5705" w14:textId="1F7D6B79" w:rsidR="006A277A" w:rsidRDefault="0089214E" w:rsidP="006A277A">
      <w:pPr>
        <w:pStyle w:val="NormalArial"/>
        <w:numPr>
          <w:ilvl w:val="0"/>
          <w:numId w:val="22"/>
        </w:numPr>
      </w:pPr>
      <w:r>
        <w:t>The service evidenced that all</w:t>
      </w:r>
      <w:r w:rsidR="00D261EF">
        <w:t xml:space="preserve"> staff are provided access to an application on their mobile phone</w:t>
      </w:r>
      <w:r w:rsidR="00AD4FF1">
        <w:t>s</w:t>
      </w:r>
      <w:r w:rsidR="00D261EF">
        <w:t xml:space="preserve"> that provide</w:t>
      </w:r>
      <w:r w:rsidR="00AD4FF1">
        <w:t>s</w:t>
      </w:r>
      <w:r w:rsidR="00D261EF">
        <w:t xml:space="preserve"> consumer</w:t>
      </w:r>
      <w:r w:rsidR="00AD4FF1">
        <w:t xml:space="preserve"> </w:t>
      </w:r>
      <w:r w:rsidR="00D261EF">
        <w:t>care plan</w:t>
      </w:r>
      <w:r>
        <w:t>s and</w:t>
      </w:r>
      <w:r w:rsidR="00D261EF">
        <w:t xml:space="preserve"> </w:t>
      </w:r>
      <w:r w:rsidR="00AD4FF1">
        <w:t xml:space="preserve">issues </w:t>
      </w:r>
      <w:r w:rsidR="00D261EF">
        <w:t xml:space="preserve">alerts </w:t>
      </w:r>
      <w:r w:rsidR="00C05DED">
        <w:t xml:space="preserve">to notify </w:t>
      </w:r>
      <w:r w:rsidR="002F114F">
        <w:t xml:space="preserve">of </w:t>
      </w:r>
      <w:r w:rsidR="00D261EF">
        <w:t>recent changes to care and services</w:t>
      </w:r>
      <w:r>
        <w:t>.</w:t>
      </w:r>
      <w:r w:rsidR="006A277A">
        <w:br w:type="page"/>
      </w:r>
    </w:p>
    <w:p w14:paraId="287D5CD2" w14:textId="58E44970" w:rsidR="00D261EF" w:rsidRPr="006A277A" w:rsidRDefault="00D261EF" w:rsidP="006A277A">
      <w:pPr>
        <w:pStyle w:val="NormalArial"/>
        <w:rPr>
          <w:color w:val="auto"/>
        </w:rPr>
      </w:pPr>
      <w:r w:rsidRPr="006A277A">
        <w:rPr>
          <w:color w:val="auto"/>
        </w:rPr>
        <w:lastRenderedPageBreak/>
        <w:t>In relation to identifying and responding to abuse and neglect of consumers</w:t>
      </w:r>
    </w:p>
    <w:p w14:paraId="6C5E9D75" w14:textId="719F79DC" w:rsidR="00D261EF" w:rsidRDefault="005D3C80" w:rsidP="006A277A">
      <w:pPr>
        <w:pStyle w:val="NormalArial"/>
        <w:numPr>
          <w:ilvl w:val="0"/>
          <w:numId w:val="22"/>
        </w:numPr>
      </w:pPr>
      <w:r>
        <w:t>The service evidenced that</w:t>
      </w:r>
      <w:r w:rsidR="00D261EF">
        <w:t xml:space="preserve"> all staff have been provided with education </w:t>
      </w:r>
      <w:r w:rsidR="002F114F">
        <w:t>on</w:t>
      </w:r>
      <w:r w:rsidR="00D261EF">
        <w:t xml:space="preserve"> identif</w:t>
      </w:r>
      <w:r>
        <w:t xml:space="preserve">ying and reporting </w:t>
      </w:r>
      <w:r w:rsidR="00D261EF">
        <w:t xml:space="preserve">suspected elder abuse. </w:t>
      </w:r>
    </w:p>
    <w:p w14:paraId="69564D2D" w14:textId="5C22236B" w:rsidR="00C56A2D" w:rsidRDefault="00B046D8" w:rsidP="006A277A">
      <w:pPr>
        <w:pStyle w:val="NormalArial"/>
        <w:numPr>
          <w:ilvl w:val="0"/>
          <w:numId w:val="22"/>
        </w:numPr>
      </w:pPr>
      <w:r>
        <w:t xml:space="preserve">Service </w:t>
      </w:r>
      <w:r w:rsidR="00796470">
        <w:t>management</w:t>
      </w:r>
      <w:r w:rsidR="00D261EF">
        <w:t xml:space="preserve"> </w:t>
      </w:r>
      <w:r>
        <w:t xml:space="preserve">evidenced </w:t>
      </w:r>
      <w:r w:rsidR="00D261EF">
        <w:t>discussion</w:t>
      </w:r>
      <w:r>
        <w:t>s</w:t>
      </w:r>
      <w:r w:rsidR="00D261EF">
        <w:t xml:space="preserve"> around </w:t>
      </w:r>
      <w:r>
        <w:t xml:space="preserve">elder </w:t>
      </w:r>
      <w:r w:rsidR="00D261EF">
        <w:t xml:space="preserve">abuse </w:t>
      </w:r>
      <w:r>
        <w:t>are</w:t>
      </w:r>
      <w:r w:rsidR="00D261EF">
        <w:t xml:space="preserve"> ongoing agenda item</w:t>
      </w:r>
      <w:r>
        <w:t>s</w:t>
      </w:r>
      <w:r w:rsidR="00D261EF">
        <w:t xml:space="preserve"> </w:t>
      </w:r>
      <w:r>
        <w:t xml:space="preserve">in </w:t>
      </w:r>
      <w:r w:rsidR="00D261EF">
        <w:t>staff meetings</w:t>
      </w:r>
      <w:r>
        <w:t xml:space="preserve">, and </w:t>
      </w:r>
      <w:r w:rsidR="00D261EF">
        <w:t xml:space="preserve">staff are encouraged to have regular conversations to report potential abuse through the </w:t>
      </w:r>
      <w:r w:rsidR="00C56A2D">
        <w:t xml:space="preserve">services </w:t>
      </w:r>
      <w:r w:rsidR="00D261EF">
        <w:t xml:space="preserve">incident reporting system. </w:t>
      </w:r>
    </w:p>
    <w:p w14:paraId="04CB820D" w14:textId="3723C482" w:rsidR="00D261EF" w:rsidRDefault="00D261EF" w:rsidP="006A277A">
      <w:pPr>
        <w:pStyle w:val="NormalArial"/>
        <w:numPr>
          <w:ilvl w:val="0"/>
          <w:numId w:val="22"/>
        </w:numPr>
      </w:pPr>
      <w:r>
        <w:t xml:space="preserve">All incidents </w:t>
      </w:r>
      <w:r w:rsidR="00C56A2D">
        <w:t xml:space="preserve">identified and </w:t>
      </w:r>
      <w:r>
        <w:t xml:space="preserve">reported are discussed at multidisciplinary team meetings and actions </w:t>
      </w:r>
      <w:r w:rsidR="003D380B">
        <w:t xml:space="preserve">are </w:t>
      </w:r>
      <w:r>
        <w:t>taken</w:t>
      </w:r>
      <w:r w:rsidR="00111F6D">
        <w:t xml:space="preserve"> </w:t>
      </w:r>
      <w:r w:rsidR="003D380B">
        <w:t xml:space="preserve">including: </w:t>
      </w:r>
      <w:r>
        <w:t>open and transparent discussion with family members, referral to advocacy services or working with the consumer to seek alternative living arrangements.</w:t>
      </w:r>
    </w:p>
    <w:p w14:paraId="0E48D99C" w14:textId="377263FC" w:rsidR="00D261EF" w:rsidRPr="006A277A" w:rsidRDefault="00D261EF" w:rsidP="006A277A">
      <w:pPr>
        <w:pStyle w:val="NormalArial"/>
        <w:rPr>
          <w:color w:val="auto"/>
        </w:rPr>
      </w:pPr>
      <w:r w:rsidRPr="006A277A">
        <w:rPr>
          <w:color w:val="auto"/>
        </w:rPr>
        <w:t>In relation to supporting consumers to live the best life they can</w:t>
      </w:r>
    </w:p>
    <w:p w14:paraId="1BD0E195" w14:textId="46B30C65" w:rsidR="00D261EF" w:rsidRDefault="00D261EF" w:rsidP="006A277A">
      <w:pPr>
        <w:pStyle w:val="NormalArial"/>
        <w:numPr>
          <w:ilvl w:val="0"/>
          <w:numId w:val="22"/>
        </w:numPr>
      </w:pPr>
      <w:r>
        <w:t>The service has processes in place to identify, discuss and agree on strategies where risk</w:t>
      </w:r>
      <w:r w:rsidR="00B63137">
        <w:t>s are</w:t>
      </w:r>
      <w:r>
        <w:t xml:space="preserve"> being taken by consumer</w:t>
      </w:r>
      <w:r w:rsidR="00B63137">
        <w:t xml:space="preserve">s </w:t>
      </w:r>
      <w:r>
        <w:t xml:space="preserve">contrary to recommendations. </w:t>
      </w:r>
      <w:r w:rsidR="00E5081C">
        <w:t xml:space="preserve">This includes supporting consumers with limited geographical </w:t>
      </w:r>
      <w:r w:rsidR="009812AD">
        <w:t xml:space="preserve">services </w:t>
      </w:r>
      <w:r>
        <w:t>to find suitable alternative accommodation in town</w:t>
      </w:r>
      <w:r w:rsidR="00C63D9D">
        <w:t>s</w:t>
      </w:r>
      <w:r>
        <w:t xml:space="preserve"> that may offer a greater range of services. </w:t>
      </w:r>
    </w:p>
    <w:p w14:paraId="376AD58A" w14:textId="2531363C" w:rsidR="00D261EF" w:rsidRDefault="00D261EF" w:rsidP="006A277A">
      <w:pPr>
        <w:pStyle w:val="NormalArial"/>
        <w:numPr>
          <w:ilvl w:val="0"/>
          <w:numId w:val="22"/>
        </w:numPr>
      </w:pPr>
      <w:r>
        <w:t xml:space="preserve">The </w:t>
      </w:r>
      <w:r w:rsidR="007F4D1C">
        <w:t xml:space="preserve">service evidenced an example </w:t>
      </w:r>
      <w:r>
        <w:t xml:space="preserve">following a review of documentation for </w:t>
      </w:r>
      <w:r w:rsidR="007F4D1C">
        <w:t xml:space="preserve">one </w:t>
      </w:r>
      <w:r>
        <w:t xml:space="preserve">consumer </w:t>
      </w:r>
      <w:r w:rsidR="007F4D1C">
        <w:t xml:space="preserve">in a remote area where </w:t>
      </w:r>
      <w:r>
        <w:t>it was identified effective risk management related to changes in care needs were not being recorded. A comprehensive review of consumer files was undertaken, and discrepancies addressed. However, it was noted</w:t>
      </w:r>
      <w:r w:rsidR="00DA5095">
        <w:t xml:space="preserve"> an</w:t>
      </w:r>
      <w:r>
        <w:t xml:space="preserve"> interpreter </w:t>
      </w:r>
      <w:r w:rsidR="00DA5095">
        <w:t xml:space="preserve">was required </w:t>
      </w:r>
      <w:r>
        <w:t xml:space="preserve">to discuss care </w:t>
      </w:r>
      <w:r w:rsidR="003601FE">
        <w:t xml:space="preserve">and this would </w:t>
      </w:r>
      <w:r w:rsidR="00796470">
        <w:t>reduce</w:t>
      </w:r>
      <w:r>
        <w:t xml:space="preserve"> </w:t>
      </w:r>
      <w:r w:rsidR="00B43A88">
        <w:t xml:space="preserve">future </w:t>
      </w:r>
      <w:r>
        <w:t xml:space="preserve">inconsistencies. As a result, the </w:t>
      </w:r>
      <w:r w:rsidR="00D3218B">
        <w:t xml:space="preserve">service </w:t>
      </w:r>
      <w:r>
        <w:t xml:space="preserve">funded a local community member to be </w:t>
      </w:r>
      <w:r w:rsidR="000B11D9">
        <w:t xml:space="preserve">an approved </w:t>
      </w:r>
      <w:r>
        <w:t>interpreter.</w:t>
      </w:r>
    </w:p>
    <w:p w14:paraId="188EE2C1" w14:textId="25A387AD" w:rsidR="00D261EF" w:rsidRPr="006A277A" w:rsidRDefault="00D261EF" w:rsidP="006A277A">
      <w:pPr>
        <w:pStyle w:val="NormalArial"/>
        <w:rPr>
          <w:color w:val="auto"/>
        </w:rPr>
      </w:pPr>
      <w:r w:rsidRPr="006A277A">
        <w:rPr>
          <w:color w:val="auto"/>
        </w:rPr>
        <w:t>In relation to managing and preventing incidents, including the use of an incident management system.</w:t>
      </w:r>
    </w:p>
    <w:p w14:paraId="3C9DD4DD" w14:textId="7113F7FA" w:rsidR="00D261EF" w:rsidRDefault="008A0EAF" w:rsidP="006A277A">
      <w:pPr>
        <w:pStyle w:val="NormalArial"/>
        <w:numPr>
          <w:ilvl w:val="0"/>
          <w:numId w:val="22"/>
        </w:numPr>
      </w:pPr>
      <w:r>
        <w:t>Service management evidenced</w:t>
      </w:r>
      <w:r w:rsidR="00D261EF">
        <w:t xml:space="preserve"> all incidents and feedback </w:t>
      </w:r>
      <w:r>
        <w:t xml:space="preserve">is </w:t>
      </w:r>
      <w:r w:rsidR="00D261EF">
        <w:t>reported through an electronic data management system used for identifying, processing, analysing and reporting incidents and consumer feedback.</w:t>
      </w:r>
    </w:p>
    <w:p w14:paraId="0DFBF875" w14:textId="017AF946" w:rsidR="00D261EF" w:rsidRDefault="008A0EAF" w:rsidP="006A277A">
      <w:pPr>
        <w:pStyle w:val="NormalArial"/>
        <w:numPr>
          <w:ilvl w:val="0"/>
          <w:numId w:val="22"/>
        </w:numPr>
      </w:pPr>
      <w:r>
        <w:t xml:space="preserve">Service staff </w:t>
      </w:r>
      <w:r w:rsidR="00F46C57">
        <w:t xml:space="preserve">demonstrated awareness and understanding of </w:t>
      </w:r>
      <w:r w:rsidR="00D261EF">
        <w:t>report</w:t>
      </w:r>
      <w:r w:rsidR="00F46C57">
        <w:t xml:space="preserve">ing </w:t>
      </w:r>
      <w:r w:rsidR="00D261EF">
        <w:t xml:space="preserve">all </w:t>
      </w:r>
      <w:r w:rsidR="00796470">
        <w:t>incidents,</w:t>
      </w:r>
      <w:r w:rsidR="008128E7">
        <w:t xml:space="preserve"> so they can be </w:t>
      </w:r>
      <w:r w:rsidR="00D261EF">
        <w:t>forwarded to team leader</w:t>
      </w:r>
      <w:r w:rsidR="00F46C57">
        <w:t>s</w:t>
      </w:r>
      <w:r w:rsidR="00D261EF">
        <w:t xml:space="preserve"> for follow up and review.</w:t>
      </w:r>
    </w:p>
    <w:p w14:paraId="16774FA3" w14:textId="5E85B5CF" w:rsidR="00D261EF" w:rsidRDefault="008128E7" w:rsidP="006A277A">
      <w:pPr>
        <w:pStyle w:val="NormalArial"/>
        <w:numPr>
          <w:ilvl w:val="0"/>
          <w:numId w:val="22"/>
        </w:numPr>
      </w:pPr>
      <w:r>
        <w:t>Service m</w:t>
      </w:r>
      <w:r w:rsidR="00D261EF">
        <w:t xml:space="preserve">anagement demonstrated processes </w:t>
      </w:r>
      <w:r w:rsidR="002A5354">
        <w:t xml:space="preserve">to </w:t>
      </w:r>
      <w:r w:rsidR="00D261EF">
        <w:t>discuss</w:t>
      </w:r>
      <w:r w:rsidR="002A5354">
        <w:t xml:space="preserve"> incidents </w:t>
      </w:r>
      <w:r w:rsidR="00D261EF">
        <w:t xml:space="preserve">as part of </w:t>
      </w:r>
      <w:r w:rsidR="002A5354">
        <w:t>internal b</w:t>
      </w:r>
      <w:r w:rsidR="00D261EF">
        <w:t>oard and staff meetings.</w:t>
      </w:r>
    </w:p>
    <w:p w14:paraId="34D4ADA9" w14:textId="03264A8E" w:rsidR="00782D10" w:rsidRPr="006B4042" w:rsidRDefault="00D261EF" w:rsidP="006A277A">
      <w:pPr>
        <w:pStyle w:val="NormalArial"/>
        <w:numPr>
          <w:ilvl w:val="0"/>
          <w:numId w:val="22"/>
        </w:numPr>
      </w:pPr>
      <w:r>
        <w:t xml:space="preserve">The service </w:t>
      </w:r>
      <w:r w:rsidR="001B45C1">
        <w:t xml:space="preserve">evidenced a </w:t>
      </w:r>
      <w:r>
        <w:t>risk management policy and process</w:t>
      </w:r>
      <w:r w:rsidR="001B45C1">
        <w:t>es</w:t>
      </w:r>
      <w:r>
        <w:t xml:space="preserve"> to guide staff in reporting and investiga</w:t>
      </w:r>
      <w:r w:rsidR="001B45C1">
        <w:t xml:space="preserve">ting </w:t>
      </w:r>
      <w:r>
        <w:t>incidents.</w:t>
      </w:r>
    </w:p>
    <w:sectPr w:rsidR="00782D1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D299D" w14:textId="77777777" w:rsidR="002A2F91" w:rsidRDefault="009C33B0">
      <w:pPr>
        <w:spacing w:after="0"/>
      </w:pPr>
      <w:r>
        <w:separator/>
      </w:r>
    </w:p>
  </w:endnote>
  <w:endnote w:type="continuationSeparator" w:id="0">
    <w:p w14:paraId="4E8D299F" w14:textId="77777777" w:rsidR="002A2F91" w:rsidRDefault="009C33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2997" w14:textId="77777777" w:rsidR="00DF37F2" w:rsidRPr="00DF37F2" w:rsidRDefault="009C33B0" w:rsidP="00DF37F2">
    <w:pPr>
      <w:pStyle w:val="FooterArial9"/>
      <w:rPr>
        <w:rStyle w:val="FooterBold"/>
        <w:rFonts w:ascii="Arial" w:hAnsi="Arial"/>
        <w:b w:val="0"/>
      </w:rPr>
    </w:pPr>
    <w:r w:rsidRPr="00DF37F2">
      <w:rPr>
        <w:rStyle w:val="FooterBold"/>
        <w:rFonts w:ascii="Arial" w:hAnsi="Arial"/>
        <w:b w:val="0"/>
      </w:rPr>
      <w:t>Name of service: Silver Chain - Pilbara Region Service &amp; Social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8D2998" w14:textId="77777777" w:rsidR="00DF37F2" w:rsidRPr="00DF37F2" w:rsidRDefault="009C33B0" w:rsidP="00DF37F2">
    <w:pPr>
      <w:pStyle w:val="FooterArial9"/>
      <w:rPr>
        <w:rStyle w:val="FooterBold"/>
        <w:rFonts w:ascii="Arial" w:hAnsi="Arial"/>
        <w:b w:val="0"/>
      </w:rPr>
    </w:pPr>
    <w:r w:rsidRPr="00DF37F2">
      <w:rPr>
        <w:rStyle w:val="FooterBold"/>
        <w:rFonts w:ascii="Arial" w:hAnsi="Arial"/>
        <w:b w:val="0"/>
      </w:rPr>
      <w:t>Commission ID: 500101</w:t>
    </w:r>
    <w:r w:rsidRPr="00DF37F2">
      <w:rPr>
        <w:rStyle w:val="FooterBold"/>
        <w:rFonts w:ascii="Arial" w:hAnsi="Arial"/>
        <w:b w:val="0"/>
      </w:rPr>
      <w:tab/>
      <w:t xml:space="preserve">OFFICIAL: Sensitive </w:t>
    </w:r>
  </w:p>
  <w:p w14:paraId="4E8D2999" w14:textId="77777777" w:rsidR="00DF37F2" w:rsidRPr="00DF37F2" w:rsidRDefault="009C33B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D2994" w14:textId="77777777" w:rsidR="00C4295B" w:rsidRDefault="009C33B0" w:rsidP="00D71F88">
      <w:pPr>
        <w:spacing w:after="0"/>
      </w:pPr>
      <w:r>
        <w:separator/>
      </w:r>
    </w:p>
  </w:footnote>
  <w:footnote w:type="continuationSeparator" w:id="0">
    <w:p w14:paraId="4E8D2995" w14:textId="77777777" w:rsidR="00C4295B" w:rsidRDefault="009C33B0" w:rsidP="00D71F88">
      <w:pPr>
        <w:spacing w:after="0"/>
      </w:pPr>
      <w:r>
        <w:continuationSeparator/>
      </w:r>
    </w:p>
  </w:footnote>
  <w:footnote w:id="1">
    <w:p w14:paraId="4E8D299F" w14:textId="57D9736F" w:rsidR="000078F8" w:rsidRDefault="009C33B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0389A">
        <w:rPr>
          <w:rFonts w:ascii="Arial" w:hAnsi="Arial" w:cs="Arial"/>
          <w:color w:val="auto"/>
          <w:sz w:val="20"/>
          <w:szCs w:val="20"/>
        </w:rPr>
        <w:t>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4E8D29A0" w14:textId="77777777" w:rsidR="00540817" w:rsidRDefault="00B118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2996" w14:textId="77777777" w:rsidR="00D71F88" w:rsidRDefault="009C33B0">
    <w:pPr>
      <w:pStyle w:val="Header"/>
    </w:pPr>
    <w:r>
      <w:rPr>
        <w:noProof/>
        <w:color w:val="2B579A"/>
        <w:shd w:val="clear" w:color="auto" w:fill="E6E6E6"/>
        <w:lang w:val="en-US"/>
      </w:rPr>
      <w:drawing>
        <wp:anchor distT="0" distB="0" distL="114300" distR="114300" simplePos="0" relativeHeight="251659264" behindDoc="1" locked="0" layoutInCell="1" allowOverlap="1" wp14:anchorId="4E8D299B" wp14:editId="4E8D299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769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D299A" w14:textId="77777777" w:rsidR="00FA0A5B" w:rsidRDefault="009C33B0">
    <w:pPr>
      <w:pStyle w:val="Header"/>
    </w:pPr>
    <w:r>
      <w:rPr>
        <w:noProof/>
      </w:rPr>
      <w:drawing>
        <wp:anchor distT="0" distB="0" distL="114300" distR="114300" simplePos="0" relativeHeight="251658240" behindDoc="0" locked="0" layoutInCell="1" allowOverlap="1" wp14:anchorId="4E8D299D" wp14:editId="4E8D299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D4B60A">
      <w:start w:val="1"/>
      <w:numFmt w:val="lowerRoman"/>
      <w:lvlText w:val="(%1)"/>
      <w:lvlJc w:val="left"/>
      <w:pPr>
        <w:ind w:left="1080" w:hanging="720"/>
      </w:pPr>
      <w:rPr>
        <w:rFonts w:hint="default"/>
      </w:rPr>
    </w:lvl>
    <w:lvl w:ilvl="1" w:tplc="23C0DF36" w:tentative="1">
      <w:start w:val="1"/>
      <w:numFmt w:val="lowerLetter"/>
      <w:lvlText w:val="%2."/>
      <w:lvlJc w:val="left"/>
      <w:pPr>
        <w:ind w:left="1440" w:hanging="360"/>
      </w:pPr>
    </w:lvl>
    <w:lvl w:ilvl="2" w:tplc="D4BAA50C" w:tentative="1">
      <w:start w:val="1"/>
      <w:numFmt w:val="lowerRoman"/>
      <w:lvlText w:val="%3."/>
      <w:lvlJc w:val="right"/>
      <w:pPr>
        <w:ind w:left="2160" w:hanging="180"/>
      </w:pPr>
    </w:lvl>
    <w:lvl w:ilvl="3" w:tplc="3384A4EC" w:tentative="1">
      <w:start w:val="1"/>
      <w:numFmt w:val="decimal"/>
      <w:lvlText w:val="%4."/>
      <w:lvlJc w:val="left"/>
      <w:pPr>
        <w:ind w:left="2880" w:hanging="360"/>
      </w:pPr>
    </w:lvl>
    <w:lvl w:ilvl="4" w:tplc="7B18D66C" w:tentative="1">
      <w:start w:val="1"/>
      <w:numFmt w:val="lowerLetter"/>
      <w:lvlText w:val="%5."/>
      <w:lvlJc w:val="left"/>
      <w:pPr>
        <w:ind w:left="3600" w:hanging="360"/>
      </w:pPr>
    </w:lvl>
    <w:lvl w:ilvl="5" w:tplc="74DA4014" w:tentative="1">
      <w:start w:val="1"/>
      <w:numFmt w:val="lowerRoman"/>
      <w:lvlText w:val="%6."/>
      <w:lvlJc w:val="right"/>
      <w:pPr>
        <w:ind w:left="4320" w:hanging="180"/>
      </w:pPr>
    </w:lvl>
    <w:lvl w:ilvl="6" w:tplc="929632CA" w:tentative="1">
      <w:start w:val="1"/>
      <w:numFmt w:val="decimal"/>
      <w:lvlText w:val="%7."/>
      <w:lvlJc w:val="left"/>
      <w:pPr>
        <w:ind w:left="5040" w:hanging="360"/>
      </w:pPr>
    </w:lvl>
    <w:lvl w:ilvl="7" w:tplc="BD60AC68" w:tentative="1">
      <w:start w:val="1"/>
      <w:numFmt w:val="lowerLetter"/>
      <w:lvlText w:val="%8."/>
      <w:lvlJc w:val="left"/>
      <w:pPr>
        <w:ind w:left="5760" w:hanging="360"/>
      </w:pPr>
    </w:lvl>
    <w:lvl w:ilvl="8" w:tplc="BAF26EFE" w:tentative="1">
      <w:start w:val="1"/>
      <w:numFmt w:val="lowerRoman"/>
      <w:lvlText w:val="%9."/>
      <w:lvlJc w:val="right"/>
      <w:pPr>
        <w:ind w:left="6480" w:hanging="180"/>
      </w:pPr>
    </w:lvl>
  </w:abstractNum>
  <w:abstractNum w:abstractNumId="1" w15:restartNumberingAfterBreak="0">
    <w:nsid w:val="0AC14742"/>
    <w:multiLevelType w:val="hybridMultilevel"/>
    <w:tmpl w:val="62EEC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7343C00">
      <w:start w:val="1"/>
      <w:numFmt w:val="lowerRoman"/>
      <w:lvlText w:val="(%1)"/>
      <w:lvlJc w:val="left"/>
      <w:pPr>
        <w:ind w:left="1080" w:hanging="720"/>
      </w:pPr>
      <w:rPr>
        <w:rFonts w:hint="default"/>
      </w:rPr>
    </w:lvl>
    <w:lvl w:ilvl="1" w:tplc="41E08A78" w:tentative="1">
      <w:start w:val="1"/>
      <w:numFmt w:val="lowerLetter"/>
      <w:lvlText w:val="%2."/>
      <w:lvlJc w:val="left"/>
      <w:pPr>
        <w:ind w:left="1440" w:hanging="360"/>
      </w:pPr>
    </w:lvl>
    <w:lvl w:ilvl="2" w:tplc="8A0A1148" w:tentative="1">
      <w:start w:val="1"/>
      <w:numFmt w:val="lowerRoman"/>
      <w:lvlText w:val="%3."/>
      <w:lvlJc w:val="right"/>
      <w:pPr>
        <w:ind w:left="2160" w:hanging="180"/>
      </w:pPr>
    </w:lvl>
    <w:lvl w:ilvl="3" w:tplc="43E06ED6" w:tentative="1">
      <w:start w:val="1"/>
      <w:numFmt w:val="decimal"/>
      <w:lvlText w:val="%4."/>
      <w:lvlJc w:val="left"/>
      <w:pPr>
        <w:ind w:left="2880" w:hanging="360"/>
      </w:pPr>
    </w:lvl>
    <w:lvl w:ilvl="4" w:tplc="7B1C65A8" w:tentative="1">
      <w:start w:val="1"/>
      <w:numFmt w:val="lowerLetter"/>
      <w:lvlText w:val="%5."/>
      <w:lvlJc w:val="left"/>
      <w:pPr>
        <w:ind w:left="3600" w:hanging="360"/>
      </w:pPr>
    </w:lvl>
    <w:lvl w:ilvl="5" w:tplc="6814455C" w:tentative="1">
      <w:start w:val="1"/>
      <w:numFmt w:val="lowerRoman"/>
      <w:lvlText w:val="%6."/>
      <w:lvlJc w:val="right"/>
      <w:pPr>
        <w:ind w:left="4320" w:hanging="180"/>
      </w:pPr>
    </w:lvl>
    <w:lvl w:ilvl="6" w:tplc="31061FBE" w:tentative="1">
      <w:start w:val="1"/>
      <w:numFmt w:val="decimal"/>
      <w:lvlText w:val="%7."/>
      <w:lvlJc w:val="left"/>
      <w:pPr>
        <w:ind w:left="5040" w:hanging="360"/>
      </w:pPr>
    </w:lvl>
    <w:lvl w:ilvl="7" w:tplc="051697FA" w:tentative="1">
      <w:start w:val="1"/>
      <w:numFmt w:val="lowerLetter"/>
      <w:lvlText w:val="%8."/>
      <w:lvlJc w:val="left"/>
      <w:pPr>
        <w:ind w:left="5760" w:hanging="360"/>
      </w:pPr>
    </w:lvl>
    <w:lvl w:ilvl="8" w:tplc="C706D7D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17E35E4">
      <w:start w:val="1"/>
      <w:numFmt w:val="lowerRoman"/>
      <w:lvlText w:val="(%1)"/>
      <w:lvlJc w:val="left"/>
      <w:pPr>
        <w:ind w:left="1080" w:hanging="720"/>
      </w:pPr>
      <w:rPr>
        <w:rFonts w:hint="default"/>
      </w:rPr>
    </w:lvl>
    <w:lvl w:ilvl="1" w:tplc="BED0C606" w:tentative="1">
      <w:start w:val="1"/>
      <w:numFmt w:val="lowerLetter"/>
      <w:lvlText w:val="%2."/>
      <w:lvlJc w:val="left"/>
      <w:pPr>
        <w:ind w:left="1440" w:hanging="360"/>
      </w:pPr>
    </w:lvl>
    <w:lvl w:ilvl="2" w:tplc="5F78F7D2" w:tentative="1">
      <w:start w:val="1"/>
      <w:numFmt w:val="lowerRoman"/>
      <w:lvlText w:val="%3."/>
      <w:lvlJc w:val="right"/>
      <w:pPr>
        <w:ind w:left="2160" w:hanging="180"/>
      </w:pPr>
    </w:lvl>
    <w:lvl w:ilvl="3" w:tplc="C75A5D7C" w:tentative="1">
      <w:start w:val="1"/>
      <w:numFmt w:val="decimal"/>
      <w:lvlText w:val="%4."/>
      <w:lvlJc w:val="left"/>
      <w:pPr>
        <w:ind w:left="2880" w:hanging="360"/>
      </w:pPr>
    </w:lvl>
    <w:lvl w:ilvl="4" w:tplc="E3F03078" w:tentative="1">
      <w:start w:val="1"/>
      <w:numFmt w:val="lowerLetter"/>
      <w:lvlText w:val="%5."/>
      <w:lvlJc w:val="left"/>
      <w:pPr>
        <w:ind w:left="3600" w:hanging="360"/>
      </w:pPr>
    </w:lvl>
    <w:lvl w:ilvl="5" w:tplc="C79C2CAA" w:tentative="1">
      <w:start w:val="1"/>
      <w:numFmt w:val="lowerRoman"/>
      <w:lvlText w:val="%6."/>
      <w:lvlJc w:val="right"/>
      <w:pPr>
        <w:ind w:left="4320" w:hanging="180"/>
      </w:pPr>
    </w:lvl>
    <w:lvl w:ilvl="6" w:tplc="F2A673CE" w:tentative="1">
      <w:start w:val="1"/>
      <w:numFmt w:val="decimal"/>
      <w:lvlText w:val="%7."/>
      <w:lvlJc w:val="left"/>
      <w:pPr>
        <w:ind w:left="5040" w:hanging="360"/>
      </w:pPr>
    </w:lvl>
    <w:lvl w:ilvl="7" w:tplc="1744D336" w:tentative="1">
      <w:start w:val="1"/>
      <w:numFmt w:val="lowerLetter"/>
      <w:lvlText w:val="%8."/>
      <w:lvlJc w:val="left"/>
      <w:pPr>
        <w:ind w:left="5760" w:hanging="360"/>
      </w:pPr>
    </w:lvl>
    <w:lvl w:ilvl="8" w:tplc="68C6D8C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B4A9196">
      <w:start w:val="1"/>
      <w:numFmt w:val="lowerRoman"/>
      <w:lvlText w:val="(%1)"/>
      <w:lvlJc w:val="left"/>
      <w:pPr>
        <w:ind w:left="1080" w:hanging="720"/>
      </w:pPr>
      <w:rPr>
        <w:rFonts w:hint="default"/>
      </w:rPr>
    </w:lvl>
    <w:lvl w:ilvl="1" w:tplc="A10CEEEE" w:tentative="1">
      <w:start w:val="1"/>
      <w:numFmt w:val="lowerLetter"/>
      <w:lvlText w:val="%2."/>
      <w:lvlJc w:val="left"/>
      <w:pPr>
        <w:ind w:left="1440" w:hanging="360"/>
      </w:pPr>
    </w:lvl>
    <w:lvl w:ilvl="2" w:tplc="DBCA5FFE" w:tentative="1">
      <w:start w:val="1"/>
      <w:numFmt w:val="lowerRoman"/>
      <w:lvlText w:val="%3."/>
      <w:lvlJc w:val="right"/>
      <w:pPr>
        <w:ind w:left="2160" w:hanging="180"/>
      </w:pPr>
    </w:lvl>
    <w:lvl w:ilvl="3" w:tplc="0FB4C9CA" w:tentative="1">
      <w:start w:val="1"/>
      <w:numFmt w:val="decimal"/>
      <w:lvlText w:val="%4."/>
      <w:lvlJc w:val="left"/>
      <w:pPr>
        <w:ind w:left="2880" w:hanging="360"/>
      </w:pPr>
    </w:lvl>
    <w:lvl w:ilvl="4" w:tplc="E5AA3D52" w:tentative="1">
      <w:start w:val="1"/>
      <w:numFmt w:val="lowerLetter"/>
      <w:lvlText w:val="%5."/>
      <w:lvlJc w:val="left"/>
      <w:pPr>
        <w:ind w:left="3600" w:hanging="360"/>
      </w:pPr>
    </w:lvl>
    <w:lvl w:ilvl="5" w:tplc="EF46E66A" w:tentative="1">
      <w:start w:val="1"/>
      <w:numFmt w:val="lowerRoman"/>
      <w:lvlText w:val="%6."/>
      <w:lvlJc w:val="right"/>
      <w:pPr>
        <w:ind w:left="4320" w:hanging="180"/>
      </w:pPr>
    </w:lvl>
    <w:lvl w:ilvl="6" w:tplc="16ECE404" w:tentative="1">
      <w:start w:val="1"/>
      <w:numFmt w:val="decimal"/>
      <w:lvlText w:val="%7."/>
      <w:lvlJc w:val="left"/>
      <w:pPr>
        <w:ind w:left="5040" w:hanging="360"/>
      </w:pPr>
    </w:lvl>
    <w:lvl w:ilvl="7" w:tplc="31EA6D88" w:tentative="1">
      <w:start w:val="1"/>
      <w:numFmt w:val="lowerLetter"/>
      <w:lvlText w:val="%8."/>
      <w:lvlJc w:val="left"/>
      <w:pPr>
        <w:ind w:left="5760" w:hanging="360"/>
      </w:pPr>
    </w:lvl>
    <w:lvl w:ilvl="8" w:tplc="619E5B3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7AC9A7C">
      <w:start w:val="1"/>
      <w:numFmt w:val="lowerRoman"/>
      <w:lvlText w:val="(%1)"/>
      <w:lvlJc w:val="left"/>
      <w:pPr>
        <w:ind w:left="1080" w:hanging="720"/>
      </w:pPr>
      <w:rPr>
        <w:rFonts w:hint="default"/>
      </w:rPr>
    </w:lvl>
    <w:lvl w:ilvl="1" w:tplc="280E2A48" w:tentative="1">
      <w:start w:val="1"/>
      <w:numFmt w:val="lowerLetter"/>
      <w:lvlText w:val="%2."/>
      <w:lvlJc w:val="left"/>
      <w:pPr>
        <w:ind w:left="1440" w:hanging="360"/>
      </w:pPr>
    </w:lvl>
    <w:lvl w:ilvl="2" w:tplc="968AB14C" w:tentative="1">
      <w:start w:val="1"/>
      <w:numFmt w:val="lowerRoman"/>
      <w:lvlText w:val="%3."/>
      <w:lvlJc w:val="right"/>
      <w:pPr>
        <w:ind w:left="2160" w:hanging="180"/>
      </w:pPr>
    </w:lvl>
    <w:lvl w:ilvl="3" w:tplc="53C895F0" w:tentative="1">
      <w:start w:val="1"/>
      <w:numFmt w:val="decimal"/>
      <w:lvlText w:val="%4."/>
      <w:lvlJc w:val="left"/>
      <w:pPr>
        <w:ind w:left="2880" w:hanging="360"/>
      </w:pPr>
    </w:lvl>
    <w:lvl w:ilvl="4" w:tplc="95209354" w:tentative="1">
      <w:start w:val="1"/>
      <w:numFmt w:val="lowerLetter"/>
      <w:lvlText w:val="%5."/>
      <w:lvlJc w:val="left"/>
      <w:pPr>
        <w:ind w:left="3600" w:hanging="360"/>
      </w:pPr>
    </w:lvl>
    <w:lvl w:ilvl="5" w:tplc="620CECD8" w:tentative="1">
      <w:start w:val="1"/>
      <w:numFmt w:val="lowerRoman"/>
      <w:lvlText w:val="%6."/>
      <w:lvlJc w:val="right"/>
      <w:pPr>
        <w:ind w:left="4320" w:hanging="180"/>
      </w:pPr>
    </w:lvl>
    <w:lvl w:ilvl="6" w:tplc="A424795E" w:tentative="1">
      <w:start w:val="1"/>
      <w:numFmt w:val="decimal"/>
      <w:lvlText w:val="%7."/>
      <w:lvlJc w:val="left"/>
      <w:pPr>
        <w:ind w:left="5040" w:hanging="360"/>
      </w:pPr>
    </w:lvl>
    <w:lvl w:ilvl="7" w:tplc="6F1870D6" w:tentative="1">
      <w:start w:val="1"/>
      <w:numFmt w:val="lowerLetter"/>
      <w:lvlText w:val="%8."/>
      <w:lvlJc w:val="left"/>
      <w:pPr>
        <w:ind w:left="5760" w:hanging="360"/>
      </w:pPr>
    </w:lvl>
    <w:lvl w:ilvl="8" w:tplc="36BC388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38C51DA">
      <w:start w:val="1"/>
      <w:numFmt w:val="bullet"/>
      <w:lvlText w:val=""/>
      <w:lvlJc w:val="left"/>
      <w:pPr>
        <w:ind w:left="720" w:hanging="360"/>
      </w:pPr>
      <w:rPr>
        <w:rFonts w:ascii="Symbol" w:hAnsi="Symbol" w:hint="default"/>
        <w:color w:val="auto"/>
        <w:sz w:val="24"/>
        <w:szCs w:val="24"/>
      </w:rPr>
    </w:lvl>
    <w:lvl w:ilvl="1" w:tplc="73225464" w:tentative="1">
      <w:start w:val="1"/>
      <w:numFmt w:val="bullet"/>
      <w:lvlText w:val="o"/>
      <w:lvlJc w:val="left"/>
      <w:pPr>
        <w:ind w:left="1440" w:hanging="360"/>
      </w:pPr>
      <w:rPr>
        <w:rFonts w:ascii="Courier New" w:hAnsi="Courier New" w:cs="Courier New" w:hint="default"/>
      </w:rPr>
    </w:lvl>
    <w:lvl w:ilvl="2" w:tplc="16A2CDD4" w:tentative="1">
      <w:start w:val="1"/>
      <w:numFmt w:val="bullet"/>
      <w:lvlText w:val=""/>
      <w:lvlJc w:val="left"/>
      <w:pPr>
        <w:ind w:left="2160" w:hanging="360"/>
      </w:pPr>
      <w:rPr>
        <w:rFonts w:ascii="Wingdings" w:hAnsi="Wingdings" w:hint="default"/>
      </w:rPr>
    </w:lvl>
    <w:lvl w:ilvl="3" w:tplc="F7D8B2A0" w:tentative="1">
      <w:start w:val="1"/>
      <w:numFmt w:val="bullet"/>
      <w:lvlText w:val=""/>
      <w:lvlJc w:val="left"/>
      <w:pPr>
        <w:ind w:left="2880" w:hanging="360"/>
      </w:pPr>
      <w:rPr>
        <w:rFonts w:ascii="Symbol" w:hAnsi="Symbol" w:hint="default"/>
      </w:rPr>
    </w:lvl>
    <w:lvl w:ilvl="4" w:tplc="2722B21A" w:tentative="1">
      <w:start w:val="1"/>
      <w:numFmt w:val="bullet"/>
      <w:lvlText w:val="o"/>
      <w:lvlJc w:val="left"/>
      <w:pPr>
        <w:ind w:left="3600" w:hanging="360"/>
      </w:pPr>
      <w:rPr>
        <w:rFonts w:ascii="Courier New" w:hAnsi="Courier New" w:cs="Courier New" w:hint="default"/>
      </w:rPr>
    </w:lvl>
    <w:lvl w:ilvl="5" w:tplc="09DEF9F6" w:tentative="1">
      <w:start w:val="1"/>
      <w:numFmt w:val="bullet"/>
      <w:lvlText w:val=""/>
      <w:lvlJc w:val="left"/>
      <w:pPr>
        <w:ind w:left="4320" w:hanging="360"/>
      </w:pPr>
      <w:rPr>
        <w:rFonts w:ascii="Wingdings" w:hAnsi="Wingdings" w:hint="default"/>
      </w:rPr>
    </w:lvl>
    <w:lvl w:ilvl="6" w:tplc="F990A356" w:tentative="1">
      <w:start w:val="1"/>
      <w:numFmt w:val="bullet"/>
      <w:lvlText w:val=""/>
      <w:lvlJc w:val="left"/>
      <w:pPr>
        <w:ind w:left="5040" w:hanging="360"/>
      </w:pPr>
      <w:rPr>
        <w:rFonts w:ascii="Symbol" w:hAnsi="Symbol" w:hint="default"/>
      </w:rPr>
    </w:lvl>
    <w:lvl w:ilvl="7" w:tplc="CBA06AB6" w:tentative="1">
      <w:start w:val="1"/>
      <w:numFmt w:val="bullet"/>
      <w:lvlText w:val="o"/>
      <w:lvlJc w:val="left"/>
      <w:pPr>
        <w:ind w:left="5760" w:hanging="360"/>
      </w:pPr>
      <w:rPr>
        <w:rFonts w:ascii="Courier New" w:hAnsi="Courier New" w:cs="Courier New" w:hint="default"/>
      </w:rPr>
    </w:lvl>
    <w:lvl w:ilvl="8" w:tplc="6800267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118E82C">
      <w:start w:val="1"/>
      <w:numFmt w:val="lowerRoman"/>
      <w:lvlText w:val="(%1)"/>
      <w:lvlJc w:val="left"/>
      <w:pPr>
        <w:ind w:left="1080" w:hanging="720"/>
      </w:pPr>
      <w:rPr>
        <w:rFonts w:hint="default"/>
      </w:rPr>
    </w:lvl>
    <w:lvl w:ilvl="1" w:tplc="7EE0C558" w:tentative="1">
      <w:start w:val="1"/>
      <w:numFmt w:val="lowerLetter"/>
      <w:lvlText w:val="%2."/>
      <w:lvlJc w:val="left"/>
      <w:pPr>
        <w:ind w:left="1440" w:hanging="360"/>
      </w:pPr>
    </w:lvl>
    <w:lvl w:ilvl="2" w:tplc="5D307B30" w:tentative="1">
      <w:start w:val="1"/>
      <w:numFmt w:val="lowerRoman"/>
      <w:lvlText w:val="%3."/>
      <w:lvlJc w:val="right"/>
      <w:pPr>
        <w:ind w:left="2160" w:hanging="180"/>
      </w:pPr>
    </w:lvl>
    <w:lvl w:ilvl="3" w:tplc="7C16FCCE" w:tentative="1">
      <w:start w:val="1"/>
      <w:numFmt w:val="decimal"/>
      <w:lvlText w:val="%4."/>
      <w:lvlJc w:val="left"/>
      <w:pPr>
        <w:ind w:left="2880" w:hanging="360"/>
      </w:pPr>
    </w:lvl>
    <w:lvl w:ilvl="4" w:tplc="019E48D0" w:tentative="1">
      <w:start w:val="1"/>
      <w:numFmt w:val="lowerLetter"/>
      <w:lvlText w:val="%5."/>
      <w:lvlJc w:val="left"/>
      <w:pPr>
        <w:ind w:left="3600" w:hanging="360"/>
      </w:pPr>
    </w:lvl>
    <w:lvl w:ilvl="5" w:tplc="B85C5286" w:tentative="1">
      <w:start w:val="1"/>
      <w:numFmt w:val="lowerRoman"/>
      <w:lvlText w:val="%6."/>
      <w:lvlJc w:val="right"/>
      <w:pPr>
        <w:ind w:left="4320" w:hanging="180"/>
      </w:pPr>
    </w:lvl>
    <w:lvl w:ilvl="6" w:tplc="4DB0CE54" w:tentative="1">
      <w:start w:val="1"/>
      <w:numFmt w:val="decimal"/>
      <w:lvlText w:val="%7."/>
      <w:lvlJc w:val="left"/>
      <w:pPr>
        <w:ind w:left="5040" w:hanging="360"/>
      </w:pPr>
    </w:lvl>
    <w:lvl w:ilvl="7" w:tplc="0F1CF8BE" w:tentative="1">
      <w:start w:val="1"/>
      <w:numFmt w:val="lowerLetter"/>
      <w:lvlText w:val="%8."/>
      <w:lvlJc w:val="left"/>
      <w:pPr>
        <w:ind w:left="5760" w:hanging="360"/>
      </w:pPr>
    </w:lvl>
    <w:lvl w:ilvl="8" w:tplc="217E31B2" w:tentative="1">
      <w:start w:val="1"/>
      <w:numFmt w:val="lowerRoman"/>
      <w:lvlText w:val="%9."/>
      <w:lvlJc w:val="right"/>
      <w:pPr>
        <w:ind w:left="6480" w:hanging="180"/>
      </w:pPr>
    </w:lvl>
  </w:abstractNum>
  <w:abstractNum w:abstractNumId="8" w15:restartNumberingAfterBreak="0">
    <w:nsid w:val="1EEC6F3F"/>
    <w:multiLevelType w:val="hybridMultilevel"/>
    <w:tmpl w:val="14E62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E4308790">
      <w:start w:val="1"/>
      <w:numFmt w:val="lowerRoman"/>
      <w:lvlText w:val="(%1)"/>
      <w:lvlJc w:val="left"/>
      <w:pPr>
        <w:ind w:left="1080" w:hanging="720"/>
      </w:pPr>
      <w:rPr>
        <w:rFonts w:hint="default"/>
      </w:rPr>
    </w:lvl>
    <w:lvl w:ilvl="1" w:tplc="14C08EB4" w:tentative="1">
      <w:start w:val="1"/>
      <w:numFmt w:val="lowerLetter"/>
      <w:lvlText w:val="%2."/>
      <w:lvlJc w:val="left"/>
      <w:pPr>
        <w:ind w:left="1440" w:hanging="360"/>
      </w:pPr>
    </w:lvl>
    <w:lvl w:ilvl="2" w:tplc="212AB46E" w:tentative="1">
      <w:start w:val="1"/>
      <w:numFmt w:val="lowerRoman"/>
      <w:lvlText w:val="%3."/>
      <w:lvlJc w:val="right"/>
      <w:pPr>
        <w:ind w:left="2160" w:hanging="180"/>
      </w:pPr>
    </w:lvl>
    <w:lvl w:ilvl="3" w:tplc="7B20052C" w:tentative="1">
      <w:start w:val="1"/>
      <w:numFmt w:val="decimal"/>
      <w:lvlText w:val="%4."/>
      <w:lvlJc w:val="left"/>
      <w:pPr>
        <w:ind w:left="2880" w:hanging="360"/>
      </w:pPr>
    </w:lvl>
    <w:lvl w:ilvl="4" w:tplc="D7AEBEEE" w:tentative="1">
      <w:start w:val="1"/>
      <w:numFmt w:val="lowerLetter"/>
      <w:lvlText w:val="%5."/>
      <w:lvlJc w:val="left"/>
      <w:pPr>
        <w:ind w:left="3600" w:hanging="360"/>
      </w:pPr>
    </w:lvl>
    <w:lvl w:ilvl="5" w:tplc="6A12A802" w:tentative="1">
      <w:start w:val="1"/>
      <w:numFmt w:val="lowerRoman"/>
      <w:lvlText w:val="%6."/>
      <w:lvlJc w:val="right"/>
      <w:pPr>
        <w:ind w:left="4320" w:hanging="180"/>
      </w:pPr>
    </w:lvl>
    <w:lvl w:ilvl="6" w:tplc="DB9ED0A4" w:tentative="1">
      <w:start w:val="1"/>
      <w:numFmt w:val="decimal"/>
      <w:lvlText w:val="%7."/>
      <w:lvlJc w:val="left"/>
      <w:pPr>
        <w:ind w:left="5040" w:hanging="360"/>
      </w:pPr>
    </w:lvl>
    <w:lvl w:ilvl="7" w:tplc="B7D865F2" w:tentative="1">
      <w:start w:val="1"/>
      <w:numFmt w:val="lowerLetter"/>
      <w:lvlText w:val="%8."/>
      <w:lvlJc w:val="left"/>
      <w:pPr>
        <w:ind w:left="5760" w:hanging="360"/>
      </w:pPr>
    </w:lvl>
    <w:lvl w:ilvl="8" w:tplc="8AC428D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F5E2EEA">
      <w:start w:val="1"/>
      <w:numFmt w:val="lowerRoman"/>
      <w:lvlText w:val="(%1)"/>
      <w:lvlJc w:val="left"/>
      <w:pPr>
        <w:ind w:left="1080" w:hanging="720"/>
      </w:pPr>
      <w:rPr>
        <w:rFonts w:hint="default"/>
      </w:rPr>
    </w:lvl>
    <w:lvl w:ilvl="1" w:tplc="4614BEBE" w:tentative="1">
      <w:start w:val="1"/>
      <w:numFmt w:val="lowerLetter"/>
      <w:lvlText w:val="%2."/>
      <w:lvlJc w:val="left"/>
      <w:pPr>
        <w:ind w:left="1440" w:hanging="360"/>
      </w:pPr>
    </w:lvl>
    <w:lvl w:ilvl="2" w:tplc="113EC2F2" w:tentative="1">
      <w:start w:val="1"/>
      <w:numFmt w:val="lowerRoman"/>
      <w:lvlText w:val="%3."/>
      <w:lvlJc w:val="right"/>
      <w:pPr>
        <w:ind w:left="2160" w:hanging="180"/>
      </w:pPr>
    </w:lvl>
    <w:lvl w:ilvl="3" w:tplc="7450992C" w:tentative="1">
      <w:start w:val="1"/>
      <w:numFmt w:val="decimal"/>
      <w:lvlText w:val="%4."/>
      <w:lvlJc w:val="left"/>
      <w:pPr>
        <w:ind w:left="2880" w:hanging="360"/>
      </w:pPr>
    </w:lvl>
    <w:lvl w:ilvl="4" w:tplc="C95444F2" w:tentative="1">
      <w:start w:val="1"/>
      <w:numFmt w:val="lowerLetter"/>
      <w:lvlText w:val="%5."/>
      <w:lvlJc w:val="left"/>
      <w:pPr>
        <w:ind w:left="3600" w:hanging="360"/>
      </w:pPr>
    </w:lvl>
    <w:lvl w:ilvl="5" w:tplc="87986E56" w:tentative="1">
      <w:start w:val="1"/>
      <w:numFmt w:val="lowerRoman"/>
      <w:lvlText w:val="%6."/>
      <w:lvlJc w:val="right"/>
      <w:pPr>
        <w:ind w:left="4320" w:hanging="180"/>
      </w:pPr>
    </w:lvl>
    <w:lvl w:ilvl="6" w:tplc="6052C8F0" w:tentative="1">
      <w:start w:val="1"/>
      <w:numFmt w:val="decimal"/>
      <w:lvlText w:val="%7."/>
      <w:lvlJc w:val="left"/>
      <w:pPr>
        <w:ind w:left="5040" w:hanging="360"/>
      </w:pPr>
    </w:lvl>
    <w:lvl w:ilvl="7" w:tplc="267A6D4A" w:tentative="1">
      <w:start w:val="1"/>
      <w:numFmt w:val="lowerLetter"/>
      <w:lvlText w:val="%8."/>
      <w:lvlJc w:val="left"/>
      <w:pPr>
        <w:ind w:left="5760" w:hanging="360"/>
      </w:pPr>
    </w:lvl>
    <w:lvl w:ilvl="8" w:tplc="25AA70E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0E38C30A">
      <w:start w:val="1"/>
      <w:numFmt w:val="lowerRoman"/>
      <w:lvlText w:val="(%1)"/>
      <w:lvlJc w:val="left"/>
      <w:pPr>
        <w:ind w:left="1080" w:hanging="720"/>
      </w:pPr>
      <w:rPr>
        <w:rFonts w:hint="default"/>
      </w:rPr>
    </w:lvl>
    <w:lvl w:ilvl="1" w:tplc="050269F2" w:tentative="1">
      <w:start w:val="1"/>
      <w:numFmt w:val="lowerLetter"/>
      <w:lvlText w:val="%2."/>
      <w:lvlJc w:val="left"/>
      <w:pPr>
        <w:ind w:left="1440" w:hanging="360"/>
      </w:pPr>
    </w:lvl>
    <w:lvl w:ilvl="2" w:tplc="022A423E" w:tentative="1">
      <w:start w:val="1"/>
      <w:numFmt w:val="lowerRoman"/>
      <w:lvlText w:val="%3."/>
      <w:lvlJc w:val="right"/>
      <w:pPr>
        <w:ind w:left="2160" w:hanging="180"/>
      </w:pPr>
    </w:lvl>
    <w:lvl w:ilvl="3" w:tplc="A61055FC" w:tentative="1">
      <w:start w:val="1"/>
      <w:numFmt w:val="decimal"/>
      <w:lvlText w:val="%4."/>
      <w:lvlJc w:val="left"/>
      <w:pPr>
        <w:ind w:left="2880" w:hanging="360"/>
      </w:pPr>
    </w:lvl>
    <w:lvl w:ilvl="4" w:tplc="36269CD0" w:tentative="1">
      <w:start w:val="1"/>
      <w:numFmt w:val="lowerLetter"/>
      <w:lvlText w:val="%5."/>
      <w:lvlJc w:val="left"/>
      <w:pPr>
        <w:ind w:left="3600" w:hanging="360"/>
      </w:pPr>
    </w:lvl>
    <w:lvl w:ilvl="5" w:tplc="633A303E" w:tentative="1">
      <w:start w:val="1"/>
      <w:numFmt w:val="lowerRoman"/>
      <w:lvlText w:val="%6."/>
      <w:lvlJc w:val="right"/>
      <w:pPr>
        <w:ind w:left="4320" w:hanging="180"/>
      </w:pPr>
    </w:lvl>
    <w:lvl w:ilvl="6" w:tplc="06F2BD7C" w:tentative="1">
      <w:start w:val="1"/>
      <w:numFmt w:val="decimal"/>
      <w:lvlText w:val="%7."/>
      <w:lvlJc w:val="left"/>
      <w:pPr>
        <w:ind w:left="5040" w:hanging="360"/>
      </w:pPr>
    </w:lvl>
    <w:lvl w:ilvl="7" w:tplc="DAA6D054" w:tentative="1">
      <w:start w:val="1"/>
      <w:numFmt w:val="lowerLetter"/>
      <w:lvlText w:val="%8."/>
      <w:lvlJc w:val="left"/>
      <w:pPr>
        <w:ind w:left="5760" w:hanging="360"/>
      </w:pPr>
    </w:lvl>
    <w:lvl w:ilvl="8" w:tplc="D904007A"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EFC4EAA">
      <w:start w:val="1"/>
      <w:numFmt w:val="lowerRoman"/>
      <w:lvlText w:val="(%1)"/>
      <w:lvlJc w:val="left"/>
      <w:pPr>
        <w:ind w:left="1080" w:hanging="720"/>
      </w:pPr>
      <w:rPr>
        <w:rFonts w:hint="default"/>
      </w:rPr>
    </w:lvl>
    <w:lvl w:ilvl="1" w:tplc="2E5A8344" w:tentative="1">
      <w:start w:val="1"/>
      <w:numFmt w:val="lowerLetter"/>
      <w:lvlText w:val="%2."/>
      <w:lvlJc w:val="left"/>
      <w:pPr>
        <w:ind w:left="1440" w:hanging="360"/>
      </w:pPr>
    </w:lvl>
    <w:lvl w:ilvl="2" w:tplc="589CB6E4" w:tentative="1">
      <w:start w:val="1"/>
      <w:numFmt w:val="lowerRoman"/>
      <w:lvlText w:val="%3."/>
      <w:lvlJc w:val="right"/>
      <w:pPr>
        <w:ind w:left="2160" w:hanging="180"/>
      </w:pPr>
    </w:lvl>
    <w:lvl w:ilvl="3" w:tplc="DC46E4BA" w:tentative="1">
      <w:start w:val="1"/>
      <w:numFmt w:val="decimal"/>
      <w:lvlText w:val="%4."/>
      <w:lvlJc w:val="left"/>
      <w:pPr>
        <w:ind w:left="2880" w:hanging="360"/>
      </w:pPr>
    </w:lvl>
    <w:lvl w:ilvl="4" w:tplc="5252A94E" w:tentative="1">
      <w:start w:val="1"/>
      <w:numFmt w:val="lowerLetter"/>
      <w:lvlText w:val="%5."/>
      <w:lvlJc w:val="left"/>
      <w:pPr>
        <w:ind w:left="3600" w:hanging="360"/>
      </w:pPr>
    </w:lvl>
    <w:lvl w:ilvl="5" w:tplc="85B29178" w:tentative="1">
      <w:start w:val="1"/>
      <w:numFmt w:val="lowerRoman"/>
      <w:lvlText w:val="%6."/>
      <w:lvlJc w:val="right"/>
      <w:pPr>
        <w:ind w:left="4320" w:hanging="180"/>
      </w:pPr>
    </w:lvl>
    <w:lvl w:ilvl="6" w:tplc="226CF8FA" w:tentative="1">
      <w:start w:val="1"/>
      <w:numFmt w:val="decimal"/>
      <w:lvlText w:val="%7."/>
      <w:lvlJc w:val="left"/>
      <w:pPr>
        <w:ind w:left="5040" w:hanging="360"/>
      </w:pPr>
    </w:lvl>
    <w:lvl w:ilvl="7" w:tplc="3AE49E52" w:tentative="1">
      <w:start w:val="1"/>
      <w:numFmt w:val="lowerLetter"/>
      <w:lvlText w:val="%8."/>
      <w:lvlJc w:val="left"/>
      <w:pPr>
        <w:ind w:left="5760" w:hanging="360"/>
      </w:pPr>
    </w:lvl>
    <w:lvl w:ilvl="8" w:tplc="1E201B1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B2C590E">
      <w:start w:val="1"/>
      <w:numFmt w:val="lowerRoman"/>
      <w:lvlText w:val="(%1)"/>
      <w:lvlJc w:val="left"/>
      <w:pPr>
        <w:ind w:left="1080" w:hanging="720"/>
      </w:pPr>
      <w:rPr>
        <w:rFonts w:hint="default"/>
      </w:rPr>
    </w:lvl>
    <w:lvl w:ilvl="1" w:tplc="E338A1CA" w:tentative="1">
      <w:start w:val="1"/>
      <w:numFmt w:val="lowerLetter"/>
      <w:lvlText w:val="%2."/>
      <w:lvlJc w:val="left"/>
      <w:pPr>
        <w:ind w:left="1440" w:hanging="360"/>
      </w:pPr>
    </w:lvl>
    <w:lvl w:ilvl="2" w:tplc="64B0454C" w:tentative="1">
      <w:start w:val="1"/>
      <w:numFmt w:val="lowerRoman"/>
      <w:lvlText w:val="%3."/>
      <w:lvlJc w:val="right"/>
      <w:pPr>
        <w:ind w:left="2160" w:hanging="180"/>
      </w:pPr>
    </w:lvl>
    <w:lvl w:ilvl="3" w:tplc="D2F8F570" w:tentative="1">
      <w:start w:val="1"/>
      <w:numFmt w:val="decimal"/>
      <w:lvlText w:val="%4."/>
      <w:lvlJc w:val="left"/>
      <w:pPr>
        <w:ind w:left="2880" w:hanging="360"/>
      </w:pPr>
    </w:lvl>
    <w:lvl w:ilvl="4" w:tplc="7BC83508" w:tentative="1">
      <w:start w:val="1"/>
      <w:numFmt w:val="lowerLetter"/>
      <w:lvlText w:val="%5."/>
      <w:lvlJc w:val="left"/>
      <w:pPr>
        <w:ind w:left="3600" w:hanging="360"/>
      </w:pPr>
    </w:lvl>
    <w:lvl w:ilvl="5" w:tplc="ED60FEF8" w:tentative="1">
      <w:start w:val="1"/>
      <w:numFmt w:val="lowerRoman"/>
      <w:lvlText w:val="%6."/>
      <w:lvlJc w:val="right"/>
      <w:pPr>
        <w:ind w:left="4320" w:hanging="180"/>
      </w:pPr>
    </w:lvl>
    <w:lvl w:ilvl="6" w:tplc="05F4C006" w:tentative="1">
      <w:start w:val="1"/>
      <w:numFmt w:val="decimal"/>
      <w:lvlText w:val="%7."/>
      <w:lvlJc w:val="left"/>
      <w:pPr>
        <w:ind w:left="5040" w:hanging="360"/>
      </w:pPr>
    </w:lvl>
    <w:lvl w:ilvl="7" w:tplc="4A2A95EC" w:tentative="1">
      <w:start w:val="1"/>
      <w:numFmt w:val="lowerLetter"/>
      <w:lvlText w:val="%8."/>
      <w:lvlJc w:val="left"/>
      <w:pPr>
        <w:ind w:left="5760" w:hanging="360"/>
      </w:pPr>
    </w:lvl>
    <w:lvl w:ilvl="8" w:tplc="F370C74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45C650CA">
      <w:start w:val="1"/>
      <w:numFmt w:val="lowerRoman"/>
      <w:lvlText w:val="(%1)"/>
      <w:lvlJc w:val="left"/>
      <w:pPr>
        <w:ind w:left="1080" w:hanging="720"/>
      </w:pPr>
      <w:rPr>
        <w:rFonts w:hint="default"/>
      </w:rPr>
    </w:lvl>
    <w:lvl w:ilvl="1" w:tplc="BA12DC10" w:tentative="1">
      <w:start w:val="1"/>
      <w:numFmt w:val="lowerLetter"/>
      <w:lvlText w:val="%2."/>
      <w:lvlJc w:val="left"/>
      <w:pPr>
        <w:ind w:left="1440" w:hanging="360"/>
      </w:pPr>
    </w:lvl>
    <w:lvl w:ilvl="2" w:tplc="12DCDA96" w:tentative="1">
      <w:start w:val="1"/>
      <w:numFmt w:val="lowerRoman"/>
      <w:lvlText w:val="%3."/>
      <w:lvlJc w:val="right"/>
      <w:pPr>
        <w:ind w:left="2160" w:hanging="180"/>
      </w:pPr>
    </w:lvl>
    <w:lvl w:ilvl="3" w:tplc="432C42C6" w:tentative="1">
      <w:start w:val="1"/>
      <w:numFmt w:val="decimal"/>
      <w:lvlText w:val="%4."/>
      <w:lvlJc w:val="left"/>
      <w:pPr>
        <w:ind w:left="2880" w:hanging="360"/>
      </w:pPr>
    </w:lvl>
    <w:lvl w:ilvl="4" w:tplc="0772F1AA" w:tentative="1">
      <w:start w:val="1"/>
      <w:numFmt w:val="lowerLetter"/>
      <w:lvlText w:val="%5."/>
      <w:lvlJc w:val="left"/>
      <w:pPr>
        <w:ind w:left="3600" w:hanging="360"/>
      </w:pPr>
    </w:lvl>
    <w:lvl w:ilvl="5" w:tplc="C4BA944A" w:tentative="1">
      <w:start w:val="1"/>
      <w:numFmt w:val="lowerRoman"/>
      <w:lvlText w:val="%6."/>
      <w:lvlJc w:val="right"/>
      <w:pPr>
        <w:ind w:left="4320" w:hanging="180"/>
      </w:pPr>
    </w:lvl>
    <w:lvl w:ilvl="6" w:tplc="5F98C28A" w:tentative="1">
      <w:start w:val="1"/>
      <w:numFmt w:val="decimal"/>
      <w:lvlText w:val="%7."/>
      <w:lvlJc w:val="left"/>
      <w:pPr>
        <w:ind w:left="5040" w:hanging="360"/>
      </w:pPr>
    </w:lvl>
    <w:lvl w:ilvl="7" w:tplc="9A52E306" w:tentative="1">
      <w:start w:val="1"/>
      <w:numFmt w:val="lowerLetter"/>
      <w:lvlText w:val="%8."/>
      <w:lvlJc w:val="left"/>
      <w:pPr>
        <w:ind w:left="5760" w:hanging="360"/>
      </w:pPr>
    </w:lvl>
    <w:lvl w:ilvl="8" w:tplc="1E5AD9B4"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93EA6FA">
      <w:start w:val="1"/>
      <w:numFmt w:val="lowerRoman"/>
      <w:lvlText w:val="(%1)"/>
      <w:lvlJc w:val="left"/>
      <w:pPr>
        <w:ind w:left="1080" w:hanging="720"/>
      </w:pPr>
      <w:rPr>
        <w:rFonts w:hint="default"/>
      </w:rPr>
    </w:lvl>
    <w:lvl w:ilvl="1" w:tplc="2E0CD7CC" w:tentative="1">
      <w:start w:val="1"/>
      <w:numFmt w:val="lowerLetter"/>
      <w:lvlText w:val="%2."/>
      <w:lvlJc w:val="left"/>
      <w:pPr>
        <w:ind w:left="1440" w:hanging="360"/>
      </w:pPr>
    </w:lvl>
    <w:lvl w:ilvl="2" w:tplc="690A2838" w:tentative="1">
      <w:start w:val="1"/>
      <w:numFmt w:val="lowerRoman"/>
      <w:lvlText w:val="%3."/>
      <w:lvlJc w:val="right"/>
      <w:pPr>
        <w:ind w:left="2160" w:hanging="180"/>
      </w:pPr>
    </w:lvl>
    <w:lvl w:ilvl="3" w:tplc="748CBC16" w:tentative="1">
      <w:start w:val="1"/>
      <w:numFmt w:val="decimal"/>
      <w:lvlText w:val="%4."/>
      <w:lvlJc w:val="left"/>
      <w:pPr>
        <w:ind w:left="2880" w:hanging="360"/>
      </w:pPr>
    </w:lvl>
    <w:lvl w:ilvl="4" w:tplc="3C0ABB60" w:tentative="1">
      <w:start w:val="1"/>
      <w:numFmt w:val="lowerLetter"/>
      <w:lvlText w:val="%5."/>
      <w:lvlJc w:val="left"/>
      <w:pPr>
        <w:ind w:left="3600" w:hanging="360"/>
      </w:pPr>
    </w:lvl>
    <w:lvl w:ilvl="5" w:tplc="C234E71E" w:tentative="1">
      <w:start w:val="1"/>
      <w:numFmt w:val="lowerRoman"/>
      <w:lvlText w:val="%6."/>
      <w:lvlJc w:val="right"/>
      <w:pPr>
        <w:ind w:left="4320" w:hanging="180"/>
      </w:pPr>
    </w:lvl>
    <w:lvl w:ilvl="6" w:tplc="103062CC" w:tentative="1">
      <w:start w:val="1"/>
      <w:numFmt w:val="decimal"/>
      <w:lvlText w:val="%7."/>
      <w:lvlJc w:val="left"/>
      <w:pPr>
        <w:ind w:left="5040" w:hanging="360"/>
      </w:pPr>
    </w:lvl>
    <w:lvl w:ilvl="7" w:tplc="BFF25CFC" w:tentative="1">
      <w:start w:val="1"/>
      <w:numFmt w:val="lowerLetter"/>
      <w:lvlText w:val="%8."/>
      <w:lvlJc w:val="left"/>
      <w:pPr>
        <w:ind w:left="5760" w:hanging="360"/>
      </w:pPr>
    </w:lvl>
    <w:lvl w:ilvl="8" w:tplc="A82E745A" w:tentative="1">
      <w:start w:val="1"/>
      <w:numFmt w:val="lowerRoman"/>
      <w:lvlText w:val="%9."/>
      <w:lvlJc w:val="right"/>
      <w:pPr>
        <w:ind w:left="6480" w:hanging="180"/>
      </w:pPr>
    </w:lvl>
  </w:abstractNum>
  <w:abstractNum w:abstractNumId="16" w15:restartNumberingAfterBreak="0">
    <w:nsid w:val="41337D53"/>
    <w:multiLevelType w:val="hybridMultilevel"/>
    <w:tmpl w:val="52001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7241FA"/>
    <w:multiLevelType w:val="hybridMultilevel"/>
    <w:tmpl w:val="65ACF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438CBA2A">
      <w:start w:val="1"/>
      <w:numFmt w:val="lowerRoman"/>
      <w:lvlText w:val="(%1)"/>
      <w:lvlJc w:val="left"/>
      <w:pPr>
        <w:ind w:left="1080" w:hanging="720"/>
      </w:pPr>
      <w:rPr>
        <w:rFonts w:hint="default"/>
      </w:rPr>
    </w:lvl>
    <w:lvl w:ilvl="1" w:tplc="7AE2CDD0" w:tentative="1">
      <w:start w:val="1"/>
      <w:numFmt w:val="lowerLetter"/>
      <w:lvlText w:val="%2."/>
      <w:lvlJc w:val="left"/>
      <w:pPr>
        <w:ind w:left="1440" w:hanging="360"/>
      </w:pPr>
    </w:lvl>
    <w:lvl w:ilvl="2" w:tplc="1876AC24" w:tentative="1">
      <w:start w:val="1"/>
      <w:numFmt w:val="lowerRoman"/>
      <w:lvlText w:val="%3."/>
      <w:lvlJc w:val="right"/>
      <w:pPr>
        <w:ind w:left="2160" w:hanging="180"/>
      </w:pPr>
    </w:lvl>
    <w:lvl w:ilvl="3" w:tplc="5C1C2528" w:tentative="1">
      <w:start w:val="1"/>
      <w:numFmt w:val="decimal"/>
      <w:lvlText w:val="%4."/>
      <w:lvlJc w:val="left"/>
      <w:pPr>
        <w:ind w:left="2880" w:hanging="360"/>
      </w:pPr>
    </w:lvl>
    <w:lvl w:ilvl="4" w:tplc="BF7468C0" w:tentative="1">
      <w:start w:val="1"/>
      <w:numFmt w:val="lowerLetter"/>
      <w:lvlText w:val="%5."/>
      <w:lvlJc w:val="left"/>
      <w:pPr>
        <w:ind w:left="3600" w:hanging="360"/>
      </w:pPr>
    </w:lvl>
    <w:lvl w:ilvl="5" w:tplc="E90AEA90" w:tentative="1">
      <w:start w:val="1"/>
      <w:numFmt w:val="lowerRoman"/>
      <w:lvlText w:val="%6."/>
      <w:lvlJc w:val="right"/>
      <w:pPr>
        <w:ind w:left="4320" w:hanging="180"/>
      </w:pPr>
    </w:lvl>
    <w:lvl w:ilvl="6" w:tplc="23D85AC0" w:tentative="1">
      <w:start w:val="1"/>
      <w:numFmt w:val="decimal"/>
      <w:lvlText w:val="%7."/>
      <w:lvlJc w:val="left"/>
      <w:pPr>
        <w:ind w:left="5040" w:hanging="360"/>
      </w:pPr>
    </w:lvl>
    <w:lvl w:ilvl="7" w:tplc="E0549598" w:tentative="1">
      <w:start w:val="1"/>
      <w:numFmt w:val="lowerLetter"/>
      <w:lvlText w:val="%8."/>
      <w:lvlJc w:val="left"/>
      <w:pPr>
        <w:ind w:left="5760" w:hanging="360"/>
      </w:pPr>
    </w:lvl>
    <w:lvl w:ilvl="8" w:tplc="559A4B4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98695B4">
      <w:start w:val="1"/>
      <w:numFmt w:val="lowerRoman"/>
      <w:lvlText w:val="(%1)"/>
      <w:lvlJc w:val="left"/>
      <w:pPr>
        <w:ind w:left="1080" w:hanging="720"/>
      </w:pPr>
      <w:rPr>
        <w:rFonts w:hint="default"/>
      </w:rPr>
    </w:lvl>
    <w:lvl w:ilvl="1" w:tplc="C8A4C820" w:tentative="1">
      <w:start w:val="1"/>
      <w:numFmt w:val="lowerLetter"/>
      <w:lvlText w:val="%2."/>
      <w:lvlJc w:val="left"/>
      <w:pPr>
        <w:ind w:left="1440" w:hanging="360"/>
      </w:pPr>
    </w:lvl>
    <w:lvl w:ilvl="2" w:tplc="236AEB64" w:tentative="1">
      <w:start w:val="1"/>
      <w:numFmt w:val="lowerRoman"/>
      <w:lvlText w:val="%3."/>
      <w:lvlJc w:val="right"/>
      <w:pPr>
        <w:ind w:left="2160" w:hanging="180"/>
      </w:pPr>
    </w:lvl>
    <w:lvl w:ilvl="3" w:tplc="0ED8D302" w:tentative="1">
      <w:start w:val="1"/>
      <w:numFmt w:val="decimal"/>
      <w:lvlText w:val="%4."/>
      <w:lvlJc w:val="left"/>
      <w:pPr>
        <w:ind w:left="2880" w:hanging="360"/>
      </w:pPr>
    </w:lvl>
    <w:lvl w:ilvl="4" w:tplc="B3F6544A" w:tentative="1">
      <w:start w:val="1"/>
      <w:numFmt w:val="lowerLetter"/>
      <w:lvlText w:val="%5."/>
      <w:lvlJc w:val="left"/>
      <w:pPr>
        <w:ind w:left="3600" w:hanging="360"/>
      </w:pPr>
    </w:lvl>
    <w:lvl w:ilvl="5" w:tplc="0016925A" w:tentative="1">
      <w:start w:val="1"/>
      <w:numFmt w:val="lowerRoman"/>
      <w:lvlText w:val="%6."/>
      <w:lvlJc w:val="right"/>
      <w:pPr>
        <w:ind w:left="4320" w:hanging="180"/>
      </w:pPr>
    </w:lvl>
    <w:lvl w:ilvl="6" w:tplc="EA8A4902" w:tentative="1">
      <w:start w:val="1"/>
      <w:numFmt w:val="decimal"/>
      <w:lvlText w:val="%7."/>
      <w:lvlJc w:val="left"/>
      <w:pPr>
        <w:ind w:left="5040" w:hanging="360"/>
      </w:pPr>
    </w:lvl>
    <w:lvl w:ilvl="7" w:tplc="4A4E0A54" w:tentative="1">
      <w:start w:val="1"/>
      <w:numFmt w:val="lowerLetter"/>
      <w:lvlText w:val="%8."/>
      <w:lvlJc w:val="left"/>
      <w:pPr>
        <w:ind w:left="5760" w:hanging="360"/>
      </w:pPr>
    </w:lvl>
    <w:lvl w:ilvl="8" w:tplc="9F7015CC"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89D09AEC">
      <w:start w:val="1"/>
      <w:numFmt w:val="lowerRoman"/>
      <w:lvlText w:val="(%1)"/>
      <w:lvlJc w:val="left"/>
      <w:pPr>
        <w:ind w:left="1080" w:hanging="720"/>
      </w:pPr>
      <w:rPr>
        <w:rFonts w:hint="default"/>
      </w:rPr>
    </w:lvl>
    <w:lvl w:ilvl="1" w:tplc="BBAE711A" w:tentative="1">
      <w:start w:val="1"/>
      <w:numFmt w:val="lowerLetter"/>
      <w:lvlText w:val="%2."/>
      <w:lvlJc w:val="left"/>
      <w:pPr>
        <w:ind w:left="1440" w:hanging="360"/>
      </w:pPr>
    </w:lvl>
    <w:lvl w:ilvl="2" w:tplc="640C8782" w:tentative="1">
      <w:start w:val="1"/>
      <w:numFmt w:val="lowerRoman"/>
      <w:lvlText w:val="%3."/>
      <w:lvlJc w:val="right"/>
      <w:pPr>
        <w:ind w:left="2160" w:hanging="180"/>
      </w:pPr>
    </w:lvl>
    <w:lvl w:ilvl="3" w:tplc="0F1E4112" w:tentative="1">
      <w:start w:val="1"/>
      <w:numFmt w:val="decimal"/>
      <w:lvlText w:val="%4."/>
      <w:lvlJc w:val="left"/>
      <w:pPr>
        <w:ind w:left="2880" w:hanging="360"/>
      </w:pPr>
    </w:lvl>
    <w:lvl w:ilvl="4" w:tplc="DFE4AFC4" w:tentative="1">
      <w:start w:val="1"/>
      <w:numFmt w:val="lowerLetter"/>
      <w:lvlText w:val="%5."/>
      <w:lvlJc w:val="left"/>
      <w:pPr>
        <w:ind w:left="3600" w:hanging="360"/>
      </w:pPr>
    </w:lvl>
    <w:lvl w:ilvl="5" w:tplc="983A5772" w:tentative="1">
      <w:start w:val="1"/>
      <w:numFmt w:val="lowerRoman"/>
      <w:lvlText w:val="%6."/>
      <w:lvlJc w:val="right"/>
      <w:pPr>
        <w:ind w:left="4320" w:hanging="180"/>
      </w:pPr>
    </w:lvl>
    <w:lvl w:ilvl="6" w:tplc="1F22C102" w:tentative="1">
      <w:start w:val="1"/>
      <w:numFmt w:val="decimal"/>
      <w:lvlText w:val="%7."/>
      <w:lvlJc w:val="left"/>
      <w:pPr>
        <w:ind w:left="5040" w:hanging="360"/>
      </w:pPr>
    </w:lvl>
    <w:lvl w:ilvl="7" w:tplc="ECECA5C2" w:tentative="1">
      <w:start w:val="1"/>
      <w:numFmt w:val="lowerLetter"/>
      <w:lvlText w:val="%8."/>
      <w:lvlJc w:val="left"/>
      <w:pPr>
        <w:ind w:left="5760" w:hanging="360"/>
      </w:pPr>
    </w:lvl>
    <w:lvl w:ilvl="8" w:tplc="8AC08A7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69808EE">
      <w:start w:val="1"/>
      <w:numFmt w:val="lowerRoman"/>
      <w:lvlText w:val="(%1)"/>
      <w:lvlJc w:val="left"/>
      <w:pPr>
        <w:ind w:left="1080" w:hanging="720"/>
      </w:pPr>
      <w:rPr>
        <w:rFonts w:hint="default"/>
      </w:rPr>
    </w:lvl>
    <w:lvl w:ilvl="1" w:tplc="F086D362" w:tentative="1">
      <w:start w:val="1"/>
      <w:numFmt w:val="lowerLetter"/>
      <w:lvlText w:val="%2."/>
      <w:lvlJc w:val="left"/>
      <w:pPr>
        <w:ind w:left="1440" w:hanging="360"/>
      </w:pPr>
    </w:lvl>
    <w:lvl w:ilvl="2" w:tplc="F860281A" w:tentative="1">
      <w:start w:val="1"/>
      <w:numFmt w:val="lowerRoman"/>
      <w:lvlText w:val="%3."/>
      <w:lvlJc w:val="right"/>
      <w:pPr>
        <w:ind w:left="2160" w:hanging="180"/>
      </w:pPr>
    </w:lvl>
    <w:lvl w:ilvl="3" w:tplc="B7EC4C7A" w:tentative="1">
      <w:start w:val="1"/>
      <w:numFmt w:val="decimal"/>
      <w:lvlText w:val="%4."/>
      <w:lvlJc w:val="left"/>
      <w:pPr>
        <w:ind w:left="2880" w:hanging="360"/>
      </w:pPr>
    </w:lvl>
    <w:lvl w:ilvl="4" w:tplc="33C46DFA" w:tentative="1">
      <w:start w:val="1"/>
      <w:numFmt w:val="lowerLetter"/>
      <w:lvlText w:val="%5."/>
      <w:lvlJc w:val="left"/>
      <w:pPr>
        <w:ind w:left="3600" w:hanging="360"/>
      </w:pPr>
    </w:lvl>
    <w:lvl w:ilvl="5" w:tplc="8AB6087E" w:tentative="1">
      <w:start w:val="1"/>
      <w:numFmt w:val="lowerRoman"/>
      <w:lvlText w:val="%6."/>
      <w:lvlJc w:val="right"/>
      <w:pPr>
        <w:ind w:left="4320" w:hanging="180"/>
      </w:pPr>
    </w:lvl>
    <w:lvl w:ilvl="6" w:tplc="3FCE4B34" w:tentative="1">
      <w:start w:val="1"/>
      <w:numFmt w:val="decimal"/>
      <w:lvlText w:val="%7."/>
      <w:lvlJc w:val="left"/>
      <w:pPr>
        <w:ind w:left="5040" w:hanging="360"/>
      </w:pPr>
    </w:lvl>
    <w:lvl w:ilvl="7" w:tplc="73645374" w:tentative="1">
      <w:start w:val="1"/>
      <w:numFmt w:val="lowerLetter"/>
      <w:lvlText w:val="%8."/>
      <w:lvlJc w:val="left"/>
      <w:pPr>
        <w:ind w:left="5760" w:hanging="360"/>
      </w:pPr>
    </w:lvl>
    <w:lvl w:ilvl="8" w:tplc="F9E21158"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C190670C">
      <w:start w:val="1"/>
      <w:numFmt w:val="lowerRoman"/>
      <w:lvlText w:val="(%1)"/>
      <w:lvlJc w:val="left"/>
      <w:pPr>
        <w:ind w:left="1080" w:hanging="720"/>
      </w:pPr>
      <w:rPr>
        <w:rFonts w:hint="default"/>
      </w:rPr>
    </w:lvl>
    <w:lvl w:ilvl="1" w:tplc="9D986B8C" w:tentative="1">
      <w:start w:val="1"/>
      <w:numFmt w:val="lowerLetter"/>
      <w:lvlText w:val="%2."/>
      <w:lvlJc w:val="left"/>
      <w:pPr>
        <w:ind w:left="1440" w:hanging="360"/>
      </w:pPr>
    </w:lvl>
    <w:lvl w:ilvl="2" w:tplc="5B069126" w:tentative="1">
      <w:start w:val="1"/>
      <w:numFmt w:val="lowerRoman"/>
      <w:lvlText w:val="%3."/>
      <w:lvlJc w:val="right"/>
      <w:pPr>
        <w:ind w:left="2160" w:hanging="180"/>
      </w:pPr>
    </w:lvl>
    <w:lvl w:ilvl="3" w:tplc="F198E286" w:tentative="1">
      <w:start w:val="1"/>
      <w:numFmt w:val="decimal"/>
      <w:lvlText w:val="%4."/>
      <w:lvlJc w:val="left"/>
      <w:pPr>
        <w:ind w:left="2880" w:hanging="360"/>
      </w:pPr>
    </w:lvl>
    <w:lvl w:ilvl="4" w:tplc="D1BA6670" w:tentative="1">
      <w:start w:val="1"/>
      <w:numFmt w:val="lowerLetter"/>
      <w:lvlText w:val="%5."/>
      <w:lvlJc w:val="left"/>
      <w:pPr>
        <w:ind w:left="3600" w:hanging="360"/>
      </w:pPr>
    </w:lvl>
    <w:lvl w:ilvl="5" w:tplc="4F144176" w:tentative="1">
      <w:start w:val="1"/>
      <w:numFmt w:val="lowerRoman"/>
      <w:lvlText w:val="%6."/>
      <w:lvlJc w:val="right"/>
      <w:pPr>
        <w:ind w:left="4320" w:hanging="180"/>
      </w:pPr>
    </w:lvl>
    <w:lvl w:ilvl="6" w:tplc="DB363176" w:tentative="1">
      <w:start w:val="1"/>
      <w:numFmt w:val="decimal"/>
      <w:lvlText w:val="%7."/>
      <w:lvlJc w:val="left"/>
      <w:pPr>
        <w:ind w:left="5040" w:hanging="360"/>
      </w:pPr>
    </w:lvl>
    <w:lvl w:ilvl="7" w:tplc="0186CA7A" w:tentative="1">
      <w:start w:val="1"/>
      <w:numFmt w:val="lowerLetter"/>
      <w:lvlText w:val="%8."/>
      <w:lvlJc w:val="left"/>
      <w:pPr>
        <w:ind w:left="5760" w:hanging="360"/>
      </w:pPr>
    </w:lvl>
    <w:lvl w:ilvl="8" w:tplc="2ED4CA5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421CA770">
      <w:start w:val="1"/>
      <w:numFmt w:val="bullet"/>
      <w:lvlText w:val=""/>
      <w:lvlJc w:val="left"/>
      <w:pPr>
        <w:tabs>
          <w:tab w:val="num" w:pos="720"/>
        </w:tabs>
        <w:ind w:left="720" w:hanging="360"/>
      </w:pPr>
      <w:rPr>
        <w:rFonts w:ascii="Symbol" w:hAnsi="Symbol"/>
      </w:rPr>
    </w:lvl>
    <w:lvl w:ilvl="1" w:tplc="160C18B4">
      <w:start w:val="1"/>
      <w:numFmt w:val="bullet"/>
      <w:lvlText w:val="o"/>
      <w:lvlJc w:val="left"/>
      <w:pPr>
        <w:tabs>
          <w:tab w:val="num" w:pos="1440"/>
        </w:tabs>
        <w:ind w:left="1440" w:hanging="360"/>
      </w:pPr>
      <w:rPr>
        <w:rFonts w:ascii="Courier New" w:hAnsi="Courier New"/>
      </w:rPr>
    </w:lvl>
    <w:lvl w:ilvl="2" w:tplc="0A0CB392">
      <w:start w:val="1"/>
      <w:numFmt w:val="bullet"/>
      <w:lvlText w:val=""/>
      <w:lvlJc w:val="left"/>
      <w:pPr>
        <w:tabs>
          <w:tab w:val="num" w:pos="2160"/>
        </w:tabs>
        <w:ind w:left="2160" w:hanging="360"/>
      </w:pPr>
      <w:rPr>
        <w:rFonts w:ascii="Wingdings" w:hAnsi="Wingdings"/>
      </w:rPr>
    </w:lvl>
    <w:lvl w:ilvl="3" w:tplc="8D0A352C">
      <w:start w:val="1"/>
      <w:numFmt w:val="bullet"/>
      <w:lvlText w:val=""/>
      <w:lvlJc w:val="left"/>
      <w:pPr>
        <w:tabs>
          <w:tab w:val="num" w:pos="2880"/>
        </w:tabs>
        <w:ind w:left="2880" w:hanging="360"/>
      </w:pPr>
      <w:rPr>
        <w:rFonts w:ascii="Symbol" w:hAnsi="Symbol"/>
      </w:rPr>
    </w:lvl>
    <w:lvl w:ilvl="4" w:tplc="37589B40">
      <w:start w:val="1"/>
      <w:numFmt w:val="bullet"/>
      <w:lvlText w:val="o"/>
      <w:lvlJc w:val="left"/>
      <w:pPr>
        <w:tabs>
          <w:tab w:val="num" w:pos="3600"/>
        </w:tabs>
        <w:ind w:left="3600" w:hanging="360"/>
      </w:pPr>
      <w:rPr>
        <w:rFonts w:ascii="Courier New" w:hAnsi="Courier New"/>
      </w:rPr>
    </w:lvl>
    <w:lvl w:ilvl="5" w:tplc="691495CC">
      <w:start w:val="1"/>
      <w:numFmt w:val="bullet"/>
      <w:lvlText w:val=""/>
      <w:lvlJc w:val="left"/>
      <w:pPr>
        <w:tabs>
          <w:tab w:val="num" w:pos="4320"/>
        </w:tabs>
        <w:ind w:left="4320" w:hanging="360"/>
      </w:pPr>
      <w:rPr>
        <w:rFonts w:ascii="Wingdings" w:hAnsi="Wingdings"/>
      </w:rPr>
    </w:lvl>
    <w:lvl w:ilvl="6" w:tplc="24BCB01E">
      <w:start w:val="1"/>
      <w:numFmt w:val="bullet"/>
      <w:lvlText w:val=""/>
      <w:lvlJc w:val="left"/>
      <w:pPr>
        <w:tabs>
          <w:tab w:val="num" w:pos="5040"/>
        </w:tabs>
        <w:ind w:left="5040" w:hanging="360"/>
      </w:pPr>
      <w:rPr>
        <w:rFonts w:ascii="Symbol" w:hAnsi="Symbol"/>
      </w:rPr>
    </w:lvl>
    <w:lvl w:ilvl="7" w:tplc="0186E18C">
      <w:start w:val="1"/>
      <w:numFmt w:val="bullet"/>
      <w:lvlText w:val="o"/>
      <w:lvlJc w:val="left"/>
      <w:pPr>
        <w:tabs>
          <w:tab w:val="num" w:pos="5760"/>
        </w:tabs>
        <w:ind w:left="5760" w:hanging="360"/>
      </w:pPr>
      <w:rPr>
        <w:rFonts w:ascii="Courier New" w:hAnsi="Courier New"/>
      </w:rPr>
    </w:lvl>
    <w:lvl w:ilvl="8" w:tplc="5596D66E">
      <w:start w:val="1"/>
      <w:numFmt w:val="bullet"/>
      <w:lvlText w:val=""/>
      <w:lvlJc w:val="left"/>
      <w:pPr>
        <w:tabs>
          <w:tab w:val="num" w:pos="6480"/>
        </w:tabs>
        <w:ind w:left="6480" w:hanging="360"/>
      </w:pPr>
      <w:rPr>
        <w:rFonts w:ascii="Wingdings" w:hAnsi="Wingdings"/>
      </w:rPr>
    </w:lvl>
  </w:abstractNum>
  <w:abstractNum w:abstractNumId="25" w15:restartNumberingAfterBreak="0">
    <w:nsid w:val="7A032638"/>
    <w:multiLevelType w:val="hybridMultilevel"/>
    <w:tmpl w:val="7A032638"/>
    <w:lvl w:ilvl="0" w:tplc="1FB823CA">
      <w:start w:val="1"/>
      <w:numFmt w:val="bullet"/>
      <w:lvlText w:val=""/>
      <w:lvlJc w:val="left"/>
      <w:pPr>
        <w:tabs>
          <w:tab w:val="num" w:pos="720"/>
        </w:tabs>
        <w:ind w:left="720" w:hanging="360"/>
      </w:pPr>
      <w:rPr>
        <w:rFonts w:ascii="Symbol" w:hAnsi="Symbol"/>
      </w:rPr>
    </w:lvl>
    <w:lvl w:ilvl="1" w:tplc="5C582CDC">
      <w:start w:val="1"/>
      <w:numFmt w:val="bullet"/>
      <w:lvlText w:val="o"/>
      <w:lvlJc w:val="left"/>
      <w:pPr>
        <w:tabs>
          <w:tab w:val="num" w:pos="1440"/>
        </w:tabs>
        <w:ind w:left="1440" w:hanging="360"/>
      </w:pPr>
      <w:rPr>
        <w:rFonts w:ascii="Courier New" w:hAnsi="Courier New"/>
      </w:rPr>
    </w:lvl>
    <w:lvl w:ilvl="2" w:tplc="552E3D0E">
      <w:start w:val="1"/>
      <w:numFmt w:val="bullet"/>
      <w:lvlText w:val=""/>
      <w:lvlJc w:val="left"/>
      <w:pPr>
        <w:tabs>
          <w:tab w:val="num" w:pos="2160"/>
        </w:tabs>
        <w:ind w:left="2160" w:hanging="360"/>
      </w:pPr>
      <w:rPr>
        <w:rFonts w:ascii="Wingdings" w:hAnsi="Wingdings"/>
      </w:rPr>
    </w:lvl>
    <w:lvl w:ilvl="3" w:tplc="94BA2152">
      <w:start w:val="1"/>
      <w:numFmt w:val="bullet"/>
      <w:lvlText w:val=""/>
      <w:lvlJc w:val="left"/>
      <w:pPr>
        <w:tabs>
          <w:tab w:val="num" w:pos="2880"/>
        </w:tabs>
        <w:ind w:left="2880" w:hanging="360"/>
      </w:pPr>
      <w:rPr>
        <w:rFonts w:ascii="Symbol" w:hAnsi="Symbol"/>
      </w:rPr>
    </w:lvl>
    <w:lvl w:ilvl="4" w:tplc="95102D60">
      <w:start w:val="1"/>
      <w:numFmt w:val="bullet"/>
      <w:lvlText w:val="o"/>
      <w:lvlJc w:val="left"/>
      <w:pPr>
        <w:tabs>
          <w:tab w:val="num" w:pos="3600"/>
        </w:tabs>
        <w:ind w:left="3600" w:hanging="360"/>
      </w:pPr>
      <w:rPr>
        <w:rFonts w:ascii="Courier New" w:hAnsi="Courier New"/>
      </w:rPr>
    </w:lvl>
    <w:lvl w:ilvl="5" w:tplc="3D0A02EC">
      <w:start w:val="1"/>
      <w:numFmt w:val="bullet"/>
      <w:lvlText w:val=""/>
      <w:lvlJc w:val="left"/>
      <w:pPr>
        <w:tabs>
          <w:tab w:val="num" w:pos="4320"/>
        </w:tabs>
        <w:ind w:left="4320" w:hanging="360"/>
      </w:pPr>
      <w:rPr>
        <w:rFonts w:ascii="Wingdings" w:hAnsi="Wingdings"/>
      </w:rPr>
    </w:lvl>
    <w:lvl w:ilvl="6" w:tplc="65AC0EBA">
      <w:start w:val="1"/>
      <w:numFmt w:val="bullet"/>
      <w:lvlText w:val=""/>
      <w:lvlJc w:val="left"/>
      <w:pPr>
        <w:tabs>
          <w:tab w:val="num" w:pos="5040"/>
        </w:tabs>
        <w:ind w:left="5040" w:hanging="360"/>
      </w:pPr>
      <w:rPr>
        <w:rFonts w:ascii="Symbol" w:hAnsi="Symbol"/>
      </w:rPr>
    </w:lvl>
    <w:lvl w:ilvl="7" w:tplc="7B8626B6">
      <w:start w:val="1"/>
      <w:numFmt w:val="bullet"/>
      <w:lvlText w:val="o"/>
      <w:lvlJc w:val="left"/>
      <w:pPr>
        <w:tabs>
          <w:tab w:val="num" w:pos="5760"/>
        </w:tabs>
        <w:ind w:left="5760" w:hanging="360"/>
      </w:pPr>
      <w:rPr>
        <w:rFonts w:ascii="Courier New" w:hAnsi="Courier New"/>
      </w:rPr>
    </w:lvl>
    <w:lvl w:ilvl="8" w:tplc="8E9A4E5E">
      <w:start w:val="1"/>
      <w:numFmt w:val="bullet"/>
      <w:lvlText w:val=""/>
      <w:lvlJc w:val="left"/>
      <w:pPr>
        <w:tabs>
          <w:tab w:val="num" w:pos="6480"/>
        </w:tabs>
        <w:ind w:left="6480" w:hanging="360"/>
      </w:pPr>
      <w:rPr>
        <w:rFonts w:ascii="Wingdings" w:hAnsi="Wingdings"/>
      </w:rPr>
    </w:lvl>
  </w:abstractNum>
  <w:num w:numId="1">
    <w:abstractNumId w:val="23"/>
  </w:num>
  <w:num w:numId="2">
    <w:abstractNumId w:val="6"/>
  </w:num>
  <w:num w:numId="3">
    <w:abstractNumId w:val="2"/>
  </w:num>
  <w:num w:numId="4">
    <w:abstractNumId w:val="11"/>
  </w:num>
  <w:num w:numId="5">
    <w:abstractNumId w:val="10"/>
  </w:num>
  <w:num w:numId="6">
    <w:abstractNumId w:val="0"/>
  </w:num>
  <w:num w:numId="7">
    <w:abstractNumId w:val="18"/>
  </w:num>
  <w:num w:numId="8">
    <w:abstractNumId w:val="7"/>
  </w:num>
  <w:num w:numId="9">
    <w:abstractNumId w:val="14"/>
  </w:num>
  <w:num w:numId="10">
    <w:abstractNumId w:val="5"/>
  </w:num>
  <w:num w:numId="11">
    <w:abstractNumId w:val="22"/>
  </w:num>
  <w:num w:numId="12">
    <w:abstractNumId w:val="12"/>
  </w:num>
  <w:num w:numId="13">
    <w:abstractNumId w:val="4"/>
  </w:num>
  <w:num w:numId="14">
    <w:abstractNumId w:val="3"/>
  </w:num>
  <w:num w:numId="15">
    <w:abstractNumId w:val="20"/>
  </w:num>
  <w:num w:numId="16">
    <w:abstractNumId w:val="19"/>
  </w:num>
  <w:num w:numId="17">
    <w:abstractNumId w:val="9"/>
  </w:num>
  <w:num w:numId="18">
    <w:abstractNumId w:val="15"/>
  </w:num>
  <w:num w:numId="19">
    <w:abstractNumId w:val="21"/>
  </w:num>
  <w:num w:numId="20">
    <w:abstractNumId w:val="13"/>
  </w:num>
  <w:num w:numId="21">
    <w:abstractNumId w:val="24"/>
  </w:num>
  <w:num w:numId="22">
    <w:abstractNumId w:val="25"/>
  </w:num>
  <w:num w:numId="23">
    <w:abstractNumId w:val="1"/>
  </w:num>
  <w:num w:numId="24">
    <w:abstractNumId w:val="8"/>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3E0"/>
    <w:rsid w:val="00012E8D"/>
    <w:rsid w:val="00023E85"/>
    <w:rsid w:val="0003323E"/>
    <w:rsid w:val="000560D0"/>
    <w:rsid w:val="00063871"/>
    <w:rsid w:val="000733CF"/>
    <w:rsid w:val="000B11D9"/>
    <w:rsid w:val="000B3E7A"/>
    <w:rsid w:val="000C473C"/>
    <w:rsid w:val="000D00EF"/>
    <w:rsid w:val="000E2FB9"/>
    <w:rsid w:val="000F591B"/>
    <w:rsid w:val="00111F6D"/>
    <w:rsid w:val="00113D2E"/>
    <w:rsid w:val="00123E09"/>
    <w:rsid w:val="00135454"/>
    <w:rsid w:val="00135F6A"/>
    <w:rsid w:val="00162DE2"/>
    <w:rsid w:val="00187DFB"/>
    <w:rsid w:val="0019284A"/>
    <w:rsid w:val="001B18E0"/>
    <w:rsid w:val="001B45C1"/>
    <w:rsid w:val="001B5607"/>
    <w:rsid w:val="001C64CF"/>
    <w:rsid w:val="0020347B"/>
    <w:rsid w:val="0020466F"/>
    <w:rsid w:val="00216957"/>
    <w:rsid w:val="0023573F"/>
    <w:rsid w:val="00256E89"/>
    <w:rsid w:val="00280419"/>
    <w:rsid w:val="002A2F91"/>
    <w:rsid w:val="002A5354"/>
    <w:rsid w:val="002F114F"/>
    <w:rsid w:val="00306913"/>
    <w:rsid w:val="00311930"/>
    <w:rsid w:val="003601FE"/>
    <w:rsid w:val="00372498"/>
    <w:rsid w:val="00380669"/>
    <w:rsid w:val="003D00F7"/>
    <w:rsid w:val="003D063A"/>
    <w:rsid w:val="003D380B"/>
    <w:rsid w:val="0049481C"/>
    <w:rsid w:val="004B55E6"/>
    <w:rsid w:val="004D5D3A"/>
    <w:rsid w:val="004E71C1"/>
    <w:rsid w:val="00504DD2"/>
    <w:rsid w:val="005132A2"/>
    <w:rsid w:val="00520E3B"/>
    <w:rsid w:val="00534572"/>
    <w:rsid w:val="00562B85"/>
    <w:rsid w:val="00575231"/>
    <w:rsid w:val="005D3C80"/>
    <w:rsid w:val="005F16B1"/>
    <w:rsid w:val="005F275F"/>
    <w:rsid w:val="00666D1B"/>
    <w:rsid w:val="00671FD5"/>
    <w:rsid w:val="006807C5"/>
    <w:rsid w:val="00683354"/>
    <w:rsid w:val="00696F19"/>
    <w:rsid w:val="006A277A"/>
    <w:rsid w:val="006A36DB"/>
    <w:rsid w:val="006B28E0"/>
    <w:rsid w:val="006C25B3"/>
    <w:rsid w:val="007553E0"/>
    <w:rsid w:val="007674A7"/>
    <w:rsid w:val="007677A2"/>
    <w:rsid w:val="00771C00"/>
    <w:rsid w:val="00782D10"/>
    <w:rsid w:val="00796470"/>
    <w:rsid w:val="007A40D8"/>
    <w:rsid w:val="007F4D1C"/>
    <w:rsid w:val="008128E7"/>
    <w:rsid w:val="008867C5"/>
    <w:rsid w:val="0089214E"/>
    <w:rsid w:val="008A0EAF"/>
    <w:rsid w:val="008C42D6"/>
    <w:rsid w:val="008D4FF1"/>
    <w:rsid w:val="008F6128"/>
    <w:rsid w:val="008F74A5"/>
    <w:rsid w:val="0095017D"/>
    <w:rsid w:val="00952C84"/>
    <w:rsid w:val="00964B82"/>
    <w:rsid w:val="009812AD"/>
    <w:rsid w:val="00986C61"/>
    <w:rsid w:val="009B46DA"/>
    <w:rsid w:val="009C33B0"/>
    <w:rsid w:val="00A52D11"/>
    <w:rsid w:val="00A70DEB"/>
    <w:rsid w:val="00A744D4"/>
    <w:rsid w:val="00A83BCB"/>
    <w:rsid w:val="00A84A63"/>
    <w:rsid w:val="00AA61FB"/>
    <w:rsid w:val="00AD4FF1"/>
    <w:rsid w:val="00AF366E"/>
    <w:rsid w:val="00B045BA"/>
    <w:rsid w:val="00B046D8"/>
    <w:rsid w:val="00B11896"/>
    <w:rsid w:val="00B43A88"/>
    <w:rsid w:val="00B527F7"/>
    <w:rsid w:val="00B63137"/>
    <w:rsid w:val="00BB41A8"/>
    <w:rsid w:val="00BC4943"/>
    <w:rsid w:val="00BD635E"/>
    <w:rsid w:val="00BE5F1B"/>
    <w:rsid w:val="00BE6F86"/>
    <w:rsid w:val="00BF27DE"/>
    <w:rsid w:val="00BF5086"/>
    <w:rsid w:val="00C0389A"/>
    <w:rsid w:val="00C05DED"/>
    <w:rsid w:val="00C134AE"/>
    <w:rsid w:val="00C25A17"/>
    <w:rsid w:val="00C26EFA"/>
    <w:rsid w:val="00C56A2D"/>
    <w:rsid w:val="00C63D9D"/>
    <w:rsid w:val="00C74707"/>
    <w:rsid w:val="00C918A7"/>
    <w:rsid w:val="00C91F26"/>
    <w:rsid w:val="00CB3D55"/>
    <w:rsid w:val="00CC426D"/>
    <w:rsid w:val="00CD590F"/>
    <w:rsid w:val="00D261EF"/>
    <w:rsid w:val="00D3218B"/>
    <w:rsid w:val="00D60470"/>
    <w:rsid w:val="00D772A6"/>
    <w:rsid w:val="00DA5095"/>
    <w:rsid w:val="00DB282A"/>
    <w:rsid w:val="00E05D02"/>
    <w:rsid w:val="00E131A5"/>
    <w:rsid w:val="00E26448"/>
    <w:rsid w:val="00E5081C"/>
    <w:rsid w:val="00E55017"/>
    <w:rsid w:val="00E668A0"/>
    <w:rsid w:val="00E810CB"/>
    <w:rsid w:val="00E8110E"/>
    <w:rsid w:val="00EB1168"/>
    <w:rsid w:val="00EB5E4B"/>
    <w:rsid w:val="00F46C57"/>
    <w:rsid w:val="00F60A4D"/>
    <w:rsid w:val="00F84DE8"/>
    <w:rsid w:val="00FB0DF0"/>
    <w:rsid w:val="00FD4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D2800"/>
  <w15:docId w15:val="{10705D8F-2BE0-46E2-B96B-FEB08F936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216AC" w:rsidP="00BF58F7">
          <w:pPr>
            <w:pStyle w:val="1805C672E64441C5BC1543D934A872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216AC"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216AC" w:rsidP="009853D3">
          <w:pPr>
            <w:pStyle w:val="078E1A7E273B4245921A1B32DC190937"/>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216AC"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216AC" w:rsidP="009853D3">
          <w:pPr>
            <w:pStyle w:val="EC53E2F02EB34202A08EB9F3DDE54F89"/>
          </w:pPr>
          <w:r w:rsidRPr="00D858FE">
            <w:rPr>
              <w:rStyle w:val="PlaceholderText"/>
            </w:rPr>
            <w:t>Choose an item.</w:t>
          </w:r>
        </w:p>
      </w:docPartBody>
    </w:docPart>
    <w:docPart>
      <w:docPartPr>
        <w:name w:val="107335FDD86E4F90A52B33A93D13B6BE"/>
        <w:category>
          <w:name w:val="General"/>
          <w:gallery w:val="placeholder"/>
        </w:category>
        <w:types>
          <w:type w:val="bbPlcHdr"/>
        </w:types>
        <w:behaviors>
          <w:behavior w:val="content"/>
        </w:behaviors>
        <w:guid w:val="{B22337AA-CC8E-4643-847F-60D51205455C}"/>
      </w:docPartPr>
      <w:docPartBody>
        <w:p w:rsidR="00BA1C1C" w:rsidRDefault="00E216AC" w:rsidP="00E216AC">
          <w:pPr>
            <w:pStyle w:val="107335FDD86E4F90A52B33A93D13B6BE"/>
          </w:pPr>
          <w:r w:rsidRPr="00D858FE">
            <w:rPr>
              <w:rStyle w:val="PlaceholderText"/>
            </w:rPr>
            <w:t>Choose an item.</w:t>
          </w:r>
        </w:p>
      </w:docPartBody>
    </w:docPart>
    <w:docPart>
      <w:docPartPr>
        <w:name w:val="4DCA0C9855EC4E8795900D0F97A52D68"/>
        <w:category>
          <w:name w:val="General"/>
          <w:gallery w:val="placeholder"/>
        </w:category>
        <w:types>
          <w:type w:val="bbPlcHdr"/>
        </w:types>
        <w:behaviors>
          <w:behavior w:val="content"/>
        </w:behaviors>
        <w:guid w:val="{C14D589D-E1B1-4945-83E2-495AE8D7C484}"/>
      </w:docPartPr>
      <w:docPartBody>
        <w:p w:rsidR="00BA1C1C" w:rsidRDefault="00E216AC" w:rsidP="00E216AC">
          <w:pPr>
            <w:pStyle w:val="4DCA0C9855EC4E8795900D0F97A52D68"/>
          </w:pPr>
          <w:r w:rsidRPr="00D858FE">
            <w:rPr>
              <w:rStyle w:val="PlaceholderText"/>
            </w:rPr>
            <w:t>Choose an item.</w:t>
          </w:r>
        </w:p>
      </w:docPartBody>
    </w:docPart>
    <w:docPart>
      <w:docPartPr>
        <w:name w:val="828041DF82714EF7BEE1E017850E3994"/>
        <w:category>
          <w:name w:val="General"/>
          <w:gallery w:val="placeholder"/>
        </w:category>
        <w:types>
          <w:type w:val="bbPlcHdr"/>
        </w:types>
        <w:behaviors>
          <w:behavior w:val="content"/>
        </w:behaviors>
        <w:guid w:val="{93952507-6273-49C7-AE49-4D4007860817}"/>
      </w:docPartPr>
      <w:docPartBody>
        <w:p w:rsidR="00BA1C1C" w:rsidRDefault="00E216AC" w:rsidP="00E216AC">
          <w:pPr>
            <w:pStyle w:val="828041DF82714EF7BEE1E017850E3994"/>
          </w:pPr>
          <w:r w:rsidRPr="00D858FE">
            <w:rPr>
              <w:rStyle w:val="PlaceholderText"/>
            </w:rPr>
            <w:t>Choose an item.</w:t>
          </w:r>
        </w:p>
      </w:docPartBody>
    </w:docPart>
    <w:docPart>
      <w:docPartPr>
        <w:name w:val="8DC7E598155E4EDE998EBAAE44E96904"/>
        <w:category>
          <w:name w:val="General"/>
          <w:gallery w:val="placeholder"/>
        </w:category>
        <w:types>
          <w:type w:val="bbPlcHdr"/>
        </w:types>
        <w:behaviors>
          <w:behavior w:val="content"/>
        </w:behaviors>
        <w:guid w:val="{9CF84C92-435F-4357-9646-0BE2187360D7}"/>
      </w:docPartPr>
      <w:docPartBody>
        <w:p w:rsidR="00BA1C1C" w:rsidRDefault="00E216AC" w:rsidP="00E216AC">
          <w:pPr>
            <w:pStyle w:val="8DC7E598155E4EDE998EBAAE44E96904"/>
          </w:pPr>
          <w:r w:rsidRPr="00D858FE">
            <w:rPr>
              <w:rStyle w:val="PlaceholderText"/>
            </w:rPr>
            <w:t>Choose an item.</w:t>
          </w:r>
        </w:p>
      </w:docPartBody>
    </w:docPart>
    <w:docPart>
      <w:docPartPr>
        <w:name w:val="92BD0ADD36024AD091724A73DD2DDF5E"/>
        <w:category>
          <w:name w:val="General"/>
          <w:gallery w:val="placeholder"/>
        </w:category>
        <w:types>
          <w:type w:val="bbPlcHdr"/>
        </w:types>
        <w:behaviors>
          <w:behavior w:val="content"/>
        </w:behaviors>
        <w:guid w:val="{89E52B39-830B-4D30-B0DF-3B79B2BB70A2}"/>
      </w:docPartPr>
      <w:docPartBody>
        <w:p w:rsidR="00BA1C1C" w:rsidRDefault="00E216AC" w:rsidP="00E216AC">
          <w:pPr>
            <w:pStyle w:val="92BD0ADD36024AD091724A73DD2DDF5E"/>
          </w:pPr>
          <w:r w:rsidRPr="00D858FE">
            <w:rPr>
              <w:rStyle w:val="PlaceholderText"/>
            </w:rPr>
            <w:t>Choose an item.</w:t>
          </w:r>
        </w:p>
      </w:docPartBody>
    </w:docPart>
    <w:docPart>
      <w:docPartPr>
        <w:name w:val="AE918632825343198587315BED63D14E"/>
        <w:category>
          <w:name w:val="General"/>
          <w:gallery w:val="placeholder"/>
        </w:category>
        <w:types>
          <w:type w:val="bbPlcHdr"/>
        </w:types>
        <w:behaviors>
          <w:behavior w:val="content"/>
        </w:behaviors>
        <w:guid w:val="{9F5EA5C7-807F-4C09-91F8-7529DD5A936F}"/>
      </w:docPartPr>
      <w:docPartBody>
        <w:p w:rsidR="00BA1C1C" w:rsidRDefault="00E216AC" w:rsidP="00E216AC">
          <w:pPr>
            <w:pStyle w:val="AE918632825343198587315BED63D14E"/>
          </w:pPr>
          <w:r w:rsidRPr="00D858FE">
            <w:rPr>
              <w:rStyle w:val="PlaceholderText"/>
            </w:rPr>
            <w:t>Choose an item.</w:t>
          </w:r>
        </w:p>
      </w:docPartBody>
    </w:docPart>
    <w:docPart>
      <w:docPartPr>
        <w:name w:val="71E216CA69064A6D85F664D00871528E"/>
        <w:category>
          <w:name w:val="General"/>
          <w:gallery w:val="placeholder"/>
        </w:category>
        <w:types>
          <w:type w:val="bbPlcHdr"/>
        </w:types>
        <w:behaviors>
          <w:behavior w:val="content"/>
        </w:behaviors>
        <w:guid w:val="{4F77198D-0D2C-4EC6-828F-F3A0575E035B}"/>
      </w:docPartPr>
      <w:docPartBody>
        <w:p w:rsidR="00BA1C1C" w:rsidRDefault="00E216AC" w:rsidP="00E216AC">
          <w:pPr>
            <w:pStyle w:val="71E216CA69064A6D85F664D00871528E"/>
          </w:pPr>
          <w:r w:rsidRPr="00D858FE">
            <w:rPr>
              <w:rStyle w:val="PlaceholderText"/>
            </w:rPr>
            <w:t>Choose an item.</w:t>
          </w:r>
        </w:p>
      </w:docPartBody>
    </w:docPart>
    <w:docPart>
      <w:docPartPr>
        <w:name w:val="62BE54485BD24AA9B7AB09F12EC05CAB"/>
        <w:category>
          <w:name w:val="General"/>
          <w:gallery w:val="placeholder"/>
        </w:category>
        <w:types>
          <w:type w:val="bbPlcHdr"/>
        </w:types>
        <w:behaviors>
          <w:behavior w:val="content"/>
        </w:behaviors>
        <w:guid w:val="{02987BF4-AA87-425D-9212-6F491AA0A2E6}"/>
      </w:docPartPr>
      <w:docPartBody>
        <w:p w:rsidR="00BA1C1C" w:rsidRDefault="00E216AC" w:rsidP="00E216AC">
          <w:pPr>
            <w:pStyle w:val="62BE54485BD24AA9B7AB09F12EC05CAB"/>
          </w:pPr>
          <w:r w:rsidRPr="00D858FE">
            <w:rPr>
              <w:rStyle w:val="PlaceholderText"/>
            </w:rPr>
            <w:t>Choose an item.</w:t>
          </w:r>
        </w:p>
      </w:docPartBody>
    </w:docPart>
    <w:docPart>
      <w:docPartPr>
        <w:name w:val="2973E98D733040A18CE5FA665FE9ABF3"/>
        <w:category>
          <w:name w:val="General"/>
          <w:gallery w:val="placeholder"/>
        </w:category>
        <w:types>
          <w:type w:val="bbPlcHdr"/>
        </w:types>
        <w:behaviors>
          <w:behavior w:val="content"/>
        </w:behaviors>
        <w:guid w:val="{75FB7925-B503-483E-8AC4-4F0B119B40CE}"/>
      </w:docPartPr>
      <w:docPartBody>
        <w:p w:rsidR="00BA1C1C" w:rsidRDefault="00E216AC" w:rsidP="00E216AC">
          <w:pPr>
            <w:pStyle w:val="2973E98D733040A18CE5FA665FE9ABF3"/>
          </w:pPr>
          <w:r w:rsidRPr="00D858FE">
            <w:rPr>
              <w:rStyle w:val="PlaceholderText"/>
            </w:rPr>
            <w:t>Choose an item.</w:t>
          </w:r>
        </w:p>
      </w:docPartBody>
    </w:docPart>
    <w:docPart>
      <w:docPartPr>
        <w:name w:val="66D1A017F787431A8EDA20FA03599708"/>
        <w:category>
          <w:name w:val="General"/>
          <w:gallery w:val="placeholder"/>
        </w:category>
        <w:types>
          <w:type w:val="bbPlcHdr"/>
        </w:types>
        <w:behaviors>
          <w:behavior w:val="content"/>
        </w:behaviors>
        <w:guid w:val="{65B650FF-6CF7-45DC-8E1C-3AB79B9BC2B8}"/>
      </w:docPartPr>
      <w:docPartBody>
        <w:p w:rsidR="00BA1C1C" w:rsidRDefault="00E216AC" w:rsidP="00E216AC">
          <w:pPr>
            <w:pStyle w:val="66D1A017F787431A8EDA20FA03599708"/>
          </w:pPr>
          <w:r w:rsidRPr="00D858FE">
            <w:rPr>
              <w:rStyle w:val="PlaceholderText"/>
            </w:rPr>
            <w:t>Choose an item.</w:t>
          </w:r>
        </w:p>
      </w:docPartBody>
    </w:docPart>
    <w:docPart>
      <w:docPartPr>
        <w:name w:val="7BE4392DAC4949A386CF3479C7744D94"/>
        <w:category>
          <w:name w:val="General"/>
          <w:gallery w:val="placeholder"/>
        </w:category>
        <w:types>
          <w:type w:val="bbPlcHdr"/>
        </w:types>
        <w:behaviors>
          <w:behavior w:val="content"/>
        </w:behaviors>
        <w:guid w:val="{E31622E2-4CA6-44E7-B843-50FD1951EF85}"/>
      </w:docPartPr>
      <w:docPartBody>
        <w:p w:rsidR="00BA1C1C" w:rsidRDefault="00E216AC" w:rsidP="00E216AC">
          <w:pPr>
            <w:pStyle w:val="7BE4392DAC4949A386CF3479C7744D94"/>
          </w:pPr>
          <w:r w:rsidRPr="00D858FE">
            <w:rPr>
              <w:rStyle w:val="PlaceholderText"/>
            </w:rPr>
            <w:t>Choose an item.</w:t>
          </w:r>
        </w:p>
      </w:docPartBody>
    </w:docPart>
    <w:docPart>
      <w:docPartPr>
        <w:name w:val="C129A4982C59481798C3720139884655"/>
        <w:category>
          <w:name w:val="General"/>
          <w:gallery w:val="placeholder"/>
        </w:category>
        <w:types>
          <w:type w:val="bbPlcHdr"/>
        </w:types>
        <w:behaviors>
          <w:behavior w:val="content"/>
        </w:behaviors>
        <w:guid w:val="{579AA4D6-D52B-49E8-99FE-35235369B113}"/>
      </w:docPartPr>
      <w:docPartBody>
        <w:p w:rsidR="00BA1C1C" w:rsidRDefault="00E216AC" w:rsidP="00E216AC">
          <w:pPr>
            <w:pStyle w:val="C129A4982C59481798C3720139884655"/>
          </w:pPr>
          <w:r w:rsidRPr="00D858FE">
            <w:rPr>
              <w:rStyle w:val="PlaceholderText"/>
            </w:rPr>
            <w:t>Choose an item.</w:t>
          </w:r>
        </w:p>
      </w:docPartBody>
    </w:docPart>
    <w:docPart>
      <w:docPartPr>
        <w:name w:val="BF879A142B764D67B5B192C041B8CFB7"/>
        <w:category>
          <w:name w:val="General"/>
          <w:gallery w:val="placeholder"/>
        </w:category>
        <w:types>
          <w:type w:val="bbPlcHdr"/>
        </w:types>
        <w:behaviors>
          <w:behavior w:val="content"/>
        </w:behaviors>
        <w:guid w:val="{36BAEC86-266F-4A94-AFBD-93B67EB95F73}"/>
      </w:docPartPr>
      <w:docPartBody>
        <w:p w:rsidR="00BA1C1C" w:rsidRDefault="00E216AC" w:rsidP="00E216AC">
          <w:pPr>
            <w:pStyle w:val="BF879A142B764D67B5B192C041B8CFB7"/>
          </w:pPr>
          <w:r w:rsidRPr="00D858FE">
            <w:rPr>
              <w:rStyle w:val="PlaceholderText"/>
            </w:rPr>
            <w:t>Choose an item.</w:t>
          </w:r>
        </w:p>
      </w:docPartBody>
    </w:docPart>
    <w:docPart>
      <w:docPartPr>
        <w:name w:val="F71BB387B3B34C76A4EEDAFEA2240537"/>
        <w:category>
          <w:name w:val="General"/>
          <w:gallery w:val="placeholder"/>
        </w:category>
        <w:types>
          <w:type w:val="bbPlcHdr"/>
        </w:types>
        <w:behaviors>
          <w:behavior w:val="content"/>
        </w:behaviors>
        <w:guid w:val="{6B07AF53-17A9-49A1-9532-9FA003DA80E4}"/>
      </w:docPartPr>
      <w:docPartBody>
        <w:p w:rsidR="00BA1C1C" w:rsidRDefault="00E216AC" w:rsidP="00E216AC">
          <w:pPr>
            <w:pStyle w:val="F71BB387B3B34C76A4EEDAFEA2240537"/>
          </w:pPr>
          <w:r w:rsidRPr="00D858FE">
            <w:rPr>
              <w:rStyle w:val="PlaceholderText"/>
            </w:rPr>
            <w:t>Choose an item.</w:t>
          </w:r>
        </w:p>
      </w:docPartBody>
    </w:docPart>
    <w:docPart>
      <w:docPartPr>
        <w:name w:val="42C614DCBAD44D08B362FE22B38068DD"/>
        <w:category>
          <w:name w:val="General"/>
          <w:gallery w:val="placeholder"/>
        </w:category>
        <w:types>
          <w:type w:val="bbPlcHdr"/>
        </w:types>
        <w:behaviors>
          <w:behavior w:val="content"/>
        </w:behaviors>
        <w:guid w:val="{20004745-BA48-437E-9279-DF5E3E8350C8}"/>
      </w:docPartPr>
      <w:docPartBody>
        <w:p w:rsidR="00BA1C1C" w:rsidRDefault="00E216AC" w:rsidP="00E216AC">
          <w:pPr>
            <w:pStyle w:val="42C614DCBAD44D08B362FE22B38068D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AC"/>
    <w:rsid w:val="00BA1C1C"/>
    <w:rsid w:val="00E216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216A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107335FDD86E4F90A52B33A93D13B6BE">
    <w:name w:val="107335FDD86E4F90A52B33A93D13B6BE"/>
    <w:rsid w:val="00E216AC"/>
  </w:style>
  <w:style w:type="paragraph" w:customStyle="1" w:styleId="4DCA0C9855EC4E8795900D0F97A52D68">
    <w:name w:val="4DCA0C9855EC4E8795900D0F97A52D68"/>
    <w:rsid w:val="00E216AC"/>
  </w:style>
  <w:style w:type="paragraph" w:customStyle="1" w:styleId="828041DF82714EF7BEE1E017850E3994">
    <w:name w:val="828041DF82714EF7BEE1E017850E3994"/>
    <w:rsid w:val="00E216AC"/>
  </w:style>
  <w:style w:type="paragraph" w:customStyle="1" w:styleId="8DC7E598155E4EDE998EBAAE44E96904">
    <w:name w:val="8DC7E598155E4EDE998EBAAE44E96904"/>
    <w:rsid w:val="00E216AC"/>
  </w:style>
  <w:style w:type="paragraph" w:customStyle="1" w:styleId="92BD0ADD36024AD091724A73DD2DDF5E">
    <w:name w:val="92BD0ADD36024AD091724A73DD2DDF5E"/>
    <w:rsid w:val="00E216AC"/>
  </w:style>
  <w:style w:type="paragraph" w:customStyle="1" w:styleId="AE918632825343198587315BED63D14E">
    <w:name w:val="AE918632825343198587315BED63D14E"/>
    <w:rsid w:val="00E216AC"/>
  </w:style>
  <w:style w:type="paragraph" w:customStyle="1" w:styleId="71E216CA69064A6D85F664D00871528E">
    <w:name w:val="71E216CA69064A6D85F664D00871528E"/>
    <w:rsid w:val="00E216AC"/>
  </w:style>
  <w:style w:type="paragraph" w:customStyle="1" w:styleId="62BE54485BD24AA9B7AB09F12EC05CAB">
    <w:name w:val="62BE54485BD24AA9B7AB09F12EC05CAB"/>
    <w:rsid w:val="00E216AC"/>
  </w:style>
  <w:style w:type="paragraph" w:customStyle="1" w:styleId="2973E98D733040A18CE5FA665FE9ABF3">
    <w:name w:val="2973E98D733040A18CE5FA665FE9ABF3"/>
    <w:rsid w:val="00E216AC"/>
  </w:style>
  <w:style w:type="paragraph" w:customStyle="1" w:styleId="66D1A017F787431A8EDA20FA03599708">
    <w:name w:val="66D1A017F787431A8EDA20FA03599708"/>
    <w:rsid w:val="00E216AC"/>
  </w:style>
  <w:style w:type="paragraph" w:customStyle="1" w:styleId="7BE4392DAC4949A386CF3479C7744D94">
    <w:name w:val="7BE4392DAC4949A386CF3479C7744D94"/>
    <w:rsid w:val="00E216AC"/>
  </w:style>
  <w:style w:type="paragraph" w:customStyle="1" w:styleId="C129A4982C59481798C3720139884655">
    <w:name w:val="C129A4982C59481798C3720139884655"/>
    <w:rsid w:val="00E216AC"/>
  </w:style>
  <w:style w:type="paragraph" w:customStyle="1" w:styleId="BF879A142B764D67B5B192C041B8CFB7">
    <w:name w:val="BF879A142B764D67B5B192C041B8CFB7"/>
    <w:rsid w:val="00E216AC"/>
  </w:style>
  <w:style w:type="paragraph" w:customStyle="1" w:styleId="F71BB387B3B34C76A4EEDAFEA2240537">
    <w:name w:val="F71BB387B3B34C76A4EEDAFEA2240537"/>
    <w:rsid w:val="00E216AC"/>
  </w:style>
  <w:style w:type="paragraph" w:customStyle="1" w:styleId="42C614DCBAD44D08B362FE22B38068DD">
    <w:name w:val="42C614DCBAD44D08B362FE22B38068DD"/>
    <w:rsid w:val="00E216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500101</RACS_x0020_ID>
    <Approved_x0020_Provider xmlns="a8338b6e-77a6-4851-82b6-98166143ffdd">Silver Chain Group Limited</Approved_x0020_Provider>
    <Management_x0020_Company_x0020_ID xmlns="a8338b6e-77a6-4851-82b6-98166143ffdd">2F64BB34-5E95-E411-B1AD-005056922186</Management_x0020_Company_x0020_ID>
    <Home xmlns="a8338b6e-77a6-4851-82b6-98166143ffdd">Silver Chain - Pilbara Region Service &amp; Social Centre</Home>
    <Signed xmlns="a8338b6e-77a6-4851-82b6-98166143ffdd" xsi:nil="true"/>
    <Uploaded xmlns="a8338b6e-77a6-4851-82b6-98166143ffdd">true</Uploaded>
    <Management_x0020_Company xmlns="a8338b6e-77a6-4851-82b6-98166143ffdd">Silver Chain Group Limited_WA HC</Management_x0020_Company>
    <Doc_x0020_Date xmlns="a8338b6e-77a6-4851-82b6-98166143ffdd">2022-11-17T05:06:47+00:00</Doc_x0020_Date>
    <CSI_x0020_ID xmlns="a8338b6e-77a6-4851-82b6-98166143ffdd" xsi:nil="true"/>
    <Case_x0020_ID xmlns="a8338b6e-77a6-4851-82b6-98166143ffdd" xsi:nil="true"/>
    <Approved_x0020_Provider_x0020_ID xmlns="a8338b6e-77a6-4851-82b6-98166143ffdd">60A539E1-8A82-E411-B1AD-005056922186</Approved_x0020_Provider_x0020_ID>
    <Location xmlns="a8338b6e-77a6-4851-82b6-98166143ffdd" xsi:nil="true"/>
    <Doc_x0020_Type xmlns="a8338b6e-77a6-4851-82b6-98166143ffdd">Audit Decision</Doc_x0020_Type>
    <Home_x0020_ID xmlns="a8338b6e-77a6-4851-82b6-98166143ffdd">2BBF6877-0385-E411-B1AD-005056922186</Home_x0020_ID>
    <State xmlns="a8338b6e-77a6-4851-82b6-98166143ffdd">WA</State>
    <Doc_x0020_Sent_Received_x0020_Date xmlns="a8338b6e-77a6-4851-82b6-98166143ffdd">2022-11-17T00:00:00+00:00</Doc_x0020_Sent_Received_x0020_Date>
    <Activity_x0020_ID xmlns="a8338b6e-77a6-4851-82b6-98166143ffdd">3FCC55CC-6ECA-EC11-8CBF-005056922186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B11F56-63DD-4BD6-981B-20575FFAD680}">
  <ds:schemaRefs>
    <ds:schemaRef ds:uri="http://schemas.openxmlformats.org/officeDocument/2006/bibliography"/>
  </ds:schemaRefs>
</ds:datastoreItem>
</file>

<file path=customXml/itemProps3.xml><?xml version="1.0" encoding="utf-8"?>
<ds:datastoreItem xmlns:ds="http://schemas.openxmlformats.org/officeDocument/2006/customXml" ds:itemID="{A8E42420-40DB-4C66-98D6-9AE032736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2022-11-17T22:10:00Z</dcterms:created>
  <dcterms:modified xsi:type="dcterms:W3CDTF">2022-11-17T22:10:00Z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