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12EEF4B" w14:textId="77777777" w:rsidR="00F1636C" w:rsidRPr="002C3EBF" w:rsidRDefault="00A63BA6"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143E25AF" wp14:editId="2F385609">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109EE8BD" w14:textId="77777777" w:rsidR="00F1636C" w:rsidRDefault="00A63BA6"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3B5361FE" w14:textId="77777777" w:rsidR="00F1636C" w:rsidRDefault="00A63BA6"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08E3241E" w14:textId="77777777" w:rsidR="00F1636C" w:rsidRPr="002C3EBF" w:rsidRDefault="00A63BA6"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4948D4" w14:paraId="0E261F0F" w14:textId="77777777" w:rsidTr="004948D4">
        <w:tc>
          <w:tcPr>
            <w:cnfStyle w:val="001000000000" w:firstRow="0" w:lastRow="0" w:firstColumn="1" w:lastColumn="0" w:oddVBand="0" w:evenVBand="0" w:oddHBand="0" w:evenHBand="0" w:firstRowFirstColumn="0" w:firstRowLastColumn="0" w:lastRowFirstColumn="0" w:lastRowLastColumn="0"/>
            <w:tcW w:w="3227" w:type="dxa"/>
          </w:tcPr>
          <w:p w14:paraId="0CED5A62" w14:textId="77777777" w:rsidR="00F1636C" w:rsidRPr="00996FAF" w:rsidRDefault="00A63BA6"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08B12005" w14:textId="77777777" w:rsidR="00F1636C" w:rsidRPr="00996FAF" w:rsidRDefault="00A63BA6"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Southern Cross Care Young Residential Aged Care</w:t>
            </w:r>
          </w:p>
        </w:tc>
      </w:tr>
      <w:tr w:rsidR="004948D4" w14:paraId="4C9C63E6" w14:textId="77777777" w:rsidTr="0049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782419D" w14:textId="77777777" w:rsidR="00F1636C" w:rsidRPr="00996FAF" w:rsidRDefault="00A63BA6"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B1C0299" w14:textId="77777777" w:rsidR="00F1636C" w:rsidRPr="00C27BE3" w:rsidRDefault="00A63B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0198</w:t>
            </w:r>
          </w:p>
        </w:tc>
      </w:tr>
      <w:tr w:rsidR="004948D4" w14:paraId="42E8B2D2" w14:textId="77777777" w:rsidTr="004948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B150DD" w14:textId="77777777" w:rsidR="00F1636C" w:rsidRPr="00996FAF" w:rsidRDefault="00A63BA6"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7B77EDBF" w14:textId="77777777" w:rsidR="00F1636C" w:rsidRPr="00996FAF" w:rsidRDefault="00A63B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65 Demondrille</w:t>
            </w:r>
            <w:r>
              <w:rPr>
                <w:rFonts w:ascii="Arial" w:eastAsia="Times New Roman" w:hAnsi="Arial" w:cs="Arial"/>
                <w:lang w:eastAsia="en-AU"/>
              </w:rPr>
              <w:t xml:space="preserve"> St, YOUNG, New South Wales, 2594</w:t>
            </w:r>
          </w:p>
        </w:tc>
      </w:tr>
      <w:tr w:rsidR="004948D4" w14:paraId="0BFC82DF" w14:textId="77777777" w:rsidTr="0049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420F4A2" w14:textId="77777777" w:rsidR="00F1636C" w:rsidRPr="00996FAF" w:rsidRDefault="00A63BA6"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2F55DC98" w14:textId="77777777" w:rsidR="00F1636C" w:rsidRPr="00996FAF" w:rsidRDefault="00A63B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site</w:t>
            </w:r>
          </w:p>
        </w:tc>
      </w:tr>
      <w:tr w:rsidR="004948D4" w14:paraId="17221965" w14:textId="77777777" w:rsidTr="004948D4">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1355BB5" w14:textId="77777777" w:rsidR="00F1636C" w:rsidRPr="00996FAF" w:rsidRDefault="00A63BA6"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70C1F86" w14:textId="77777777" w:rsidR="00F1636C" w:rsidRPr="00996FAF" w:rsidRDefault="00A63B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2 May 2024</w:t>
            </w:r>
          </w:p>
        </w:tc>
      </w:tr>
      <w:tr w:rsidR="004948D4" w14:paraId="672A39E8" w14:textId="77777777" w:rsidTr="004948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1234F6A2" w14:textId="77777777" w:rsidR="00F1636C" w:rsidRPr="00996FAF" w:rsidRDefault="00A63BA6"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804284300"/>
            <w:placeholder>
              <w:docPart w:val="DefaultPlaceholder_-1854013437"/>
            </w:placeholder>
            <w:date w:fullDate="2024-06-04T00:00:00Z">
              <w:dateFormat w:val="d MMMM yyyy"/>
              <w:lid w:val="en-AU"/>
              <w:storeMappedDataAs w:val="dateTime"/>
              <w:calendar w:val="gregorian"/>
            </w:date>
          </w:sdtPr>
          <w:sdtEndPr/>
          <w:sdtContent>
            <w:tc>
              <w:tcPr>
                <w:tcW w:w="7114" w:type="dxa"/>
                <w:shd w:val="clear" w:color="auto" w:fill="FFFFFF" w:themeFill="background1"/>
              </w:tcPr>
              <w:p w14:paraId="14E66E82" w14:textId="10926277" w:rsidR="00F1636C" w:rsidRPr="00996FAF" w:rsidRDefault="005915A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4 June 2024</w:t>
                </w:r>
              </w:p>
            </w:tc>
          </w:sdtContent>
        </w:sdt>
      </w:tr>
      <w:tr w:rsidR="004948D4" w14:paraId="72CEC713" w14:textId="77777777" w:rsidTr="004948D4">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59FC5A76" w14:textId="77777777" w:rsidR="00F1636C" w:rsidRPr="00996FAF" w:rsidRDefault="00A63BA6"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41275143" w14:textId="77777777" w:rsidR="00F1636C" w:rsidRPr="009B6303" w:rsidRDefault="00A63B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305 Southern Cross Care (NSW &amp; ACT) Limited </w:t>
            </w:r>
          </w:p>
          <w:p w14:paraId="1C653C80" w14:textId="77777777" w:rsidR="00F1636C" w:rsidRPr="009B6303" w:rsidRDefault="00A63BA6"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214 Southern Cross Care Young Residential Aged Care</w:t>
            </w:r>
          </w:p>
        </w:tc>
      </w:tr>
    </w:tbl>
    <w:bookmarkEnd w:id="0"/>
    <w:p w14:paraId="01B8162C" w14:textId="77777777" w:rsidR="00F1636C" w:rsidRPr="00996FAF" w:rsidRDefault="00A63BA6"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0E37499D" w14:textId="77777777" w:rsidR="00F1636C" w:rsidRPr="00996FAF" w:rsidRDefault="00A63BA6"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7A0FC548" w14:textId="77777777" w:rsidR="00F1636C" w:rsidRPr="00996FAF" w:rsidRDefault="00A63BA6" w:rsidP="0036130C">
      <w:pPr>
        <w:pStyle w:val="NormalArial"/>
      </w:pPr>
      <w:r w:rsidRPr="00996FAF">
        <w:t xml:space="preserve">This performance report for </w:t>
      </w:r>
      <w:r w:rsidRPr="00C27BE3">
        <w:rPr>
          <w:color w:val="auto"/>
        </w:rPr>
        <w:t>Southern Cross Care Young Residential Aged Care</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t>Therese Solomon</w:t>
      </w:r>
      <w:r>
        <w:rPr>
          <w:color w:val="0000FF"/>
        </w:rPr>
        <w:t xml:space="preserve">, </w:t>
      </w:r>
      <w:r w:rsidRPr="00996FAF">
        <w:t>delegate of the Aged Care Quality and Safety Commissioner (Commissioner)</w:t>
      </w:r>
      <w:r>
        <w:rPr>
          <w:rStyle w:val="FootnoteReference"/>
        </w:rPr>
        <w:footnoteReference w:id="1"/>
      </w:r>
      <w:r w:rsidRPr="00996FAF">
        <w:t xml:space="preserve">. </w:t>
      </w:r>
    </w:p>
    <w:p w14:paraId="4A10434E" w14:textId="77777777" w:rsidR="00F1636C" w:rsidRPr="00996FAF" w:rsidRDefault="00A63BA6"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6CF2F3C1" w14:textId="77777777" w:rsidR="00F1636C" w:rsidRPr="00996FAF" w:rsidRDefault="00A63BA6" w:rsidP="0036130C">
      <w:pPr>
        <w:pStyle w:val="NormalArial"/>
      </w:pPr>
      <w:r w:rsidRPr="00996FAF">
        <w:t>The report also specifies any areas in which improvements must be made to ensure the Quality Standards are complied with.</w:t>
      </w:r>
    </w:p>
    <w:p w14:paraId="3F7E2CF2" w14:textId="77777777" w:rsidR="00F1636C" w:rsidRPr="00996FAF" w:rsidRDefault="00A63BA6" w:rsidP="00712752">
      <w:pPr>
        <w:pStyle w:val="Heading1"/>
        <w:spacing w:before="240" w:after="240" w:line="22" w:lineRule="atLeast"/>
        <w:rPr>
          <w:rFonts w:ascii="Arial" w:hAnsi="Arial" w:cs="Arial"/>
        </w:rPr>
      </w:pPr>
      <w:r w:rsidRPr="00996FAF">
        <w:rPr>
          <w:rFonts w:ascii="Arial" w:hAnsi="Arial" w:cs="Arial"/>
        </w:rPr>
        <w:t>Material relied on</w:t>
      </w:r>
    </w:p>
    <w:p w14:paraId="668F273D" w14:textId="77777777" w:rsidR="00F1636C" w:rsidRPr="00996FAF" w:rsidRDefault="00A63BA6" w:rsidP="0036130C">
      <w:pPr>
        <w:pStyle w:val="NormalArial"/>
      </w:pPr>
      <w:r w:rsidRPr="00996FAF">
        <w:t>The following information has been considered in preparing the performance report:</w:t>
      </w:r>
    </w:p>
    <w:p w14:paraId="1CE13B82" w14:textId="176EFF48" w:rsidR="00F1636C" w:rsidRPr="00EA04B7" w:rsidRDefault="00A63BA6" w:rsidP="00712752">
      <w:pPr>
        <w:pStyle w:val="ListParagraph"/>
        <w:numPr>
          <w:ilvl w:val="0"/>
          <w:numId w:val="2"/>
        </w:numPr>
        <w:spacing w:line="240" w:lineRule="atLeast"/>
        <w:ind w:left="714" w:hanging="357"/>
        <w:contextualSpacing w:val="0"/>
        <w:rPr>
          <w:rFonts w:ascii="Arial" w:hAnsi="Arial" w:cs="Arial"/>
          <w:color w:val="auto"/>
        </w:rPr>
      </w:pPr>
      <w:r w:rsidRPr="00996FAF">
        <w:rPr>
          <w:rFonts w:ascii="Arial" w:hAnsi="Arial" w:cs="Arial"/>
        </w:rPr>
        <w:t xml:space="preserve">the assessment team’s report for </w:t>
      </w:r>
      <w:r w:rsidRPr="00996FAF">
        <w:rPr>
          <w:rFonts w:ascii="Arial" w:hAnsi="Arial" w:cs="Arial"/>
          <w:color w:val="auto"/>
        </w:rPr>
        <w:t xml:space="preserve">the </w:t>
      </w:r>
      <w:r w:rsidRPr="00A52058">
        <w:rPr>
          <w:rFonts w:ascii="Arial" w:hAnsi="Arial" w:cs="Arial"/>
          <w:color w:val="auto"/>
        </w:rPr>
        <w:t>Assessment contact (performance assessment) – site</w:t>
      </w:r>
      <w:r w:rsidRPr="00996FAF">
        <w:rPr>
          <w:rFonts w:ascii="Arial" w:hAnsi="Arial" w:cs="Arial"/>
          <w:color w:val="auto"/>
        </w:rPr>
        <w:t xml:space="preserve"> report was informed </w:t>
      </w:r>
      <w:r w:rsidRPr="00EA04B7">
        <w:rPr>
          <w:rFonts w:ascii="Arial" w:hAnsi="Arial" w:cs="Arial"/>
          <w:color w:val="auto"/>
        </w:rPr>
        <w:t>by a site assessment, observations at the service, review of documents and interviews with staff, consumers/representatives and others</w:t>
      </w:r>
      <w:r w:rsidR="00EA04B7" w:rsidRPr="00EA04B7">
        <w:rPr>
          <w:rFonts w:ascii="Arial" w:hAnsi="Arial" w:cs="Arial"/>
          <w:color w:val="auto"/>
        </w:rPr>
        <w:t>.</w:t>
      </w:r>
    </w:p>
    <w:p w14:paraId="50D593D7" w14:textId="7AC919AB" w:rsidR="00F1636C" w:rsidRPr="00712752" w:rsidRDefault="00A63BA6"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C9577E6" w14:textId="77777777" w:rsidR="00F1636C" w:rsidRPr="00996FAF" w:rsidRDefault="00A63BA6"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967"/>
        <w:gridCol w:w="2447"/>
      </w:tblGrid>
      <w:tr w:rsidR="004948D4" w14:paraId="54DF4590" w14:textId="77777777" w:rsidTr="004948D4">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7D256F65" w14:textId="77777777" w:rsidR="00F1636C" w:rsidRPr="00996FAF" w:rsidRDefault="00A63BA6" w:rsidP="009767BC">
            <w:pPr>
              <w:keepNext/>
              <w:spacing w:before="0" w:line="22" w:lineRule="atLeast"/>
              <w:ind w:right="-109"/>
              <w:rPr>
                <w:rFonts w:ascii="Arial" w:hAnsi="Arial" w:cs="Arial"/>
              </w:rPr>
            </w:pPr>
            <w:r w:rsidRPr="00996FAF">
              <w:rPr>
                <w:rFonts w:ascii="Arial" w:hAnsi="Arial" w:cs="Arial"/>
              </w:rPr>
              <w:t>Standard 1</w:t>
            </w:r>
            <w:r w:rsidRPr="00996FAF">
              <w:rPr>
                <w:rFonts w:ascii="Arial" w:hAnsi="Arial" w:cs="Arial"/>
                <w:b w:val="0"/>
              </w:rPr>
              <w:t xml:space="preserve"> Consumer dignity and choice</w:t>
            </w:r>
          </w:p>
        </w:tc>
        <w:tc>
          <w:tcPr>
            <w:tcW w:w="1175" w:type="pct"/>
            <w:shd w:val="clear" w:color="auto" w:fill="auto"/>
          </w:tcPr>
          <w:p w14:paraId="202F626A" w14:textId="7259C325" w:rsidR="00F1636C" w:rsidRPr="00996FAF" w:rsidRDefault="00440860" w:rsidP="009767BC">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r>
              <w:rPr>
                <w:rFonts w:ascii="Arial" w:hAnsi="Arial" w:cs="Arial"/>
              </w:rPr>
              <w:t>Not Applicable as not all requirements have been assessed</w:t>
            </w:r>
          </w:p>
        </w:tc>
      </w:tr>
      <w:tr w:rsidR="00440860" w14:paraId="2AC84E22" w14:textId="77777777" w:rsidTr="004948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0E853119" w14:textId="02780770" w:rsidR="00440860" w:rsidRPr="00996FAF" w:rsidRDefault="00440860" w:rsidP="009767BC">
            <w:pPr>
              <w:keepNext/>
              <w:spacing w:line="22" w:lineRule="atLeast"/>
              <w:ind w:right="-109"/>
              <w:rPr>
                <w:rFonts w:ascii="Arial" w:hAnsi="Arial" w:cs="Arial"/>
                <w:b/>
              </w:rPr>
            </w:pPr>
            <w:r w:rsidRPr="00996FAF">
              <w:rPr>
                <w:rFonts w:ascii="Arial" w:hAnsi="Arial" w:cs="Arial"/>
                <w:b/>
              </w:rPr>
              <w:t>Standard</w:t>
            </w:r>
            <w:r>
              <w:rPr>
                <w:rFonts w:ascii="Arial" w:hAnsi="Arial" w:cs="Arial"/>
                <w:b/>
              </w:rPr>
              <w:t xml:space="preserve"> 2</w:t>
            </w:r>
            <w:r w:rsidRPr="00996FAF">
              <w:rPr>
                <w:rFonts w:ascii="Arial" w:hAnsi="Arial" w:cs="Arial"/>
                <w:b/>
              </w:rPr>
              <w:t xml:space="preserve"> </w:t>
            </w:r>
            <w:r w:rsidRPr="00440860">
              <w:rPr>
                <w:rFonts w:ascii="Arial" w:hAnsi="Arial" w:cs="Arial"/>
                <w:bCs/>
              </w:rPr>
              <w:t xml:space="preserve">Ongoing </w:t>
            </w:r>
            <w:r>
              <w:rPr>
                <w:rFonts w:ascii="Arial" w:hAnsi="Arial" w:cs="Arial"/>
                <w:bCs/>
              </w:rPr>
              <w:t>a</w:t>
            </w:r>
            <w:r w:rsidRPr="00440860">
              <w:rPr>
                <w:rFonts w:ascii="Arial" w:hAnsi="Arial" w:cs="Arial"/>
                <w:bCs/>
              </w:rPr>
              <w:t>ssessment and planning with consumers</w:t>
            </w:r>
            <w:r>
              <w:rPr>
                <w:rFonts w:ascii="Arial" w:hAnsi="Arial" w:cs="Arial"/>
                <w:b/>
              </w:rPr>
              <w:t xml:space="preserve"> </w:t>
            </w:r>
          </w:p>
        </w:tc>
        <w:tc>
          <w:tcPr>
            <w:tcW w:w="1175" w:type="pct"/>
            <w:shd w:val="clear" w:color="auto" w:fill="auto"/>
          </w:tcPr>
          <w:p w14:paraId="26B938E4" w14:textId="5968F579" w:rsidR="00440860" w:rsidRPr="00440860" w:rsidRDefault="00440860" w:rsidP="009767BC">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40860">
              <w:rPr>
                <w:rFonts w:ascii="Arial" w:hAnsi="Arial" w:cs="Arial"/>
                <w:b/>
                <w:bCs/>
              </w:rPr>
              <w:t>Not Applicable as not all requirements have been assessed</w:t>
            </w:r>
          </w:p>
        </w:tc>
      </w:tr>
      <w:tr w:rsidR="004948D4" w14:paraId="01E28437" w14:textId="77777777" w:rsidTr="004948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94B29B4" w14:textId="77777777" w:rsidR="00F1636C" w:rsidRPr="00996FAF" w:rsidRDefault="00A63BA6" w:rsidP="002C5FA9">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175" w:type="pct"/>
            <w:shd w:val="clear" w:color="auto" w:fill="auto"/>
          </w:tcPr>
          <w:p w14:paraId="638BB66E" w14:textId="0D3A2936" w:rsidR="00F1636C" w:rsidRPr="00440860" w:rsidRDefault="0044086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40860">
              <w:rPr>
                <w:rFonts w:ascii="Arial" w:hAnsi="Arial" w:cs="Arial"/>
                <w:b/>
                <w:bCs/>
              </w:rPr>
              <w:t>Not Applicable as not all requirements have been assessed</w:t>
            </w:r>
          </w:p>
        </w:tc>
      </w:tr>
      <w:tr w:rsidR="004948D4" w14:paraId="56A68DED" w14:textId="77777777" w:rsidTr="004948D4">
        <w:trPr>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6FE1E4A7" w14:textId="77777777" w:rsidR="00F1636C" w:rsidRPr="00996FAF" w:rsidRDefault="00A63BA6" w:rsidP="002C5FA9">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175" w:type="pct"/>
            <w:shd w:val="clear" w:color="auto" w:fill="auto"/>
          </w:tcPr>
          <w:p w14:paraId="480DDB65" w14:textId="721C9579" w:rsidR="00F1636C" w:rsidRPr="00440860" w:rsidRDefault="00440860"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440860">
              <w:rPr>
                <w:rFonts w:ascii="Arial" w:hAnsi="Arial" w:cs="Arial"/>
                <w:b/>
                <w:bCs/>
              </w:rPr>
              <w:t>Not Applicable as not all requirements have been assessed</w:t>
            </w:r>
          </w:p>
        </w:tc>
      </w:tr>
      <w:tr w:rsidR="004948D4" w14:paraId="6F123BBE" w14:textId="77777777" w:rsidTr="004948D4">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825" w:type="pct"/>
            <w:shd w:val="clear" w:color="auto" w:fill="auto"/>
          </w:tcPr>
          <w:p w14:paraId="4E9FADF0" w14:textId="77777777" w:rsidR="00F1636C" w:rsidRPr="00996FAF" w:rsidRDefault="00A63BA6"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175" w:type="pct"/>
            <w:shd w:val="clear" w:color="auto" w:fill="auto"/>
          </w:tcPr>
          <w:p w14:paraId="5EE0BF28" w14:textId="715653D9" w:rsidR="00F1636C" w:rsidRPr="00440860" w:rsidRDefault="00440860" w:rsidP="002C5FA9">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bCs/>
              </w:rPr>
            </w:pPr>
            <w:r w:rsidRPr="00440860">
              <w:rPr>
                <w:rFonts w:ascii="Arial" w:hAnsi="Arial" w:cs="Arial"/>
                <w:b/>
                <w:bCs/>
              </w:rPr>
              <w:t>Not Applicable as not all requirements have been assessed</w:t>
            </w:r>
          </w:p>
        </w:tc>
      </w:tr>
    </w:tbl>
    <w:p w14:paraId="298ADC8A" w14:textId="77777777" w:rsidR="00F1636C" w:rsidRPr="00996FAF" w:rsidRDefault="00A63BA6"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4F3B5EFE" w14:textId="77777777" w:rsidR="00F1636C" w:rsidRPr="00996FAF" w:rsidRDefault="00A63BA6" w:rsidP="00712752">
      <w:pPr>
        <w:pStyle w:val="Heading1"/>
        <w:spacing w:before="0" w:after="240" w:line="22" w:lineRule="atLeast"/>
        <w:rPr>
          <w:rFonts w:ascii="Arial" w:hAnsi="Arial" w:cs="Arial"/>
        </w:rPr>
      </w:pPr>
      <w:r w:rsidRPr="00996FAF">
        <w:rPr>
          <w:rFonts w:ascii="Arial" w:hAnsi="Arial" w:cs="Arial"/>
        </w:rPr>
        <w:t>Areas for improvement</w:t>
      </w:r>
    </w:p>
    <w:p w14:paraId="36E49EFE" w14:textId="77777777" w:rsidR="00F1636C" w:rsidRPr="00996FAF" w:rsidRDefault="00A63BA6"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653BCF40" w14:textId="34824528" w:rsidR="00F1636C" w:rsidRPr="00996FAF" w:rsidRDefault="00A63BA6" w:rsidP="0036130C">
      <w:pPr>
        <w:pStyle w:val="NormalArial"/>
      </w:pPr>
      <w:r w:rsidRPr="00996FAF">
        <w:br w:type="page"/>
      </w:r>
    </w:p>
    <w:p w14:paraId="428AC4D5" w14:textId="77777777" w:rsidR="00F1636C" w:rsidRPr="00996FAF" w:rsidRDefault="00A63BA6" w:rsidP="00FC045E">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437"/>
        <w:gridCol w:w="1977"/>
      </w:tblGrid>
      <w:tr w:rsidR="004948D4" w14:paraId="674E50A8" w14:textId="77777777" w:rsidTr="00FD138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Borders>
              <w:bottom w:val="single" w:sz="4" w:space="0" w:color="BFBFBF" w:themeColor="background1" w:themeShade="BF"/>
            </w:tcBorders>
          </w:tcPr>
          <w:p w14:paraId="60ADFF83" w14:textId="77777777" w:rsidR="00F1636C" w:rsidRPr="00550022" w:rsidRDefault="00A63BA6" w:rsidP="009767BC">
            <w:pPr>
              <w:spacing w:before="0" w:line="22" w:lineRule="atLeast"/>
              <w:rPr>
                <w:rFonts w:ascii="Arial" w:hAnsi="Arial" w:cs="Arial"/>
                <w:b w:val="0"/>
                <w:color w:val="FFFFFF" w:themeColor="background1"/>
              </w:rPr>
            </w:pPr>
            <w:r w:rsidRPr="00550022">
              <w:rPr>
                <w:rFonts w:ascii="Arial" w:hAnsi="Arial" w:cs="Arial"/>
                <w:color w:val="FFFFFF" w:themeColor="background1"/>
              </w:rPr>
              <w:t>Consumer dignity and choice</w:t>
            </w:r>
          </w:p>
        </w:tc>
        <w:tc>
          <w:tcPr>
            <w:tcW w:w="1977" w:type="dxa"/>
            <w:tcBorders>
              <w:bottom w:val="single" w:sz="4" w:space="0" w:color="BFBFBF" w:themeColor="background1" w:themeShade="BF"/>
            </w:tcBorders>
          </w:tcPr>
          <w:p w14:paraId="0E302028" w14:textId="77777777" w:rsidR="00F1636C" w:rsidRPr="00996FAF" w:rsidRDefault="00F163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48D4" w14:paraId="7434EBB0" w14:textId="77777777" w:rsidTr="0049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2792ABA" w14:textId="77777777" w:rsidR="00F1636C" w:rsidRPr="00996FAF" w:rsidRDefault="00A63BA6" w:rsidP="00C272D4">
            <w:pPr>
              <w:spacing w:before="0" w:line="22" w:lineRule="atLeast"/>
              <w:rPr>
                <w:rFonts w:ascii="Arial" w:hAnsi="Arial" w:cs="Arial"/>
              </w:rPr>
            </w:pPr>
            <w:r w:rsidRPr="00996FAF">
              <w:rPr>
                <w:rFonts w:ascii="Arial" w:hAnsi="Arial" w:cs="Arial"/>
              </w:rPr>
              <w:t>Requirement 1(3)(a)</w:t>
            </w:r>
          </w:p>
        </w:tc>
        <w:tc>
          <w:tcPr>
            <w:tcW w:w="6437" w:type="dxa"/>
            <w:shd w:val="clear" w:color="auto" w:fill="auto"/>
          </w:tcPr>
          <w:p w14:paraId="3D68F86A" w14:textId="77777777" w:rsidR="00F1636C" w:rsidRPr="00996FAF" w:rsidRDefault="00A63BA6"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1977" w:type="dxa"/>
            <w:shd w:val="clear" w:color="auto" w:fill="auto"/>
          </w:tcPr>
          <w:p w14:paraId="7F0EC1FC" w14:textId="77777777" w:rsidR="00F1636C" w:rsidRPr="00996FAF" w:rsidRDefault="00BF45B1" w:rsidP="00C272D4">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91224133"/>
                <w:placeholder>
                  <w:docPart w:val="CB816ECE02F54F73806BE3C3BB463508"/>
                </w:placeholder>
                <w:dropDownList>
                  <w:listItem w:displayText="choose a rating" w:value="choose a rating"/>
                  <w:listItem w:displayText="Compliant" w:value="Compliant"/>
                  <w:listItem w:displayText="Not Compliant" w:value="Not Compliant"/>
                </w:dropDownList>
              </w:sdtPr>
              <w:sdtEndPr/>
              <w:sdtContent>
                <w:r w:rsidR="00A63BA6">
                  <w:rPr>
                    <w:rFonts w:ascii="Arial" w:hAnsi="Arial" w:cs="Arial"/>
                  </w:rPr>
                  <w:t>Compliant</w:t>
                </w:r>
              </w:sdtContent>
            </w:sdt>
          </w:p>
        </w:tc>
      </w:tr>
    </w:tbl>
    <w:p w14:paraId="43383CDF" w14:textId="77777777" w:rsidR="00F1636C" w:rsidRDefault="00A63BA6" w:rsidP="001A5684">
      <w:pPr>
        <w:pStyle w:val="Heading20"/>
      </w:pPr>
      <w:r w:rsidRPr="00996FAF">
        <w:t>Findings</w:t>
      </w:r>
    </w:p>
    <w:p w14:paraId="7ED420B9" w14:textId="21D92A6F" w:rsidR="00EA04B7" w:rsidRPr="00EA04B7" w:rsidRDefault="00EA04B7" w:rsidP="00EA04B7">
      <w:pPr>
        <w:spacing w:line="22" w:lineRule="atLeast"/>
        <w:rPr>
          <w:rFonts w:ascii="Arial" w:hAnsi="Arial" w:cs="Arial"/>
        </w:rPr>
      </w:pPr>
      <w:r w:rsidRPr="00EA04B7">
        <w:rPr>
          <w:rFonts w:ascii="Arial" w:hAnsi="Arial" w:cs="Arial"/>
        </w:rPr>
        <w:t>Consumers and/or representatives stated that consumers are treated with respect and dignity, and their identity, culture and diversity are valued. Care plans reflect the diversity of consumers, including information about their cultural and religious beliefs and preferences. The Assessment Team observed staff speaking about consumers respectfully and interacting with consumers in a respectful manner.</w:t>
      </w:r>
    </w:p>
    <w:p w14:paraId="6B62ED4D" w14:textId="058CC587" w:rsidR="00EA04B7" w:rsidRPr="00EA04B7" w:rsidRDefault="00EA04B7" w:rsidP="00057477">
      <w:pPr>
        <w:spacing w:line="22" w:lineRule="atLeast"/>
        <w:rPr>
          <w:rFonts w:ascii="Arial" w:hAnsi="Arial" w:cs="Arial"/>
        </w:rPr>
      </w:pPr>
      <w:r w:rsidRPr="00EA04B7">
        <w:rPr>
          <w:rFonts w:ascii="Arial" w:hAnsi="Arial" w:cs="Arial"/>
        </w:rPr>
        <w:t xml:space="preserve">Staff described strategies they use to ensure they respect each consumers’ dignity and diversity including using preferred names, always gaining consent before providing care, knocking on </w:t>
      </w:r>
      <w:r>
        <w:rPr>
          <w:rFonts w:ascii="Arial" w:hAnsi="Arial" w:cs="Arial"/>
        </w:rPr>
        <w:t xml:space="preserve">bedroom </w:t>
      </w:r>
      <w:r w:rsidR="005057CC" w:rsidRPr="00EA04B7">
        <w:rPr>
          <w:rFonts w:ascii="Arial" w:hAnsi="Arial" w:cs="Arial"/>
        </w:rPr>
        <w:t>doors,</w:t>
      </w:r>
      <w:r w:rsidRPr="00EA04B7">
        <w:rPr>
          <w:rFonts w:ascii="Arial" w:hAnsi="Arial" w:cs="Arial"/>
        </w:rPr>
        <w:t xml:space="preserve"> and waiting for a response before entering and offering choice of clothing, activities, and refreshments.</w:t>
      </w:r>
    </w:p>
    <w:p w14:paraId="66794488" w14:textId="7D398705" w:rsidR="00F1636C" w:rsidRPr="00EA04B7" w:rsidRDefault="00EA04B7" w:rsidP="00EA04B7">
      <w:pPr>
        <w:spacing w:line="22" w:lineRule="atLeast"/>
        <w:rPr>
          <w:rFonts w:ascii="Arial" w:hAnsi="Arial" w:cs="Arial"/>
        </w:rPr>
      </w:pPr>
      <w:r>
        <w:rPr>
          <w:rFonts w:ascii="Arial" w:hAnsi="Arial" w:cs="Arial"/>
        </w:rPr>
        <w:t xml:space="preserve">Based on the information provided by the Assessment Team, Requirement 1(3)(a) is found Compliant. </w:t>
      </w:r>
      <w:r w:rsidRPr="00EA04B7">
        <w:rPr>
          <w:rFonts w:ascii="Arial" w:hAnsi="Arial" w:cs="Arial"/>
        </w:rPr>
        <w:br w:type="page"/>
      </w:r>
    </w:p>
    <w:p w14:paraId="5547080C" w14:textId="77777777" w:rsidR="00F1636C" w:rsidRPr="00996FAF" w:rsidRDefault="00A63BA6" w:rsidP="00FC045E">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0"/>
        <w:gridCol w:w="6606"/>
        <w:gridCol w:w="1978"/>
      </w:tblGrid>
      <w:tr w:rsidR="004948D4" w14:paraId="5411D2F2" w14:textId="77777777" w:rsidTr="0049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30" w:type="pct"/>
            <w:gridSpan w:val="2"/>
          </w:tcPr>
          <w:p w14:paraId="210C8AC1" w14:textId="77777777" w:rsidR="00F1636C" w:rsidRPr="0075021E" w:rsidRDefault="00A63BA6" w:rsidP="009767BC">
            <w:pPr>
              <w:spacing w:before="0" w:line="22" w:lineRule="atLeast"/>
              <w:rPr>
                <w:rFonts w:ascii="Arial" w:hAnsi="Arial" w:cs="Arial"/>
                <w:b w:val="0"/>
                <w:color w:val="FFFFFF" w:themeColor="background1"/>
              </w:rPr>
            </w:pPr>
            <w:r w:rsidRPr="0075021E">
              <w:rPr>
                <w:rFonts w:ascii="Arial" w:hAnsi="Arial" w:cs="Arial"/>
                <w:color w:val="FFFFFF" w:themeColor="background1"/>
              </w:rPr>
              <w:t>Ongoing assessment and planning with consumers</w:t>
            </w:r>
          </w:p>
        </w:tc>
        <w:tc>
          <w:tcPr>
            <w:tcW w:w="970" w:type="pct"/>
          </w:tcPr>
          <w:p w14:paraId="7933D225" w14:textId="77777777" w:rsidR="00F1636C" w:rsidRPr="00996FAF" w:rsidRDefault="00F163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48D4" w14:paraId="4DA6F48B" w14:textId="77777777" w:rsidTr="004948D4">
        <w:tc>
          <w:tcPr>
            <w:cnfStyle w:val="001000000000" w:firstRow="0" w:lastRow="0" w:firstColumn="1" w:lastColumn="0" w:oddVBand="0" w:evenVBand="0" w:oddHBand="0" w:evenHBand="0" w:firstRowFirstColumn="0" w:firstRowLastColumn="0" w:lastRowFirstColumn="0" w:lastRowLastColumn="0"/>
            <w:tcW w:w="790" w:type="pct"/>
            <w:shd w:val="clear" w:color="auto" w:fill="auto"/>
          </w:tcPr>
          <w:p w14:paraId="05F8C2EE" w14:textId="77777777" w:rsidR="00F1636C" w:rsidRPr="00996FAF" w:rsidRDefault="00A63BA6" w:rsidP="002C5FA9">
            <w:pPr>
              <w:spacing w:line="22" w:lineRule="atLeast"/>
              <w:rPr>
                <w:rFonts w:ascii="Arial" w:hAnsi="Arial" w:cs="Arial"/>
              </w:rPr>
            </w:pPr>
            <w:r w:rsidRPr="00996FAF">
              <w:rPr>
                <w:rFonts w:ascii="Arial" w:hAnsi="Arial" w:cs="Arial"/>
              </w:rPr>
              <w:t>Requirement 2(3)(c)</w:t>
            </w:r>
          </w:p>
        </w:tc>
        <w:tc>
          <w:tcPr>
            <w:tcW w:w="3240" w:type="pct"/>
            <w:shd w:val="clear" w:color="auto" w:fill="auto"/>
          </w:tcPr>
          <w:p w14:paraId="335AD2D8" w14:textId="77777777" w:rsidR="00F1636C" w:rsidRPr="00996FAF" w:rsidRDefault="00A63B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3E576CA7" w14:textId="77777777" w:rsidR="00F1636C" w:rsidRPr="00996FAF" w:rsidRDefault="00A63BA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3AF027BF" w14:textId="77777777" w:rsidR="00F1636C" w:rsidRPr="00996FAF" w:rsidRDefault="00A63BA6" w:rsidP="002C5FA9">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970" w:type="pct"/>
            <w:shd w:val="clear" w:color="auto" w:fill="auto"/>
          </w:tcPr>
          <w:p w14:paraId="2A31A580" w14:textId="77777777" w:rsidR="00F1636C" w:rsidRPr="00996FAF" w:rsidRDefault="00BF45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29260516"/>
                <w:placeholder>
                  <w:docPart w:val="5E7E924704454EBDA7B62D363A782465"/>
                </w:placeholder>
                <w:dropDownList>
                  <w:listItem w:displayText="choose a rating" w:value="choose a rating"/>
                  <w:listItem w:displayText="Compliant" w:value="Compliant"/>
                  <w:listItem w:displayText="Not Compliant" w:value="Not Compliant"/>
                </w:dropDownList>
              </w:sdtPr>
              <w:sdtEndPr/>
              <w:sdtContent>
                <w:r w:rsidR="00A63BA6" w:rsidRPr="00B952AA">
                  <w:rPr>
                    <w:rFonts w:ascii="Arial" w:hAnsi="Arial" w:cs="Arial"/>
                  </w:rPr>
                  <w:t>Compliant</w:t>
                </w:r>
              </w:sdtContent>
            </w:sdt>
          </w:p>
        </w:tc>
      </w:tr>
    </w:tbl>
    <w:p w14:paraId="5CBB9DBB" w14:textId="77777777" w:rsidR="00F1636C" w:rsidRDefault="00A63BA6" w:rsidP="00D87E7C">
      <w:pPr>
        <w:pStyle w:val="Heading20"/>
      </w:pPr>
      <w:r w:rsidRPr="00996FAF">
        <w:t>Findings</w:t>
      </w:r>
    </w:p>
    <w:p w14:paraId="53B8C222" w14:textId="25EDB46B" w:rsidR="00F040EE" w:rsidRDefault="00F040EE" w:rsidP="00F040EE">
      <w:pPr>
        <w:spacing w:line="22" w:lineRule="atLeast"/>
        <w:rPr>
          <w:rFonts w:ascii="Arial" w:hAnsi="Arial" w:cs="Arial"/>
        </w:rPr>
      </w:pPr>
      <w:r w:rsidRPr="00F040EE">
        <w:rPr>
          <w:rFonts w:ascii="Arial" w:hAnsi="Arial" w:cs="Arial"/>
        </w:rPr>
        <w:t>The service has a process in place to ensure care planning reviews and case conferences are undertaken, with regular review</w:t>
      </w:r>
      <w:r>
        <w:rPr>
          <w:rFonts w:ascii="Arial" w:hAnsi="Arial" w:cs="Arial"/>
        </w:rPr>
        <w:t>s</w:t>
      </w:r>
      <w:r w:rsidRPr="00F040EE">
        <w:rPr>
          <w:rFonts w:ascii="Arial" w:hAnsi="Arial" w:cs="Arial"/>
        </w:rPr>
        <w:t xml:space="preserve"> schedule</w:t>
      </w:r>
      <w:r>
        <w:rPr>
          <w:rFonts w:ascii="Arial" w:hAnsi="Arial" w:cs="Arial"/>
        </w:rPr>
        <w:t>d</w:t>
      </w:r>
      <w:r w:rsidRPr="00F040EE">
        <w:rPr>
          <w:rFonts w:ascii="Arial" w:hAnsi="Arial" w:cs="Arial"/>
        </w:rPr>
        <w:t xml:space="preserve"> and </w:t>
      </w:r>
      <w:r>
        <w:rPr>
          <w:rFonts w:ascii="Arial" w:hAnsi="Arial" w:cs="Arial"/>
        </w:rPr>
        <w:t xml:space="preserve">appropriated </w:t>
      </w:r>
      <w:r w:rsidRPr="00F040EE">
        <w:rPr>
          <w:rFonts w:ascii="Arial" w:hAnsi="Arial" w:cs="Arial"/>
        </w:rPr>
        <w:t>staff allocat</w:t>
      </w:r>
      <w:r>
        <w:rPr>
          <w:rFonts w:ascii="Arial" w:hAnsi="Arial" w:cs="Arial"/>
        </w:rPr>
        <w:t>ed to conduct the reviews. H</w:t>
      </w:r>
      <w:r w:rsidRPr="00F040EE">
        <w:rPr>
          <w:rFonts w:ascii="Arial" w:hAnsi="Arial" w:cs="Arial"/>
        </w:rPr>
        <w:t>ealth providers involved in consumer care include the medical officer, specialists, physiotherapist, dietitian, speech pathologist, oral hygienist, and podiatrist, and reviews and recommendations are evident in care plans and car</w:t>
      </w:r>
      <w:r>
        <w:rPr>
          <w:rFonts w:ascii="Arial" w:hAnsi="Arial" w:cs="Arial"/>
        </w:rPr>
        <w:t>e documents</w:t>
      </w:r>
      <w:r w:rsidRPr="00F040EE">
        <w:rPr>
          <w:rFonts w:ascii="Arial" w:hAnsi="Arial" w:cs="Arial"/>
        </w:rPr>
        <w:t xml:space="preserve">. </w:t>
      </w:r>
    </w:p>
    <w:p w14:paraId="4A14E845" w14:textId="78BE6146" w:rsidR="00F040EE" w:rsidRDefault="00F040EE" w:rsidP="00F040EE">
      <w:pPr>
        <w:spacing w:line="22" w:lineRule="atLeast"/>
        <w:rPr>
          <w:rFonts w:ascii="Arial" w:hAnsi="Arial" w:cs="Arial"/>
        </w:rPr>
      </w:pPr>
      <w:r>
        <w:rPr>
          <w:rFonts w:ascii="Arial" w:hAnsi="Arial" w:cs="Arial"/>
        </w:rPr>
        <w:t>C</w:t>
      </w:r>
      <w:r w:rsidRPr="00F040EE">
        <w:rPr>
          <w:rFonts w:ascii="Arial" w:hAnsi="Arial" w:cs="Arial"/>
        </w:rPr>
        <w:t>onsumers and</w:t>
      </w:r>
      <w:r>
        <w:rPr>
          <w:rFonts w:ascii="Arial" w:hAnsi="Arial" w:cs="Arial"/>
        </w:rPr>
        <w:t>/or</w:t>
      </w:r>
      <w:r w:rsidRPr="00F040EE">
        <w:rPr>
          <w:rFonts w:ascii="Arial" w:hAnsi="Arial" w:cs="Arial"/>
        </w:rPr>
        <w:t xml:space="preserve"> representatives could discuss and describe who was involved in their care, </w:t>
      </w:r>
      <w:r>
        <w:rPr>
          <w:rFonts w:ascii="Arial" w:hAnsi="Arial" w:cs="Arial"/>
        </w:rPr>
        <w:t xml:space="preserve">that they </w:t>
      </w:r>
      <w:r w:rsidRPr="00F040EE">
        <w:rPr>
          <w:rFonts w:ascii="Arial" w:hAnsi="Arial" w:cs="Arial"/>
        </w:rPr>
        <w:t>were updated</w:t>
      </w:r>
      <w:r>
        <w:rPr>
          <w:rFonts w:ascii="Arial" w:hAnsi="Arial" w:cs="Arial"/>
        </w:rPr>
        <w:t xml:space="preserve"> when changes occurred</w:t>
      </w:r>
      <w:r w:rsidRPr="00F040EE">
        <w:rPr>
          <w:rFonts w:ascii="Arial" w:hAnsi="Arial" w:cs="Arial"/>
        </w:rPr>
        <w:t xml:space="preserve">, and felt they received </w:t>
      </w:r>
      <w:r w:rsidR="00F632B0">
        <w:rPr>
          <w:rFonts w:ascii="Arial" w:hAnsi="Arial" w:cs="Arial"/>
        </w:rPr>
        <w:t xml:space="preserve">the </w:t>
      </w:r>
      <w:r w:rsidRPr="00F040EE">
        <w:rPr>
          <w:rFonts w:ascii="Arial" w:hAnsi="Arial" w:cs="Arial"/>
        </w:rPr>
        <w:t xml:space="preserve">care </w:t>
      </w:r>
      <w:r>
        <w:rPr>
          <w:rFonts w:ascii="Arial" w:hAnsi="Arial" w:cs="Arial"/>
        </w:rPr>
        <w:t xml:space="preserve">and services </w:t>
      </w:r>
      <w:r w:rsidRPr="00F040EE">
        <w:rPr>
          <w:rFonts w:ascii="Arial" w:hAnsi="Arial" w:cs="Arial"/>
        </w:rPr>
        <w:t>they need</w:t>
      </w:r>
      <w:r>
        <w:rPr>
          <w:rFonts w:ascii="Arial" w:hAnsi="Arial" w:cs="Arial"/>
        </w:rPr>
        <w:t xml:space="preserve">. </w:t>
      </w:r>
      <w:r w:rsidR="00F632B0">
        <w:rPr>
          <w:rFonts w:ascii="Arial" w:hAnsi="Arial" w:cs="Arial"/>
        </w:rPr>
        <w:t xml:space="preserve">However, </w:t>
      </w:r>
      <w:r w:rsidR="002275F8">
        <w:rPr>
          <w:rFonts w:ascii="Arial" w:hAnsi="Arial" w:cs="Arial"/>
        </w:rPr>
        <w:t xml:space="preserve">some </w:t>
      </w:r>
      <w:r w:rsidR="00F632B0">
        <w:rPr>
          <w:rFonts w:ascii="Arial" w:hAnsi="Arial" w:cs="Arial"/>
        </w:rPr>
        <w:t xml:space="preserve">consumers and/or representatives </w:t>
      </w:r>
      <w:r w:rsidRPr="00F040EE">
        <w:rPr>
          <w:rFonts w:ascii="Arial" w:hAnsi="Arial" w:cs="Arial"/>
        </w:rPr>
        <w:t xml:space="preserve">could not recall being involved in </w:t>
      </w:r>
      <w:r w:rsidR="00F632B0">
        <w:rPr>
          <w:rFonts w:ascii="Arial" w:hAnsi="Arial" w:cs="Arial"/>
        </w:rPr>
        <w:t xml:space="preserve">formal </w:t>
      </w:r>
      <w:r w:rsidRPr="00F040EE">
        <w:rPr>
          <w:rFonts w:ascii="Arial" w:hAnsi="Arial" w:cs="Arial"/>
        </w:rPr>
        <w:t xml:space="preserve">care planning or review </w:t>
      </w:r>
      <w:r w:rsidR="00F632B0" w:rsidRPr="00F040EE">
        <w:rPr>
          <w:rFonts w:ascii="Arial" w:hAnsi="Arial" w:cs="Arial"/>
        </w:rPr>
        <w:t>discussions</w:t>
      </w:r>
      <w:r w:rsidR="00F632B0">
        <w:rPr>
          <w:rFonts w:ascii="Arial" w:hAnsi="Arial" w:cs="Arial"/>
        </w:rPr>
        <w:t xml:space="preserve"> or</w:t>
      </w:r>
      <w:r w:rsidRPr="00F040EE">
        <w:rPr>
          <w:rFonts w:ascii="Arial" w:hAnsi="Arial" w:cs="Arial"/>
        </w:rPr>
        <w:t xml:space="preserve"> being offered a copy of their care plan</w:t>
      </w:r>
      <w:r w:rsidR="00F632B0">
        <w:rPr>
          <w:rFonts w:ascii="Arial" w:hAnsi="Arial" w:cs="Arial"/>
        </w:rPr>
        <w:t>, but stated they regularly talk to staff regarding their care.</w:t>
      </w:r>
      <w:r w:rsidRPr="00F040EE">
        <w:rPr>
          <w:rFonts w:ascii="Arial" w:hAnsi="Arial" w:cs="Arial"/>
        </w:rPr>
        <w:t xml:space="preserve"> Resident meeting minutes for January and March 2024 show </w:t>
      </w:r>
      <w:r w:rsidR="00F632B0">
        <w:rPr>
          <w:rFonts w:ascii="Arial" w:hAnsi="Arial" w:cs="Arial"/>
        </w:rPr>
        <w:t xml:space="preserve">discussions occurred regarding </w:t>
      </w:r>
      <w:r w:rsidRPr="00F040EE">
        <w:rPr>
          <w:rFonts w:ascii="Arial" w:hAnsi="Arial" w:cs="Arial"/>
        </w:rPr>
        <w:t xml:space="preserve">access and input into care plans and other care documents. </w:t>
      </w:r>
    </w:p>
    <w:p w14:paraId="7EA28D9E" w14:textId="7B073614" w:rsidR="00F1636C" w:rsidRPr="00334B7D" w:rsidRDefault="00F040EE" w:rsidP="00F040EE">
      <w:pPr>
        <w:spacing w:line="22" w:lineRule="atLeast"/>
      </w:pPr>
      <w:r>
        <w:rPr>
          <w:rFonts w:ascii="Arial" w:hAnsi="Arial" w:cs="Arial"/>
        </w:rPr>
        <w:t xml:space="preserve">Based on the information provided by the Assessment Team, Requirement 2(3)(c) is found Compliant. </w:t>
      </w:r>
      <w:r w:rsidRPr="00F040EE">
        <w:rPr>
          <w:rFonts w:ascii="Arial" w:hAnsi="Arial" w:cs="Arial"/>
        </w:rPr>
        <w:br w:type="page"/>
      </w:r>
    </w:p>
    <w:p w14:paraId="3D1FD91D" w14:textId="77777777" w:rsidR="00F1636C" w:rsidRPr="00996FAF" w:rsidRDefault="00A63BA6" w:rsidP="00FC045E">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496"/>
        <w:gridCol w:w="1977"/>
      </w:tblGrid>
      <w:tr w:rsidR="004948D4" w14:paraId="59811200" w14:textId="77777777" w:rsidTr="00F04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9D90AF9" w14:textId="77777777" w:rsidR="00F1636C" w:rsidRPr="00996FAF" w:rsidRDefault="00A63BA6" w:rsidP="009767BC">
            <w:pPr>
              <w:spacing w:before="0" w:line="22" w:lineRule="atLeast"/>
              <w:rPr>
                <w:rFonts w:ascii="Arial" w:hAnsi="Arial" w:cs="Arial"/>
                <w:b w:val="0"/>
              </w:rPr>
            </w:pPr>
            <w:r w:rsidRPr="0075021E">
              <w:rPr>
                <w:rFonts w:ascii="Arial" w:hAnsi="Arial" w:cs="Arial"/>
                <w:color w:val="FFFFFF" w:themeColor="background1"/>
              </w:rPr>
              <w:t>Personal care and clinical care</w:t>
            </w:r>
          </w:p>
        </w:tc>
        <w:tc>
          <w:tcPr>
            <w:tcW w:w="1977" w:type="dxa"/>
          </w:tcPr>
          <w:p w14:paraId="6686B956" w14:textId="77777777" w:rsidR="00F1636C" w:rsidRPr="00996FAF" w:rsidRDefault="00F163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48D4" w14:paraId="4BCE455F" w14:textId="77777777" w:rsidTr="0049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479C6A35" w14:textId="77777777" w:rsidR="00F1636C" w:rsidRPr="00996FAF" w:rsidRDefault="00A63BA6" w:rsidP="002C5FA9">
            <w:pPr>
              <w:spacing w:line="22" w:lineRule="atLeast"/>
              <w:rPr>
                <w:rFonts w:ascii="Arial" w:hAnsi="Arial" w:cs="Arial"/>
              </w:rPr>
            </w:pPr>
            <w:r w:rsidRPr="00996FAF">
              <w:rPr>
                <w:rFonts w:ascii="Arial" w:hAnsi="Arial" w:cs="Arial"/>
              </w:rPr>
              <w:t>Requirement 3(3)(a)</w:t>
            </w:r>
          </w:p>
        </w:tc>
        <w:tc>
          <w:tcPr>
            <w:tcW w:w="6496" w:type="dxa"/>
            <w:shd w:val="clear" w:color="auto" w:fill="auto"/>
          </w:tcPr>
          <w:p w14:paraId="56A355C9" w14:textId="77777777" w:rsidR="00F1636C" w:rsidRPr="00996FAF" w:rsidRDefault="00A63B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31ED463" w14:textId="77777777" w:rsidR="00F1636C" w:rsidRPr="00996FAF" w:rsidRDefault="00A63B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60C6C808" w14:textId="77777777" w:rsidR="00F1636C" w:rsidRPr="00996FAF" w:rsidRDefault="00A63B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44F4D497" w14:textId="77777777" w:rsidR="00F1636C" w:rsidRPr="00996FAF" w:rsidRDefault="00A63BA6" w:rsidP="002C5FA9">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1977" w:type="dxa"/>
            <w:shd w:val="clear" w:color="auto" w:fill="auto"/>
          </w:tcPr>
          <w:p w14:paraId="7F8C7E17" w14:textId="77777777" w:rsidR="00F1636C" w:rsidRPr="00996FAF" w:rsidRDefault="00BF45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748592190"/>
                <w:placeholder>
                  <w:docPart w:val="39029122E116421E9EE19D2FCE451710"/>
                </w:placeholder>
                <w:dropDownList>
                  <w:listItem w:displayText="choose a rating" w:value="choose a rating"/>
                  <w:listItem w:displayText="Compliant" w:value="Compliant"/>
                  <w:listItem w:displayText="Not Compliant" w:value="Not Compliant"/>
                </w:dropDownList>
              </w:sdtPr>
              <w:sdtEndPr/>
              <w:sdtContent>
                <w:r w:rsidR="00A63BA6" w:rsidRPr="002C2F15">
                  <w:rPr>
                    <w:rFonts w:ascii="Arial" w:hAnsi="Arial" w:cs="Arial"/>
                  </w:rPr>
                  <w:t>Compliant</w:t>
                </w:r>
              </w:sdtContent>
            </w:sdt>
          </w:p>
        </w:tc>
      </w:tr>
    </w:tbl>
    <w:p w14:paraId="2CE2C08C" w14:textId="77777777" w:rsidR="00F1636C" w:rsidRDefault="00A63BA6" w:rsidP="00D87E7C">
      <w:pPr>
        <w:pStyle w:val="Heading20"/>
      </w:pPr>
      <w:r w:rsidRPr="00996FAF">
        <w:t>Findings</w:t>
      </w:r>
    </w:p>
    <w:p w14:paraId="774B5DCB" w14:textId="2BF8D0ED" w:rsidR="00705C7E" w:rsidRDefault="007E1A25" w:rsidP="007E1A25">
      <w:pPr>
        <w:spacing w:line="22" w:lineRule="atLeast"/>
        <w:rPr>
          <w:rFonts w:ascii="Arial" w:hAnsi="Arial" w:cs="Arial"/>
        </w:rPr>
      </w:pPr>
      <w:r w:rsidRPr="007E1A25">
        <w:rPr>
          <w:rFonts w:ascii="Arial" w:hAnsi="Arial" w:cs="Arial"/>
        </w:rPr>
        <w:t xml:space="preserve">The service demonstrated that each consumer gets safe and effective personal care and clinical care that is best practice, tailored to their needs and optimises their health and well-being. A review of care documentation demonstrated individual preferences regarding personal and clinical care are documented, restrictive practices, falls management, wound care, and weight management plans have been reviewed and are current. </w:t>
      </w:r>
    </w:p>
    <w:p w14:paraId="1A18FDC6" w14:textId="53186E36" w:rsidR="00705C7E" w:rsidRPr="00705C7E" w:rsidRDefault="00705C7E" w:rsidP="00705C7E">
      <w:pPr>
        <w:spacing w:line="22" w:lineRule="atLeast"/>
        <w:rPr>
          <w:rFonts w:ascii="Arial" w:hAnsi="Arial" w:cs="Arial"/>
        </w:rPr>
      </w:pPr>
      <w:r>
        <w:rPr>
          <w:rFonts w:ascii="Arial" w:hAnsi="Arial" w:cs="Arial"/>
        </w:rPr>
        <w:t>C</w:t>
      </w:r>
      <w:r w:rsidRPr="00705C7E">
        <w:rPr>
          <w:rFonts w:ascii="Arial" w:hAnsi="Arial" w:cs="Arial"/>
        </w:rPr>
        <w:t xml:space="preserve">are plans document consumer’s preferences regarding </w:t>
      </w:r>
      <w:r>
        <w:rPr>
          <w:rFonts w:ascii="Arial" w:hAnsi="Arial" w:cs="Arial"/>
        </w:rPr>
        <w:t xml:space="preserve">the delivery of care and services. </w:t>
      </w:r>
      <w:r w:rsidRPr="00705C7E">
        <w:rPr>
          <w:rFonts w:ascii="Arial" w:hAnsi="Arial" w:cs="Arial"/>
        </w:rPr>
        <w:t xml:space="preserve">Consumers </w:t>
      </w:r>
      <w:r>
        <w:rPr>
          <w:rFonts w:ascii="Arial" w:hAnsi="Arial" w:cs="Arial"/>
        </w:rPr>
        <w:t>and/or representatives</w:t>
      </w:r>
      <w:r w:rsidRPr="00705C7E">
        <w:rPr>
          <w:rFonts w:ascii="Arial" w:hAnsi="Arial" w:cs="Arial"/>
        </w:rPr>
        <w:t xml:space="preserve"> confirmed they receive care that is right for them and meets their needs</w:t>
      </w:r>
      <w:r>
        <w:rPr>
          <w:rFonts w:ascii="Arial" w:hAnsi="Arial" w:cs="Arial"/>
        </w:rPr>
        <w:t>, and provided positive feedback in relation to staff and staff practices</w:t>
      </w:r>
      <w:r w:rsidRPr="00705C7E">
        <w:rPr>
          <w:rFonts w:ascii="Arial" w:hAnsi="Arial" w:cs="Arial"/>
        </w:rPr>
        <w:t xml:space="preserve">. Consumers did not feel they had to wait too long for </w:t>
      </w:r>
      <w:r>
        <w:rPr>
          <w:rFonts w:ascii="Arial" w:hAnsi="Arial" w:cs="Arial"/>
        </w:rPr>
        <w:t xml:space="preserve">assistance, and acknowledged at times </w:t>
      </w:r>
      <w:r w:rsidRPr="00705C7E">
        <w:rPr>
          <w:rFonts w:ascii="Arial" w:hAnsi="Arial" w:cs="Arial"/>
        </w:rPr>
        <w:t xml:space="preserve">staff were busy </w:t>
      </w:r>
      <w:r>
        <w:rPr>
          <w:rFonts w:ascii="Arial" w:hAnsi="Arial" w:cs="Arial"/>
        </w:rPr>
        <w:t>assisting other consumers</w:t>
      </w:r>
      <w:r w:rsidRPr="00705C7E">
        <w:rPr>
          <w:rFonts w:ascii="Arial" w:hAnsi="Arial" w:cs="Arial"/>
        </w:rPr>
        <w:t xml:space="preserve">. Consumers also confirmed they saw medical officers, specialists, physiotherapists, and other allied health professionals </w:t>
      </w:r>
      <w:r>
        <w:rPr>
          <w:rFonts w:ascii="Arial" w:hAnsi="Arial" w:cs="Arial"/>
        </w:rPr>
        <w:t xml:space="preserve">when required. </w:t>
      </w:r>
      <w:r w:rsidRPr="00705C7E">
        <w:rPr>
          <w:rFonts w:ascii="Arial" w:hAnsi="Arial" w:cs="Arial"/>
        </w:rPr>
        <w:t xml:space="preserve"> </w:t>
      </w:r>
    </w:p>
    <w:p w14:paraId="72D9D4FF" w14:textId="40CF7230" w:rsidR="00705C7E" w:rsidRDefault="00705C7E" w:rsidP="00705C7E">
      <w:pPr>
        <w:spacing w:line="22" w:lineRule="atLeast"/>
        <w:rPr>
          <w:rFonts w:ascii="Arial" w:hAnsi="Arial" w:cs="Arial"/>
        </w:rPr>
      </w:pPr>
      <w:r w:rsidRPr="00705C7E">
        <w:rPr>
          <w:rFonts w:ascii="Arial" w:hAnsi="Arial" w:cs="Arial"/>
        </w:rPr>
        <w:t>The service has</w:t>
      </w:r>
      <w:r w:rsidR="003B0A76">
        <w:rPr>
          <w:rFonts w:ascii="Arial" w:hAnsi="Arial" w:cs="Arial"/>
        </w:rPr>
        <w:t xml:space="preserve"> falls management</w:t>
      </w:r>
      <w:r w:rsidRPr="00705C7E">
        <w:rPr>
          <w:rFonts w:ascii="Arial" w:hAnsi="Arial" w:cs="Arial"/>
        </w:rPr>
        <w:t xml:space="preserve"> policies and procedures in place to guide staff practice</w:t>
      </w:r>
      <w:r w:rsidR="003B0A76">
        <w:rPr>
          <w:rFonts w:ascii="Arial" w:hAnsi="Arial" w:cs="Arial"/>
        </w:rPr>
        <w:t xml:space="preserve">. The policy discusses </w:t>
      </w:r>
      <w:r w:rsidRPr="00705C7E">
        <w:rPr>
          <w:rFonts w:ascii="Arial" w:hAnsi="Arial" w:cs="Arial"/>
        </w:rPr>
        <w:t xml:space="preserve">fall risk assessments, prevention and post incident management and monitoring. Consumers who fall are reviewed by the physiotherapist as soon as practicable after the event, and the medical officer where necessary. Post fall observations are attended as per the service </w:t>
      </w:r>
      <w:r w:rsidR="003B0A76" w:rsidRPr="00705C7E">
        <w:rPr>
          <w:rFonts w:ascii="Arial" w:hAnsi="Arial" w:cs="Arial"/>
        </w:rPr>
        <w:t>policy</w:t>
      </w:r>
      <w:r w:rsidR="003B0A76">
        <w:rPr>
          <w:rFonts w:ascii="Arial" w:hAnsi="Arial" w:cs="Arial"/>
        </w:rPr>
        <w:t xml:space="preserve"> and f</w:t>
      </w:r>
      <w:r w:rsidRPr="00705C7E">
        <w:rPr>
          <w:rFonts w:ascii="Arial" w:hAnsi="Arial" w:cs="Arial"/>
        </w:rPr>
        <w:t xml:space="preserve">alls and falls prevention strategies are reviewed each month by management and the physiotherapist. </w:t>
      </w:r>
    </w:p>
    <w:p w14:paraId="08EB60E7" w14:textId="5C405B9E" w:rsidR="004A6DD8" w:rsidRDefault="00283599" w:rsidP="004A6DD8">
      <w:pPr>
        <w:spacing w:line="22" w:lineRule="atLeast"/>
        <w:rPr>
          <w:rFonts w:ascii="Arial" w:hAnsi="Arial" w:cs="Arial"/>
        </w:rPr>
      </w:pPr>
      <w:r w:rsidRPr="00283599">
        <w:rPr>
          <w:rFonts w:ascii="Arial" w:hAnsi="Arial" w:cs="Arial"/>
        </w:rPr>
        <w:t>Care plans document consumer food preferences, allergies, diet type or restrictions, dignity of risk decision</w:t>
      </w:r>
      <w:r>
        <w:rPr>
          <w:rFonts w:ascii="Arial" w:hAnsi="Arial" w:cs="Arial"/>
        </w:rPr>
        <w:t xml:space="preserve">s related to </w:t>
      </w:r>
      <w:r w:rsidRPr="00283599">
        <w:rPr>
          <w:rFonts w:ascii="Arial" w:hAnsi="Arial" w:cs="Arial"/>
        </w:rPr>
        <w:t>food and</w:t>
      </w:r>
      <w:r>
        <w:rPr>
          <w:rFonts w:ascii="Arial" w:hAnsi="Arial" w:cs="Arial"/>
        </w:rPr>
        <w:t xml:space="preserve"> specialized</w:t>
      </w:r>
      <w:r w:rsidRPr="00283599">
        <w:rPr>
          <w:rFonts w:ascii="Arial" w:hAnsi="Arial" w:cs="Arial"/>
        </w:rPr>
        <w:t xml:space="preserve"> diets, level of assistance required or other special needs, and strategies to maintain nutrition and hydration. Consumers with consecutive weight loss or </w:t>
      </w:r>
      <w:r>
        <w:rPr>
          <w:rFonts w:ascii="Arial" w:hAnsi="Arial" w:cs="Arial"/>
        </w:rPr>
        <w:t xml:space="preserve">with a </w:t>
      </w:r>
      <w:r w:rsidRPr="00283599">
        <w:rPr>
          <w:rFonts w:ascii="Arial" w:hAnsi="Arial" w:cs="Arial"/>
        </w:rPr>
        <w:t>5 percent weight loss in a month are identified for closer monitoring and review.</w:t>
      </w:r>
      <w:r w:rsidR="004A6DD8">
        <w:rPr>
          <w:rFonts w:ascii="Arial" w:hAnsi="Arial" w:cs="Arial"/>
        </w:rPr>
        <w:t xml:space="preserve"> </w:t>
      </w:r>
      <w:r w:rsidR="004A6DD8" w:rsidRPr="004A6DD8">
        <w:rPr>
          <w:rFonts w:ascii="Arial" w:hAnsi="Arial" w:cs="Arial"/>
        </w:rPr>
        <w:t xml:space="preserve">Staff stated at risk consumers are weighed weekly, food monitoring charts are commenced to assess intake and consumers are referred for further review by speech pathology, dietitian, or medical officer for nutritional supplements as ordered. </w:t>
      </w:r>
    </w:p>
    <w:p w14:paraId="243E7571" w14:textId="54E95D82" w:rsidR="00086F3C" w:rsidRPr="00086F3C" w:rsidRDefault="00086F3C" w:rsidP="00086F3C">
      <w:pPr>
        <w:spacing w:line="22" w:lineRule="atLeast"/>
        <w:rPr>
          <w:rFonts w:ascii="Arial" w:hAnsi="Arial" w:cs="Arial"/>
        </w:rPr>
      </w:pPr>
      <w:r w:rsidRPr="00086F3C">
        <w:rPr>
          <w:rFonts w:ascii="Arial" w:hAnsi="Arial" w:cs="Arial"/>
        </w:rPr>
        <w:t>Several interventions are used for pain management, including pain relieving medications, repositioning, and massage</w:t>
      </w:r>
      <w:r>
        <w:rPr>
          <w:rFonts w:ascii="Arial" w:hAnsi="Arial" w:cs="Arial"/>
        </w:rPr>
        <w:t>.</w:t>
      </w:r>
      <w:r w:rsidRPr="00086F3C">
        <w:rPr>
          <w:rFonts w:ascii="Arial" w:hAnsi="Arial" w:cs="Arial"/>
        </w:rPr>
        <w:t xml:space="preserve"> Consumers and/or representatives reported satisfaction with pain management. </w:t>
      </w:r>
    </w:p>
    <w:p w14:paraId="5BD86740" w14:textId="04A7F9B5" w:rsidR="00520B2A" w:rsidRPr="00520B2A" w:rsidRDefault="00E97EFB" w:rsidP="00520B2A">
      <w:pPr>
        <w:spacing w:line="22" w:lineRule="atLeast"/>
        <w:rPr>
          <w:rFonts w:ascii="Arial" w:hAnsi="Arial" w:cs="Arial"/>
        </w:rPr>
      </w:pPr>
      <w:r w:rsidRPr="00E97EFB">
        <w:rPr>
          <w:rFonts w:ascii="Arial" w:hAnsi="Arial" w:cs="Arial"/>
        </w:rPr>
        <w:t>The service demonstrate</w:t>
      </w:r>
      <w:r>
        <w:rPr>
          <w:rFonts w:ascii="Arial" w:hAnsi="Arial" w:cs="Arial"/>
        </w:rPr>
        <w:t>d</w:t>
      </w:r>
      <w:r w:rsidRPr="00E97EFB">
        <w:rPr>
          <w:rFonts w:ascii="Arial" w:hAnsi="Arial" w:cs="Arial"/>
        </w:rPr>
        <w:t xml:space="preserve"> safe and effective management of restrictive practice</w:t>
      </w:r>
      <w:r>
        <w:rPr>
          <w:rFonts w:ascii="Arial" w:hAnsi="Arial" w:cs="Arial"/>
        </w:rPr>
        <w:t>s</w:t>
      </w:r>
      <w:r w:rsidRPr="00E97EFB">
        <w:rPr>
          <w:rFonts w:ascii="Arial" w:hAnsi="Arial" w:cs="Arial"/>
        </w:rPr>
        <w:t xml:space="preserve">. </w:t>
      </w:r>
      <w:r>
        <w:rPr>
          <w:rFonts w:ascii="Arial" w:hAnsi="Arial" w:cs="Arial"/>
        </w:rPr>
        <w:t xml:space="preserve">The service delivers </w:t>
      </w:r>
      <w:r w:rsidRPr="00E97EFB">
        <w:rPr>
          <w:rFonts w:ascii="Arial" w:hAnsi="Arial" w:cs="Arial"/>
        </w:rPr>
        <w:t xml:space="preserve">training for care and clinical staff relating to </w:t>
      </w:r>
      <w:r>
        <w:rPr>
          <w:rFonts w:ascii="Arial" w:hAnsi="Arial" w:cs="Arial"/>
        </w:rPr>
        <w:t xml:space="preserve">the </w:t>
      </w:r>
      <w:r w:rsidRPr="00E97EFB">
        <w:rPr>
          <w:rFonts w:ascii="Arial" w:hAnsi="Arial" w:cs="Arial"/>
        </w:rPr>
        <w:t xml:space="preserve">management of changed behaviours. The restrictive practices policy reflects best practice and includes information </w:t>
      </w:r>
      <w:r>
        <w:rPr>
          <w:rFonts w:ascii="Arial" w:hAnsi="Arial" w:cs="Arial"/>
        </w:rPr>
        <w:t xml:space="preserve">related to </w:t>
      </w:r>
      <w:r w:rsidRPr="00E97EFB">
        <w:rPr>
          <w:rFonts w:ascii="Arial" w:hAnsi="Arial" w:cs="Arial"/>
        </w:rPr>
        <w:t>risk assessment and documented consideration of alternatives to restraint.</w:t>
      </w:r>
      <w:r w:rsidR="00520B2A">
        <w:rPr>
          <w:rFonts w:ascii="Arial" w:hAnsi="Arial" w:cs="Arial"/>
        </w:rPr>
        <w:t xml:space="preserve"> </w:t>
      </w:r>
      <w:r w:rsidR="00520B2A" w:rsidRPr="00520B2A">
        <w:rPr>
          <w:rFonts w:ascii="Arial" w:hAnsi="Arial" w:cs="Arial"/>
        </w:rPr>
        <w:t>The review of care and planning documents evidenced current and valid restraint documentation. The service demonstrated the utilisation of Dementia S</w:t>
      </w:r>
      <w:r w:rsidR="0089755E">
        <w:rPr>
          <w:rFonts w:ascii="Arial" w:hAnsi="Arial" w:cs="Arial"/>
        </w:rPr>
        <w:t>upport</w:t>
      </w:r>
      <w:r w:rsidR="00520B2A" w:rsidRPr="00520B2A">
        <w:rPr>
          <w:rFonts w:ascii="Arial" w:hAnsi="Arial" w:cs="Arial"/>
        </w:rPr>
        <w:t xml:space="preserve"> Australia for additional strategies, and these were incorporated into care plan</w:t>
      </w:r>
      <w:r w:rsidR="0089755E">
        <w:rPr>
          <w:rFonts w:ascii="Arial" w:hAnsi="Arial" w:cs="Arial"/>
        </w:rPr>
        <w:t>s</w:t>
      </w:r>
      <w:r w:rsidR="00520B2A" w:rsidRPr="00520B2A">
        <w:rPr>
          <w:rFonts w:ascii="Arial" w:hAnsi="Arial" w:cs="Arial"/>
        </w:rPr>
        <w:t xml:space="preserve"> and behaviour support plan</w:t>
      </w:r>
      <w:r w:rsidR="0089755E">
        <w:rPr>
          <w:rFonts w:ascii="Arial" w:hAnsi="Arial" w:cs="Arial"/>
        </w:rPr>
        <w:t>s</w:t>
      </w:r>
      <w:r w:rsidR="00520B2A" w:rsidRPr="00520B2A">
        <w:rPr>
          <w:rFonts w:ascii="Arial" w:hAnsi="Arial" w:cs="Arial"/>
        </w:rPr>
        <w:t xml:space="preserve"> and communicated to staff. </w:t>
      </w:r>
    </w:p>
    <w:p w14:paraId="5EC70A53" w14:textId="1BD51698" w:rsidR="00F1636C" w:rsidRPr="007E1A25" w:rsidRDefault="00B53B25" w:rsidP="007E1A25">
      <w:pPr>
        <w:spacing w:line="22" w:lineRule="atLeast"/>
        <w:rPr>
          <w:rFonts w:ascii="Arial" w:hAnsi="Arial" w:cs="Arial"/>
        </w:rPr>
      </w:pPr>
      <w:r>
        <w:rPr>
          <w:rFonts w:ascii="Arial" w:hAnsi="Arial" w:cs="Arial"/>
        </w:rPr>
        <w:t>Based on the information provided by the Assessment Team, Requirement 3(3)(a) is found Compliant.</w:t>
      </w:r>
      <w:r w:rsidRPr="007E1A25">
        <w:rPr>
          <w:rFonts w:ascii="Arial" w:hAnsi="Arial" w:cs="Arial"/>
        </w:rPr>
        <w:br w:type="page"/>
      </w:r>
    </w:p>
    <w:p w14:paraId="5246E994" w14:textId="77777777" w:rsidR="00F1636C" w:rsidRPr="00996FAF" w:rsidRDefault="00A63BA6" w:rsidP="00FC045E">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468"/>
        <w:gridCol w:w="1977"/>
      </w:tblGrid>
      <w:tr w:rsidR="004948D4" w14:paraId="254A02B8" w14:textId="77777777" w:rsidTr="00F04BF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443" w:type="dxa"/>
            <w:gridSpan w:val="2"/>
          </w:tcPr>
          <w:p w14:paraId="057BB2AE" w14:textId="77777777" w:rsidR="00F1636C" w:rsidRPr="00996FAF" w:rsidRDefault="00A63BA6" w:rsidP="009767BC">
            <w:pPr>
              <w:spacing w:before="0" w:line="22" w:lineRule="atLeast"/>
              <w:rPr>
                <w:rFonts w:ascii="Arial" w:hAnsi="Arial" w:cs="Arial"/>
                <w:b w:val="0"/>
              </w:rPr>
            </w:pPr>
            <w:r w:rsidRPr="0075021E">
              <w:rPr>
                <w:rFonts w:ascii="Arial" w:hAnsi="Arial" w:cs="Arial"/>
                <w:color w:val="FFFFFF" w:themeColor="background1"/>
              </w:rPr>
              <w:t>Human resources</w:t>
            </w:r>
          </w:p>
        </w:tc>
        <w:tc>
          <w:tcPr>
            <w:tcW w:w="1977" w:type="dxa"/>
          </w:tcPr>
          <w:p w14:paraId="75825D81" w14:textId="77777777" w:rsidR="00F1636C" w:rsidRPr="00996FAF" w:rsidRDefault="00F163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48D4" w14:paraId="59D5404C" w14:textId="77777777" w:rsidTr="004948D4">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23571334" w14:textId="77777777" w:rsidR="00F1636C" w:rsidRPr="00996FAF" w:rsidRDefault="00A63BA6" w:rsidP="002C5FA9">
            <w:pPr>
              <w:spacing w:line="22" w:lineRule="atLeast"/>
              <w:rPr>
                <w:rFonts w:ascii="Arial" w:hAnsi="Arial" w:cs="Arial"/>
              </w:rPr>
            </w:pPr>
            <w:r w:rsidRPr="00996FAF">
              <w:rPr>
                <w:rFonts w:ascii="Arial" w:hAnsi="Arial" w:cs="Arial"/>
              </w:rPr>
              <w:t>Requirement 7(3)(a)</w:t>
            </w:r>
          </w:p>
        </w:tc>
        <w:tc>
          <w:tcPr>
            <w:tcW w:w="6468" w:type="dxa"/>
            <w:shd w:val="clear" w:color="auto" w:fill="auto"/>
          </w:tcPr>
          <w:p w14:paraId="5E887ADF" w14:textId="77777777" w:rsidR="00F1636C" w:rsidRPr="00996FAF" w:rsidRDefault="00A63B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1977" w:type="dxa"/>
            <w:shd w:val="clear" w:color="auto" w:fill="auto"/>
          </w:tcPr>
          <w:p w14:paraId="34DE93B4" w14:textId="77777777" w:rsidR="00F1636C" w:rsidRPr="00996FAF" w:rsidRDefault="00BF45B1"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224353416"/>
                <w:placeholder>
                  <w:docPart w:val="3E7DA6D4D488433DAA2BE3C0C665AE37"/>
                </w:placeholder>
                <w:dropDownList>
                  <w:listItem w:displayText="choose a rating" w:value="choose a rating"/>
                  <w:listItem w:displayText="Compliant" w:value="Compliant"/>
                  <w:listItem w:displayText="Not Compliant" w:value="Not Compliant"/>
                </w:dropDownList>
              </w:sdtPr>
              <w:sdtEndPr/>
              <w:sdtContent>
                <w:r w:rsidR="00A63BA6" w:rsidRPr="002F768C">
                  <w:rPr>
                    <w:rFonts w:ascii="Arial" w:hAnsi="Arial" w:cs="Arial"/>
                  </w:rPr>
                  <w:t>Compliant</w:t>
                </w:r>
              </w:sdtContent>
            </w:sdt>
          </w:p>
        </w:tc>
      </w:tr>
    </w:tbl>
    <w:p w14:paraId="0F98E311" w14:textId="77777777" w:rsidR="00F1636C" w:rsidRDefault="00A63BA6" w:rsidP="002B0C90">
      <w:pPr>
        <w:pStyle w:val="Heading20"/>
      </w:pPr>
      <w:r>
        <w:t>Findings</w:t>
      </w:r>
    </w:p>
    <w:p w14:paraId="617C7CFB" w14:textId="77777777" w:rsidR="00611608" w:rsidRPr="00611608" w:rsidRDefault="00611608" w:rsidP="00611608">
      <w:pPr>
        <w:spacing w:line="22" w:lineRule="atLeast"/>
        <w:rPr>
          <w:rFonts w:ascii="Arial" w:hAnsi="Arial" w:cs="Arial"/>
        </w:rPr>
      </w:pPr>
      <w:r w:rsidRPr="00611608">
        <w:rPr>
          <w:rFonts w:ascii="Arial" w:hAnsi="Arial" w:cs="Arial"/>
        </w:rPr>
        <w:t xml:space="preserve">The service demonstrated the number and mix of workforce members are sufficient to deliver safe and quality care and services to consumers. </w:t>
      </w:r>
    </w:p>
    <w:p w14:paraId="7FD3A44A" w14:textId="2577B511" w:rsidR="00611608" w:rsidRPr="00611608" w:rsidRDefault="00611608" w:rsidP="00611608">
      <w:pPr>
        <w:spacing w:line="22" w:lineRule="atLeast"/>
        <w:rPr>
          <w:rFonts w:ascii="Arial" w:hAnsi="Arial" w:cs="Arial"/>
        </w:rPr>
      </w:pPr>
      <w:r w:rsidRPr="00611608">
        <w:rPr>
          <w:rFonts w:ascii="Arial" w:hAnsi="Arial" w:cs="Arial"/>
        </w:rPr>
        <w:t xml:space="preserve">Consumers </w:t>
      </w:r>
      <w:r>
        <w:rPr>
          <w:rFonts w:ascii="Arial" w:hAnsi="Arial" w:cs="Arial"/>
        </w:rPr>
        <w:t xml:space="preserve">and/or representative </w:t>
      </w:r>
      <w:r w:rsidRPr="00611608">
        <w:rPr>
          <w:rFonts w:ascii="Arial" w:hAnsi="Arial" w:cs="Arial"/>
        </w:rPr>
        <w:t>provided positive feedback regarding staff skills and</w:t>
      </w:r>
      <w:r>
        <w:rPr>
          <w:rFonts w:ascii="Arial" w:hAnsi="Arial" w:cs="Arial"/>
        </w:rPr>
        <w:t xml:space="preserve"> the</w:t>
      </w:r>
      <w:r w:rsidRPr="00611608">
        <w:rPr>
          <w:rFonts w:ascii="Arial" w:hAnsi="Arial" w:cs="Arial"/>
        </w:rPr>
        <w:t xml:space="preserve"> quality of care</w:t>
      </w:r>
      <w:r>
        <w:rPr>
          <w:rFonts w:ascii="Arial" w:hAnsi="Arial" w:cs="Arial"/>
        </w:rPr>
        <w:t>, and</w:t>
      </w:r>
      <w:r w:rsidRPr="00611608">
        <w:rPr>
          <w:rFonts w:ascii="Arial" w:hAnsi="Arial" w:cs="Arial"/>
        </w:rPr>
        <w:t xml:space="preserve"> s</w:t>
      </w:r>
      <w:r>
        <w:rPr>
          <w:rFonts w:ascii="Arial" w:hAnsi="Arial" w:cs="Arial"/>
        </w:rPr>
        <w:t>t</w:t>
      </w:r>
      <w:r w:rsidRPr="00611608">
        <w:rPr>
          <w:rFonts w:ascii="Arial" w:hAnsi="Arial" w:cs="Arial"/>
        </w:rPr>
        <w:t>a</w:t>
      </w:r>
      <w:r>
        <w:rPr>
          <w:rFonts w:ascii="Arial" w:hAnsi="Arial" w:cs="Arial"/>
        </w:rPr>
        <w:t>te</w:t>
      </w:r>
      <w:r w:rsidRPr="00611608">
        <w:rPr>
          <w:rFonts w:ascii="Arial" w:hAnsi="Arial" w:cs="Arial"/>
        </w:rPr>
        <w:t>d staff are very good, especially the ones who have been at the service a long time. Management s</w:t>
      </w:r>
      <w:r>
        <w:rPr>
          <w:rFonts w:ascii="Arial" w:hAnsi="Arial" w:cs="Arial"/>
        </w:rPr>
        <w:t>t</w:t>
      </w:r>
      <w:r w:rsidRPr="00611608">
        <w:rPr>
          <w:rFonts w:ascii="Arial" w:hAnsi="Arial" w:cs="Arial"/>
        </w:rPr>
        <w:t>a</w:t>
      </w:r>
      <w:r>
        <w:rPr>
          <w:rFonts w:ascii="Arial" w:hAnsi="Arial" w:cs="Arial"/>
        </w:rPr>
        <w:t>te</w:t>
      </w:r>
      <w:r w:rsidRPr="00611608">
        <w:rPr>
          <w:rFonts w:ascii="Arial" w:hAnsi="Arial" w:cs="Arial"/>
        </w:rPr>
        <w:t xml:space="preserve">d they have recently adjusted numbers in each area of the service to ensure all overnight care staff can provide quality care and will monitor staff and consumer feedback to determine if additional staff are required.  </w:t>
      </w:r>
    </w:p>
    <w:p w14:paraId="7C3B8230" w14:textId="4DBEE4CA" w:rsidR="00611608" w:rsidRPr="00611608" w:rsidRDefault="00611608" w:rsidP="00611608">
      <w:pPr>
        <w:spacing w:line="22" w:lineRule="atLeast"/>
        <w:rPr>
          <w:rFonts w:ascii="Arial" w:hAnsi="Arial" w:cs="Arial"/>
        </w:rPr>
      </w:pPr>
      <w:r w:rsidRPr="00611608">
        <w:rPr>
          <w:rFonts w:ascii="Arial" w:hAnsi="Arial" w:cs="Arial"/>
        </w:rPr>
        <w:t xml:space="preserve">Staff </w:t>
      </w:r>
      <w:r>
        <w:rPr>
          <w:rFonts w:ascii="Arial" w:hAnsi="Arial" w:cs="Arial"/>
        </w:rPr>
        <w:t>reporte</w:t>
      </w:r>
      <w:r w:rsidRPr="00611608">
        <w:rPr>
          <w:rFonts w:ascii="Arial" w:hAnsi="Arial" w:cs="Arial"/>
        </w:rPr>
        <w:t>d their onboarding and training ensured they felt capable to do the tasks expected of them within their shift</w:t>
      </w:r>
      <w:r>
        <w:rPr>
          <w:rFonts w:ascii="Arial" w:hAnsi="Arial" w:cs="Arial"/>
        </w:rPr>
        <w:t xml:space="preserve">, and when </w:t>
      </w:r>
      <w:r w:rsidRPr="00611608">
        <w:rPr>
          <w:rFonts w:ascii="Arial" w:hAnsi="Arial" w:cs="Arial"/>
        </w:rPr>
        <w:t>agency staff</w:t>
      </w:r>
      <w:r>
        <w:rPr>
          <w:rFonts w:ascii="Arial" w:hAnsi="Arial" w:cs="Arial"/>
        </w:rPr>
        <w:t xml:space="preserve"> are used, it will be staff that are aware of </w:t>
      </w:r>
      <w:r w:rsidRPr="00611608">
        <w:rPr>
          <w:rFonts w:ascii="Arial" w:hAnsi="Arial" w:cs="Arial"/>
        </w:rPr>
        <w:t>consumers’ needs and preferences.</w:t>
      </w:r>
      <w:r w:rsidR="00C92873">
        <w:rPr>
          <w:rFonts w:ascii="Arial" w:hAnsi="Arial" w:cs="Arial"/>
        </w:rPr>
        <w:t xml:space="preserve"> </w:t>
      </w:r>
      <w:r w:rsidRPr="00611608">
        <w:rPr>
          <w:rFonts w:ascii="Arial" w:hAnsi="Arial" w:cs="Arial"/>
        </w:rPr>
        <w:t xml:space="preserve">Management </w:t>
      </w:r>
      <w:r w:rsidR="00C12A9E">
        <w:rPr>
          <w:rFonts w:ascii="Arial" w:hAnsi="Arial" w:cs="Arial"/>
        </w:rPr>
        <w:t>reported</w:t>
      </w:r>
      <w:r w:rsidRPr="00611608">
        <w:rPr>
          <w:rFonts w:ascii="Arial" w:hAnsi="Arial" w:cs="Arial"/>
        </w:rPr>
        <w:t xml:space="preserve"> they monitor the care needs of consumers to ensure the number and mix of staff is </w:t>
      </w:r>
      <w:r w:rsidR="00074820" w:rsidRPr="00611608">
        <w:rPr>
          <w:rFonts w:ascii="Arial" w:hAnsi="Arial" w:cs="Arial"/>
        </w:rPr>
        <w:t>sufficient</w:t>
      </w:r>
      <w:r w:rsidR="00074820">
        <w:rPr>
          <w:rFonts w:ascii="Arial" w:hAnsi="Arial" w:cs="Arial"/>
        </w:rPr>
        <w:t xml:space="preserve"> and</w:t>
      </w:r>
      <w:r w:rsidR="00C12A9E">
        <w:rPr>
          <w:rFonts w:ascii="Arial" w:hAnsi="Arial" w:cs="Arial"/>
        </w:rPr>
        <w:t xml:space="preserve"> </w:t>
      </w:r>
      <w:r w:rsidRPr="00611608">
        <w:rPr>
          <w:rFonts w:ascii="Arial" w:hAnsi="Arial" w:cs="Arial"/>
        </w:rPr>
        <w:t xml:space="preserve">use retention strategies including a sign on bonus to maintain a skilled workforce to deliver </w:t>
      </w:r>
      <w:r w:rsidR="00C12A9E">
        <w:rPr>
          <w:rFonts w:ascii="Arial" w:hAnsi="Arial" w:cs="Arial"/>
        </w:rPr>
        <w:t xml:space="preserve">effective and safe </w:t>
      </w:r>
      <w:r w:rsidRPr="00611608">
        <w:rPr>
          <w:rFonts w:ascii="Arial" w:hAnsi="Arial" w:cs="Arial"/>
        </w:rPr>
        <w:t>care</w:t>
      </w:r>
      <w:r w:rsidR="00C12A9E">
        <w:rPr>
          <w:rFonts w:ascii="Arial" w:hAnsi="Arial" w:cs="Arial"/>
        </w:rPr>
        <w:t xml:space="preserve"> and services</w:t>
      </w:r>
      <w:r w:rsidRPr="00611608">
        <w:rPr>
          <w:rFonts w:ascii="Arial" w:hAnsi="Arial" w:cs="Arial"/>
        </w:rPr>
        <w:t xml:space="preserve">. </w:t>
      </w:r>
    </w:p>
    <w:p w14:paraId="2D54E5BB" w14:textId="369E2517" w:rsidR="00F1636C" w:rsidRPr="00262C0B" w:rsidRDefault="00611608" w:rsidP="00611608">
      <w:pPr>
        <w:spacing w:line="22" w:lineRule="atLeast"/>
      </w:pPr>
      <w:r>
        <w:rPr>
          <w:rFonts w:ascii="Arial" w:hAnsi="Arial" w:cs="Arial"/>
        </w:rPr>
        <w:t xml:space="preserve">Based on the information provided by the Assessment Team, Requirement </w:t>
      </w:r>
      <w:r w:rsidRPr="00611608">
        <w:rPr>
          <w:rFonts w:ascii="Arial" w:hAnsi="Arial" w:cs="Arial"/>
        </w:rPr>
        <w:t>7</w:t>
      </w:r>
      <w:r>
        <w:rPr>
          <w:rFonts w:ascii="Arial" w:hAnsi="Arial" w:cs="Arial"/>
        </w:rPr>
        <w:t>(3)(a) is found Compliant.</w:t>
      </w:r>
      <w:r>
        <w:br w:type="page"/>
      </w:r>
    </w:p>
    <w:p w14:paraId="2CFE0815" w14:textId="77777777" w:rsidR="00F1636C" w:rsidRPr="00996FAF" w:rsidRDefault="00A63BA6"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4948D4" w14:paraId="50DBE7F2" w14:textId="77777777" w:rsidTr="004948D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888DC9B" w14:textId="77777777" w:rsidR="00F1636C" w:rsidRPr="00996FAF" w:rsidRDefault="00A63BA6"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2583EB05" w14:textId="77777777" w:rsidR="00F1636C" w:rsidRPr="00996FAF" w:rsidRDefault="00F1636C"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4948D4" w14:paraId="74B4AD05" w14:textId="77777777" w:rsidTr="004948D4">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795536BB" w14:textId="77777777" w:rsidR="00F1636C" w:rsidRPr="00996FAF" w:rsidRDefault="00A63BA6" w:rsidP="002C5FA9">
            <w:pPr>
              <w:spacing w:line="22" w:lineRule="atLeast"/>
              <w:rPr>
                <w:rFonts w:ascii="Arial" w:hAnsi="Arial" w:cs="Arial"/>
              </w:rPr>
            </w:pPr>
            <w:r w:rsidRPr="00996FAF">
              <w:rPr>
                <w:rFonts w:ascii="Arial" w:hAnsi="Arial" w:cs="Arial"/>
              </w:rPr>
              <w:t>Requirement 8(3)(d)</w:t>
            </w:r>
          </w:p>
        </w:tc>
        <w:tc>
          <w:tcPr>
            <w:tcW w:w="6546" w:type="dxa"/>
            <w:shd w:val="clear" w:color="auto" w:fill="auto"/>
          </w:tcPr>
          <w:p w14:paraId="552199A5" w14:textId="77777777" w:rsidR="00F1636C" w:rsidRPr="00996FAF" w:rsidRDefault="00A63BA6"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05103692" w14:textId="77777777" w:rsidR="00F1636C" w:rsidRPr="00996FAF" w:rsidRDefault="00A63BA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high impact or high prevalence risks associated with the care of consumers;</w:t>
            </w:r>
          </w:p>
          <w:p w14:paraId="5A0A3A88" w14:textId="77777777" w:rsidR="00F1636C" w:rsidRPr="00996FAF" w:rsidRDefault="00A63BA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identifying and responding to abuse and neglect of consumers;</w:t>
            </w:r>
          </w:p>
          <w:p w14:paraId="557455C9" w14:textId="77777777" w:rsidR="00F1636C" w:rsidRPr="00996FAF" w:rsidRDefault="00A63BA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6B0BECD0" w14:textId="77777777" w:rsidR="00F1636C" w:rsidRPr="00996FAF" w:rsidRDefault="00A63BA6" w:rsidP="002C5FA9">
            <w:pPr>
              <w:pStyle w:val="ListParagraph"/>
              <w:numPr>
                <w:ilvl w:val="0"/>
                <w:numId w:val="9"/>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1847" w:type="dxa"/>
            <w:shd w:val="clear" w:color="auto" w:fill="auto"/>
          </w:tcPr>
          <w:p w14:paraId="4388DDE0" w14:textId="77777777" w:rsidR="00F1636C" w:rsidRPr="00996FAF" w:rsidRDefault="00BF45B1" w:rsidP="002C5FA9">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30933194"/>
                <w:placeholder>
                  <w:docPart w:val="6B956414F14542D98305499D2BA20642"/>
                </w:placeholder>
                <w:dropDownList>
                  <w:listItem w:displayText="choose a rating" w:value="choose a rating"/>
                  <w:listItem w:displayText="Compliant" w:value="Compliant"/>
                  <w:listItem w:displayText="Not Compliant" w:value="Not Compliant"/>
                </w:dropDownList>
              </w:sdtPr>
              <w:sdtEndPr/>
              <w:sdtContent>
                <w:r w:rsidR="00A63BA6" w:rsidRPr="00384E73">
                  <w:rPr>
                    <w:rFonts w:ascii="Arial" w:hAnsi="Arial" w:cs="Arial"/>
                  </w:rPr>
                  <w:t>Compliant</w:t>
                </w:r>
              </w:sdtContent>
            </w:sdt>
          </w:p>
        </w:tc>
      </w:tr>
    </w:tbl>
    <w:p w14:paraId="6F33B69A" w14:textId="77777777" w:rsidR="00F1636C" w:rsidRDefault="00A63BA6" w:rsidP="00D87E7C">
      <w:pPr>
        <w:pStyle w:val="Heading20"/>
      </w:pPr>
      <w:r w:rsidRPr="00996FAF">
        <w:t>Findings</w:t>
      </w:r>
    </w:p>
    <w:p w14:paraId="18DFCA0B" w14:textId="3B5A6E20" w:rsidR="002178A2" w:rsidRPr="002178A2" w:rsidRDefault="002178A2" w:rsidP="002178A2">
      <w:pPr>
        <w:spacing w:line="22" w:lineRule="atLeast"/>
        <w:rPr>
          <w:rFonts w:ascii="Arial" w:hAnsi="Arial" w:cs="Arial"/>
        </w:rPr>
      </w:pPr>
      <w:r w:rsidRPr="002178A2">
        <w:rPr>
          <w:rFonts w:ascii="Arial" w:hAnsi="Arial" w:cs="Arial"/>
        </w:rPr>
        <w:t xml:space="preserve">The </w:t>
      </w:r>
      <w:r w:rsidR="006F1D3E">
        <w:rPr>
          <w:rFonts w:ascii="Arial" w:hAnsi="Arial" w:cs="Arial"/>
        </w:rPr>
        <w:t>organisation</w:t>
      </w:r>
      <w:r w:rsidRPr="002178A2">
        <w:rPr>
          <w:rFonts w:ascii="Arial" w:hAnsi="Arial" w:cs="Arial"/>
        </w:rPr>
        <w:t xml:space="preserve"> demonstrated it has effective risk management systems and practices </w:t>
      </w:r>
      <w:r>
        <w:rPr>
          <w:rFonts w:ascii="Arial" w:hAnsi="Arial" w:cs="Arial"/>
        </w:rPr>
        <w:t xml:space="preserve">in place </w:t>
      </w:r>
      <w:r w:rsidRPr="002178A2">
        <w:rPr>
          <w:rFonts w:ascii="Arial" w:hAnsi="Arial" w:cs="Arial"/>
        </w:rPr>
        <w:t xml:space="preserve">with a suite of policies, procedures and checks managed centrally by </w:t>
      </w:r>
      <w:r>
        <w:rPr>
          <w:rFonts w:ascii="Arial" w:hAnsi="Arial" w:cs="Arial"/>
        </w:rPr>
        <w:t>the Approved P</w:t>
      </w:r>
      <w:r w:rsidRPr="002178A2">
        <w:rPr>
          <w:rFonts w:ascii="Arial" w:hAnsi="Arial" w:cs="Arial"/>
        </w:rPr>
        <w:t xml:space="preserve">rovider. </w:t>
      </w:r>
    </w:p>
    <w:p w14:paraId="4C148D8B" w14:textId="169FEA1A" w:rsidR="002178A2" w:rsidRPr="002178A2" w:rsidRDefault="002178A2" w:rsidP="002178A2">
      <w:pPr>
        <w:spacing w:line="22" w:lineRule="atLeast"/>
        <w:rPr>
          <w:rFonts w:ascii="Arial" w:hAnsi="Arial" w:cs="Arial"/>
        </w:rPr>
      </w:pPr>
      <w:r w:rsidRPr="002178A2">
        <w:rPr>
          <w:rFonts w:ascii="Arial" w:hAnsi="Arial" w:cs="Arial"/>
        </w:rPr>
        <w:t xml:space="preserve">The </w:t>
      </w:r>
      <w:r>
        <w:rPr>
          <w:rFonts w:ascii="Arial" w:hAnsi="Arial" w:cs="Arial"/>
        </w:rPr>
        <w:t xml:space="preserve">organisation </w:t>
      </w:r>
      <w:r w:rsidRPr="002178A2">
        <w:rPr>
          <w:rFonts w:ascii="Arial" w:hAnsi="Arial" w:cs="Arial"/>
        </w:rPr>
        <w:t>has a risk management policy and a range of individual policies and procedures that cover the current high impact, high prevalence risks of unplanned weight loss, falls and skin tears. Toolbox talks since February 2024 are focused on supporting staff in the management of these risks</w:t>
      </w:r>
      <w:r w:rsidR="006F1D3E">
        <w:rPr>
          <w:rFonts w:ascii="Arial" w:hAnsi="Arial" w:cs="Arial"/>
        </w:rPr>
        <w:t xml:space="preserve">, and </w:t>
      </w:r>
      <w:r w:rsidRPr="002178A2">
        <w:rPr>
          <w:rFonts w:ascii="Arial" w:hAnsi="Arial" w:cs="Arial"/>
        </w:rPr>
        <w:t>included</w:t>
      </w:r>
      <w:r w:rsidR="006F1D3E">
        <w:rPr>
          <w:rFonts w:ascii="Arial" w:hAnsi="Arial" w:cs="Arial"/>
        </w:rPr>
        <w:t xml:space="preserve"> topics such as</w:t>
      </w:r>
      <w:r w:rsidRPr="002178A2">
        <w:rPr>
          <w:rFonts w:ascii="Arial" w:hAnsi="Arial" w:cs="Arial"/>
        </w:rPr>
        <w:t xml:space="preserve"> continence and skin injuries, dysphagia diets, monitoring resident oral intake and </w:t>
      </w:r>
      <w:r>
        <w:rPr>
          <w:rFonts w:ascii="Arial" w:hAnsi="Arial" w:cs="Arial"/>
        </w:rPr>
        <w:t>infections</w:t>
      </w:r>
      <w:r w:rsidRPr="002178A2">
        <w:rPr>
          <w:rFonts w:ascii="Arial" w:hAnsi="Arial" w:cs="Arial"/>
        </w:rPr>
        <w:t>, prevention and management of bruising, general skin care, choking and dysphagia, and palliative care.</w:t>
      </w:r>
    </w:p>
    <w:p w14:paraId="511C5AD1" w14:textId="400E7C54" w:rsidR="002178A2" w:rsidRDefault="002178A2" w:rsidP="002178A2">
      <w:pPr>
        <w:spacing w:line="22" w:lineRule="atLeast"/>
        <w:rPr>
          <w:rFonts w:ascii="Arial" w:hAnsi="Arial" w:cs="Arial"/>
        </w:rPr>
      </w:pPr>
      <w:r w:rsidRPr="002178A2">
        <w:rPr>
          <w:rFonts w:ascii="Arial" w:hAnsi="Arial" w:cs="Arial"/>
        </w:rPr>
        <w:t xml:space="preserve">Minutes of the last Board meeting show communication on risk </w:t>
      </w:r>
      <w:r w:rsidR="00C92873">
        <w:rPr>
          <w:rFonts w:ascii="Arial" w:hAnsi="Arial" w:cs="Arial"/>
        </w:rPr>
        <w:t xml:space="preserve">occurred, </w:t>
      </w:r>
      <w:r w:rsidRPr="002178A2">
        <w:rPr>
          <w:rFonts w:ascii="Arial" w:hAnsi="Arial" w:cs="Arial"/>
        </w:rPr>
        <w:t>that demonstrates the organisation</w:t>
      </w:r>
      <w:r w:rsidR="00C92873">
        <w:rPr>
          <w:rFonts w:ascii="Arial" w:hAnsi="Arial" w:cs="Arial"/>
        </w:rPr>
        <w:t xml:space="preserve"> has</w:t>
      </w:r>
      <w:r w:rsidRPr="002178A2">
        <w:rPr>
          <w:rFonts w:ascii="Arial" w:hAnsi="Arial" w:cs="Arial"/>
        </w:rPr>
        <w:t xml:space="preserve"> knowledge of the impact of risks in meeting the care needs of consumers, preventing incidents and abuse, and supporting consumers to live their best lives</w:t>
      </w:r>
      <w:r>
        <w:rPr>
          <w:rFonts w:ascii="Arial" w:hAnsi="Arial" w:cs="Arial"/>
        </w:rPr>
        <w:t>.</w:t>
      </w:r>
    </w:p>
    <w:p w14:paraId="65D86A65" w14:textId="5A875495" w:rsidR="00C17CCB" w:rsidRPr="002178A2" w:rsidRDefault="00C17CCB" w:rsidP="002178A2">
      <w:pPr>
        <w:spacing w:line="22" w:lineRule="atLeast"/>
        <w:rPr>
          <w:rFonts w:ascii="Arial" w:hAnsi="Arial" w:cs="Arial"/>
        </w:rPr>
      </w:pPr>
      <w:r w:rsidRPr="00C17CCB">
        <w:rPr>
          <w:rFonts w:ascii="Arial" w:hAnsi="Arial" w:cs="Arial"/>
        </w:rPr>
        <w:t xml:space="preserve">The organisation implemented a new Governance Risk and Compliance system which will integrate risk data, metrics, and objectives to ensure risk, accountability and education is embedded </w:t>
      </w:r>
      <w:r>
        <w:rPr>
          <w:rFonts w:ascii="Arial" w:hAnsi="Arial" w:cs="Arial"/>
        </w:rPr>
        <w:t>with</w:t>
      </w:r>
      <w:r w:rsidRPr="00C17CCB">
        <w:rPr>
          <w:rFonts w:ascii="Arial" w:hAnsi="Arial" w:cs="Arial"/>
        </w:rPr>
        <w:t>in the business. Any residual risk ratings that are higher than the tolerable risk will require a report to include high level information in relation to the actions.</w:t>
      </w:r>
    </w:p>
    <w:p w14:paraId="1FEA8DB2" w14:textId="4F042DD2" w:rsidR="00F21042" w:rsidRPr="00F21042" w:rsidRDefault="00F21042" w:rsidP="00F21042">
      <w:pPr>
        <w:spacing w:line="22" w:lineRule="atLeast"/>
        <w:rPr>
          <w:rFonts w:ascii="Arial" w:hAnsi="Arial" w:cs="Arial"/>
        </w:rPr>
      </w:pPr>
      <w:r w:rsidRPr="00F21042">
        <w:rPr>
          <w:rFonts w:ascii="Arial" w:hAnsi="Arial" w:cs="Arial"/>
        </w:rPr>
        <w:t>The regional quality team s</w:t>
      </w:r>
      <w:r>
        <w:rPr>
          <w:rFonts w:ascii="Arial" w:hAnsi="Arial" w:cs="Arial"/>
        </w:rPr>
        <w:t>t</w:t>
      </w:r>
      <w:r w:rsidRPr="00F21042">
        <w:rPr>
          <w:rFonts w:ascii="Arial" w:hAnsi="Arial" w:cs="Arial"/>
        </w:rPr>
        <w:t>a</w:t>
      </w:r>
      <w:r>
        <w:rPr>
          <w:rFonts w:ascii="Arial" w:hAnsi="Arial" w:cs="Arial"/>
        </w:rPr>
        <w:t>te</w:t>
      </w:r>
      <w:r w:rsidRPr="00F21042">
        <w:rPr>
          <w:rFonts w:ascii="Arial" w:hAnsi="Arial" w:cs="Arial"/>
        </w:rPr>
        <w:t xml:space="preserve">d they support management during monthly meetings and in </w:t>
      </w:r>
      <w:r>
        <w:rPr>
          <w:rFonts w:ascii="Arial" w:hAnsi="Arial" w:cs="Arial"/>
        </w:rPr>
        <w:t xml:space="preserve">is in </w:t>
      </w:r>
      <w:r w:rsidRPr="00F21042">
        <w:rPr>
          <w:rFonts w:ascii="Arial" w:hAnsi="Arial" w:cs="Arial"/>
        </w:rPr>
        <w:t>direct communication with the site quality lead. The quality team monitor</w:t>
      </w:r>
      <w:r w:rsidR="006F1D3E">
        <w:rPr>
          <w:rFonts w:ascii="Arial" w:hAnsi="Arial" w:cs="Arial"/>
        </w:rPr>
        <w:t>s</w:t>
      </w:r>
      <w:r w:rsidRPr="00F21042">
        <w:rPr>
          <w:rFonts w:ascii="Arial" w:hAnsi="Arial" w:cs="Arial"/>
        </w:rPr>
        <w:t xml:space="preserve"> consumer care plans, feedback</w:t>
      </w:r>
      <w:r>
        <w:rPr>
          <w:rFonts w:ascii="Arial" w:hAnsi="Arial" w:cs="Arial"/>
        </w:rPr>
        <w:t xml:space="preserve"> and </w:t>
      </w:r>
      <w:r w:rsidRPr="00F21042">
        <w:rPr>
          <w:rFonts w:ascii="Arial" w:hAnsi="Arial" w:cs="Arial"/>
        </w:rPr>
        <w:t>complaints</w:t>
      </w:r>
      <w:r>
        <w:rPr>
          <w:rFonts w:ascii="Arial" w:hAnsi="Arial" w:cs="Arial"/>
        </w:rPr>
        <w:t>,</w:t>
      </w:r>
      <w:r w:rsidRPr="00F21042">
        <w:rPr>
          <w:rFonts w:ascii="Arial" w:hAnsi="Arial" w:cs="Arial"/>
        </w:rPr>
        <w:t xml:space="preserve"> and</w:t>
      </w:r>
      <w:r>
        <w:rPr>
          <w:rFonts w:ascii="Arial" w:hAnsi="Arial" w:cs="Arial"/>
        </w:rPr>
        <w:t xml:space="preserve"> the</w:t>
      </w:r>
      <w:r w:rsidRPr="00F21042">
        <w:rPr>
          <w:rFonts w:ascii="Arial" w:hAnsi="Arial" w:cs="Arial"/>
        </w:rPr>
        <w:t xml:space="preserve"> incident registers to ensure they are sufficient in detail and follow the documented organisational policy and procedure. The quality team prepare the report for the </w:t>
      </w:r>
      <w:r>
        <w:rPr>
          <w:rFonts w:ascii="Arial" w:hAnsi="Arial" w:cs="Arial"/>
        </w:rPr>
        <w:t>B</w:t>
      </w:r>
      <w:r w:rsidRPr="00F21042">
        <w:rPr>
          <w:rFonts w:ascii="Arial" w:hAnsi="Arial" w:cs="Arial"/>
        </w:rPr>
        <w:t xml:space="preserve">oard including the collation and assessment of quality indicators.  </w:t>
      </w:r>
    </w:p>
    <w:p w14:paraId="2DF111A1" w14:textId="0879BAB0" w:rsidR="00F1636C" w:rsidRPr="002178A2" w:rsidRDefault="00074820" w:rsidP="002178A2">
      <w:pPr>
        <w:spacing w:line="22" w:lineRule="atLeast"/>
        <w:rPr>
          <w:rFonts w:ascii="Arial" w:hAnsi="Arial" w:cs="Arial"/>
        </w:rPr>
      </w:pPr>
      <w:r>
        <w:rPr>
          <w:rFonts w:ascii="Arial" w:hAnsi="Arial" w:cs="Arial"/>
        </w:rPr>
        <w:t xml:space="preserve">Based on the information provided by the Assessment Team, Requirement </w:t>
      </w:r>
      <w:r w:rsidR="00E06287">
        <w:rPr>
          <w:rFonts w:ascii="Arial" w:hAnsi="Arial" w:cs="Arial"/>
        </w:rPr>
        <w:t>8</w:t>
      </w:r>
      <w:r>
        <w:rPr>
          <w:rFonts w:ascii="Arial" w:hAnsi="Arial" w:cs="Arial"/>
        </w:rPr>
        <w:t>(3)(</w:t>
      </w:r>
      <w:r w:rsidR="00E06287">
        <w:rPr>
          <w:rFonts w:ascii="Arial" w:hAnsi="Arial" w:cs="Arial"/>
        </w:rPr>
        <w:t>d</w:t>
      </w:r>
      <w:r>
        <w:rPr>
          <w:rFonts w:ascii="Arial" w:hAnsi="Arial" w:cs="Arial"/>
        </w:rPr>
        <w:t>) is found Compliant.</w:t>
      </w:r>
    </w:p>
    <w:sectPr w:rsidR="00F1636C" w:rsidRPr="002178A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43765A2" w14:textId="77777777" w:rsidR="0056146A" w:rsidRDefault="0056146A">
      <w:pPr>
        <w:spacing w:after="0"/>
      </w:pPr>
      <w:r>
        <w:separator/>
      </w:r>
    </w:p>
  </w:endnote>
  <w:endnote w:type="continuationSeparator" w:id="0">
    <w:p w14:paraId="39DAEBD4" w14:textId="77777777" w:rsidR="0056146A" w:rsidRDefault="0056146A">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790E1" w14:textId="77777777" w:rsidR="00F1636C" w:rsidRPr="00DF37F2" w:rsidRDefault="00A63BA6"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Southern Cross Care Young Residential Aged Care</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A5DE925" w14:textId="77777777" w:rsidR="00F1636C" w:rsidRPr="00DF37F2" w:rsidRDefault="00A63BA6"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0198</w:t>
    </w:r>
    <w:bookmarkEnd w:id="1"/>
    <w:r w:rsidRPr="00DF37F2">
      <w:rPr>
        <w:rStyle w:val="FooterBold"/>
        <w:rFonts w:ascii="Arial" w:hAnsi="Arial"/>
        <w:b w:val="0"/>
      </w:rPr>
      <w:tab/>
      <w:t xml:space="preserve">OFFICIAL: Sensitive </w:t>
    </w:r>
  </w:p>
  <w:p w14:paraId="0FC60F61" w14:textId="77777777" w:rsidR="00F1636C" w:rsidRPr="00DF37F2" w:rsidRDefault="00A63BA6"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DEE093" w14:textId="77777777" w:rsidR="00F1636C" w:rsidRDefault="00F1636C"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C8DDAD" w14:textId="77777777" w:rsidR="0056146A" w:rsidRDefault="0056146A" w:rsidP="00D71F88">
      <w:pPr>
        <w:spacing w:after="0"/>
      </w:pPr>
      <w:r>
        <w:separator/>
      </w:r>
    </w:p>
  </w:footnote>
  <w:footnote w:type="continuationSeparator" w:id="0">
    <w:p w14:paraId="45E9A8CE" w14:textId="77777777" w:rsidR="0056146A" w:rsidRDefault="0056146A" w:rsidP="00D71F88">
      <w:pPr>
        <w:spacing w:after="0"/>
      </w:pPr>
      <w:r>
        <w:continuationSeparator/>
      </w:r>
    </w:p>
  </w:footnote>
  <w:footnote w:id="1">
    <w:p w14:paraId="1A23C155" w14:textId="147E7327" w:rsidR="00F1636C" w:rsidRDefault="00A63BA6"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5915A6">
        <w:rPr>
          <w:rFonts w:ascii="Arial" w:hAnsi="Arial" w:cs="Arial"/>
          <w:color w:val="auto"/>
          <w:sz w:val="20"/>
          <w:szCs w:val="20"/>
        </w:rPr>
        <w:t>section 68A</w:t>
      </w:r>
      <w:r w:rsidRPr="005915A6">
        <w:rPr>
          <w:rFonts w:ascii="Arial" w:hAnsi="Arial" w:cs="Arial"/>
          <w:b/>
          <w:color w:val="auto"/>
          <w:sz w:val="20"/>
          <w:szCs w:val="20"/>
        </w:rPr>
        <w:t xml:space="preserve"> </w:t>
      </w:r>
      <w:r w:rsidRPr="005915A6">
        <w:rPr>
          <w:rFonts w:ascii="Arial" w:hAnsi="Arial" w:cs="Arial"/>
          <w:color w:val="auto"/>
          <w:sz w:val="20"/>
          <w:szCs w:val="20"/>
        </w:rPr>
        <w:t>of the</w:t>
      </w:r>
      <w:r w:rsidRPr="00443CA4">
        <w:rPr>
          <w:rFonts w:ascii="Arial" w:hAnsi="Arial" w:cs="Arial"/>
          <w:sz w:val="20"/>
          <w:szCs w:val="20"/>
        </w:rPr>
        <w:t xml:space="preserve"> Aged Care Quality and Safety Commission Rules 2018.</w:t>
      </w:r>
    </w:p>
    <w:p w14:paraId="68BCAB53" w14:textId="77777777" w:rsidR="00F1636C" w:rsidRDefault="00F1636C"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2E2A1EC" w14:textId="77777777" w:rsidR="00F1636C" w:rsidRDefault="00A63BA6">
    <w:pPr>
      <w:pStyle w:val="Header"/>
    </w:pPr>
    <w:r>
      <w:rPr>
        <w:noProof/>
        <w:color w:val="2B579A"/>
        <w:shd w:val="clear" w:color="auto" w:fill="E6E6E6"/>
        <w:lang w:val="en-US"/>
      </w:rPr>
      <w:drawing>
        <wp:anchor distT="0" distB="0" distL="114300" distR="114300" simplePos="0" relativeHeight="251658241" behindDoc="1" locked="0" layoutInCell="1" allowOverlap="1" wp14:anchorId="5E852C15" wp14:editId="35F905F5">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55E7F8" w14:textId="77777777" w:rsidR="00F1636C" w:rsidRDefault="00A63BA6">
    <w:pPr>
      <w:pStyle w:val="Header"/>
    </w:pPr>
    <w:r>
      <w:rPr>
        <w:noProof/>
      </w:rPr>
      <w:drawing>
        <wp:anchor distT="0" distB="0" distL="114300" distR="114300" simplePos="0" relativeHeight="251658240" behindDoc="0" locked="0" layoutInCell="1" allowOverlap="1" wp14:anchorId="2D666A29" wp14:editId="4D037EC9">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400DAD2">
      <w:start w:val="1"/>
      <w:numFmt w:val="lowerRoman"/>
      <w:lvlText w:val="(%1)"/>
      <w:lvlJc w:val="left"/>
      <w:pPr>
        <w:ind w:left="1080" w:hanging="720"/>
      </w:pPr>
      <w:rPr>
        <w:rFonts w:hint="default"/>
      </w:rPr>
    </w:lvl>
    <w:lvl w:ilvl="1" w:tplc="6D3887F0" w:tentative="1">
      <w:start w:val="1"/>
      <w:numFmt w:val="lowerLetter"/>
      <w:lvlText w:val="%2."/>
      <w:lvlJc w:val="left"/>
      <w:pPr>
        <w:ind w:left="1440" w:hanging="360"/>
      </w:pPr>
    </w:lvl>
    <w:lvl w:ilvl="2" w:tplc="921CA832" w:tentative="1">
      <w:start w:val="1"/>
      <w:numFmt w:val="lowerRoman"/>
      <w:lvlText w:val="%3."/>
      <w:lvlJc w:val="right"/>
      <w:pPr>
        <w:ind w:left="2160" w:hanging="180"/>
      </w:pPr>
    </w:lvl>
    <w:lvl w:ilvl="3" w:tplc="097E8784" w:tentative="1">
      <w:start w:val="1"/>
      <w:numFmt w:val="decimal"/>
      <w:lvlText w:val="%4."/>
      <w:lvlJc w:val="left"/>
      <w:pPr>
        <w:ind w:left="2880" w:hanging="360"/>
      </w:pPr>
    </w:lvl>
    <w:lvl w:ilvl="4" w:tplc="6DEC8216" w:tentative="1">
      <w:start w:val="1"/>
      <w:numFmt w:val="lowerLetter"/>
      <w:lvlText w:val="%5."/>
      <w:lvlJc w:val="left"/>
      <w:pPr>
        <w:ind w:left="3600" w:hanging="360"/>
      </w:pPr>
    </w:lvl>
    <w:lvl w:ilvl="5" w:tplc="1B920526" w:tentative="1">
      <w:start w:val="1"/>
      <w:numFmt w:val="lowerRoman"/>
      <w:lvlText w:val="%6."/>
      <w:lvlJc w:val="right"/>
      <w:pPr>
        <w:ind w:left="4320" w:hanging="180"/>
      </w:pPr>
    </w:lvl>
    <w:lvl w:ilvl="6" w:tplc="C486FB84" w:tentative="1">
      <w:start w:val="1"/>
      <w:numFmt w:val="decimal"/>
      <w:lvlText w:val="%7."/>
      <w:lvlJc w:val="left"/>
      <w:pPr>
        <w:ind w:left="5040" w:hanging="360"/>
      </w:pPr>
    </w:lvl>
    <w:lvl w:ilvl="7" w:tplc="A9DA9ED4" w:tentative="1">
      <w:start w:val="1"/>
      <w:numFmt w:val="lowerLetter"/>
      <w:lvlText w:val="%8."/>
      <w:lvlJc w:val="left"/>
      <w:pPr>
        <w:ind w:left="5760" w:hanging="360"/>
      </w:pPr>
    </w:lvl>
    <w:lvl w:ilvl="8" w:tplc="C68EE694"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318E9246">
      <w:start w:val="1"/>
      <w:numFmt w:val="lowerRoman"/>
      <w:lvlText w:val="(%1)"/>
      <w:lvlJc w:val="left"/>
      <w:pPr>
        <w:ind w:left="1080" w:hanging="720"/>
      </w:pPr>
      <w:rPr>
        <w:rFonts w:hint="default"/>
      </w:rPr>
    </w:lvl>
    <w:lvl w:ilvl="1" w:tplc="30DCC256" w:tentative="1">
      <w:start w:val="1"/>
      <w:numFmt w:val="lowerLetter"/>
      <w:lvlText w:val="%2."/>
      <w:lvlJc w:val="left"/>
      <w:pPr>
        <w:ind w:left="1440" w:hanging="360"/>
      </w:pPr>
    </w:lvl>
    <w:lvl w:ilvl="2" w:tplc="E236ADB6" w:tentative="1">
      <w:start w:val="1"/>
      <w:numFmt w:val="lowerRoman"/>
      <w:lvlText w:val="%3."/>
      <w:lvlJc w:val="right"/>
      <w:pPr>
        <w:ind w:left="2160" w:hanging="180"/>
      </w:pPr>
    </w:lvl>
    <w:lvl w:ilvl="3" w:tplc="B462BF18" w:tentative="1">
      <w:start w:val="1"/>
      <w:numFmt w:val="decimal"/>
      <w:lvlText w:val="%4."/>
      <w:lvlJc w:val="left"/>
      <w:pPr>
        <w:ind w:left="2880" w:hanging="360"/>
      </w:pPr>
    </w:lvl>
    <w:lvl w:ilvl="4" w:tplc="9B28C1F8" w:tentative="1">
      <w:start w:val="1"/>
      <w:numFmt w:val="lowerLetter"/>
      <w:lvlText w:val="%5."/>
      <w:lvlJc w:val="left"/>
      <w:pPr>
        <w:ind w:left="3600" w:hanging="360"/>
      </w:pPr>
    </w:lvl>
    <w:lvl w:ilvl="5" w:tplc="D2C8CCD2" w:tentative="1">
      <w:start w:val="1"/>
      <w:numFmt w:val="lowerRoman"/>
      <w:lvlText w:val="%6."/>
      <w:lvlJc w:val="right"/>
      <w:pPr>
        <w:ind w:left="4320" w:hanging="180"/>
      </w:pPr>
    </w:lvl>
    <w:lvl w:ilvl="6" w:tplc="4C46913A" w:tentative="1">
      <w:start w:val="1"/>
      <w:numFmt w:val="decimal"/>
      <w:lvlText w:val="%7."/>
      <w:lvlJc w:val="left"/>
      <w:pPr>
        <w:ind w:left="5040" w:hanging="360"/>
      </w:pPr>
    </w:lvl>
    <w:lvl w:ilvl="7" w:tplc="0464E53C" w:tentative="1">
      <w:start w:val="1"/>
      <w:numFmt w:val="lowerLetter"/>
      <w:lvlText w:val="%8."/>
      <w:lvlJc w:val="left"/>
      <w:pPr>
        <w:ind w:left="5760" w:hanging="360"/>
      </w:pPr>
    </w:lvl>
    <w:lvl w:ilvl="8" w:tplc="EB6412C6"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8C2850D4">
      <w:start w:val="1"/>
      <w:numFmt w:val="lowerRoman"/>
      <w:lvlText w:val="(%1)"/>
      <w:lvlJc w:val="left"/>
      <w:pPr>
        <w:ind w:left="1080" w:hanging="720"/>
      </w:pPr>
      <w:rPr>
        <w:rFonts w:hint="default"/>
      </w:rPr>
    </w:lvl>
    <w:lvl w:ilvl="1" w:tplc="64D2262C" w:tentative="1">
      <w:start w:val="1"/>
      <w:numFmt w:val="lowerLetter"/>
      <w:lvlText w:val="%2."/>
      <w:lvlJc w:val="left"/>
      <w:pPr>
        <w:ind w:left="1440" w:hanging="360"/>
      </w:pPr>
    </w:lvl>
    <w:lvl w:ilvl="2" w:tplc="BD0CF366" w:tentative="1">
      <w:start w:val="1"/>
      <w:numFmt w:val="lowerRoman"/>
      <w:lvlText w:val="%3."/>
      <w:lvlJc w:val="right"/>
      <w:pPr>
        <w:ind w:left="2160" w:hanging="180"/>
      </w:pPr>
    </w:lvl>
    <w:lvl w:ilvl="3" w:tplc="279CDB24" w:tentative="1">
      <w:start w:val="1"/>
      <w:numFmt w:val="decimal"/>
      <w:lvlText w:val="%4."/>
      <w:lvlJc w:val="left"/>
      <w:pPr>
        <w:ind w:left="2880" w:hanging="360"/>
      </w:pPr>
    </w:lvl>
    <w:lvl w:ilvl="4" w:tplc="751E8BF0" w:tentative="1">
      <w:start w:val="1"/>
      <w:numFmt w:val="lowerLetter"/>
      <w:lvlText w:val="%5."/>
      <w:lvlJc w:val="left"/>
      <w:pPr>
        <w:ind w:left="3600" w:hanging="360"/>
      </w:pPr>
    </w:lvl>
    <w:lvl w:ilvl="5" w:tplc="FD740E48" w:tentative="1">
      <w:start w:val="1"/>
      <w:numFmt w:val="lowerRoman"/>
      <w:lvlText w:val="%6."/>
      <w:lvlJc w:val="right"/>
      <w:pPr>
        <w:ind w:left="4320" w:hanging="180"/>
      </w:pPr>
    </w:lvl>
    <w:lvl w:ilvl="6" w:tplc="4BF0A6C0" w:tentative="1">
      <w:start w:val="1"/>
      <w:numFmt w:val="decimal"/>
      <w:lvlText w:val="%7."/>
      <w:lvlJc w:val="left"/>
      <w:pPr>
        <w:ind w:left="5040" w:hanging="360"/>
      </w:pPr>
    </w:lvl>
    <w:lvl w:ilvl="7" w:tplc="A882F1C0" w:tentative="1">
      <w:start w:val="1"/>
      <w:numFmt w:val="lowerLetter"/>
      <w:lvlText w:val="%8."/>
      <w:lvlJc w:val="left"/>
      <w:pPr>
        <w:ind w:left="5760" w:hanging="360"/>
      </w:pPr>
    </w:lvl>
    <w:lvl w:ilvl="8" w:tplc="E3B4F77C"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07CA2558">
      <w:start w:val="1"/>
      <w:numFmt w:val="bullet"/>
      <w:lvlText w:val=""/>
      <w:lvlJc w:val="left"/>
      <w:pPr>
        <w:ind w:left="720" w:hanging="360"/>
      </w:pPr>
      <w:rPr>
        <w:rFonts w:ascii="Symbol" w:hAnsi="Symbol" w:hint="default"/>
        <w:color w:val="auto"/>
        <w:sz w:val="24"/>
        <w:szCs w:val="24"/>
      </w:rPr>
    </w:lvl>
    <w:lvl w:ilvl="1" w:tplc="F7F66366" w:tentative="1">
      <w:start w:val="1"/>
      <w:numFmt w:val="bullet"/>
      <w:lvlText w:val="o"/>
      <w:lvlJc w:val="left"/>
      <w:pPr>
        <w:ind w:left="1440" w:hanging="360"/>
      </w:pPr>
      <w:rPr>
        <w:rFonts w:ascii="Courier New" w:hAnsi="Courier New" w:cs="Courier New" w:hint="default"/>
      </w:rPr>
    </w:lvl>
    <w:lvl w:ilvl="2" w:tplc="D200EB5E" w:tentative="1">
      <w:start w:val="1"/>
      <w:numFmt w:val="bullet"/>
      <w:lvlText w:val=""/>
      <w:lvlJc w:val="left"/>
      <w:pPr>
        <w:ind w:left="2160" w:hanging="360"/>
      </w:pPr>
      <w:rPr>
        <w:rFonts w:ascii="Wingdings" w:hAnsi="Wingdings" w:hint="default"/>
      </w:rPr>
    </w:lvl>
    <w:lvl w:ilvl="3" w:tplc="16900E14" w:tentative="1">
      <w:start w:val="1"/>
      <w:numFmt w:val="bullet"/>
      <w:lvlText w:val=""/>
      <w:lvlJc w:val="left"/>
      <w:pPr>
        <w:ind w:left="2880" w:hanging="360"/>
      </w:pPr>
      <w:rPr>
        <w:rFonts w:ascii="Symbol" w:hAnsi="Symbol" w:hint="default"/>
      </w:rPr>
    </w:lvl>
    <w:lvl w:ilvl="4" w:tplc="7396D816" w:tentative="1">
      <w:start w:val="1"/>
      <w:numFmt w:val="bullet"/>
      <w:lvlText w:val="o"/>
      <w:lvlJc w:val="left"/>
      <w:pPr>
        <w:ind w:left="3600" w:hanging="360"/>
      </w:pPr>
      <w:rPr>
        <w:rFonts w:ascii="Courier New" w:hAnsi="Courier New" w:cs="Courier New" w:hint="default"/>
      </w:rPr>
    </w:lvl>
    <w:lvl w:ilvl="5" w:tplc="3EA0CD78" w:tentative="1">
      <w:start w:val="1"/>
      <w:numFmt w:val="bullet"/>
      <w:lvlText w:val=""/>
      <w:lvlJc w:val="left"/>
      <w:pPr>
        <w:ind w:left="4320" w:hanging="360"/>
      </w:pPr>
      <w:rPr>
        <w:rFonts w:ascii="Wingdings" w:hAnsi="Wingdings" w:hint="default"/>
      </w:rPr>
    </w:lvl>
    <w:lvl w:ilvl="6" w:tplc="0D408AEE" w:tentative="1">
      <w:start w:val="1"/>
      <w:numFmt w:val="bullet"/>
      <w:lvlText w:val=""/>
      <w:lvlJc w:val="left"/>
      <w:pPr>
        <w:ind w:left="5040" w:hanging="360"/>
      </w:pPr>
      <w:rPr>
        <w:rFonts w:ascii="Symbol" w:hAnsi="Symbol" w:hint="default"/>
      </w:rPr>
    </w:lvl>
    <w:lvl w:ilvl="7" w:tplc="5EEAD4D4" w:tentative="1">
      <w:start w:val="1"/>
      <w:numFmt w:val="bullet"/>
      <w:lvlText w:val="o"/>
      <w:lvlJc w:val="left"/>
      <w:pPr>
        <w:ind w:left="5760" w:hanging="360"/>
      </w:pPr>
      <w:rPr>
        <w:rFonts w:ascii="Courier New" w:hAnsi="Courier New" w:cs="Courier New" w:hint="default"/>
      </w:rPr>
    </w:lvl>
    <w:lvl w:ilvl="8" w:tplc="586826E0"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DFD44638">
      <w:start w:val="1"/>
      <w:numFmt w:val="lowerRoman"/>
      <w:lvlText w:val="(%1)"/>
      <w:lvlJc w:val="left"/>
      <w:pPr>
        <w:ind w:left="1080" w:hanging="720"/>
      </w:pPr>
      <w:rPr>
        <w:rFonts w:hint="default"/>
      </w:rPr>
    </w:lvl>
    <w:lvl w:ilvl="1" w:tplc="58B45548" w:tentative="1">
      <w:start w:val="1"/>
      <w:numFmt w:val="lowerLetter"/>
      <w:lvlText w:val="%2."/>
      <w:lvlJc w:val="left"/>
      <w:pPr>
        <w:ind w:left="1440" w:hanging="360"/>
      </w:pPr>
    </w:lvl>
    <w:lvl w:ilvl="2" w:tplc="28D2886E" w:tentative="1">
      <w:start w:val="1"/>
      <w:numFmt w:val="lowerRoman"/>
      <w:lvlText w:val="%3."/>
      <w:lvlJc w:val="right"/>
      <w:pPr>
        <w:ind w:left="2160" w:hanging="180"/>
      </w:pPr>
    </w:lvl>
    <w:lvl w:ilvl="3" w:tplc="5F1E9878" w:tentative="1">
      <w:start w:val="1"/>
      <w:numFmt w:val="decimal"/>
      <w:lvlText w:val="%4."/>
      <w:lvlJc w:val="left"/>
      <w:pPr>
        <w:ind w:left="2880" w:hanging="360"/>
      </w:pPr>
    </w:lvl>
    <w:lvl w:ilvl="4" w:tplc="D2CC74A8" w:tentative="1">
      <w:start w:val="1"/>
      <w:numFmt w:val="lowerLetter"/>
      <w:lvlText w:val="%5."/>
      <w:lvlJc w:val="left"/>
      <w:pPr>
        <w:ind w:left="3600" w:hanging="360"/>
      </w:pPr>
    </w:lvl>
    <w:lvl w:ilvl="5" w:tplc="ED6851D4" w:tentative="1">
      <w:start w:val="1"/>
      <w:numFmt w:val="lowerRoman"/>
      <w:lvlText w:val="%6."/>
      <w:lvlJc w:val="right"/>
      <w:pPr>
        <w:ind w:left="4320" w:hanging="180"/>
      </w:pPr>
    </w:lvl>
    <w:lvl w:ilvl="6" w:tplc="9A8A50EE" w:tentative="1">
      <w:start w:val="1"/>
      <w:numFmt w:val="decimal"/>
      <w:lvlText w:val="%7."/>
      <w:lvlJc w:val="left"/>
      <w:pPr>
        <w:ind w:left="5040" w:hanging="360"/>
      </w:pPr>
    </w:lvl>
    <w:lvl w:ilvl="7" w:tplc="52AC2858" w:tentative="1">
      <w:start w:val="1"/>
      <w:numFmt w:val="lowerLetter"/>
      <w:lvlText w:val="%8."/>
      <w:lvlJc w:val="left"/>
      <w:pPr>
        <w:ind w:left="5760" w:hanging="360"/>
      </w:pPr>
    </w:lvl>
    <w:lvl w:ilvl="8" w:tplc="4392A2B2"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251872BC">
      <w:start w:val="1"/>
      <w:numFmt w:val="lowerRoman"/>
      <w:lvlText w:val="(%1)"/>
      <w:lvlJc w:val="left"/>
      <w:pPr>
        <w:ind w:left="1080" w:hanging="720"/>
      </w:pPr>
      <w:rPr>
        <w:rFonts w:hint="default"/>
      </w:rPr>
    </w:lvl>
    <w:lvl w:ilvl="1" w:tplc="11309E6C" w:tentative="1">
      <w:start w:val="1"/>
      <w:numFmt w:val="lowerLetter"/>
      <w:lvlText w:val="%2."/>
      <w:lvlJc w:val="left"/>
      <w:pPr>
        <w:ind w:left="1440" w:hanging="360"/>
      </w:pPr>
    </w:lvl>
    <w:lvl w:ilvl="2" w:tplc="3E8AA4B4" w:tentative="1">
      <w:start w:val="1"/>
      <w:numFmt w:val="lowerRoman"/>
      <w:lvlText w:val="%3."/>
      <w:lvlJc w:val="right"/>
      <w:pPr>
        <w:ind w:left="2160" w:hanging="180"/>
      </w:pPr>
    </w:lvl>
    <w:lvl w:ilvl="3" w:tplc="11CAC572" w:tentative="1">
      <w:start w:val="1"/>
      <w:numFmt w:val="decimal"/>
      <w:lvlText w:val="%4."/>
      <w:lvlJc w:val="left"/>
      <w:pPr>
        <w:ind w:left="2880" w:hanging="360"/>
      </w:pPr>
    </w:lvl>
    <w:lvl w:ilvl="4" w:tplc="2C04D9BA" w:tentative="1">
      <w:start w:val="1"/>
      <w:numFmt w:val="lowerLetter"/>
      <w:lvlText w:val="%5."/>
      <w:lvlJc w:val="left"/>
      <w:pPr>
        <w:ind w:left="3600" w:hanging="360"/>
      </w:pPr>
    </w:lvl>
    <w:lvl w:ilvl="5" w:tplc="4F9A377E" w:tentative="1">
      <w:start w:val="1"/>
      <w:numFmt w:val="lowerRoman"/>
      <w:lvlText w:val="%6."/>
      <w:lvlJc w:val="right"/>
      <w:pPr>
        <w:ind w:left="4320" w:hanging="180"/>
      </w:pPr>
    </w:lvl>
    <w:lvl w:ilvl="6" w:tplc="45E23BCA" w:tentative="1">
      <w:start w:val="1"/>
      <w:numFmt w:val="decimal"/>
      <w:lvlText w:val="%7."/>
      <w:lvlJc w:val="left"/>
      <w:pPr>
        <w:ind w:left="5040" w:hanging="360"/>
      </w:pPr>
    </w:lvl>
    <w:lvl w:ilvl="7" w:tplc="20ACB2F0" w:tentative="1">
      <w:start w:val="1"/>
      <w:numFmt w:val="lowerLetter"/>
      <w:lvlText w:val="%8."/>
      <w:lvlJc w:val="left"/>
      <w:pPr>
        <w:ind w:left="5760" w:hanging="360"/>
      </w:pPr>
    </w:lvl>
    <w:lvl w:ilvl="8" w:tplc="2296252A"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3BF6D4CE">
      <w:start w:val="1"/>
      <w:numFmt w:val="lowerRoman"/>
      <w:lvlText w:val="(%1)"/>
      <w:lvlJc w:val="left"/>
      <w:pPr>
        <w:ind w:left="1080" w:hanging="720"/>
      </w:pPr>
      <w:rPr>
        <w:rFonts w:hint="default"/>
      </w:rPr>
    </w:lvl>
    <w:lvl w:ilvl="1" w:tplc="89DC276A" w:tentative="1">
      <w:start w:val="1"/>
      <w:numFmt w:val="lowerLetter"/>
      <w:lvlText w:val="%2."/>
      <w:lvlJc w:val="left"/>
      <w:pPr>
        <w:ind w:left="1440" w:hanging="360"/>
      </w:pPr>
    </w:lvl>
    <w:lvl w:ilvl="2" w:tplc="887ED924" w:tentative="1">
      <w:start w:val="1"/>
      <w:numFmt w:val="lowerRoman"/>
      <w:lvlText w:val="%3."/>
      <w:lvlJc w:val="right"/>
      <w:pPr>
        <w:ind w:left="2160" w:hanging="180"/>
      </w:pPr>
    </w:lvl>
    <w:lvl w:ilvl="3" w:tplc="D060A3D2" w:tentative="1">
      <w:start w:val="1"/>
      <w:numFmt w:val="decimal"/>
      <w:lvlText w:val="%4."/>
      <w:lvlJc w:val="left"/>
      <w:pPr>
        <w:ind w:left="2880" w:hanging="360"/>
      </w:pPr>
    </w:lvl>
    <w:lvl w:ilvl="4" w:tplc="3F1801F4" w:tentative="1">
      <w:start w:val="1"/>
      <w:numFmt w:val="lowerLetter"/>
      <w:lvlText w:val="%5."/>
      <w:lvlJc w:val="left"/>
      <w:pPr>
        <w:ind w:left="3600" w:hanging="360"/>
      </w:pPr>
    </w:lvl>
    <w:lvl w:ilvl="5" w:tplc="4E78CA42" w:tentative="1">
      <w:start w:val="1"/>
      <w:numFmt w:val="lowerRoman"/>
      <w:lvlText w:val="%6."/>
      <w:lvlJc w:val="right"/>
      <w:pPr>
        <w:ind w:left="4320" w:hanging="180"/>
      </w:pPr>
    </w:lvl>
    <w:lvl w:ilvl="6" w:tplc="CA7C7340" w:tentative="1">
      <w:start w:val="1"/>
      <w:numFmt w:val="decimal"/>
      <w:lvlText w:val="%7."/>
      <w:lvlJc w:val="left"/>
      <w:pPr>
        <w:ind w:left="5040" w:hanging="360"/>
      </w:pPr>
    </w:lvl>
    <w:lvl w:ilvl="7" w:tplc="FE88633E" w:tentative="1">
      <w:start w:val="1"/>
      <w:numFmt w:val="lowerLetter"/>
      <w:lvlText w:val="%8."/>
      <w:lvlJc w:val="left"/>
      <w:pPr>
        <w:ind w:left="5760" w:hanging="360"/>
      </w:pPr>
    </w:lvl>
    <w:lvl w:ilvl="8" w:tplc="A5CE8194"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EBE42D6A">
      <w:start w:val="1"/>
      <w:numFmt w:val="lowerRoman"/>
      <w:lvlText w:val="(%1)"/>
      <w:lvlJc w:val="left"/>
      <w:pPr>
        <w:ind w:left="1080" w:hanging="720"/>
      </w:pPr>
      <w:rPr>
        <w:rFonts w:hint="default"/>
      </w:rPr>
    </w:lvl>
    <w:lvl w:ilvl="1" w:tplc="9B78DCA0" w:tentative="1">
      <w:start w:val="1"/>
      <w:numFmt w:val="lowerLetter"/>
      <w:lvlText w:val="%2."/>
      <w:lvlJc w:val="left"/>
      <w:pPr>
        <w:ind w:left="1440" w:hanging="360"/>
      </w:pPr>
    </w:lvl>
    <w:lvl w:ilvl="2" w:tplc="755CC914" w:tentative="1">
      <w:start w:val="1"/>
      <w:numFmt w:val="lowerRoman"/>
      <w:lvlText w:val="%3."/>
      <w:lvlJc w:val="right"/>
      <w:pPr>
        <w:ind w:left="2160" w:hanging="180"/>
      </w:pPr>
    </w:lvl>
    <w:lvl w:ilvl="3" w:tplc="A1F6C73C" w:tentative="1">
      <w:start w:val="1"/>
      <w:numFmt w:val="decimal"/>
      <w:lvlText w:val="%4."/>
      <w:lvlJc w:val="left"/>
      <w:pPr>
        <w:ind w:left="2880" w:hanging="360"/>
      </w:pPr>
    </w:lvl>
    <w:lvl w:ilvl="4" w:tplc="D00E3082" w:tentative="1">
      <w:start w:val="1"/>
      <w:numFmt w:val="lowerLetter"/>
      <w:lvlText w:val="%5."/>
      <w:lvlJc w:val="left"/>
      <w:pPr>
        <w:ind w:left="3600" w:hanging="360"/>
      </w:pPr>
    </w:lvl>
    <w:lvl w:ilvl="5" w:tplc="35FA1548" w:tentative="1">
      <w:start w:val="1"/>
      <w:numFmt w:val="lowerRoman"/>
      <w:lvlText w:val="%6."/>
      <w:lvlJc w:val="right"/>
      <w:pPr>
        <w:ind w:left="4320" w:hanging="180"/>
      </w:pPr>
    </w:lvl>
    <w:lvl w:ilvl="6" w:tplc="DE60BF5C" w:tentative="1">
      <w:start w:val="1"/>
      <w:numFmt w:val="decimal"/>
      <w:lvlText w:val="%7."/>
      <w:lvlJc w:val="left"/>
      <w:pPr>
        <w:ind w:left="5040" w:hanging="360"/>
      </w:pPr>
    </w:lvl>
    <w:lvl w:ilvl="7" w:tplc="A6ACC16A" w:tentative="1">
      <w:start w:val="1"/>
      <w:numFmt w:val="lowerLetter"/>
      <w:lvlText w:val="%8."/>
      <w:lvlJc w:val="left"/>
      <w:pPr>
        <w:ind w:left="5760" w:hanging="360"/>
      </w:pPr>
    </w:lvl>
    <w:lvl w:ilvl="8" w:tplc="9BD6D42A" w:tentative="1">
      <w:start w:val="1"/>
      <w:numFmt w:val="lowerRoman"/>
      <w:lvlText w:val="%9."/>
      <w:lvlJc w:val="right"/>
      <w:pPr>
        <w:ind w:left="6480" w:hanging="180"/>
      </w:pPr>
    </w:lvl>
  </w:abstractNum>
  <w:abstractNum w:abstractNumId="9" w15:restartNumberingAfterBreak="0">
    <w:nsid w:val="4DFC73C0"/>
    <w:multiLevelType w:val="hybridMultilevel"/>
    <w:tmpl w:val="D9A898B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5695616A"/>
    <w:multiLevelType w:val="hybridMultilevel"/>
    <w:tmpl w:val="790C5C02"/>
    <w:lvl w:ilvl="0" w:tplc="97F2BCF2">
      <w:start w:val="1"/>
      <w:numFmt w:val="lowerRoman"/>
      <w:lvlText w:val="(%1)"/>
      <w:lvlJc w:val="left"/>
      <w:pPr>
        <w:ind w:left="1080" w:hanging="720"/>
      </w:pPr>
      <w:rPr>
        <w:rFonts w:hint="default"/>
      </w:rPr>
    </w:lvl>
    <w:lvl w:ilvl="1" w:tplc="4B5EAD90" w:tentative="1">
      <w:start w:val="1"/>
      <w:numFmt w:val="lowerLetter"/>
      <w:lvlText w:val="%2."/>
      <w:lvlJc w:val="left"/>
      <w:pPr>
        <w:ind w:left="1440" w:hanging="360"/>
      </w:pPr>
    </w:lvl>
    <w:lvl w:ilvl="2" w:tplc="FF9CAA58" w:tentative="1">
      <w:start w:val="1"/>
      <w:numFmt w:val="lowerRoman"/>
      <w:lvlText w:val="%3."/>
      <w:lvlJc w:val="right"/>
      <w:pPr>
        <w:ind w:left="2160" w:hanging="180"/>
      </w:pPr>
    </w:lvl>
    <w:lvl w:ilvl="3" w:tplc="607016AE" w:tentative="1">
      <w:start w:val="1"/>
      <w:numFmt w:val="decimal"/>
      <w:lvlText w:val="%4."/>
      <w:lvlJc w:val="left"/>
      <w:pPr>
        <w:ind w:left="2880" w:hanging="360"/>
      </w:pPr>
    </w:lvl>
    <w:lvl w:ilvl="4" w:tplc="97CE5BD8" w:tentative="1">
      <w:start w:val="1"/>
      <w:numFmt w:val="lowerLetter"/>
      <w:lvlText w:val="%5."/>
      <w:lvlJc w:val="left"/>
      <w:pPr>
        <w:ind w:left="3600" w:hanging="360"/>
      </w:pPr>
    </w:lvl>
    <w:lvl w:ilvl="5" w:tplc="DD8A78E8" w:tentative="1">
      <w:start w:val="1"/>
      <w:numFmt w:val="lowerRoman"/>
      <w:lvlText w:val="%6."/>
      <w:lvlJc w:val="right"/>
      <w:pPr>
        <w:ind w:left="4320" w:hanging="180"/>
      </w:pPr>
    </w:lvl>
    <w:lvl w:ilvl="6" w:tplc="F436552E" w:tentative="1">
      <w:start w:val="1"/>
      <w:numFmt w:val="decimal"/>
      <w:lvlText w:val="%7."/>
      <w:lvlJc w:val="left"/>
      <w:pPr>
        <w:ind w:left="5040" w:hanging="360"/>
      </w:pPr>
    </w:lvl>
    <w:lvl w:ilvl="7" w:tplc="1F429A0A" w:tentative="1">
      <w:start w:val="1"/>
      <w:numFmt w:val="lowerLetter"/>
      <w:lvlText w:val="%8."/>
      <w:lvlJc w:val="left"/>
      <w:pPr>
        <w:ind w:left="5760" w:hanging="360"/>
      </w:pPr>
    </w:lvl>
    <w:lvl w:ilvl="8" w:tplc="ECD41666" w:tentative="1">
      <w:start w:val="1"/>
      <w:numFmt w:val="lowerRoman"/>
      <w:lvlText w:val="%9."/>
      <w:lvlJc w:val="right"/>
      <w:pPr>
        <w:ind w:left="6480" w:hanging="180"/>
      </w:pPr>
    </w:lvl>
  </w:abstractNum>
  <w:abstractNum w:abstractNumId="11" w15:restartNumberingAfterBreak="0">
    <w:nsid w:val="704C5705"/>
    <w:multiLevelType w:val="hybridMultilevel"/>
    <w:tmpl w:val="C7521458"/>
    <w:lvl w:ilvl="0" w:tplc="BD24AD92">
      <w:start w:val="1"/>
      <w:numFmt w:val="lowerRoman"/>
      <w:lvlText w:val="(%1)"/>
      <w:lvlJc w:val="left"/>
      <w:pPr>
        <w:ind w:left="1080" w:hanging="720"/>
      </w:pPr>
      <w:rPr>
        <w:rFonts w:hint="default"/>
      </w:rPr>
    </w:lvl>
    <w:lvl w:ilvl="1" w:tplc="3A7E47AC" w:tentative="1">
      <w:start w:val="1"/>
      <w:numFmt w:val="lowerLetter"/>
      <w:lvlText w:val="%2."/>
      <w:lvlJc w:val="left"/>
      <w:pPr>
        <w:ind w:left="1440" w:hanging="360"/>
      </w:pPr>
    </w:lvl>
    <w:lvl w:ilvl="2" w:tplc="0C4075D6" w:tentative="1">
      <w:start w:val="1"/>
      <w:numFmt w:val="lowerRoman"/>
      <w:lvlText w:val="%3."/>
      <w:lvlJc w:val="right"/>
      <w:pPr>
        <w:ind w:left="2160" w:hanging="180"/>
      </w:pPr>
    </w:lvl>
    <w:lvl w:ilvl="3" w:tplc="1EB8ED38" w:tentative="1">
      <w:start w:val="1"/>
      <w:numFmt w:val="decimal"/>
      <w:lvlText w:val="%4."/>
      <w:lvlJc w:val="left"/>
      <w:pPr>
        <w:ind w:left="2880" w:hanging="360"/>
      </w:pPr>
    </w:lvl>
    <w:lvl w:ilvl="4" w:tplc="3F2CF8E2" w:tentative="1">
      <w:start w:val="1"/>
      <w:numFmt w:val="lowerLetter"/>
      <w:lvlText w:val="%5."/>
      <w:lvlJc w:val="left"/>
      <w:pPr>
        <w:ind w:left="3600" w:hanging="360"/>
      </w:pPr>
    </w:lvl>
    <w:lvl w:ilvl="5" w:tplc="7E6C6DCA" w:tentative="1">
      <w:start w:val="1"/>
      <w:numFmt w:val="lowerRoman"/>
      <w:lvlText w:val="%6."/>
      <w:lvlJc w:val="right"/>
      <w:pPr>
        <w:ind w:left="4320" w:hanging="180"/>
      </w:pPr>
    </w:lvl>
    <w:lvl w:ilvl="6" w:tplc="7D7CA234" w:tentative="1">
      <w:start w:val="1"/>
      <w:numFmt w:val="decimal"/>
      <w:lvlText w:val="%7."/>
      <w:lvlJc w:val="left"/>
      <w:pPr>
        <w:ind w:left="5040" w:hanging="360"/>
      </w:pPr>
    </w:lvl>
    <w:lvl w:ilvl="7" w:tplc="1EE4594C" w:tentative="1">
      <w:start w:val="1"/>
      <w:numFmt w:val="lowerLetter"/>
      <w:lvlText w:val="%8."/>
      <w:lvlJc w:val="left"/>
      <w:pPr>
        <w:ind w:left="5760" w:hanging="360"/>
      </w:pPr>
    </w:lvl>
    <w:lvl w:ilvl="8" w:tplc="112E963E" w:tentative="1">
      <w:start w:val="1"/>
      <w:numFmt w:val="lowerRoman"/>
      <w:lvlText w:val="%9."/>
      <w:lvlJc w:val="right"/>
      <w:pPr>
        <w:ind w:left="6480" w:hanging="180"/>
      </w:pPr>
    </w:lvl>
  </w:abstractNum>
  <w:abstractNum w:abstractNumId="12"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681665308">
    <w:abstractNumId w:val="12"/>
  </w:num>
  <w:num w:numId="2" w16cid:durableId="961423268">
    <w:abstractNumId w:val="4"/>
  </w:num>
  <w:num w:numId="3" w16cid:durableId="2073502870">
    <w:abstractNumId w:val="2"/>
  </w:num>
  <w:num w:numId="4" w16cid:durableId="732587224">
    <w:abstractNumId w:val="7"/>
  </w:num>
  <w:num w:numId="5" w16cid:durableId="1990136799">
    <w:abstractNumId w:val="6"/>
  </w:num>
  <w:num w:numId="6" w16cid:durableId="1353150525">
    <w:abstractNumId w:val="1"/>
  </w:num>
  <w:num w:numId="7" w16cid:durableId="1680349596">
    <w:abstractNumId w:val="10"/>
  </w:num>
  <w:num w:numId="8" w16cid:durableId="877821077">
    <w:abstractNumId w:val="5"/>
  </w:num>
  <w:num w:numId="9" w16cid:durableId="1997293738">
    <w:abstractNumId w:val="8"/>
  </w:num>
  <w:num w:numId="10" w16cid:durableId="1957827596">
    <w:abstractNumId w:val="3"/>
  </w:num>
  <w:num w:numId="11" w16cid:durableId="1485004853">
    <w:abstractNumId w:val="11"/>
  </w:num>
  <w:num w:numId="12" w16cid:durableId="1272321665">
    <w:abstractNumId w:val="0"/>
  </w:num>
  <w:num w:numId="13" w16cid:durableId="1485392316">
    <w:abstractNumId w:val="12"/>
  </w:num>
  <w:num w:numId="14" w16cid:durableId="400716597">
    <w:abstractNumId w:val="12"/>
  </w:num>
  <w:num w:numId="15" w16cid:durableId="1664384373">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48D4"/>
    <w:rsid w:val="00057477"/>
    <w:rsid w:val="00074820"/>
    <w:rsid w:val="00086F3C"/>
    <w:rsid w:val="002178A2"/>
    <w:rsid w:val="002275F8"/>
    <w:rsid w:val="00283599"/>
    <w:rsid w:val="003B0A76"/>
    <w:rsid w:val="00440860"/>
    <w:rsid w:val="004509F9"/>
    <w:rsid w:val="004948D4"/>
    <w:rsid w:val="004A6DD8"/>
    <w:rsid w:val="005057CC"/>
    <w:rsid w:val="00520B2A"/>
    <w:rsid w:val="0056146A"/>
    <w:rsid w:val="00585B30"/>
    <w:rsid w:val="005915A6"/>
    <w:rsid w:val="00611608"/>
    <w:rsid w:val="006F1D3E"/>
    <w:rsid w:val="00705C7E"/>
    <w:rsid w:val="00743E82"/>
    <w:rsid w:val="007E1A25"/>
    <w:rsid w:val="0089755E"/>
    <w:rsid w:val="0099354D"/>
    <w:rsid w:val="00A5602F"/>
    <w:rsid w:val="00A63BA6"/>
    <w:rsid w:val="00B53B25"/>
    <w:rsid w:val="00BF45B1"/>
    <w:rsid w:val="00C12A9E"/>
    <w:rsid w:val="00C17CCB"/>
    <w:rsid w:val="00C92873"/>
    <w:rsid w:val="00D26084"/>
    <w:rsid w:val="00E06287"/>
    <w:rsid w:val="00E97EFB"/>
    <w:rsid w:val="00EA04B7"/>
    <w:rsid w:val="00F040EE"/>
    <w:rsid w:val="00F04BF9"/>
    <w:rsid w:val="00F1636C"/>
    <w:rsid w:val="00F21042"/>
    <w:rsid w:val="00F632B0"/>
    <w:rsid w:val="00FD1386"/>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89677D"/>
  <w15:docId w15:val="{092508C7-47D1-4BB2-8371-5D571445D8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EA04B7"/>
    <w:rPr>
      <w:rFonts w:ascii="Fira Sans Light" w:hAnsi="Fira Sans Light"/>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B816ECE02F54F73806BE3C3BB463508"/>
        <w:category>
          <w:name w:val="General"/>
          <w:gallery w:val="placeholder"/>
        </w:category>
        <w:types>
          <w:type w:val="bbPlcHdr"/>
        </w:types>
        <w:behaviors>
          <w:behavior w:val="content"/>
        </w:behaviors>
        <w:guid w:val="{8198051F-7C2A-4E20-BAF9-D083E6136F09}"/>
      </w:docPartPr>
      <w:docPartBody>
        <w:p w:rsidR="00027C1D" w:rsidRDefault="00943A9F" w:rsidP="00BF58F7">
          <w:pPr>
            <w:pStyle w:val="CB816ECE02F54F73806BE3C3BB463508"/>
          </w:pPr>
          <w:r w:rsidRPr="00D858FE">
            <w:rPr>
              <w:rStyle w:val="PlaceholderText"/>
            </w:rPr>
            <w:t>Choose an item.</w:t>
          </w:r>
        </w:p>
      </w:docPartBody>
    </w:docPart>
    <w:docPart>
      <w:docPartPr>
        <w:name w:val="DefaultPlaceholder_-1854013437"/>
        <w:category>
          <w:name w:val="General"/>
          <w:gallery w:val="placeholder"/>
        </w:category>
        <w:types>
          <w:type w:val="bbPlcHdr"/>
        </w:types>
        <w:behaviors>
          <w:behavior w:val="content"/>
        </w:behaviors>
        <w:guid w:val="{B254A005-EDD8-432F-8B75-5D8B824AA27D}"/>
      </w:docPartPr>
      <w:docPartBody>
        <w:p w:rsidR="00027C1D" w:rsidRDefault="00943A9F">
          <w:r w:rsidRPr="00925A3E">
            <w:rPr>
              <w:rStyle w:val="PlaceholderText"/>
            </w:rPr>
            <w:t>Click or tap to enter a date.</w:t>
          </w:r>
        </w:p>
      </w:docPartBody>
    </w:docPart>
    <w:docPart>
      <w:docPartPr>
        <w:name w:val="5E7E924704454EBDA7B62D363A782465"/>
        <w:category>
          <w:name w:val="General"/>
          <w:gallery w:val="placeholder"/>
        </w:category>
        <w:types>
          <w:type w:val="bbPlcHdr"/>
        </w:types>
        <w:behaviors>
          <w:behavior w:val="content"/>
        </w:behaviors>
        <w:guid w:val="{328CE46E-61CD-4C12-B3EE-12788D5E43B1}"/>
      </w:docPartPr>
      <w:docPartBody>
        <w:p w:rsidR="002E3606" w:rsidRDefault="00943A9F" w:rsidP="00AF0AC5">
          <w:pPr>
            <w:pStyle w:val="5E7E924704454EBDA7B62D363A782465"/>
          </w:pPr>
          <w:r w:rsidRPr="00D858FE">
            <w:rPr>
              <w:rStyle w:val="PlaceholderText"/>
            </w:rPr>
            <w:t>Choose an item.</w:t>
          </w:r>
        </w:p>
      </w:docPartBody>
    </w:docPart>
    <w:docPart>
      <w:docPartPr>
        <w:name w:val="39029122E116421E9EE19D2FCE451710"/>
        <w:category>
          <w:name w:val="General"/>
          <w:gallery w:val="placeholder"/>
        </w:category>
        <w:types>
          <w:type w:val="bbPlcHdr"/>
        </w:types>
        <w:behaviors>
          <w:behavior w:val="content"/>
        </w:behaviors>
        <w:guid w:val="{7111C401-0652-495D-91E9-9CC5CDCAE69C}"/>
      </w:docPartPr>
      <w:docPartBody>
        <w:p w:rsidR="002E3606" w:rsidRDefault="00943A9F" w:rsidP="00AF0AC5">
          <w:pPr>
            <w:pStyle w:val="39029122E116421E9EE19D2FCE451710"/>
          </w:pPr>
          <w:r w:rsidRPr="00D858FE">
            <w:rPr>
              <w:rStyle w:val="PlaceholderText"/>
            </w:rPr>
            <w:t>Choose an item.</w:t>
          </w:r>
        </w:p>
      </w:docPartBody>
    </w:docPart>
    <w:docPart>
      <w:docPartPr>
        <w:name w:val="3E7DA6D4D488433DAA2BE3C0C665AE37"/>
        <w:category>
          <w:name w:val="General"/>
          <w:gallery w:val="placeholder"/>
        </w:category>
        <w:types>
          <w:type w:val="bbPlcHdr"/>
        </w:types>
        <w:behaviors>
          <w:behavior w:val="content"/>
        </w:behaviors>
        <w:guid w:val="{17BDF500-113F-4786-AFB7-B63DF12E5BF3}"/>
      </w:docPartPr>
      <w:docPartBody>
        <w:p w:rsidR="002E3606" w:rsidRDefault="00943A9F" w:rsidP="00AF0AC5">
          <w:pPr>
            <w:pStyle w:val="3E7DA6D4D488433DAA2BE3C0C665AE37"/>
          </w:pPr>
          <w:r w:rsidRPr="00D858FE">
            <w:rPr>
              <w:rStyle w:val="PlaceholderText"/>
            </w:rPr>
            <w:t>Choose an item.</w:t>
          </w:r>
        </w:p>
      </w:docPartBody>
    </w:docPart>
    <w:docPart>
      <w:docPartPr>
        <w:name w:val="6B956414F14542D98305499D2BA20642"/>
        <w:category>
          <w:name w:val="General"/>
          <w:gallery w:val="placeholder"/>
        </w:category>
        <w:types>
          <w:type w:val="bbPlcHdr"/>
        </w:types>
        <w:behaviors>
          <w:behavior w:val="content"/>
        </w:behaviors>
        <w:guid w:val="{A0715352-8753-49ED-9FFD-117769A277D8}"/>
      </w:docPartPr>
      <w:docPartBody>
        <w:p w:rsidR="002E3606" w:rsidRDefault="00943A9F" w:rsidP="00AF0AC5">
          <w:pPr>
            <w:pStyle w:val="6B956414F14542D98305499D2BA20642"/>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2E3606"/>
    <w:rsid w:val="00027C1D"/>
    <w:rsid w:val="002E3606"/>
    <w:rsid w:val="00930358"/>
    <w:rsid w:val="00943A9F"/>
    <w:rsid w:val="009D20DA"/>
    <w:rsid w:val="00FE74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CB816ECE02F54F73806BE3C3BB463508">
    <w:name w:val="CB816ECE02F54F73806BE3C3BB463508"/>
    <w:rsid w:val="00BF58F7"/>
  </w:style>
  <w:style w:type="paragraph" w:customStyle="1" w:styleId="5E7E924704454EBDA7B62D363A782465">
    <w:name w:val="5E7E924704454EBDA7B62D363A782465"/>
    <w:rsid w:val="00AF0AC5"/>
  </w:style>
  <w:style w:type="paragraph" w:customStyle="1" w:styleId="39029122E116421E9EE19D2FCE451710">
    <w:name w:val="39029122E116421E9EE19D2FCE451710"/>
    <w:rsid w:val="00AF0AC5"/>
  </w:style>
  <w:style w:type="paragraph" w:customStyle="1" w:styleId="3E7DA6D4D488433DAA2BE3C0C665AE37">
    <w:name w:val="3E7DA6D4D488433DAA2BE3C0C665AE37"/>
    <w:rsid w:val="00AF0AC5"/>
  </w:style>
  <w:style w:type="paragraph" w:customStyle="1" w:styleId="6B956414F14542D98305499D2BA20642">
    <w:name w:val="6B956414F14542D98305499D2BA20642"/>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79C6D5E1574FF4EA682F38A34728901" ma:contentTypeVersion="4" ma:contentTypeDescription="Create a new document." ma:contentTypeScope="" ma:versionID="61ace449e930c56bd1364cec33b70195">
  <xsd:schema xmlns:xsd="http://www.w3.org/2001/XMLSchema" xmlns:xs="http://www.w3.org/2001/XMLSchema" xmlns:p="http://schemas.microsoft.com/office/2006/metadata/properties" xmlns:ns2="e6987fbe-fef9-447c-a088-a1eebae9e748" targetNamespace="http://schemas.microsoft.com/office/2006/metadata/properties" ma:root="true" ma:fieldsID="ee6bf89a4f0f3998045e0829854b307d" ns2:_="">
    <xsd:import namespace="e6987fbe-fef9-447c-a088-a1eebae9e748"/>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6987fbe-fef9-447c-a088-a1eebae9e7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A9609DE4-17DE-48C1-A70E-76375A750734}">
  <ds:schemaRefs>
    <ds:schemaRef ds:uri="http://purl.org/dc/dcmitype/"/>
    <ds:schemaRef ds:uri="e6987fbe-fef9-447c-a088-a1eebae9e748"/>
    <ds:schemaRef ds:uri="http://purl.org/dc/elements/1.1/"/>
    <ds:schemaRef ds:uri="http://purl.org/dc/terms/"/>
    <ds:schemaRef ds:uri="http://schemas.microsoft.com/office/2006/documentManagement/types"/>
    <ds:schemaRef ds:uri="http://schemas.microsoft.com/office/infopath/2007/PartnerControls"/>
    <ds:schemaRef ds:uri="http://schemas.microsoft.com/office/2006/metadata/properties"/>
    <ds:schemaRef ds:uri="http://schemas.openxmlformats.org/package/2006/metadata/core-properties"/>
    <ds:schemaRef ds:uri="http://www.w3.org/XML/1998/namespace"/>
  </ds:schemaRefs>
</ds:datastoreItem>
</file>

<file path=customXml/itemProps2.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24ECB32F-4F47-4E43-9C8D-A06D07208C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6987fbe-fef9-447c-a088-a1eebae9e7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8</Pages>
  <Words>1822</Words>
  <Characters>10390</Characters>
  <Application>Microsoft Office Word</Application>
  <DocSecurity>12</DocSecurity>
  <Lines>86</Lines>
  <Paragraphs>24</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12188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Shayne-Marie Burke</cp:lastModifiedBy>
  <cp:revision>2</cp:revision>
  <dcterms:created xsi:type="dcterms:W3CDTF">2024-06-05T00:48:00Z</dcterms:created>
  <dcterms:modified xsi:type="dcterms:W3CDTF">2024-06-05T00:48:00Z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0x010100679C6D5E1574FF4EA682F38A34728901</vt:lpwstr>
  </property>
  <property fmtid="{D5CDD505-2E9C-101B-9397-08002B2CF9AE}" pid="3" name="MediaServiceImageTags">
    <vt:lpwstr/>
  </property>
</Properties>
</file>