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A748" w14:textId="77777777" w:rsidR="00C51500" w:rsidRPr="0098777F" w:rsidRDefault="00295564" w:rsidP="00C5150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108AD9D" wp14:editId="4108AD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259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4108AD9F" wp14:editId="4108AD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2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Districts Support</w:t>
      </w:r>
    </w:p>
    <w:p w14:paraId="4108A749" w14:textId="77777777" w:rsidR="00C51500" w:rsidRPr="0098777F" w:rsidRDefault="00295564" w:rsidP="00C51500">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EC23C0" w14:paraId="4108A74C" w14:textId="77777777" w:rsidTr="00C51500">
        <w:tc>
          <w:tcPr>
            <w:tcW w:w="2127" w:type="dxa"/>
          </w:tcPr>
          <w:p w14:paraId="4108A74A" w14:textId="77777777" w:rsidR="00C51500" w:rsidRPr="0098777F" w:rsidRDefault="00295564" w:rsidP="00C51500">
            <w:pPr>
              <w:tabs>
                <w:tab w:val="left" w:pos="2127"/>
              </w:tabs>
              <w:spacing w:before="120"/>
              <w:rPr>
                <w:b/>
                <w:color w:val="FFFFFF" w:themeColor="background1"/>
              </w:rPr>
            </w:pPr>
            <w:r w:rsidRPr="0098777F">
              <w:rPr>
                <w:b/>
                <w:color w:val="FFFFFF" w:themeColor="background1"/>
              </w:rPr>
              <w:t>Address:</w:t>
            </w:r>
          </w:p>
        </w:tc>
        <w:tc>
          <w:tcPr>
            <w:tcW w:w="6090" w:type="dxa"/>
          </w:tcPr>
          <w:p w14:paraId="4108A74B" w14:textId="77777777" w:rsidR="00C51500" w:rsidRPr="0098777F" w:rsidRDefault="00295564" w:rsidP="00C51500">
            <w:pPr>
              <w:tabs>
                <w:tab w:val="left" w:pos="2127"/>
              </w:tabs>
              <w:spacing w:before="120"/>
              <w:rPr>
                <w:color w:val="FFFFFF" w:themeColor="background1"/>
              </w:rPr>
            </w:pPr>
            <w:r>
              <w:rPr>
                <w:rFonts w:eastAsia="Arial"/>
                <w:color w:val="FFFFFF" w:themeColor="background1"/>
              </w:rPr>
              <w:t>Unit 8, 122 Forrest Road</w:t>
            </w:r>
            <w:r w:rsidRPr="0098777F">
              <w:rPr>
                <w:color w:val="FFFFFF" w:themeColor="background1"/>
              </w:rPr>
              <w:br/>
            </w:r>
            <w:r>
              <w:rPr>
                <w:rFonts w:eastAsia="Arial"/>
                <w:color w:val="FFFFFF" w:themeColor="background1"/>
              </w:rPr>
              <w:t>ARMADALE WA 6112</w:t>
            </w:r>
          </w:p>
        </w:tc>
      </w:tr>
      <w:tr w:rsidR="00EC23C0" w14:paraId="4108A74F" w14:textId="77777777" w:rsidTr="00C51500">
        <w:tc>
          <w:tcPr>
            <w:tcW w:w="2127" w:type="dxa"/>
          </w:tcPr>
          <w:p w14:paraId="4108A74D" w14:textId="77777777" w:rsidR="00C51500" w:rsidRPr="0098777F" w:rsidRDefault="00295564" w:rsidP="00C51500">
            <w:pPr>
              <w:tabs>
                <w:tab w:val="left" w:pos="2127"/>
              </w:tabs>
              <w:spacing w:before="120"/>
              <w:rPr>
                <w:b/>
                <w:color w:val="FFFFFF" w:themeColor="background1"/>
              </w:rPr>
            </w:pPr>
            <w:r w:rsidRPr="0098777F">
              <w:rPr>
                <w:b/>
                <w:color w:val="FFFFFF" w:themeColor="background1"/>
              </w:rPr>
              <w:t>Phone:</w:t>
            </w:r>
          </w:p>
        </w:tc>
        <w:tc>
          <w:tcPr>
            <w:tcW w:w="6090" w:type="dxa"/>
          </w:tcPr>
          <w:p w14:paraId="4108A74E" w14:textId="77777777" w:rsidR="00C51500" w:rsidRPr="0098777F" w:rsidRDefault="00295564" w:rsidP="00C51500">
            <w:pPr>
              <w:tabs>
                <w:tab w:val="left" w:pos="2127"/>
              </w:tabs>
              <w:spacing w:before="120"/>
              <w:rPr>
                <w:color w:val="FFFFFF" w:themeColor="background1"/>
              </w:rPr>
            </w:pPr>
            <w:r w:rsidRPr="007632B4">
              <w:rPr>
                <w:rFonts w:eastAsia="Arial"/>
                <w:color w:val="FFFFFF" w:themeColor="background1"/>
              </w:rPr>
              <w:t>08 9498 4800</w:t>
            </w:r>
          </w:p>
        </w:tc>
      </w:tr>
      <w:tr w:rsidR="00EC23C0" w14:paraId="4108A752" w14:textId="77777777" w:rsidTr="00C51500">
        <w:tc>
          <w:tcPr>
            <w:tcW w:w="2127" w:type="dxa"/>
          </w:tcPr>
          <w:p w14:paraId="4108A750" w14:textId="77777777" w:rsidR="00C51500" w:rsidRPr="0098777F" w:rsidRDefault="00295564" w:rsidP="00C51500">
            <w:pPr>
              <w:tabs>
                <w:tab w:val="left" w:pos="2127"/>
              </w:tabs>
              <w:spacing w:before="120"/>
              <w:rPr>
                <w:b/>
                <w:color w:val="FFFFFF" w:themeColor="background1"/>
              </w:rPr>
            </w:pPr>
            <w:r w:rsidRPr="0098777F">
              <w:rPr>
                <w:b/>
                <w:color w:val="FFFFFF" w:themeColor="background1"/>
              </w:rPr>
              <w:t>Commission ID:</w:t>
            </w:r>
          </w:p>
        </w:tc>
        <w:tc>
          <w:tcPr>
            <w:tcW w:w="6090" w:type="dxa"/>
          </w:tcPr>
          <w:p w14:paraId="4108A751" w14:textId="77777777" w:rsidR="00C51500" w:rsidRPr="00C0489C" w:rsidRDefault="00295564" w:rsidP="00C51500">
            <w:pPr>
              <w:tabs>
                <w:tab w:val="left" w:pos="2127"/>
              </w:tabs>
              <w:spacing w:before="120"/>
              <w:rPr>
                <w:rFonts w:eastAsia="Arial"/>
                <w:color w:val="FFFFFF" w:themeColor="background1"/>
              </w:rPr>
            </w:pPr>
            <w:r>
              <w:rPr>
                <w:rFonts w:eastAsia="Arial"/>
                <w:color w:val="FFFFFF" w:themeColor="background1"/>
              </w:rPr>
              <w:t>500134</w:t>
            </w:r>
          </w:p>
        </w:tc>
      </w:tr>
      <w:tr w:rsidR="00EC23C0" w14:paraId="4108A755" w14:textId="77777777" w:rsidTr="00C51500">
        <w:tc>
          <w:tcPr>
            <w:tcW w:w="2127" w:type="dxa"/>
          </w:tcPr>
          <w:p w14:paraId="4108A753" w14:textId="77777777" w:rsidR="00C51500" w:rsidRPr="0098777F" w:rsidRDefault="00295564" w:rsidP="00C51500">
            <w:pPr>
              <w:tabs>
                <w:tab w:val="left" w:pos="2127"/>
              </w:tabs>
              <w:spacing w:before="120"/>
              <w:rPr>
                <w:b/>
                <w:color w:val="FFFFFF" w:themeColor="background1"/>
              </w:rPr>
            </w:pPr>
            <w:r>
              <w:rPr>
                <w:b/>
                <w:color w:val="FFFFFF" w:themeColor="background1"/>
              </w:rPr>
              <w:t>Provider name:</w:t>
            </w:r>
          </w:p>
        </w:tc>
        <w:tc>
          <w:tcPr>
            <w:tcW w:w="6090" w:type="dxa"/>
          </w:tcPr>
          <w:p w14:paraId="4108A754" w14:textId="77777777" w:rsidR="00C51500" w:rsidRDefault="00295564" w:rsidP="00C51500">
            <w:pPr>
              <w:tabs>
                <w:tab w:val="left" w:pos="2127"/>
              </w:tabs>
              <w:spacing w:before="120"/>
              <w:rPr>
                <w:rFonts w:eastAsia="Arial"/>
                <w:color w:val="FFFFFF" w:themeColor="background1"/>
              </w:rPr>
            </w:pPr>
            <w:r>
              <w:rPr>
                <w:rFonts w:eastAsia="Arial"/>
                <w:color w:val="FFFFFF" w:themeColor="background1"/>
              </w:rPr>
              <w:t>Southern Districts Support Association Incorporated</w:t>
            </w:r>
          </w:p>
        </w:tc>
      </w:tr>
      <w:tr w:rsidR="00EC23C0" w14:paraId="4108A758" w14:textId="77777777" w:rsidTr="00C51500">
        <w:tc>
          <w:tcPr>
            <w:tcW w:w="2127" w:type="dxa"/>
          </w:tcPr>
          <w:p w14:paraId="4108A756" w14:textId="77777777" w:rsidR="00C51500" w:rsidRPr="0098777F" w:rsidRDefault="00295564" w:rsidP="00C51500">
            <w:pPr>
              <w:tabs>
                <w:tab w:val="left" w:pos="2127"/>
              </w:tabs>
              <w:spacing w:before="120"/>
              <w:rPr>
                <w:b/>
                <w:color w:val="FFFFFF" w:themeColor="background1"/>
              </w:rPr>
            </w:pPr>
            <w:r w:rsidRPr="0098777F">
              <w:rPr>
                <w:b/>
                <w:color w:val="FFFFFF" w:themeColor="background1"/>
              </w:rPr>
              <w:t>Activity type:</w:t>
            </w:r>
          </w:p>
        </w:tc>
        <w:tc>
          <w:tcPr>
            <w:tcW w:w="6090" w:type="dxa"/>
          </w:tcPr>
          <w:p w14:paraId="4108A757" w14:textId="77777777" w:rsidR="00C51500" w:rsidRPr="0098777F" w:rsidRDefault="00295564" w:rsidP="00C51500">
            <w:pPr>
              <w:tabs>
                <w:tab w:val="left" w:pos="2127"/>
              </w:tabs>
              <w:spacing w:before="120"/>
              <w:rPr>
                <w:color w:val="FFFFFF" w:themeColor="background1"/>
              </w:rPr>
            </w:pPr>
            <w:r>
              <w:rPr>
                <w:rFonts w:eastAsia="Arial"/>
                <w:color w:val="FFFFFF" w:themeColor="background1"/>
              </w:rPr>
              <w:t>Quality Audit</w:t>
            </w:r>
          </w:p>
        </w:tc>
      </w:tr>
      <w:tr w:rsidR="00EC23C0" w14:paraId="4108A75B" w14:textId="77777777" w:rsidTr="00C51500">
        <w:tc>
          <w:tcPr>
            <w:tcW w:w="2127" w:type="dxa"/>
          </w:tcPr>
          <w:p w14:paraId="4108A759" w14:textId="77777777" w:rsidR="00C51500" w:rsidRPr="0098777F" w:rsidRDefault="00295564" w:rsidP="00C51500">
            <w:pPr>
              <w:tabs>
                <w:tab w:val="left" w:pos="2127"/>
              </w:tabs>
              <w:spacing w:before="120"/>
              <w:rPr>
                <w:b/>
                <w:color w:val="FFFFFF" w:themeColor="background1"/>
              </w:rPr>
            </w:pPr>
            <w:r w:rsidRPr="0098777F">
              <w:rPr>
                <w:b/>
                <w:color w:val="FFFFFF" w:themeColor="background1"/>
              </w:rPr>
              <w:t>Activity date:</w:t>
            </w:r>
          </w:p>
        </w:tc>
        <w:tc>
          <w:tcPr>
            <w:tcW w:w="6090" w:type="dxa"/>
          </w:tcPr>
          <w:p w14:paraId="4108A75A" w14:textId="77777777" w:rsidR="00C51500" w:rsidRPr="005D3493" w:rsidRDefault="00295564" w:rsidP="00C51500">
            <w:pPr>
              <w:tabs>
                <w:tab w:val="left" w:pos="2127"/>
              </w:tabs>
              <w:spacing w:before="120"/>
              <w:rPr>
                <w:color w:val="FFFFFF" w:themeColor="background1"/>
              </w:rPr>
            </w:pPr>
            <w:r>
              <w:rPr>
                <w:rFonts w:eastAsia="Arial"/>
                <w:color w:val="FFFFFF" w:themeColor="background1"/>
              </w:rPr>
              <w:t>2 August 2022 to 4 August 2022</w:t>
            </w:r>
          </w:p>
        </w:tc>
      </w:tr>
      <w:tr w:rsidR="00EC23C0" w14:paraId="4108A75E" w14:textId="77777777" w:rsidTr="00C51500">
        <w:tc>
          <w:tcPr>
            <w:tcW w:w="2127" w:type="dxa"/>
          </w:tcPr>
          <w:p w14:paraId="4108A75C" w14:textId="77777777" w:rsidR="00C51500" w:rsidRPr="00917EEE" w:rsidRDefault="00295564" w:rsidP="00C51500">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108A75D" w14:textId="569D7E06" w:rsidR="00C51500" w:rsidRDefault="002B64F8" w:rsidP="00C51500">
            <w:pPr>
              <w:tabs>
                <w:tab w:val="left" w:pos="2127"/>
              </w:tabs>
              <w:spacing w:before="120"/>
              <w:rPr>
                <w:color w:val="FFFFFF" w:themeColor="background1"/>
              </w:rPr>
            </w:pPr>
            <w:r>
              <w:rPr>
                <w:color w:val="FFFFFF" w:themeColor="background1"/>
              </w:rPr>
              <w:t>6 September 2022</w:t>
            </w:r>
          </w:p>
        </w:tc>
      </w:tr>
    </w:tbl>
    <w:p w14:paraId="4108A75F" w14:textId="77777777" w:rsidR="00C51500" w:rsidRDefault="00C51500" w:rsidP="00C51500">
      <w:pPr>
        <w:tabs>
          <w:tab w:val="left" w:pos="2127"/>
        </w:tabs>
        <w:spacing w:before="120"/>
        <w:rPr>
          <w:rFonts w:eastAsia="Arial"/>
          <w:color w:val="FFFFFF" w:themeColor="background1"/>
          <w:sz w:val="28"/>
          <w:szCs w:val="28"/>
          <w:highlight w:val="yellow"/>
        </w:rPr>
      </w:pPr>
    </w:p>
    <w:p w14:paraId="4108A760" w14:textId="77777777" w:rsidR="00C51500" w:rsidRDefault="00C51500" w:rsidP="00C51500">
      <w:pPr>
        <w:pStyle w:val="Heading1"/>
        <w:sectPr w:rsidR="00C51500" w:rsidSect="00C5150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08A761" w14:textId="77777777" w:rsidR="00C51500" w:rsidRDefault="00295564" w:rsidP="00C51500">
      <w:pPr>
        <w:pStyle w:val="Heading1"/>
      </w:pPr>
      <w:bookmarkStart w:id="0" w:name="_Hlk32477662"/>
      <w:r>
        <w:lastRenderedPageBreak/>
        <w:t>Performance report prepared by</w:t>
      </w:r>
    </w:p>
    <w:p w14:paraId="4108A762" w14:textId="1C8BB5AE" w:rsidR="00C51500" w:rsidRPr="009B0F30" w:rsidRDefault="00636593" w:rsidP="00C51500">
      <w:r>
        <w:t>S Bickerton</w:t>
      </w:r>
      <w:r w:rsidR="00295564" w:rsidRPr="007E1990">
        <w:t>, delegate</w:t>
      </w:r>
      <w:r w:rsidR="00295564">
        <w:t xml:space="preserve"> of the Aged Care Quality and Safety Commissioner.</w:t>
      </w:r>
    </w:p>
    <w:p w14:paraId="4108A763" w14:textId="77777777" w:rsidR="00C51500" w:rsidRDefault="00295564" w:rsidP="00C51500">
      <w:pPr>
        <w:pStyle w:val="Heading1"/>
      </w:pPr>
      <w:r>
        <w:t>Publication of report</w:t>
      </w:r>
    </w:p>
    <w:p w14:paraId="4108A764" w14:textId="77777777" w:rsidR="00C51500" w:rsidRDefault="00295564" w:rsidP="00C5150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4108A765" w14:textId="77777777" w:rsidR="00C51500" w:rsidRDefault="00295564" w:rsidP="00C5150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108A766" w14:textId="5D2162C1" w:rsidR="00C51500" w:rsidRDefault="00295564" w:rsidP="00C51500">
      <w:pPr>
        <w:tabs>
          <w:tab w:val="left" w:pos="4111"/>
        </w:tabs>
      </w:pPr>
      <w:bookmarkStart w:id="1" w:name="HcsServicesFullListWithAddress"/>
      <w:r>
        <w:rPr>
          <w:b/>
          <w:bCs/>
        </w:rPr>
        <w:t>Home Care</w:t>
      </w:r>
      <w:r w:rsidR="00A41E76">
        <w:rPr>
          <w:b/>
          <w:bCs/>
        </w:rPr>
        <w:t xml:space="preserve"> Packages (HCP)</w:t>
      </w:r>
      <w:r>
        <w:rPr>
          <w:b/>
          <w:bCs/>
        </w:rPr>
        <w:t>:</w:t>
      </w:r>
    </w:p>
    <w:p w14:paraId="4108A767" w14:textId="77777777" w:rsidR="00C51500" w:rsidRDefault="00295564" w:rsidP="0009253C">
      <w:pPr>
        <w:numPr>
          <w:ilvl w:val="0"/>
          <w:numId w:val="21"/>
        </w:numPr>
        <w:tabs>
          <w:tab w:val="left" w:pos="4111"/>
        </w:tabs>
        <w:spacing w:before="0" w:after="0"/>
      </w:pPr>
      <w:r>
        <w:t>Southern Districts Home Care Service, 23641, Unit 8, 122 Forrest Road, ARMADALE WA 6112</w:t>
      </w:r>
    </w:p>
    <w:p w14:paraId="4108A768" w14:textId="73482CBD" w:rsidR="00C51500" w:rsidRDefault="00A41E76" w:rsidP="00C51500">
      <w:pPr>
        <w:tabs>
          <w:tab w:val="left" w:pos="4111"/>
        </w:tabs>
      </w:pPr>
      <w:r>
        <w:rPr>
          <w:b/>
          <w:bCs/>
        </w:rPr>
        <w:t>Commonwealth Home Support Packages (</w:t>
      </w:r>
      <w:r w:rsidR="00295564">
        <w:rPr>
          <w:b/>
          <w:bCs/>
        </w:rPr>
        <w:t>CHSP</w:t>
      </w:r>
      <w:r>
        <w:rPr>
          <w:b/>
          <w:bCs/>
        </w:rPr>
        <w:t>)</w:t>
      </w:r>
      <w:r w:rsidR="00295564">
        <w:rPr>
          <w:b/>
          <w:bCs/>
        </w:rPr>
        <w:t>:</w:t>
      </w:r>
    </w:p>
    <w:p w14:paraId="4108A769" w14:textId="77777777" w:rsidR="00C51500" w:rsidRDefault="00295564" w:rsidP="0009253C">
      <w:pPr>
        <w:numPr>
          <w:ilvl w:val="0"/>
          <w:numId w:val="22"/>
        </w:numPr>
        <w:tabs>
          <w:tab w:val="left" w:pos="4111"/>
        </w:tabs>
        <w:spacing w:before="0"/>
      </w:pPr>
      <w:r>
        <w:t>Centre Based Respite - Care Relationships and Carer Support, 4-87K6SJ3, Unit 8, 122 Forrest Road, ARMADALE WA 6112</w:t>
      </w:r>
    </w:p>
    <w:p w14:paraId="4108A76A" w14:textId="77777777" w:rsidR="00C51500" w:rsidRDefault="00295564" w:rsidP="0009253C">
      <w:pPr>
        <w:numPr>
          <w:ilvl w:val="0"/>
          <w:numId w:val="22"/>
        </w:numPr>
        <w:tabs>
          <w:tab w:val="left" w:pos="4111"/>
        </w:tabs>
      </w:pPr>
      <w:r>
        <w:t>Domestic Assistance, 4-87K6STB, Unit 8, 122 Forrest Road, ARMADALE WA 6112</w:t>
      </w:r>
    </w:p>
    <w:p w14:paraId="4108A76B" w14:textId="77777777" w:rsidR="00C51500" w:rsidRDefault="00295564" w:rsidP="0009253C">
      <w:pPr>
        <w:numPr>
          <w:ilvl w:val="0"/>
          <w:numId w:val="22"/>
        </w:numPr>
        <w:tabs>
          <w:tab w:val="left" w:pos="4111"/>
        </w:tabs>
      </w:pPr>
      <w:r>
        <w:t>Flexible Respite - Care Relationships and Carer Support, 4-87KEQLC, Unit 8, 122 Forrest Road, ARMADALE WA 6112</w:t>
      </w:r>
    </w:p>
    <w:p w14:paraId="4108A76C" w14:textId="77777777" w:rsidR="00C51500" w:rsidRDefault="00295564" w:rsidP="0009253C">
      <w:pPr>
        <w:numPr>
          <w:ilvl w:val="0"/>
          <w:numId w:val="22"/>
        </w:numPr>
        <w:tabs>
          <w:tab w:val="left" w:pos="4111"/>
        </w:tabs>
      </w:pPr>
      <w:r>
        <w:t>Home Maintenance, 4-87KEQON, Unit 8, 122 Forrest Road, ARMADALE WA 6112</w:t>
      </w:r>
    </w:p>
    <w:p w14:paraId="4108A76D" w14:textId="77777777" w:rsidR="00C51500" w:rsidRDefault="00295564" w:rsidP="0009253C">
      <w:pPr>
        <w:numPr>
          <w:ilvl w:val="0"/>
          <w:numId w:val="22"/>
        </w:numPr>
        <w:tabs>
          <w:tab w:val="left" w:pos="4111"/>
        </w:tabs>
      </w:pPr>
      <w:r>
        <w:t>Other Food Services, 4-87KEQW5, Unit 8, 122 Forrest Road, ARMADALE WA 6112</w:t>
      </w:r>
    </w:p>
    <w:p w14:paraId="4108A76E" w14:textId="77777777" w:rsidR="00C51500" w:rsidRDefault="00295564" w:rsidP="0009253C">
      <w:pPr>
        <w:numPr>
          <w:ilvl w:val="0"/>
          <w:numId w:val="22"/>
        </w:numPr>
        <w:tabs>
          <w:tab w:val="left" w:pos="4111"/>
        </w:tabs>
      </w:pPr>
      <w:r>
        <w:t>Personal Care, 4-87K6SME, Unit 8, 122 Forrest Road, ARMADALE WA 6112</w:t>
      </w:r>
    </w:p>
    <w:p w14:paraId="4108A76F" w14:textId="77777777" w:rsidR="00C51500" w:rsidRDefault="00295564" w:rsidP="0009253C">
      <w:pPr>
        <w:numPr>
          <w:ilvl w:val="0"/>
          <w:numId w:val="22"/>
        </w:numPr>
        <w:tabs>
          <w:tab w:val="left" w:pos="4111"/>
        </w:tabs>
      </w:pPr>
      <w:r>
        <w:t>Social Support - Group, 4-87KEQZI, Unit 8, 122 Forrest Road, ARMADALE WA 6112</w:t>
      </w:r>
    </w:p>
    <w:p w14:paraId="4108A770" w14:textId="77777777" w:rsidR="00C51500" w:rsidRDefault="00295564" w:rsidP="0009253C">
      <w:pPr>
        <w:numPr>
          <w:ilvl w:val="0"/>
          <w:numId w:val="22"/>
        </w:numPr>
        <w:tabs>
          <w:tab w:val="left" w:pos="4111"/>
        </w:tabs>
      </w:pPr>
      <w:r>
        <w:t>Social Support - Individual, 4-87KER2C, Unit 8, 122 Forrest Road, ARMADALE WA 6112</w:t>
      </w:r>
    </w:p>
    <w:p w14:paraId="4108A773" w14:textId="5F50C97D" w:rsidR="00C51500" w:rsidRDefault="00295564" w:rsidP="0009253C">
      <w:pPr>
        <w:numPr>
          <w:ilvl w:val="0"/>
          <w:numId w:val="22"/>
        </w:numPr>
        <w:tabs>
          <w:tab w:val="left" w:pos="4111"/>
        </w:tabs>
        <w:spacing w:after="0"/>
      </w:pPr>
      <w:r>
        <w:t>Transport, 4-87K6SPF, Unit 8, 122 Forrest Road, ARMADALE WA 6112</w:t>
      </w:r>
      <w:bookmarkEnd w:id="1"/>
    </w:p>
    <w:bookmarkEnd w:id="0"/>
    <w:p w14:paraId="4108A774" w14:textId="77777777" w:rsidR="00C51500" w:rsidRPr="007E1990" w:rsidRDefault="00295564">
      <w:pPr>
        <w:spacing w:before="0" w:after="160" w:line="259" w:lineRule="auto"/>
      </w:pPr>
      <w:r>
        <w:br w:type="page"/>
      </w:r>
    </w:p>
    <w:p w14:paraId="4108A775" w14:textId="77777777" w:rsidR="00C51500" w:rsidRPr="0037487E" w:rsidRDefault="00295564" w:rsidP="00C51500">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8"/>
        <w:gridCol w:w="921"/>
        <w:gridCol w:w="3319"/>
      </w:tblGrid>
      <w:tr w:rsidR="00EC23C0" w14:paraId="4108A780" w14:textId="77777777" w:rsidTr="00C51500">
        <w:trPr>
          <w:trHeight w:val="331"/>
        </w:trPr>
        <w:tc>
          <w:tcPr>
            <w:tcW w:w="5348" w:type="dxa"/>
            <w:vMerge w:val="restart"/>
          </w:tcPr>
          <w:p w14:paraId="4108A77C" w14:textId="77777777" w:rsidR="00C51500" w:rsidRPr="005A682F" w:rsidRDefault="00295564" w:rsidP="009770A3">
            <w:pPr>
              <w:pStyle w:val="Heading4"/>
              <w:tabs>
                <w:tab w:val="clear" w:pos="9072"/>
              </w:tabs>
              <w:spacing w:before="120" w:after="0" w:line="240" w:lineRule="auto"/>
              <w:ind w:left="36" w:right="-224"/>
              <w:outlineLvl w:val="3"/>
              <w:rPr>
                <w:b w:val="0"/>
              </w:rPr>
            </w:pPr>
            <w:bookmarkStart w:id="2" w:name="_Hlk27119087"/>
            <w:r>
              <w:t>S</w:t>
            </w:r>
            <w:r w:rsidRPr="00477C4C">
              <w:t xml:space="preserve">tandard </w:t>
            </w:r>
            <w:r>
              <w:t>1</w:t>
            </w:r>
            <w:r w:rsidRPr="00477C4C">
              <w:t xml:space="preserve"> Consumer dignity and choic</w:t>
            </w:r>
            <w:r>
              <w:t>e</w:t>
            </w:r>
          </w:p>
          <w:p w14:paraId="4108A77D" w14:textId="77777777" w:rsidR="00C51500" w:rsidRPr="005A682F" w:rsidRDefault="00295564" w:rsidP="009770A3">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4108A77E" w14:textId="77777777" w:rsidR="00C51500" w:rsidRPr="00E630D7" w:rsidRDefault="00295564" w:rsidP="009770A3">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3319" w:type="dxa"/>
          </w:tcPr>
          <w:p w14:paraId="4108A77F" w14:textId="77777777" w:rsidR="00C51500" w:rsidRPr="00A65009" w:rsidRDefault="00295564" w:rsidP="009770A3">
            <w:pPr>
              <w:pStyle w:val="Heading4"/>
              <w:tabs>
                <w:tab w:val="clear" w:pos="9072"/>
              </w:tabs>
              <w:spacing w:before="120" w:after="0" w:line="240" w:lineRule="auto"/>
              <w:ind w:left="36" w:right="79"/>
              <w:outlineLvl w:val="3"/>
            </w:pPr>
            <w:r w:rsidRPr="00A65009">
              <w:rPr>
                <w:rFonts w:eastAsia="Times New Roman"/>
                <w:iCs w:val="0"/>
              </w:rPr>
              <w:t>Not Compliant</w:t>
            </w:r>
          </w:p>
        </w:tc>
      </w:tr>
      <w:tr w:rsidR="00EC23C0" w14:paraId="4108A784" w14:textId="77777777" w:rsidTr="00C51500">
        <w:trPr>
          <w:trHeight w:val="121"/>
        </w:trPr>
        <w:tc>
          <w:tcPr>
            <w:tcW w:w="5348" w:type="dxa"/>
            <w:vMerge/>
          </w:tcPr>
          <w:p w14:paraId="4108A781" w14:textId="77777777" w:rsidR="00C51500" w:rsidRPr="005A682F" w:rsidRDefault="00C51500" w:rsidP="009770A3">
            <w:pPr>
              <w:pStyle w:val="Heading4"/>
              <w:tabs>
                <w:tab w:val="clear" w:pos="9072"/>
              </w:tabs>
              <w:spacing w:before="120" w:after="0" w:line="240" w:lineRule="auto"/>
              <w:ind w:left="36" w:right="-224"/>
              <w:outlineLvl w:val="3"/>
              <w:rPr>
                <w:b w:val="0"/>
              </w:rPr>
            </w:pPr>
          </w:p>
        </w:tc>
        <w:tc>
          <w:tcPr>
            <w:tcW w:w="921" w:type="dxa"/>
          </w:tcPr>
          <w:p w14:paraId="4108A782" w14:textId="77777777" w:rsidR="00C51500" w:rsidRPr="00E630D7" w:rsidRDefault="00295564" w:rsidP="009770A3">
            <w:pPr>
              <w:pStyle w:val="Heading4"/>
              <w:tabs>
                <w:tab w:val="clear" w:pos="9072"/>
              </w:tabs>
              <w:spacing w:before="120" w:after="0" w:line="240" w:lineRule="auto"/>
              <w:ind w:left="36" w:right="-227"/>
              <w:outlineLvl w:val="3"/>
            </w:pPr>
            <w:r w:rsidRPr="00E630D7">
              <w:t>CHSP</w:t>
            </w:r>
          </w:p>
        </w:tc>
        <w:tc>
          <w:tcPr>
            <w:tcW w:w="3319" w:type="dxa"/>
          </w:tcPr>
          <w:p w14:paraId="4108A783" w14:textId="77777777" w:rsidR="00C51500" w:rsidRPr="00A65009" w:rsidRDefault="00295564" w:rsidP="009770A3">
            <w:pPr>
              <w:pStyle w:val="Heading4"/>
              <w:tabs>
                <w:tab w:val="clear" w:pos="9072"/>
              </w:tabs>
              <w:spacing w:before="120" w:after="0" w:line="240" w:lineRule="auto"/>
              <w:ind w:left="36" w:right="79"/>
              <w:outlineLvl w:val="3"/>
            </w:pPr>
            <w:r w:rsidRPr="00A65009">
              <w:rPr>
                <w:rFonts w:eastAsia="Times New Roman"/>
                <w:iCs w:val="0"/>
              </w:rPr>
              <w:t>Not Compliant</w:t>
            </w:r>
          </w:p>
        </w:tc>
      </w:tr>
      <w:tr w:rsidR="00EC23C0" w14:paraId="4108A788" w14:textId="77777777" w:rsidTr="00C51500">
        <w:trPr>
          <w:trHeight w:val="331"/>
        </w:trPr>
        <w:tc>
          <w:tcPr>
            <w:tcW w:w="5348" w:type="dxa"/>
          </w:tcPr>
          <w:p w14:paraId="4108A785" w14:textId="77777777" w:rsidR="00C51500" w:rsidRPr="005A682F" w:rsidRDefault="00295564" w:rsidP="009770A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921" w:type="dxa"/>
          </w:tcPr>
          <w:p w14:paraId="4108A786" w14:textId="77777777" w:rsidR="00C51500" w:rsidRPr="005A682F" w:rsidRDefault="00295564" w:rsidP="009770A3">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319" w:type="dxa"/>
          </w:tcPr>
          <w:p w14:paraId="4108A787" w14:textId="7EBD6015" w:rsidR="00C51500" w:rsidRPr="00A65009" w:rsidRDefault="00295564" w:rsidP="009770A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EC23C0" w14:paraId="4108A78C" w14:textId="77777777" w:rsidTr="00C51500">
        <w:trPr>
          <w:trHeight w:val="331"/>
        </w:trPr>
        <w:tc>
          <w:tcPr>
            <w:tcW w:w="5348" w:type="dxa"/>
          </w:tcPr>
          <w:p w14:paraId="4108A789" w14:textId="77777777" w:rsidR="00C51500" w:rsidRPr="005A682F" w:rsidRDefault="00295564" w:rsidP="009770A3">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4108A78A" w14:textId="77777777" w:rsidR="00C51500" w:rsidRPr="005A682F" w:rsidRDefault="00295564" w:rsidP="009770A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4108A78B" w14:textId="421C0468" w:rsidR="00C51500" w:rsidRPr="00A65009" w:rsidRDefault="00295564" w:rsidP="009770A3">
            <w:pPr>
              <w:pStyle w:val="Heading4"/>
              <w:tabs>
                <w:tab w:val="clear" w:pos="9072"/>
              </w:tabs>
              <w:spacing w:before="120" w:after="0" w:line="240" w:lineRule="auto"/>
              <w:ind w:left="36" w:right="79"/>
              <w:outlineLvl w:val="3"/>
              <w:rPr>
                <w:b w:val="0"/>
              </w:rPr>
            </w:pPr>
            <w:r w:rsidRPr="00A65009">
              <w:rPr>
                <w:rFonts w:eastAsia="Times New Roman"/>
                <w:b w:val="0"/>
                <w:iCs w:val="0"/>
              </w:rPr>
              <w:t>Compliant</w:t>
            </w:r>
          </w:p>
        </w:tc>
      </w:tr>
      <w:tr w:rsidR="002012F2" w14:paraId="4108A790" w14:textId="77777777" w:rsidTr="00C51500">
        <w:trPr>
          <w:trHeight w:val="331"/>
        </w:trPr>
        <w:tc>
          <w:tcPr>
            <w:tcW w:w="5348" w:type="dxa"/>
          </w:tcPr>
          <w:p w14:paraId="4108A78D" w14:textId="77777777" w:rsidR="002012F2" w:rsidRPr="005A682F" w:rsidRDefault="002012F2" w:rsidP="009770A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921" w:type="dxa"/>
          </w:tcPr>
          <w:p w14:paraId="4108A78E" w14:textId="77777777" w:rsidR="002012F2" w:rsidRPr="005A682F" w:rsidRDefault="002012F2" w:rsidP="009770A3">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4108A78F" w14:textId="6FF0A46C" w:rsidR="002012F2" w:rsidRPr="00A65009" w:rsidRDefault="002012F2" w:rsidP="009770A3">
            <w:pPr>
              <w:pStyle w:val="Heading4"/>
              <w:tabs>
                <w:tab w:val="clear" w:pos="9072"/>
              </w:tabs>
              <w:spacing w:before="120" w:after="0" w:line="240" w:lineRule="auto"/>
              <w:ind w:left="36" w:right="79"/>
              <w:outlineLvl w:val="3"/>
              <w:rPr>
                <w:b w:val="0"/>
              </w:rPr>
            </w:pPr>
            <w:r w:rsidRPr="006B6161">
              <w:rPr>
                <w:rFonts w:eastAsia="Times New Roman"/>
                <w:b w:val="0"/>
                <w:iCs w:val="0"/>
              </w:rPr>
              <w:t>Compliant</w:t>
            </w:r>
          </w:p>
        </w:tc>
      </w:tr>
      <w:tr w:rsidR="002012F2" w14:paraId="4108A794" w14:textId="77777777" w:rsidTr="00C51500">
        <w:trPr>
          <w:trHeight w:val="331"/>
        </w:trPr>
        <w:tc>
          <w:tcPr>
            <w:tcW w:w="5348" w:type="dxa"/>
          </w:tcPr>
          <w:p w14:paraId="4108A791" w14:textId="77777777" w:rsidR="002012F2" w:rsidRPr="005A682F" w:rsidRDefault="002012F2" w:rsidP="009770A3">
            <w:pPr>
              <w:pStyle w:val="Heading4"/>
              <w:tabs>
                <w:tab w:val="clear" w:pos="9072"/>
              </w:tabs>
              <w:spacing w:before="120" w:after="0" w:line="240" w:lineRule="auto"/>
              <w:ind w:left="36" w:right="-224"/>
              <w:outlineLvl w:val="3"/>
              <w:rPr>
                <w:b w:val="0"/>
              </w:rPr>
            </w:pPr>
          </w:p>
        </w:tc>
        <w:tc>
          <w:tcPr>
            <w:tcW w:w="921" w:type="dxa"/>
          </w:tcPr>
          <w:p w14:paraId="4108A792" w14:textId="77777777" w:rsidR="002012F2" w:rsidRPr="005A682F" w:rsidRDefault="002012F2" w:rsidP="009770A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4108A793" w14:textId="310D0493" w:rsidR="002012F2" w:rsidRPr="00A65009" w:rsidRDefault="002012F2" w:rsidP="009770A3">
            <w:pPr>
              <w:pStyle w:val="Heading4"/>
              <w:tabs>
                <w:tab w:val="clear" w:pos="9072"/>
              </w:tabs>
              <w:spacing w:before="120" w:after="0" w:line="240" w:lineRule="auto"/>
              <w:ind w:left="36" w:right="79"/>
              <w:outlineLvl w:val="3"/>
              <w:rPr>
                <w:b w:val="0"/>
              </w:rPr>
            </w:pPr>
            <w:r w:rsidRPr="006B6161">
              <w:rPr>
                <w:rFonts w:eastAsia="Times New Roman"/>
                <w:b w:val="0"/>
                <w:iCs w:val="0"/>
              </w:rPr>
              <w:t>Compliant</w:t>
            </w:r>
          </w:p>
        </w:tc>
      </w:tr>
      <w:tr w:rsidR="002012F2" w14:paraId="4108A798" w14:textId="77777777" w:rsidTr="00C51500">
        <w:trPr>
          <w:trHeight w:val="331"/>
        </w:trPr>
        <w:tc>
          <w:tcPr>
            <w:tcW w:w="5348" w:type="dxa"/>
          </w:tcPr>
          <w:p w14:paraId="4108A795" w14:textId="77777777" w:rsidR="002012F2" w:rsidRPr="005A682F" w:rsidRDefault="002012F2" w:rsidP="009770A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921" w:type="dxa"/>
          </w:tcPr>
          <w:p w14:paraId="4108A796" w14:textId="77777777" w:rsidR="002012F2" w:rsidRPr="005A682F" w:rsidRDefault="002012F2" w:rsidP="009770A3">
            <w:pPr>
              <w:pStyle w:val="Heading4"/>
              <w:tabs>
                <w:tab w:val="clear" w:pos="9072"/>
              </w:tabs>
              <w:spacing w:before="120" w:after="0" w:line="240" w:lineRule="auto"/>
              <w:ind w:left="36" w:right="-227"/>
              <w:outlineLvl w:val="3"/>
              <w:rPr>
                <w:b w:val="0"/>
              </w:rPr>
            </w:pPr>
            <w:r w:rsidRPr="005A682F">
              <w:rPr>
                <w:b w:val="0"/>
              </w:rPr>
              <w:t>HCP</w:t>
            </w:r>
          </w:p>
        </w:tc>
        <w:tc>
          <w:tcPr>
            <w:tcW w:w="3319" w:type="dxa"/>
          </w:tcPr>
          <w:p w14:paraId="4108A797" w14:textId="3FBB788A" w:rsidR="002012F2" w:rsidRPr="00A65009" w:rsidRDefault="002012F2" w:rsidP="009770A3">
            <w:pPr>
              <w:pStyle w:val="Heading4"/>
              <w:tabs>
                <w:tab w:val="clear" w:pos="9072"/>
              </w:tabs>
              <w:spacing w:before="120" w:after="0" w:line="240" w:lineRule="auto"/>
              <w:ind w:left="36" w:right="79"/>
              <w:outlineLvl w:val="3"/>
              <w:rPr>
                <w:b w:val="0"/>
              </w:rPr>
            </w:pPr>
            <w:r w:rsidRPr="006B6161">
              <w:rPr>
                <w:rFonts w:eastAsia="Times New Roman"/>
                <w:b w:val="0"/>
                <w:iCs w:val="0"/>
              </w:rPr>
              <w:t>Compliant</w:t>
            </w:r>
          </w:p>
        </w:tc>
      </w:tr>
      <w:tr w:rsidR="002012F2" w14:paraId="4108A79C" w14:textId="77777777" w:rsidTr="00C51500">
        <w:trPr>
          <w:trHeight w:val="344"/>
        </w:trPr>
        <w:tc>
          <w:tcPr>
            <w:tcW w:w="5348" w:type="dxa"/>
          </w:tcPr>
          <w:p w14:paraId="4108A799" w14:textId="77777777" w:rsidR="002012F2" w:rsidRPr="005A682F" w:rsidRDefault="002012F2" w:rsidP="009770A3">
            <w:pPr>
              <w:pStyle w:val="Heading4"/>
              <w:tabs>
                <w:tab w:val="clear" w:pos="9072"/>
              </w:tabs>
              <w:spacing w:before="120" w:after="0" w:line="240" w:lineRule="auto"/>
              <w:ind w:left="36" w:right="-224"/>
              <w:outlineLvl w:val="3"/>
              <w:rPr>
                <w:b w:val="0"/>
              </w:rPr>
            </w:pPr>
          </w:p>
        </w:tc>
        <w:tc>
          <w:tcPr>
            <w:tcW w:w="921" w:type="dxa"/>
          </w:tcPr>
          <w:p w14:paraId="4108A79A" w14:textId="77777777" w:rsidR="002012F2" w:rsidRPr="005A682F" w:rsidRDefault="002012F2" w:rsidP="009770A3">
            <w:pPr>
              <w:pStyle w:val="Heading4"/>
              <w:tabs>
                <w:tab w:val="clear" w:pos="9072"/>
              </w:tabs>
              <w:spacing w:before="120" w:after="0" w:line="240" w:lineRule="auto"/>
              <w:ind w:left="36" w:right="-227"/>
              <w:outlineLvl w:val="3"/>
              <w:rPr>
                <w:b w:val="0"/>
              </w:rPr>
            </w:pPr>
            <w:r w:rsidRPr="005A682F">
              <w:rPr>
                <w:b w:val="0"/>
              </w:rPr>
              <w:t>CHSP</w:t>
            </w:r>
          </w:p>
        </w:tc>
        <w:tc>
          <w:tcPr>
            <w:tcW w:w="3319" w:type="dxa"/>
          </w:tcPr>
          <w:p w14:paraId="4108A79B" w14:textId="6AE59D1C" w:rsidR="002012F2" w:rsidRPr="00A65009" w:rsidRDefault="002012F2" w:rsidP="009770A3">
            <w:pPr>
              <w:pStyle w:val="Heading4"/>
              <w:tabs>
                <w:tab w:val="clear" w:pos="9072"/>
              </w:tabs>
              <w:spacing w:before="120" w:after="0" w:line="240" w:lineRule="auto"/>
              <w:ind w:left="36" w:right="79"/>
              <w:outlineLvl w:val="3"/>
              <w:rPr>
                <w:b w:val="0"/>
              </w:rPr>
            </w:pPr>
            <w:r w:rsidRPr="006B6161">
              <w:rPr>
                <w:rFonts w:eastAsia="Times New Roman"/>
                <w:b w:val="0"/>
                <w:iCs w:val="0"/>
              </w:rPr>
              <w:t>Compliant</w:t>
            </w:r>
          </w:p>
        </w:tc>
      </w:tr>
      <w:tr w:rsidR="002012F2" w14:paraId="4108A7A0" w14:textId="77777777" w:rsidTr="00C51500">
        <w:trPr>
          <w:trHeight w:val="331"/>
        </w:trPr>
        <w:tc>
          <w:tcPr>
            <w:tcW w:w="5348" w:type="dxa"/>
          </w:tcPr>
          <w:p w14:paraId="4108A79D"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921" w:type="dxa"/>
          </w:tcPr>
          <w:p w14:paraId="4108A79E"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79F" w14:textId="101AD01D" w:rsidR="002012F2" w:rsidRPr="00A65009" w:rsidRDefault="002012F2" w:rsidP="009770A3">
            <w:pPr>
              <w:pStyle w:val="Heading4"/>
              <w:keepNext w:val="0"/>
              <w:tabs>
                <w:tab w:val="clear" w:pos="9072"/>
              </w:tabs>
              <w:spacing w:before="120" w:after="0" w:line="240" w:lineRule="auto"/>
              <w:ind w:left="36" w:right="79"/>
              <w:outlineLvl w:val="3"/>
              <w:rPr>
                <w:b w:val="0"/>
                <w:highlight w:val="yellow"/>
              </w:rPr>
            </w:pPr>
            <w:r w:rsidRPr="006B6161">
              <w:rPr>
                <w:rFonts w:eastAsia="Times New Roman"/>
                <w:b w:val="0"/>
                <w:iCs w:val="0"/>
              </w:rPr>
              <w:t>Compliant</w:t>
            </w:r>
          </w:p>
        </w:tc>
      </w:tr>
      <w:tr w:rsidR="002012F2" w14:paraId="4108A7A4" w14:textId="77777777" w:rsidTr="00C51500">
        <w:trPr>
          <w:trHeight w:val="331"/>
        </w:trPr>
        <w:tc>
          <w:tcPr>
            <w:tcW w:w="5348" w:type="dxa"/>
          </w:tcPr>
          <w:p w14:paraId="4108A7A1"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A2"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7A3" w14:textId="1959089E" w:rsidR="002012F2" w:rsidRPr="00A65009" w:rsidRDefault="002012F2" w:rsidP="009770A3">
            <w:pPr>
              <w:pStyle w:val="Heading4"/>
              <w:keepNext w:val="0"/>
              <w:tabs>
                <w:tab w:val="clear" w:pos="9072"/>
              </w:tabs>
              <w:spacing w:before="120" w:after="0" w:line="240" w:lineRule="auto"/>
              <w:ind w:left="36" w:right="79"/>
              <w:outlineLvl w:val="3"/>
              <w:rPr>
                <w:b w:val="0"/>
              </w:rPr>
            </w:pPr>
            <w:r w:rsidRPr="006B6161">
              <w:rPr>
                <w:rFonts w:eastAsia="Times New Roman"/>
                <w:b w:val="0"/>
                <w:iCs w:val="0"/>
              </w:rPr>
              <w:t>Compliant</w:t>
            </w:r>
          </w:p>
        </w:tc>
      </w:tr>
      <w:tr w:rsidR="002012F2" w14:paraId="4108A7A8" w14:textId="77777777" w:rsidTr="00C51500">
        <w:trPr>
          <w:trHeight w:val="331"/>
        </w:trPr>
        <w:tc>
          <w:tcPr>
            <w:tcW w:w="5348" w:type="dxa"/>
          </w:tcPr>
          <w:p w14:paraId="4108A7A5"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921" w:type="dxa"/>
          </w:tcPr>
          <w:p w14:paraId="4108A7A6"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7A7" w14:textId="189F4662" w:rsidR="002012F2" w:rsidRPr="00A65009" w:rsidRDefault="002012F2" w:rsidP="009770A3">
            <w:pPr>
              <w:pStyle w:val="Heading4"/>
              <w:keepNext w:val="0"/>
              <w:tabs>
                <w:tab w:val="clear" w:pos="9072"/>
              </w:tabs>
              <w:spacing w:before="120" w:after="0" w:line="240" w:lineRule="auto"/>
              <w:ind w:left="36" w:right="79"/>
              <w:outlineLvl w:val="3"/>
              <w:rPr>
                <w:b w:val="0"/>
                <w:highlight w:val="yellow"/>
              </w:rPr>
            </w:pPr>
            <w:r>
              <w:rPr>
                <w:rFonts w:eastAsia="Times New Roman"/>
                <w:b w:val="0"/>
                <w:iCs w:val="0"/>
              </w:rPr>
              <w:t xml:space="preserve">Not </w:t>
            </w:r>
            <w:r w:rsidRPr="006B6161">
              <w:rPr>
                <w:rFonts w:eastAsia="Times New Roman"/>
                <w:b w:val="0"/>
                <w:iCs w:val="0"/>
              </w:rPr>
              <w:t>Compliant</w:t>
            </w:r>
          </w:p>
        </w:tc>
      </w:tr>
      <w:tr w:rsidR="002012F2" w14:paraId="4108A7AC" w14:textId="77777777" w:rsidTr="00C51500">
        <w:trPr>
          <w:trHeight w:val="306"/>
        </w:trPr>
        <w:tc>
          <w:tcPr>
            <w:tcW w:w="5348" w:type="dxa"/>
          </w:tcPr>
          <w:p w14:paraId="4108A7A9"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AA" w14:textId="77777777" w:rsidR="002012F2" w:rsidRPr="005A682F" w:rsidRDefault="002012F2" w:rsidP="009770A3">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3319" w:type="dxa"/>
          </w:tcPr>
          <w:p w14:paraId="4108A7AB" w14:textId="09357508" w:rsidR="002012F2" w:rsidRPr="00A65009" w:rsidRDefault="002012F2" w:rsidP="009770A3">
            <w:pPr>
              <w:pStyle w:val="Heading4"/>
              <w:keepNext w:val="0"/>
              <w:tabs>
                <w:tab w:val="clear" w:pos="9072"/>
              </w:tabs>
              <w:spacing w:before="120" w:after="0" w:line="240" w:lineRule="auto"/>
              <w:ind w:left="36" w:right="79"/>
              <w:outlineLvl w:val="3"/>
              <w:rPr>
                <w:b w:val="0"/>
              </w:rPr>
            </w:pPr>
            <w:r>
              <w:rPr>
                <w:rFonts w:eastAsia="Times New Roman"/>
                <w:b w:val="0"/>
                <w:iCs w:val="0"/>
              </w:rPr>
              <w:t xml:space="preserve">Not </w:t>
            </w:r>
            <w:r w:rsidRPr="006B6161">
              <w:rPr>
                <w:rFonts w:eastAsia="Times New Roman"/>
                <w:b w:val="0"/>
                <w:iCs w:val="0"/>
              </w:rPr>
              <w:t>Compliant</w:t>
            </w:r>
          </w:p>
        </w:tc>
      </w:tr>
      <w:tr w:rsidR="002012F2" w14:paraId="4108A7B0" w14:textId="77777777" w:rsidTr="00C51500">
        <w:trPr>
          <w:trHeight w:val="331"/>
        </w:trPr>
        <w:tc>
          <w:tcPr>
            <w:tcW w:w="5348" w:type="dxa"/>
          </w:tcPr>
          <w:p w14:paraId="4108A7AD"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921" w:type="dxa"/>
          </w:tcPr>
          <w:p w14:paraId="4108A7AE"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7AF" w14:textId="1170219C" w:rsidR="002012F2" w:rsidRPr="00A65009" w:rsidRDefault="002012F2" w:rsidP="009770A3">
            <w:pPr>
              <w:pStyle w:val="Heading4"/>
              <w:keepNext w:val="0"/>
              <w:tabs>
                <w:tab w:val="clear" w:pos="9072"/>
              </w:tabs>
              <w:spacing w:before="120" w:after="0" w:line="240" w:lineRule="auto"/>
              <w:ind w:left="36"/>
              <w:outlineLvl w:val="3"/>
              <w:rPr>
                <w:b w:val="0"/>
                <w:highlight w:val="yellow"/>
              </w:rPr>
            </w:pPr>
            <w:r w:rsidRPr="006B6161">
              <w:rPr>
                <w:rFonts w:eastAsia="Times New Roman"/>
                <w:b w:val="0"/>
                <w:iCs w:val="0"/>
              </w:rPr>
              <w:t>Compliant</w:t>
            </w:r>
          </w:p>
        </w:tc>
      </w:tr>
      <w:tr w:rsidR="002012F2" w14:paraId="4108A7B4" w14:textId="77777777" w:rsidTr="00C51500">
        <w:trPr>
          <w:trHeight w:val="331"/>
        </w:trPr>
        <w:tc>
          <w:tcPr>
            <w:tcW w:w="5348" w:type="dxa"/>
          </w:tcPr>
          <w:p w14:paraId="4108A7B1"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B2"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7B3" w14:textId="692B2062" w:rsidR="002012F2" w:rsidRPr="00A65009" w:rsidRDefault="002012F2" w:rsidP="009770A3">
            <w:pPr>
              <w:pStyle w:val="Heading4"/>
              <w:keepNext w:val="0"/>
              <w:tabs>
                <w:tab w:val="clear" w:pos="9072"/>
              </w:tabs>
              <w:spacing w:before="120" w:after="0" w:line="240" w:lineRule="auto"/>
              <w:ind w:left="36"/>
              <w:outlineLvl w:val="3"/>
              <w:rPr>
                <w:b w:val="0"/>
              </w:rPr>
            </w:pPr>
            <w:r w:rsidRPr="006B6161">
              <w:rPr>
                <w:rFonts w:eastAsia="Times New Roman"/>
                <w:b w:val="0"/>
                <w:iCs w:val="0"/>
              </w:rPr>
              <w:t>Compliant</w:t>
            </w:r>
          </w:p>
        </w:tc>
      </w:tr>
      <w:tr w:rsidR="00EC23C0" w14:paraId="4108A7B8" w14:textId="77777777" w:rsidTr="00C51500">
        <w:trPr>
          <w:trHeight w:val="331"/>
        </w:trPr>
        <w:tc>
          <w:tcPr>
            <w:tcW w:w="5348" w:type="dxa"/>
          </w:tcPr>
          <w:p w14:paraId="4108A7B5" w14:textId="77777777" w:rsidR="00C51500" w:rsidRPr="005A682F" w:rsidRDefault="00C51500"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B6" w14:textId="77777777" w:rsidR="00C51500" w:rsidRPr="005A682F" w:rsidRDefault="00C51500" w:rsidP="009770A3">
            <w:pPr>
              <w:pStyle w:val="Heading4"/>
              <w:keepNext w:val="0"/>
              <w:tabs>
                <w:tab w:val="clear" w:pos="9072"/>
              </w:tabs>
              <w:spacing w:before="120" w:after="0" w:line="240" w:lineRule="auto"/>
              <w:ind w:left="36" w:right="-227"/>
              <w:outlineLvl w:val="3"/>
              <w:rPr>
                <w:b w:val="0"/>
              </w:rPr>
            </w:pPr>
          </w:p>
        </w:tc>
        <w:tc>
          <w:tcPr>
            <w:tcW w:w="3319" w:type="dxa"/>
          </w:tcPr>
          <w:p w14:paraId="4108A7B7" w14:textId="77777777" w:rsidR="00C51500" w:rsidRPr="00A65009" w:rsidRDefault="00C51500" w:rsidP="009770A3">
            <w:pPr>
              <w:pStyle w:val="Heading4"/>
              <w:keepNext w:val="0"/>
              <w:tabs>
                <w:tab w:val="clear" w:pos="9072"/>
              </w:tabs>
              <w:spacing w:before="120" w:after="0" w:line="240" w:lineRule="auto"/>
              <w:ind w:left="36"/>
              <w:outlineLvl w:val="3"/>
              <w:rPr>
                <w:rFonts w:eastAsia="Times New Roman"/>
                <w:b w:val="0"/>
                <w:iCs w:val="0"/>
              </w:rPr>
            </w:pPr>
          </w:p>
        </w:tc>
      </w:tr>
      <w:tr w:rsidR="00EC23C0" w14:paraId="4108A7BC" w14:textId="77777777" w:rsidTr="00C51500">
        <w:trPr>
          <w:trHeight w:val="331"/>
        </w:trPr>
        <w:tc>
          <w:tcPr>
            <w:tcW w:w="5348" w:type="dxa"/>
            <w:vMerge w:val="restart"/>
          </w:tcPr>
          <w:p w14:paraId="4108A7B9" w14:textId="77777777" w:rsidR="00C51500" w:rsidRPr="005A682F" w:rsidRDefault="00295564" w:rsidP="009770A3">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921" w:type="dxa"/>
          </w:tcPr>
          <w:p w14:paraId="4108A7BA" w14:textId="77777777" w:rsidR="00C51500" w:rsidRPr="005A682F" w:rsidRDefault="00295564" w:rsidP="009770A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4108A7BB"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7C0" w14:textId="77777777" w:rsidTr="00C51500">
        <w:trPr>
          <w:trHeight w:val="121"/>
        </w:trPr>
        <w:tc>
          <w:tcPr>
            <w:tcW w:w="5348" w:type="dxa"/>
            <w:vMerge/>
          </w:tcPr>
          <w:p w14:paraId="4108A7BD" w14:textId="77777777" w:rsidR="00C51500" w:rsidRPr="005A682F" w:rsidRDefault="00C51500"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BE" w14:textId="77777777" w:rsidR="00C51500" w:rsidRPr="005A682F" w:rsidRDefault="00295564" w:rsidP="009770A3">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4108A7BF"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7C4" w14:textId="77777777" w:rsidTr="00C51500">
        <w:trPr>
          <w:trHeight w:val="331"/>
        </w:trPr>
        <w:tc>
          <w:tcPr>
            <w:tcW w:w="5348" w:type="dxa"/>
          </w:tcPr>
          <w:p w14:paraId="4108A7C1" w14:textId="77777777" w:rsidR="00C51500" w:rsidRPr="005A682F" w:rsidRDefault="00295564" w:rsidP="009770A3">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921" w:type="dxa"/>
          </w:tcPr>
          <w:p w14:paraId="4108A7C2" w14:textId="77777777" w:rsidR="00C51500" w:rsidRPr="005A682F" w:rsidRDefault="00295564" w:rsidP="009770A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108A7C3"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7C8" w14:textId="77777777" w:rsidTr="00C51500">
        <w:trPr>
          <w:trHeight w:val="331"/>
        </w:trPr>
        <w:tc>
          <w:tcPr>
            <w:tcW w:w="5348" w:type="dxa"/>
          </w:tcPr>
          <w:p w14:paraId="4108A7C5" w14:textId="77777777" w:rsidR="00C51500" w:rsidRPr="005A682F" w:rsidRDefault="00C51500"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C6" w14:textId="77777777" w:rsidR="00C51500" w:rsidRPr="005A682F" w:rsidRDefault="00295564" w:rsidP="009770A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108A7C7"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012F2" w14:paraId="4108A7CC" w14:textId="77777777" w:rsidTr="00C51500">
        <w:trPr>
          <w:trHeight w:val="331"/>
        </w:trPr>
        <w:tc>
          <w:tcPr>
            <w:tcW w:w="5348" w:type="dxa"/>
          </w:tcPr>
          <w:p w14:paraId="4108A7C9"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921" w:type="dxa"/>
          </w:tcPr>
          <w:p w14:paraId="4108A7CA"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108A7CB" w14:textId="44698F64"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2012F2" w14:paraId="4108A7D0" w14:textId="77777777" w:rsidTr="00C51500">
        <w:trPr>
          <w:trHeight w:val="331"/>
        </w:trPr>
        <w:tc>
          <w:tcPr>
            <w:tcW w:w="5348" w:type="dxa"/>
          </w:tcPr>
          <w:p w14:paraId="4108A7CD"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CE"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108A7CF" w14:textId="6A6E5F0D"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2012F2" w14:paraId="4108A7D4" w14:textId="77777777" w:rsidTr="00C51500">
        <w:trPr>
          <w:trHeight w:val="331"/>
        </w:trPr>
        <w:tc>
          <w:tcPr>
            <w:tcW w:w="5348" w:type="dxa"/>
          </w:tcPr>
          <w:p w14:paraId="4108A7D1"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921" w:type="dxa"/>
          </w:tcPr>
          <w:p w14:paraId="4108A7D2"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108A7D3" w14:textId="14BA9DC2"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2012F2" w14:paraId="4108A7D8" w14:textId="77777777" w:rsidTr="00C51500">
        <w:trPr>
          <w:trHeight w:val="331"/>
        </w:trPr>
        <w:tc>
          <w:tcPr>
            <w:tcW w:w="5348" w:type="dxa"/>
          </w:tcPr>
          <w:p w14:paraId="4108A7D5"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p>
        </w:tc>
        <w:tc>
          <w:tcPr>
            <w:tcW w:w="921" w:type="dxa"/>
          </w:tcPr>
          <w:p w14:paraId="4108A7D6"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108A7D7" w14:textId="5AD3C647"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2012F2" w14:paraId="4108A7DC" w14:textId="77777777" w:rsidTr="00C51500">
        <w:trPr>
          <w:trHeight w:val="331"/>
        </w:trPr>
        <w:tc>
          <w:tcPr>
            <w:tcW w:w="5348" w:type="dxa"/>
          </w:tcPr>
          <w:p w14:paraId="4108A7D9" w14:textId="77777777" w:rsidR="002012F2" w:rsidRPr="005A682F" w:rsidRDefault="002012F2" w:rsidP="009770A3">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921" w:type="dxa"/>
          </w:tcPr>
          <w:p w14:paraId="4108A7DA" w14:textId="77777777" w:rsidR="002012F2" w:rsidRPr="005A682F" w:rsidRDefault="002012F2" w:rsidP="009770A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108A7DB" w14:textId="56141077"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2012F2" w14:paraId="4108A7E0" w14:textId="77777777" w:rsidTr="00C51500">
        <w:trPr>
          <w:trHeight w:val="331"/>
        </w:trPr>
        <w:tc>
          <w:tcPr>
            <w:tcW w:w="5348" w:type="dxa"/>
          </w:tcPr>
          <w:p w14:paraId="4108A7DD" w14:textId="77777777" w:rsidR="002012F2" w:rsidRPr="00E630D7" w:rsidRDefault="002012F2" w:rsidP="009770A3">
            <w:pPr>
              <w:pStyle w:val="Heading4"/>
              <w:keepNext w:val="0"/>
              <w:tabs>
                <w:tab w:val="clear" w:pos="9072"/>
              </w:tabs>
              <w:spacing w:before="120" w:after="0" w:line="240" w:lineRule="auto"/>
              <w:ind w:left="36" w:right="-224"/>
              <w:outlineLvl w:val="3"/>
              <w:rPr>
                <w:b w:val="0"/>
              </w:rPr>
            </w:pPr>
          </w:p>
        </w:tc>
        <w:tc>
          <w:tcPr>
            <w:tcW w:w="921" w:type="dxa"/>
          </w:tcPr>
          <w:p w14:paraId="4108A7DE" w14:textId="77777777" w:rsidR="002012F2" w:rsidRPr="00E630D7" w:rsidRDefault="002012F2" w:rsidP="009770A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108A7DF" w14:textId="5BE48300" w:rsidR="002012F2" w:rsidRPr="00A65009" w:rsidRDefault="002012F2" w:rsidP="009770A3">
            <w:pPr>
              <w:pStyle w:val="Heading4"/>
              <w:keepNext w:val="0"/>
              <w:tabs>
                <w:tab w:val="clear" w:pos="9072"/>
              </w:tabs>
              <w:spacing w:before="120" w:after="0" w:line="240" w:lineRule="auto"/>
              <w:ind w:left="36"/>
              <w:outlineLvl w:val="3"/>
              <w:rPr>
                <w:rFonts w:eastAsia="Times New Roman"/>
                <w:b w:val="0"/>
                <w:iCs w:val="0"/>
              </w:rPr>
            </w:pPr>
            <w:r w:rsidRPr="00452D60">
              <w:rPr>
                <w:rFonts w:eastAsia="Times New Roman"/>
                <w:b w:val="0"/>
                <w:iCs w:val="0"/>
              </w:rPr>
              <w:t>Compliant</w:t>
            </w:r>
          </w:p>
        </w:tc>
      </w:tr>
      <w:tr w:rsidR="00EC23C0" w14:paraId="4108A7E4" w14:textId="77777777" w:rsidTr="00C51500">
        <w:trPr>
          <w:trHeight w:val="344"/>
        </w:trPr>
        <w:tc>
          <w:tcPr>
            <w:tcW w:w="5348" w:type="dxa"/>
          </w:tcPr>
          <w:p w14:paraId="4108A7E1"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921" w:type="dxa"/>
          </w:tcPr>
          <w:p w14:paraId="4108A7E2"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E630D7">
              <w:rPr>
                <w:b w:val="0"/>
              </w:rPr>
              <w:t>HCP</w:t>
            </w:r>
          </w:p>
        </w:tc>
        <w:tc>
          <w:tcPr>
            <w:tcW w:w="3319" w:type="dxa"/>
          </w:tcPr>
          <w:p w14:paraId="4108A7E3"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7E8" w14:textId="77777777" w:rsidTr="00C51500">
        <w:trPr>
          <w:trHeight w:val="331"/>
        </w:trPr>
        <w:tc>
          <w:tcPr>
            <w:tcW w:w="5348" w:type="dxa"/>
          </w:tcPr>
          <w:p w14:paraId="4108A7E5"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7E6"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E630D7">
              <w:rPr>
                <w:b w:val="0"/>
              </w:rPr>
              <w:t>CHSP</w:t>
            </w:r>
          </w:p>
        </w:tc>
        <w:tc>
          <w:tcPr>
            <w:tcW w:w="3319" w:type="dxa"/>
          </w:tcPr>
          <w:p w14:paraId="4108A7E7"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7EC" w14:textId="77777777" w:rsidTr="00C51500">
        <w:trPr>
          <w:trHeight w:val="331"/>
        </w:trPr>
        <w:tc>
          <w:tcPr>
            <w:tcW w:w="5348" w:type="dxa"/>
          </w:tcPr>
          <w:p w14:paraId="4108A7E9"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7EA" w14:textId="77777777" w:rsidR="00C51500" w:rsidRPr="00E630D7" w:rsidRDefault="00C51500" w:rsidP="009770A3">
            <w:pPr>
              <w:pStyle w:val="Heading4"/>
              <w:keepNext w:val="0"/>
              <w:tabs>
                <w:tab w:val="clear" w:pos="9072"/>
              </w:tabs>
              <w:spacing w:before="120" w:after="0" w:line="240" w:lineRule="auto"/>
              <w:ind w:left="36" w:right="-227"/>
              <w:outlineLvl w:val="3"/>
              <w:rPr>
                <w:b w:val="0"/>
              </w:rPr>
            </w:pPr>
          </w:p>
        </w:tc>
        <w:tc>
          <w:tcPr>
            <w:tcW w:w="3319" w:type="dxa"/>
          </w:tcPr>
          <w:p w14:paraId="4108A7EB" w14:textId="77777777" w:rsidR="00C51500" w:rsidRPr="00A65009" w:rsidRDefault="00C51500" w:rsidP="009770A3">
            <w:pPr>
              <w:pStyle w:val="Heading4"/>
              <w:keepNext w:val="0"/>
              <w:tabs>
                <w:tab w:val="clear" w:pos="9072"/>
              </w:tabs>
              <w:spacing w:before="120" w:after="0" w:line="240" w:lineRule="auto"/>
              <w:ind w:left="36"/>
              <w:outlineLvl w:val="3"/>
              <w:rPr>
                <w:rFonts w:eastAsia="Times New Roman"/>
                <w:b w:val="0"/>
                <w:iCs w:val="0"/>
              </w:rPr>
            </w:pPr>
          </w:p>
        </w:tc>
      </w:tr>
      <w:tr w:rsidR="00EC23C0" w14:paraId="4108A7F1" w14:textId="77777777" w:rsidTr="00C51500">
        <w:trPr>
          <w:trHeight w:val="331"/>
        </w:trPr>
        <w:tc>
          <w:tcPr>
            <w:tcW w:w="5348" w:type="dxa"/>
            <w:vMerge w:val="restart"/>
          </w:tcPr>
          <w:p w14:paraId="4108A7ED" w14:textId="77777777" w:rsidR="00C51500" w:rsidRPr="005A682F" w:rsidRDefault="00295564" w:rsidP="009770A3">
            <w:pPr>
              <w:pStyle w:val="Heading4"/>
              <w:tabs>
                <w:tab w:val="clear" w:pos="9072"/>
              </w:tabs>
              <w:spacing w:before="120" w:after="0" w:line="240" w:lineRule="auto"/>
              <w:ind w:left="36"/>
              <w:outlineLvl w:val="3"/>
              <w:rPr>
                <w:b w:val="0"/>
              </w:rPr>
            </w:pPr>
            <w:r w:rsidRPr="00477C4C">
              <w:t>Standard 3 Personal care and clinical</w:t>
            </w:r>
            <w:r>
              <w:t xml:space="preserve"> care</w:t>
            </w:r>
          </w:p>
          <w:p w14:paraId="4108A7EE"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4108A7EF"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3319" w:type="dxa"/>
          </w:tcPr>
          <w:p w14:paraId="4108A7F0"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7F5" w14:textId="77777777" w:rsidTr="00C51500">
        <w:trPr>
          <w:trHeight w:val="121"/>
        </w:trPr>
        <w:tc>
          <w:tcPr>
            <w:tcW w:w="5348" w:type="dxa"/>
            <w:vMerge/>
          </w:tcPr>
          <w:p w14:paraId="4108A7F2"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7F3"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E630D7">
              <w:t>CHSP</w:t>
            </w:r>
          </w:p>
        </w:tc>
        <w:tc>
          <w:tcPr>
            <w:tcW w:w="3319" w:type="dxa"/>
          </w:tcPr>
          <w:p w14:paraId="4108A7F4"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7F9" w14:textId="77777777" w:rsidTr="00C51500">
        <w:trPr>
          <w:trHeight w:val="331"/>
        </w:trPr>
        <w:tc>
          <w:tcPr>
            <w:tcW w:w="5348" w:type="dxa"/>
          </w:tcPr>
          <w:p w14:paraId="4108A7F6"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(3)(a)</w:t>
            </w:r>
          </w:p>
        </w:tc>
        <w:tc>
          <w:tcPr>
            <w:tcW w:w="921" w:type="dxa"/>
          </w:tcPr>
          <w:p w14:paraId="4108A7F7"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3319" w:type="dxa"/>
          </w:tcPr>
          <w:p w14:paraId="4108A7F8"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7FD" w14:textId="77777777" w:rsidTr="00C51500">
        <w:trPr>
          <w:trHeight w:val="331"/>
        </w:trPr>
        <w:tc>
          <w:tcPr>
            <w:tcW w:w="5348" w:type="dxa"/>
          </w:tcPr>
          <w:p w14:paraId="4108A7FA"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921" w:type="dxa"/>
          </w:tcPr>
          <w:p w14:paraId="4108A7FB"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7FC"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01" w14:textId="77777777" w:rsidTr="00C51500">
        <w:trPr>
          <w:trHeight w:val="331"/>
        </w:trPr>
        <w:tc>
          <w:tcPr>
            <w:tcW w:w="5348" w:type="dxa"/>
          </w:tcPr>
          <w:p w14:paraId="4108A7FE"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(3)(b)</w:t>
            </w:r>
          </w:p>
        </w:tc>
        <w:tc>
          <w:tcPr>
            <w:tcW w:w="921" w:type="dxa"/>
          </w:tcPr>
          <w:p w14:paraId="4108A7FF"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800"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05" w14:textId="77777777" w:rsidTr="00C51500">
        <w:trPr>
          <w:trHeight w:val="331"/>
        </w:trPr>
        <w:tc>
          <w:tcPr>
            <w:tcW w:w="5348" w:type="dxa"/>
          </w:tcPr>
          <w:p w14:paraId="4108A802"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03"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04"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5C66C4" w14:paraId="4108A809" w14:textId="77777777" w:rsidTr="00C51500">
        <w:trPr>
          <w:trHeight w:val="331"/>
        </w:trPr>
        <w:tc>
          <w:tcPr>
            <w:tcW w:w="5348" w:type="dxa"/>
          </w:tcPr>
          <w:p w14:paraId="4108A806" w14:textId="77777777" w:rsidR="005C66C4" w:rsidRPr="00E630D7" w:rsidRDefault="005C66C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921" w:type="dxa"/>
          </w:tcPr>
          <w:p w14:paraId="4108A807" w14:textId="77777777" w:rsidR="005C66C4" w:rsidRPr="00E630D7" w:rsidRDefault="005C66C4"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808" w14:textId="4F0F915C" w:rsidR="005C66C4" w:rsidRPr="00A65009" w:rsidRDefault="005C66C4" w:rsidP="009770A3">
            <w:pPr>
              <w:pStyle w:val="Heading4"/>
              <w:keepNext w:val="0"/>
              <w:tabs>
                <w:tab w:val="clear" w:pos="9072"/>
              </w:tabs>
              <w:spacing w:before="120" w:after="0" w:line="240" w:lineRule="auto"/>
              <w:ind w:left="36"/>
              <w:outlineLvl w:val="3"/>
              <w:rPr>
                <w:rFonts w:eastAsia="Times New Roman"/>
                <w:b w:val="0"/>
                <w:iCs w:val="0"/>
              </w:rPr>
            </w:pPr>
            <w:r w:rsidRPr="009754EE">
              <w:rPr>
                <w:rFonts w:eastAsia="Times New Roman"/>
                <w:b w:val="0"/>
                <w:iCs w:val="0"/>
              </w:rPr>
              <w:t>Compliant</w:t>
            </w:r>
          </w:p>
        </w:tc>
      </w:tr>
      <w:tr w:rsidR="005C66C4" w14:paraId="4108A80D" w14:textId="77777777" w:rsidTr="00C51500">
        <w:trPr>
          <w:trHeight w:val="331"/>
        </w:trPr>
        <w:tc>
          <w:tcPr>
            <w:tcW w:w="5348" w:type="dxa"/>
          </w:tcPr>
          <w:p w14:paraId="4108A80A" w14:textId="77777777" w:rsidR="005C66C4" w:rsidRPr="00E630D7" w:rsidRDefault="005C66C4" w:rsidP="009770A3">
            <w:pPr>
              <w:pStyle w:val="Heading4"/>
              <w:keepNext w:val="0"/>
              <w:tabs>
                <w:tab w:val="clear" w:pos="9072"/>
              </w:tabs>
              <w:spacing w:before="120" w:after="0" w:line="240" w:lineRule="auto"/>
              <w:ind w:left="36" w:right="-224"/>
              <w:outlineLvl w:val="3"/>
              <w:rPr>
                <w:b w:val="0"/>
              </w:rPr>
            </w:pPr>
          </w:p>
        </w:tc>
        <w:tc>
          <w:tcPr>
            <w:tcW w:w="921" w:type="dxa"/>
          </w:tcPr>
          <w:p w14:paraId="4108A80B" w14:textId="77777777" w:rsidR="005C66C4" w:rsidRPr="00E630D7" w:rsidRDefault="005C66C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0C" w14:textId="2B63A7AC" w:rsidR="005C66C4" w:rsidRPr="00A65009" w:rsidRDefault="005C66C4" w:rsidP="009770A3">
            <w:pPr>
              <w:pStyle w:val="Heading4"/>
              <w:keepNext w:val="0"/>
              <w:tabs>
                <w:tab w:val="clear" w:pos="9072"/>
              </w:tabs>
              <w:spacing w:before="120" w:after="0" w:line="240" w:lineRule="auto"/>
              <w:ind w:left="36"/>
              <w:outlineLvl w:val="3"/>
              <w:rPr>
                <w:rFonts w:eastAsia="Times New Roman"/>
                <w:b w:val="0"/>
                <w:iCs w:val="0"/>
              </w:rPr>
            </w:pPr>
            <w:r w:rsidRPr="009754EE">
              <w:rPr>
                <w:rFonts w:eastAsia="Times New Roman"/>
                <w:b w:val="0"/>
                <w:iCs w:val="0"/>
              </w:rPr>
              <w:t>Compliant</w:t>
            </w:r>
          </w:p>
        </w:tc>
      </w:tr>
      <w:tr w:rsidR="00EC23C0" w14:paraId="4108A811" w14:textId="77777777" w:rsidTr="00C51500">
        <w:trPr>
          <w:trHeight w:val="331"/>
        </w:trPr>
        <w:tc>
          <w:tcPr>
            <w:tcW w:w="5348" w:type="dxa"/>
          </w:tcPr>
          <w:p w14:paraId="4108A80E"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921" w:type="dxa"/>
          </w:tcPr>
          <w:p w14:paraId="4108A80F" w14:textId="77777777" w:rsidR="00C51500" w:rsidRPr="00E630D7" w:rsidRDefault="00295564" w:rsidP="009770A3">
            <w:pPr>
              <w:pStyle w:val="Heading4"/>
              <w:keepNext w:val="0"/>
              <w:tabs>
                <w:tab w:val="clear" w:pos="9072"/>
              </w:tabs>
              <w:spacing w:before="120" w:after="0" w:line="240" w:lineRule="auto"/>
              <w:ind w:left="34" w:right="-227"/>
              <w:outlineLvl w:val="3"/>
              <w:rPr>
                <w:b w:val="0"/>
              </w:rPr>
            </w:pPr>
            <w:r w:rsidRPr="005A682F">
              <w:rPr>
                <w:b w:val="0"/>
              </w:rPr>
              <w:t>HCP</w:t>
            </w:r>
          </w:p>
        </w:tc>
        <w:tc>
          <w:tcPr>
            <w:tcW w:w="3319" w:type="dxa"/>
          </w:tcPr>
          <w:p w14:paraId="4108A810"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15" w14:textId="77777777" w:rsidTr="00C51500">
        <w:trPr>
          <w:trHeight w:val="331"/>
        </w:trPr>
        <w:tc>
          <w:tcPr>
            <w:tcW w:w="5348" w:type="dxa"/>
          </w:tcPr>
          <w:p w14:paraId="4108A812"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13"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14"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r w:rsidRPr="00A65009">
              <w:rPr>
                <w:b w:val="0"/>
              </w:rPr>
              <w:t xml:space="preserve"> </w:t>
            </w:r>
          </w:p>
        </w:tc>
      </w:tr>
      <w:tr w:rsidR="00EC23C0" w14:paraId="4108A819" w14:textId="77777777" w:rsidTr="00C51500">
        <w:trPr>
          <w:trHeight w:val="331"/>
        </w:trPr>
        <w:tc>
          <w:tcPr>
            <w:tcW w:w="5348" w:type="dxa"/>
          </w:tcPr>
          <w:p w14:paraId="4108A816"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921" w:type="dxa"/>
          </w:tcPr>
          <w:p w14:paraId="4108A817"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818" w14:textId="77777777" w:rsidR="00C51500" w:rsidRPr="00A65009" w:rsidRDefault="00295564" w:rsidP="009770A3">
            <w:pPr>
              <w:pStyle w:val="Heading4"/>
              <w:keepNext w:val="0"/>
              <w:tabs>
                <w:tab w:val="clear" w:pos="9072"/>
              </w:tabs>
              <w:spacing w:before="120" w:after="0" w:line="240" w:lineRule="auto"/>
              <w:ind w:left="34"/>
              <w:outlineLvl w:val="3"/>
              <w:rPr>
                <w:rFonts w:eastAsia="Times New Roman"/>
                <w:b w:val="0"/>
                <w:iCs w:val="0"/>
              </w:rPr>
            </w:pPr>
            <w:r w:rsidRPr="00A65009">
              <w:rPr>
                <w:rFonts w:eastAsia="Times New Roman"/>
                <w:b w:val="0"/>
                <w:iCs w:val="0"/>
              </w:rPr>
              <w:t>Not Compliant</w:t>
            </w:r>
          </w:p>
        </w:tc>
      </w:tr>
      <w:tr w:rsidR="00EC23C0" w14:paraId="4108A81D" w14:textId="77777777" w:rsidTr="00C51500">
        <w:trPr>
          <w:trHeight w:val="331"/>
        </w:trPr>
        <w:tc>
          <w:tcPr>
            <w:tcW w:w="5348" w:type="dxa"/>
          </w:tcPr>
          <w:p w14:paraId="4108A81A"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1B"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1C"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Compliant </w:t>
            </w:r>
          </w:p>
        </w:tc>
      </w:tr>
      <w:tr w:rsidR="00EC23C0" w14:paraId="4108A821" w14:textId="77777777" w:rsidTr="00C51500">
        <w:trPr>
          <w:trHeight w:val="331"/>
        </w:trPr>
        <w:tc>
          <w:tcPr>
            <w:tcW w:w="5348" w:type="dxa"/>
          </w:tcPr>
          <w:p w14:paraId="4108A81E" w14:textId="77777777" w:rsidR="00C51500" w:rsidRPr="00E630D7" w:rsidRDefault="00295564" w:rsidP="009770A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921" w:type="dxa"/>
          </w:tcPr>
          <w:p w14:paraId="4108A81F"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820"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25" w14:textId="77777777" w:rsidTr="00C51500">
        <w:trPr>
          <w:trHeight w:val="344"/>
        </w:trPr>
        <w:tc>
          <w:tcPr>
            <w:tcW w:w="5348" w:type="dxa"/>
          </w:tcPr>
          <w:p w14:paraId="4108A822"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23" w14:textId="77777777" w:rsidR="00C51500" w:rsidRPr="00E630D7" w:rsidRDefault="00295564"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24"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Compliant </w:t>
            </w:r>
          </w:p>
        </w:tc>
      </w:tr>
      <w:tr w:rsidR="0023794E" w14:paraId="4108A829" w14:textId="77777777" w:rsidTr="00C51500">
        <w:trPr>
          <w:trHeight w:val="331"/>
        </w:trPr>
        <w:tc>
          <w:tcPr>
            <w:tcW w:w="5348" w:type="dxa"/>
          </w:tcPr>
          <w:p w14:paraId="4108A826" w14:textId="77777777" w:rsidR="0023794E" w:rsidRPr="00E630D7" w:rsidRDefault="0023794E" w:rsidP="009770A3">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921" w:type="dxa"/>
          </w:tcPr>
          <w:p w14:paraId="4108A827" w14:textId="77777777" w:rsidR="0023794E" w:rsidRPr="00E630D7" w:rsidRDefault="0023794E" w:rsidP="009770A3">
            <w:pPr>
              <w:pStyle w:val="Heading4"/>
              <w:keepNext w:val="0"/>
              <w:tabs>
                <w:tab w:val="clear" w:pos="9072"/>
              </w:tabs>
              <w:spacing w:before="120" w:after="0" w:line="240" w:lineRule="auto"/>
              <w:ind w:left="36" w:right="-227"/>
              <w:outlineLvl w:val="3"/>
              <w:rPr>
                <w:b w:val="0"/>
              </w:rPr>
            </w:pPr>
            <w:r w:rsidRPr="005A682F">
              <w:rPr>
                <w:b w:val="0"/>
              </w:rPr>
              <w:t>HCP</w:t>
            </w:r>
          </w:p>
        </w:tc>
        <w:tc>
          <w:tcPr>
            <w:tcW w:w="3319" w:type="dxa"/>
          </w:tcPr>
          <w:p w14:paraId="4108A828" w14:textId="0ED49501"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D80FAD">
              <w:rPr>
                <w:rFonts w:eastAsia="Times New Roman"/>
                <w:b w:val="0"/>
                <w:iCs w:val="0"/>
              </w:rPr>
              <w:t>Compliant</w:t>
            </w:r>
          </w:p>
        </w:tc>
      </w:tr>
      <w:tr w:rsidR="0023794E" w14:paraId="4108A82D" w14:textId="77777777" w:rsidTr="00C51500">
        <w:trPr>
          <w:trHeight w:val="331"/>
        </w:trPr>
        <w:tc>
          <w:tcPr>
            <w:tcW w:w="5348" w:type="dxa"/>
          </w:tcPr>
          <w:p w14:paraId="4108A82A"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2B" w14:textId="77777777" w:rsidR="0023794E" w:rsidRPr="00E630D7" w:rsidRDefault="0023794E" w:rsidP="009770A3">
            <w:pPr>
              <w:pStyle w:val="Heading4"/>
              <w:keepNext w:val="0"/>
              <w:tabs>
                <w:tab w:val="clear" w:pos="9072"/>
              </w:tabs>
              <w:spacing w:before="120" w:after="0" w:line="240" w:lineRule="auto"/>
              <w:ind w:left="36" w:right="-227"/>
              <w:outlineLvl w:val="3"/>
              <w:rPr>
                <w:b w:val="0"/>
              </w:rPr>
            </w:pPr>
            <w:r w:rsidRPr="005A682F">
              <w:rPr>
                <w:b w:val="0"/>
              </w:rPr>
              <w:t>CHSP</w:t>
            </w:r>
          </w:p>
        </w:tc>
        <w:tc>
          <w:tcPr>
            <w:tcW w:w="3319" w:type="dxa"/>
          </w:tcPr>
          <w:p w14:paraId="4108A82C" w14:textId="195C7741"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D80FAD">
              <w:rPr>
                <w:rFonts w:eastAsia="Times New Roman"/>
                <w:b w:val="0"/>
                <w:iCs w:val="0"/>
              </w:rPr>
              <w:t>Compliant</w:t>
            </w:r>
          </w:p>
        </w:tc>
      </w:tr>
      <w:tr w:rsidR="00EC23C0" w14:paraId="4108A831" w14:textId="77777777" w:rsidTr="00C51500">
        <w:trPr>
          <w:trHeight w:val="331"/>
        </w:trPr>
        <w:tc>
          <w:tcPr>
            <w:tcW w:w="5348" w:type="dxa"/>
          </w:tcPr>
          <w:p w14:paraId="4108A82E"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2F" w14:textId="77777777" w:rsidR="00C51500" w:rsidRPr="00E630D7" w:rsidRDefault="00C51500" w:rsidP="009770A3">
            <w:pPr>
              <w:pStyle w:val="Heading4"/>
              <w:keepNext w:val="0"/>
              <w:tabs>
                <w:tab w:val="clear" w:pos="9072"/>
              </w:tabs>
              <w:spacing w:before="120" w:after="0" w:line="240" w:lineRule="auto"/>
              <w:ind w:left="36" w:right="-227"/>
              <w:outlineLvl w:val="3"/>
              <w:rPr>
                <w:b w:val="0"/>
              </w:rPr>
            </w:pPr>
          </w:p>
        </w:tc>
        <w:tc>
          <w:tcPr>
            <w:tcW w:w="3319" w:type="dxa"/>
          </w:tcPr>
          <w:p w14:paraId="4108A830" w14:textId="77777777" w:rsidR="00C51500" w:rsidRPr="00A65009" w:rsidRDefault="00C51500" w:rsidP="009770A3">
            <w:pPr>
              <w:pStyle w:val="Heading4"/>
              <w:keepNext w:val="0"/>
              <w:tabs>
                <w:tab w:val="clear" w:pos="9072"/>
              </w:tabs>
              <w:spacing w:before="120" w:after="0" w:line="240" w:lineRule="auto"/>
              <w:ind w:left="36"/>
              <w:outlineLvl w:val="3"/>
              <w:rPr>
                <w:rFonts w:eastAsia="Times New Roman"/>
                <w:b w:val="0"/>
                <w:iCs w:val="0"/>
              </w:rPr>
            </w:pPr>
          </w:p>
        </w:tc>
      </w:tr>
      <w:tr w:rsidR="00EC23C0" w14:paraId="4108A835" w14:textId="77777777" w:rsidTr="00C51500">
        <w:trPr>
          <w:trHeight w:val="444"/>
        </w:trPr>
        <w:tc>
          <w:tcPr>
            <w:tcW w:w="5348" w:type="dxa"/>
            <w:vMerge w:val="restart"/>
          </w:tcPr>
          <w:p w14:paraId="4108A832"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921" w:type="dxa"/>
          </w:tcPr>
          <w:p w14:paraId="4108A833"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4108A834" w14:textId="689827B9"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EC23C0" w14:paraId="4108A839" w14:textId="77777777" w:rsidTr="00C51500">
        <w:trPr>
          <w:trHeight w:val="444"/>
        </w:trPr>
        <w:tc>
          <w:tcPr>
            <w:tcW w:w="5348" w:type="dxa"/>
            <w:vMerge/>
          </w:tcPr>
          <w:p w14:paraId="4108A836" w14:textId="77777777" w:rsidR="00C51500" w:rsidRPr="005A682F" w:rsidRDefault="00C51500" w:rsidP="009770A3">
            <w:pPr>
              <w:pStyle w:val="Heading4"/>
              <w:keepNext w:val="0"/>
              <w:tabs>
                <w:tab w:val="clear" w:pos="9072"/>
              </w:tabs>
              <w:spacing w:before="120" w:after="0" w:line="240" w:lineRule="auto"/>
              <w:ind w:left="36"/>
              <w:outlineLvl w:val="3"/>
              <w:rPr>
                <w:b w:val="0"/>
              </w:rPr>
            </w:pPr>
          </w:p>
        </w:tc>
        <w:tc>
          <w:tcPr>
            <w:tcW w:w="921" w:type="dxa"/>
          </w:tcPr>
          <w:p w14:paraId="4108A837"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CHSP</w:t>
            </w:r>
          </w:p>
        </w:tc>
        <w:tc>
          <w:tcPr>
            <w:tcW w:w="3319" w:type="dxa"/>
          </w:tcPr>
          <w:p w14:paraId="4108A838" w14:textId="3FEC557B"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23794E" w:rsidRPr="00C51500" w14:paraId="4108A83D" w14:textId="77777777" w:rsidTr="00C51500">
        <w:trPr>
          <w:trHeight w:val="444"/>
        </w:trPr>
        <w:tc>
          <w:tcPr>
            <w:tcW w:w="5348" w:type="dxa"/>
          </w:tcPr>
          <w:p w14:paraId="4108A83A"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921" w:type="dxa"/>
          </w:tcPr>
          <w:p w14:paraId="4108A83B"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3C" w14:textId="5FB3C57A"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41" w14:textId="77777777" w:rsidTr="00C51500">
        <w:trPr>
          <w:trHeight w:val="444"/>
        </w:trPr>
        <w:tc>
          <w:tcPr>
            <w:tcW w:w="5348" w:type="dxa"/>
          </w:tcPr>
          <w:p w14:paraId="4108A83E"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3F"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40" w14:textId="6C107D0C"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45" w14:textId="77777777" w:rsidTr="00C51500">
        <w:trPr>
          <w:trHeight w:val="444"/>
        </w:trPr>
        <w:tc>
          <w:tcPr>
            <w:tcW w:w="5348" w:type="dxa"/>
          </w:tcPr>
          <w:p w14:paraId="4108A842"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921" w:type="dxa"/>
          </w:tcPr>
          <w:p w14:paraId="4108A843"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44" w14:textId="677C0449"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49" w14:textId="77777777" w:rsidTr="00C51500">
        <w:trPr>
          <w:trHeight w:val="444"/>
        </w:trPr>
        <w:tc>
          <w:tcPr>
            <w:tcW w:w="5348" w:type="dxa"/>
          </w:tcPr>
          <w:p w14:paraId="4108A846"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47"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48" w14:textId="48A0637A"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4D" w14:textId="77777777" w:rsidTr="00C51500">
        <w:trPr>
          <w:trHeight w:val="444"/>
        </w:trPr>
        <w:tc>
          <w:tcPr>
            <w:tcW w:w="5348" w:type="dxa"/>
          </w:tcPr>
          <w:p w14:paraId="4108A84A"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921" w:type="dxa"/>
          </w:tcPr>
          <w:p w14:paraId="4108A84B"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4C" w14:textId="62AF11D4"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51" w14:textId="77777777" w:rsidTr="00C51500">
        <w:trPr>
          <w:trHeight w:val="444"/>
        </w:trPr>
        <w:tc>
          <w:tcPr>
            <w:tcW w:w="5348" w:type="dxa"/>
          </w:tcPr>
          <w:p w14:paraId="4108A84E"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4F"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50" w14:textId="075C19C1"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55" w14:textId="77777777" w:rsidTr="00C51500">
        <w:trPr>
          <w:trHeight w:val="444"/>
        </w:trPr>
        <w:tc>
          <w:tcPr>
            <w:tcW w:w="5348" w:type="dxa"/>
          </w:tcPr>
          <w:p w14:paraId="4108A852"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921" w:type="dxa"/>
          </w:tcPr>
          <w:p w14:paraId="4108A853"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54" w14:textId="15BD3E38"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59" w14:textId="77777777" w:rsidTr="00C51500">
        <w:trPr>
          <w:trHeight w:val="444"/>
        </w:trPr>
        <w:tc>
          <w:tcPr>
            <w:tcW w:w="5348" w:type="dxa"/>
          </w:tcPr>
          <w:p w14:paraId="4108A856"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57"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58" w14:textId="1C70606A"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5D" w14:textId="77777777" w:rsidTr="00C51500">
        <w:trPr>
          <w:trHeight w:val="444"/>
        </w:trPr>
        <w:tc>
          <w:tcPr>
            <w:tcW w:w="5348" w:type="dxa"/>
          </w:tcPr>
          <w:p w14:paraId="4108A85A"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921" w:type="dxa"/>
          </w:tcPr>
          <w:p w14:paraId="4108A85B"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5C" w14:textId="1EB9CB9E"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61" w14:textId="77777777" w:rsidTr="00C51500">
        <w:trPr>
          <w:trHeight w:val="444"/>
        </w:trPr>
        <w:tc>
          <w:tcPr>
            <w:tcW w:w="5348" w:type="dxa"/>
          </w:tcPr>
          <w:p w14:paraId="4108A85E"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5F"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60" w14:textId="1E6D1A27"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65" w14:textId="77777777" w:rsidTr="00C51500">
        <w:trPr>
          <w:trHeight w:val="444"/>
        </w:trPr>
        <w:tc>
          <w:tcPr>
            <w:tcW w:w="5348" w:type="dxa"/>
          </w:tcPr>
          <w:p w14:paraId="4108A862"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921" w:type="dxa"/>
          </w:tcPr>
          <w:p w14:paraId="4108A863"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64" w14:textId="07FAADA2"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69" w14:textId="77777777" w:rsidTr="00C51500">
        <w:trPr>
          <w:trHeight w:val="444"/>
        </w:trPr>
        <w:tc>
          <w:tcPr>
            <w:tcW w:w="5348" w:type="dxa"/>
          </w:tcPr>
          <w:p w14:paraId="4108A866"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67"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68" w14:textId="5E4302C5"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6D" w14:textId="77777777" w:rsidTr="00C51500">
        <w:trPr>
          <w:trHeight w:val="444"/>
        </w:trPr>
        <w:tc>
          <w:tcPr>
            <w:tcW w:w="5348" w:type="dxa"/>
          </w:tcPr>
          <w:p w14:paraId="4108A86A"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921" w:type="dxa"/>
          </w:tcPr>
          <w:p w14:paraId="4108A86B"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HCP</w:t>
            </w:r>
          </w:p>
        </w:tc>
        <w:tc>
          <w:tcPr>
            <w:tcW w:w="3319" w:type="dxa"/>
          </w:tcPr>
          <w:p w14:paraId="4108A86C" w14:textId="40940FB5"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23794E" w:rsidRPr="00C51500" w14:paraId="4108A871" w14:textId="77777777" w:rsidTr="00C51500">
        <w:trPr>
          <w:trHeight w:val="444"/>
        </w:trPr>
        <w:tc>
          <w:tcPr>
            <w:tcW w:w="5348" w:type="dxa"/>
          </w:tcPr>
          <w:p w14:paraId="4108A86E" w14:textId="77777777" w:rsidR="0023794E" w:rsidRPr="005A682F" w:rsidRDefault="0023794E" w:rsidP="009770A3">
            <w:pPr>
              <w:pStyle w:val="Heading4"/>
              <w:keepNext w:val="0"/>
              <w:tabs>
                <w:tab w:val="clear" w:pos="9072"/>
              </w:tabs>
              <w:spacing w:before="120" w:after="0" w:line="240" w:lineRule="auto"/>
              <w:ind w:left="36" w:right="-224"/>
              <w:outlineLvl w:val="3"/>
              <w:rPr>
                <w:b w:val="0"/>
              </w:rPr>
            </w:pPr>
          </w:p>
        </w:tc>
        <w:tc>
          <w:tcPr>
            <w:tcW w:w="921" w:type="dxa"/>
          </w:tcPr>
          <w:p w14:paraId="4108A86F" w14:textId="77777777" w:rsidR="0023794E" w:rsidRPr="00E630D7" w:rsidRDefault="0023794E" w:rsidP="009770A3">
            <w:pPr>
              <w:pStyle w:val="Heading4"/>
              <w:keepNext w:val="0"/>
              <w:tabs>
                <w:tab w:val="clear" w:pos="9072"/>
              </w:tabs>
              <w:spacing w:before="120" w:after="0" w:line="240" w:lineRule="auto"/>
              <w:ind w:left="36" w:right="-224"/>
              <w:outlineLvl w:val="3"/>
              <w:rPr>
                <w:b w:val="0"/>
              </w:rPr>
            </w:pPr>
            <w:r w:rsidRPr="00E630D7">
              <w:rPr>
                <w:b w:val="0"/>
              </w:rPr>
              <w:t>CHSP</w:t>
            </w:r>
          </w:p>
        </w:tc>
        <w:tc>
          <w:tcPr>
            <w:tcW w:w="3319" w:type="dxa"/>
          </w:tcPr>
          <w:p w14:paraId="4108A870" w14:textId="1AE960CB" w:rsidR="0023794E" w:rsidRPr="00C51500" w:rsidRDefault="0023794E" w:rsidP="009770A3">
            <w:pPr>
              <w:pStyle w:val="Heading4"/>
              <w:keepNext w:val="0"/>
              <w:tabs>
                <w:tab w:val="clear" w:pos="9072"/>
              </w:tabs>
              <w:spacing w:before="120" w:after="0" w:line="240" w:lineRule="auto"/>
              <w:ind w:left="36"/>
              <w:outlineLvl w:val="3"/>
              <w:rPr>
                <w:rFonts w:eastAsia="Times New Roman"/>
                <w:b w:val="0"/>
                <w:iCs w:val="0"/>
              </w:rPr>
            </w:pPr>
            <w:r w:rsidRPr="00C51500">
              <w:rPr>
                <w:rFonts w:eastAsia="Times New Roman"/>
                <w:b w:val="0"/>
                <w:iCs w:val="0"/>
              </w:rPr>
              <w:t>Compliant</w:t>
            </w:r>
          </w:p>
        </w:tc>
      </w:tr>
      <w:tr w:rsidR="00EC23C0" w:rsidRPr="00C51500" w14:paraId="4108A875" w14:textId="77777777" w:rsidTr="00C51500">
        <w:trPr>
          <w:trHeight w:val="444"/>
        </w:trPr>
        <w:tc>
          <w:tcPr>
            <w:tcW w:w="5348" w:type="dxa"/>
          </w:tcPr>
          <w:p w14:paraId="4108A872" w14:textId="77777777" w:rsidR="00C51500" w:rsidRPr="005A682F" w:rsidRDefault="00C51500" w:rsidP="009770A3">
            <w:pPr>
              <w:pStyle w:val="Heading4"/>
              <w:keepNext w:val="0"/>
              <w:tabs>
                <w:tab w:val="clear" w:pos="9072"/>
              </w:tabs>
              <w:spacing w:before="120" w:after="0" w:line="240" w:lineRule="auto"/>
              <w:ind w:left="36" w:right="-224"/>
              <w:outlineLvl w:val="3"/>
              <w:rPr>
                <w:b w:val="0"/>
              </w:rPr>
            </w:pPr>
          </w:p>
        </w:tc>
        <w:tc>
          <w:tcPr>
            <w:tcW w:w="921" w:type="dxa"/>
          </w:tcPr>
          <w:p w14:paraId="4108A873" w14:textId="77777777" w:rsidR="00C51500" w:rsidRPr="00E630D7" w:rsidRDefault="00C51500" w:rsidP="009770A3">
            <w:pPr>
              <w:pStyle w:val="Heading4"/>
              <w:keepNext w:val="0"/>
              <w:tabs>
                <w:tab w:val="clear" w:pos="9072"/>
              </w:tabs>
              <w:spacing w:before="120" w:after="0" w:line="240" w:lineRule="auto"/>
              <w:ind w:left="36" w:right="-224"/>
              <w:outlineLvl w:val="3"/>
              <w:rPr>
                <w:b w:val="0"/>
              </w:rPr>
            </w:pPr>
          </w:p>
        </w:tc>
        <w:tc>
          <w:tcPr>
            <w:tcW w:w="3319" w:type="dxa"/>
          </w:tcPr>
          <w:p w14:paraId="4108A874" w14:textId="77777777" w:rsidR="00C51500" w:rsidRPr="00C51500" w:rsidRDefault="00C51500" w:rsidP="009770A3">
            <w:pPr>
              <w:pStyle w:val="Heading4"/>
              <w:keepNext w:val="0"/>
              <w:tabs>
                <w:tab w:val="clear" w:pos="9072"/>
              </w:tabs>
              <w:spacing w:before="120" w:after="0" w:line="240" w:lineRule="auto"/>
              <w:ind w:left="36" w:right="-224"/>
              <w:outlineLvl w:val="3"/>
              <w:rPr>
                <w:b w:val="0"/>
              </w:rPr>
            </w:pPr>
          </w:p>
        </w:tc>
      </w:tr>
      <w:tr w:rsidR="0023794E" w14:paraId="4108A879" w14:textId="77777777" w:rsidTr="00C51500">
        <w:trPr>
          <w:trHeight w:val="444"/>
        </w:trPr>
        <w:tc>
          <w:tcPr>
            <w:tcW w:w="5348" w:type="dxa"/>
            <w:vMerge w:val="restart"/>
          </w:tcPr>
          <w:p w14:paraId="4108A876"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921" w:type="dxa"/>
          </w:tcPr>
          <w:p w14:paraId="4108A877"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3319" w:type="dxa"/>
          </w:tcPr>
          <w:p w14:paraId="4108A878" w14:textId="7ADD5353" w:rsidR="0023794E" w:rsidRPr="0023794E" w:rsidRDefault="0023794E" w:rsidP="009770A3">
            <w:pPr>
              <w:pStyle w:val="Heading4"/>
              <w:keepNext w:val="0"/>
              <w:tabs>
                <w:tab w:val="clear" w:pos="9072"/>
              </w:tabs>
              <w:spacing w:before="120" w:after="0" w:line="240" w:lineRule="auto"/>
              <w:ind w:left="36" w:right="79"/>
              <w:outlineLvl w:val="3"/>
              <w:rPr>
                <w:rFonts w:eastAsia="Times New Roman"/>
                <w:iCs w:val="0"/>
              </w:rPr>
            </w:pPr>
            <w:r w:rsidRPr="0023794E">
              <w:rPr>
                <w:rFonts w:eastAsia="Times New Roman"/>
                <w:iCs w:val="0"/>
              </w:rPr>
              <w:t>Compliant</w:t>
            </w:r>
          </w:p>
        </w:tc>
      </w:tr>
      <w:tr w:rsidR="0023794E" w14:paraId="4108A87D" w14:textId="77777777" w:rsidTr="00C51500">
        <w:trPr>
          <w:trHeight w:val="444"/>
        </w:trPr>
        <w:tc>
          <w:tcPr>
            <w:tcW w:w="5348" w:type="dxa"/>
            <w:vMerge/>
          </w:tcPr>
          <w:p w14:paraId="4108A87A" w14:textId="77777777" w:rsidR="0023794E" w:rsidRPr="00477C4C" w:rsidRDefault="0023794E" w:rsidP="009770A3">
            <w:pPr>
              <w:pStyle w:val="Heading4"/>
              <w:keepNext w:val="0"/>
              <w:tabs>
                <w:tab w:val="clear" w:pos="9072"/>
              </w:tabs>
              <w:spacing w:before="120" w:after="0" w:line="240" w:lineRule="auto"/>
              <w:ind w:left="36" w:right="-240"/>
              <w:outlineLvl w:val="3"/>
            </w:pPr>
          </w:p>
        </w:tc>
        <w:tc>
          <w:tcPr>
            <w:tcW w:w="921" w:type="dxa"/>
          </w:tcPr>
          <w:p w14:paraId="4108A87B" w14:textId="77777777" w:rsidR="0023794E" w:rsidRDefault="0023794E" w:rsidP="009770A3">
            <w:pPr>
              <w:pStyle w:val="Heading4"/>
              <w:keepNext w:val="0"/>
              <w:tabs>
                <w:tab w:val="clear" w:pos="9072"/>
              </w:tabs>
              <w:spacing w:before="120" w:after="0" w:line="240" w:lineRule="auto"/>
              <w:ind w:left="36" w:right="-240"/>
              <w:outlineLvl w:val="3"/>
            </w:pPr>
            <w:r>
              <w:t>CHSP</w:t>
            </w:r>
          </w:p>
        </w:tc>
        <w:tc>
          <w:tcPr>
            <w:tcW w:w="3319" w:type="dxa"/>
          </w:tcPr>
          <w:p w14:paraId="4108A87C" w14:textId="0464570D" w:rsidR="0023794E" w:rsidRPr="0023794E" w:rsidRDefault="0023794E" w:rsidP="009770A3">
            <w:pPr>
              <w:pStyle w:val="Heading4"/>
              <w:keepNext w:val="0"/>
              <w:tabs>
                <w:tab w:val="clear" w:pos="9072"/>
              </w:tabs>
              <w:spacing w:before="120" w:after="0" w:line="240" w:lineRule="auto"/>
              <w:ind w:left="36" w:right="79"/>
              <w:outlineLvl w:val="3"/>
              <w:rPr>
                <w:rFonts w:eastAsia="Times New Roman"/>
                <w:iCs w:val="0"/>
              </w:rPr>
            </w:pPr>
            <w:r w:rsidRPr="0023794E">
              <w:rPr>
                <w:rFonts w:eastAsia="Times New Roman"/>
                <w:iCs w:val="0"/>
              </w:rPr>
              <w:t>Compliant</w:t>
            </w:r>
          </w:p>
        </w:tc>
      </w:tr>
      <w:tr w:rsidR="0023794E" w14:paraId="4108A881" w14:textId="77777777" w:rsidTr="00C51500">
        <w:trPr>
          <w:trHeight w:val="444"/>
        </w:trPr>
        <w:tc>
          <w:tcPr>
            <w:tcW w:w="5348" w:type="dxa"/>
          </w:tcPr>
          <w:p w14:paraId="4108A87E"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(3)(a)</w:t>
            </w:r>
          </w:p>
        </w:tc>
        <w:tc>
          <w:tcPr>
            <w:tcW w:w="921" w:type="dxa"/>
          </w:tcPr>
          <w:p w14:paraId="4108A87F"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4108A880" w14:textId="0D1F26EB"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23794E" w14:paraId="4108A885" w14:textId="77777777" w:rsidTr="00C51500">
        <w:trPr>
          <w:trHeight w:val="444"/>
        </w:trPr>
        <w:tc>
          <w:tcPr>
            <w:tcW w:w="5348" w:type="dxa"/>
          </w:tcPr>
          <w:p w14:paraId="4108A882"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83" w14:textId="77777777" w:rsidR="0023794E" w:rsidRDefault="0023794E" w:rsidP="009770A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4108A884" w14:textId="3D951CDC"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23794E" w14:paraId="4108A889" w14:textId="77777777" w:rsidTr="00C51500">
        <w:trPr>
          <w:trHeight w:val="444"/>
        </w:trPr>
        <w:tc>
          <w:tcPr>
            <w:tcW w:w="5348" w:type="dxa"/>
          </w:tcPr>
          <w:p w14:paraId="4108A886"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921" w:type="dxa"/>
          </w:tcPr>
          <w:p w14:paraId="4108A887"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4108A888" w14:textId="1B157934"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23794E" w14:paraId="4108A88D" w14:textId="77777777" w:rsidTr="00C51500">
        <w:trPr>
          <w:trHeight w:val="444"/>
        </w:trPr>
        <w:tc>
          <w:tcPr>
            <w:tcW w:w="5348" w:type="dxa"/>
          </w:tcPr>
          <w:p w14:paraId="4108A88A"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8B" w14:textId="77777777" w:rsidR="0023794E" w:rsidRDefault="0023794E" w:rsidP="009770A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4108A88C" w14:textId="658DBF7C"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23794E" w14:paraId="4108A891" w14:textId="77777777" w:rsidTr="00C51500">
        <w:trPr>
          <w:trHeight w:val="444"/>
        </w:trPr>
        <w:tc>
          <w:tcPr>
            <w:tcW w:w="5348" w:type="dxa"/>
          </w:tcPr>
          <w:p w14:paraId="4108A88E"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921" w:type="dxa"/>
          </w:tcPr>
          <w:p w14:paraId="4108A88F"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Pr>
                <w:b w:val="0"/>
              </w:rPr>
              <w:t>HCP</w:t>
            </w:r>
          </w:p>
        </w:tc>
        <w:tc>
          <w:tcPr>
            <w:tcW w:w="3319" w:type="dxa"/>
          </w:tcPr>
          <w:p w14:paraId="4108A890" w14:textId="071896A7"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23794E" w14:paraId="4108A895" w14:textId="77777777" w:rsidTr="00C51500">
        <w:trPr>
          <w:trHeight w:val="444"/>
        </w:trPr>
        <w:tc>
          <w:tcPr>
            <w:tcW w:w="5348" w:type="dxa"/>
          </w:tcPr>
          <w:p w14:paraId="4108A892"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93"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Pr>
                <w:b w:val="0"/>
              </w:rPr>
              <w:t>CHSP</w:t>
            </w:r>
          </w:p>
        </w:tc>
        <w:tc>
          <w:tcPr>
            <w:tcW w:w="3319" w:type="dxa"/>
          </w:tcPr>
          <w:p w14:paraId="4108A894" w14:textId="34A272C9"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E021EE">
              <w:rPr>
                <w:rFonts w:eastAsia="Times New Roman"/>
                <w:b w:val="0"/>
                <w:iCs w:val="0"/>
              </w:rPr>
              <w:t>Compliant</w:t>
            </w:r>
          </w:p>
        </w:tc>
      </w:tr>
      <w:tr w:rsidR="00EC23C0" w14:paraId="4108A899" w14:textId="77777777" w:rsidTr="00C51500">
        <w:trPr>
          <w:trHeight w:val="444"/>
        </w:trPr>
        <w:tc>
          <w:tcPr>
            <w:tcW w:w="5348" w:type="dxa"/>
          </w:tcPr>
          <w:p w14:paraId="4108A896" w14:textId="77777777" w:rsidR="00C51500" w:rsidRPr="005A682F" w:rsidRDefault="00C51500" w:rsidP="009770A3">
            <w:pPr>
              <w:pStyle w:val="Heading4"/>
              <w:keepNext w:val="0"/>
              <w:tabs>
                <w:tab w:val="clear" w:pos="9072"/>
              </w:tabs>
              <w:spacing w:before="120" w:after="0" w:line="240" w:lineRule="auto"/>
              <w:ind w:left="36" w:right="-240"/>
              <w:outlineLvl w:val="3"/>
              <w:rPr>
                <w:b w:val="0"/>
              </w:rPr>
            </w:pPr>
          </w:p>
        </w:tc>
        <w:tc>
          <w:tcPr>
            <w:tcW w:w="921" w:type="dxa"/>
          </w:tcPr>
          <w:p w14:paraId="4108A897" w14:textId="77777777" w:rsidR="00C51500" w:rsidRPr="00E630D7" w:rsidRDefault="00C51500" w:rsidP="009770A3">
            <w:pPr>
              <w:pStyle w:val="Heading4"/>
              <w:keepNext w:val="0"/>
              <w:tabs>
                <w:tab w:val="clear" w:pos="9072"/>
              </w:tabs>
              <w:spacing w:before="120" w:after="0" w:line="240" w:lineRule="auto"/>
              <w:ind w:left="36" w:right="-240"/>
              <w:outlineLvl w:val="3"/>
              <w:rPr>
                <w:b w:val="0"/>
              </w:rPr>
            </w:pPr>
          </w:p>
        </w:tc>
        <w:tc>
          <w:tcPr>
            <w:tcW w:w="3319" w:type="dxa"/>
          </w:tcPr>
          <w:p w14:paraId="4108A898" w14:textId="77777777" w:rsidR="00C51500" w:rsidRPr="00A65009" w:rsidRDefault="00C51500" w:rsidP="009770A3">
            <w:pPr>
              <w:pStyle w:val="Heading4"/>
              <w:keepNext w:val="0"/>
              <w:tabs>
                <w:tab w:val="clear" w:pos="9072"/>
              </w:tabs>
              <w:spacing w:before="120" w:after="0" w:line="240" w:lineRule="auto"/>
              <w:ind w:left="36" w:right="79"/>
              <w:outlineLvl w:val="3"/>
              <w:rPr>
                <w:rFonts w:eastAsia="Times New Roman"/>
                <w:b w:val="0"/>
                <w:iCs w:val="0"/>
              </w:rPr>
            </w:pPr>
          </w:p>
        </w:tc>
      </w:tr>
      <w:tr w:rsidR="0023794E" w14:paraId="4108A89E" w14:textId="77777777" w:rsidTr="00C51500">
        <w:trPr>
          <w:trHeight w:val="444"/>
        </w:trPr>
        <w:tc>
          <w:tcPr>
            <w:tcW w:w="5348" w:type="dxa"/>
            <w:vMerge w:val="restart"/>
          </w:tcPr>
          <w:p w14:paraId="4108A89A" w14:textId="77777777" w:rsidR="0023794E" w:rsidRPr="005A682F" w:rsidRDefault="0023794E" w:rsidP="009770A3">
            <w:pPr>
              <w:pStyle w:val="Heading4"/>
              <w:tabs>
                <w:tab w:val="clear" w:pos="9072"/>
              </w:tabs>
              <w:spacing w:before="120" w:after="0" w:line="240" w:lineRule="auto"/>
              <w:ind w:left="36"/>
              <w:outlineLvl w:val="3"/>
              <w:rPr>
                <w:b w:val="0"/>
              </w:rPr>
            </w:pPr>
            <w:r w:rsidRPr="00477C4C">
              <w:t>Standard 6 Feedback and complaints</w:t>
            </w:r>
          </w:p>
          <w:p w14:paraId="4108A89B"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4108A89C"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3319" w:type="dxa"/>
          </w:tcPr>
          <w:p w14:paraId="4108A89D" w14:textId="08FA9F6F" w:rsidR="0023794E" w:rsidRPr="0023794E" w:rsidRDefault="0023794E" w:rsidP="009770A3">
            <w:pPr>
              <w:pStyle w:val="Heading4"/>
              <w:keepNext w:val="0"/>
              <w:tabs>
                <w:tab w:val="clear" w:pos="9072"/>
              </w:tabs>
              <w:spacing w:before="120" w:after="0" w:line="240" w:lineRule="auto"/>
              <w:ind w:left="36" w:right="79"/>
              <w:outlineLvl w:val="3"/>
              <w:rPr>
                <w:rFonts w:eastAsia="Times New Roman"/>
                <w:iCs w:val="0"/>
              </w:rPr>
            </w:pPr>
            <w:r w:rsidRPr="0023794E">
              <w:rPr>
                <w:rFonts w:eastAsia="Times New Roman"/>
                <w:iCs w:val="0"/>
              </w:rPr>
              <w:t>Compliant</w:t>
            </w:r>
          </w:p>
        </w:tc>
      </w:tr>
      <w:tr w:rsidR="0023794E" w14:paraId="4108A8A2" w14:textId="77777777" w:rsidTr="00C51500">
        <w:trPr>
          <w:trHeight w:val="444"/>
        </w:trPr>
        <w:tc>
          <w:tcPr>
            <w:tcW w:w="5348" w:type="dxa"/>
            <w:vMerge/>
          </w:tcPr>
          <w:p w14:paraId="4108A89F"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A0"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E630D7">
              <w:t>CHSP</w:t>
            </w:r>
          </w:p>
        </w:tc>
        <w:tc>
          <w:tcPr>
            <w:tcW w:w="3319" w:type="dxa"/>
          </w:tcPr>
          <w:p w14:paraId="4108A8A1" w14:textId="04E5FEC9" w:rsidR="0023794E" w:rsidRPr="0023794E" w:rsidRDefault="0023794E" w:rsidP="009770A3">
            <w:pPr>
              <w:pStyle w:val="Heading4"/>
              <w:keepNext w:val="0"/>
              <w:tabs>
                <w:tab w:val="clear" w:pos="9072"/>
              </w:tabs>
              <w:spacing w:before="120" w:after="0" w:line="240" w:lineRule="auto"/>
              <w:ind w:left="36" w:right="79"/>
              <w:outlineLvl w:val="3"/>
              <w:rPr>
                <w:rFonts w:eastAsia="Times New Roman"/>
                <w:iCs w:val="0"/>
              </w:rPr>
            </w:pPr>
            <w:r w:rsidRPr="0023794E">
              <w:rPr>
                <w:rFonts w:eastAsia="Times New Roman"/>
                <w:iCs w:val="0"/>
              </w:rPr>
              <w:t>Compliant</w:t>
            </w:r>
          </w:p>
        </w:tc>
      </w:tr>
      <w:tr w:rsidR="0023794E" w14:paraId="4108A8A6" w14:textId="77777777" w:rsidTr="00C51500">
        <w:trPr>
          <w:trHeight w:val="444"/>
        </w:trPr>
        <w:tc>
          <w:tcPr>
            <w:tcW w:w="5348" w:type="dxa"/>
          </w:tcPr>
          <w:p w14:paraId="4108A8A3"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921" w:type="dxa"/>
          </w:tcPr>
          <w:p w14:paraId="4108A8A4"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3319" w:type="dxa"/>
          </w:tcPr>
          <w:p w14:paraId="4108A8A5" w14:textId="7D1404DF"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AA" w14:textId="77777777" w:rsidTr="00C51500">
        <w:trPr>
          <w:trHeight w:val="444"/>
        </w:trPr>
        <w:tc>
          <w:tcPr>
            <w:tcW w:w="5348" w:type="dxa"/>
          </w:tcPr>
          <w:p w14:paraId="4108A8A7"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921" w:type="dxa"/>
          </w:tcPr>
          <w:p w14:paraId="4108A8A8"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4108A8A9" w14:textId="57E9426E"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AE" w14:textId="77777777" w:rsidTr="00C51500">
        <w:trPr>
          <w:trHeight w:val="444"/>
        </w:trPr>
        <w:tc>
          <w:tcPr>
            <w:tcW w:w="5348" w:type="dxa"/>
          </w:tcPr>
          <w:p w14:paraId="4108A8AB"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921" w:type="dxa"/>
          </w:tcPr>
          <w:p w14:paraId="4108A8AC"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4108A8AD" w14:textId="4CF6731D"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B2" w14:textId="77777777" w:rsidTr="00C51500">
        <w:trPr>
          <w:trHeight w:val="444"/>
        </w:trPr>
        <w:tc>
          <w:tcPr>
            <w:tcW w:w="5348" w:type="dxa"/>
          </w:tcPr>
          <w:p w14:paraId="4108A8AF"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B0"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4108A8B1" w14:textId="2B9DC481"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B6" w14:textId="77777777" w:rsidTr="00C51500">
        <w:trPr>
          <w:trHeight w:val="444"/>
        </w:trPr>
        <w:tc>
          <w:tcPr>
            <w:tcW w:w="5348" w:type="dxa"/>
          </w:tcPr>
          <w:p w14:paraId="4108A8B3"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921" w:type="dxa"/>
          </w:tcPr>
          <w:p w14:paraId="4108A8B4"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4108A8B5" w14:textId="30175262"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BA" w14:textId="77777777" w:rsidTr="00C51500">
        <w:trPr>
          <w:trHeight w:val="444"/>
        </w:trPr>
        <w:tc>
          <w:tcPr>
            <w:tcW w:w="5348" w:type="dxa"/>
          </w:tcPr>
          <w:p w14:paraId="4108A8B7"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p>
        </w:tc>
        <w:tc>
          <w:tcPr>
            <w:tcW w:w="921" w:type="dxa"/>
          </w:tcPr>
          <w:p w14:paraId="4108A8B8"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CHSP</w:t>
            </w:r>
          </w:p>
        </w:tc>
        <w:tc>
          <w:tcPr>
            <w:tcW w:w="3319" w:type="dxa"/>
          </w:tcPr>
          <w:p w14:paraId="4108A8B9" w14:textId="329B843B" w:rsidR="0023794E" w:rsidRPr="00A65009" w:rsidRDefault="0023794E" w:rsidP="009770A3">
            <w:pPr>
              <w:pStyle w:val="Heading4"/>
              <w:keepNext w:val="0"/>
              <w:tabs>
                <w:tab w:val="clear" w:pos="9072"/>
              </w:tabs>
              <w:spacing w:before="120" w:after="0" w:line="240" w:lineRule="auto"/>
              <w:ind w:left="36" w:right="79"/>
              <w:outlineLvl w:val="3"/>
              <w:rPr>
                <w:rFonts w:eastAsia="Times New Roman"/>
                <w:b w:val="0"/>
                <w:iCs w:val="0"/>
              </w:rPr>
            </w:pPr>
            <w:r w:rsidRPr="00213A00">
              <w:rPr>
                <w:rFonts w:eastAsia="Times New Roman"/>
                <w:b w:val="0"/>
                <w:iCs w:val="0"/>
              </w:rPr>
              <w:t>Compliant</w:t>
            </w:r>
          </w:p>
        </w:tc>
      </w:tr>
      <w:tr w:rsidR="0023794E" w14:paraId="4108A8BE" w14:textId="77777777" w:rsidTr="00C51500">
        <w:trPr>
          <w:trHeight w:val="444"/>
        </w:trPr>
        <w:tc>
          <w:tcPr>
            <w:tcW w:w="5348" w:type="dxa"/>
          </w:tcPr>
          <w:p w14:paraId="4108A8BB" w14:textId="77777777" w:rsidR="0023794E" w:rsidRPr="005A682F" w:rsidRDefault="0023794E" w:rsidP="009770A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921" w:type="dxa"/>
          </w:tcPr>
          <w:p w14:paraId="4108A8BC" w14:textId="77777777" w:rsidR="0023794E" w:rsidRPr="00E630D7" w:rsidRDefault="0023794E" w:rsidP="009770A3">
            <w:pPr>
              <w:pStyle w:val="Heading4"/>
              <w:keepNext w:val="0"/>
              <w:tabs>
                <w:tab w:val="clear" w:pos="9072"/>
              </w:tabs>
              <w:spacing w:before="120" w:after="0" w:line="240" w:lineRule="auto"/>
              <w:ind w:left="36" w:right="-240"/>
              <w:outlineLvl w:val="3"/>
              <w:rPr>
                <w:b w:val="0"/>
              </w:rPr>
            </w:pPr>
            <w:r w:rsidRPr="005A682F">
              <w:rPr>
                <w:b w:val="0"/>
              </w:rPr>
              <w:t>HCP</w:t>
            </w:r>
          </w:p>
        </w:tc>
        <w:tc>
          <w:tcPr>
            <w:tcW w:w="3319" w:type="dxa"/>
          </w:tcPr>
          <w:p w14:paraId="4108A8BD" w14:textId="334E9A48" w:rsidR="0023794E" w:rsidRPr="00A65009" w:rsidRDefault="0023794E" w:rsidP="009770A3">
            <w:pPr>
              <w:pStyle w:val="Heading4"/>
              <w:keepNext w:val="0"/>
              <w:tabs>
                <w:tab w:val="clear" w:pos="9072"/>
              </w:tabs>
              <w:spacing w:before="120" w:after="0" w:line="240" w:lineRule="auto"/>
              <w:ind w:left="34" w:right="79"/>
              <w:outlineLvl w:val="3"/>
              <w:rPr>
                <w:rFonts w:eastAsia="Times New Roman"/>
                <w:b w:val="0"/>
                <w:iCs w:val="0"/>
              </w:rPr>
            </w:pPr>
            <w:r w:rsidRPr="00213A00">
              <w:rPr>
                <w:rFonts w:eastAsia="Times New Roman"/>
                <w:b w:val="0"/>
                <w:iCs w:val="0"/>
              </w:rPr>
              <w:t>Compliant</w:t>
            </w:r>
          </w:p>
        </w:tc>
      </w:tr>
      <w:tr w:rsidR="00EC23C0" w14:paraId="4108A8C2" w14:textId="77777777" w:rsidTr="00C51500">
        <w:trPr>
          <w:trHeight w:val="331"/>
        </w:trPr>
        <w:tc>
          <w:tcPr>
            <w:tcW w:w="5348" w:type="dxa"/>
          </w:tcPr>
          <w:p w14:paraId="4108A8BF"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C0" w14:textId="77777777" w:rsidR="00C51500" w:rsidRPr="005A682F" w:rsidRDefault="00C51500" w:rsidP="009770A3">
            <w:pPr>
              <w:pStyle w:val="Heading4"/>
              <w:keepNext w:val="0"/>
              <w:tabs>
                <w:tab w:val="clear" w:pos="9072"/>
              </w:tabs>
              <w:spacing w:before="120" w:after="0" w:line="240" w:lineRule="auto"/>
              <w:ind w:left="36"/>
              <w:outlineLvl w:val="3"/>
              <w:rPr>
                <w:b w:val="0"/>
              </w:rPr>
            </w:pPr>
          </w:p>
        </w:tc>
        <w:tc>
          <w:tcPr>
            <w:tcW w:w="3319" w:type="dxa"/>
          </w:tcPr>
          <w:p w14:paraId="4108A8C1" w14:textId="77777777" w:rsidR="00C51500" w:rsidRPr="00A65009" w:rsidRDefault="00C51500" w:rsidP="009770A3">
            <w:pPr>
              <w:pStyle w:val="Heading4"/>
              <w:keepNext w:val="0"/>
              <w:tabs>
                <w:tab w:val="clear" w:pos="9072"/>
              </w:tabs>
              <w:spacing w:before="120" w:after="0" w:line="240" w:lineRule="auto"/>
              <w:ind w:left="36"/>
              <w:outlineLvl w:val="3"/>
              <w:rPr>
                <w:rFonts w:eastAsia="Times New Roman"/>
                <w:b w:val="0"/>
                <w:iCs w:val="0"/>
              </w:rPr>
            </w:pPr>
          </w:p>
        </w:tc>
      </w:tr>
      <w:tr w:rsidR="00EC23C0" w14:paraId="4108A8C7" w14:textId="77777777" w:rsidTr="00C51500">
        <w:trPr>
          <w:trHeight w:val="331"/>
        </w:trPr>
        <w:tc>
          <w:tcPr>
            <w:tcW w:w="5348" w:type="dxa"/>
            <w:vMerge w:val="restart"/>
          </w:tcPr>
          <w:p w14:paraId="4108A8C3"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477C4C">
              <w:t>Standard 7 Human resources</w:t>
            </w:r>
          </w:p>
          <w:p w14:paraId="4108A8C4" w14:textId="77777777" w:rsidR="00C51500" w:rsidRPr="005A682F" w:rsidRDefault="00295564" w:rsidP="009770A3">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4108A8C5"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4108A8C6"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8CB" w14:textId="77777777" w:rsidTr="00C51500">
        <w:trPr>
          <w:trHeight w:val="121"/>
        </w:trPr>
        <w:tc>
          <w:tcPr>
            <w:tcW w:w="5348" w:type="dxa"/>
            <w:vMerge/>
          </w:tcPr>
          <w:p w14:paraId="4108A8C8"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C9"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CHSP</w:t>
            </w:r>
          </w:p>
        </w:tc>
        <w:tc>
          <w:tcPr>
            <w:tcW w:w="3319" w:type="dxa"/>
          </w:tcPr>
          <w:p w14:paraId="4108A8CA"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8CF" w14:textId="77777777" w:rsidTr="00C51500">
        <w:trPr>
          <w:trHeight w:val="331"/>
        </w:trPr>
        <w:tc>
          <w:tcPr>
            <w:tcW w:w="5348" w:type="dxa"/>
          </w:tcPr>
          <w:p w14:paraId="4108A8CC"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921" w:type="dxa"/>
          </w:tcPr>
          <w:p w14:paraId="4108A8CD"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4108A8CE"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D3" w14:textId="77777777" w:rsidTr="00C51500">
        <w:trPr>
          <w:trHeight w:val="331"/>
        </w:trPr>
        <w:tc>
          <w:tcPr>
            <w:tcW w:w="5348" w:type="dxa"/>
          </w:tcPr>
          <w:p w14:paraId="4108A8D0"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4108A8D1"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8D2"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3794E" w14:paraId="4108A8D7" w14:textId="77777777" w:rsidTr="00C51500">
        <w:trPr>
          <w:trHeight w:val="331"/>
        </w:trPr>
        <w:tc>
          <w:tcPr>
            <w:tcW w:w="5348" w:type="dxa"/>
          </w:tcPr>
          <w:p w14:paraId="4108A8D4"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921" w:type="dxa"/>
          </w:tcPr>
          <w:p w14:paraId="4108A8D5"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8D6" w14:textId="2DB6B70D"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76559D">
              <w:rPr>
                <w:rFonts w:eastAsia="Times New Roman"/>
                <w:b w:val="0"/>
                <w:iCs w:val="0"/>
              </w:rPr>
              <w:t>Compliant</w:t>
            </w:r>
          </w:p>
        </w:tc>
      </w:tr>
      <w:tr w:rsidR="0023794E" w14:paraId="4108A8DB" w14:textId="77777777" w:rsidTr="00C51500">
        <w:trPr>
          <w:trHeight w:val="331"/>
        </w:trPr>
        <w:tc>
          <w:tcPr>
            <w:tcW w:w="5348" w:type="dxa"/>
          </w:tcPr>
          <w:p w14:paraId="4108A8D8"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D9"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8DA" w14:textId="70C07A7F"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76559D">
              <w:rPr>
                <w:rFonts w:eastAsia="Times New Roman"/>
                <w:b w:val="0"/>
                <w:iCs w:val="0"/>
              </w:rPr>
              <w:t>Compliant</w:t>
            </w:r>
          </w:p>
        </w:tc>
      </w:tr>
      <w:tr w:rsidR="00EC23C0" w14:paraId="4108A8DF" w14:textId="77777777" w:rsidTr="00C51500">
        <w:trPr>
          <w:trHeight w:val="344"/>
        </w:trPr>
        <w:tc>
          <w:tcPr>
            <w:tcW w:w="5348" w:type="dxa"/>
          </w:tcPr>
          <w:p w14:paraId="4108A8DC"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921" w:type="dxa"/>
          </w:tcPr>
          <w:p w14:paraId="4108A8DD"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8DE"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E3" w14:textId="77777777" w:rsidTr="00C51500">
        <w:trPr>
          <w:trHeight w:val="331"/>
        </w:trPr>
        <w:tc>
          <w:tcPr>
            <w:tcW w:w="5348" w:type="dxa"/>
          </w:tcPr>
          <w:p w14:paraId="4108A8E0"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E1"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8E2"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E7" w14:textId="77777777" w:rsidTr="00C51500">
        <w:trPr>
          <w:trHeight w:val="331"/>
        </w:trPr>
        <w:tc>
          <w:tcPr>
            <w:tcW w:w="5348" w:type="dxa"/>
          </w:tcPr>
          <w:p w14:paraId="4108A8E4"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921" w:type="dxa"/>
          </w:tcPr>
          <w:p w14:paraId="4108A8E5"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8E6"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8EB" w14:textId="77777777" w:rsidTr="00C51500">
        <w:trPr>
          <w:trHeight w:val="331"/>
        </w:trPr>
        <w:tc>
          <w:tcPr>
            <w:tcW w:w="5348" w:type="dxa"/>
          </w:tcPr>
          <w:p w14:paraId="4108A8E8"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E9"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8EA"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23794E" w14:paraId="4108A8EF" w14:textId="77777777" w:rsidTr="00C51500">
        <w:trPr>
          <w:trHeight w:val="331"/>
        </w:trPr>
        <w:tc>
          <w:tcPr>
            <w:tcW w:w="5348" w:type="dxa"/>
          </w:tcPr>
          <w:p w14:paraId="4108A8EC"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921" w:type="dxa"/>
          </w:tcPr>
          <w:p w14:paraId="4108A8ED"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8EE" w14:textId="33EECD13"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6B423E">
              <w:rPr>
                <w:rFonts w:eastAsia="Times New Roman"/>
                <w:b w:val="0"/>
                <w:iCs w:val="0"/>
              </w:rPr>
              <w:t>Compliant</w:t>
            </w:r>
          </w:p>
        </w:tc>
      </w:tr>
      <w:tr w:rsidR="0023794E" w14:paraId="4108A8F3" w14:textId="77777777" w:rsidTr="00C51500">
        <w:trPr>
          <w:trHeight w:val="331"/>
        </w:trPr>
        <w:tc>
          <w:tcPr>
            <w:tcW w:w="5348" w:type="dxa"/>
          </w:tcPr>
          <w:p w14:paraId="4108A8F0"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F1"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8F2" w14:textId="4B4C07C1"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6B423E">
              <w:rPr>
                <w:rFonts w:eastAsia="Times New Roman"/>
                <w:b w:val="0"/>
                <w:iCs w:val="0"/>
              </w:rPr>
              <w:t>Compliant</w:t>
            </w:r>
          </w:p>
        </w:tc>
      </w:tr>
      <w:tr w:rsidR="00EC23C0" w14:paraId="4108A8F7" w14:textId="77777777" w:rsidTr="00C51500">
        <w:trPr>
          <w:trHeight w:val="331"/>
        </w:trPr>
        <w:tc>
          <w:tcPr>
            <w:tcW w:w="5348" w:type="dxa"/>
          </w:tcPr>
          <w:p w14:paraId="4108A8F4"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F5" w14:textId="77777777" w:rsidR="00C51500" w:rsidRPr="005A682F" w:rsidRDefault="00C51500" w:rsidP="009770A3">
            <w:pPr>
              <w:pStyle w:val="Heading4"/>
              <w:keepNext w:val="0"/>
              <w:tabs>
                <w:tab w:val="clear" w:pos="9072"/>
              </w:tabs>
              <w:spacing w:before="120" w:after="0" w:line="240" w:lineRule="auto"/>
              <w:ind w:left="36"/>
              <w:outlineLvl w:val="3"/>
              <w:rPr>
                <w:b w:val="0"/>
              </w:rPr>
            </w:pPr>
          </w:p>
        </w:tc>
        <w:tc>
          <w:tcPr>
            <w:tcW w:w="3319" w:type="dxa"/>
          </w:tcPr>
          <w:p w14:paraId="4108A8F6" w14:textId="77777777" w:rsidR="00C51500" w:rsidRPr="00A65009" w:rsidRDefault="00C51500" w:rsidP="009770A3">
            <w:pPr>
              <w:pStyle w:val="Heading4"/>
              <w:keepNext w:val="0"/>
              <w:tabs>
                <w:tab w:val="clear" w:pos="9072"/>
              </w:tabs>
              <w:spacing w:before="120" w:after="0" w:line="240" w:lineRule="auto"/>
              <w:ind w:left="36"/>
              <w:outlineLvl w:val="3"/>
              <w:rPr>
                <w:rFonts w:eastAsia="Times New Roman"/>
                <w:b w:val="0"/>
                <w:iCs w:val="0"/>
              </w:rPr>
            </w:pPr>
          </w:p>
        </w:tc>
      </w:tr>
      <w:tr w:rsidR="00EC23C0" w14:paraId="4108A8FC" w14:textId="77777777" w:rsidTr="00C51500">
        <w:trPr>
          <w:trHeight w:val="331"/>
        </w:trPr>
        <w:tc>
          <w:tcPr>
            <w:tcW w:w="5348" w:type="dxa"/>
            <w:vMerge w:val="restart"/>
          </w:tcPr>
          <w:p w14:paraId="4108A8F8" w14:textId="77777777" w:rsidR="00C51500" w:rsidRPr="005A682F" w:rsidRDefault="00295564" w:rsidP="009770A3">
            <w:pPr>
              <w:pStyle w:val="Heading4"/>
              <w:tabs>
                <w:tab w:val="clear" w:pos="9072"/>
              </w:tabs>
              <w:spacing w:before="120" w:after="0" w:line="240" w:lineRule="auto"/>
              <w:ind w:left="36"/>
              <w:outlineLvl w:val="3"/>
              <w:rPr>
                <w:b w:val="0"/>
              </w:rPr>
            </w:pPr>
            <w:r w:rsidRPr="00477C4C">
              <w:t>Standard 8 Organisational governance</w:t>
            </w:r>
          </w:p>
          <w:p w14:paraId="4108A8F9"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921" w:type="dxa"/>
          </w:tcPr>
          <w:p w14:paraId="4108A8FA"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3319" w:type="dxa"/>
          </w:tcPr>
          <w:p w14:paraId="4108A8FB"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EC23C0" w14:paraId="4108A900" w14:textId="77777777" w:rsidTr="00C51500">
        <w:trPr>
          <w:trHeight w:val="121"/>
        </w:trPr>
        <w:tc>
          <w:tcPr>
            <w:tcW w:w="5348" w:type="dxa"/>
            <w:vMerge/>
          </w:tcPr>
          <w:p w14:paraId="4108A8FD"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8FE"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E630D7">
              <w:t>CHSP</w:t>
            </w:r>
          </w:p>
        </w:tc>
        <w:tc>
          <w:tcPr>
            <w:tcW w:w="3319" w:type="dxa"/>
          </w:tcPr>
          <w:p w14:paraId="4108A8FF"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23794E" w14:paraId="4108A904" w14:textId="77777777" w:rsidTr="00C51500">
        <w:trPr>
          <w:trHeight w:val="331"/>
        </w:trPr>
        <w:tc>
          <w:tcPr>
            <w:tcW w:w="5348" w:type="dxa"/>
          </w:tcPr>
          <w:p w14:paraId="4108A901"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(3)(a)</w:t>
            </w:r>
          </w:p>
        </w:tc>
        <w:tc>
          <w:tcPr>
            <w:tcW w:w="921" w:type="dxa"/>
          </w:tcPr>
          <w:p w14:paraId="4108A902"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3319" w:type="dxa"/>
          </w:tcPr>
          <w:p w14:paraId="4108A903" w14:textId="787C1B49"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513C9B">
              <w:rPr>
                <w:rFonts w:eastAsia="Times New Roman"/>
                <w:b w:val="0"/>
                <w:iCs w:val="0"/>
              </w:rPr>
              <w:t>Compliant</w:t>
            </w:r>
          </w:p>
        </w:tc>
      </w:tr>
      <w:tr w:rsidR="0023794E" w14:paraId="4108A908" w14:textId="77777777" w:rsidTr="00C51500">
        <w:trPr>
          <w:trHeight w:val="331"/>
        </w:trPr>
        <w:tc>
          <w:tcPr>
            <w:tcW w:w="5348" w:type="dxa"/>
          </w:tcPr>
          <w:p w14:paraId="4108A905"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lastRenderedPageBreak/>
              <w:t xml:space="preserve">    </w:t>
            </w:r>
          </w:p>
        </w:tc>
        <w:tc>
          <w:tcPr>
            <w:tcW w:w="921" w:type="dxa"/>
          </w:tcPr>
          <w:p w14:paraId="4108A906"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907" w14:textId="5FC9834B"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513C9B">
              <w:rPr>
                <w:rFonts w:eastAsia="Times New Roman"/>
                <w:b w:val="0"/>
                <w:iCs w:val="0"/>
              </w:rPr>
              <w:t>Compliant</w:t>
            </w:r>
          </w:p>
        </w:tc>
      </w:tr>
      <w:tr w:rsidR="0023794E" w14:paraId="4108A90C" w14:textId="77777777" w:rsidTr="00C51500">
        <w:trPr>
          <w:trHeight w:val="331"/>
        </w:trPr>
        <w:tc>
          <w:tcPr>
            <w:tcW w:w="5348" w:type="dxa"/>
          </w:tcPr>
          <w:p w14:paraId="4108A909"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921" w:type="dxa"/>
          </w:tcPr>
          <w:p w14:paraId="4108A90A"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90B" w14:textId="40AA56D3"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513C9B">
              <w:rPr>
                <w:rFonts w:eastAsia="Times New Roman"/>
                <w:b w:val="0"/>
                <w:iCs w:val="0"/>
              </w:rPr>
              <w:t>Compliant</w:t>
            </w:r>
          </w:p>
        </w:tc>
      </w:tr>
      <w:tr w:rsidR="0023794E" w14:paraId="4108A910" w14:textId="77777777" w:rsidTr="00C51500">
        <w:trPr>
          <w:trHeight w:val="331"/>
        </w:trPr>
        <w:tc>
          <w:tcPr>
            <w:tcW w:w="5348" w:type="dxa"/>
          </w:tcPr>
          <w:p w14:paraId="4108A90D" w14:textId="77777777" w:rsidR="0023794E" w:rsidRPr="005A682F" w:rsidRDefault="0023794E"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90E" w14:textId="77777777" w:rsidR="0023794E" w:rsidRPr="005A682F" w:rsidRDefault="0023794E"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90F" w14:textId="4583AF3F" w:rsidR="0023794E" w:rsidRPr="00A65009" w:rsidRDefault="0023794E" w:rsidP="009770A3">
            <w:pPr>
              <w:pStyle w:val="Heading4"/>
              <w:keepNext w:val="0"/>
              <w:tabs>
                <w:tab w:val="clear" w:pos="9072"/>
              </w:tabs>
              <w:spacing w:before="120" w:after="0" w:line="240" w:lineRule="auto"/>
              <w:ind w:left="36"/>
              <w:outlineLvl w:val="3"/>
              <w:rPr>
                <w:rFonts w:eastAsia="Times New Roman"/>
                <w:b w:val="0"/>
                <w:iCs w:val="0"/>
              </w:rPr>
            </w:pPr>
            <w:r w:rsidRPr="00513C9B">
              <w:rPr>
                <w:rFonts w:eastAsia="Times New Roman"/>
                <w:b w:val="0"/>
                <w:iCs w:val="0"/>
              </w:rPr>
              <w:t>Compliant</w:t>
            </w:r>
          </w:p>
        </w:tc>
      </w:tr>
      <w:tr w:rsidR="00EC23C0" w14:paraId="4108A914" w14:textId="77777777" w:rsidTr="00C51500">
        <w:trPr>
          <w:trHeight w:val="331"/>
        </w:trPr>
        <w:tc>
          <w:tcPr>
            <w:tcW w:w="5348" w:type="dxa"/>
          </w:tcPr>
          <w:p w14:paraId="4108A911"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921" w:type="dxa"/>
          </w:tcPr>
          <w:p w14:paraId="4108A912"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913"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918" w14:textId="77777777" w:rsidTr="00C51500">
        <w:trPr>
          <w:trHeight w:val="331"/>
        </w:trPr>
        <w:tc>
          <w:tcPr>
            <w:tcW w:w="5348" w:type="dxa"/>
          </w:tcPr>
          <w:p w14:paraId="4108A915"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916"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917"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91C" w14:textId="77777777" w:rsidTr="00C51500">
        <w:trPr>
          <w:trHeight w:val="331"/>
        </w:trPr>
        <w:tc>
          <w:tcPr>
            <w:tcW w:w="5348" w:type="dxa"/>
          </w:tcPr>
          <w:p w14:paraId="4108A919"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921" w:type="dxa"/>
          </w:tcPr>
          <w:p w14:paraId="4108A91A"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91B"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920" w14:textId="77777777" w:rsidTr="00C51500">
        <w:trPr>
          <w:trHeight w:val="344"/>
        </w:trPr>
        <w:tc>
          <w:tcPr>
            <w:tcW w:w="5348" w:type="dxa"/>
          </w:tcPr>
          <w:p w14:paraId="4108A91D"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91E"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91F"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924" w14:textId="77777777" w:rsidTr="00C51500">
        <w:trPr>
          <w:trHeight w:val="331"/>
        </w:trPr>
        <w:tc>
          <w:tcPr>
            <w:tcW w:w="5348" w:type="dxa"/>
          </w:tcPr>
          <w:p w14:paraId="4108A921" w14:textId="77777777" w:rsidR="00C51500" w:rsidRPr="005A682F" w:rsidRDefault="00295564" w:rsidP="009770A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921" w:type="dxa"/>
          </w:tcPr>
          <w:p w14:paraId="4108A922"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HCP</w:t>
            </w:r>
          </w:p>
        </w:tc>
        <w:tc>
          <w:tcPr>
            <w:tcW w:w="3319" w:type="dxa"/>
          </w:tcPr>
          <w:p w14:paraId="4108A923"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EC23C0" w14:paraId="4108A928" w14:textId="77777777" w:rsidTr="00C51500">
        <w:trPr>
          <w:trHeight w:val="318"/>
        </w:trPr>
        <w:tc>
          <w:tcPr>
            <w:tcW w:w="5348" w:type="dxa"/>
          </w:tcPr>
          <w:p w14:paraId="4108A925" w14:textId="77777777" w:rsidR="00C51500" w:rsidRPr="005A682F" w:rsidRDefault="00C51500" w:rsidP="009770A3">
            <w:pPr>
              <w:pStyle w:val="Heading4"/>
              <w:keepNext w:val="0"/>
              <w:tabs>
                <w:tab w:val="clear" w:pos="9072"/>
              </w:tabs>
              <w:spacing w:before="120" w:after="0" w:line="240" w:lineRule="auto"/>
              <w:ind w:left="36"/>
              <w:outlineLvl w:val="3"/>
              <w:rPr>
                <w:b w:val="0"/>
                <w:sz w:val="20"/>
                <w:szCs w:val="20"/>
              </w:rPr>
            </w:pPr>
          </w:p>
        </w:tc>
        <w:tc>
          <w:tcPr>
            <w:tcW w:w="921" w:type="dxa"/>
          </w:tcPr>
          <w:p w14:paraId="4108A926" w14:textId="77777777" w:rsidR="00C51500" w:rsidRPr="005A682F" w:rsidRDefault="00295564" w:rsidP="009770A3">
            <w:pPr>
              <w:pStyle w:val="Heading4"/>
              <w:keepNext w:val="0"/>
              <w:tabs>
                <w:tab w:val="clear" w:pos="9072"/>
              </w:tabs>
              <w:spacing w:before="120" w:after="0" w:line="240" w:lineRule="auto"/>
              <w:ind w:left="36"/>
              <w:outlineLvl w:val="3"/>
              <w:rPr>
                <w:b w:val="0"/>
              </w:rPr>
            </w:pPr>
            <w:r w:rsidRPr="005A682F">
              <w:rPr>
                <w:b w:val="0"/>
              </w:rPr>
              <w:t>CHSP</w:t>
            </w:r>
          </w:p>
        </w:tc>
        <w:tc>
          <w:tcPr>
            <w:tcW w:w="3319" w:type="dxa"/>
          </w:tcPr>
          <w:p w14:paraId="4108A927" w14:textId="77777777" w:rsidR="00C51500" w:rsidRPr="00A65009" w:rsidRDefault="00295564" w:rsidP="009770A3">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bookmarkEnd w:id="2"/>
    </w:tbl>
    <w:p w14:paraId="5EA445C1" w14:textId="77777777" w:rsidR="009770A3" w:rsidRDefault="009770A3" w:rsidP="00C51500">
      <w:pPr>
        <w:pStyle w:val="Heading1"/>
      </w:pPr>
      <w:r>
        <w:br w:type="page"/>
      </w:r>
    </w:p>
    <w:p w14:paraId="4108AAF5" w14:textId="35281B18" w:rsidR="00C51500" w:rsidRPr="00D21DCD" w:rsidRDefault="00295564" w:rsidP="00C51500">
      <w:pPr>
        <w:pStyle w:val="Heading1"/>
      </w:pPr>
      <w:r>
        <w:lastRenderedPageBreak/>
        <w:t>Detailed assessment</w:t>
      </w:r>
    </w:p>
    <w:p w14:paraId="4108AAF6" w14:textId="77777777" w:rsidR="00C51500" w:rsidRPr="00D63989" w:rsidRDefault="00295564" w:rsidP="00C51500">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108AAF7" w14:textId="77777777" w:rsidR="00C51500" w:rsidRPr="001E6954" w:rsidRDefault="00295564" w:rsidP="00C51500">
      <w:pPr>
        <w:rPr>
          <w:color w:val="auto"/>
        </w:rPr>
      </w:pPr>
      <w:r w:rsidRPr="00D63989">
        <w:t>The report also specifies areas in which improvements must be made to ensure the Quality Standards are complied with.</w:t>
      </w:r>
    </w:p>
    <w:p w14:paraId="4108AAF8" w14:textId="0E94D115" w:rsidR="00C51500" w:rsidRDefault="00295564" w:rsidP="00C51500">
      <w:r w:rsidRPr="00D63989">
        <w:t xml:space="preserve">The following information has been </w:t>
      </w:r>
      <w:r w:rsidR="00167EDD" w:rsidRPr="00D63989">
        <w:t>considered</w:t>
      </w:r>
      <w:r w:rsidRPr="00D63989">
        <w:t xml:space="preserve"> in developing this performance report:</w:t>
      </w:r>
    </w:p>
    <w:p w14:paraId="4108AAF9" w14:textId="77777777" w:rsidR="00C51500" w:rsidRPr="007E1990" w:rsidRDefault="00295564" w:rsidP="00C51500">
      <w:pPr>
        <w:pStyle w:val="ListBullet"/>
      </w:pPr>
      <w:r w:rsidRPr="007E1990">
        <w:t xml:space="preserve">the Assessment Team’s report for the </w:t>
      </w:r>
      <w:r>
        <w:t>Quality Audit</w:t>
      </w:r>
      <w:r w:rsidRPr="007E1990">
        <w:t xml:space="preserve">; the </w:t>
      </w:r>
      <w:r>
        <w:t>Quality Audit</w:t>
      </w:r>
      <w:r w:rsidRPr="007E1990">
        <w:t xml:space="preserve"> report was </w:t>
      </w:r>
      <w:r w:rsidRPr="00101616">
        <w:t>informed by a site assessment, observations at the service, review of documents and interviews with staff, consumers/representatives and others</w:t>
      </w:r>
    </w:p>
    <w:p w14:paraId="4108AAFA" w14:textId="6A19A81D" w:rsidR="00C51500" w:rsidRPr="007E1990" w:rsidRDefault="00295564" w:rsidP="00C51500">
      <w:pPr>
        <w:pStyle w:val="ListBullet"/>
      </w:pPr>
      <w:r w:rsidRPr="007E1990">
        <w:t xml:space="preserve">the provider’s response to the </w:t>
      </w:r>
      <w:r w:rsidRPr="00B4322C">
        <w:t xml:space="preserve">Quality Audit report received </w:t>
      </w:r>
      <w:r w:rsidR="00B4322C" w:rsidRPr="00B4322C">
        <w:t>26 August 2022</w:t>
      </w:r>
    </w:p>
    <w:p w14:paraId="4108AAFC" w14:textId="77777777" w:rsidR="00C51500" w:rsidRDefault="00295564">
      <w:pPr>
        <w:spacing w:before="0" w:after="160" w:line="259" w:lineRule="auto"/>
        <w:rPr>
          <w:rFonts w:eastAsiaTheme="minorHAnsi"/>
          <w:color w:val="0000FF"/>
          <w:szCs w:val="22"/>
          <w:lang w:eastAsia="en-US"/>
        </w:rPr>
      </w:pPr>
      <w:r>
        <w:rPr>
          <w:color w:val="0000FF"/>
        </w:rPr>
        <w:br w:type="page"/>
      </w:r>
    </w:p>
    <w:p w14:paraId="4108AAFD" w14:textId="77777777" w:rsidR="00C51500" w:rsidRPr="00F911DD" w:rsidRDefault="00C51500" w:rsidP="00C51500">
      <w:pPr>
        <w:pStyle w:val="ListBullet"/>
        <w:sectPr w:rsidR="00C51500" w:rsidRPr="00F911DD" w:rsidSect="00C51500">
          <w:headerReference w:type="first" r:id="rId16"/>
          <w:pgSz w:w="11906" w:h="16838"/>
          <w:pgMar w:top="1701" w:right="1418" w:bottom="1418" w:left="1418" w:header="567" w:footer="397" w:gutter="0"/>
          <w:cols w:space="708"/>
          <w:docGrid w:linePitch="360"/>
        </w:sectPr>
      </w:pPr>
    </w:p>
    <w:p w14:paraId="4108AAFE" w14:textId="77777777" w:rsidR="00C51500" w:rsidRPr="00CF4FAC" w:rsidRDefault="00295564" w:rsidP="00C51500">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4108ADA1" wp14:editId="4108ADA2">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92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108AAFF" w14:textId="063A4090"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64048A">
        <w:rPr>
          <w:color w:val="FFFFFF" w:themeColor="background1"/>
          <w:sz w:val="36"/>
        </w:rPr>
        <w:t>Not Compliant</w:t>
      </w:r>
      <w:r w:rsidRPr="0064048A">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64048A">
        <w:rPr>
          <w:color w:val="FFFFFF" w:themeColor="background1"/>
          <w:sz w:val="36"/>
        </w:rPr>
        <w:t>Not Compliant</w:t>
      </w:r>
    </w:p>
    <w:p w14:paraId="4108AB00" w14:textId="77777777" w:rsidR="00C51500" w:rsidRDefault="00C51500" w:rsidP="00C51500"/>
    <w:p w14:paraId="4108AB02" w14:textId="77777777" w:rsidR="00C51500" w:rsidRPr="00D63989" w:rsidRDefault="00295564" w:rsidP="00C51500">
      <w:pPr>
        <w:pStyle w:val="Heading3"/>
        <w:shd w:val="clear" w:color="auto" w:fill="F2F2F2" w:themeFill="background1" w:themeFillShade="F2"/>
      </w:pPr>
      <w:r w:rsidRPr="00D63989">
        <w:t>Consumer outcome:</w:t>
      </w:r>
    </w:p>
    <w:p w14:paraId="4108AB03" w14:textId="77777777" w:rsidR="00C51500" w:rsidRPr="00D63989" w:rsidRDefault="00295564" w:rsidP="0009253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108AB04" w14:textId="77777777" w:rsidR="00C51500" w:rsidRPr="00D63989" w:rsidRDefault="00295564" w:rsidP="00C51500">
      <w:pPr>
        <w:pStyle w:val="Heading3"/>
        <w:shd w:val="clear" w:color="auto" w:fill="F2F2F2" w:themeFill="background1" w:themeFillShade="F2"/>
      </w:pPr>
      <w:r w:rsidRPr="00D63989">
        <w:t>Organisation statement:</w:t>
      </w:r>
    </w:p>
    <w:p w14:paraId="4108AB05" w14:textId="77777777" w:rsidR="00C51500" w:rsidRPr="00D63989" w:rsidRDefault="00295564" w:rsidP="0009253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108AB06" w14:textId="77777777" w:rsidR="00C51500" w:rsidRDefault="00295564" w:rsidP="0009253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108AB07" w14:textId="77777777" w:rsidR="00C51500" w:rsidRPr="00D63989" w:rsidRDefault="00295564" w:rsidP="0009253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108AB08" w14:textId="77777777" w:rsidR="00C51500" w:rsidRPr="00D63989" w:rsidRDefault="00295564" w:rsidP="0009253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108AB09" w14:textId="77777777" w:rsidR="00C51500" w:rsidRDefault="00295564" w:rsidP="00C51500">
      <w:pPr>
        <w:pStyle w:val="Heading2"/>
      </w:pPr>
      <w:r>
        <w:t xml:space="preserve">Assessment </w:t>
      </w:r>
      <w:r w:rsidRPr="002B2C0F">
        <w:t>of Standard</w:t>
      </w:r>
      <w:r>
        <w:t xml:space="preserve"> 1</w:t>
      </w:r>
    </w:p>
    <w:p w14:paraId="05CB2C34" w14:textId="61A3EA65" w:rsidR="006D1AFF" w:rsidRPr="008C2DF4" w:rsidRDefault="00AA13E0" w:rsidP="006D1AFF">
      <w:pPr>
        <w:rPr>
          <w:rFonts w:eastAsia="Calibri"/>
          <w:szCs w:val="22"/>
          <w:lang w:eastAsia="en-US"/>
        </w:rPr>
      </w:pPr>
      <w:r>
        <w:rPr>
          <w:rFonts w:eastAsia="Calibri"/>
          <w:szCs w:val="22"/>
          <w:lang w:eastAsia="en-US"/>
        </w:rPr>
        <w:t>At the time of quality audit, the service was</w:t>
      </w:r>
      <w:r w:rsidR="006D1AFF" w:rsidRPr="008C2DF4">
        <w:rPr>
          <w:rFonts w:eastAsia="Calibri"/>
          <w:szCs w:val="22"/>
          <w:lang w:eastAsia="en-US"/>
        </w:rPr>
        <w:t>:</w:t>
      </w:r>
    </w:p>
    <w:p w14:paraId="63B961E1" w14:textId="48952480" w:rsidR="009770A3" w:rsidRPr="009770A3" w:rsidRDefault="009770A3" w:rsidP="009770A3">
      <w:pPr>
        <w:pStyle w:val="ListParagraph"/>
        <w:numPr>
          <w:ilvl w:val="0"/>
          <w:numId w:val="28"/>
        </w:numPr>
        <w:spacing w:before="120"/>
        <w:ind w:left="714" w:hanging="357"/>
        <w:contextualSpacing w:val="0"/>
        <w:rPr>
          <w:rStyle w:val="BodyTextChar"/>
        </w:rPr>
      </w:pPr>
      <w:r w:rsidRPr="009770A3">
        <w:rPr>
          <w:rStyle w:val="BodyTextChar"/>
        </w:rPr>
        <w:t>Demonstrating it is identifying consumer culture and acknowledging diversity</w:t>
      </w:r>
    </w:p>
    <w:p w14:paraId="59ECED4C" w14:textId="2C889C8B" w:rsidR="009770A3" w:rsidRPr="009770A3" w:rsidRDefault="009770A3" w:rsidP="009770A3">
      <w:pPr>
        <w:pStyle w:val="ListParagraph"/>
        <w:numPr>
          <w:ilvl w:val="0"/>
          <w:numId w:val="28"/>
        </w:numPr>
        <w:spacing w:before="120"/>
        <w:ind w:left="714" w:hanging="357"/>
        <w:contextualSpacing w:val="0"/>
        <w:rPr>
          <w:rStyle w:val="BodyTextChar"/>
        </w:rPr>
      </w:pPr>
      <w:r w:rsidRPr="009770A3">
        <w:rPr>
          <w:rStyle w:val="BodyTextChar"/>
        </w:rPr>
        <w:t>Demonstrating the application of cultural safety principles</w:t>
      </w:r>
    </w:p>
    <w:p w14:paraId="71586069" w14:textId="2D02C221" w:rsidR="009770A3" w:rsidRPr="009770A3" w:rsidRDefault="009770A3" w:rsidP="009770A3">
      <w:pPr>
        <w:pStyle w:val="ListParagraph"/>
        <w:numPr>
          <w:ilvl w:val="0"/>
          <w:numId w:val="28"/>
        </w:numPr>
        <w:spacing w:before="120"/>
        <w:ind w:left="714" w:hanging="357"/>
        <w:contextualSpacing w:val="0"/>
        <w:rPr>
          <w:rStyle w:val="BodyTextChar"/>
        </w:rPr>
      </w:pPr>
      <w:r w:rsidRPr="009770A3">
        <w:rPr>
          <w:rStyle w:val="BodyTextChar"/>
        </w:rPr>
        <w:t xml:space="preserve">Ensuring consumer choice and decision making is discussed and recorded. </w:t>
      </w:r>
    </w:p>
    <w:p w14:paraId="66779A3F" w14:textId="333DC6C9" w:rsidR="009770A3" w:rsidRPr="009770A3" w:rsidRDefault="009770A3" w:rsidP="009770A3">
      <w:pPr>
        <w:pStyle w:val="ListParagraph"/>
        <w:numPr>
          <w:ilvl w:val="0"/>
          <w:numId w:val="28"/>
        </w:numPr>
        <w:spacing w:before="120"/>
        <w:ind w:left="714" w:hanging="357"/>
        <w:contextualSpacing w:val="0"/>
        <w:rPr>
          <w:rStyle w:val="BodyTextChar"/>
        </w:rPr>
      </w:pPr>
      <w:r w:rsidRPr="009770A3">
        <w:rPr>
          <w:rStyle w:val="BodyTextChar"/>
        </w:rPr>
        <w:t>Demonstrating the involvement of external agencies and services to support consumers to make choices in line with their preferences.</w:t>
      </w:r>
    </w:p>
    <w:p w14:paraId="156557B4" w14:textId="66E46A28" w:rsidR="009770A3" w:rsidRPr="009770A3" w:rsidRDefault="009770A3" w:rsidP="009770A3">
      <w:pPr>
        <w:pStyle w:val="ListParagraph"/>
        <w:numPr>
          <w:ilvl w:val="0"/>
          <w:numId w:val="28"/>
        </w:numPr>
        <w:spacing w:before="120"/>
        <w:ind w:left="714" w:hanging="357"/>
        <w:contextualSpacing w:val="0"/>
        <w:rPr>
          <w:rStyle w:val="BodyTextChar"/>
        </w:rPr>
      </w:pPr>
      <w:r w:rsidRPr="009770A3">
        <w:rPr>
          <w:rStyle w:val="BodyTextChar"/>
        </w:rPr>
        <w:t>Demonstrating that consumers are supported to live their best life and enabled to understand risks.</w:t>
      </w:r>
    </w:p>
    <w:p w14:paraId="373FC2E3" w14:textId="009E878F" w:rsidR="006D1AFF" w:rsidRDefault="009D194B" w:rsidP="006D1AFF">
      <w:pPr>
        <w:rPr>
          <w:rFonts w:eastAsia="Calibri"/>
          <w:szCs w:val="22"/>
          <w:lang w:eastAsia="en-US"/>
        </w:rPr>
      </w:pPr>
      <w:r>
        <w:rPr>
          <w:rFonts w:eastAsia="Calibri"/>
          <w:szCs w:val="22"/>
          <w:lang w:eastAsia="en-US"/>
        </w:rPr>
        <w:t>At the time of quality audit, the service was not</w:t>
      </w:r>
      <w:r w:rsidR="006D1AFF" w:rsidRPr="008C2DF4">
        <w:rPr>
          <w:rFonts w:eastAsia="Calibri"/>
          <w:szCs w:val="22"/>
          <w:lang w:eastAsia="en-US"/>
        </w:rPr>
        <w:t xml:space="preserve">: </w:t>
      </w:r>
    </w:p>
    <w:p w14:paraId="51B265E3" w14:textId="77777777" w:rsidR="009770A3" w:rsidRPr="00686AD4" w:rsidRDefault="009770A3" w:rsidP="009770A3">
      <w:pPr>
        <w:pStyle w:val="ListParagraph"/>
        <w:numPr>
          <w:ilvl w:val="0"/>
          <w:numId w:val="28"/>
        </w:numPr>
        <w:spacing w:before="0" w:after="160" w:line="259" w:lineRule="auto"/>
      </w:pPr>
      <w:r w:rsidRPr="00686AD4">
        <w:rPr>
          <w:rStyle w:val="BodyTextChar"/>
          <w:rFonts w:eastAsiaTheme="minorHAnsi"/>
        </w:rPr>
        <w:t>Providing accurate and timely communication to consumers to enable them to exercise choice</w:t>
      </w:r>
    </w:p>
    <w:p w14:paraId="7C6FE773" w14:textId="690857A6" w:rsidR="00985BBF" w:rsidRPr="00C51500" w:rsidRDefault="00985BBF" w:rsidP="00C51500">
      <w:r w:rsidRPr="00C51500">
        <w:t xml:space="preserve">The service </w:t>
      </w:r>
      <w:r w:rsidR="00227BC7" w:rsidRPr="00C51500">
        <w:t xml:space="preserve">acknowledged the </w:t>
      </w:r>
      <w:r w:rsidR="00722C23" w:rsidRPr="00C51500">
        <w:t xml:space="preserve">areas of non-compliance identified in this report and </w:t>
      </w:r>
      <w:r w:rsidRPr="00C51500">
        <w:t xml:space="preserve">provided a thorough </w:t>
      </w:r>
      <w:r w:rsidR="00FC1012" w:rsidRPr="00C51500">
        <w:t xml:space="preserve">plan for </w:t>
      </w:r>
      <w:r w:rsidR="00167EDD" w:rsidRPr="00C51500">
        <w:t>continuous</w:t>
      </w:r>
      <w:r w:rsidR="00FC1012" w:rsidRPr="00C51500">
        <w:t xml:space="preserve"> improvement in response</w:t>
      </w:r>
      <w:r w:rsidR="00722C23" w:rsidRPr="00C51500">
        <w:t>.</w:t>
      </w:r>
      <w:r w:rsidR="00227BC7" w:rsidRPr="00C51500">
        <w:t xml:space="preserve"> </w:t>
      </w:r>
    </w:p>
    <w:p w14:paraId="4108AB0B" w14:textId="3EE23DF3" w:rsidR="00C51500" w:rsidRPr="00C51500" w:rsidRDefault="00295564" w:rsidP="00C51500">
      <w:r w:rsidRPr="00C51500">
        <w:t xml:space="preserve">The Quality Standard for </w:t>
      </w:r>
      <w:r w:rsidR="00FB46D6" w:rsidRPr="00C51500">
        <w:t>HCP</w:t>
      </w:r>
      <w:r w:rsidRPr="00C51500">
        <w:t xml:space="preserve"> is assessed as </w:t>
      </w:r>
      <w:r w:rsidR="00291320" w:rsidRPr="00C51500">
        <w:t>n</w:t>
      </w:r>
      <w:r w:rsidRPr="00C51500">
        <w:t>o</w:t>
      </w:r>
      <w:r w:rsidR="00291320" w:rsidRPr="00C51500">
        <w:t>t</w:t>
      </w:r>
      <w:r w:rsidRPr="00C51500">
        <w:t xml:space="preserve">-compliant as </w:t>
      </w:r>
      <w:r w:rsidR="00EA32A2" w:rsidRPr="00C51500">
        <w:t>one</w:t>
      </w:r>
      <w:r w:rsidRPr="00C51500">
        <w:t xml:space="preserve"> of the six specific requirements have been assessed as </w:t>
      </w:r>
      <w:r w:rsidR="00291320" w:rsidRPr="00C51500">
        <w:t>n</w:t>
      </w:r>
      <w:r w:rsidRPr="00C51500">
        <w:t>o</w:t>
      </w:r>
      <w:r w:rsidR="00291320" w:rsidRPr="00C51500">
        <w:t>t</w:t>
      </w:r>
      <w:r w:rsidRPr="00C51500">
        <w:t xml:space="preserve">-compliant. </w:t>
      </w:r>
    </w:p>
    <w:p w14:paraId="4108AB0C" w14:textId="4A595A3A" w:rsidR="00C51500" w:rsidRPr="00C51500" w:rsidRDefault="00295564" w:rsidP="00C51500">
      <w:r w:rsidRPr="00C51500">
        <w:t>The Quality Standard</w:t>
      </w:r>
      <w:r w:rsidR="00D93C7D" w:rsidRPr="00C51500">
        <w:t xml:space="preserve"> </w:t>
      </w:r>
      <w:r w:rsidR="00291320" w:rsidRPr="00C51500">
        <w:t xml:space="preserve">for </w:t>
      </w:r>
      <w:r w:rsidR="00D93C7D" w:rsidRPr="00C51500">
        <w:t>CHSP</w:t>
      </w:r>
      <w:r w:rsidRPr="00C51500">
        <w:t xml:space="preserve"> is assessed as </w:t>
      </w:r>
      <w:r w:rsidR="00291320" w:rsidRPr="00C51500">
        <w:t>n</w:t>
      </w:r>
      <w:r w:rsidRPr="00C51500">
        <w:t>o</w:t>
      </w:r>
      <w:r w:rsidR="00291320" w:rsidRPr="00C51500">
        <w:t>t</w:t>
      </w:r>
      <w:r w:rsidRPr="00C51500">
        <w:t xml:space="preserve">-compliant as </w:t>
      </w:r>
      <w:r w:rsidR="00D93C7D" w:rsidRPr="00C51500">
        <w:t>one</w:t>
      </w:r>
      <w:r w:rsidRPr="00C51500">
        <w:t xml:space="preserve"> of the six specific requirements have been assessed as </w:t>
      </w:r>
      <w:r w:rsidR="00291320" w:rsidRPr="00C51500">
        <w:t>n</w:t>
      </w:r>
      <w:r w:rsidRPr="00C51500">
        <w:t>o</w:t>
      </w:r>
      <w:r w:rsidR="00291320" w:rsidRPr="00C51500">
        <w:t>t</w:t>
      </w:r>
      <w:r w:rsidRPr="00C51500">
        <w:t>-compliant.</w:t>
      </w:r>
    </w:p>
    <w:p w14:paraId="4108AB0D" w14:textId="714490C1" w:rsidR="00C51500" w:rsidRPr="00507CBC" w:rsidRDefault="00295564" w:rsidP="00C51500">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B11" w14:textId="77777777" w:rsidTr="00C51500">
        <w:tc>
          <w:tcPr>
            <w:tcW w:w="4531" w:type="dxa"/>
            <w:shd w:val="clear" w:color="auto" w:fill="E7E6E6" w:themeFill="background2"/>
          </w:tcPr>
          <w:p w14:paraId="4108AB0E" w14:textId="77777777" w:rsidR="00C51500" w:rsidRPr="002B61BB" w:rsidRDefault="00295564" w:rsidP="00F30848">
            <w:pPr>
              <w:pStyle w:val="Heading3"/>
              <w:spacing w:before="0" w:after="0"/>
              <w:ind w:hanging="106"/>
              <w:outlineLvl w:val="2"/>
            </w:pPr>
            <w:r w:rsidRPr="00163FEE">
              <w:t>Requirement 1(3)(a)</w:t>
            </w:r>
          </w:p>
        </w:tc>
        <w:tc>
          <w:tcPr>
            <w:tcW w:w="993" w:type="dxa"/>
            <w:shd w:val="clear" w:color="auto" w:fill="E7E6E6" w:themeFill="background2"/>
          </w:tcPr>
          <w:p w14:paraId="4108AB0F" w14:textId="77777777" w:rsidR="00C51500" w:rsidRPr="002B61BB" w:rsidRDefault="00295564" w:rsidP="00F30848">
            <w:pPr>
              <w:pStyle w:val="Heading3"/>
              <w:spacing w:before="0" w:after="0"/>
              <w:outlineLvl w:val="2"/>
            </w:pPr>
            <w:r w:rsidRPr="002B61BB">
              <w:t xml:space="preserve">HCP   </w:t>
            </w:r>
          </w:p>
        </w:tc>
        <w:tc>
          <w:tcPr>
            <w:tcW w:w="3548" w:type="dxa"/>
            <w:shd w:val="clear" w:color="auto" w:fill="E7E6E6" w:themeFill="background2"/>
          </w:tcPr>
          <w:p w14:paraId="4108AB10" w14:textId="0F51FE07" w:rsidR="00C51500" w:rsidRPr="006107BF" w:rsidRDefault="00295564" w:rsidP="00F30848">
            <w:pPr>
              <w:pStyle w:val="Heading3"/>
              <w:spacing w:before="0" w:after="0"/>
              <w:jc w:val="right"/>
              <w:outlineLvl w:val="2"/>
            </w:pPr>
            <w:r w:rsidRPr="00775465">
              <w:t xml:space="preserve">Compliant </w:t>
            </w:r>
          </w:p>
        </w:tc>
      </w:tr>
      <w:tr w:rsidR="00EC23C0" w14:paraId="4108AB15" w14:textId="77777777" w:rsidTr="00C51500">
        <w:tc>
          <w:tcPr>
            <w:tcW w:w="4531" w:type="dxa"/>
            <w:shd w:val="clear" w:color="auto" w:fill="E7E6E6" w:themeFill="background2"/>
          </w:tcPr>
          <w:p w14:paraId="4108AB12" w14:textId="77777777" w:rsidR="00C51500" w:rsidRPr="002B61BB" w:rsidRDefault="00C51500" w:rsidP="00F30848">
            <w:pPr>
              <w:pStyle w:val="Heading3"/>
              <w:spacing w:before="0" w:after="0"/>
              <w:outlineLvl w:val="2"/>
            </w:pPr>
          </w:p>
        </w:tc>
        <w:tc>
          <w:tcPr>
            <w:tcW w:w="993" w:type="dxa"/>
            <w:shd w:val="clear" w:color="auto" w:fill="E7E6E6" w:themeFill="background2"/>
          </w:tcPr>
          <w:p w14:paraId="4108AB13" w14:textId="77777777" w:rsidR="00C51500" w:rsidRPr="002B61BB" w:rsidRDefault="00295564" w:rsidP="00F30848">
            <w:pPr>
              <w:pStyle w:val="Heading3"/>
              <w:spacing w:before="0" w:after="0"/>
              <w:outlineLvl w:val="2"/>
            </w:pPr>
            <w:r w:rsidRPr="002B61BB">
              <w:t xml:space="preserve">CHSP </w:t>
            </w:r>
          </w:p>
        </w:tc>
        <w:tc>
          <w:tcPr>
            <w:tcW w:w="3548" w:type="dxa"/>
            <w:shd w:val="clear" w:color="auto" w:fill="E7E6E6" w:themeFill="background2"/>
          </w:tcPr>
          <w:p w14:paraId="4108AB14" w14:textId="74B7BA27" w:rsidR="00C51500" w:rsidRPr="006107BF" w:rsidRDefault="00775465" w:rsidP="00F30848">
            <w:pPr>
              <w:pStyle w:val="Heading3"/>
              <w:spacing w:before="0" w:after="0"/>
              <w:jc w:val="right"/>
              <w:outlineLvl w:val="2"/>
            </w:pPr>
            <w:r w:rsidRPr="00775465">
              <w:t>Compliant</w:t>
            </w:r>
          </w:p>
        </w:tc>
      </w:tr>
    </w:tbl>
    <w:p w14:paraId="4108AB16" w14:textId="77777777" w:rsidR="00C51500" w:rsidRPr="00215FC3" w:rsidRDefault="00295564" w:rsidP="00C51500">
      <w:pPr>
        <w:spacing w:before="120"/>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12C3B" w14:paraId="4108AB1D" w14:textId="77777777" w:rsidTr="00C51500">
        <w:tc>
          <w:tcPr>
            <w:tcW w:w="4531" w:type="dxa"/>
            <w:shd w:val="clear" w:color="auto" w:fill="E7E6E6" w:themeFill="background2"/>
          </w:tcPr>
          <w:p w14:paraId="4108AB1A" w14:textId="77777777" w:rsidR="00B12C3B" w:rsidRPr="002B61BB" w:rsidRDefault="00B12C3B" w:rsidP="00F30848">
            <w:pPr>
              <w:pStyle w:val="Heading3"/>
              <w:spacing w:before="0" w:after="0"/>
              <w:ind w:hanging="106"/>
              <w:outlineLvl w:val="2"/>
            </w:pPr>
            <w:r w:rsidRPr="00163FEE">
              <w:t>Requirement 1(3)(</w:t>
            </w:r>
            <w:r>
              <w:t>b</w:t>
            </w:r>
            <w:r w:rsidRPr="00163FEE">
              <w:t>)</w:t>
            </w:r>
          </w:p>
        </w:tc>
        <w:tc>
          <w:tcPr>
            <w:tcW w:w="993" w:type="dxa"/>
            <w:shd w:val="clear" w:color="auto" w:fill="E7E6E6" w:themeFill="background2"/>
          </w:tcPr>
          <w:p w14:paraId="4108AB1B" w14:textId="77777777" w:rsidR="00B12C3B" w:rsidRPr="002B61BB" w:rsidRDefault="00B12C3B" w:rsidP="00F30848">
            <w:pPr>
              <w:pStyle w:val="Heading3"/>
              <w:spacing w:before="0" w:after="0"/>
              <w:outlineLvl w:val="2"/>
            </w:pPr>
            <w:r w:rsidRPr="002B61BB">
              <w:t xml:space="preserve">HCP   </w:t>
            </w:r>
          </w:p>
        </w:tc>
        <w:tc>
          <w:tcPr>
            <w:tcW w:w="3548" w:type="dxa"/>
            <w:shd w:val="clear" w:color="auto" w:fill="E7E6E6" w:themeFill="background2"/>
          </w:tcPr>
          <w:p w14:paraId="4108AB1C" w14:textId="2357D420" w:rsidR="00B12C3B" w:rsidRPr="006107BF" w:rsidRDefault="00B12C3B" w:rsidP="00F30848">
            <w:pPr>
              <w:pStyle w:val="Heading3"/>
              <w:spacing w:before="0" w:after="0"/>
              <w:jc w:val="right"/>
              <w:outlineLvl w:val="2"/>
            </w:pPr>
            <w:r w:rsidRPr="00DE739A">
              <w:t xml:space="preserve">Compliant </w:t>
            </w:r>
          </w:p>
        </w:tc>
      </w:tr>
      <w:tr w:rsidR="00B12C3B" w14:paraId="4108AB21" w14:textId="77777777" w:rsidTr="00C51500">
        <w:tc>
          <w:tcPr>
            <w:tcW w:w="4531" w:type="dxa"/>
            <w:shd w:val="clear" w:color="auto" w:fill="E7E6E6" w:themeFill="background2"/>
          </w:tcPr>
          <w:p w14:paraId="4108AB1E" w14:textId="77777777" w:rsidR="00B12C3B" w:rsidRPr="002B61BB" w:rsidRDefault="00B12C3B" w:rsidP="00F30848">
            <w:pPr>
              <w:pStyle w:val="Heading3"/>
              <w:spacing w:before="0" w:after="0"/>
              <w:outlineLvl w:val="2"/>
            </w:pPr>
          </w:p>
        </w:tc>
        <w:tc>
          <w:tcPr>
            <w:tcW w:w="993" w:type="dxa"/>
            <w:shd w:val="clear" w:color="auto" w:fill="E7E6E6" w:themeFill="background2"/>
          </w:tcPr>
          <w:p w14:paraId="4108AB1F" w14:textId="77777777" w:rsidR="00B12C3B" w:rsidRPr="002B61BB" w:rsidRDefault="00B12C3B" w:rsidP="00F30848">
            <w:pPr>
              <w:pStyle w:val="Heading3"/>
              <w:spacing w:before="0" w:after="0"/>
              <w:outlineLvl w:val="2"/>
            </w:pPr>
            <w:r w:rsidRPr="002B61BB">
              <w:t xml:space="preserve">CHSP </w:t>
            </w:r>
          </w:p>
        </w:tc>
        <w:tc>
          <w:tcPr>
            <w:tcW w:w="3548" w:type="dxa"/>
            <w:shd w:val="clear" w:color="auto" w:fill="E7E6E6" w:themeFill="background2"/>
          </w:tcPr>
          <w:p w14:paraId="4108AB20" w14:textId="50BBC035" w:rsidR="00B12C3B" w:rsidRPr="006107BF" w:rsidRDefault="00B12C3B" w:rsidP="00F30848">
            <w:pPr>
              <w:pStyle w:val="Heading3"/>
              <w:spacing w:before="0" w:after="0"/>
              <w:jc w:val="right"/>
              <w:outlineLvl w:val="2"/>
            </w:pPr>
            <w:r w:rsidRPr="00DE739A">
              <w:t xml:space="preserve">Compliant </w:t>
            </w:r>
          </w:p>
        </w:tc>
      </w:tr>
    </w:tbl>
    <w:p w14:paraId="4108AB22" w14:textId="77777777" w:rsidR="00C51500" w:rsidRPr="00C51500" w:rsidRDefault="00295564" w:rsidP="00C51500">
      <w:pPr>
        <w:spacing w:before="120"/>
        <w:rPr>
          <w:i/>
        </w:rPr>
      </w:pPr>
      <w:r w:rsidRPr="00E46D0C">
        <w:rPr>
          <w:i/>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848" w14:paraId="4108AB29" w14:textId="77777777" w:rsidTr="00C51500">
        <w:tc>
          <w:tcPr>
            <w:tcW w:w="4531" w:type="dxa"/>
            <w:shd w:val="clear" w:color="auto" w:fill="E7E6E6" w:themeFill="background2"/>
          </w:tcPr>
          <w:p w14:paraId="4108AB26" w14:textId="77777777" w:rsidR="00F30848" w:rsidRPr="002B61BB" w:rsidRDefault="00F30848" w:rsidP="00F30848">
            <w:pPr>
              <w:pStyle w:val="Heading3"/>
              <w:spacing w:before="0" w:after="0"/>
              <w:ind w:hanging="106"/>
              <w:outlineLvl w:val="2"/>
            </w:pPr>
            <w:r w:rsidRPr="00163FEE">
              <w:t>Requirement 1(3)(</w:t>
            </w:r>
            <w:r>
              <w:t>c</w:t>
            </w:r>
            <w:r w:rsidRPr="00163FEE">
              <w:t>)</w:t>
            </w:r>
          </w:p>
        </w:tc>
        <w:tc>
          <w:tcPr>
            <w:tcW w:w="993" w:type="dxa"/>
            <w:shd w:val="clear" w:color="auto" w:fill="E7E6E6" w:themeFill="background2"/>
          </w:tcPr>
          <w:p w14:paraId="4108AB27" w14:textId="77777777" w:rsidR="00F30848" w:rsidRPr="002B61BB" w:rsidRDefault="00F30848" w:rsidP="00F30848">
            <w:pPr>
              <w:pStyle w:val="Heading3"/>
              <w:spacing w:before="0" w:after="0"/>
              <w:outlineLvl w:val="2"/>
            </w:pPr>
            <w:r w:rsidRPr="002B61BB">
              <w:t xml:space="preserve">HCP   </w:t>
            </w:r>
          </w:p>
        </w:tc>
        <w:tc>
          <w:tcPr>
            <w:tcW w:w="3548" w:type="dxa"/>
            <w:shd w:val="clear" w:color="auto" w:fill="E7E6E6" w:themeFill="background2"/>
          </w:tcPr>
          <w:p w14:paraId="4108AB28" w14:textId="1815FEDB" w:rsidR="00F30848" w:rsidRPr="006107BF" w:rsidRDefault="00F30848" w:rsidP="00F30848">
            <w:pPr>
              <w:pStyle w:val="Heading3"/>
              <w:spacing w:before="0" w:after="0"/>
              <w:jc w:val="right"/>
              <w:outlineLvl w:val="2"/>
            </w:pPr>
            <w:r w:rsidRPr="00A74D0D">
              <w:t xml:space="preserve">Compliant </w:t>
            </w:r>
          </w:p>
        </w:tc>
      </w:tr>
      <w:tr w:rsidR="00F30848" w14:paraId="4108AB2D" w14:textId="77777777" w:rsidTr="00C51500">
        <w:tc>
          <w:tcPr>
            <w:tcW w:w="4531" w:type="dxa"/>
            <w:shd w:val="clear" w:color="auto" w:fill="E7E6E6" w:themeFill="background2"/>
          </w:tcPr>
          <w:p w14:paraId="4108AB2A" w14:textId="77777777" w:rsidR="00F30848" w:rsidRPr="002B61BB" w:rsidRDefault="00F30848" w:rsidP="00F30848">
            <w:pPr>
              <w:pStyle w:val="Heading3"/>
              <w:spacing w:before="0" w:after="0"/>
              <w:outlineLvl w:val="2"/>
            </w:pPr>
          </w:p>
        </w:tc>
        <w:tc>
          <w:tcPr>
            <w:tcW w:w="993" w:type="dxa"/>
            <w:shd w:val="clear" w:color="auto" w:fill="E7E6E6" w:themeFill="background2"/>
          </w:tcPr>
          <w:p w14:paraId="4108AB2B" w14:textId="77777777" w:rsidR="00F30848" w:rsidRPr="002B61BB" w:rsidRDefault="00F30848" w:rsidP="00F30848">
            <w:pPr>
              <w:pStyle w:val="Heading3"/>
              <w:spacing w:before="0" w:after="0"/>
              <w:outlineLvl w:val="2"/>
            </w:pPr>
            <w:r w:rsidRPr="002B61BB">
              <w:t xml:space="preserve">CHSP </w:t>
            </w:r>
          </w:p>
        </w:tc>
        <w:tc>
          <w:tcPr>
            <w:tcW w:w="3548" w:type="dxa"/>
            <w:shd w:val="clear" w:color="auto" w:fill="E7E6E6" w:themeFill="background2"/>
          </w:tcPr>
          <w:p w14:paraId="4108AB2C" w14:textId="673C261E" w:rsidR="00F30848" w:rsidRPr="006107BF" w:rsidRDefault="00F30848" w:rsidP="00F30848">
            <w:pPr>
              <w:pStyle w:val="Heading3"/>
              <w:spacing w:before="0" w:after="0"/>
              <w:jc w:val="right"/>
              <w:outlineLvl w:val="2"/>
            </w:pPr>
            <w:r w:rsidRPr="00A74D0D">
              <w:t xml:space="preserve">Compliant </w:t>
            </w:r>
          </w:p>
        </w:tc>
      </w:tr>
    </w:tbl>
    <w:p w14:paraId="4108AB2E" w14:textId="77777777" w:rsidR="00C51500" w:rsidRPr="008D114F" w:rsidRDefault="00295564" w:rsidP="00C51500">
      <w:pPr>
        <w:spacing w:before="120"/>
        <w:rPr>
          <w:i/>
        </w:rPr>
      </w:pPr>
      <w:r w:rsidRPr="008D114F">
        <w:rPr>
          <w:i/>
        </w:rPr>
        <w:t xml:space="preserve">Each consumer is supported to exercise choice and independence, including to: </w:t>
      </w:r>
    </w:p>
    <w:p w14:paraId="4108AB2F" w14:textId="77777777" w:rsidR="00C51500" w:rsidRPr="008D114F" w:rsidRDefault="00295564" w:rsidP="0009253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108AB30" w14:textId="77777777" w:rsidR="00C51500" w:rsidRPr="008D114F" w:rsidRDefault="00295564" w:rsidP="0009253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108AB31" w14:textId="77777777" w:rsidR="00C51500" w:rsidRPr="008D114F" w:rsidRDefault="00295564" w:rsidP="0009253C">
      <w:pPr>
        <w:numPr>
          <w:ilvl w:val="0"/>
          <w:numId w:val="11"/>
        </w:numPr>
        <w:tabs>
          <w:tab w:val="right" w:pos="9026"/>
        </w:tabs>
        <w:spacing w:before="0" w:after="0"/>
        <w:ind w:left="567" w:hanging="425"/>
        <w:outlineLvl w:val="4"/>
        <w:rPr>
          <w:i/>
        </w:rPr>
      </w:pPr>
      <w:r w:rsidRPr="008D114F">
        <w:rPr>
          <w:i/>
        </w:rPr>
        <w:t xml:space="preserve">communicate their decisions; and </w:t>
      </w:r>
    </w:p>
    <w:p w14:paraId="4108AB32" w14:textId="77777777" w:rsidR="00C51500" w:rsidRDefault="00295564" w:rsidP="00C51500">
      <w:pPr>
        <w:numPr>
          <w:ilvl w:val="0"/>
          <w:numId w:val="11"/>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848" w14:paraId="4108AB39" w14:textId="77777777" w:rsidTr="00C51500">
        <w:tc>
          <w:tcPr>
            <w:tcW w:w="4531" w:type="dxa"/>
            <w:shd w:val="clear" w:color="auto" w:fill="E7E6E6" w:themeFill="background2"/>
          </w:tcPr>
          <w:p w14:paraId="4108AB36" w14:textId="77777777" w:rsidR="00F30848" w:rsidRPr="002B61BB" w:rsidRDefault="00F30848" w:rsidP="00F30848">
            <w:pPr>
              <w:pStyle w:val="Heading3"/>
              <w:spacing w:before="0" w:after="0"/>
              <w:ind w:hanging="106"/>
              <w:outlineLvl w:val="2"/>
            </w:pPr>
            <w:r w:rsidRPr="00163FEE">
              <w:t>Requirement 1(3)(</w:t>
            </w:r>
            <w:r>
              <w:t>d</w:t>
            </w:r>
            <w:r w:rsidRPr="00163FEE">
              <w:t>)</w:t>
            </w:r>
          </w:p>
        </w:tc>
        <w:tc>
          <w:tcPr>
            <w:tcW w:w="993" w:type="dxa"/>
            <w:shd w:val="clear" w:color="auto" w:fill="E7E6E6" w:themeFill="background2"/>
          </w:tcPr>
          <w:p w14:paraId="4108AB37" w14:textId="77777777" w:rsidR="00F30848" w:rsidRPr="002B61BB" w:rsidRDefault="00F30848" w:rsidP="00F30848">
            <w:pPr>
              <w:pStyle w:val="Heading3"/>
              <w:spacing w:before="0" w:after="0"/>
              <w:outlineLvl w:val="2"/>
            </w:pPr>
            <w:r w:rsidRPr="002B61BB">
              <w:t xml:space="preserve">HCP   </w:t>
            </w:r>
          </w:p>
        </w:tc>
        <w:tc>
          <w:tcPr>
            <w:tcW w:w="3548" w:type="dxa"/>
            <w:shd w:val="clear" w:color="auto" w:fill="E7E6E6" w:themeFill="background2"/>
          </w:tcPr>
          <w:p w14:paraId="4108AB38" w14:textId="25C45D33" w:rsidR="00F30848" w:rsidRPr="006107BF" w:rsidRDefault="00F30848" w:rsidP="00F30848">
            <w:pPr>
              <w:pStyle w:val="Heading3"/>
              <w:spacing w:before="0" w:after="0"/>
              <w:jc w:val="right"/>
              <w:outlineLvl w:val="2"/>
            </w:pPr>
            <w:r w:rsidRPr="00E112B6">
              <w:t xml:space="preserve">Compliant </w:t>
            </w:r>
          </w:p>
        </w:tc>
      </w:tr>
      <w:tr w:rsidR="00F30848" w14:paraId="4108AB3D" w14:textId="77777777" w:rsidTr="00C51500">
        <w:tc>
          <w:tcPr>
            <w:tcW w:w="4531" w:type="dxa"/>
            <w:shd w:val="clear" w:color="auto" w:fill="E7E6E6" w:themeFill="background2"/>
          </w:tcPr>
          <w:p w14:paraId="4108AB3A" w14:textId="77777777" w:rsidR="00F30848" w:rsidRPr="002B61BB" w:rsidRDefault="00F30848" w:rsidP="00F30848">
            <w:pPr>
              <w:pStyle w:val="Heading3"/>
              <w:spacing w:before="0" w:after="0"/>
              <w:outlineLvl w:val="2"/>
            </w:pPr>
          </w:p>
        </w:tc>
        <w:tc>
          <w:tcPr>
            <w:tcW w:w="993" w:type="dxa"/>
            <w:shd w:val="clear" w:color="auto" w:fill="E7E6E6" w:themeFill="background2"/>
          </w:tcPr>
          <w:p w14:paraId="4108AB3B" w14:textId="77777777" w:rsidR="00F30848" w:rsidRPr="002B61BB" w:rsidRDefault="00F30848" w:rsidP="00F30848">
            <w:pPr>
              <w:pStyle w:val="Heading3"/>
              <w:spacing w:before="0" w:after="0"/>
              <w:outlineLvl w:val="2"/>
            </w:pPr>
            <w:r w:rsidRPr="002B61BB">
              <w:t xml:space="preserve">CHSP </w:t>
            </w:r>
          </w:p>
        </w:tc>
        <w:tc>
          <w:tcPr>
            <w:tcW w:w="3548" w:type="dxa"/>
            <w:shd w:val="clear" w:color="auto" w:fill="E7E6E6" w:themeFill="background2"/>
          </w:tcPr>
          <w:p w14:paraId="4108AB3C" w14:textId="7BFA76A4" w:rsidR="00F30848" w:rsidRPr="006107BF" w:rsidRDefault="00F30848" w:rsidP="00F30848">
            <w:pPr>
              <w:pStyle w:val="Heading3"/>
              <w:spacing w:before="0" w:after="0"/>
              <w:jc w:val="right"/>
              <w:outlineLvl w:val="2"/>
            </w:pPr>
            <w:r w:rsidRPr="00E112B6">
              <w:t xml:space="preserve">Compliant </w:t>
            </w:r>
          </w:p>
        </w:tc>
      </w:tr>
    </w:tbl>
    <w:p w14:paraId="4108AB3E" w14:textId="77777777" w:rsidR="00C51500" w:rsidRDefault="00295564" w:rsidP="00C51500">
      <w:pPr>
        <w:pStyle w:val="Heading3"/>
        <w:tabs>
          <w:tab w:val="left" w:pos="4111"/>
        </w:tabs>
        <w:spacing w:before="120"/>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848" w14:paraId="4108AB45" w14:textId="77777777" w:rsidTr="00C51500">
        <w:tc>
          <w:tcPr>
            <w:tcW w:w="4531" w:type="dxa"/>
            <w:shd w:val="clear" w:color="auto" w:fill="E7E6E6" w:themeFill="background2"/>
          </w:tcPr>
          <w:p w14:paraId="4108AB42" w14:textId="77777777" w:rsidR="00F30848" w:rsidRPr="002B61BB" w:rsidRDefault="00F30848" w:rsidP="00F30848">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4108AB43" w14:textId="77777777" w:rsidR="00F30848" w:rsidRPr="002B61BB" w:rsidRDefault="00F30848" w:rsidP="00F30848">
            <w:pPr>
              <w:pStyle w:val="Heading3"/>
              <w:spacing w:before="0" w:after="0"/>
              <w:outlineLvl w:val="2"/>
            </w:pPr>
            <w:r w:rsidRPr="002B61BB">
              <w:t xml:space="preserve">HCP   </w:t>
            </w:r>
          </w:p>
        </w:tc>
        <w:tc>
          <w:tcPr>
            <w:tcW w:w="3548" w:type="dxa"/>
            <w:shd w:val="clear" w:color="auto" w:fill="E7E6E6" w:themeFill="background2"/>
          </w:tcPr>
          <w:p w14:paraId="4108AB44" w14:textId="1C62CB27" w:rsidR="00F30848" w:rsidRPr="006107BF" w:rsidRDefault="00F30848" w:rsidP="00F30848">
            <w:pPr>
              <w:pStyle w:val="Heading3"/>
              <w:spacing w:before="0" w:after="0"/>
              <w:jc w:val="right"/>
              <w:outlineLvl w:val="2"/>
            </w:pPr>
            <w:r>
              <w:t xml:space="preserve">Not </w:t>
            </w:r>
            <w:r w:rsidRPr="00F62B9B">
              <w:t xml:space="preserve">Compliant </w:t>
            </w:r>
          </w:p>
        </w:tc>
      </w:tr>
      <w:tr w:rsidR="00F30848" w14:paraId="4108AB49" w14:textId="77777777" w:rsidTr="00C51500">
        <w:tc>
          <w:tcPr>
            <w:tcW w:w="4531" w:type="dxa"/>
            <w:shd w:val="clear" w:color="auto" w:fill="E7E6E6" w:themeFill="background2"/>
          </w:tcPr>
          <w:p w14:paraId="4108AB46" w14:textId="77777777" w:rsidR="00F30848" w:rsidRPr="002B61BB" w:rsidRDefault="00F30848" w:rsidP="00F30848">
            <w:pPr>
              <w:pStyle w:val="Heading3"/>
              <w:spacing w:before="0" w:after="0"/>
              <w:outlineLvl w:val="2"/>
            </w:pPr>
          </w:p>
        </w:tc>
        <w:tc>
          <w:tcPr>
            <w:tcW w:w="993" w:type="dxa"/>
            <w:shd w:val="clear" w:color="auto" w:fill="E7E6E6" w:themeFill="background2"/>
          </w:tcPr>
          <w:p w14:paraId="4108AB47" w14:textId="77777777" w:rsidR="00F30848" w:rsidRPr="002B61BB" w:rsidRDefault="00F30848" w:rsidP="00F30848">
            <w:pPr>
              <w:pStyle w:val="Heading3"/>
              <w:spacing w:before="0" w:after="0"/>
              <w:outlineLvl w:val="2"/>
            </w:pPr>
            <w:r w:rsidRPr="002B61BB">
              <w:t xml:space="preserve">CHSP </w:t>
            </w:r>
          </w:p>
        </w:tc>
        <w:tc>
          <w:tcPr>
            <w:tcW w:w="3548" w:type="dxa"/>
            <w:shd w:val="clear" w:color="auto" w:fill="E7E6E6" w:themeFill="background2"/>
          </w:tcPr>
          <w:p w14:paraId="4108AB48" w14:textId="032F7124" w:rsidR="00F30848" w:rsidRPr="006107BF" w:rsidRDefault="00F30848" w:rsidP="00F30848">
            <w:pPr>
              <w:pStyle w:val="Heading3"/>
              <w:spacing w:before="0" w:after="0"/>
              <w:jc w:val="right"/>
              <w:outlineLvl w:val="2"/>
            </w:pPr>
            <w:r>
              <w:t xml:space="preserve">Not </w:t>
            </w:r>
            <w:r w:rsidRPr="00F62B9B">
              <w:t xml:space="preserve">Compliant </w:t>
            </w:r>
          </w:p>
        </w:tc>
      </w:tr>
    </w:tbl>
    <w:p w14:paraId="4108AB4A" w14:textId="77777777" w:rsidR="00C51500" w:rsidRDefault="00295564" w:rsidP="00C51500">
      <w:pPr>
        <w:spacing w:before="120" w:after="0"/>
        <w:rPr>
          <w:i/>
        </w:rPr>
      </w:pPr>
      <w:r w:rsidRPr="008D114F">
        <w:rPr>
          <w:i/>
        </w:rPr>
        <w:t>Information provided to each consumer is current, accurate and timely, and communicated in a way that is clear, easy to understand and enables them to exercise choice.</w:t>
      </w:r>
    </w:p>
    <w:p w14:paraId="4108AB4B" w14:textId="69170FE6" w:rsidR="00C51500" w:rsidRPr="004A20A3" w:rsidRDefault="00295564" w:rsidP="00C51500">
      <w:r>
        <w:t>Findings</w:t>
      </w:r>
    </w:p>
    <w:p w14:paraId="5010AE01" w14:textId="77777777" w:rsidR="00E2030F" w:rsidRPr="00C51500" w:rsidRDefault="00FD30F3" w:rsidP="00C51500">
      <w:r w:rsidRPr="00C51500">
        <w:t xml:space="preserve">The service did not demonstrate </w:t>
      </w:r>
      <w:r w:rsidR="00E2030F" w:rsidRPr="00C51500">
        <w:t xml:space="preserve">that </w:t>
      </w:r>
      <w:r w:rsidRPr="00C51500">
        <w:t xml:space="preserve">current, accurate and timely information </w:t>
      </w:r>
      <w:r w:rsidR="00E2030F" w:rsidRPr="00C51500">
        <w:t xml:space="preserve">is </w:t>
      </w:r>
      <w:r w:rsidRPr="00C51500">
        <w:t xml:space="preserve">provided to consumers and their representatives. </w:t>
      </w:r>
    </w:p>
    <w:p w14:paraId="1B262CF3" w14:textId="509E1C05" w:rsidR="00170CCE" w:rsidRPr="00C51500" w:rsidRDefault="007C0F93" w:rsidP="00C51500">
      <w:r w:rsidRPr="00C51500">
        <w:t>Several</w:t>
      </w:r>
      <w:r w:rsidR="005911D8" w:rsidRPr="00C51500">
        <w:t xml:space="preserve"> c</w:t>
      </w:r>
      <w:r w:rsidR="00FD30F3" w:rsidRPr="00C51500">
        <w:t xml:space="preserve">onsumers and </w:t>
      </w:r>
      <w:r w:rsidR="001624C7" w:rsidRPr="00C51500">
        <w:t xml:space="preserve">their </w:t>
      </w:r>
      <w:r w:rsidR="00FD30F3" w:rsidRPr="00C51500">
        <w:t xml:space="preserve">representatives </w:t>
      </w:r>
      <w:r w:rsidR="001624C7" w:rsidRPr="00C51500">
        <w:t xml:space="preserve">described in different ways </w:t>
      </w:r>
      <w:r w:rsidR="00B4478D" w:rsidRPr="00C51500">
        <w:t xml:space="preserve">that they felt the service did not provide enough </w:t>
      </w:r>
      <w:r w:rsidR="00FD30F3" w:rsidRPr="00C51500">
        <w:t>commun</w:t>
      </w:r>
      <w:r w:rsidRPr="00C51500">
        <w:t>ic</w:t>
      </w:r>
      <w:r w:rsidR="00B4478D" w:rsidRPr="00C51500">
        <w:t xml:space="preserve">ation </w:t>
      </w:r>
      <w:r w:rsidR="001F5AFC" w:rsidRPr="00C51500">
        <w:t>to them in a timely way.</w:t>
      </w:r>
      <w:r w:rsidR="00FD30F3" w:rsidRPr="00C51500">
        <w:t xml:space="preserve"> The </w:t>
      </w:r>
      <w:r w:rsidR="005911D8" w:rsidRPr="00C51500">
        <w:t xml:space="preserve">services </w:t>
      </w:r>
      <w:r w:rsidR="00FD30F3" w:rsidRPr="00C51500">
        <w:t xml:space="preserve">complaints </w:t>
      </w:r>
      <w:r w:rsidR="005911D8" w:rsidRPr="00C51500">
        <w:t xml:space="preserve">records </w:t>
      </w:r>
      <w:r w:rsidR="00E75AEC" w:rsidRPr="00C51500">
        <w:t xml:space="preserve">also </w:t>
      </w:r>
      <w:r w:rsidR="005911D8" w:rsidRPr="00C51500">
        <w:t xml:space="preserve">evidenced </w:t>
      </w:r>
      <w:r w:rsidR="00FD30F3" w:rsidRPr="00C51500">
        <w:t>trend</w:t>
      </w:r>
      <w:r w:rsidR="005911D8" w:rsidRPr="00C51500">
        <w:t>s</w:t>
      </w:r>
      <w:r w:rsidR="00FD30F3" w:rsidRPr="00C51500">
        <w:t xml:space="preserve"> in </w:t>
      </w:r>
      <w:r w:rsidR="00E75AEC" w:rsidRPr="00C51500">
        <w:t>this area.</w:t>
      </w:r>
    </w:p>
    <w:p w14:paraId="7084DA06" w14:textId="4EC94743" w:rsidR="00FD30F3" w:rsidRPr="00C51500" w:rsidRDefault="00FD30F3" w:rsidP="00C51500">
      <w:r w:rsidRPr="00C51500">
        <w:t xml:space="preserve">The </w:t>
      </w:r>
      <w:r w:rsidR="00DA6CB3" w:rsidRPr="00C51500">
        <w:t>a</w:t>
      </w:r>
      <w:r w:rsidRPr="00C51500">
        <w:t xml:space="preserve">ssessment </w:t>
      </w:r>
      <w:r w:rsidR="00DA6CB3" w:rsidRPr="00C51500">
        <w:t>t</w:t>
      </w:r>
      <w:r w:rsidRPr="00C51500">
        <w:t xml:space="preserve">eam </w:t>
      </w:r>
      <w:r w:rsidR="00DA6CB3" w:rsidRPr="00C51500">
        <w:t xml:space="preserve">reviewed the services </w:t>
      </w:r>
      <w:r w:rsidRPr="00C51500">
        <w:t>communication</w:t>
      </w:r>
      <w:r w:rsidR="00DA6CB3" w:rsidRPr="00C51500">
        <w:t xml:space="preserve"> </w:t>
      </w:r>
      <w:r w:rsidRPr="00C51500">
        <w:t>processes</w:t>
      </w:r>
      <w:r w:rsidR="00DA6CB3" w:rsidRPr="00C51500">
        <w:t xml:space="preserve">, and evidenced inefficiencies </w:t>
      </w:r>
      <w:r w:rsidR="008155FC" w:rsidRPr="00C51500">
        <w:t>associated with consumer communication.</w:t>
      </w:r>
      <w:r w:rsidRPr="00C51500">
        <w:t xml:space="preserve"> </w:t>
      </w:r>
    </w:p>
    <w:p w14:paraId="33AD001B" w14:textId="229714A9" w:rsidR="00FD30F3" w:rsidRDefault="00FD30F3" w:rsidP="009770A3">
      <w:pPr>
        <w:spacing w:before="120" w:line="240" w:lineRule="auto"/>
        <w:rPr>
          <w:szCs w:val="22"/>
        </w:rPr>
      </w:pPr>
      <w:r>
        <w:rPr>
          <w:szCs w:val="22"/>
        </w:rPr>
        <w:lastRenderedPageBreak/>
        <w:t>For example:</w:t>
      </w:r>
    </w:p>
    <w:p w14:paraId="7661FF44" w14:textId="5F85653A" w:rsidR="00C44E30" w:rsidRDefault="00FD30F3" w:rsidP="0009253C">
      <w:pPr>
        <w:pStyle w:val="ListParagraph"/>
        <w:numPr>
          <w:ilvl w:val="0"/>
          <w:numId w:val="29"/>
        </w:numPr>
        <w:spacing w:before="60" w:after="60" w:line="240" w:lineRule="auto"/>
        <w:rPr>
          <w:szCs w:val="22"/>
        </w:rPr>
      </w:pPr>
      <w:r>
        <w:rPr>
          <w:szCs w:val="22"/>
        </w:rPr>
        <w:t xml:space="preserve">The </w:t>
      </w:r>
      <w:r w:rsidR="00C17A68">
        <w:rPr>
          <w:szCs w:val="22"/>
        </w:rPr>
        <w:t xml:space="preserve">services </w:t>
      </w:r>
      <w:r>
        <w:rPr>
          <w:szCs w:val="22"/>
        </w:rPr>
        <w:t>scheduling team mak</w:t>
      </w:r>
      <w:r w:rsidR="00C17A68">
        <w:rPr>
          <w:szCs w:val="22"/>
        </w:rPr>
        <w:t xml:space="preserve">e </w:t>
      </w:r>
      <w:r>
        <w:rPr>
          <w:szCs w:val="22"/>
        </w:rPr>
        <w:t xml:space="preserve">changes without </w:t>
      </w:r>
      <w:r w:rsidR="007C0F93">
        <w:rPr>
          <w:szCs w:val="22"/>
        </w:rPr>
        <w:t>consulting</w:t>
      </w:r>
      <w:r w:rsidR="00C17A68">
        <w:rPr>
          <w:szCs w:val="22"/>
        </w:rPr>
        <w:t xml:space="preserve"> </w:t>
      </w:r>
      <w:r>
        <w:rPr>
          <w:szCs w:val="22"/>
        </w:rPr>
        <w:t>the care coordinat</w:t>
      </w:r>
      <w:r w:rsidR="00C44E30">
        <w:rPr>
          <w:szCs w:val="22"/>
        </w:rPr>
        <w:t xml:space="preserve">ion team, </w:t>
      </w:r>
      <w:r>
        <w:rPr>
          <w:szCs w:val="22"/>
        </w:rPr>
        <w:t xml:space="preserve">and </w:t>
      </w:r>
      <w:r w:rsidR="00C44E30">
        <w:rPr>
          <w:szCs w:val="22"/>
        </w:rPr>
        <w:t xml:space="preserve">changes are not communicated back to </w:t>
      </w:r>
      <w:r>
        <w:rPr>
          <w:szCs w:val="22"/>
        </w:rPr>
        <w:t>consumer</w:t>
      </w:r>
      <w:r w:rsidR="00C44E30">
        <w:rPr>
          <w:szCs w:val="22"/>
        </w:rPr>
        <w:t>s</w:t>
      </w:r>
      <w:r>
        <w:rPr>
          <w:szCs w:val="22"/>
        </w:rPr>
        <w:t xml:space="preserve"> or </w:t>
      </w:r>
      <w:r w:rsidR="00306804">
        <w:rPr>
          <w:szCs w:val="22"/>
        </w:rPr>
        <w:t xml:space="preserve">their </w:t>
      </w:r>
      <w:r>
        <w:rPr>
          <w:szCs w:val="22"/>
        </w:rPr>
        <w:t>representative</w:t>
      </w:r>
      <w:r w:rsidR="00C44E30">
        <w:rPr>
          <w:szCs w:val="22"/>
        </w:rPr>
        <w:t>s</w:t>
      </w:r>
      <w:r>
        <w:rPr>
          <w:szCs w:val="22"/>
        </w:rPr>
        <w:t xml:space="preserve">. </w:t>
      </w:r>
    </w:p>
    <w:p w14:paraId="3DBFE71E" w14:textId="55461EC3" w:rsidR="00FD30F3" w:rsidRPr="00C51500" w:rsidRDefault="00412D41" w:rsidP="00C51500">
      <w:r w:rsidRPr="00C51500">
        <w:t>Numerous consumers said there had been many changes to allocated staff and scheduled service times, and they do not always know if staff will arrive as</w:t>
      </w:r>
      <w:r w:rsidR="00D32E9D" w:rsidRPr="00C51500">
        <w:t xml:space="preserve"> planned</w:t>
      </w:r>
      <w:r w:rsidRPr="00C51500">
        <w:t>.</w:t>
      </w:r>
      <w:r w:rsidR="00D32E9D" w:rsidRPr="00C51500">
        <w:t xml:space="preserve"> </w:t>
      </w:r>
      <w:r w:rsidR="00306804" w:rsidRPr="00C51500">
        <w:t xml:space="preserve">Consumers expressed in different ways </w:t>
      </w:r>
      <w:r w:rsidR="00D178FE" w:rsidRPr="00C51500">
        <w:t xml:space="preserve">dissatisfaction due to regular </w:t>
      </w:r>
      <w:r w:rsidR="00306804" w:rsidRPr="00C51500">
        <w:t>staff change</w:t>
      </w:r>
      <w:r w:rsidR="00D178FE" w:rsidRPr="00C51500">
        <w:t>s</w:t>
      </w:r>
      <w:r w:rsidR="00306804" w:rsidRPr="00C51500">
        <w:t xml:space="preserve">, </w:t>
      </w:r>
      <w:r w:rsidR="00D178FE" w:rsidRPr="00C51500">
        <w:t xml:space="preserve">and some explained that </w:t>
      </w:r>
      <w:r w:rsidR="00306804" w:rsidRPr="00C51500">
        <w:t xml:space="preserve">they </w:t>
      </w:r>
      <w:r w:rsidR="00C157F2" w:rsidRPr="00C51500">
        <w:t xml:space="preserve">had to repeat their preferences </w:t>
      </w:r>
      <w:r w:rsidR="00D178FE" w:rsidRPr="00C51500">
        <w:t>many times to new people.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0848" w14:paraId="4108AB51" w14:textId="77777777" w:rsidTr="00C51500">
        <w:tc>
          <w:tcPr>
            <w:tcW w:w="4531" w:type="dxa"/>
            <w:shd w:val="clear" w:color="auto" w:fill="E7E6E6" w:themeFill="background2"/>
          </w:tcPr>
          <w:p w14:paraId="4108AB4E" w14:textId="77777777" w:rsidR="00F30848" w:rsidRPr="002B61BB" w:rsidRDefault="00F30848" w:rsidP="00F30848">
            <w:pPr>
              <w:pStyle w:val="Heading3"/>
              <w:spacing w:before="0" w:after="0"/>
              <w:ind w:hanging="106"/>
              <w:outlineLvl w:val="2"/>
            </w:pPr>
            <w:r w:rsidRPr="00163FEE">
              <w:t>Requirement 1(3)(</w:t>
            </w:r>
            <w:r>
              <w:t>f</w:t>
            </w:r>
            <w:r w:rsidRPr="00163FEE">
              <w:t>)</w:t>
            </w:r>
          </w:p>
        </w:tc>
        <w:tc>
          <w:tcPr>
            <w:tcW w:w="993" w:type="dxa"/>
            <w:shd w:val="clear" w:color="auto" w:fill="E7E6E6" w:themeFill="background2"/>
          </w:tcPr>
          <w:p w14:paraId="4108AB4F" w14:textId="77777777" w:rsidR="00F30848" w:rsidRPr="002B61BB" w:rsidRDefault="00F30848" w:rsidP="00F30848">
            <w:pPr>
              <w:pStyle w:val="Heading3"/>
              <w:spacing w:before="0" w:after="0"/>
              <w:outlineLvl w:val="2"/>
            </w:pPr>
            <w:r w:rsidRPr="002B61BB">
              <w:t xml:space="preserve">HCP   </w:t>
            </w:r>
          </w:p>
        </w:tc>
        <w:tc>
          <w:tcPr>
            <w:tcW w:w="3548" w:type="dxa"/>
            <w:shd w:val="clear" w:color="auto" w:fill="E7E6E6" w:themeFill="background2"/>
          </w:tcPr>
          <w:p w14:paraId="4108AB50" w14:textId="35AFA479" w:rsidR="00F30848" w:rsidRPr="006107BF" w:rsidRDefault="00F30848" w:rsidP="00F30848">
            <w:pPr>
              <w:pStyle w:val="Heading3"/>
              <w:spacing w:before="0" w:after="0"/>
              <w:jc w:val="right"/>
              <w:outlineLvl w:val="2"/>
            </w:pPr>
            <w:r w:rsidRPr="002947B6">
              <w:t xml:space="preserve">Compliant </w:t>
            </w:r>
          </w:p>
        </w:tc>
      </w:tr>
      <w:tr w:rsidR="00F30848" w14:paraId="4108AB55" w14:textId="77777777" w:rsidTr="00C51500">
        <w:tc>
          <w:tcPr>
            <w:tcW w:w="4531" w:type="dxa"/>
            <w:shd w:val="clear" w:color="auto" w:fill="E7E6E6" w:themeFill="background2"/>
          </w:tcPr>
          <w:p w14:paraId="4108AB52" w14:textId="77777777" w:rsidR="00F30848" w:rsidRPr="002B61BB" w:rsidRDefault="00F30848" w:rsidP="00F30848">
            <w:pPr>
              <w:pStyle w:val="Heading3"/>
              <w:spacing w:before="0" w:after="0"/>
              <w:outlineLvl w:val="2"/>
            </w:pPr>
          </w:p>
        </w:tc>
        <w:tc>
          <w:tcPr>
            <w:tcW w:w="993" w:type="dxa"/>
            <w:shd w:val="clear" w:color="auto" w:fill="E7E6E6" w:themeFill="background2"/>
          </w:tcPr>
          <w:p w14:paraId="4108AB53" w14:textId="77777777" w:rsidR="00F30848" w:rsidRPr="002B61BB" w:rsidRDefault="00F30848" w:rsidP="00F30848">
            <w:pPr>
              <w:pStyle w:val="Heading3"/>
              <w:spacing w:before="0" w:after="0"/>
              <w:outlineLvl w:val="2"/>
            </w:pPr>
            <w:r w:rsidRPr="002B61BB">
              <w:t xml:space="preserve">CHSP </w:t>
            </w:r>
          </w:p>
        </w:tc>
        <w:tc>
          <w:tcPr>
            <w:tcW w:w="3548" w:type="dxa"/>
            <w:shd w:val="clear" w:color="auto" w:fill="E7E6E6" w:themeFill="background2"/>
          </w:tcPr>
          <w:p w14:paraId="4108AB54" w14:textId="397A2705" w:rsidR="00F30848" w:rsidRPr="006107BF" w:rsidRDefault="00F30848" w:rsidP="00F30848">
            <w:pPr>
              <w:pStyle w:val="Heading3"/>
              <w:spacing w:before="0" w:after="0"/>
              <w:jc w:val="right"/>
              <w:outlineLvl w:val="2"/>
            </w:pPr>
            <w:r w:rsidRPr="002947B6">
              <w:t xml:space="preserve">Compliant </w:t>
            </w:r>
          </w:p>
        </w:tc>
      </w:tr>
    </w:tbl>
    <w:p w14:paraId="4108AB56" w14:textId="77777777" w:rsidR="00C51500" w:rsidRDefault="00295564" w:rsidP="00C51500">
      <w:pPr>
        <w:spacing w:before="120" w:after="0"/>
        <w:rPr>
          <w:i/>
        </w:rPr>
      </w:pPr>
      <w:r w:rsidRPr="008D114F">
        <w:rPr>
          <w:i/>
        </w:rPr>
        <w:t>Each consumer’s privacy is respected and personal information is kept confidential.</w:t>
      </w:r>
    </w:p>
    <w:p w14:paraId="4108AB5C" w14:textId="77777777" w:rsidR="00C51500" w:rsidRDefault="0029556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108AB5D" w14:textId="77777777" w:rsidR="00C51500" w:rsidRDefault="00295564" w:rsidP="00C51500">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4108ADA3" wp14:editId="4108ADA4">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5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4108AB5E" w14:textId="3CD006A8"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7D0F45">
        <w:rPr>
          <w:color w:val="FFFFFF" w:themeColor="background1"/>
          <w:sz w:val="36"/>
        </w:rPr>
        <w:t>Not Compliant</w:t>
      </w:r>
      <w:r w:rsidRPr="007D0F45">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7D0F45">
        <w:rPr>
          <w:color w:val="FFFFFF" w:themeColor="background1"/>
          <w:sz w:val="36"/>
        </w:rPr>
        <w:t>Not Compliant</w:t>
      </w:r>
    </w:p>
    <w:p w14:paraId="4108AB5F" w14:textId="77777777" w:rsidR="00C51500" w:rsidRDefault="00C51500" w:rsidP="00C51500"/>
    <w:p w14:paraId="4108AB60" w14:textId="77777777" w:rsidR="00C51500" w:rsidRPr="00ED6B57" w:rsidRDefault="00295564" w:rsidP="00C51500">
      <w:pPr>
        <w:pStyle w:val="Heading3"/>
        <w:shd w:val="clear" w:color="auto" w:fill="F2F2F2" w:themeFill="background1" w:themeFillShade="F2"/>
      </w:pPr>
      <w:r w:rsidRPr="00ED6B57">
        <w:t>Consumer outcome:</w:t>
      </w:r>
    </w:p>
    <w:p w14:paraId="4108AB61" w14:textId="77777777" w:rsidR="00C51500" w:rsidRPr="00ED6B57" w:rsidRDefault="00295564" w:rsidP="0009253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108AB62" w14:textId="77777777" w:rsidR="00C51500" w:rsidRPr="00ED6B57" w:rsidRDefault="00295564" w:rsidP="00C51500">
      <w:pPr>
        <w:pStyle w:val="Heading3"/>
        <w:shd w:val="clear" w:color="auto" w:fill="F2F2F2" w:themeFill="background1" w:themeFillShade="F2"/>
      </w:pPr>
      <w:r w:rsidRPr="00ED6B57">
        <w:t>Organisation statement:</w:t>
      </w:r>
    </w:p>
    <w:p w14:paraId="4108AB63" w14:textId="77777777" w:rsidR="00C51500" w:rsidRPr="00ED6B57" w:rsidRDefault="00295564" w:rsidP="0009253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108AB64" w14:textId="77777777" w:rsidR="00C51500" w:rsidRDefault="00295564" w:rsidP="00C51500">
      <w:pPr>
        <w:pStyle w:val="Heading2"/>
      </w:pPr>
      <w:r>
        <w:t xml:space="preserve">Assessment </w:t>
      </w:r>
      <w:r w:rsidRPr="002B2C0F">
        <w:t>of Standard</w:t>
      </w:r>
      <w:r>
        <w:t xml:space="preserve"> 2</w:t>
      </w:r>
    </w:p>
    <w:p w14:paraId="2C076606" w14:textId="77777777" w:rsidR="00213A92" w:rsidRPr="008C2DF4" w:rsidRDefault="00213A92" w:rsidP="00213A92">
      <w:pPr>
        <w:rPr>
          <w:rFonts w:eastAsia="Calibri"/>
          <w:szCs w:val="22"/>
          <w:lang w:eastAsia="en-US"/>
        </w:rPr>
      </w:pPr>
      <w:r>
        <w:rPr>
          <w:rFonts w:eastAsia="Calibri"/>
          <w:szCs w:val="22"/>
          <w:lang w:eastAsia="en-US"/>
        </w:rPr>
        <w:t>At the time of quality audit, the service was</w:t>
      </w:r>
      <w:r w:rsidRPr="008C2DF4">
        <w:rPr>
          <w:rFonts w:eastAsia="Calibri"/>
          <w:szCs w:val="22"/>
          <w:lang w:eastAsia="en-US"/>
        </w:rPr>
        <w:t>:</w:t>
      </w:r>
    </w:p>
    <w:p w14:paraId="68BDE0DC" w14:textId="77777777" w:rsidR="009770A3" w:rsidRPr="009770A3" w:rsidRDefault="009770A3" w:rsidP="00B57665">
      <w:pPr>
        <w:pStyle w:val="ListBullet"/>
        <w:numPr>
          <w:ilvl w:val="0"/>
          <w:numId w:val="30"/>
        </w:numPr>
        <w:spacing w:before="120"/>
        <w:ind w:left="714" w:hanging="357"/>
      </w:pPr>
      <w:bookmarkStart w:id="5" w:name="_Hlk113606288"/>
      <w:r w:rsidRPr="009770A3">
        <w:t xml:space="preserve">Demonstrating processes to support consumers in identify specific goals and preferences. </w:t>
      </w:r>
    </w:p>
    <w:p w14:paraId="576836DB" w14:textId="77777777" w:rsidR="009770A3" w:rsidRPr="009770A3" w:rsidRDefault="009770A3" w:rsidP="00B57665">
      <w:pPr>
        <w:pStyle w:val="ListBullet"/>
        <w:numPr>
          <w:ilvl w:val="0"/>
          <w:numId w:val="30"/>
        </w:numPr>
        <w:spacing w:before="120"/>
        <w:ind w:left="714" w:hanging="357"/>
      </w:pPr>
      <w:r w:rsidRPr="009770A3">
        <w:t>Providing consumers with opportunities to identify their end of life preferences.</w:t>
      </w:r>
    </w:p>
    <w:p w14:paraId="540D4EB7" w14:textId="77777777" w:rsidR="009770A3" w:rsidRPr="009770A3" w:rsidRDefault="009770A3" w:rsidP="00B57665">
      <w:pPr>
        <w:pStyle w:val="ListBullet"/>
        <w:numPr>
          <w:ilvl w:val="0"/>
          <w:numId w:val="30"/>
        </w:numPr>
        <w:spacing w:before="120"/>
        <w:ind w:left="714" w:hanging="357"/>
      </w:pPr>
      <w:r w:rsidRPr="009770A3">
        <w:t>Encouraging consumers to take part in planning their own care and services.</w:t>
      </w:r>
    </w:p>
    <w:p w14:paraId="1D91B68C" w14:textId="77777777" w:rsidR="009770A3" w:rsidRPr="009770A3" w:rsidRDefault="009770A3" w:rsidP="00B57665">
      <w:pPr>
        <w:pStyle w:val="ListBullet"/>
        <w:numPr>
          <w:ilvl w:val="0"/>
          <w:numId w:val="30"/>
        </w:numPr>
        <w:spacing w:before="120"/>
        <w:ind w:left="714" w:hanging="357"/>
      </w:pPr>
      <w:r w:rsidRPr="009770A3">
        <w:t xml:space="preserve">Informing consumers of the outcomes of assessments and planning. </w:t>
      </w:r>
    </w:p>
    <w:bookmarkEnd w:id="5"/>
    <w:p w14:paraId="593F7F5E" w14:textId="3ABF3AA6" w:rsidR="005502AC" w:rsidRPr="00213A92" w:rsidRDefault="00213A92" w:rsidP="00213A92">
      <w:pPr>
        <w:rPr>
          <w:rFonts w:eastAsia="Calibri"/>
          <w:szCs w:val="22"/>
          <w:lang w:eastAsia="en-US"/>
        </w:rPr>
      </w:pPr>
      <w:r w:rsidRPr="00213A92">
        <w:rPr>
          <w:rFonts w:eastAsia="Calibri"/>
          <w:szCs w:val="22"/>
          <w:lang w:eastAsia="en-US"/>
        </w:rPr>
        <w:t>At the time of quality audit, the service was</w:t>
      </w:r>
      <w:r w:rsidR="0030695F">
        <w:rPr>
          <w:rFonts w:eastAsia="Calibri"/>
          <w:szCs w:val="22"/>
          <w:lang w:eastAsia="en-US"/>
        </w:rPr>
        <w:t xml:space="preserve"> not</w:t>
      </w:r>
      <w:r w:rsidRPr="00213A92">
        <w:rPr>
          <w:rFonts w:eastAsia="Calibri"/>
          <w:szCs w:val="22"/>
          <w:lang w:eastAsia="en-US"/>
        </w:rPr>
        <w:t>:</w:t>
      </w:r>
      <w:r w:rsidR="005502AC" w:rsidRPr="00213A92">
        <w:rPr>
          <w:rFonts w:eastAsia="Calibri"/>
          <w:szCs w:val="22"/>
          <w:lang w:eastAsia="en-US"/>
        </w:rPr>
        <w:t xml:space="preserve"> </w:t>
      </w:r>
    </w:p>
    <w:p w14:paraId="7A51E785" w14:textId="77777777" w:rsidR="009770A3" w:rsidRPr="00686AD4" w:rsidRDefault="009770A3" w:rsidP="00B57665">
      <w:pPr>
        <w:pStyle w:val="ListBullet"/>
        <w:numPr>
          <w:ilvl w:val="0"/>
          <w:numId w:val="30"/>
        </w:numPr>
        <w:spacing w:before="120"/>
      </w:pPr>
      <w:r w:rsidRPr="00686AD4">
        <w:t xml:space="preserve">Demonstrating effective assessment and planning, including the consideration of risks to consumer health and well-being. </w:t>
      </w:r>
    </w:p>
    <w:p w14:paraId="332BDE9D" w14:textId="77777777" w:rsidR="009770A3" w:rsidRPr="00686AD4" w:rsidRDefault="009770A3" w:rsidP="00B57665">
      <w:pPr>
        <w:pStyle w:val="ListBullet"/>
        <w:numPr>
          <w:ilvl w:val="0"/>
          <w:numId w:val="30"/>
        </w:numPr>
        <w:spacing w:before="120"/>
      </w:pPr>
      <w:r w:rsidRPr="00686AD4">
        <w:t xml:space="preserve">Demonstrating enough information is available to support workers in the delivery of safe and effective consumer care. </w:t>
      </w:r>
    </w:p>
    <w:p w14:paraId="35080C45" w14:textId="77777777" w:rsidR="009770A3" w:rsidRPr="00686AD4" w:rsidRDefault="009770A3" w:rsidP="00B57665">
      <w:pPr>
        <w:pStyle w:val="ListBullet"/>
        <w:numPr>
          <w:ilvl w:val="0"/>
          <w:numId w:val="30"/>
        </w:numPr>
        <w:spacing w:before="120"/>
      </w:pPr>
      <w:r w:rsidRPr="00686AD4">
        <w:t>Demonstrating that care and services are reviewed regularly for effectiveness</w:t>
      </w:r>
    </w:p>
    <w:p w14:paraId="528D1688" w14:textId="6A74A229" w:rsidR="00FB3730" w:rsidRDefault="00FB3730" w:rsidP="005502AC">
      <w:pPr>
        <w:rPr>
          <w:rFonts w:eastAsiaTheme="minorHAnsi"/>
          <w:color w:val="auto"/>
        </w:rPr>
      </w:pPr>
      <w:r>
        <w:rPr>
          <w:rStyle w:val="BodyTextChar"/>
          <w:rFonts w:eastAsiaTheme="minorHAnsi"/>
          <w:color w:val="auto"/>
        </w:rPr>
        <w:t xml:space="preserve">The service acknowledged the areas of non-compliance identified in this report and provided a thorough plan for </w:t>
      </w:r>
      <w:r w:rsidR="007C0F93">
        <w:rPr>
          <w:rStyle w:val="BodyTextChar"/>
          <w:rFonts w:eastAsiaTheme="minorHAnsi"/>
          <w:color w:val="auto"/>
        </w:rPr>
        <w:t>continuous</w:t>
      </w:r>
      <w:r>
        <w:rPr>
          <w:rStyle w:val="BodyTextChar"/>
          <w:rFonts w:eastAsiaTheme="minorHAnsi"/>
          <w:color w:val="auto"/>
        </w:rPr>
        <w:t xml:space="preserve"> improvement in response.</w:t>
      </w:r>
    </w:p>
    <w:p w14:paraId="492A8FA7" w14:textId="0AE01B89" w:rsidR="00663D95" w:rsidRPr="00BA6A87" w:rsidRDefault="00663D95" w:rsidP="005502AC">
      <w:pPr>
        <w:rPr>
          <w:rFonts w:eastAsiaTheme="minorHAnsi"/>
          <w:color w:val="auto"/>
        </w:rPr>
      </w:pPr>
      <w:r w:rsidRPr="00BA6A87">
        <w:rPr>
          <w:rFonts w:eastAsiaTheme="minorHAnsi"/>
          <w:color w:val="auto"/>
        </w:rPr>
        <w:t xml:space="preserve">The Quality Standard for HCP is assessed as not-compliant as </w:t>
      </w:r>
      <w:r>
        <w:rPr>
          <w:rFonts w:eastAsiaTheme="minorHAnsi"/>
          <w:color w:val="auto"/>
        </w:rPr>
        <w:t>two</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 </w:t>
      </w:r>
    </w:p>
    <w:p w14:paraId="00D5E0EC" w14:textId="507F71C0" w:rsidR="00663D95" w:rsidRPr="00BA6A87" w:rsidRDefault="00663D95" w:rsidP="00663D95">
      <w:pPr>
        <w:rPr>
          <w:rFonts w:eastAsia="Calibri"/>
          <w:i/>
          <w:color w:val="auto"/>
          <w:lang w:eastAsia="en-US"/>
        </w:rPr>
      </w:pPr>
      <w:r w:rsidRPr="00BA6A87">
        <w:rPr>
          <w:rFonts w:eastAsiaTheme="minorHAnsi"/>
          <w:color w:val="auto"/>
        </w:rPr>
        <w:lastRenderedPageBreak/>
        <w:t xml:space="preserve">The Quality Standard for CHSP is assessed as not-compliant as </w:t>
      </w:r>
      <w:r>
        <w:rPr>
          <w:rFonts w:eastAsiaTheme="minorHAnsi"/>
          <w:color w:val="auto"/>
        </w:rPr>
        <w:t>two</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w:t>
      </w:r>
    </w:p>
    <w:p w14:paraId="4108AB68" w14:textId="5CAC69C4" w:rsidR="00C51500" w:rsidRPr="00806FAB" w:rsidRDefault="00295564" w:rsidP="00C51500">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66F4" w14:paraId="4108AB6C" w14:textId="77777777" w:rsidTr="00C51500">
        <w:tc>
          <w:tcPr>
            <w:tcW w:w="4531" w:type="dxa"/>
            <w:shd w:val="clear" w:color="auto" w:fill="E7E6E6" w:themeFill="background2"/>
          </w:tcPr>
          <w:p w14:paraId="4108AB69" w14:textId="77777777" w:rsidR="00C166F4" w:rsidRPr="002B61BB" w:rsidRDefault="00C166F4" w:rsidP="00C166F4">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4108AB6A" w14:textId="77777777" w:rsidR="00C166F4" w:rsidRPr="002B61BB" w:rsidRDefault="00C166F4" w:rsidP="00C166F4">
            <w:pPr>
              <w:pStyle w:val="Heading3"/>
              <w:spacing w:before="0" w:after="0"/>
              <w:outlineLvl w:val="2"/>
            </w:pPr>
            <w:r w:rsidRPr="002B61BB">
              <w:t xml:space="preserve">HCP   </w:t>
            </w:r>
          </w:p>
        </w:tc>
        <w:tc>
          <w:tcPr>
            <w:tcW w:w="3548" w:type="dxa"/>
            <w:shd w:val="clear" w:color="auto" w:fill="E7E6E6" w:themeFill="background2"/>
          </w:tcPr>
          <w:p w14:paraId="4108AB6B" w14:textId="164176BD" w:rsidR="00C166F4" w:rsidRPr="006107BF" w:rsidRDefault="00C166F4" w:rsidP="00C166F4">
            <w:pPr>
              <w:pStyle w:val="Heading3"/>
              <w:spacing w:before="0" w:after="0"/>
              <w:jc w:val="right"/>
              <w:outlineLvl w:val="2"/>
            </w:pPr>
            <w:r>
              <w:t xml:space="preserve">Not </w:t>
            </w:r>
            <w:r w:rsidRPr="001858E8">
              <w:t>Compliant</w:t>
            </w:r>
          </w:p>
        </w:tc>
      </w:tr>
      <w:tr w:rsidR="00C166F4" w14:paraId="4108AB70" w14:textId="77777777" w:rsidTr="00C51500">
        <w:tc>
          <w:tcPr>
            <w:tcW w:w="4531" w:type="dxa"/>
            <w:shd w:val="clear" w:color="auto" w:fill="E7E6E6" w:themeFill="background2"/>
          </w:tcPr>
          <w:p w14:paraId="4108AB6D" w14:textId="77777777" w:rsidR="00C166F4" w:rsidRPr="002B61BB" w:rsidRDefault="00C166F4" w:rsidP="00C166F4">
            <w:pPr>
              <w:pStyle w:val="Heading3"/>
              <w:spacing w:before="0" w:after="0"/>
              <w:outlineLvl w:val="2"/>
            </w:pPr>
          </w:p>
        </w:tc>
        <w:tc>
          <w:tcPr>
            <w:tcW w:w="993" w:type="dxa"/>
            <w:shd w:val="clear" w:color="auto" w:fill="E7E6E6" w:themeFill="background2"/>
          </w:tcPr>
          <w:p w14:paraId="4108AB6E" w14:textId="77777777" w:rsidR="00C166F4" w:rsidRPr="002B61BB" w:rsidRDefault="00C166F4" w:rsidP="00C166F4">
            <w:pPr>
              <w:pStyle w:val="Heading3"/>
              <w:spacing w:before="0" w:after="0"/>
              <w:outlineLvl w:val="2"/>
            </w:pPr>
            <w:r w:rsidRPr="002B61BB">
              <w:t xml:space="preserve">CHSP </w:t>
            </w:r>
          </w:p>
        </w:tc>
        <w:tc>
          <w:tcPr>
            <w:tcW w:w="3548" w:type="dxa"/>
            <w:shd w:val="clear" w:color="auto" w:fill="E7E6E6" w:themeFill="background2"/>
          </w:tcPr>
          <w:p w14:paraId="4108AB6F" w14:textId="2295837E" w:rsidR="00C166F4" w:rsidRPr="006107BF" w:rsidRDefault="00C166F4" w:rsidP="00C166F4">
            <w:pPr>
              <w:pStyle w:val="Heading3"/>
              <w:spacing w:before="0" w:after="0"/>
              <w:jc w:val="right"/>
              <w:outlineLvl w:val="2"/>
            </w:pPr>
            <w:r>
              <w:t xml:space="preserve">Not </w:t>
            </w:r>
            <w:r w:rsidRPr="001858E8">
              <w:t>Compliant</w:t>
            </w:r>
          </w:p>
        </w:tc>
      </w:tr>
    </w:tbl>
    <w:p w14:paraId="4108AB71" w14:textId="77777777" w:rsidR="00C51500" w:rsidRDefault="00295564" w:rsidP="00AD2981">
      <w:pPr>
        <w:spacing w:before="120" w:after="0"/>
        <w:rPr>
          <w:i/>
        </w:rPr>
      </w:pPr>
      <w:r w:rsidRPr="008D114F">
        <w:rPr>
          <w:i/>
        </w:rPr>
        <w:t>Assessment and planning, including consideration of risks to the consumer’s health and well-being, informs the delivery of safe and effective care and services.</w:t>
      </w:r>
    </w:p>
    <w:p w14:paraId="25C00816" w14:textId="78EDD496" w:rsidR="00FB3730" w:rsidRDefault="00295564" w:rsidP="00C51500">
      <w:pPr>
        <w:rPr>
          <w:rStyle w:val="BodyTextChar"/>
          <w:rFonts w:eastAsiaTheme="minorHAnsi"/>
          <w:color w:val="auto"/>
        </w:rPr>
      </w:pPr>
      <w:r w:rsidRPr="00C51500">
        <w:rPr>
          <w:rStyle w:val="BodyTextChar"/>
          <w:rFonts w:eastAsiaTheme="minorHAnsi"/>
          <w:color w:val="auto"/>
        </w:rPr>
        <w:t>Findings</w:t>
      </w:r>
    </w:p>
    <w:p w14:paraId="6F15C808" w14:textId="77777777" w:rsidR="00C51500" w:rsidRPr="00C51500" w:rsidRDefault="00C51500" w:rsidP="00C51500">
      <w:pPr>
        <w:rPr>
          <w:rStyle w:val="BodyTextChar"/>
          <w:rFonts w:eastAsiaTheme="minorHAnsi"/>
          <w:color w:val="auto"/>
        </w:rPr>
      </w:pPr>
      <w:r w:rsidRPr="00C51500">
        <w:rPr>
          <w:rStyle w:val="BodyTextChar"/>
          <w:rFonts w:eastAsiaTheme="minorHAnsi"/>
          <w:color w:val="auto"/>
        </w:rPr>
        <w:t>The service did not demonstrate effective assessment and planning processes. Most consumers and representatives expressed satisfaction, however, some representatives advised that consumer needs are not always understood and reflected in care provisions.</w:t>
      </w:r>
    </w:p>
    <w:p w14:paraId="0AD36971" w14:textId="77777777" w:rsidR="00C51500" w:rsidRPr="00C51500" w:rsidRDefault="00C51500" w:rsidP="00C51500">
      <w:pPr>
        <w:rPr>
          <w:rStyle w:val="BodyTextChar"/>
          <w:rFonts w:eastAsiaTheme="minorHAnsi"/>
          <w:color w:val="auto"/>
        </w:rPr>
      </w:pPr>
      <w:r w:rsidRPr="00C51500">
        <w:rPr>
          <w:rStyle w:val="BodyTextChar"/>
          <w:rFonts w:eastAsiaTheme="minorHAnsi"/>
          <w:color w:val="auto"/>
        </w:rPr>
        <w:t>Consumer care plans do not provide detailed information to guide staff in the provision of safe and effective care, including consideration of consumer risks.</w:t>
      </w:r>
    </w:p>
    <w:p w14:paraId="49C35190" w14:textId="77777777" w:rsidR="00C51500" w:rsidRPr="00AD2981" w:rsidRDefault="00C51500" w:rsidP="00AD2981">
      <w:pPr>
        <w:rPr>
          <w:rStyle w:val="BodyTextChar"/>
          <w:rFonts w:eastAsiaTheme="minorHAnsi"/>
          <w:color w:val="auto"/>
        </w:rPr>
      </w:pPr>
      <w:r w:rsidRPr="00AD2981">
        <w:rPr>
          <w:rStyle w:val="BodyTextChar"/>
          <w:rFonts w:eastAsiaTheme="minorHAnsi"/>
          <w:color w:val="auto"/>
        </w:rPr>
        <w:t xml:space="preserve">For example: </w:t>
      </w:r>
    </w:p>
    <w:p w14:paraId="651CE6B0" w14:textId="77777777" w:rsidR="00C51500" w:rsidRPr="00AD2981" w:rsidRDefault="00C51500" w:rsidP="00AD2981">
      <w:pPr>
        <w:pStyle w:val="ListParagraph"/>
        <w:numPr>
          <w:ilvl w:val="0"/>
          <w:numId w:val="27"/>
        </w:numPr>
        <w:spacing w:before="120"/>
        <w:ind w:left="714" w:hanging="357"/>
        <w:contextualSpacing w:val="0"/>
      </w:pPr>
      <w:r>
        <w:t xml:space="preserve">One consumers </w:t>
      </w:r>
      <w:r w:rsidRPr="00AD2981">
        <w:t>care plan does not provide staff with information related to pain management, monitoring diabetes, and low mood.</w:t>
      </w:r>
    </w:p>
    <w:p w14:paraId="20CAE4ED" w14:textId="77777777" w:rsidR="00C51500" w:rsidRDefault="00C51500" w:rsidP="00AD2981">
      <w:pPr>
        <w:pStyle w:val="ListParagraph"/>
        <w:numPr>
          <w:ilvl w:val="0"/>
          <w:numId w:val="27"/>
        </w:numPr>
        <w:spacing w:before="120"/>
        <w:ind w:left="714" w:hanging="357"/>
        <w:contextualSpacing w:val="0"/>
        <w:rPr>
          <w:color w:val="auto"/>
        </w:rPr>
      </w:pPr>
      <w:r w:rsidRPr="00AD2981">
        <w:t>One consumers care plan identifies several issues however evidences no follow up, review, or strategies to address the issues. These include monitoring and management of poor nutritional intake, consistent refusal to</w:t>
      </w:r>
      <w:r w:rsidRPr="00247E16">
        <w:rPr>
          <w:color w:val="auto"/>
        </w:rPr>
        <w:t xml:space="preserve"> shower</w:t>
      </w:r>
      <w:r>
        <w:rPr>
          <w:color w:val="auto"/>
        </w:rPr>
        <w:t xml:space="preserve"> and</w:t>
      </w:r>
      <w:r w:rsidRPr="00247E16">
        <w:rPr>
          <w:color w:val="auto"/>
        </w:rPr>
        <w:t xml:space="preserve"> change clothes or </w:t>
      </w:r>
      <w:r>
        <w:rPr>
          <w:color w:val="auto"/>
        </w:rPr>
        <w:t xml:space="preserve">the </w:t>
      </w:r>
      <w:r w:rsidRPr="00247E16">
        <w:rPr>
          <w:color w:val="auto"/>
        </w:rPr>
        <w:t xml:space="preserve">management of pain. </w:t>
      </w:r>
    </w:p>
    <w:p w14:paraId="4C013A96" w14:textId="77777777" w:rsidR="00C51500" w:rsidRPr="00AD2981" w:rsidRDefault="00C51500" w:rsidP="00AD2981">
      <w:pPr>
        <w:rPr>
          <w:rStyle w:val="BodyTextChar"/>
          <w:rFonts w:eastAsiaTheme="minorHAnsi"/>
          <w:color w:val="auto"/>
        </w:rPr>
      </w:pPr>
      <w:r w:rsidRPr="00AD2981">
        <w:rPr>
          <w:rStyle w:val="BodyTextChar"/>
          <w:rFonts w:eastAsiaTheme="minorHAnsi"/>
          <w:color w:val="auto"/>
        </w:rPr>
        <w:t xml:space="preserve">Service staff and training records evidenced that the service does not train staff in the use of specialised clinical assessments. </w:t>
      </w:r>
    </w:p>
    <w:p w14:paraId="1309BBB4" w14:textId="77777777" w:rsidR="00C51500" w:rsidRPr="00AD2981" w:rsidRDefault="00C51500" w:rsidP="00AD2981">
      <w:pPr>
        <w:rPr>
          <w:rStyle w:val="BodyTextChar"/>
          <w:rFonts w:eastAsiaTheme="minorHAnsi"/>
          <w:color w:val="auto"/>
        </w:rPr>
      </w:pPr>
      <w:r w:rsidRPr="00AD2981">
        <w:rPr>
          <w:rStyle w:val="BodyTextChar"/>
          <w:rFonts w:eastAsiaTheme="minorHAnsi"/>
          <w:color w:val="auto"/>
        </w:rPr>
        <w:t>For example:</w:t>
      </w:r>
    </w:p>
    <w:p w14:paraId="06DD36C4" w14:textId="50CB3A74" w:rsidR="00C51500" w:rsidRPr="00AD2981" w:rsidRDefault="00C51500" w:rsidP="00B57665">
      <w:pPr>
        <w:pStyle w:val="ListParagraph"/>
        <w:numPr>
          <w:ilvl w:val="0"/>
          <w:numId w:val="31"/>
        </w:numPr>
        <w:spacing w:before="60" w:after="60" w:line="240" w:lineRule="auto"/>
        <w:rPr>
          <w:color w:val="auto"/>
        </w:rPr>
      </w:pPr>
      <w:r>
        <w:t>One consumer scored 15 on a f</w:t>
      </w:r>
      <w:r w:rsidRPr="00936F3A">
        <w:rPr>
          <w:color w:val="auto"/>
        </w:rPr>
        <w:t xml:space="preserve">alls </w:t>
      </w:r>
      <w:r>
        <w:rPr>
          <w:color w:val="auto"/>
        </w:rPr>
        <w:t>r</w:t>
      </w:r>
      <w:r w:rsidRPr="00936F3A">
        <w:rPr>
          <w:color w:val="auto"/>
        </w:rPr>
        <w:t xml:space="preserve">isk </w:t>
      </w:r>
      <w:r>
        <w:rPr>
          <w:color w:val="auto"/>
        </w:rPr>
        <w:t>assessment (</w:t>
      </w:r>
      <w:r w:rsidRPr="00936F3A">
        <w:rPr>
          <w:color w:val="auto"/>
        </w:rPr>
        <w:t>high risk</w:t>
      </w:r>
      <w:r>
        <w:rPr>
          <w:color w:val="auto"/>
        </w:rPr>
        <w:t>).</w:t>
      </w:r>
      <w:r w:rsidRPr="00936F3A">
        <w:rPr>
          <w:color w:val="auto"/>
        </w:rPr>
        <w:t xml:space="preserve"> No strategies ha</w:t>
      </w:r>
      <w:r>
        <w:rPr>
          <w:color w:val="auto"/>
        </w:rPr>
        <w:t>d</w:t>
      </w:r>
      <w:r w:rsidRPr="00936F3A">
        <w:rPr>
          <w:color w:val="auto"/>
        </w:rPr>
        <w:t xml:space="preserve"> been identified on the care plan and no further assessment </w:t>
      </w:r>
      <w:r>
        <w:rPr>
          <w:color w:val="auto"/>
        </w:rPr>
        <w:t xml:space="preserve">had been </w:t>
      </w:r>
      <w:r w:rsidRPr="00936F3A">
        <w:rPr>
          <w:color w:val="auto"/>
        </w:rPr>
        <w:t>sought.</w:t>
      </w:r>
    </w:p>
    <w:p w14:paraId="6F8ABCF7" w14:textId="77777777" w:rsidR="00C51500" w:rsidRPr="00AD2981" w:rsidRDefault="00C51500" w:rsidP="00AD2981">
      <w:pPr>
        <w:rPr>
          <w:rStyle w:val="BodyTextChar"/>
          <w:rFonts w:eastAsiaTheme="minorHAnsi"/>
          <w:color w:val="auto"/>
        </w:rPr>
      </w:pPr>
      <w:r w:rsidRPr="00AD2981">
        <w:rPr>
          <w:rStyle w:val="BodyTextChar"/>
          <w:rFonts w:eastAsiaTheme="minorHAnsi"/>
          <w:color w:val="auto"/>
        </w:rPr>
        <w:t xml:space="preserve">The service policy regarding consumer admission provides processes inconsistent with those described in practise by service staff. The service did not evidence an associated procedure to guide staff practice in this regard.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66F4" w14:paraId="4108AB78" w14:textId="77777777" w:rsidTr="00C51500">
        <w:tc>
          <w:tcPr>
            <w:tcW w:w="4531" w:type="dxa"/>
            <w:shd w:val="clear" w:color="auto" w:fill="E7E6E6" w:themeFill="background2"/>
          </w:tcPr>
          <w:p w14:paraId="4108AB75" w14:textId="77777777" w:rsidR="00C166F4" w:rsidRPr="002B61BB" w:rsidRDefault="00C166F4" w:rsidP="00C166F4">
            <w:pPr>
              <w:pStyle w:val="Heading3"/>
              <w:spacing w:before="0" w:after="0"/>
              <w:ind w:hanging="106"/>
              <w:outlineLvl w:val="2"/>
            </w:pPr>
            <w:r w:rsidRPr="00163FEE">
              <w:lastRenderedPageBreak/>
              <w:t xml:space="preserve">Requirement </w:t>
            </w:r>
            <w:r>
              <w:t>2</w:t>
            </w:r>
            <w:r w:rsidRPr="00163FEE">
              <w:t>(3)(</w:t>
            </w:r>
            <w:r>
              <w:t>b</w:t>
            </w:r>
            <w:r w:rsidRPr="00163FEE">
              <w:t>)</w:t>
            </w:r>
          </w:p>
        </w:tc>
        <w:tc>
          <w:tcPr>
            <w:tcW w:w="993" w:type="dxa"/>
            <w:shd w:val="clear" w:color="auto" w:fill="E7E6E6" w:themeFill="background2"/>
          </w:tcPr>
          <w:p w14:paraId="4108AB76" w14:textId="77777777" w:rsidR="00C166F4" w:rsidRPr="002B61BB" w:rsidRDefault="00C166F4" w:rsidP="00C166F4">
            <w:pPr>
              <w:pStyle w:val="Heading3"/>
              <w:spacing w:before="0" w:after="0"/>
              <w:outlineLvl w:val="2"/>
            </w:pPr>
            <w:r w:rsidRPr="002B61BB">
              <w:t xml:space="preserve">HCP   </w:t>
            </w:r>
          </w:p>
        </w:tc>
        <w:tc>
          <w:tcPr>
            <w:tcW w:w="3548" w:type="dxa"/>
            <w:shd w:val="clear" w:color="auto" w:fill="E7E6E6" w:themeFill="background2"/>
          </w:tcPr>
          <w:p w14:paraId="4108AB77" w14:textId="4AE6CF73" w:rsidR="00C166F4" w:rsidRPr="006107BF" w:rsidRDefault="00C166F4" w:rsidP="00C166F4">
            <w:pPr>
              <w:pStyle w:val="Heading3"/>
              <w:spacing w:before="0" w:after="0"/>
              <w:jc w:val="right"/>
              <w:outlineLvl w:val="2"/>
            </w:pPr>
            <w:r w:rsidRPr="00E20212">
              <w:t>Compliant</w:t>
            </w:r>
          </w:p>
        </w:tc>
      </w:tr>
      <w:tr w:rsidR="00C166F4" w14:paraId="4108AB7C" w14:textId="77777777" w:rsidTr="00C51500">
        <w:tc>
          <w:tcPr>
            <w:tcW w:w="4531" w:type="dxa"/>
            <w:shd w:val="clear" w:color="auto" w:fill="E7E6E6" w:themeFill="background2"/>
          </w:tcPr>
          <w:p w14:paraId="4108AB79" w14:textId="77777777" w:rsidR="00C166F4" w:rsidRPr="002B61BB" w:rsidRDefault="00C166F4" w:rsidP="00C166F4">
            <w:pPr>
              <w:pStyle w:val="Heading3"/>
              <w:spacing w:before="0" w:after="0"/>
              <w:outlineLvl w:val="2"/>
            </w:pPr>
          </w:p>
        </w:tc>
        <w:tc>
          <w:tcPr>
            <w:tcW w:w="993" w:type="dxa"/>
            <w:shd w:val="clear" w:color="auto" w:fill="E7E6E6" w:themeFill="background2"/>
          </w:tcPr>
          <w:p w14:paraId="4108AB7A" w14:textId="77777777" w:rsidR="00C166F4" w:rsidRPr="002B61BB" w:rsidRDefault="00C166F4" w:rsidP="00C166F4">
            <w:pPr>
              <w:pStyle w:val="Heading3"/>
              <w:spacing w:before="0" w:after="0"/>
              <w:outlineLvl w:val="2"/>
            </w:pPr>
            <w:r w:rsidRPr="002B61BB">
              <w:t xml:space="preserve">CHSP </w:t>
            </w:r>
          </w:p>
        </w:tc>
        <w:tc>
          <w:tcPr>
            <w:tcW w:w="3548" w:type="dxa"/>
            <w:shd w:val="clear" w:color="auto" w:fill="E7E6E6" w:themeFill="background2"/>
          </w:tcPr>
          <w:p w14:paraId="4108AB7B" w14:textId="12447232" w:rsidR="00C166F4" w:rsidRPr="006107BF" w:rsidRDefault="00C166F4" w:rsidP="00C166F4">
            <w:pPr>
              <w:pStyle w:val="Heading3"/>
              <w:spacing w:before="0" w:after="0"/>
              <w:jc w:val="right"/>
              <w:outlineLvl w:val="2"/>
            </w:pPr>
            <w:r w:rsidRPr="00E20212">
              <w:t>Compliant</w:t>
            </w:r>
          </w:p>
        </w:tc>
      </w:tr>
    </w:tbl>
    <w:p w14:paraId="4108AB7D" w14:textId="77777777" w:rsidR="00C51500" w:rsidRDefault="00295564" w:rsidP="00AD2981">
      <w:pPr>
        <w:spacing w:before="120"/>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66F4" w14:paraId="4108AB84" w14:textId="77777777" w:rsidTr="00C51500">
        <w:tc>
          <w:tcPr>
            <w:tcW w:w="4531" w:type="dxa"/>
            <w:shd w:val="clear" w:color="auto" w:fill="E7E6E6" w:themeFill="background2"/>
          </w:tcPr>
          <w:p w14:paraId="4108AB81" w14:textId="77777777" w:rsidR="00C166F4" w:rsidRPr="002B61BB" w:rsidRDefault="00C166F4" w:rsidP="00C166F4">
            <w:pPr>
              <w:pStyle w:val="Heading3"/>
              <w:spacing w:before="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108AB82" w14:textId="77777777" w:rsidR="00C166F4" w:rsidRPr="002B61BB" w:rsidRDefault="00C166F4" w:rsidP="00C166F4">
            <w:pPr>
              <w:pStyle w:val="Heading3"/>
              <w:spacing w:before="0" w:after="0"/>
              <w:outlineLvl w:val="2"/>
            </w:pPr>
            <w:r w:rsidRPr="002B61BB">
              <w:t xml:space="preserve">HCP   </w:t>
            </w:r>
          </w:p>
        </w:tc>
        <w:tc>
          <w:tcPr>
            <w:tcW w:w="3548" w:type="dxa"/>
            <w:shd w:val="clear" w:color="auto" w:fill="E7E6E6" w:themeFill="background2"/>
          </w:tcPr>
          <w:p w14:paraId="4108AB83" w14:textId="48D31C86" w:rsidR="00C166F4" w:rsidRPr="006107BF" w:rsidRDefault="00C166F4" w:rsidP="00C166F4">
            <w:pPr>
              <w:pStyle w:val="Heading3"/>
              <w:spacing w:before="0" w:after="0"/>
              <w:jc w:val="right"/>
              <w:outlineLvl w:val="2"/>
            </w:pPr>
            <w:r w:rsidRPr="00C27FC2">
              <w:t>Compliant</w:t>
            </w:r>
          </w:p>
        </w:tc>
      </w:tr>
      <w:tr w:rsidR="00C166F4" w14:paraId="4108AB88" w14:textId="77777777" w:rsidTr="00C51500">
        <w:tc>
          <w:tcPr>
            <w:tcW w:w="4531" w:type="dxa"/>
            <w:shd w:val="clear" w:color="auto" w:fill="E7E6E6" w:themeFill="background2"/>
          </w:tcPr>
          <w:p w14:paraId="4108AB85" w14:textId="77777777" w:rsidR="00C166F4" w:rsidRPr="002B61BB" w:rsidRDefault="00C166F4" w:rsidP="00C166F4">
            <w:pPr>
              <w:pStyle w:val="Heading3"/>
              <w:spacing w:before="0" w:after="0"/>
              <w:outlineLvl w:val="2"/>
            </w:pPr>
          </w:p>
        </w:tc>
        <w:tc>
          <w:tcPr>
            <w:tcW w:w="993" w:type="dxa"/>
            <w:shd w:val="clear" w:color="auto" w:fill="E7E6E6" w:themeFill="background2"/>
          </w:tcPr>
          <w:p w14:paraId="4108AB86" w14:textId="77777777" w:rsidR="00C166F4" w:rsidRPr="002B61BB" w:rsidRDefault="00C166F4" w:rsidP="00C166F4">
            <w:pPr>
              <w:pStyle w:val="Heading3"/>
              <w:spacing w:before="0" w:after="0"/>
              <w:outlineLvl w:val="2"/>
            </w:pPr>
            <w:r w:rsidRPr="002B61BB">
              <w:t xml:space="preserve">CHSP </w:t>
            </w:r>
          </w:p>
        </w:tc>
        <w:tc>
          <w:tcPr>
            <w:tcW w:w="3548" w:type="dxa"/>
            <w:shd w:val="clear" w:color="auto" w:fill="E7E6E6" w:themeFill="background2"/>
          </w:tcPr>
          <w:p w14:paraId="4108AB87" w14:textId="450966CF" w:rsidR="00C166F4" w:rsidRPr="006107BF" w:rsidRDefault="00C166F4" w:rsidP="00C166F4">
            <w:pPr>
              <w:pStyle w:val="Heading3"/>
              <w:spacing w:before="0" w:after="0"/>
              <w:jc w:val="right"/>
              <w:outlineLvl w:val="2"/>
            </w:pPr>
            <w:r w:rsidRPr="00C27FC2">
              <w:t>Compliant</w:t>
            </w:r>
          </w:p>
        </w:tc>
      </w:tr>
    </w:tbl>
    <w:p w14:paraId="4108AB89" w14:textId="77777777" w:rsidR="00C51500" w:rsidRPr="008D114F" w:rsidRDefault="00295564" w:rsidP="00AD2981">
      <w:pPr>
        <w:spacing w:before="120" w:after="0"/>
        <w:rPr>
          <w:i/>
        </w:rPr>
      </w:pPr>
      <w:r w:rsidRPr="008D114F">
        <w:rPr>
          <w:i/>
        </w:rPr>
        <w:t>The organisation demonstrates that assessment and planning:</w:t>
      </w:r>
    </w:p>
    <w:p w14:paraId="4108AB8A" w14:textId="77777777" w:rsidR="00C51500" w:rsidRPr="008D114F" w:rsidRDefault="00295564" w:rsidP="0009253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108AB8B" w14:textId="77777777" w:rsidR="00C51500" w:rsidRDefault="00295564" w:rsidP="00AD2981">
      <w:pPr>
        <w:numPr>
          <w:ilvl w:val="0"/>
          <w:numId w:val="1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B92" w14:textId="77777777" w:rsidTr="00C51500">
        <w:tc>
          <w:tcPr>
            <w:tcW w:w="4531" w:type="dxa"/>
            <w:shd w:val="clear" w:color="auto" w:fill="E7E6E6" w:themeFill="background2"/>
          </w:tcPr>
          <w:p w14:paraId="4108AB8F" w14:textId="77777777" w:rsidR="00C51500" w:rsidRPr="002B61BB" w:rsidRDefault="00295564" w:rsidP="00C166F4">
            <w:pPr>
              <w:pStyle w:val="Heading3"/>
              <w:spacing w:before="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108AB90" w14:textId="77777777" w:rsidR="00C51500" w:rsidRPr="002B61BB" w:rsidRDefault="00295564" w:rsidP="00C166F4">
            <w:pPr>
              <w:pStyle w:val="Heading3"/>
              <w:spacing w:before="0" w:after="0"/>
              <w:outlineLvl w:val="2"/>
            </w:pPr>
            <w:r w:rsidRPr="002B61BB">
              <w:t xml:space="preserve">HCP   </w:t>
            </w:r>
          </w:p>
        </w:tc>
        <w:tc>
          <w:tcPr>
            <w:tcW w:w="3548" w:type="dxa"/>
            <w:shd w:val="clear" w:color="auto" w:fill="E7E6E6" w:themeFill="background2"/>
          </w:tcPr>
          <w:p w14:paraId="4108AB91" w14:textId="3E101708" w:rsidR="00C51500" w:rsidRPr="006107BF" w:rsidRDefault="00295564" w:rsidP="00C166F4">
            <w:pPr>
              <w:pStyle w:val="Heading3"/>
              <w:spacing w:before="0" w:after="0"/>
              <w:jc w:val="right"/>
              <w:outlineLvl w:val="2"/>
            </w:pPr>
            <w:r w:rsidRPr="00C166F4">
              <w:t>Compliant</w:t>
            </w:r>
          </w:p>
        </w:tc>
      </w:tr>
      <w:tr w:rsidR="00EC23C0" w14:paraId="4108AB96" w14:textId="77777777" w:rsidTr="00C51500">
        <w:tc>
          <w:tcPr>
            <w:tcW w:w="4531" w:type="dxa"/>
            <w:shd w:val="clear" w:color="auto" w:fill="E7E6E6" w:themeFill="background2"/>
          </w:tcPr>
          <w:p w14:paraId="4108AB93" w14:textId="77777777" w:rsidR="00C51500" w:rsidRPr="002B61BB" w:rsidRDefault="00C51500" w:rsidP="00C166F4">
            <w:pPr>
              <w:pStyle w:val="Heading3"/>
              <w:spacing w:before="0" w:after="0"/>
              <w:outlineLvl w:val="2"/>
            </w:pPr>
          </w:p>
        </w:tc>
        <w:tc>
          <w:tcPr>
            <w:tcW w:w="993" w:type="dxa"/>
            <w:shd w:val="clear" w:color="auto" w:fill="E7E6E6" w:themeFill="background2"/>
          </w:tcPr>
          <w:p w14:paraId="4108AB94" w14:textId="77777777" w:rsidR="00C51500" w:rsidRPr="002B61BB" w:rsidRDefault="00295564" w:rsidP="00C166F4">
            <w:pPr>
              <w:pStyle w:val="Heading3"/>
              <w:spacing w:before="0" w:after="0"/>
              <w:outlineLvl w:val="2"/>
            </w:pPr>
            <w:r w:rsidRPr="002B61BB">
              <w:t xml:space="preserve">CHSP </w:t>
            </w:r>
          </w:p>
        </w:tc>
        <w:tc>
          <w:tcPr>
            <w:tcW w:w="3548" w:type="dxa"/>
            <w:shd w:val="clear" w:color="auto" w:fill="E7E6E6" w:themeFill="background2"/>
          </w:tcPr>
          <w:p w14:paraId="4108AB95" w14:textId="5D0F3060" w:rsidR="00C51500" w:rsidRPr="006107BF" w:rsidRDefault="00C166F4" w:rsidP="00C166F4">
            <w:pPr>
              <w:pStyle w:val="Heading3"/>
              <w:spacing w:before="0" w:after="0"/>
              <w:jc w:val="right"/>
              <w:outlineLvl w:val="2"/>
            </w:pPr>
            <w:r w:rsidRPr="00C166F4">
              <w:t>Compliant</w:t>
            </w:r>
          </w:p>
        </w:tc>
      </w:tr>
    </w:tbl>
    <w:p w14:paraId="4108AB97" w14:textId="77777777" w:rsidR="00C51500" w:rsidRDefault="00295564" w:rsidP="00AD2981">
      <w:pPr>
        <w:spacing w:before="120"/>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B9E" w14:textId="77777777" w:rsidTr="00C51500">
        <w:tc>
          <w:tcPr>
            <w:tcW w:w="4531" w:type="dxa"/>
            <w:shd w:val="clear" w:color="auto" w:fill="E7E6E6" w:themeFill="background2"/>
          </w:tcPr>
          <w:p w14:paraId="4108AB9B" w14:textId="77777777" w:rsidR="00C51500" w:rsidRPr="002B61BB" w:rsidRDefault="00295564" w:rsidP="00C166F4">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108AB9C" w14:textId="77777777" w:rsidR="00C51500" w:rsidRPr="002B61BB" w:rsidRDefault="00295564" w:rsidP="00C166F4">
            <w:pPr>
              <w:pStyle w:val="Heading3"/>
              <w:spacing w:before="0" w:after="0"/>
              <w:outlineLvl w:val="2"/>
            </w:pPr>
            <w:r w:rsidRPr="002B61BB">
              <w:t xml:space="preserve">HCP   </w:t>
            </w:r>
          </w:p>
        </w:tc>
        <w:tc>
          <w:tcPr>
            <w:tcW w:w="3548" w:type="dxa"/>
            <w:shd w:val="clear" w:color="auto" w:fill="E7E6E6" w:themeFill="background2"/>
          </w:tcPr>
          <w:p w14:paraId="4108AB9D" w14:textId="5D627C9D" w:rsidR="00C51500" w:rsidRPr="006107BF" w:rsidRDefault="00295564" w:rsidP="00C166F4">
            <w:pPr>
              <w:pStyle w:val="Heading3"/>
              <w:spacing w:before="0" w:after="0"/>
              <w:jc w:val="right"/>
              <w:outlineLvl w:val="2"/>
            </w:pPr>
            <w:r w:rsidRPr="00C166F4">
              <w:t>Not Compliant</w:t>
            </w:r>
          </w:p>
        </w:tc>
      </w:tr>
      <w:tr w:rsidR="00EC23C0" w14:paraId="4108ABA2" w14:textId="77777777" w:rsidTr="00C51500">
        <w:tc>
          <w:tcPr>
            <w:tcW w:w="4531" w:type="dxa"/>
            <w:shd w:val="clear" w:color="auto" w:fill="E7E6E6" w:themeFill="background2"/>
          </w:tcPr>
          <w:p w14:paraId="4108AB9F" w14:textId="77777777" w:rsidR="00C51500" w:rsidRPr="002B61BB" w:rsidRDefault="00C51500" w:rsidP="00C166F4">
            <w:pPr>
              <w:pStyle w:val="Heading3"/>
              <w:spacing w:before="0" w:after="0"/>
              <w:outlineLvl w:val="2"/>
            </w:pPr>
          </w:p>
        </w:tc>
        <w:tc>
          <w:tcPr>
            <w:tcW w:w="993" w:type="dxa"/>
            <w:shd w:val="clear" w:color="auto" w:fill="E7E6E6" w:themeFill="background2"/>
          </w:tcPr>
          <w:p w14:paraId="4108ABA0" w14:textId="77777777" w:rsidR="00C51500" w:rsidRPr="002B61BB" w:rsidRDefault="00295564" w:rsidP="00C166F4">
            <w:pPr>
              <w:pStyle w:val="Heading3"/>
              <w:spacing w:before="0" w:after="0"/>
              <w:outlineLvl w:val="2"/>
            </w:pPr>
            <w:r w:rsidRPr="002B61BB">
              <w:t xml:space="preserve">CHSP </w:t>
            </w:r>
          </w:p>
        </w:tc>
        <w:tc>
          <w:tcPr>
            <w:tcW w:w="3548" w:type="dxa"/>
            <w:shd w:val="clear" w:color="auto" w:fill="E7E6E6" w:themeFill="background2"/>
          </w:tcPr>
          <w:p w14:paraId="4108ABA1" w14:textId="265368E8" w:rsidR="00C51500" w:rsidRPr="006107BF" w:rsidRDefault="00295564" w:rsidP="00C166F4">
            <w:pPr>
              <w:pStyle w:val="Heading3"/>
              <w:spacing w:before="0" w:after="0"/>
              <w:jc w:val="right"/>
              <w:outlineLvl w:val="2"/>
            </w:pPr>
            <w:r w:rsidRPr="00C166F4">
              <w:t>Not Compliant</w:t>
            </w:r>
          </w:p>
        </w:tc>
      </w:tr>
    </w:tbl>
    <w:p w14:paraId="4108ABA3" w14:textId="77777777" w:rsidR="00C51500" w:rsidRDefault="00295564" w:rsidP="00AD2981">
      <w:pPr>
        <w:spacing w:before="120" w:after="0"/>
        <w:rPr>
          <w:i/>
        </w:rPr>
      </w:pPr>
      <w:r w:rsidRPr="008D114F">
        <w:rPr>
          <w:i/>
        </w:rPr>
        <w:t>Care and services are reviewed regularly for effectiveness, and when circumstances change or when incidents impact on the needs, goals or preferences of the consumer.</w:t>
      </w:r>
    </w:p>
    <w:p w14:paraId="5B09AD35" w14:textId="66A22B35" w:rsidR="00190ABF" w:rsidRPr="00AD2981" w:rsidRDefault="00295564" w:rsidP="00AD2981">
      <w:pPr>
        <w:rPr>
          <w:rStyle w:val="BodyTextChar"/>
          <w:rFonts w:eastAsiaTheme="minorHAnsi"/>
          <w:color w:val="auto"/>
        </w:rPr>
      </w:pPr>
      <w:r w:rsidRPr="00AD2981">
        <w:rPr>
          <w:rStyle w:val="BodyTextChar"/>
          <w:rFonts w:eastAsiaTheme="minorHAnsi"/>
          <w:color w:val="auto"/>
        </w:rPr>
        <w:t>Findings</w:t>
      </w:r>
    </w:p>
    <w:p w14:paraId="1D46BB06" w14:textId="5243A9A2" w:rsidR="00190ABF" w:rsidRPr="00AD2981" w:rsidRDefault="00190ABF" w:rsidP="00AD2981">
      <w:pPr>
        <w:rPr>
          <w:rStyle w:val="BodyTextChar"/>
          <w:rFonts w:eastAsiaTheme="minorHAnsi"/>
          <w:color w:val="auto"/>
        </w:rPr>
      </w:pPr>
      <w:r w:rsidRPr="00AD2981">
        <w:rPr>
          <w:rStyle w:val="BodyTextChar"/>
          <w:rFonts w:eastAsiaTheme="minorHAnsi"/>
          <w:color w:val="auto"/>
        </w:rPr>
        <w:t xml:space="preserve">The service </w:t>
      </w:r>
      <w:r w:rsidR="000B476D" w:rsidRPr="00AD2981">
        <w:rPr>
          <w:rStyle w:val="BodyTextChar"/>
          <w:rFonts w:eastAsiaTheme="minorHAnsi"/>
          <w:color w:val="auto"/>
        </w:rPr>
        <w:t>did not</w:t>
      </w:r>
      <w:r w:rsidRPr="00AD2981">
        <w:rPr>
          <w:rStyle w:val="BodyTextChar"/>
          <w:rFonts w:eastAsiaTheme="minorHAnsi"/>
          <w:color w:val="auto"/>
        </w:rPr>
        <w:t xml:space="preserve"> demonstrate that care and services are reviewed regularly for effectiveness</w:t>
      </w:r>
      <w:r w:rsidR="000B476D" w:rsidRPr="00AD2981">
        <w:rPr>
          <w:rStyle w:val="BodyTextChar"/>
          <w:rFonts w:eastAsiaTheme="minorHAnsi"/>
          <w:color w:val="auto"/>
        </w:rPr>
        <w:t xml:space="preserve">, </w:t>
      </w:r>
      <w:r w:rsidRPr="00AD2981">
        <w:rPr>
          <w:rStyle w:val="BodyTextChar"/>
          <w:rFonts w:eastAsiaTheme="minorHAnsi"/>
          <w:color w:val="auto"/>
        </w:rPr>
        <w:t>or when incidents or changes in the consumers care needs impact needs, goals and preferences</w:t>
      </w:r>
      <w:r w:rsidR="00394DF5" w:rsidRPr="00AD2981">
        <w:rPr>
          <w:rStyle w:val="BodyTextChar"/>
          <w:rFonts w:eastAsiaTheme="minorHAnsi"/>
          <w:color w:val="auto"/>
        </w:rPr>
        <w:t>.</w:t>
      </w:r>
    </w:p>
    <w:p w14:paraId="2EBDBEF0" w14:textId="4FB9E054" w:rsidR="002135CA" w:rsidRPr="00AD2981" w:rsidRDefault="00190ABF" w:rsidP="00AD2981">
      <w:pPr>
        <w:rPr>
          <w:rStyle w:val="BodyTextChar"/>
          <w:rFonts w:eastAsiaTheme="minorHAnsi"/>
          <w:color w:val="auto"/>
        </w:rPr>
      </w:pPr>
      <w:r w:rsidRPr="00AD2981">
        <w:rPr>
          <w:rStyle w:val="BodyTextChar"/>
          <w:rFonts w:eastAsiaTheme="minorHAnsi"/>
          <w:color w:val="auto"/>
        </w:rPr>
        <w:t xml:space="preserve">Consumers and </w:t>
      </w:r>
      <w:r w:rsidR="005257AA" w:rsidRPr="00AD2981">
        <w:rPr>
          <w:rStyle w:val="BodyTextChar"/>
          <w:rFonts w:eastAsiaTheme="minorHAnsi"/>
          <w:color w:val="auto"/>
        </w:rPr>
        <w:t xml:space="preserve">their </w:t>
      </w:r>
      <w:r w:rsidRPr="00AD2981">
        <w:rPr>
          <w:rStyle w:val="BodyTextChar"/>
          <w:rFonts w:eastAsiaTheme="minorHAnsi"/>
          <w:color w:val="auto"/>
        </w:rPr>
        <w:t xml:space="preserve">representatives </w:t>
      </w:r>
      <w:r w:rsidR="00BE1561" w:rsidRPr="00AD2981">
        <w:rPr>
          <w:rStyle w:val="BodyTextChar"/>
          <w:rFonts w:eastAsiaTheme="minorHAnsi"/>
          <w:color w:val="auto"/>
        </w:rPr>
        <w:t>explained</w:t>
      </w:r>
      <w:r w:rsidR="005257AA" w:rsidRPr="00AD2981">
        <w:rPr>
          <w:rStyle w:val="BodyTextChar"/>
          <w:rFonts w:eastAsiaTheme="minorHAnsi"/>
          <w:color w:val="auto"/>
        </w:rPr>
        <w:t xml:space="preserve"> in different ways that </w:t>
      </w:r>
      <w:r w:rsidRPr="00AD2981">
        <w:rPr>
          <w:rStyle w:val="BodyTextChar"/>
          <w:rFonts w:eastAsiaTheme="minorHAnsi"/>
          <w:color w:val="auto"/>
        </w:rPr>
        <w:t xml:space="preserve">care plans are not always reviewed and updated to reflect changes in care needs. However, they </w:t>
      </w:r>
      <w:r w:rsidR="00383ECC" w:rsidRPr="00AD2981">
        <w:rPr>
          <w:rStyle w:val="BodyTextChar"/>
          <w:rFonts w:eastAsiaTheme="minorHAnsi"/>
          <w:color w:val="auto"/>
        </w:rPr>
        <w:t xml:space="preserve">described being </w:t>
      </w:r>
      <w:r w:rsidRPr="00AD2981">
        <w:rPr>
          <w:rStyle w:val="BodyTextChar"/>
          <w:rFonts w:eastAsiaTheme="minorHAnsi"/>
          <w:color w:val="auto"/>
        </w:rPr>
        <w:t>support</w:t>
      </w:r>
      <w:r w:rsidR="00383ECC" w:rsidRPr="00AD2981">
        <w:rPr>
          <w:rStyle w:val="BodyTextChar"/>
          <w:rFonts w:eastAsiaTheme="minorHAnsi"/>
          <w:color w:val="auto"/>
        </w:rPr>
        <w:t xml:space="preserve">ed by staff </w:t>
      </w:r>
      <w:r w:rsidR="002135CA" w:rsidRPr="00AD2981">
        <w:rPr>
          <w:rStyle w:val="BodyTextChar"/>
          <w:rFonts w:eastAsiaTheme="minorHAnsi"/>
          <w:color w:val="auto"/>
        </w:rPr>
        <w:t>until this does occur.</w:t>
      </w:r>
    </w:p>
    <w:p w14:paraId="3D8196D1" w14:textId="3670D6DE" w:rsidR="00190ABF" w:rsidRPr="00AD2981" w:rsidRDefault="00190ABF" w:rsidP="00AD2981">
      <w:pPr>
        <w:rPr>
          <w:rStyle w:val="BodyTextChar"/>
          <w:rFonts w:eastAsiaTheme="minorHAnsi"/>
          <w:color w:val="auto"/>
        </w:rPr>
      </w:pPr>
      <w:r w:rsidRPr="00AD2981">
        <w:rPr>
          <w:rStyle w:val="BodyTextChar"/>
          <w:rFonts w:eastAsiaTheme="minorHAnsi"/>
          <w:color w:val="auto"/>
        </w:rPr>
        <w:t>For example</w:t>
      </w:r>
      <w:r w:rsidR="002135CA" w:rsidRPr="00AD2981">
        <w:rPr>
          <w:rStyle w:val="BodyTextChar"/>
          <w:rFonts w:eastAsiaTheme="minorHAnsi"/>
          <w:color w:val="auto"/>
        </w:rPr>
        <w:t>:</w:t>
      </w:r>
      <w:r w:rsidRPr="00AD2981">
        <w:rPr>
          <w:rStyle w:val="BodyTextChar"/>
          <w:rFonts w:eastAsiaTheme="minorHAnsi"/>
          <w:color w:val="auto"/>
        </w:rPr>
        <w:t xml:space="preserve"> </w:t>
      </w:r>
    </w:p>
    <w:p w14:paraId="2F83AE43" w14:textId="276CBB91" w:rsidR="00190ABF" w:rsidRPr="00AD2981" w:rsidRDefault="002135CA" w:rsidP="00AD2981">
      <w:pPr>
        <w:pStyle w:val="ListParagraph"/>
        <w:numPr>
          <w:ilvl w:val="0"/>
          <w:numId w:val="27"/>
        </w:numPr>
        <w:spacing w:before="120"/>
        <w:ind w:left="714" w:hanging="357"/>
        <w:contextualSpacing w:val="0"/>
      </w:pPr>
      <w:r>
        <w:t xml:space="preserve">One consumer </w:t>
      </w:r>
      <w:r w:rsidR="00082CBA">
        <w:t xml:space="preserve">was not receiving </w:t>
      </w:r>
      <w:r w:rsidR="00190ABF">
        <w:t xml:space="preserve">service provision </w:t>
      </w:r>
      <w:r w:rsidR="00082CBA">
        <w:t xml:space="preserve">to </w:t>
      </w:r>
      <w:r w:rsidR="00190ABF">
        <w:t>meet</w:t>
      </w:r>
      <w:r w:rsidR="00082CBA">
        <w:t xml:space="preserve"> their needs, so they </w:t>
      </w:r>
      <w:r w:rsidR="00190ABF">
        <w:t>cancell</w:t>
      </w:r>
      <w:r w:rsidR="00082CBA">
        <w:t xml:space="preserve">ed </w:t>
      </w:r>
      <w:r w:rsidR="00190ABF">
        <w:t>the</w:t>
      </w:r>
      <w:r w:rsidR="00FA3681">
        <w:t>ir</w:t>
      </w:r>
      <w:r w:rsidR="00190ABF">
        <w:t xml:space="preserve"> services. No further review has been undertaken to identify alternative services that may be of benefit to the consumer</w:t>
      </w:r>
      <w:r w:rsidR="00082CBA">
        <w:t>.</w:t>
      </w:r>
      <w:r w:rsidR="00190ABF">
        <w:t xml:space="preserve"> </w:t>
      </w:r>
    </w:p>
    <w:p w14:paraId="69C10E1D" w14:textId="1053AEFD" w:rsidR="00190ABF" w:rsidRPr="005A20C9" w:rsidRDefault="009E3CA2" w:rsidP="00AD2981">
      <w:pPr>
        <w:pStyle w:val="ListParagraph"/>
        <w:numPr>
          <w:ilvl w:val="0"/>
          <w:numId w:val="27"/>
        </w:numPr>
        <w:spacing w:before="120"/>
        <w:ind w:left="714" w:hanging="357"/>
        <w:contextualSpacing w:val="0"/>
        <w:rPr>
          <w:szCs w:val="22"/>
        </w:rPr>
      </w:pPr>
      <w:r>
        <w:lastRenderedPageBreak/>
        <w:t xml:space="preserve">One consumers representative could </w:t>
      </w:r>
      <w:r w:rsidR="00190ABF">
        <w:t xml:space="preserve">no longer provide </w:t>
      </w:r>
      <w:r w:rsidR="00190ABF" w:rsidRPr="00AD2981">
        <w:t xml:space="preserve">the consumer with assistance </w:t>
      </w:r>
      <w:r w:rsidR="00D431AF" w:rsidRPr="00AD2981">
        <w:t xml:space="preserve">for </w:t>
      </w:r>
      <w:r w:rsidR="00190ABF" w:rsidRPr="00AD2981">
        <w:t xml:space="preserve">shopping </w:t>
      </w:r>
      <w:r w:rsidR="00D431AF" w:rsidRPr="00AD2981">
        <w:t xml:space="preserve">and </w:t>
      </w:r>
      <w:r w:rsidR="00190ABF" w:rsidRPr="00AD2981">
        <w:t xml:space="preserve">social contact. No review of the </w:t>
      </w:r>
      <w:r w:rsidR="00D431AF" w:rsidRPr="00AD2981">
        <w:t xml:space="preserve">consumers </w:t>
      </w:r>
      <w:r w:rsidR="00190ABF" w:rsidRPr="00AD2981">
        <w:t>care</w:t>
      </w:r>
      <w:r w:rsidR="00190ABF">
        <w:rPr>
          <w:color w:val="auto"/>
        </w:rPr>
        <w:t xml:space="preserve"> plan </w:t>
      </w:r>
      <w:r w:rsidR="00D431AF">
        <w:rPr>
          <w:color w:val="auto"/>
        </w:rPr>
        <w:t xml:space="preserve">was </w:t>
      </w:r>
      <w:r w:rsidR="00190ABF">
        <w:rPr>
          <w:color w:val="auto"/>
        </w:rPr>
        <w:t>undertaken</w:t>
      </w:r>
      <w:r w:rsidR="00D431AF">
        <w:rPr>
          <w:color w:val="auto"/>
        </w:rPr>
        <w:t xml:space="preserve"> by the service</w:t>
      </w:r>
      <w:r w:rsidR="007238B6">
        <w:rPr>
          <w:color w:val="auto"/>
        </w:rPr>
        <w:t xml:space="preserve"> </w:t>
      </w:r>
      <w:r w:rsidR="004508A2">
        <w:rPr>
          <w:color w:val="auto"/>
        </w:rPr>
        <w:t>for this</w:t>
      </w:r>
      <w:r w:rsidR="007238B6">
        <w:rPr>
          <w:color w:val="auto"/>
        </w:rPr>
        <w:t xml:space="preserve"> emergent care need.</w:t>
      </w:r>
    </w:p>
    <w:p w14:paraId="0FDBAE35" w14:textId="76CAA60D" w:rsidR="00A12BCF" w:rsidRPr="00AD2981" w:rsidRDefault="00190ABF" w:rsidP="00AD2981">
      <w:pPr>
        <w:rPr>
          <w:rStyle w:val="BodyTextChar"/>
          <w:rFonts w:eastAsiaTheme="minorHAnsi"/>
          <w:color w:val="auto"/>
        </w:rPr>
      </w:pPr>
      <w:r w:rsidRPr="00AD2981">
        <w:rPr>
          <w:rStyle w:val="BodyTextChar"/>
          <w:rFonts w:eastAsiaTheme="minorHAnsi"/>
          <w:color w:val="auto"/>
        </w:rPr>
        <w:t xml:space="preserve">The </w:t>
      </w:r>
      <w:r w:rsidR="00EB1F4E" w:rsidRPr="00AD2981">
        <w:rPr>
          <w:rStyle w:val="BodyTextChar"/>
          <w:rFonts w:eastAsiaTheme="minorHAnsi"/>
          <w:color w:val="auto"/>
        </w:rPr>
        <w:t xml:space="preserve">service did not evidence </w:t>
      </w:r>
      <w:r w:rsidRPr="00AD2981">
        <w:rPr>
          <w:rStyle w:val="BodyTextChar"/>
          <w:rFonts w:eastAsiaTheme="minorHAnsi"/>
          <w:color w:val="auto"/>
        </w:rPr>
        <w:t>polic</w:t>
      </w:r>
      <w:r w:rsidR="00EB1F4E" w:rsidRPr="00AD2981">
        <w:rPr>
          <w:rStyle w:val="BodyTextChar"/>
          <w:rFonts w:eastAsiaTheme="minorHAnsi"/>
          <w:color w:val="auto"/>
        </w:rPr>
        <w:t xml:space="preserve">ies to </w:t>
      </w:r>
      <w:r w:rsidRPr="00AD2981">
        <w:rPr>
          <w:rStyle w:val="BodyTextChar"/>
          <w:rFonts w:eastAsiaTheme="minorHAnsi"/>
          <w:color w:val="auto"/>
        </w:rPr>
        <w:t>provide staff with clear guidance regarding when and what to include in reassessment process</w:t>
      </w:r>
      <w:r w:rsidR="00F544F8" w:rsidRPr="00AD2981">
        <w:rPr>
          <w:rStyle w:val="BodyTextChar"/>
          <w:rFonts w:eastAsiaTheme="minorHAnsi"/>
          <w:color w:val="auto"/>
        </w:rPr>
        <w:t>es</w:t>
      </w:r>
      <w:r w:rsidRPr="00AD2981">
        <w:rPr>
          <w:rStyle w:val="BodyTextChar"/>
          <w:rFonts w:eastAsiaTheme="minorHAnsi"/>
          <w:color w:val="auto"/>
        </w:rPr>
        <w:t xml:space="preserve"> for consumers receiving </w:t>
      </w:r>
      <w:r w:rsidR="00502815" w:rsidRPr="00AD2981">
        <w:rPr>
          <w:rStyle w:val="BodyTextChar"/>
          <w:rFonts w:eastAsiaTheme="minorHAnsi"/>
          <w:color w:val="auto"/>
        </w:rPr>
        <w:t>HCP or CHSP,</w:t>
      </w:r>
      <w:r w:rsidRPr="00AD2981">
        <w:rPr>
          <w:rStyle w:val="BodyTextChar"/>
          <w:rFonts w:eastAsiaTheme="minorHAnsi"/>
          <w:color w:val="auto"/>
        </w:rPr>
        <w:t xml:space="preserve"> including regular reviews and those required as a response to a change in the consumers conditio</w:t>
      </w:r>
      <w:r w:rsidR="00502815" w:rsidRPr="00AD2981">
        <w:rPr>
          <w:rStyle w:val="BodyTextChar"/>
          <w:rFonts w:eastAsiaTheme="minorHAnsi"/>
          <w:color w:val="auto"/>
        </w:rPr>
        <w:t>n.</w:t>
      </w:r>
    </w:p>
    <w:p w14:paraId="34EC8162" w14:textId="51FC364A" w:rsidR="00AD2981" w:rsidRDefault="00A82D68" w:rsidP="00AD2981">
      <w:pPr>
        <w:rPr>
          <w:rStyle w:val="BodyTextChar"/>
          <w:rFonts w:eastAsiaTheme="minorHAnsi"/>
          <w:color w:val="auto"/>
        </w:rPr>
      </w:pPr>
      <w:r w:rsidRPr="00AD2981">
        <w:rPr>
          <w:rStyle w:val="BodyTextChar"/>
          <w:rFonts w:eastAsiaTheme="minorHAnsi"/>
          <w:color w:val="auto"/>
        </w:rPr>
        <w:t>Interviews with service staff and a review of documentation</w:t>
      </w:r>
      <w:r w:rsidR="00F26D87" w:rsidRPr="00AD2981">
        <w:rPr>
          <w:rStyle w:val="BodyTextChar"/>
          <w:rFonts w:eastAsiaTheme="minorHAnsi"/>
          <w:color w:val="auto"/>
        </w:rPr>
        <w:t>,</w:t>
      </w:r>
      <w:r w:rsidRPr="00AD2981">
        <w:rPr>
          <w:rStyle w:val="BodyTextChar"/>
          <w:rFonts w:eastAsiaTheme="minorHAnsi"/>
          <w:color w:val="auto"/>
        </w:rPr>
        <w:t xml:space="preserve"> demonstrated consumers receiving CHSP </w:t>
      </w:r>
      <w:r w:rsidR="00190ABF" w:rsidRPr="00AD2981">
        <w:rPr>
          <w:rStyle w:val="BodyTextChar"/>
          <w:rFonts w:eastAsiaTheme="minorHAnsi"/>
          <w:color w:val="auto"/>
        </w:rPr>
        <w:t xml:space="preserve">have not been reviewed </w:t>
      </w:r>
      <w:r w:rsidR="00F26D87" w:rsidRPr="00AD2981">
        <w:rPr>
          <w:rStyle w:val="BodyTextChar"/>
          <w:rFonts w:eastAsiaTheme="minorHAnsi"/>
          <w:color w:val="auto"/>
        </w:rPr>
        <w:t xml:space="preserve">or reassessed </w:t>
      </w:r>
      <w:r w:rsidR="00190ABF" w:rsidRPr="00AD2981">
        <w:rPr>
          <w:rStyle w:val="BodyTextChar"/>
          <w:rFonts w:eastAsiaTheme="minorHAnsi"/>
          <w:color w:val="auto"/>
        </w:rPr>
        <w:t xml:space="preserve">in some cases for several years. </w:t>
      </w:r>
      <w:r w:rsidR="00AD2981">
        <w:rPr>
          <w:rStyle w:val="BodyTextChar"/>
          <w:rFonts w:eastAsiaTheme="minorHAnsi"/>
          <w:color w:val="auto"/>
        </w:rPr>
        <w:br w:type="page"/>
      </w:r>
    </w:p>
    <w:p w14:paraId="4108ABA8" w14:textId="400A025E"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108ADA5" wp14:editId="4108ADA6">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441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108ABA9" w14:textId="10E18393"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D725CA">
        <w:rPr>
          <w:color w:val="FFFFFF" w:themeColor="background1"/>
          <w:sz w:val="36"/>
        </w:rPr>
        <w:t>Not Compliant</w:t>
      </w:r>
      <w:r w:rsidRPr="00D725CA">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D725CA">
        <w:rPr>
          <w:color w:val="FFFFFF" w:themeColor="background1"/>
          <w:sz w:val="36"/>
        </w:rPr>
        <w:t>Not Compliant</w:t>
      </w:r>
    </w:p>
    <w:p w14:paraId="4108ABAA" w14:textId="77777777" w:rsidR="00C51500" w:rsidRPr="00443B18" w:rsidRDefault="00C51500" w:rsidP="00C51500"/>
    <w:p w14:paraId="4108ABAB" w14:textId="77777777" w:rsidR="00C51500" w:rsidRPr="00443B18" w:rsidRDefault="00C51500" w:rsidP="00C51500">
      <w:pPr>
        <w:sectPr w:rsidR="00C51500" w:rsidRPr="00443B18" w:rsidSect="00C51500">
          <w:headerReference w:type="first" r:id="rId17"/>
          <w:pgSz w:w="11906" w:h="16838"/>
          <w:pgMar w:top="1701" w:right="1418" w:bottom="1418" w:left="1418" w:header="709" w:footer="397" w:gutter="0"/>
          <w:cols w:space="708"/>
          <w:docGrid w:linePitch="360"/>
        </w:sectPr>
      </w:pPr>
    </w:p>
    <w:p w14:paraId="4108ABAC" w14:textId="77777777" w:rsidR="00C51500" w:rsidRPr="00FD1B02" w:rsidRDefault="00295564" w:rsidP="00C51500">
      <w:pPr>
        <w:pStyle w:val="Heading3"/>
        <w:shd w:val="clear" w:color="auto" w:fill="F2F2F2" w:themeFill="background1" w:themeFillShade="F2"/>
      </w:pPr>
      <w:r w:rsidRPr="00FD1B02">
        <w:t>Consumer outcome:</w:t>
      </w:r>
    </w:p>
    <w:p w14:paraId="4108ABAD" w14:textId="77777777" w:rsidR="00C51500" w:rsidRDefault="00295564" w:rsidP="00C51500">
      <w:pPr>
        <w:numPr>
          <w:ilvl w:val="0"/>
          <w:numId w:val="3"/>
        </w:numPr>
        <w:shd w:val="clear" w:color="auto" w:fill="F2F2F2" w:themeFill="background1" w:themeFillShade="F2"/>
      </w:pPr>
      <w:r>
        <w:t>I get personal care, clinical care, or both personal care and clinical care, that is safe and right for me.</w:t>
      </w:r>
    </w:p>
    <w:p w14:paraId="4108ABAE" w14:textId="77777777" w:rsidR="00C51500" w:rsidRDefault="00295564" w:rsidP="00C51500">
      <w:pPr>
        <w:pStyle w:val="Heading3"/>
        <w:shd w:val="clear" w:color="auto" w:fill="F2F2F2" w:themeFill="background1" w:themeFillShade="F2"/>
      </w:pPr>
      <w:r>
        <w:t>Organisation statement:</w:t>
      </w:r>
    </w:p>
    <w:p w14:paraId="4108ABAF" w14:textId="77777777" w:rsidR="00C51500" w:rsidRDefault="00295564" w:rsidP="00C5150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08ABB0" w14:textId="77777777" w:rsidR="00C51500" w:rsidRDefault="00295564" w:rsidP="00C51500">
      <w:pPr>
        <w:pStyle w:val="Heading2"/>
      </w:pPr>
      <w:r>
        <w:t>Assessment of Standard 3</w:t>
      </w:r>
    </w:p>
    <w:p w14:paraId="7FD7EA9D" w14:textId="6C43E11B" w:rsidR="00566EA8" w:rsidRDefault="00566EA8" w:rsidP="00566EA8">
      <w:pPr>
        <w:rPr>
          <w:rFonts w:eastAsia="Calibri"/>
          <w:szCs w:val="22"/>
          <w:lang w:eastAsia="en-US"/>
        </w:rPr>
      </w:pPr>
      <w:bookmarkStart w:id="6" w:name="_Hlk75950982"/>
      <w:r>
        <w:rPr>
          <w:rFonts w:eastAsia="Calibri"/>
          <w:szCs w:val="22"/>
          <w:lang w:eastAsia="en-US"/>
        </w:rPr>
        <w:t>At the time of quality audit, the service was</w:t>
      </w:r>
      <w:r w:rsidRPr="008C2DF4">
        <w:rPr>
          <w:rFonts w:eastAsia="Calibri"/>
          <w:szCs w:val="22"/>
          <w:lang w:eastAsia="en-US"/>
        </w:rPr>
        <w:t>:</w:t>
      </w:r>
    </w:p>
    <w:p w14:paraId="62B4C016" w14:textId="77777777" w:rsidR="00AD2981" w:rsidRPr="0025027D" w:rsidRDefault="00AD2981" w:rsidP="00AD2981">
      <w:pPr>
        <w:pStyle w:val="ListParagraph"/>
        <w:numPr>
          <w:ilvl w:val="0"/>
          <w:numId w:val="27"/>
        </w:numPr>
        <w:spacing w:before="120"/>
        <w:ind w:left="714" w:hanging="357"/>
        <w:contextualSpacing w:val="0"/>
      </w:pPr>
      <w:r w:rsidRPr="0025027D">
        <w:t>Demonstrating an understanding of consumer needs, goals and preferences, including those nearing end of life</w:t>
      </w:r>
    </w:p>
    <w:p w14:paraId="4B39F4E4" w14:textId="77777777" w:rsidR="00AD2981" w:rsidRPr="0025027D" w:rsidRDefault="00AD2981" w:rsidP="00AD2981">
      <w:pPr>
        <w:pStyle w:val="ListParagraph"/>
        <w:numPr>
          <w:ilvl w:val="0"/>
          <w:numId w:val="27"/>
        </w:numPr>
        <w:spacing w:before="120"/>
        <w:ind w:left="714" w:hanging="357"/>
        <w:contextualSpacing w:val="0"/>
      </w:pPr>
      <w:r w:rsidRPr="0025027D">
        <w:t>Providing policies and processes to guide staff in supporting personal and clinical care.</w:t>
      </w:r>
    </w:p>
    <w:p w14:paraId="7AA72A3F" w14:textId="5E497659" w:rsidR="00893384" w:rsidRDefault="00566EA8" w:rsidP="00893384">
      <w:pPr>
        <w:rPr>
          <w:rFonts w:eastAsia="Calibri"/>
          <w:szCs w:val="22"/>
          <w:lang w:eastAsia="en-US"/>
        </w:rPr>
      </w:pPr>
      <w:r w:rsidRPr="00566EA8">
        <w:rPr>
          <w:rFonts w:eastAsia="Calibri"/>
          <w:szCs w:val="22"/>
          <w:lang w:eastAsia="en-US"/>
        </w:rPr>
        <w:t>At the time of quality audit, the service was</w:t>
      </w:r>
      <w:r>
        <w:rPr>
          <w:rFonts w:eastAsia="Calibri"/>
          <w:szCs w:val="22"/>
          <w:lang w:eastAsia="en-US"/>
        </w:rPr>
        <w:t xml:space="preserve"> not</w:t>
      </w:r>
      <w:r w:rsidRPr="00566EA8">
        <w:rPr>
          <w:rFonts w:eastAsia="Calibri"/>
          <w:szCs w:val="22"/>
          <w:lang w:eastAsia="en-US"/>
        </w:rPr>
        <w:t>:</w:t>
      </w:r>
    </w:p>
    <w:p w14:paraId="741B0E1D" w14:textId="20EC2287" w:rsidR="00893384" w:rsidRPr="00AD2981" w:rsidRDefault="00893384" w:rsidP="00893384">
      <w:pPr>
        <w:pStyle w:val="ListParagraph"/>
        <w:numPr>
          <w:ilvl w:val="0"/>
          <w:numId w:val="27"/>
        </w:numPr>
        <w:spacing w:before="120"/>
        <w:ind w:left="714" w:hanging="357"/>
        <w:contextualSpacing w:val="0"/>
      </w:pPr>
      <w:r>
        <w:t>D</w:t>
      </w:r>
      <w:r w:rsidRPr="000954C1">
        <w:t>emonstrat</w:t>
      </w:r>
      <w:r>
        <w:t>ing</w:t>
      </w:r>
      <w:r w:rsidRPr="000954C1">
        <w:t xml:space="preserve"> </w:t>
      </w:r>
      <w:r w:rsidR="00955217">
        <w:t xml:space="preserve">the </w:t>
      </w:r>
      <w:r w:rsidRPr="000954C1">
        <w:t>deliver</w:t>
      </w:r>
      <w:r w:rsidR="00955217">
        <w:t xml:space="preserve">y of </w:t>
      </w:r>
      <w:r w:rsidRPr="000954C1">
        <w:t xml:space="preserve">safe and effective clinical care </w:t>
      </w:r>
      <w:r>
        <w:t>that is best practice</w:t>
      </w:r>
      <w:r w:rsidR="00955217">
        <w:t>.</w:t>
      </w:r>
      <w:r>
        <w:t xml:space="preserve"> </w:t>
      </w:r>
    </w:p>
    <w:p w14:paraId="1709069F" w14:textId="4C2ACC4A" w:rsidR="00893384" w:rsidRPr="00AD2981" w:rsidRDefault="007D0473" w:rsidP="00893384">
      <w:pPr>
        <w:pStyle w:val="ListParagraph"/>
        <w:numPr>
          <w:ilvl w:val="0"/>
          <w:numId w:val="27"/>
        </w:numPr>
        <w:spacing w:before="120"/>
        <w:ind w:left="714" w:hanging="357"/>
        <w:contextualSpacing w:val="0"/>
      </w:pPr>
      <w:r>
        <w:t>D</w:t>
      </w:r>
      <w:r w:rsidR="00893384" w:rsidRPr="007204F2">
        <w:t>emonstrat</w:t>
      </w:r>
      <w:r>
        <w:t xml:space="preserve">ing </w:t>
      </w:r>
      <w:r w:rsidR="00893384" w:rsidRPr="007204F2">
        <w:t>effective management of high impact and high prevalence risks associated with the care of consumer</w:t>
      </w:r>
      <w:r>
        <w:t>s</w:t>
      </w:r>
      <w:r w:rsidR="00893384">
        <w:t xml:space="preserve">. </w:t>
      </w:r>
    </w:p>
    <w:p w14:paraId="7A1DE912" w14:textId="21B32F67" w:rsidR="00C426E7" w:rsidRPr="00AD2981" w:rsidRDefault="00C426E7" w:rsidP="00AD2981">
      <w:pPr>
        <w:pStyle w:val="ListParagraph"/>
        <w:numPr>
          <w:ilvl w:val="0"/>
          <w:numId w:val="27"/>
        </w:numPr>
        <w:spacing w:before="120"/>
        <w:ind w:left="714" w:hanging="357"/>
        <w:contextualSpacing w:val="0"/>
      </w:pPr>
      <w:r w:rsidRPr="00AD2981">
        <w:t>Demonstrating effective</w:t>
      </w:r>
      <w:r w:rsidR="007D0473" w:rsidRPr="00AD2981">
        <w:t xml:space="preserve"> recognition and response </w:t>
      </w:r>
      <w:r w:rsidRPr="00AD2981">
        <w:t xml:space="preserve">to changes in the consumers’ health or condition in a timely manner. </w:t>
      </w:r>
    </w:p>
    <w:p w14:paraId="68835E7C" w14:textId="6856D49E" w:rsidR="00C426E7" w:rsidRPr="00AD2981" w:rsidRDefault="00C426E7" w:rsidP="00AD2981">
      <w:pPr>
        <w:pStyle w:val="ListParagraph"/>
        <w:numPr>
          <w:ilvl w:val="0"/>
          <w:numId w:val="27"/>
        </w:numPr>
        <w:spacing w:before="120"/>
        <w:ind w:left="714" w:hanging="357"/>
        <w:contextualSpacing w:val="0"/>
      </w:pPr>
      <w:r w:rsidRPr="00AD2981">
        <w:t xml:space="preserve">Demonstrating information provision by consumers, representatives, staff and others supporting consumer’s with personal and clinical care needs is effectively communicated. </w:t>
      </w:r>
    </w:p>
    <w:p w14:paraId="12CC9A22" w14:textId="641F860A" w:rsidR="00C426E7" w:rsidRPr="00AD2981" w:rsidRDefault="00C426E7" w:rsidP="00AD2981">
      <w:pPr>
        <w:pStyle w:val="ListParagraph"/>
        <w:numPr>
          <w:ilvl w:val="0"/>
          <w:numId w:val="27"/>
        </w:numPr>
        <w:spacing w:before="120"/>
        <w:ind w:left="714" w:hanging="357"/>
        <w:contextualSpacing w:val="0"/>
      </w:pPr>
      <w:r w:rsidRPr="00AD2981">
        <w:t xml:space="preserve">Demonstrating timely and appropriate referrals to individuals, other organisations and providers of other care and services are consistently completed. </w:t>
      </w:r>
    </w:p>
    <w:p w14:paraId="2866236C" w14:textId="2821A96C" w:rsidR="008F2451" w:rsidRPr="00AD2981" w:rsidRDefault="008F2451" w:rsidP="00AD2981">
      <w:pPr>
        <w:rPr>
          <w:rStyle w:val="BodyTextChar"/>
          <w:rFonts w:eastAsiaTheme="minorHAnsi"/>
          <w:color w:val="auto"/>
        </w:rPr>
      </w:pPr>
      <w:r w:rsidRPr="00AD2981">
        <w:rPr>
          <w:rStyle w:val="BodyTextChar"/>
          <w:rFonts w:eastAsiaTheme="minorHAnsi"/>
          <w:color w:val="auto"/>
        </w:rPr>
        <w:lastRenderedPageBreak/>
        <w:t xml:space="preserve">The service acknowledged the areas of non-compliance identified in this report and provided a thorough plan for </w:t>
      </w:r>
      <w:r w:rsidR="00BE1561" w:rsidRPr="00AD2981">
        <w:rPr>
          <w:rStyle w:val="BodyTextChar"/>
          <w:rFonts w:eastAsiaTheme="minorHAnsi"/>
          <w:color w:val="auto"/>
        </w:rPr>
        <w:t>continuous</w:t>
      </w:r>
      <w:r w:rsidRPr="00AD2981">
        <w:rPr>
          <w:rStyle w:val="BodyTextChar"/>
          <w:rFonts w:eastAsiaTheme="minorHAnsi"/>
          <w:color w:val="auto"/>
        </w:rPr>
        <w:t xml:space="preserve"> improvement in response.</w:t>
      </w:r>
    </w:p>
    <w:p w14:paraId="3A5A3934" w14:textId="4CF9679E" w:rsidR="00AF2CB4" w:rsidRPr="00AD2981" w:rsidRDefault="00AF2CB4" w:rsidP="00AD2981">
      <w:pPr>
        <w:rPr>
          <w:rStyle w:val="BodyTextChar"/>
          <w:rFonts w:eastAsiaTheme="minorHAnsi"/>
          <w:color w:val="auto"/>
        </w:rPr>
      </w:pPr>
      <w:r w:rsidRPr="00AD2981">
        <w:rPr>
          <w:rStyle w:val="BodyTextChar"/>
          <w:rFonts w:eastAsiaTheme="minorHAnsi"/>
          <w:color w:val="auto"/>
        </w:rPr>
        <w:t xml:space="preserve">The Quality Standard for HCP is assessed as not-compliant as five of the seven specific requirements have been assessed as not-compliant. </w:t>
      </w:r>
    </w:p>
    <w:p w14:paraId="32515B28" w14:textId="6C75CA2D" w:rsidR="00AF2CB4" w:rsidRPr="00AD2981" w:rsidRDefault="00AF2CB4" w:rsidP="00AD2981">
      <w:pPr>
        <w:rPr>
          <w:rStyle w:val="BodyTextChar"/>
          <w:rFonts w:eastAsiaTheme="minorHAnsi"/>
          <w:color w:val="auto"/>
        </w:rPr>
      </w:pPr>
      <w:r w:rsidRPr="00AD2981">
        <w:rPr>
          <w:rStyle w:val="BodyTextChar"/>
          <w:rFonts w:eastAsiaTheme="minorHAnsi"/>
          <w:color w:val="auto"/>
        </w:rPr>
        <w:t>The Quality Standard for CHSP is assessed as not-compliant as five of the seven specific requirements have been assessed as not-compliant.</w:t>
      </w:r>
    </w:p>
    <w:p w14:paraId="4108ABB4" w14:textId="7DDA0B1E" w:rsidR="00C51500" w:rsidRPr="00507CBC" w:rsidRDefault="00295564" w:rsidP="00C51500">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2B88" w14:paraId="4108ABB8" w14:textId="77777777" w:rsidTr="00C51500">
        <w:tc>
          <w:tcPr>
            <w:tcW w:w="4531" w:type="dxa"/>
            <w:shd w:val="clear" w:color="auto" w:fill="E7E6E6" w:themeFill="background2"/>
          </w:tcPr>
          <w:bookmarkEnd w:id="6"/>
          <w:p w14:paraId="4108ABB5" w14:textId="77777777" w:rsidR="001F2B88" w:rsidRPr="002B61BB" w:rsidRDefault="001F2B88" w:rsidP="001F2B88">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4108ABB6" w14:textId="77777777" w:rsidR="001F2B88" w:rsidRPr="002B61BB" w:rsidRDefault="001F2B88" w:rsidP="001F2B88">
            <w:pPr>
              <w:pStyle w:val="Heading3"/>
              <w:spacing w:before="0" w:after="0"/>
              <w:outlineLvl w:val="2"/>
            </w:pPr>
            <w:r w:rsidRPr="002B61BB">
              <w:t xml:space="preserve">HCP   </w:t>
            </w:r>
          </w:p>
        </w:tc>
        <w:tc>
          <w:tcPr>
            <w:tcW w:w="3548" w:type="dxa"/>
            <w:shd w:val="clear" w:color="auto" w:fill="E7E6E6" w:themeFill="background2"/>
          </w:tcPr>
          <w:p w14:paraId="4108ABB7" w14:textId="5A297895" w:rsidR="001F2B88" w:rsidRPr="006107BF" w:rsidRDefault="001F2B88" w:rsidP="001F2B88">
            <w:pPr>
              <w:pStyle w:val="Heading3"/>
              <w:spacing w:before="0" w:after="0"/>
              <w:jc w:val="right"/>
              <w:outlineLvl w:val="2"/>
            </w:pPr>
            <w:r w:rsidRPr="0034799F">
              <w:t>Not Compliant</w:t>
            </w:r>
          </w:p>
        </w:tc>
      </w:tr>
      <w:tr w:rsidR="001F2B88" w14:paraId="4108ABBC" w14:textId="77777777" w:rsidTr="00C51500">
        <w:tc>
          <w:tcPr>
            <w:tcW w:w="4531" w:type="dxa"/>
            <w:shd w:val="clear" w:color="auto" w:fill="E7E6E6" w:themeFill="background2"/>
          </w:tcPr>
          <w:p w14:paraId="4108ABB9" w14:textId="77777777" w:rsidR="001F2B88" w:rsidRPr="002B61BB" w:rsidRDefault="001F2B88" w:rsidP="001F2B88">
            <w:pPr>
              <w:pStyle w:val="Heading3"/>
              <w:spacing w:before="0" w:after="0"/>
              <w:outlineLvl w:val="2"/>
            </w:pPr>
          </w:p>
        </w:tc>
        <w:tc>
          <w:tcPr>
            <w:tcW w:w="993" w:type="dxa"/>
            <w:shd w:val="clear" w:color="auto" w:fill="E7E6E6" w:themeFill="background2"/>
          </w:tcPr>
          <w:p w14:paraId="4108ABBA" w14:textId="77777777" w:rsidR="001F2B88" w:rsidRPr="002B61BB" w:rsidRDefault="001F2B88" w:rsidP="001F2B88">
            <w:pPr>
              <w:pStyle w:val="Heading3"/>
              <w:spacing w:before="0" w:after="0"/>
              <w:outlineLvl w:val="2"/>
            </w:pPr>
            <w:r w:rsidRPr="002B61BB">
              <w:t xml:space="preserve">CHSP </w:t>
            </w:r>
          </w:p>
        </w:tc>
        <w:tc>
          <w:tcPr>
            <w:tcW w:w="3548" w:type="dxa"/>
            <w:shd w:val="clear" w:color="auto" w:fill="E7E6E6" w:themeFill="background2"/>
          </w:tcPr>
          <w:p w14:paraId="4108ABBB" w14:textId="206F8587" w:rsidR="001F2B88" w:rsidRPr="006107BF" w:rsidRDefault="001F2B88" w:rsidP="001F2B88">
            <w:pPr>
              <w:pStyle w:val="Heading3"/>
              <w:spacing w:before="0" w:after="0"/>
              <w:jc w:val="right"/>
              <w:outlineLvl w:val="2"/>
            </w:pPr>
            <w:r w:rsidRPr="0034799F">
              <w:t>Not Compliant</w:t>
            </w:r>
          </w:p>
        </w:tc>
      </w:tr>
    </w:tbl>
    <w:p w14:paraId="4108ABBD" w14:textId="77777777" w:rsidR="00C51500" w:rsidRPr="008D114F" w:rsidRDefault="00295564" w:rsidP="001B3C83">
      <w:pPr>
        <w:spacing w:before="0" w:after="0"/>
        <w:rPr>
          <w:i/>
        </w:rPr>
      </w:pPr>
      <w:r w:rsidRPr="008D114F">
        <w:rPr>
          <w:i/>
        </w:rPr>
        <w:t>Each consumer gets safe and effective personal care, clinical care, or both personal care and clinical care, that:</w:t>
      </w:r>
    </w:p>
    <w:p w14:paraId="4108ABBE" w14:textId="77777777" w:rsidR="00C51500" w:rsidRPr="008D114F" w:rsidRDefault="00295564" w:rsidP="0009253C">
      <w:pPr>
        <w:numPr>
          <w:ilvl w:val="0"/>
          <w:numId w:val="14"/>
        </w:numPr>
        <w:tabs>
          <w:tab w:val="right" w:pos="9026"/>
        </w:tabs>
        <w:spacing w:before="0" w:after="0"/>
        <w:ind w:left="567" w:hanging="425"/>
        <w:outlineLvl w:val="4"/>
        <w:rPr>
          <w:i/>
        </w:rPr>
      </w:pPr>
      <w:r w:rsidRPr="008D114F">
        <w:rPr>
          <w:i/>
        </w:rPr>
        <w:t>is best practice; and</w:t>
      </w:r>
    </w:p>
    <w:p w14:paraId="4108ABBF" w14:textId="77777777" w:rsidR="00C51500" w:rsidRPr="008D114F" w:rsidRDefault="00295564" w:rsidP="0009253C">
      <w:pPr>
        <w:numPr>
          <w:ilvl w:val="0"/>
          <w:numId w:val="14"/>
        </w:numPr>
        <w:tabs>
          <w:tab w:val="right" w:pos="9026"/>
        </w:tabs>
        <w:spacing w:before="0" w:after="0"/>
        <w:ind w:left="567" w:hanging="425"/>
        <w:outlineLvl w:val="4"/>
        <w:rPr>
          <w:i/>
        </w:rPr>
      </w:pPr>
      <w:r w:rsidRPr="008D114F">
        <w:rPr>
          <w:i/>
        </w:rPr>
        <w:t>is tailored to their needs; and</w:t>
      </w:r>
    </w:p>
    <w:p w14:paraId="4108ABC0" w14:textId="77777777" w:rsidR="00C51500" w:rsidRDefault="00295564" w:rsidP="0009253C">
      <w:pPr>
        <w:numPr>
          <w:ilvl w:val="0"/>
          <w:numId w:val="14"/>
        </w:numPr>
        <w:tabs>
          <w:tab w:val="right" w:pos="9026"/>
        </w:tabs>
        <w:spacing w:before="0" w:after="0"/>
        <w:ind w:left="567" w:hanging="425"/>
        <w:outlineLvl w:val="4"/>
        <w:rPr>
          <w:i/>
        </w:rPr>
      </w:pPr>
      <w:r w:rsidRPr="008D114F">
        <w:rPr>
          <w:i/>
        </w:rPr>
        <w:t>optimises their health and well-being.</w:t>
      </w:r>
    </w:p>
    <w:p w14:paraId="4108ABC1" w14:textId="0D725591" w:rsidR="00C51500" w:rsidRPr="00AD2981" w:rsidRDefault="00295564" w:rsidP="00AD2981">
      <w:pPr>
        <w:rPr>
          <w:rStyle w:val="BodyTextChar"/>
          <w:rFonts w:eastAsiaTheme="minorHAnsi"/>
          <w:color w:val="auto"/>
        </w:rPr>
      </w:pPr>
      <w:r w:rsidRPr="00AD2981">
        <w:rPr>
          <w:rStyle w:val="BodyTextChar"/>
          <w:rFonts w:eastAsiaTheme="minorHAnsi"/>
          <w:color w:val="auto"/>
        </w:rPr>
        <w:t>Findings</w:t>
      </w:r>
    </w:p>
    <w:p w14:paraId="0B40E4A1" w14:textId="6DEA08EC" w:rsidR="002B3EA7" w:rsidRPr="00AD2981" w:rsidRDefault="002B3EA7" w:rsidP="00AD2981">
      <w:pPr>
        <w:rPr>
          <w:rStyle w:val="BodyTextChar"/>
          <w:rFonts w:eastAsiaTheme="minorHAnsi"/>
          <w:color w:val="auto"/>
        </w:rPr>
      </w:pPr>
      <w:r w:rsidRPr="00AD2981">
        <w:rPr>
          <w:rStyle w:val="BodyTextChar"/>
          <w:rFonts w:eastAsiaTheme="minorHAnsi"/>
          <w:color w:val="auto"/>
        </w:rPr>
        <w:t xml:space="preserve">The service did not demonstrate </w:t>
      </w:r>
      <w:r w:rsidR="00F8674E" w:rsidRPr="00AD2981">
        <w:rPr>
          <w:rStyle w:val="BodyTextChar"/>
          <w:rFonts w:eastAsiaTheme="minorHAnsi"/>
          <w:color w:val="auto"/>
        </w:rPr>
        <w:t xml:space="preserve">the </w:t>
      </w:r>
      <w:r w:rsidRPr="00AD2981">
        <w:rPr>
          <w:rStyle w:val="BodyTextChar"/>
          <w:rFonts w:eastAsiaTheme="minorHAnsi"/>
          <w:color w:val="auto"/>
        </w:rPr>
        <w:t>deliver</w:t>
      </w:r>
      <w:r w:rsidR="00F8674E" w:rsidRPr="00AD2981">
        <w:rPr>
          <w:rStyle w:val="BodyTextChar"/>
          <w:rFonts w:eastAsiaTheme="minorHAnsi"/>
          <w:color w:val="auto"/>
        </w:rPr>
        <w:t xml:space="preserve">y of </w:t>
      </w:r>
      <w:r w:rsidRPr="00AD2981">
        <w:rPr>
          <w:rStyle w:val="BodyTextChar"/>
          <w:rFonts w:eastAsiaTheme="minorHAnsi"/>
          <w:color w:val="auto"/>
        </w:rPr>
        <w:t xml:space="preserve">safe and effective clinical care that is best practice and does not ensure the optimisation of all consumers’ health and well-being. </w:t>
      </w:r>
    </w:p>
    <w:p w14:paraId="538FB18E" w14:textId="037DE585" w:rsidR="002B3EA7" w:rsidRPr="00AD2981" w:rsidRDefault="002B3EA7" w:rsidP="00AD2981">
      <w:pPr>
        <w:rPr>
          <w:rStyle w:val="BodyTextChar"/>
          <w:rFonts w:eastAsiaTheme="minorHAnsi"/>
          <w:color w:val="auto"/>
        </w:rPr>
      </w:pPr>
      <w:r w:rsidRPr="00AD2981">
        <w:rPr>
          <w:rStyle w:val="BodyTextChar"/>
          <w:rFonts w:eastAsiaTheme="minorHAnsi"/>
          <w:color w:val="auto"/>
        </w:rPr>
        <w:t>Assessments specific to consumer</w:t>
      </w:r>
      <w:r w:rsidR="00F8674E" w:rsidRPr="00AD2981">
        <w:rPr>
          <w:rStyle w:val="BodyTextChar"/>
          <w:rFonts w:eastAsiaTheme="minorHAnsi"/>
          <w:color w:val="auto"/>
        </w:rPr>
        <w:t xml:space="preserve">s </w:t>
      </w:r>
      <w:r w:rsidRPr="00AD2981">
        <w:rPr>
          <w:rStyle w:val="BodyTextChar"/>
          <w:rFonts w:eastAsiaTheme="minorHAnsi"/>
          <w:color w:val="auto"/>
        </w:rPr>
        <w:t>identified risks are not completed and consumer</w:t>
      </w:r>
      <w:r w:rsidR="00E567F6" w:rsidRPr="00AD2981">
        <w:rPr>
          <w:rStyle w:val="BodyTextChar"/>
          <w:rFonts w:eastAsiaTheme="minorHAnsi"/>
          <w:color w:val="auto"/>
        </w:rPr>
        <w:t>s</w:t>
      </w:r>
      <w:r w:rsidRPr="00AD2981">
        <w:rPr>
          <w:rStyle w:val="BodyTextChar"/>
          <w:rFonts w:eastAsiaTheme="minorHAnsi"/>
          <w:color w:val="auto"/>
        </w:rPr>
        <w:t xml:space="preserve"> with identified clinical issues </w:t>
      </w:r>
      <w:r w:rsidR="00E567F6" w:rsidRPr="00AD2981">
        <w:rPr>
          <w:rStyle w:val="BodyTextChar"/>
          <w:rFonts w:eastAsiaTheme="minorHAnsi"/>
          <w:color w:val="auto"/>
        </w:rPr>
        <w:t xml:space="preserve">are </w:t>
      </w:r>
      <w:r w:rsidRPr="00AD2981">
        <w:rPr>
          <w:rStyle w:val="BodyTextChar"/>
          <w:rFonts w:eastAsiaTheme="minorHAnsi"/>
          <w:color w:val="auto"/>
        </w:rPr>
        <w:t xml:space="preserve">not regularly reviewed to ensure the consumers health and well-being is optimised. </w:t>
      </w:r>
    </w:p>
    <w:p w14:paraId="66A21CE4" w14:textId="77777777" w:rsidR="00FE23B3" w:rsidRPr="00AD2981" w:rsidRDefault="00F24222" w:rsidP="00AD2981">
      <w:pPr>
        <w:rPr>
          <w:rStyle w:val="BodyTextChar"/>
          <w:rFonts w:eastAsiaTheme="minorHAnsi"/>
          <w:color w:val="auto"/>
        </w:rPr>
      </w:pPr>
      <w:r w:rsidRPr="00AD2981">
        <w:rPr>
          <w:rStyle w:val="BodyTextChar"/>
          <w:rFonts w:eastAsiaTheme="minorHAnsi"/>
          <w:color w:val="auto"/>
        </w:rPr>
        <w:t>A</w:t>
      </w:r>
      <w:r w:rsidR="002B3EA7" w:rsidRPr="00AD2981">
        <w:rPr>
          <w:rStyle w:val="BodyTextChar"/>
          <w:rFonts w:eastAsiaTheme="minorHAnsi"/>
          <w:color w:val="auto"/>
        </w:rPr>
        <w:t xml:space="preserve">ssessments </w:t>
      </w:r>
      <w:r w:rsidRPr="00AD2981">
        <w:rPr>
          <w:rStyle w:val="BodyTextChar"/>
          <w:rFonts w:eastAsiaTheme="minorHAnsi"/>
          <w:color w:val="auto"/>
        </w:rPr>
        <w:t xml:space="preserve">for complex needs are not </w:t>
      </w:r>
      <w:r w:rsidR="00FE23B3" w:rsidRPr="00AD2981">
        <w:rPr>
          <w:rStyle w:val="BodyTextChar"/>
          <w:rFonts w:eastAsiaTheme="minorHAnsi"/>
          <w:color w:val="auto"/>
        </w:rPr>
        <w:t xml:space="preserve">completed as they are not identified. </w:t>
      </w:r>
    </w:p>
    <w:p w14:paraId="4A9B86D8" w14:textId="743B31A3" w:rsidR="002B3EA7" w:rsidRPr="00AD2981" w:rsidRDefault="002B3EA7" w:rsidP="00AD2981">
      <w:pPr>
        <w:rPr>
          <w:rStyle w:val="BodyTextChar"/>
          <w:rFonts w:eastAsiaTheme="minorHAnsi"/>
          <w:color w:val="auto"/>
        </w:rPr>
      </w:pPr>
      <w:r w:rsidRPr="00AD2981">
        <w:rPr>
          <w:rStyle w:val="BodyTextChar"/>
          <w:rFonts w:eastAsiaTheme="minorHAnsi"/>
          <w:color w:val="auto"/>
        </w:rPr>
        <w:t>For example:</w:t>
      </w:r>
    </w:p>
    <w:p w14:paraId="27628BA1" w14:textId="77777777" w:rsidR="003B325B" w:rsidRDefault="00B43D33" w:rsidP="00AD2981">
      <w:pPr>
        <w:pStyle w:val="ListParagraph"/>
        <w:numPr>
          <w:ilvl w:val="0"/>
          <w:numId w:val="27"/>
        </w:numPr>
        <w:spacing w:before="120"/>
        <w:ind w:left="714" w:hanging="357"/>
        <w:contextualSpacing w:val="0"/>
      </w:pPr>
      <w:r>
        <w:t>One consumers</w:t>
      </w:r>
      <w:r w:rsidR="00930090">
        <w:t xml:space="preserve"> pressure risk score was </w:t>
      </w:r>
      <w:r w:rsidR="00DE7FA1">
        <w:t xml:space="preserve">8 (severe risk). </w:t>
      </w:r>
      <w:r w:rsidR="00930090">
        <w:t>T</w:t>
      </w:r>
      <w:r w:rsidR="00DE7FA1">
        <w:t xml:space="preserve">he </w:t>
      </w:r>
      <w:r w:rsidR="00930090">
        <w:t xml:space="preserve">consumers </w:t>
      </w:r>
      <w:r w:rsidR="00DE7FA1">
        <w:t>care plan does not detail strategies to assist the</w:t>
      </w:r>
      <w:r w:rsidR="00930090">
        <w:t xml:space="preserve">in </w:t>
      </w:r>
      <w:r w:rsidR="00DE7FA1">
        <w:t>maintain</w:t>
      </w:r>
      <w:r w:rsidR="00930090">
        <w:t xml:space="preserve">ing </w:t>
      </w:r>
      <w:r w:rsidR="00DE7FA1">
        <w:t>skin integrity or monitor</w:t>
      </w:r>
      <w:r w:rsidR="00930090">
        <w:t xml:space="preserve">ing </w:t>
      </w:r>
      <w:r w:rsidR="00FA3E19">
        <w:t>and</w:t>
      </w:r>
      <w:r w:rsidR="00DE7FA1">
        <w:t xml:space="preserve"> report </w:t>
      </w:r>
      <w:r w:rsidR="00FA3E19">
        <w:t xml:space="preserve">any identified </w:t>
      </w:r>
      <w:r w:rsidR="00DE7FA1">
        <w:t>issues.</w:t>
      </w:r>
    </w:p>
    <w:p w14:paraId="48EB7F30" w14:textId="19E4CB8E" w:rsidR="002B3EA7" w:rsidRDefault="00D308B3" w:rsidP="00AD2981">
      <w:pPr>
        <w:pStyle w:val="ListParagraph"/>
        <w:numPr>
          <w:ilvl w:val="0"/>
          <w:numId w:val="27"/>
        </w:numPr>
        <w:spacing w:before="120"/>
        <w:ind w:left="714" w:hanging="357"/>
        <w:contextualSpacing w:val="0"/>
      </w:pPr>
      <w:r>
        <w:t xml:space="preserve">One </w:t>
      </w:r>
      <w:r w:rsidR="00AE36B0">
        <w:t>consumer</w:t>
      </w:r>
      <w:r>
        <w:t xml:space="preserve"> care plan </w:t>
      </w:r>
      <w:r w:rsidR="00DE7FA1" w:rsidRPr="003258FF">
        <w:t xml:space="preserve">indicates </w:t>
      </w:r>
      <w:r>
        <w:t xml:space="preserve">they are </w:t>
      </w:r>
      <w:r w:rsidR="00DE7FA1" w:rsidRPr="003258FF">
        <w:t>regularly confused, can be verbally aggressive, has issues with sleep and toileting, requires support with showering</w:t>
      </w:r>
      <w:r>
        <w:t>,</w:t>
      </w:r>
      <w:r w:rsidR="00DE7FA1">
        <w:t xml:space="preserve"> </w:t>
      </w:r>
      <w:r w:rsidR="003B325B">
        <w:t xml:space="preserve">and </w:t>
      </w:r>
      <w:r w:rsidR="00DE7FA1">
        <w:t>frequently refuses</w:t>
      </w:r>
      <w:r w:rsidR="00DE7FA1" w:rsidRPr="003258FF">
        <w:t xml:space="preserve"> </w:t>
      </w:r>
      <w:r>
        <w:t xml:space="preserve">to </w:t>
      </w:r>
      <w:r w:rsidR="00DE7FA1" w:rsidRPr="003258FF">
        <w:t>eat</w:t>
      </w:r>
      <w:r w:rsidR="00DE7FA1">
        <w:t xml:space="preserve">. </w:t>
      </w:r>
      <w:r w:rsidR="003B325B">
        <w:t>A</w:t>
      </w:r>
      <w:r w:rsidR="00DE7FA1">
        <w:t>dditional assessments to identify strategies to address these issues have not been undertaken</w:t>
      </w:r>
      <w:r w:rsidR="003B325B">
        <w:t xml:space="preserve"> by the service</w:t>
      </w:r>
      <w:r w:rsidR="00DE7FA1">
        <w:t>.</w:t>
      </w:r>
    </w:p>
    <w:p w14:paraId="401EADB6" w14:textId="79C56DD4" w:rsidR="00177D0D" w:rsidRPr="00AD2981" w:rsidRDefault="00177D0D" w:rsidP="00AD2981">
      <w:pPr>
        <w:rPr>
          <w:rStyle w:val="BodyTextChar"/>
          <w:rFonts w:eastAsiaTheme="minorHAnsi"/>
          <w:color w:val="auto"/>
        </w:rPr>
      </w:pPr>
      <w:r w:rsidRPr="00AD2981">
        <w:rPr>
          <w:rStyle w:val="BodyTextChar"/>
          <w:rFonts w:eastAsiaTheme="minorHAnsi"/>
          <w:color w:val="auto"/>
        </w:rPr>
        <w:t>Information provided in consumer support plans does not provide staff with strategies to manage high risk issues. Consumer care is not consistently tailored to the individual and is it within best practice guidelines.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BC7" w14:textId="77777777" w:rsidTr="00C51500">
        <w:tc>
          <w:tcPr>
            <w:tcW w:w="4531" w:type="dxa"/>
            <w:shd w:val="clear" w:color="auto" w:fill="E7E6E6" w:themeFill="background2"/>
          </w:tcPr>
          <w:p w14:paraId="4108ABC4" w14:textId="22782451" w:rsidR="00C51500" w:rsidRPr="002B61BB" w:rsidRDefault="00295564" w:rsidP="001B3C83">
            <w:pPr>
              <w:pStyle w:val="Heading3"/>
              <w:spacing w:before="0" w:after="0"/>
              <w:ind w:hanging="106"/>
              <w:outlineLvl w:val="2"/>
            </w:pPr>
            <w:r w:rsidRPr="00163FEE">
              <w:lastRenderedPageBreak/>
              <w:t xml:space="preserve">Requirement </w:t>
            </w:r>
            <w:r>
              <w:t>3</w:t>
            </w:r>
            <w:r w:rsidRPr="00163FEE">
              <w:t>(3)(</w:t>
            </w:r>
            <w:r>
              <w:t>b</w:t>
            </w:r>
            <w:r w:rsidRPr="00163FEE">
              <w:t>)</w:t>
            </w:r>
          </w:p>
        </w:tc>
        <w:tc>
          <w:tcPr>
            <w:tcW w:w="993" w:type="dxa"/>
            <w:shd w:val="clear" w:color="auto" w:fill="E7E6E6" w:themeFill="background2"/>
          </w:tcPr>
          <w:p w14:paraId="4108ABC5" w14:textId="77777777" w:rsidR="00C51500" w:rsidRPr="002B61BB" w:rsidRDefault="00295564" w:rsidP="001B3C83">
            <w:pPr>
              <w:pStyle w:val="Heading3"/>
              <w:spacing w:before="0" w:after="0"/>
              <w:outlineLvl w:val="2"/>
            </w:pPr>
            <w:r w:rsidRPr="002B61BB">
              <w:t xml:space="preserve">HCP   </w:t>
            </w:r>
          </w:p>
        </w:tc>
        <w:tc>
          <w:tcPr>
            <w:tcW w:w="3548" w:type="dxa"/>
            <w:shd w:val="clear" w:color="auto" w:fill="E7E6E6" w:themeFill="background2"/>
          </w:tcPr>
          <w:p w14:paraId="4108ABC6" w14:textId="1B9D5ACA" w:rsidR="00C51500" w:rsidRPr="006107BF" w:rsidRDefault="00ED30AC" w:rsidP="001B3C83">
            <w:pPr>
              <w:pStyle w:val="Heading3"/>
              <w:spacing w:before="0" w:after="0"/>
              <w:jc w:val="right"/>
              <w:outlineLvl w:val="2"/>
            </w:pPr>
            <w:r>
              <w:t xml:space="preserve">Not </w:t>
            </w:r>
            <w:r w:rsidRPr="0079074C">
              <w:t>Compliant</w:t>
            </w:r>
          </w:p>
        </w:tc>
      </w:tr>
      <w:tr w:rsidR="00EC23C0" w14:paraId="4108ABCB" w14:textId="77777777" w:rsidTr="00C51500">
        <w:tc>
          <w:tcPr>
            <w:tcW w:w="4531" w:type="dxa"/>
            <w:shd w:val="clear" w:color="auto" w:fill="E7E6E6" w:themeFill="background2"/>
          </w:tcPr>
          <w:p w14:paraId="4108ABC8" w14:textId="77777777" w:rsidR="00C51500" w:rsidRPr="002B61BB" w:rsidRDefault="00C51500" w:rsidP="001B3C83">
            <w:pPr>
              <w:pStyle w:val="Heading3"/>
              <w:spacing w:before="0" w:after="0"/>
              <w:outlineLvl w:val="2"/>
            </w:pPr>
          </w:p>
        </w:tc>
        <w:tc>
          <w:tcPr>
            <w:tcW w:w="993" w:type="dxa"/>
            <w:shd w:val="clear" w:color="auto" w:fill="E7E6E6" w:themeFill="background2"/>
          </w:tcPr>
          <w:p w14:paraId="4108ABC9" w14:textId="77777777" w:rsidR="00C51500" w:rsidRPr="002B61BB" w:rsidRDefault="00295564" w:rsidP="001B3C83">
            <w:pPr>
              <w:pStyle w:val="Heading3"/>
              <w:spacing w:before="0" w:after="0"/>
              <w:outlineLvl w:val="2"/>
            </w:pPr>
            <w:r w:rsidRPr="002B61BB">
              <w:t xml:space="preserve">CHSP </w:t>
            </w:r>
          </w:p>
        </w:tc>
        <w:tc>
          <w:tcPr>
            <w:tcW w:w="3548" w:type="dxa"/>
            <w:shd w:val="clear" w:color="auto" w:fill="E7E6E6" w:themeFill="background2"/>
          </w:tcPr>
          <w:p w14:paraId="4108ABCA" w14:textId="5BCDFDA0" w:rsidR="00C51500" w:rsidRPr="006107BF" w:rsidRDefault="00ED30AC" w:rsidP="001B3C83">
            <w:pPr>
              <w:pStyle w:val="Heading3"/>
              <w:spacing w:before="0" w:after="0"/>
              <w:jc w:val="right"/>
              <w:outlineLvl w:val="2"/>
            </w:pPr>
            <w:r>
              <w:t xml:space="preserve">Not </w:t>
            </w:r>
            <w:r w:rsidRPr="0079074C">
              <w:t>Compliant</w:t>
            </w:r>
          </w:p>
        </w:tc>
      </w:tr>
    </w:tbl>
    <w:p w14:paraId="4108ABCC" w14:textId="77777777" w:rsidR="00C51500" w:rsidRDefault="00295564" w:rsidP="001B3C83">
      <w:pPr>
        <w:spacing w:before="0" w:after="0"/>
        <w:rPr>
          <w:i/>
          <w:szCs w:val="22"/>
        </w:rPr>
      </w:pPr>
      <w:r w:rsidRPr="008D114F">
        <w:rPr>
          <w:i/>
          <w:szCs w:val="22"/>
        </w:rPr>
        <w:t>Effective management of high impact or high prevalence risks associated with the care of each consumer.</w:t>
      </w:r>
    </w:p>
    <w:p w14:paraId="4108ABCD" w14:textId="0887CBF4"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02DEBCEB" w14:textId="0CE946CE" w:rsidR="00D00391" w:rsidRPr="002D159D" w:rsidRDefault="00D00391" w:rsidP="002D159D">
      <w:pPr>
        <w:rPr>
          <w:rStyle w:val="BodyTextChar"/>
          <w:rFonts w:eastAsiaTheme="minorHAnsi"/>
          <w:color w:val="auto"/>
        </w:rPr>
      </w:pPr>
      <w:r w:rsidRPr="002D159D">
        <w:rPr>
          <w:rStyle w:val="BodyTextChar"/>
          <w:rFonts w:eastAsiaTheme="minorHAnsi"/>
          <w:color w:val="auto"/>
        </w:rPr>
        <w:t xml:space="preserve">The service </w:t>
      </w:r>
      <w:r w:rsidR="007900EF" w:rsidRPr="002D159D">
        <w:rPr>
          <w:rStyle w:val="BodyTextChar"/>
          <w:rFonts w:eastAsiaTheme="minorHAnsi"/>
          <w:color w:val="auto"/>
        </w:rPr>
        <w:t xml:space="preserve">did </w:t>
      </w:r>
      <w:r w:rsidRPr="002D159D">
        <w:rPr>
          <w:rStyle w:val="BodyTextChar"/>
          <w:rFonts w:eastAsiaTheme="minorHAnsi"/>
          <w:color w:val="auto"/>
        </w:rPr>
        <w:t xml:space="preserve">not demonstrate effective management of high impact and high prevalence risks associated with the care of each consumer. Risks such as falls, weight loss, </w:t>
      </w:r>
      <w:r w:rsidR="007900EF" w:rsidRPr="002D159D">
        <w:rPr>
          <w:rStyle w:val="BodyTextChar"/>
          <w:rFonts w:eastAsiaTheme="minorHAnsi"/>
          <w:color w:val="auto"/>
        </w:rPr>
        <w:t xml:space="preserve">complex </w:t>
      </w:r>
      <w:r w:rsidRPr="002D159D">
        <w:rPr>
          <w:rStyle w:val="BodyTextChar"/>
          <w:rFonts w:eastAsiaTheme="minorHAnsi"/>
          <w:color w:val="auto"/>
        </w:rPr>
        <w:t>behaviours, and wounds are inconsistently recorded in consumers care plan</w:t>
      </w:r>
      <w:r w:rsidR="007900EF" w:rsidRPr="002D159D">
        <w:rPr>
          <w:rStyle w:val="BodyTextChar"/>
          <w:rFonts w:eastAsiaTheme="minorHAnsi"/>
          <w:color w:val="auto"/>
        </w:rPr>
        <w:t>s</w:t>
      </w:r>
      <w:r w:rsidRPr="002D159D">
        <w:rPr>
          <w:rStyle w:val="BodyTextChar"/>
          <w:rFonts w:eastAsiaTheme="minorHAnsi"/>
          <w:color w:val="auto"/>
        </w:rPr>
        <w:t xml:space="preserve">. </w:t>
      </w:r>
      <w:r w:rsidR="007900EF" w:rsidRPr="002D159D">
        <w:rPr>
          <w:rStyle w:val="BodyTextChar"/>
          <w:rFonts w:eastAsiaTheme="minorHAnsi"/>
          <w:color w:val="auto"/>
        </w:rPr>
        <w:t>The assessment team found that</w:t>
      </w:r>
      <w:r w:rsidRPr="002D159D">
        <w:rPr>
          <w:rStyle w:val="BodyTextChar"/>
          <w:rFonts w:eastAsiaTheme="minorHAnsi"/>
          <w:color w:val="auto"/>
        </w:rPr>
        <w:t xml:space="preserve"> if information </w:t>
      </w:r>
      <w:r w:rsidR="007900EF" w:rsidRPr="002D159D">
        <w:rPr>
          <w:rStyle w:val="BodyTextChar"/>
          <w:rFonts w:eastAsiaTheme="minorHAnsi"/>
          <w:color w:val="auto"/>
        </w:rPr>
        <w:t xml:space="preserve">was </w:t>
      </w:r>
      <w:r w:rsidRPr="002D159D">
        <w:rPr>
          <w:rStyle w:val="BodyTextChar"/>
          <w:rFonts w:eastAsiaTheme="minorHAnsi"/>
          <w:color w:val="auto"/>
        </w:rPr>
        <w:t>recorded</w:t>
      </w:r>
      <w:r w:rsidR="007900EF" w:rsidRPr="002D159D">
        <w:rPr>
          <w:rStyle w:val="BodyTextChar"/>
          <w:rFonts w:eastAsiaTheme="minorHAnsi"/>
          <w:color w:val="auto"/>
        </w:rPr>
        <w:t>,</w:t>
      </w:r>
      <w:r w:rsidRPr="002D159D">
        <w:rPr>
          <w:rStyle w:val="BodyTextChar"/>
          <w:rFonts w:eastAsiaTheme="minorHAnsi"/>
          <w:color w:val="auto"/>
        </w:rPr>
        <w:t xml:space="preserve"> strategies for staff to use </w:t>
      </w:r>
      <w:r w:rsidR="007900EF" w:rsidRPr="002D159D">
        <w:rPr>
          <w:rStyle w:val="BodyTextChar"/>
          <w:rFonts w:eastAsiaTheme="minorHAnsi"/>
          <w:color w:val="auto"/>
        </w:rPr>
        <w:t>in managing the risks was did not consistently follow.</w:t>
      </w:r>
      <w:r w:rsidRPr="002D159D">
        <w:rPr>
          <w:rStyle w:val="BodyTextChar"/>
          <w:rFonts w:eastAsiaTheme="minorHAnsi"/>
          <w:color w:val="auto"/>
        </w:rPr>
        <w:t xml:space="preserve"> </w:t>
      </w:r>
    </w:p>
    <w:p w14:paraId="36023473" w14:textId="507415CE" w:rsidR="00D00391" w:rsidRPr="002D159D" w:rsidRDefault="00567403" w:rsidP="002D159D">
      <w:pPr>
        <w:rPr>
          <w:rStyle w:val="BodyTextChar"/>
          <w:rFonts w:eastAsiaTheme="minorHAnsi"/>
          <w:color w:val="auto"/>
        </w:rPr>
      </w:pPr>
      <w:r w:rsidRPr="002D159D">
        <w:rPr>
          <w:rStyle w:val="BodyTextChar"/>
          <w:rFonts w:eastAsiaTheme="minorHAnsi"/>
          <w:color w:val="auto"/>
        </w:rPr>
        <w:t>Service s</w:t>
      </w:r>
      <w:r w:rsidR="00D00391" w:rsidRPr="002D159D">
        <w:rPr>
          <w:rStyle w:val="BodyTextChar"/>
          <w:rFonts w:eastAsiaTheme="minorHAnsi"/>
          <w:color w:val="auto"/>
        </w:rPr>
        <w:t>taff demonstrated understand</w:t>
      </w:r>
      <w:r w:rsidRPr="002D159D">
        <w:rPr>
          <w:rStyle w:val="BodyTextChar"/>
          <w:rFonts w:eastAsiaTheme="minorHAnsi"/>
          <w:color w:val="auto"/>
        </w:rPr>
        <w:t xml:space="preserve">ing </w:t>
      </w:r>
      <w:r w:rsidR="00D00391" w:rsidRPr="002D159D">
        <w:rPr>
          <w:rStyle w:val="BodyTextChar"/>
          <w:rFonts w:eastAsiaTheme="minorHAnsi"/>
          <w:color w:val="auto"/>
        </w:rPr>
        <w:t xml:space="preserve">the needs of consumers who are impacted by high prevalence/high impact risks. However, </w:t>
      </w:r>
      <w:r w:rsidRPr="002D159D">
        <w:rPr>
          <w:rStyle w:val="BodyTextChar"/>
          <w:rFonts w:eastAsiaTheme="minorHAnsi"/>
          <w:color w:val="auto"/>
        </w:rPr>
        <w:t xml:space="preserve">staff </w:t>
      </w:r>
      <w:r w:rsidR="00D00391" w:rsidRPr="002D159D">
        <w:rPr>
          <w:rStyle w:val="BodyTextChar"/>
          <w:rFonts w:eastAsiaTheme="minorHAnsi"/>
          <w:color w:val="auto"/>
        </w:rPr>
        <w:t xml:space="preserve">were unable to identify risks related to consumers such as the monitoring and management of consumer weight loss, pain management or changes in cognition or specific behaviours. </w:t>
      </w:r>
    </w:p>
    <w:p w14:paraId="47E75893" w14:textId="1E28DA88" w:rsidR="002031AF" w:rsidRPr="002D159D" w:rsidRDefault="004072CE" w:rsidP="002D159D">
      <w:pPr>
        <w:rPr>
          <w:rStyle w:val="BodyTextChar"/>
          <w:rFonts w:eastAsiaTheme="minorHAnsi"/>
          <w:color w:val="auto"/>
        </w:rPr>
      </w:pPr>
      <w:r w:rsidRPr="002D159D">
        <w:rPr>
          <w:rStyle w:val="BodyTextChar"/>
          <w:rFonts w:eastAsiaTheme="minorHAnsi"/>
          <w:color w:val="auto"/>
        </w:rPr>
        <w:t xml:space="preserve">Service </w:t>
      </w:r>
      <w:r w:rsidR="000A73AE" w:rsidRPr="002D159D">
        <w:rPr>
          <w:rStyle w:val="BodyTextChar"/>
          <w:rFonts w:eastAsiaTheme="minorHAnsi"/>
          <w:color w:val="auto"/>
        </w:rPr>
        <w:t xml:space="preserve">care coordinators </w:t>
      </w:r>
      <w:r w:rsidRPr="002D159D">
        <w:rPr>
          <w:rStyle w:val="BodyTextChar"/>
          <w:rFonts w:eastAsiaTheme="minorHAnsi"/>
          <w:color w:val="auto"/>
        </w:rPr>
        <w:t xml:space="preserve">explained </w:t>
      </w:r>
      <w:r w:rsidR="000A73AE" w:rsidRPr="002D159D">
        <w:rPr>
          <w:rStyle w:val="BodyTextChar"/>
          <w:rFonts w:eastAsiaTheme="minorHAnsi"/>
          <w:color w:val="auto"/>
        </w:rPr>
        <w:t>the use</w:t>
      </w:r>
      <w:r w:rsidRPr="002D159D">
        <w:rPr>
          <w:rStyle w:val="BodyTextChar"/>
          <w:rFonts w:eastAsiaTheme="minorHAnsi"/>
          <w:color w:val="auto"/>
        </w:rPr>
        <w:t xml:space="preserve"> of </w:t>
      </w:r>
      <w:r w:rsidR="000A73AE" w:rsidRPr="002D159D">
        <w:rPr>
          <w:rStyle w:val="BodyTextChar"/>
          <w:rFonts w:eastAsiaTheme="minorHAnsi"/>
          <w:color w:val="auto"/>
        </w:rPr>
        <w:t>validated assessment tools to assist with the identification of risk. However, strategies to mitigate or reduce risk</w:t>
      </w:r>
      <w:r w:rsidR="00456BE8" w:rsidRPr="002D159D">
        <w:rPr>
          <w:rStyle w:val="BodyTextChar"/>
          <w:rFonts w:eastAsiaTheme="minorHAnsi"/>
          <w:color w:val="auto"/>
        </w:rPr>
        <w:t>s</w:t>
      </w:r>
      <w:r w:rsidR="000A73AE" w:rsidRPr="002D159D">
        <w:rPr>
          <w:rStyle w:val="BodyTextChar"/>
          <w:rFonts w:eastAsiaTheme="minorHAnsi"/>
          <w:color w:val="auto"/>
        </w:rPr>
        <w:t xml:space="preserve"> </w:t>
      </w:r>
      <w:r w:rsidRPr="002D159D">
        <w:rPr>
          <w:rStyle w:val="BodyTextChar"/>
          <w:rFonts w:eastAsiaTheme="minorHAnsi"/>
          <w:color w:val="auto"/>
        </w:rPr>
        <w:t>was found not</w:t>
      </w:r>
      <w:r w:rsidR="000A73AE" w:rsidRPr="002D159D">
        <w:rPr>
          <w:rStyle w:val="BodyTextChar"/>
          <w:rFonts w:eastAsiaTheme="minorHAnsi"/>
          <w:color w:val="auto"/>
        </w:rPr>
        <w:t xml:space="preserve"> </w:t>
      </w:r>
      <w:r w:rsidRPr="002D159D">
        <w:rPr>
          <w:rStyle w:val="BodyTextChar"/>
          <w:rFonts w:eastAsiaTheme="minorHAnsi"/>
          <w:color w:val="auto"/>
        </w:rPr>
        <w:t xml:space="preserve">to be </w:t>
      </w:r>
      <w:r w:rsidR="000A73AE" w:rsidRPr="002D159D">
        <w:rPr>
          <w:rStyle w:val="BodyTextChar"/>
          <w:rFonts w:eastAsiaTheme="minorHAnsi"/>
          <w:color w:val="auto"/>
        </w:rPr>
        <w:t xml:space="preserve">discussed with the consumer </w:t>
      </w:r>
      <w:r w:rsidRPr="002D159D">
        <w:rPr>
          <w:rStyle w:val="BodyTextChar"/>
          <w:rFonts w:eastAsiaTheme="minorHAnsi"/>
          <w:color w:val="auto"/>
        </w:rPr>
        <w:t xml:space="preserve">themselves or </w:t>
      </w:r>
      <w:r w:rsidR="000A73AE" w:rsidRPr="002D159D">
        <w:rPr>
          <w:rStyle w:val="BodyTextChar"/>
          <w:rFonts w:eastAsiaTheme="minorHAnsi"/>
          <w:color w:val="auto"/>
        </w:rPr>
        <w:t>their</w:t>
      </w:r>
      <w:r w:rsidRPr="002D159D">
        <w:rPr>
          <w:rStyle w:val="BodyTextChar"/>
          <w:rFonts w:eastAsiaTheme="minorHAnsi"/>
          <w:color w:val="auto"/>
        </w:rPr>
        <w:t xml:space="preserve"> </w:t>
      </w:r>
      <w:r w:rsidR="002031AF" w:rsidRPr="002D159D">
        <w:rPr>
          <w:rStyle w:val="BodyTextChar"/>
          <w:rFonts w:eastAsiaTheme="minorHAnsi"/>
          <w:color w:val="auto"/>
        </w:rPr>
        <w:t>representative</w:t>
      </w:r>
      <w:r w:rsidR="001E2F87" w:rsidRPr="002D159D">
        <w:rPr>
          <w:rStyle w:val="BodyTextChar"/>
          <w:rFonts w:eastAsiaTheme="minorHAnsi"/>
          <w:color w:val="auto"/>
        </w:rPr>
        <w:t xml:space="preserve"> and </w:t>
      </w:r>
      <w:r w:rsidR="00456BE8" w:rsidRPr="002D159D">
        <w:rPr>
          <w:rStyle w:val="BodyTextChar"/>
          <w:rFonts w:eastAsiaTheme="minorHAnsi"/>
          <w:color w:val="auto"/>
        </w:rPr>
        <w:t>was</w:t>
      </w:r>
      <w:r w:rsidR="002031AF" w:rsidRPr="002D159D">
        <w:rPr>
          <w:rStyle w:val="BodyTextChar"/>
          <w:rFonts w:eastAsiaTheme="minorHAnsi"/>
          <w:color w:val="auto"/>
        </w:rPr>
        <w:t xml:space="preserve"> not documented </w:t>
      </w:r>
      <w:r w:rsidR="001E2F87" w:rsidRPr="002D159D">
        <w:rPr>
          <w:rStyle w:val="BodyTextChar"/>
          <w:rFonts w:eastAsiaTheme="minorHAnsi"/>
          <w:color w:val="auto"/>
        </w:rPr>
        <w:t xml:space="preserve">in </w:t>
      </w:r>
      <w:r w:rsidR="002031AF" w:rsidRPr="002D159D">
        <w:rPr>
          <w:rStyle w:val="BodyTextChar"/>
          <w:rFonts w:eastAsiaTheme="minorHAnsi"/>
          <w:color w:val="auto"/>
        </w:rPr>
        <w:t>care plan</w:t>
      </w:r>
      <w:r w:rsidR="00456BE8" w:rsidRPr="002D159D">
        <w:rPr>
          <w:rStyle w:val="BodyTextChar"/>
          <w:rFonts w:eastAsiaTheme="minorHAnsi"/>
          <w:color w:val="auto"/>
        </w:rPr>
        <w:t>s</w:t>
      </w:r>
      <w:r w:rsidR="002031AF" w:rsidRPr="002D159D">
        <w:rPr>
          <w:rStyle w:val="BodyTextChar"/>
          <w:rFonts w:eastAsiaTheme="minorHAnsi"/>
          <w:color w:val="auto"/>
        </w:rPr>
        <w:t xml:space="preserve"> </w:t>
      </w:r>
      <w:r w:rsidR="001E2F87" w:rsidRPr="002D159D">
        <w:rPr>
          <w:rStyle w:val="BodyTextChar"/>
          <w:rFonts w:eastAsiaTheme="minorHAnsi"/>
          <w:color w:val="auto"/>
        </w:rPr>
        <w:t xml:space="preserve">or </w:t>
      </w:r>
      <w:r w:rsidR="002031AF" w:rsidRPr="002D159D">
        <w:rPr>
          <w:rStyle w:val="BodyTextChar"/>
          <w:rFonts w:eastAsiaTheme="minorHAnsi"/>
          <w:color w:val="auto"/>
        </w:rPr>
        <w:t>available to support workers.</w:t>
      </w:r>
    </w:p>
    <w:p w14:paraId="251C9909" w14:textId="44C08481" w:rsidR="007900EF" w:rsidRPr="002D159D" w:rsidRDefault="007900EF" w:rsidP="002D159D">
      <w:pPr>
        <w:rPr>
          <w:rStyle w:val="BodyTextChar"/>
          <w:rFonts w:eastAsiaTheme="minorHAnsi"/>
          <w:color w:val="auto"/>
        </w:rPr>
      </w:pPr>
      <w:r w:rsidRPr="002D159D">
        <w:rPr>
          <w:rStyle w:val="BodyTextChar"/>
          <w:rFonts w:eastAsiaTheme="minorHAnsi"/>
          <w:color w:val="auto"/>
        </w:rPr>
        <w:t xml:space="preserve">The </w:t>
      </w:r>
      <w:r w:rsidR="00572636" w:rsidRPr="002D159D">
        <w:rPr>
          <w:rStyle w:val="BodyTextChar"/>
          <w:rFonts w:eastAsiaTheme="minorHAnsi"/>
          <w:color w:val="auto"/>
        </w:rPr>
        <w:t xml:space="preserve">service did not evidence or demonstrate the </w:t>
      </w:r>
      <w:r w:rsidRPr="002D159D">
        <w:rPr>
          <w:rStyle w:val="BodyTextChar"/>
          <w:rFonts w:eastAsiaTheme="minorHAnsi"/>
          <w:color w:val="auto"/>
        </w:rPr>
        <w:t>effective</w:t>
      </w:r>
      <w:r w:rsidR="00572636" w:rsidRPr="002D159D">
        <w:rPr>
          <w:rStyle w:val="BodyTextChar"/>
          <w:rFonts w:eastAsiaTheme="minorHAnsi"/>
          <w:color w:val="auto"/>
        </w:rPr>
        <w:t xml:space="preserve"> </w:t>
      </w:r>
      <w:r w:rsidRPr="002D159D">
        <w:rPr>
          <w:rStyle w:val="BodyTextChar"/>
          <w:rFonts w:eastAsiaTheme="minorHAnsi"/>
          <w:color w:val="auto"/>
        </w:rPr>
        <w:t xml:space="preserve">use </w:t>
      </w:r>
      <w:r w:rsidR="00572636" w:rsidRPr="002D159D">
        <w:rPr>
          <w:rStyle w:val="BodyTextChar"/>
          <w:rFonts w:eastAsiaTheme="minorHAnsi"/>
          <w:color w:val="auto"/>
        </w:rPr>
        <w:t xml:space="preserve">of an </w:t>
      </w:r>
      <w:r w:rsidRPr="002D159D">
        <w:rPr>
          <w:rStyle w:val="BodyTextChar"/>
          <w:rFonts w:eastAsiaTheme="minorHAnsi"/>
          <w:color w:val="auto"/>
        </w:rPr>
        <w:t xml:space="preserve">incident management system to report, review and identify opportunities for improvement. A review of the incident report register </w:t>
      </w:r>
      <w:r w:rsidR="00572636" w:rsidRPr="002D159D">
        <w:rPr>
          <w:rStyle w:val="BodyTextChar"/>
          <w:rFonts w:eastAsiaTheme="minorHAnsi"/>
          <w:color w:val="auto"/>
        </w:rPr>
        <w:t xml:space="preserve">evidenced that </w:t>
      </w:r>
      <w:r w:rsidRPr="002D159D">
        <w:rPr>
          <w:rStyle w:val="BodyTextChar"/>
          <w:rFonts w:eastAsiaTheme="minorHAnsi"/>
          <w:color w:val="auto"/>
        </w:rPr>
        <w:t xml:space="preserve">staff do not </w:t>
      </w:r>
      <w:r w:rsidR="0017005C" w:rsidRPr="002D159D">
        <w:rPr>
          <w:rStyle w:val="BodyTextChar"/>
          <w:rFonts w:eastAsiaTheme="minorHAnsi"/>
          <w:color w:val="auto"/>
        </w:rPr>
        <w:t xml:space="preserve">consistently </w:t>
      </w:r>
      <w:r w:rsidRPr="002D159D">
        <w:rPr>
          <w:rStyle w:val="BodyTextChar"/>
          <w:rFonts w:eastAsiaTheme="minorHAnsi"/>
          <w:color w:val="auto"/>
        </w:rPr>
        <w:t xml:space="preserve">complete incident reporting </w:t>
      </w:r>
      <w:r w:rsidR="0017005C" w:rsidRPr="002D159D">
        <w:rPr>
          <w:rStyle w:val="BodyTextChar"/>
          <w:rFonts w:eastAsiaTheme="minorHAnsi"/>
          <w:color w:val="auto"/>
        </w:rPr>
        <w:t>correctly</w:t>
      </w:r>
      <w:r w:rsidRPr="002D159D">
        <w:rPr>
          <w:rStyle w:val="BodyTextChar"/>
          <w:rFonts w:eastAsiaTheme="minorHAnsi"/>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BD3" w14:textId="77777777" w:rsidTr="00C51500">
        <w:tc>
          <w:tcPr>
            <w:tcW w:w="4531" w:type="dxa"/>
            <w:shd w:val="clear" w:color="auto" w:fill="E7E6E6" w:themeFill="background2"/>
          </w:tcPr>
          <w:p w14:paraId="4108ABD0" w14:textId="77777777" w:rsidR="00C51500" w:rsidRPr="002B61BB" w:rsidRDefault="00295564" w:rsidP="001B3C83">
            <w:pPr>
              <w:pStyle w:val="Heading3"/>
              <w:spacing w:before="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4108ABD1" w14:textId="77777777" w:rsidR="00C51500" w:rsidRPr="002B61BB" w:rsidRDefault="00295564" w:rsidP="001B3C83">
            <w:pPr>
              <w:pStyle w:val="Heading3"/>
              <w:spacing w:before="0" w:after="0"/>
              <w:outlineLvl w:val="2"/>
            </w:pPr>
            <w:r w:rsidRPr="002B61BB">
              <w:t xml:space="preserve">HCP   </w:t>
            </w:r>
          </w:p>
        </w:tc>
        <w:tc>
          <w:tcPr>
            <w:tcW w:w="3548" w:type="dxa"/>
            <w:shd w:val="clear" w:color="auto" w:fill="E7E6E6" w:themeFill="background2"/>
          </w:tcPr>
          <w:p w14:paraId="4108ABD2" w14:textId="7A9931A8" w:rsidR="00C51500" w:rsidRPr="006107BF" w:rsidRDefault="00981CDD" w:rsidP="001B3C83">
            <w:pPr>
              <w:pStyle w:val="Heading3"/>
              <w:spacing w:before="0" w:after="0"/>
              <w:jc w:val="right"/>
              <w:outlineLvl w:val="2"/>
            </w:pPr>
            <w:r w:rsidRPr="0079074C">
              <w:t>Compliant</w:t>
            </w:r>
          </w:p>
        </w:tc>
      </w:tr>
      <w:tr w:rsidR="00EC23C0" w14:paraId="4108ABD7" w14:textId="77777777" w:rsidTr="00C51500">
        <w:tc>
          <w:tcPr>
            <w:tcW w:w="4531" w:type="dxa"/>
            <w:shd w:val="clear" w:color="auto" w:fill="E7E6E6" w:themeFill="background2"/>
          </w:tcPr>
          <w:p w14:paraId="4108ABD4" w14:textId="77777777" w:rsidR="00C51500" w:rsidRPr="002B61BB" w:rsidRDefault="00C51500" w:rsidP="001B3C83">
            <w:pPr>
              <w:pStyle w:val="Heading3"/>
              <w:spacing w:before="0" w:after="0"/>
              <w:outlineLvl w:val="2"/>
            </w:pPr>
          </w:p>
        </w:tc>
        <w:tc>
          <w:tcPr>
            <w:tcW w:w="993" w:type="dxa"/>
            <w:shd w:val="clear" w:color="auto" w:fill="E7E6E6" w:themeFill="background2"/>
          </w:tcPr>
          <w:p w14:paraId="4108ABD5" w14:textId="77777777" w:rsidR="00C51500" w:rsidRPr="002B61BB" w:rsidRDefault="00295564" w:rsidP="001B3C83">
            <w:pPr>
              <w:pStyle w:val="Heading3"/>
              <w:spacing w:before="0" w:after="0"/>
              <w:outlineLvl w:val="2"/>
            </w:pPr>
            <w:r w:rsidRPr="002B61BB">
              <w:t xml:space="preserve">CHSP </w:t>
            </w:r>
          </w:p>
        </w:tc>
        <w:tc>
          <w:tcPr>
            <w:tcW w:w="3548" w:type="dxa"/>
            <w:shd w:val="clear" w:color="auto" w:fill="E7E6E6" w:themeFill="background2"/>
          </w:tcPr>
          <w:p w14:paraId="4108ABD6" w14:textId="6212F6A3" w:rsidR="00C51500" w:rsidRPr="006107BF" w:rsidRDefault="00981CDD" w:rsidP="001B3C83">
            <w:pPr>
              <w:pStyle w:val="Heading3"/>
              <w:spacing w:before="0" w:after="0"/>
              <w:jc w:val="right"/>
              <w:outlineLvl w:val="2"/>
            </w:pPr>
            <w:r w:rsidRPr="0079074C">
              <w:t>Compliant</w:t>
            </w:r>
          </w:p>
        </w:tc>
      </w:tr>
    </w:tbl>
    <w:p w14:paraId="4108ABD8" w14:textId="77777777" w:rsidR="00C51500" w:rsidRDefault="00295564" w:rsidP="002D159D">
      <w:pPr>
        <w:spacing w:before="120"/>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A8" w14:paraId="4108ABDF" w14:textId="77777777" w:rsidTr="00C51500">
        <w:tc>
          <w:tcPr>
            <w:tcW w:w="4531" w:type="dxa"/>
            <w:shd w:val="clear" w:color="auto" w:fill="E7E6E6" w:themeFill="background2"/>
          </w:tcPr>
          <w:p w14:paraId="4108ABDC" w14:textId="77777777" w:rsidR="00073EA8" w:rsidRPr="002B61BB" w:rsidRDefault="00073EA8" w:rsidP="00073EA8">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4108ABDD" w14:textId="77777777" w:rsidR="00073EA8" w:rsidRPr="002B61BB" w:rsidRDefault="00073EA8" w:rsidP="00073EA8">
            <w:pPr>
              <w:pStyle w:val="Heading3"/>
              <w:spacing w:before="0" w:after="0"/>
              <w:outlineLvl w:val="2"/>
            </w:pPr>
            <w:r w:rsidRPr="002B61BB">
              <w:t xml:space="preserve">HCP   </w:t>
            </w:r>
          </w:p>
        </w:tc>
        <w:tc>
          <w:tcPr>
            <w:tcW w:w="3548" w:type="dxa"/>
            <w:shd w:val="clear" w:color="auto" w:fill="E7E6E6" w:themeFill="background2"/>
          </w:tcPr>
          <w:p w14:paraId="4108ABDE" w14:textId="0AEB185C" w:rsidR="00073EA8" w:rsidRPr="006107BF" w:rsidRDefault="00073EA8" w:rsidP="00073EA8">
            <w:pPr>
              <w:pStyle w:val="Heading3"/>
              <w:spacing w:before="0" w:after="0"/>
              <w:jc w:val="right"/>
              <w:outlineLvl w:val="2"/>
            </w:pPr>
            <w:r w:rsidRPr="007C132A">
              <w:t>Not Compliant</w:t>
            </w:r>
          </w:p>
        </w:tc>
      </w:tr>
      <w:tr w:rsidR="00073EA8" w14:paraId="4108ABE3" w14:textId="77777777" w:rsidTr="00C51500">
        <w:tc>
          <w:tcPr>
            <w:tcW w:w="4531" w:type="dxa"/>
            <w:shd w:val="clear" w:color="auto" w:fill="E7E6E6" w:themeFill="background2"/>
          </w:tcPr>
          <w:p w14:paraId="4108ABE0" w14:textId="77777777" w:rsidR="00073EA8" w:rsidRPr="002B61BB" w:rsidRDefault="00073EA8" w:rsidP="00073EA8">
            <w:pPr>
              <w:pStyle w:val="Heading3"/>
              <w:spacing w:before="0" w:after="0"/>
              <w:outlineLvl w:val="2"/>
            </w:pPr>
          </w:p>
        </w:tc>
        <w:tc>
          <w:tcPr>
            <w:tcW w:w="993" w:type="dxa"/>
            <w:shd w:val="clear" w:color="auto" w:fill="E7E6E6" w:themeFill="background2"/>
          </w:tcPr>
          <w:p w14:paraId="4108ABE1" w14:textId="77777777" w:rsidR="00073EA8" w:rsidRPr="002B61BB" w:rsidRDefault="00073EA8" w:rsidP="00073EA8">
            <w:pPr>
              <w:pStyle w:val="Heading3"/>
              <w:spacing w:before="0" w:after="0"/>
              <w:outlineLvl w:val="2"/>
            </w:pPr>
            <w:r w:rsidRPr="002B61BB">
              <w:t xml:space="preserve">CHSP </w:t>
            </w:r>
          </w:p>
        </w:tc>
        <w:tc>
          <w:tcPr>
            <w:tcW w:w="3548" w:type="dxa"/>
            <w:shd w:val="clear" w:color="auto" w:fill="E7E6E6" w:themeFill="background2"/>
          </w:tcPr>
          <w:p w14:paraId="4108ABE2" w14:textId="6C423BB5" w:rsidR="00073EA8" w:rsidRPr="006107BF" w:rsidRDefault="00073EA8" w:rsidP="00073EA8">
            <w:pPr>
              <w:pStyle w:val="Heading3"/>
              <w:spacing w:before="0" w:after="0"/>
              <w:jc w:val="right"/>
              <w:outlineLvl w:val="2"/>
            </w:pPr>
            <w:r w:rsidRPr="007C132A">
              <w:t>Not Compliant</w:t>
            </w:r>
          </w:p>
        </w:tc>
      </w:tr>
    </w:tbl>
    <w:p w14:paraId="4108ABE4" w14:textId="77777777" w:rsidR="00C51500" w:rsidRDefault="00295564" w:rsidP="002D159D">
      <w:pPr>
        <w:spacing w:before="120" w:after="0"/>
        <w:rPr>
          <w:i/>
          <w:szCs w:val="22"/>
        </w:rPr>
      </w:pPr>
      <w:r w:rsidRPr="008D114F">
        <w:rPr>
          <w:i/>
          <w:szCs w:val="22"/>
        </w:rPr>
        <w:t>Deterioration or change of a consumer’s mental health, cognitive or physical function, capacity or condition is recognised and responded to in a timely manner.</w:t>
      </w:r>
    </w:p>
    <w:p w14:paraId="4108ABE5" w14:textId="0FAAD249"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3E20977C" w14:textId="2A394837" w:rsidR="00F0327F" w:rsidRPr="002D159D" w:rsidRDefault="00985DC2" w:rsidP="002D159D">
      <w:pPr>
        <w:rPr>
          <w:rStyle w:val="BodyTextChar"/>
          <w:rFonts w:eastAsiaTheme="minorHAnsi"/>
          <w:color w:val="auto"/>
        </w:rPr>
      </w:pPr>
      <w:r w:rsidRPr="002D159D">
        <w:rPr>
          <w:rStyle w:val="BodyTextChar"/>
          <w:rFonts w:eastAsiaTheme="minorHAnsi"/>
          <w:color w:val="auto"/>
        </w:rPr>
        <w:t xml:space="preserve">The service did not demonstrate the effective recognition and response to changes in consumers health or condition in a timely manner. The service </w:t>
      </w:r>
      <w:r w:rsidR="00A67159" w:rsidRPr="002D159D">
        <w:rPr>
          <w:rStyle w:val="BodyTextChar"/>
          <w:rFonts w:eastAsiaTheme="minorHAnsi"/>
          <w:color w:val="auto"/>
        </w:rPr>
        <w:t xml:space="preserve">did not evidence the </w:t>
      </w:r>
      <w:r w:rsidRPr="002D159D">
        <w:rPr>
          <w:rStyle w:val="BodyTextChar"/>
          <w:rFonts w:eastAsiaTheme="minorHAnsi"/>
          <w:color w:val="auto"/>
        </w:rPr>
        <w:t>reassess</w:t>
      </w:r>
      <w:r w:rsidR="00A67159" w:rsidRPr="002D159D">
        <w:rPr>
          <w:rStyle w:val="BodyTextChar"/>
          <w:rFonts w:eastAsiaTheme="minorHAnsi"/>
          <w:color w:val="auto"/>
        </w:rPr>
        <w:t>ment of</w:t>
      </w:r>
      <w:r w:rsidRPr="002D159D">
        <w:rPr>
          <w:rStyle w:val="BodyTextChar"/>
          <w:rFonts w:eastAsiaTheme="minorHAnsi"/>
          <w:color w:val="auto"/>
        </w:rPr>
        <w:t xml:space="preserve"> consumers following a change in their physical or mental health or</w:t>
      </w:r>
      <w:r>
        <w:rPr>
          <w:rFonts w:eastAsia="Calibri"/>
          <w:color w:val="auto"/>
          <w:lang w:eastAsia="en-US"/>
        </w:rPr>
        <w:t xml:space="preserve"> </w:t>
      </w:r>
      <w:r w:rsidRPr="002D159D">
        <w:rPr>
          <w:rStyle w:val="BodyTextChar"/>
          <w:rFonts w:eastAsiaTheme="minorHAnsi"/>
          <w:color w:val="auto"/>
        </w:rPr>
        <w:t xml:space="preserve">wellbeing. </w:t>
      </w:r>
      <w:r w:rsidR="008A142B" w:rsidRPr="002D159D">
        <w:rPr>
          <w:rStyle w:val="BodyTextChar"/>
          <w:rFonts w:eastAsiaTheme="minorHAnsi"/>
          <w:color w:val="auto"/>
        </w:rPr>
        <w:t>The assessment team found that r</w:t>
      </w:r>
      <w:r w:rsidR="00F0327F" w:rsidRPr="002D159D">
        <w:rPr>
          <w:rStyle w:val="BodyTextChar"/>
          <w:rFonts w:eastAsiaTheme="minorHAnsi"/>
          <w:color w:val="auto"/>
        </w:rPr>
        <w:t>eferrals to health professional are not consistently sought when issues are identified</w:t>
      </w:r>
      <w:r w:rsidR="00EF4752" w:rsidRPr="002D159D">
        <w:rPr>
          <w:rStyle w:val="BodyTextChar"/>
          <w:rFonts w:eastAsiaTheme="minorHAnsi"/>
          <w:color w:val="auto"/>
        </w:rPr>
        <w:t>.</w:t>
      </w:r>
    </w:p>
    <w:p w14:paraId="3284B3EB" w14:textId="35FDA00B" w:rsidR="00272982" w:rsidRPr="002D159D" w:rsidRDefault="00D46441" w:rsidP="002D159D">
      <w:pPr>
        <w:rPr>
          <w:rStyle w:val="BodyTextChar"/>
          <w:rFonts w:eastAsiaTheme="minorHAnsi"/>
          <w:color w:val="auto"/>
        </w:rPr>
      </w:pPr>
      <w:r w:rsidRPr="002D159D">
        <w:rPr>
          <w:rStyle w:val="BodyTextChar"/>
          <w:rFonts w:eastAsiaTheme="minorHAnsi"/>
          <w:color w:val="auto"/>
        </w:rPr>
        <w:lastRenderedPageBreak/>
        <w:t xml:space="preserve">Service records of </w:t>
      </w:r>
      <w:r w:rsidR="00AE36B0" w:rsidRPr="002D159D">
        <w:rPr>
          <w:rStyle w:val="BodyTextChar"/>
          <w:rFonts w:eastAsiaTheme="minorHAnsi"/>
          <w:color w:val="auto"/>
        </w:rPr>
        <w:t>several</w:t>
      </w:r>
      <w:r w:rsidRPr="002D159D">
        <w:rPr>
          <w:rStyle w:val="BodyTextChar"/>
          <w:rFonts w:eastAsiaTheme="minorHAnsi"/>
          <w:color w:val="auto"/>
        </w:rPr>
        <w:t xml:space="preserve"> consumers indicated declines in health and wellbeing</w:t>
      </w:r>
      <w:r w:rsidR="003F7B56" w:rsidRPr="002D159D">
        <w:rPr>
          <w:rStyle w:val="BodyTextChar"/>
          <w:rFonts w:eastAsiaTheme="minorHAnsi"/>
          <w:color w:val="auto"/>
        </w:rPr>
        <w:t xml:space="preserve"> had been identified and noted by staff</w:t>
      </w:r>
      <w:r w:rsidR="003E7785" w:rsidRPr="002D159D">
        <w:rPr>
          <w:rStyle w:val="BodyTextChar"/>
          <w:rFonts w:eastAsiaTheme="minorHAnsi"/>
          <w:color w:val="auto"/>
        </w:rPr>
        <w:t xml:space="preserve">. </w:t>
      </w:r>
      <w:r w:rsidR="003F7B56" w:rsidRPr="002D159D">
        <w:rPr>
          <w:rStyle w:val="BodyTextChar"/>
          <w:rFonts w:eastAsiaTheme="minorHAnsi"/>
          <w:color w:val="auto"/>
        </w:rPr>
        <w:t xml:space="preserve">However, </w:t>
      </w:r>
      <w:r w:rsidR="005A0135" w:rsidRPr="002D159D">
        <w:rPr>
          <w:rStyle w:val="BodyTextChar"/>
          <w:rFonts w:eastAsiaTheme="minorHAnsi"/>
          <w:color w:val="auto"/>
        </w:rPr>
        <w:t xml:space="preserve">resulted in no </w:t>
      </w:r>
      <w:r w:rsidR="00DE1673" w:rsidRPr="002D159D">
        <w:rPr>
          <w:rStyle w:val="BodyTextChar"/>
          <w:rFonts w:eastAsiaTheme="minorHAnsi"/>
          <w:color w:val="auto"/>
        </w:rPr>
        <w:t xml:space="preserve">demonstrated </w:t>
      </w:r>
      <w:r w:rsidR="003F7B56" w:rsidRPr="002D159D">
        <w:rPr>
          <w:rStyle w:val="BodyTextChar"/>
          <w:rFonts w:eastAsiaTheme="minorHAnsi"/>
          <w:color w:val="auto"/>
        </w:rPr>
        <w:t xml:space="preserve">or timely </w:t>
      </w:r>
      <w:r w:rsidR="00DE1673" w:rsidRPr="002D159D">
        <w:rPr>
          <w:rStyle w:val="BodyTextChar"/>
          <w:rFonts w:eastAsiaTheme="minorHAnsi"/>
          <w:color w:val="auto"/>
        </w:rPr>
        <w:t xml:space="preserve">response including </w:t>
      </w:r>
      <w:r w:rsidR="005A0135" w:rsidRPr="002D159D">
        <w:rPr>
          <w:rStyle w:val="BodyTextChar"/>
          <w:rFonts w:eastAsiaTheme="minorHAnsi"/>
          <w:color w:val="auto"/>
        </w:rPr>
        <w:t xml:space="preserve">further reviews, reassessments, or </w:t>
      </w:r>
      <w:r w:rsidR="00DE1673" w:rsidRPr="002D159D">
        <w:rPr>
          <w:rStyle w:val="BodyTextChar"/>
          <w:rFonts w:eastAsiaTheme="minorHAnsi"/>
          <w:color w:val="auto"/>
        </w:rPr>
        <w:t>referrals.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3EA8" w14:paraId="4108ABEB" w14:textId="77777777" w:rsidTr="00C51500">
        <w:tc>
          <w:tcPr>
            <w:tcW w:w="4531" w:type="dxa"/>
            <w:shd w:val="clear" w:color="auto" w:fill="E7E6E6" w:themeFill="background2"/>
          </w:tcPr>
          <w:p w14:paraId="4108ABE8" w14:textId="77777777" w:rsidR="00073EA8" w:rsidRPr="002B61BB" w:rsidRDefault="00073EA8" w:rsidP="00073EA8">
            <w:pPr>
              <w:pStyle w:val="Heading3"/>
              <w:spacing w:before="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108ABE9" w14:textId="77777777" w:rsidR="00073EA8" w:rsidRPr="002B61BB" w:rsidRDefault="00073EA8" w:rsidP="00073EA8">
            <w:pPr>
              <w:pStyle w:val="Heading3"/>
              <w:spacing w:before="0" w:after="0"/>
              <w:outlineLvl w:val="2"/>
            </w:pPr>
            <w:r w:rsidRPr="002B61BB">
              <w:t xml:space="preserve">HCP   </w:t>
            </w:r>
          </w:p>
        </w:tc>
        <w:tc>
          <w:tcPr>
            <w:tcW w:w="3548" w:type="dxa"/>
            <w:shd w:val="clear" w:color="auto" w:fill="E7E6E6" w:themeFill="background2"/>
          </w:tcPr>
          <w:p w14:paraId="4108ABEA" w14:textId="407FC6C1" w:rsidR="00073EA8" w:rsidRPr="006107BF" w:rsidRDefault="00073EA8" w:rsidP="00073EA8">
            <w:pPr>
              <w:pStyle w:val="Heading3"/>
              <w:spacing w:before="0" w:after="0"/>
              <w:jc w:val="right"/>
              <w:outlineLvl w:val="2"/>
            </w:pPr>
            <w:r w:rsidRPr="00244A3A">
              <w:t>Not Compliant</w:t>
            </w:r>
          </w:p>
        </w:tc>
      </w:tr>
      <w:tr w:rsidR="00073EA8" w14:paraId="4108ABEF" w14:textId="77777777" w:rsidTr="00C51500">
        <w:tc>
          <w:tcPr>
            <w:tcW w:w="4531" w:type="dxa"/>
            <w:shd w:val="clear" w:color="auto" w:fill="E7E6E6" w:themeFill="background2"/>
          </w:tcPr>
          <w:p w14:paraId="4108ABEC" w14:textId="77777777" w:rsidR="00073EA8" w:rsidRPr="002B61BB" w:rsidRDefault="00073EA8" w:rsidP="00073EA8">
            <w:pPr>
              <w:pStyle w:val="Heading3"/>
              <w:spacing w:before="0" w:after="0"/>
              <w:outlineLvl w:val="2"/>
            </w:pPr>
          </w:p>
        </w:tc>
        <w:tc>
          <w:tcPr>
            <w:tcW w:w="993" w:type="dxa"/>
            <w:shd w:val="clear" w:color="auto" w:fill="E7E6E6" w:themeFill="background2"/>
          </w:tcPr>
          <w:p w14:paraId="4108ABED" w14:textId="77777777" w:rsidR="00073EA8" w:rsidRPr="002B61BB" w:rsidRDefault="00073EA8" w:rsidP="00073EA8">
            <w:pPr>
              <w:pStyle w:val="Heading3"/>
              <w:spacing w:before="0" w:after="0"/>
              <w:outlineLvl w:val="2"/>
            </w:pPr>
            <w:r w:rsidRPr="002B61BB">
              <w:t xml:space="preserve">CHSP </w:t>
            </w:r>
          </w:p>
        </w:tc>
        <w:tc>
          <w:tcPr>
            <w:tcW w:w="3548" w:type="dxa"/>
            <w:shd w:val="clear" w:color="auto" w:fill="E7E6E6" w:themeFill="background2"/>
          </w:tcPr>
          <w:p w14:paraId="4108ABEE" w14:textId="5FE2EBE6" w:rsidR="00073EA8" w:rsidRPr="006107BF" w:rsidRDefault="00073EA8" w:rsidP="00073EA8">
            <w:pPr>
              <w:pStyle w:val="Heading3"/>
              <w:spacing w:before="0" w:after="0"/>
              <w:jc w:val="right"/>
              <w:outlineLvl w:val="2"/>
            </w:pPr>
            <w:r w:rsidRPr="00244A3A">
              <w:t>Not Compliant</w:t>
            </w:r>
          </w:p>
        </w:tc>
      </w:tr>
    </w:tbl>
    <w:p w14:paraId="4108ABF0" w14:textId="77777777" w:rsidR="00C51500" w:rsidRDefault="00295564" w:rsidP="002D159D">
      <w:pPr>
        <w:spacing w:before="120" w:after="0"/>
        <w:rPr>
          <w:i/>
          <w:szCs w:val="22"/>
        </w:rPr>
      </w:pPr>
      <w:r w:rsidRPr="008D114F">
        <w:rPr>
          <w:i/>
          <w:szCs w:val="22"/>
        </w:rPr>
        <w:t>Information about the consumer’s condition, needs and preferences is documented and communicated within the organisation, and with others where responsibility for care is shared.</w:t>
      </w:r>
    </w:p>
    <w:p w14:paraId="4108ABF1" w14:textId="4B64B076"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1354FB4C" w14:textId="3C5F7424" w:rsidR="00F16A3E" w:rsidRPr="002D159D" w:rsidRDefault="00F16A3E" w:rsidP="002D159D">
      <w:pPr>
        <w:rPr>
          <w:rStyle w:val="BodyTextChar"/>
          <w:rFonts w:eastAsiaTheme="minorHAnsi"/>
          <w:color w:val="auto"/>
        </w:rPr>
      </w:pPr>
      <w:r w:rsidRPr="002D159D">
        <w:rPr>
          <w:rStyle w:val="BodyTextChar"/>
          <w:rFonts w:eastAsiaTheme="minorHAnsi"/>
          <w:color w:val="auto"/>
        </w:rPr>
        <w:t xml:space="preserve">The service did not demonstrate information provided by consumers, representatives, staff and others supporting consumer’s with personal and clinical care needs is effectively communicated. </w:t>
      </w:r>
    </w:p>
    <w:p w14:paraId="6425713A" w14:textId="195789B1" w:rsidR="008C7B29" w:rsidRPr="002D159D" w:rsidRDefault="008C7B29" w:rsidP="002D159D">
      <w:pPr>
        <w:rPr>
          <w:rStyle w:val="BodyTextChar"/>
          <w:rFonts w:eastAsiaTheme="minorHAnsi"/>
          <w:color w:val="auto"/>
        </w:rPr>
      </w:pPr>
      <w:r w:rsidRPr="002D159D">
        <w:rPr>
          <w:rStyle w:val="BodyTextChar"/>
          <w:rFonts w:eastAsiaTheme="minorHAnsi"/>
          <w:color w:val="auto"/>
        </w:rPr>
        <w:t xml:space="preserve">Support workers explained that the information they provide to care coordinators is not always reflected in consumer care plans. </w:t>
      </w:r>
    </w:p>
    <w:p w14:paraId="0F4B8131" w14:textId="38BBB73E" w:rsidR="00253067" w:rsidRPr="002D159D" w:rsidRDefault="00253067" w:rsidP="002D159D">
      <w:pPr>
        <w:rPr>
          <w:rStyle w:val="BodyTextChar"/>
          <w:rFonts w:eastAsiaTheme="minorHAnsi"/>
          <w:color w:val="auto"/>
        </w:rPr>
      </w:pPr>
      <w:r w:rsidRPr="002D159D">
        <w:rPr>
          <w:rStyle w:val="BodyTextChar"/>
          <w:rFonts w:eastAsiaTheme="minorHAnsi"/>
          <w:color w:val="auto"/>
        </w:rPr>
        <w:t xml:space="preserve">The service has processes to inform staff of any changes to the consumer condition, needs and preferences. However, the assessment team evidenced that staff do not always follow these processes.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B3C83" w14:paraId="4108ABF7" w14:textId="77777777" w:rsidTr="00C51500">
        <w:tc>
          <w:tcPr>
            <w:tcW w:w="4531" w:type="dxa"/>
            <w:shd w:val="clear" w:color="auto" w:fill="E7E6E6" w:themeFill="background2"/>
          </w:tcPr>
          <w:p w14:paraId="4108ABF4" w14:textId="77777777" w:rsidR="001B3C83" w:rsidRPr="002B61BB" w:rsidRDefault="001B3C83" w:rsidP="001B3C83">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108ABF5" w14:textId="77777777" w:rsidR="001B3C83" w:rsidRPr="002B61BB" w:rsidRDefault="001B3C83" w:rsidP="001B3C83">
            <w:pPr>
              <w:pStyle w:val="Heading3"/>
              <w:spacing w:before="0" w:after="0"/>
              <w:outlineLvl w:val="2"/>
            </w:pPr>
            <w:r w:rsidRPr="002B61BB">
              <w:t xml:space="preserve">HCP   </w:t>
            </w:r>
          </w:p>
        </w:tc>
        <w:tc>
          <w:tcPr>
            <w:tcW w:w="3548" w:type="dxa"/>
            <w:shd w:val="clear" w:color="auto" w:fill="E7E6E6" w:themeFill="background2"/>
          </w:tcPr>
          <w:p w14:paraId="4108ABF6" w14:textId="69F8B202" w:rsidR="001B3C83" w:rsidRPr="006107BF" w:rsidRDefault="001B3C83" w:rsidP="001B3C83">
            <w:pPr>
              <w:pStyle w:val="Heading3"/>
              <w:spacing w:before="0" w:after="0"/>
              <w:jc w:val="right"/>
              <w:outlineLvl w:val="2"/>
            </w:pPr>
            <w:r>
              <w:t xml:space="preserve">Not </w:t>
            </w:r>
            <w:r w:rsidRPr="0079074C">
              <w:t>Compliant</w:t>
            </w:r>
          </w:p>
        </w:tc>
      </w:tr>
      <w:tr w:rsidR="001B3C83" w14:paraId="4108ABFB" w14:textId="77777777" w:rsidTr="00C51500">
        <w:tc>
          <w:tcPr>
            <w:tcW w:w="4531" w:type="dxa"/>
            <w:shd w:val="clear" w:color="auto" w:fill="E7E6E6" w:themeFill="background2"/>
          </w:tcPr>
          <w:p w14:paraId="4108ABF8" w14:textId="77777777" w:rsidR="001B3C83" w:rsidRPr="002B61BB" w:rsidRDefault="001B3C83" w:rsidP="001B3C83">
            <w:pPr>
              <w:pStyle w:val="Heading3"/>
              <w:spacing w:before="0" w:after="0"/>
              <w:outlineLvl w:val="2"/>
            </w:pPr>
          </w:p>
        </w:tc>
        <w:tc>
          <w:tcPr>
            <w:tcW w:w="993" w:type="dxa"/>
            <w:shd w:val="clear" w:color="auto" w:fill="E7E6E6" w:themeFill="background2"/>
          </w:tcPr>
          <w:p w14:paraId="4108ABF9" w14:textId="77777777" w:rsidR="001B3C83" w:rsidRPr="002B61BB" w:rsidRDefault="001B3C83" w:rsidP="001B3C83">
            <w:pPr>
              <w:pStyle w:val="Heading3"/>
              <w:spacing w:before="0" w:after="0"/>
              <w:outlineLvl w:val="2"/>
            </w:pPr>
            <w:r w:rsidRPr="002B61BB">
              <w:t xml:space="preserve">CHSP </w:t>
            </w:r>
          </w:p>
        </w:tc>
        <w:tc>
          <w:tcPr>
            <w:tcW w:w="3548" w:type="dxa"/>
            <w:shd w:val="clear" w:color="auto" w:fill="E7E6E6" w:themeFill="background2"/>
          </w:tcPr>
          <w:p w14:paraId="4108ABFA" w14:textId="4E5A6929" w:rsidR="001B3C83" w:rsidRPr="006107BF" w:rsidRDefault="001B3C83" w:rsidP="001B3C83">
            <w:pPr>
              <w:pStyle w:val="Heading3"/>
              <w:spacing w:before="0" w:after="0"/>
              <w:jc w:val="right"/>
              <w:outlineLvl w:val="2"/>
            </w:pPr>
            <w:r>
              <w:t xml:space="preserve">Not </w:t>
            </w:r>
            <w:r w:rsidRPr="0079074C">
              <w:t>Compliant</w:t>
            </w:r>
          </w:p>
        </w:tc>
      </w:tr>
    </w:tbl>
    <w:p w14:paraId="4108ABFC" w14:textId="77777777" w:rsidR="00C51500" w:rsidRDefault="00295564" w:rsidP="002D159D">
      <w:pPr>
        <w:spacing w:before="120" w:after="0"/>
        <w:rPr>
          <w:i/>
          <w:szCs w:val="22"/>
        </w:rPr>
      </w:pPr>
      <w:r w:rsidRPr="008D114F">
        <w:rPr>
          <w:i/>
          <w:szCs w:val="22"/>
        </w:rPr>
        <w:t>Timely and appropriate referrals to individuals, other organisations and providers of other care and services.</w:t>
      </w:r>
    </w:p>
    <w:p w14:paraId="4108ABFD" w14:textId="2E2D7593"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6C1829D3" w14:textId="1F7EFD83" w:rsidR="00960EDE" w:rsidRPr="002D159D" w:rsidRDefault="00960EDE" w:rsidP="002D159D">
      <w:pPr>
        <w:rPr>
          <w:rStyle w:val="BodyTextChar"/>
          <w:rFonts w:eastAsiaTheme="minorHAnsi"/>
          <w:color w:val="auto"/>
        </w:rPr>
      </w:pPr>
      <w:r w:rsidRPr="002D159D">
        <w:rPr>
          <w:rStyle w:val="BodyTextChar"/>
          <w:rFonts w:eastAsiaTheme="minorHAnsi"/>
          <w:color w:val="auto"/>
        </w:rPr>
        <w:t xml:space="preserve">Timely and appropriate referrals to individuals, other organisations and providers of other care and services </w:t>
      </w:r>
      <w:r w:rsidR="00657F04" w:rsidRPr="002D159D">
        <w:rPr>
          <w:rStyle w:val="BodyTextChar"/>
          <w:rFonts w:eastAsiaTheme="minorHAnsi"/>
          <w:color w:val="auto"/>
        </w:rPr>
        <w:t xml:space="preserve">was not evidenced as being </w:t>
      </w:r>
      <w:r w:rsidRPr="002D159D">
        <w:rPr>
          <w:rStyle w:val="BodyTextChar"/>
          <w:rFonts w:eastAsiaTheme="minorHAnsi"/>
          <w:color w:val="auto"/>
        </w:rPr>
        <w:t>consistently completed</w:t>
      </w:r>
      <w:r w:rsidR="00657F04" w:rsidRPr="002D159D">
        <w:rPr>
          <w:rStyle w:val="BodyTextChar"/>
          <w:rFonts w:eastAsiaTheme="minorHAnsi"/>
          <w:color w:val="auto"/>
        </w:rPr>
        <w:t xml:space="preserve"> by the service.</w:t>
      </w:r>
    </w:p>
    <w:p w14:paraId="35CFD360" w14:textId="77777777" w:rsidR="00140021" w:rsidRPr="002D159D" w:rsidRDefault="00140021" w:rsidP="002D159D">
      <w:pPr>
        <w:rPr>
          <w:rStyle w:val="BodyTextChar"/>
          <w:rFonts w:eastAsiaTheme="minorHAnsi"/>
          <w:color w:val="auto"/>
        </w:rPr>
      </w:pPr>
      <w:r w:rsidRPr="002D159D">
        <w:rPr>
          <w:rStyle w:val="BodyTextChar"/>
          <w:rFonts w:eastAsiaTheme="minorHAnsi"/>
          <w:color w:val="auto"/>
        </w:rPr>
        <w:t>Clinical referrals and reviews do not consistently occur when a need is identified either through the assessment process or feedback provided by support workers. For example:</w:t>
      </w:r>
    </w:p>
    <w:p w14:paraId="416A35CD" w14:textId="2412FAC9" w:rsidR="00657F04" w:rsidRPr="00AA1AE2" w:rsidRDefault="009B2316" w:rsidP="00B57665">
      <w:pPr>
        <w:pStyle w:val="ListParagraph"/>
        <w:numPr>
          <w:ilvl w:val="0"/>
          <w:numId w:val="32"/>
        </w:numPr>
        <w:spacing w:before="0" w:after="0" w:line="240" w:lineRule="auto"/>
        <w:contextualSpacing w:val="0"/>
        <w:rPr>
          <w:color w:val="auto"/>
        </w:rPr>
      </w:pPr>
      <w:r w:rsidRPr="00AA1AE2">
        <w:rPr>
          <w:color w:val="auto"/>
        </w:rPr>
        <w:t xml:space="preserve">One consumer with </w:t>
      </w:r>
      <w:r w:rsidRPr="00AA1AE2">
        <w:rPr>
          <w:bCs/>
          <w:color w:val="auto"/>
        </w:rPr>
        <w:t>advanced</w:t>
      </w:r>
      <w:r w:rsidRPr="00AA1AE2">
        <w:rPr>
          <w:color w:val="auto"/>
        </w:rPr>
        <w:t xml:space="preserve"> </w:t>
      </w:r>
      <w:r w:rsidRPr="00AA1AE2">
        <w:rPr>
          <w:bCs/>
          <w:color w:val="auto"/>
        </w:rPr>
        <w:t xml:space="preserve">Alzheimer’s refuses personal care. Strategies have not been sought to assist </w:t>
      </w:r>
      <w:r w:rsidR="003307E2" w:rsidRPr="00AA1AE2">
        <w:rPr>
          <w:bCs/>
          <w:color w:val="auto"/>
        </w:rPr>
        <w:t>the</w:t>
      </w:r>
      <w:r w:rsidRPr="00AA1AE2">
        <w:rPr>
          <w:bCs/>
          <w:color w:val="auto"/>
        </w:rPr>
        <w:t xml:space="preserve"> consumer in managing this </w:t>
      </w:r>
      <w:r w:rsidR="003307E2" w:rsidRPr="00AA1AE2">
        <w:rPr>
          <w:bCs/>
          <w:color w:val="auto"/>
        </w:rPr>
        <w:t xml:space="preserve">condition </w:t>
      </w:r>
      <w:r w:rsidRPr="00AA1AE2">
        <w:rPr>
          <w:bCs/>
          <w:color w:val="auto"/>
        </w:rPr>
        <w:t xml:space="preserve">and </w:t>
      </w:r>
      <w:r w:rsidR="003307E2" w:rsidRPr="00AA1AE2">
        <w:rPr>
          <w:bCs/>
          <w:color w:val="auto"/>
        </w:rPr>
        <w:t xml:space="preserve">no </w:t>
      </w:r>
      <w:r w:rsidRPr="00AA1AE2">
        <w:rPr>
          <w:bCs/>
          <w:color w:val="auto"/>
        </w:rPr>
        <w:t>referrals ha</w:t>
      </w:r>
      <w:r w:rsidR="003307E2" w:rsidRPr="00AA1AE2">
        <w:rPr>
          <w:bCs/>
          <w:color w:val="auto"/>
        </w:rPr>
        <w:t xml:space="preserve">d </w:t>
      </w:r>
      <w:r w:rsidRPr="00AA1AE2">
        <w:rPr>
          <w:bCs/>
          <w:color w:val="auto"/>
        </w:rPr>
        <w:t>been made</w:t>
      </w:r>
      <w:r w:rsidR="00AA1AE2" w:rsidRPr="00AA1AE2">
        <w:rPr>
          <w:bCs/>
          <w:color w:val="auto"/>
        </w:rPr>
        <w:t xml:space="preserve"> by the service</w:t>
      </w:r>
      <w:r w:rsidRPr="00AA1AE2">
        <w:rPr>
          <w:bCs/>
          <w:color w:val="auto"/>
        </w:rPr>
        <w:t>.</w:t>
      </w:r>
    </w:p>
    <w:p w14:paraId="580AC861" w14:textId="7E0845CD" w:rsidR="00AA1AE2" w:rsidRPr="002D159D" w:rsidRDefault="00C746FD" w:rsidP="002D159D">
      <w:pPr>
        <w:rPr>
          <w:rStyle w:val="BodyTextChar"/>
          <w:rFonts w:eastAsiaTheme="minorHAnsi"/>
          <w:color w:val="auto"/>
        </w:rPr>
      </w:pPr>
      <w:r w:rsidRPr="002D159D">
        <w:rPr>
          <w:rStyle w:val="BodyTextChar"/>
          <w:rFonts w:eastAsiaTheme="minorHAnsi"/>
          <w:color w:val="auto"/>
        </w:rPr>
        <w:t>The service did not evidence p</w:t>
      </w:r>
      <w:r w:rsidR="00DA1DF0" w:rsidRPr="002D159D">
        <w:rPr>
          <w:rStyle w:val="BodyTextChar"/>
          <w:rFonts w:eastAsiaTheme="minorHAnsi"/>
          <w:color w:val="auto"/>
        </w:rPr>
        <w:t>olicies and procedures regarding referral</w:t>
      </w:r>
      <w:r w:rsidRPr="002D159D">
        <w:rPr>
          <w:rStyle w:val="BodyTextChar"/>
          <w:rFonts w:eastAsiaTheme="minorHAnsi"/>
          <w:color w:val="auto"/>
        </w:rPr>
        <w:t>s</w:t>
      </w:r>
      <w:r w:rsidR="00DA1DF0" w:rsidRPr="002D159D">
        <w:rPr>
          <w:rStyle w:val="BodyTextChar"/>
          <w:rFonts w:eastAsiaTheme="minorHAnsi"/>
          <w:color w:val="auto"/>
        </w:rPr>
        <w:t xml:space="preserve"> to </w:t>
      </w:r>
      <w:r w:rsidRPr="002D159D">
        <w:rPr>
          <w:rStyle w:val="BodyTextChar"/>
          <w:rFonts w:eastAsiaTheme="minorHAnsi"/>
          <w:color w:val="auto"/>
        </w:rPr>
        <w:t xml:space="preserve">external </w:t>
      </w:r>
      <w:r w:rsidR="00DA1DF0" w:rsidRPr="002D159D">
        <w:rPr>
          <w:rStyle w:val="BodyTextChar"/>
          <w:rFonts w:eastAsiaTheme="minorHAnsi"/>
          <w:color w:val="auto"/>
        </w:rPr>
        <w:t>services</w:t>
      </w:r>
      <w:r w:rsidR="00A92232" w:rsidRPr="002D159D">
        <w:rPr>
          <w:rStyle w:val="BodyTextChar"/>
          <w:rFonts w:eastAsiaTheme="minorHAnsi"/>
          <w:color w:val="auto"/>
        </w:rPr>
        <w:t>.</w:t>
      </w:r>
    </w:p>
    <w:p w14:paraId="076E1182" w14:textId="2A2E792B" w:rsidR="0026435A" w:rsidRPr="002D159D" w:rsidRDefault="0026435A" w:rsidP="002D159D">
      <w:pPr>
        <w:rPr>
          <w:rStyle w:val="BodyTextChar"/>
          <w:rFonts w:eastAsiaTheme="minorHAnsi"/>
          <w:color w:val="auto"/>
        </w:rPr>
      </w:pPr>
      <w:r w:rsidRPr="002D159D">
        <w:rPr>
          <w:rStyle w:val="BodyTextChar"/>
          <w:rFonts w:eastAsiaTheme="minorHAnsi"/>
          <w:color w:val="auto"/>
        </w:rPr>
        <w:lastRenderedPageBreak/>
        <w:t xml:space="preserve">Support workers gave examples of consumers who go to various medical appointments including specialist services, alternative wellbeing services, dental services and other specialist appointments. However, </w:t>
      </w:r>
      <w:r w:rsidR="00366BC6" w:rsidRPr="002D159D">
        <w:rPr>
          <w:rStyle w:val="BodyTextChar"/>
          <w:rFonts w:eastAsiaTheme="minorHAnsi"/>
          <w:color w:val="auto"/>
        </w:rPr>
        <w:t xml:space="preserve">it was explained that </w:t>
      </w:r>
      <w:r w:rsidRPr="002D159D">
        <w:rPr>
          <w:rStyle w:val="BodyTextChar"/>
          <w:rFonts w:eastAsiaTheme="minorHAnsi"/>
          <w:color w:val="auto"/>
        </w:rPr>
        <w:t>information regarding changes to care result</w:t>
      </w:r>
      <w:r w:rsidR="00366BC6" w:rsidRPr="002D159D">
        <w:rPr>
          <w:rStyle w:val="BodyTextChar"/>
          <w:rFonts w:eastAsiaTheme="minorHAnsi"/>
          <w:color w:val="auto"/>
        </w:rPr>
        <w:t xml:space="preserve">ing </w:t>
      </w:r>
      <w:r w:rsidRPr="002D159D">
        <w:rPr>
          <w:rStyle w:val="BodyTextChar"/>
          <w:rFonts w:eastAsiaTheme="minorHAnsi"/>
          <w:color w:val="auto"/>
        </w:rPr>
        <w:t>from these appointments is not always provided to care coordinators.</w:t>
      </w:r>
    </w:p>
    <w:p w14:paraId="2CE48B7E" w14:textId="1CCC842B" w:rsidR="00AA1AE2" w:rsidRPr="002D159D" w:rsidRDefault="00AA1AE2" w:rsidP="002D159D">
      <w:pPr>
        <w:rPr>
          <w:rStyle w:val="BodyTextChar"/>
          <w:rFonts w:eastAsiaTheme="minorHAnsi"/>
          <w:color w:val="auto"/>
        </w:rPr>
      </w:pPr>
      <w:r w:rsidRPr="002D159D">
        <w:rPr>
          <w:rStyle w:val="BodyTextChar"/>
          <w:rFonts w:eastAsiaTheme="minorHAnsi"/>
          <w:color w:val="auto"/>
        </w:rPr>
        <w:t xml:space="preserve">Service care coordinators described having access to external consultants and </w:t>
      </w:r>
      <w:r w:rsidR="00AE36B0" w:rsidRPr="002D159D">
        <w:rPr>
          <w:rStyle w:val="BodyTextChar"/>
          <w:rFonts w:eastAsiaTheme="minorHAnsi"/>
          <w:color w:val="auto"/>
        </w:rPr>
        <w:t>specialists and</w:t>
      </w:r>
      <w:r w:rsidRPr="002D159D">
        <w:rPr>
          <w:rStyle w:val="BodyTextChar"/>
          <w:rFonts w:eastAsiaTheme="minorHAnsi"/>
          <w:color w:val="auto"/>
        </w:rPr>
        <w:t xml:space="preserve"> explained that while information is not always documented in consumer care plans, access to, and use of specific equipment for the consumers comfort and safety </w:t>
      </w:r>
      <w:r w:rsidR="00832EC0" w:rsidRPr="002D159D">
        <w:rPr>
          <w:rStyle w:val="BodyTextChar"/>
          <w:rFonts w:eastAsiaTheme="minorHAnsi"/>
          <w:color w:val="auto"/>
        </w:rPr>
        <w:t>is</w:t>
      </w:r>
      <w:r w:rsidRPr="002D159D">
        <w:rPr>
          <w:rStyle w:val="BodyTextChar"/>
          <w:rFonts w:eastAsiaTheme="minorHAnsi"/>
          <w:color w:val="auto"/>
        </w:rPr>
        <w:t xml:space="preserv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C03" w14:textId="77777777" w:rsidTr="00C51500">
        <w:tc>
          <w:tcPr>
            <w:tcW w:w="4531" w:type="dxa"/>
            <w:shd w:val="clear" w:color="auto" w:fill="E7E6E6" w:themeFill="background2"/>
          </w:tcPr>
          <w:p w14:paraId="4108AC00" w14:textId="77777777" w:rsidR="00C51500" w:rsidRPr="002B61BB" w:rsidRDefault="00295564" w:rsidP="001B3C83">
            <w:pPr>
              <w:pStyle w:val="Heading3"/>
              <w:spacing w:before="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108AC01" w14:textId="77777777" w:rsidR="00C51500" w:rsidRPr="002B61BB" w:rsidRDefault="00295564" w:rsidP="001B3C83">
            <w:pPr>
              <w:pStyle w:val="Heading3"/>
              <w:spacing w:before="0" w:after="0"/>
              <w:outlineLvl w:val="2"/>
            </w:pPr>
            <w:r w:rsidRPr="002B61BB">
              <w:t xml:space="preserve">HCP   </w:t>
            </w:r>
          </w:p>
        </w:tc>
        <w:tc>
          <w:tcPr>
            <w:tcW w:w="3548" w:type="dxa"/>
            <w:shd w:val="clear" w:color="auto" w:fill="E7E6E6" w:themeFill="background2"/>
          </w:tcPr>
          <w:p w14:paraId="4108AC02" w14:textId="19F3FB7A" w:rsidR="00C51500" w:rsidRPr="006107BF" w:rsidRDefault="00295564" w:rsidP="001B3C83">
            <w:pPr>
              <w:pStyle w:val="Heading3"/>
              <w:spacing w:before="0" w:after="0"/>
              <w:jc w:val="right"/>
              <w:outlineLvl w:val="2"/>
            </w:pPr>
            <w:r w:rsidRPr="001B3C83">
              <w:t>Compliant</w:t>
            </w:r>
            <w:r w:rsidRPr="006107BF">
              <w:rPr>
                <w:color w:val="0000FF"/>
                <w:szCs w:val="26"/>
              </w:rPr>
              <w:t xml:space="preserve"> </w:t>
            </w:r>
          </w:p>
        </w:tc>
      </w:tr>
      <w:tr w:rsidR="00EC23C0" w14:paraId="4108AC07" w14:textId="77777777" w:rsidTr="00C51500">
        <w:tc>
          <w:tcPr>
            <w:tcW w:w="4531" w:type="dxa"/>
            <w:shd w:val="clear" w:color="auto" w:fill="E7E6E6" w:themeFill="background2"/>
          </w:tcPr>
          <w:p w14:paraId="4108AC04" w14:textId="77777777" w:rsidR="00C51500" w:rsidRPr="002B61BB" w:rsidRDefault="00C51500" w:rsidP="001B3C83">
            <w:pPr>
              <w:pStyle w:val="Heading3"/>
              <w:spacing w:before="0" w:after="0"/>
              <w:outlineLvl w:val="2"/>
            </w:pPr>
          </w:p>
        </w:tc>
        <w:tc>
          <w:tcPr>
            <w:tcW w:w="993" w:type="dxa"/>
            <w:shd w:val="clear" w:color="auto" w:fill="E7E6E6" w:themeFill="background2"/>
          </w:tcPr>
          <w:p w14:paraId="4108AC05" w14:textId="77777777" w:rsidR="00C51500" w:rsidRPr="002B61BB" w:rsidRDefault="00295564" w:rsidP="001B3C83">
            <w:pPr>
              <w:pStyle w:val="Heading3"/>
              <w:spacing w:before="0" w:after="0"/>
              <w:outlineLvl w:val="2"/>
            </w:pPr>
            <w:r w:rsidRPr="002B61BB">
              <w:t xml:space="preserve">CHSP </w:t>
            </w:r>
          </w:p>
        </w:tc>
        <w:tc>
          <w:tcPr>
            <w:tcW w:w="3548" w:type="dxa"/>
            <w:shd w:val="clear" w:color="auto" w:fill="E7E6E6" w:themeFill="background2"/>
          </w:tcPr>
          <w:p w14:paraId="4108AC06" w14:textId="1A0409F7" w:rsidR="00C51500" w:rsidRPr="006107BF" w:rsidRDefault="001B3C83" w:rsidP="001B3C83">
            <w:pPr>
              <w:pStyle w:val="Heading3"/>
              <w:spacing w:before="0" w:after="0"/>
              <w:jc w:val="right"/>
              <w:outlineLvl w:val="2"/>
            </w:pPr>
            <w:r w:rsidRPr="001B3C83">
              <w:t>Compliant</w:t>
            </w:r>
          </w:p>
        </w:tc>
      </w:tr>
    </w:tbl>
    <w:p w14:paraId="4108AC08" w14:textId="77777777" w:rsidR="00C51500" w:rsidRPr="008D114F" w:rsidRDefault="00295564" w:rsidP="002D159D">
      <w:pPr>
        <w:tabs>
          <w:tab w:val="right" w:pos="9026"/>
        </w:tabs>
        <w:spacing w:before="120" w:after="0"/>
        <w:outlineLvl w:val="4"/>
        <w:rPr>
          <w:i/>
          <w:szCs w:val="22"/>
        </w:rPr>
      </w:pPr>
      <w:r w:rsidRPr="008D114F">
        <w:rPr>
          <w:i/>
          <w:szCs w:val="22"/>
        </w:rPr>
        <w:t>Minimisation of infection related risks through implementing:</w:t>
      </w:r>
    </w:p>
    <w:p w14:paraId="4108AC09" w14:textId="77777777" w:rsidR="00C51500" w:rsidRPr="008D114F" w:rsidRDefault="00295564" w:rsidP="0009253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108AC0A" w14:textId="77777777" w:rsidR="00C51500" w:rsidRDefault="00295564" w:rsidP="0009253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08AC0F" w14:textId="77777777" w:rsidR="00C51500" w:rsidRDefault="00C51500" w:rsidP="00C51500"/>
    <w:p w14:paraId="4108AC10" w14:textId="77777777" w:rsidR="00C51500" w:rsidRDefault="00C51500" w:rsidP="00C51500">
      <w:pPr>
        <w:sectPr w:rsidR="00C51500" w:rsidSect="00C51500">
          <w:type w:val="continuous"/>
          <w:pgSz w:w="11906" w:h="16838"/>
          <w:pgMar w:top="1701" w:right="1418" w:bottom="1418" w:left="1418" w:header="709" w:footer="397" w:gutter="0"/>
          <w:cols w:space="708"/>
          <w:titlePg/>
          <w:docGrid w:linePitch="360"/>
        </w:sectPr>
      </w:pPr>
    </w:p>
    <w:p w14:paraId="4108AC11" w14:textId="77777777"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108ADA7" wp14:editId="4108ADA8">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688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108AC13" w14:textId="7E15922F" w:rsidR="00C51500" w:rsidRPr="006716D8" w:rsidRDefault="00295564" w:rsidP="004F6904">
      <w:pPr>
        <w:pStyle w:val="Heading1"/>
        <w:tabs>
          <w:tab w:val="left" w:pos="2835"/>
          <w:tab w:val="right" w:pos="9070"/>
        </w:tabs>
        <w:spacing w:before="0" w:after="0" w:line="240" w:lineRule="auto"/>
      </w:pPr>
      <w:r w:rsidRPr="00162F6A">
        <w:rPr>
          <w:color w:val="FFFFFF" w:themeColor="background1"/>
          <w:sz w:val="36"/>
        </w:rPr>
        <w:tab/>
        <w:t>HCP</w:t>
      </w:r>
      <w:r w:rsidRPr="00162F6A">
        <w:rPr>
          <w:color w:val="FFFFFF" w:themeColor="background1"/>
          <w:sz w:val="36"/>
        </w:rPr>
        <w:tab/>
      </w:r>
      <w:r w:rsidRPr="004F6904">
        <w:rPr>
          <w:color w:val="FFFFFF" w:themeColor="background1"/>
          <w:sz w:val="36"/>
        </w:rPr>
        <w:t>Compliant</w:t>
      </w:r>
      <w:r w:rsidRPr="004F6904">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004F6904" w:rsidRPr="004F6904">
        <w:rPr>
          <w:color w:val="FFFFFF" w:themeColor="background1"/>
          <w:sz w:val="36"/>
        </w:rPr>
        <w:t>Compliant</w:t>
      </w:r>
      <w:r w:rsidR="004F6904" w:rsidRPr="004F6904">
        <w:rPr>
          <w:color w:val="FFFFFF" w:themeColor="background1"/>
          <w:sz w:val="36"/>
        </w:rPr>
        <w:br/>
      </w:r>
    </w:p>
    <w:p w14:paraId="4108AC14" w14:textId="77777777" w:rsidR="00C51500" w:rsidRPr="006716D8" w:rsidRDefault="00C51500" w:rsidP="00C51500">
      <w:pPr>
        <w:sectPr w:rsidR="00C51500" w:rsidRPr="006716D8" w:rsidSect="00C51500">
          <w:headerReference w:type="first" r:id="rId18"/>
          <w:pgSz w:w="11906" w:h="16838"/>
          <w:pgMar w:top="1701" w:right="1418" w:bottom="1418" w:left="1418" w:header="709" w:footer="397" w:gutter="0"/>
          <w:cols w:space="708"/>
          <w:docGrid w:linePitch="360"/>
        </w:sectPr>
      </w:pPr>
    </w:p>
    <w:p w14:paraId="4108AC15" w14:textId="77777777" w:rsidR="00C51500" w:rsidRPr="00FD1B02" w:rsidRDefault="00295564" w:rsidP="00C51500">
      <w:pPr>
        <w:pStyle w:val="Heading3"/>
        <w:shd w:val="clear" w:color="auto" w:fill="F2F2F2" w:themeFill="background1" w:themeFillShade="F2"/>
      </w:pPr>
      <w:r w:rsidRPr="00FD1B02">
        <w:t>Consumer outcome:</w:t>
      </w:r>
    </w:p>
    <w:p w14:paraId="4108AC16" w14:textId="77777777" w:rsidR="00C51500" w:rsidRDefault="00295564" w:rsidP="00C5150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108AC17" w14:textId="77777777" w:rsidR="00C51500" w:rsidRDefault="00295564" w:rsidP="00C51500">
      <w:pPr>
        <w:pStyle w:val="Heading3"/>
        <w:shd w:val="clear" w:color="auto" w:fill="F2F2F2" w:themeFill="background1" w:themeFillShade="F2"/>
      </w:pPr>
      <w:r>
        <w:t>Organisation statement:</w:t>
      </w:r>
    </w:p>
    <w:p w14:paraId="4108AC18" w14:textId="77777777" w:rsidR="00C51500" w:rsidRDefault="00295564" w:rsidP="00C5150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08AC19" w14:textId="77777777" w:rsidR="00C51500" w:rsidRDefault="00295564" w:rsidP="00C51500">
      <w:pPr>
        <w:pStyle w:val="Heading2"/>
      </w:pPr>
      <w:r>
        <w:t>Assessment of Standard 4</w:t>
      </w:r>
    </w:p>
    <w:p w14:paraId="26A0DF99" w14:textId="56D0E077" w:rsidR="00EA4DDB" w:rsidRPr="008C2DF4" w:rsidRDefault="002635D9" w:rsidP="00EA4DDB">
      <w:pPr>
        <w:rPr>
          <w:rFonts w:eastAsia="Calibri"/>
          <w:szCs w:val="22"/>
          <w:lang w:eastAsia="en-US"/>
        </w:rPr>
      </w:pPr>
      <w:bookmarkStart w:id="7" w:name="_Hlk75951207"/>
      <w:r>
        <w:rPr>
          <w:rFonts w:eastAsia="Calibri"/>
          <w:szCs w:val="22"/>
          <w:lang w:eastAsia="en-US"/>
        </w:rPr>
        <w:t>At the time of quality audit, the service was</w:t>
      </w:r>
      <w:r w:rsidR="00EA4DDB" w:rsidRPr="008C2DF4">
        <w:rPr>
          <w:rFonts w:eastAsia="Calibri"/>
          <w:szCs w:val="22"/>
          <w:lang w:eastAsia="en-US"/>
        </w:rPr>
        <w:t>:</w:t>
      </w:r>
    </w:p>
    <w:p w14:paraId="69D648BE" w14:textId="77777777" w:rsidR="009770A3" w:rsidRPr="009770A3" w:rsidRDefault="009770A3" w:rsidP="009770A3">
      <w:pPr>
        <w:pStyle w:val="ListParagraph"/>
        <w:numPr>
          <w:ilvl w:val="0"/>
          <w:numId w:val="27"/>
        </w:numPr>
        <w:spacing w:before="120"/>
        <w:ind w:left="714" w:hanging="357"/>
        <w:contextualSpacing w:val="0"/>
      </w:pPr>
      <w:bookmarkStart w:id="8" w:name="_Hlk113606406"/>
      <w:r w:rsidRPr="009770A3">
        <w:t>Demonstrating processes in place to identify and record consumer needs, goals and preferences.</w:t>
      </w:r>
    </w:p>
    <w:p w14:paraId="5CB19CCE" w14:textId="77777777" w:rsidR="009770A3" w:rsidRPr="009770A3" w:rsidRDefault="009770A3" w:rsidP="009770A3">
      <w:pPr>
        <w:pStyle w:val="ListParagraph"/>
        <w:numPr>
          <w:ilvl w:val="0"/>
          <w:numId w:val="27"/>
        </w:numPr>
        <w:spacing w:before="120"/>
        <w:ind w:left="714" w:hanging="357"/>
        <w:contextualSpacing w:val="0"/>
      </w:pPr>
      <w:r w:rsidRPr="009770A3">
        <w:t>Demonstrating supports are in place to promote consumers emotional, spiritual and psychological wellbeing.</w:t>
      </w:r>
    </w:p>
    <w:p w14:paraId="24D96760" w14:textId="77777777" w:rsidR="009770A3" w:rsidRPr="009770A3" w:rsidRDefault="009770A3" w:rsidP="009770A3">
      <w:pPr>
        <w:pStyle w:val="ListParagraph"/>
        <w:numPr>
          <w:ilvl w:val="0"/>
          <w:numId w:val="27"/>
        </w:numPr>
        <w:spacing w:before="120"/>
        <w:ind w:left="714" w:hanging="357"/>
        <w:contextualSpacing w:val="0"/>
      </w:pPr>
      <w:r w:rsidRPr="009770A3">
        <w:t xml:space="preserve">Demonstrating the support of consumers to participate in the community </w:t>
      </w:r>
    </w:p>
    <w:p w14:paraId="435F8DDD" w14:textId="77777777" w:rsidR="009770A3" w:rsidRPr="009770A3" w:rsidRDefault="009770A3" w:rsidP="009770A3">
      <w:pPr>
        <w:pStyle w:val="ListParagraph"/>
        <w:numPr>
          <w:ilvl w:val="0"/>
          <w:numId w:val="27"/>
        </w:numPr>
        <w:spacing w:before="120"/>
        <w:ind w:left="714" w:hanging="357"/>
        <w:contextualSpacing w:val="0"/>
      </w:pPr>
      <w:r w:rsidRPr="009770A3">
        <w:t>Demonstrating processes to ensure that information about the consumer’s condition, needs and preferences is communicated internally and externally.</w:t>
      </w:r>
    </w:p>
    <w:p w14:paraId="43D235C5" w14:textId="77777777" w:rsidR="009770A3" w:rsidRPr="009770A3" w:rsidRDefault="009770A3" w:rsidP="009770A3">
      <w:pPr>
        <w:pStyle w:val="ListParagraph"/>
        <w:numPr>
          <w:ilvl w:val="0"/>
          <w:numId w:val="27"/>
        </w:numPr>
        <w:spacing w:before="120"/>
        <w:ind w:left="714" w:hanging="357"/>
        <w:contextualSpacing w:val="0"/>
      </w:pPr>
      <w:r w:rsidRPr="009770A3">
        <w:t>Demonstrating timely and appropriate referrals relevant to supports for daily living.</w:t>
      </w:r>
    </w:p>
    <w:p w14:paraId="7265A247" w14:textId="77777777" w:rsidR="009770A3" w:rsidRPr="009770A3" w:rsidRDefault="009770A3" w:rsidP="009770A3">
      <w:pPr>
        <w:pStyle w:val="ListParagraph"/>
        <w:numPr>
          <w:ilvl w:val="0"/>
          <w:numId w:val="27"/>
        </w:numPr>
        <w:spacing w:before="120"/>
        <w:ind w:left="714" w:hanging="357"/>
        <w:contextualSpacing w:val="0"/>
      </w:pPr>
      <w:r w:rsidRPr="009770A3">
        <w:t xml:space="preserve">Providing equipment to consumers that is fit for purpose </w:t>
      </w:r>
    </w:p>
    <w:bookmarkEnd w:id="8"/>
    <w:p w14:paraId="0A423916" w14:textId="5A158066" w:rsidR="00D324DB" w:rsidRPr="00BA6A87" w:rsidRDefault="00D324DB" w:rsidP="00EA4DDB">
      <w:pPr>
        <w:rPr>
          <w:rFonts w:eastAsiaTheme="minorHAnsi"/>
          <w:color w:val="auto"/>
        </w:rPr>
      </w:pPr>
      <w:r w:rsidRPr="00BA6A87">
        <w:rPr>
          <w:rFonts w:eastAsiaTheme="minorHAnsi"/>
          <w:color w:val="auto"/>
        </w:rPr>
        <w:t xml:space="preserve">The Quality Standard for HCP is assessed as compliant as </w:t>
      </w:r>
      <w:r>
        <w:rPr>
          <w:rFonts w:eastAsiaTheme="minorHAnsi"/>
          <w:color w:val="auto"/>
        </w:rPr>
        <w:t>seven</w:t>
      </w:r>
      <w:r w:rsidRPr="00BA6A87">
        <w:rPr>
          <w:rFonts w:eastAsiaTheme="minorHAnsi"/>
          <w:color w:val="auto"/>
        </w:rPr>
        <w:t xml:space="preserve"> of the </w:t>
      </w:r>
      <w:r>
        <w:rPr>
          <w:rFonts w:eastAsiaTheme="minorHAnsi"/>
          <w:color w:val="auto"/>
        </w:rPr>
        <w:t>seven</w:t>
      </w:r>
      <w:r w:rsidRPr="00BA6A87">
        <w:rPr>
          <w:rFonts w:eastAsiaTheme="minorHAnsi"/>
          <w:color w:val="auto"/>
        </w:rPr>
        <w:t xml:space="preserve"> specific requirements have been assessed as compliant. </w:t>
      </w:r>
    </w:p>
    <w:p w14:paraId="2994B0E0" w14:textId="19CA5079" w:rsidR="002D159D" w:rsidRDefault="00D324DB" w:rsidP="00D324DB">
      <w:pPr>
        <w:rPr>
          <w:rFonts w:eastAsiaTheme="minorHAnsi"/>
          <w:color w:val="auto"/>
        </w:rPr>
      </w:pPr>
      <w:r w:rsidRPr="00BA6A87">
        <w:rPr>
          <w:rFonts w:eastAsiaTheme="minorHAnsi"/>
          <w:color w:val="auto"/>
        </w:rPr>
        <w:t xml:space="preserve">The Quality Standard for CHSP is assessed as compliant as </w:t>
      </w:r>
      <w:r>
        <w:rPr>
          <w:rFonts w:eastAsiaTheme="minorHAnsi"/>
          <w:color w:val="auto"/>
        </w:rPr>
        <w:t xml:space="preserve">seven </w:t>
      </w:r>
      <w:r w:rsidRPr="00BA6A87">
        <w:rPr>
          <w:rFonts w:eastAsiaTheme="minorHAnsi"/>
          <w:color w:val="auto"/>
        </w:rPr>
        <w:t xml:space="preserve">of the </w:t>
      </w:r>
      <w:r>
        <w:rPr>
          <w:rFonts w:eastAsiaTheme="minorHAnsi"/>
          <w:color w:val="auto"/>
        </w:rPr>
        <w:t>seven</w:t>
      </w:r>
      <w:r w:rsidRPr="00BA6A87">
        <w:rPr>
          <w:rFonts w:eastAsiaTheme="minorHAnsi"/>
          <w:color w:val="auto"/>
        </w:rPr>
        <w:t xml:space="preserve"> specific requirements have been assessed as compliant.</w:t>
      </w:r>
      <w:r w:rsidR="002D159D">
        <w:rPr>
          <w:rFonts w:eastAsiaTheme="minorHAnsi"/>
          <w:color w:val="auto"/>
        </w:rPr>
        <w:br w:type="page"/>
      </w:r>
    </w:p>
    <w:p w14:paraId="4108AC1D" w14:textId="5F69EDDD" w:rsidR="00C51500" w:rsidRPr="00507CBC" w:rsidRDefault="00295564" w:rsidP="00C51500">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C21" w14:textId="77777777" w:rsidTr="00C51500">
        <w:tc>
          <w:tcPr>
            <w:tcW w:w="4531" w:type="dxa"/>
            <w:shd w:val="clear" w:color="auto" w:fill="E7E6E6" w:themeFill="background2"/>
          </w:tcPr>
          <w:p w14:paraId="4108AC1E" w14:textId="77777777" w:rsidR="00C51500" w:rsidRPr="002B61BB" w:rsidRDefault="00295564" w:rsidP="00AE6808">
            <w:pPr>
              <w:pStyle w:val="Heading3"/>
              <w:spacing w:before="0" w:after="0"/>
              <w:ind w:hanging="106"/>
              <w:outlineLvl w:val="2"/>
            </w:pPr>
            <w:r w:rsidRPr="00163FEE">
              <w:t xml:space="preserve">Requirement </w:t>
            </w:r>
            <w:r>
              <w:t>4</w:t>
            </w:r>
            <w:r w:rsidRPr="00163FEE">
              <w:t>(3)(a)</w:t>
            </w:r>
          </w:p>
        </w:tc>
        <w:tc>
          <w:tcPr>
            <w:tcW w:w="993" w:type="dxa"/>
            <w:shd w:val="clear" w:color="auto" w:fill="E7E6E6" w:themeFill="background2"/>
          </w:tcPr>
          <w:p w14:paraId="4108AC1F" w14:textId="77777777" w:rsidR="00C51500" w:rsidRPr="002B61BB" w:rsidRDefault="00295564" w:rsidP="00AE6808">
            <w:pPr>
              <w:pStyle w:val="Heading3"/>
              <w:spacing w:before="0" w:after="0"/>
              <w:outlineLvl w:val="2"/>
            </w:pPr>
            <w:r w:rsidRPr="002B61BB">
              <w:t xml:space="preserve">HCP   </w:t>
            </w:r>
          </w:p>
        </w:tc>
        <w:tc>
          <w:tcPr>
            <w:tcW w:w="3548" w:type="dxa"/>
            <w:shd w:val="clear" w:color="auto" w:fill="E7E6E6" w:themeFill="background2"/>
          </w:tcPr>
          <w:p w14:paraId="4108AC20" w14:textId="3A37FC02" w:rsidR="00C51500" w:rsidRPr="006107BF" w:rsidRDefault="00295564" w:rsidP="00AE6808">
            <w:pPr>
              <w:pStyle w:val="Heading3"/>
              <w:spacing w:before="0" w:after="0"/>
              <w:jc w:val="right"/>
              <w:outlineLvl w:val="2"/>
            </w:pPr>
            <w:r w:rsidRPr="006D56E5">
              <w:t>Compliant</w:t>
            </w:r>
          </w:p>
        </w:tc>
      </w:tr>
      <w:tr w:rsidR="00EC23C0" w14:paraId="4108AC25" w14:textId="77777777" w:rsidTr="00C51500">
        <w:tc>
          <w:tcPr>
            <w:tcW w:w="4531" w:type="dxa"/>
            <w:shd w:val="clear" w:color="auto" w:fill="E7E6E6" w:themeFill="background2"/>
          </w:tcPr>
          <w:p w14:paraId="4108AC22" w14:textId="77777777" w:rsidR="00C51500" w:rsidRPr="002B61BB" w:rsidRDefault="00C51500" w:rsidP="00AE6808">
            <w:pPr>
              <w:pStyle w:val="Heading3"/>
              <w:spacing w:before="0" w:after="0"/>
              <w:outlineLvl w:val="2"/>
            </w:pPr>
          </w:p>
        </w:tc>
        <w:tc>
          <w:tcPr>
            <w:tcW w:w="993" w:type="dxa"/>
            <w:shd w:val="clear" w:color="auto" w:fill="E7E6E6" w:themeFill="background2"/>
          </w:tcPr>
          <w:p w14:paraId="4108AC23" w14:textId="77777777" w:rsidR="00C51500" w:rsidRPr="002B61BB" w:rsidRDefault="00295564" w:rsidP="00AE6808">
            <w:pPr>
              <w:pStyle w:val="Heading3"/>
              <w:spacing w:before="0" w:after="0"/>
              <w:outlineLvl w:val="2"/>
            </w:pPr>
            <w:r w:rsidRPr="002B61BB">
              <w:t xml:space="preserve">CHSP </w:t>
            </w:r>
          </w:p>
        </w:tc>
        <w:tc>
          <w:tcPr>
            <w:tcW w:w="3548" w:type="dxa"/>
            <w:shd w:val="clear" w:color="auto" w:fill="E7E6E6" w:themeFill="background2"/>
          </w:tcPr>
          <w:p w14:paraId="4108AC24" w14:textId="07166441" w:rsidR="00C51500" w:rsidRPr="006107BF" w:rsidRDefault="00295564" w:rsidP="00AE6808">
            <w:pPr>
              <w:pStyle w:val="Heading3"/>
              <w:spacing w:before="0" w:after="0"/>
              <w:jc w:val="right"/>
              <w:outlineLvl w:val="2"/>
            </w:pPr>
            <w:r w:rsidRPr="006D56E5">
              <w:t>Compliant</w:t>
            </w:r>
          </w:p>
        </w:tc>
      </w:tr>
    </w:tbl>
    <w:p w14:paraId="4108AC26" w14:textId="77777777" w:rsidR="00C51500" w:rsidRDefault="00295564" w:rsidP="002D159D">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2D" w14:textId="77777777" w:rsidTr="00C51500">
        <w:tc>
          <w:tcPr>
            <w:tcW w:w="4531" w:type="dxa"/>
            <w:shd w:val="clear" w:color="auto" w:fill="E7E6E6" w:themeFill="background2"/>
          </w:tcPr>
          <w:p w14:paraId="4108AC2A"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108AC2B"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2C" w14:textId="614E4804" w:rsidR="00971672" w:rsidRPr="006107BF" w:rsidRDefault="00971672" w:rsidP="00AE6808">
            <w:pPr>
              <w:pStyle w:val="Heading3"/>
              <w:spacing w:before="0" w:after="0"/>
              <w:jc w:val="right"/>
              <w:outlineLvl w:val="2"/>
            </w:pPr>
            <w:r w:rsidRPr="000B3B9E">
              <w:t>Compliant</w:t>
            </w:r>
          </w:p>
        </w:tc>
      </w:tr>
      <w:tr w:rsidR="00971672" w14:paraId="4108AC31" w14:textId="77777777" w:rsidTr="00C51500">
        <w:tc>
          <w:tcPr>
            <w:tcW w:w="4531" w:type="dxa"/>
            <w:shd w:val="clear" w:color="auto" w:fill="E7E6E6" w:themeFill="background2"/>
          </w:tcPr>
          <w:p w14:paraId="4108AC2E"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2F"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30" w14:textId="580479E8" w:rsidR="00971672" w:rsidRPr="006107BF" w:rsidRDefault="00971672" w:rsidP="00AE6808">
            <w:pPr>
              <w:pStyle w:val="Heading3"/>
              <w:spacing w:before="0" w:after="0"/>
              <w:jc w:val="right"/>
              <w:outlineLvl w:val="2"/>
            </w:pPr>
            <w:r w:rsidRPr="000B3B9E">
              <w:t>Compliant</w:t>
            </w:r>
          </w:p>
        </w:tc>
      </w:tr>
    </w:tbl>
    <w:p w14:paraId="4108AC32" w14:textId="77777777" w:rsidR="00C51500" w:rsidRDefault="00295564" w:rsidP="002D159D">
      <w:pPr>
        <w:spacing w:before="120"/>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39" w14:textId="77777777" w:rsidTr="00C51500">
        <w:tc>
          <w:tcPr>
            <w:tcW w:w="4531" w:type="dxa"/>
            <w:shd w:val="clear" w:color="auto" w:fill="E7E6E6" w:themeFill="background2"/>
          </w:tcPr>
          <w:p w14:paraId="4108AC36"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08AC37"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38" w14:textId="29477B40" w:rsidR="00971672" w:rsidRPr="006107BF" w:rsidRDefault="00971672" w:rsidP="00AE6808">
            <w:pPr>
              <w:pStyle w:val="Heading3"/>
              <w:spacing w:before="0" w:after="0"/>
              <w:jc w:val="right"/>
              <w:outlineLvl w:val="2"/>
            </w:pPr>
            <w:r w:rsidRPr="00457550">
              <w:t>Compliant</w:t>
            </w:r>
          </w:p>
        </w:tc>
      </w:tr>
      <w:tr w:rsidR="00971672" w14:paraId="4108AC3D" w14:textId="77777777" w:rsidTr="00C51500">
        <w:tc>
          <w:tcPr>
            <w:tcW w:w="4531" w:type="dxa"/>
            <w:shd w:val="clear" w:color="auto" w:fill="E7E6E6" w:themeFill="background2"/>
          </w:tcPr>
          <w:p w14:paraId="4108AC3A"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3B"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3C" w14:textId="376B0C61" w:rsidR="00971672" w:rsidRPr="006107BF" w:rsidRDefault="00971672" w:rsidP="00AE6808">
            <w:pPr>
              <w:pStyle w:val="Heading3"/>
              <w:spacing w:before="0" w:after="0"/>
              <w:jc w:val="right"/>
              <w:outlineLvl w:val="2"/>
            </w:pPr>
            <w:r w:rsidRPr="00457550">
              <w:t>Compliant</w:t>
            </w:r>
          </w:p>
        </w:tc>
      </w:tr>
    </w:tbl>
    <w:p w14:paraId="4108AC3E" w14:textId="77777777" w:rsidR="00C51500" w:rsidRPr="008D114F" w:rsidRDefault="00295564" w:rsidP="002D159D">
      <w:pPr>
        <w:spacing w:before="120" w:after="0"/>
        <w:rPr>
          <w:i/>
        </w:rPr>
      </w:pPr>
      <w:r w:rsidRPr="008D114F">
        <w:rPr>
          <w:i/>
        </w:rPr>
        <w:t>Services and supports for daily living assist each consumer to:</w:t>
      </w:r>
    </w:p>
    <w:p w14:paraId="4108AC3F" w14:textId="77777777" w:rsidR="00C51500" w:rsidRPr="008D114F" w:rsidRDefault="00295564" w:rsidP="0009253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08AC40" w14:textId="77777777" w:rsidR="00C51500" w:rsidRPr="008D114F" w:rsidRDefault="00295564" w:rsidP="0009253C">
      <w:pPr>
        <w:numPr>
          <w:ilvl w:val="0"/>
          <w:numId w:val="16"/>
        </w:numPr>
        <w:tabs>
          <w:tab w:val="right" w:pos="9026"/>
        </w:tabs>
        <w:spacing w:before="0" w:after="0"/>
        <w:ind w:left="567" w:hanging="425"/>
        <w:outlineLvl w:val="4"/>
        <w:rPr>
          <w:i/>
        </w:rPr>
      </w:pPr>
      <w:r w:rsidRPr="008D114F">
        <w:rPr>
          <w:i/>
        </w:rPr>
        <w:t>have social and personal relationships; and</w:t>
      </w:r>
    </w:p>
    <w:p w14:paraId="4108AC41" w14:textId="77777777" w:rsidR="00C51500" w:rsidRPr="00F5173F" w:rsidRDefault="00295564" w:rsidP="002D159D">
      <w:pPr>
        <w:numPr>
          <w:ilvl w:val="0"/>
          <w:numId w:val="16"/>
        </w:numPr>
        <w:tabs>
          <w:tab w:val="right" w:pos="9026"/>
        </w:tabs>
        <w:spacing w:before="12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48" w14:textId="77777777" w:rsidTr="00C51500">
        <w:tc>
          <w:tcPr>
            <w:tcW w:w="4531" w:type="dxa"/>
            <w:shd w:val="clear" w:color="auto" w:fill="E7E6E6" w:themeFill="background2"/>
          </w:tcPr>
          <w:p w14:paraId="4108AC45"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108AC46"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47" w14:textId="7235A2D6" w:rsidR="00971672" w:rsidRPr="006107BF" w:rsidRDefault="00971672" w:rsidP="00AE6808">
            <w:pPr>
              <w:pStyle w:val="Heading3"/>
              <w:spacing w:before="0" w:after="0"/>
              <w:jc w:val="right"/>
              <w:outlineLvl w:val="2"/>
            </w:pPr>
            <w:r w:rsidRPr="00D42D1F">
              <w:t>Compliant</w:t>
            </w:r>
          </w:p>
        </w:tc>
      </w:tr>
      <w:tr w:rsidR="00971672" w14:paraId="4108AC4C" w14:textId="77777777" w:rsidTr="00C51500">
        <w:tc>
          <w:tcPr>
            <w:tcW w:w="4531" w:type="dxa"/>
            <w:shd w:val="clear" w:color="auto" w:fill="E7E6E6" w:themeFill="background2"/>
          </w:tcPr>
          <w:p w14:paraId="4108AC49"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4A"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4B" w14:textId="49D5C263" w:rsidR="00971672" w:rsidRPr="006107BF" w:rsidRDefault="00971672" w:rsidP="00AE6808">
            <w:pPr>
              <w:pStyle w:val="Heading3"/>
              <w:spacing w:before="0" w:after="0"/>
              <w:jc w:val="right"/>
              <w:outlineLvl w:val="2"/>
            </w:pPr>
            <w:r w:rsidRPr="00D42D1F">
              <w:t>Compliant</w:t>
            </w:r>
          </w:p>
        </w:tc>
      </w:tr>
    </w:tbl>
    <w:p w14:paraId="4108AC4D" w14:textId="77777777" w:rsidR="00C51500" w:rsidRDefault="00295564" w:rsidP="002D159D">
      <w:pPr>
        <w:spacing w:before="120"/>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54" w14:textId="77777777" w:rsidTr="00C51500">
        <w:tc>
          <w:tcPr>
            <w:tcW w:w="4531" w:type="dxa"/>
            <w:shd w:val="clear" w:color="auto" w:fill="E7E6E6" w:themeFill="background2"/>
          </w:tcPr>
          <w:p w14:paraId="4108AC51"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108AC52"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53" w14:textId="16810E39" w:rsidR="00971672" w:rsidRPr="006107BF" w:rsidRDefault="00971672" w:rsidP="00AE6808">
            <w:pPr>
              <w:pStyle w:val="Heading3"/>
              <w:spacing w:before="0" w:after="0"/>
              <w:jc w:val="right"/>
              <w:outlineLvl w:val="2"/>
            </w:pPr>
            <w:r w:rsidRPr="004F57A8">
              <w:t>Compliant</w:t>
            </w:r>
          </w:p>
        </w:tc>
      </w:tr>
      <w:tr w:rsidR="00971672" w14:paraId="4108AC58" w14:textId="77777777" w:rsidTr="00C51500">
        <w:tc>
          <w:tcPr>
            <w:tcW w:w="4531" w:type="dxa"/>
            <w:shd w:val="clear" w:color="auto" w:fill="E7E6E6" w:themeFill="background2"/>
          </w:tcPr>
          <w:p w14:paraId="4108AC55"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56"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57" w14:textId="01A01319" w:rsidR="00971672" w:rsidRPr="006107BF" w:rsidRDefault="00971672" w:rsidP="00AE6808">
            <w:pPr>
              <w:pStyle w:val="Heading3"/>
              <w:spacing w:before="0" w:after="0"/>
              <w:jc w:val="right"/>
              <w:outlineLvl w:val="2"/>
            </w:pPr>
            <w:r w:rsidRPr="004F57A8">
              <w:t>Compliant</w:t>
            </w:r>
          </w:p>
        </w:tc>
      </w:tr>
    </w:tbl>
    <w:p w14:paraId="4108AC59" w14:textId="77777777" w:rsidR="00C51500" w:rsidRDefault="00295564" w:rsidP="002D159D">
      <w:pPr>
        <w:spacing w:before="120"/>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60" w14:textId="77777777" w:rsidTr="00C51500">
        <w:tc>
          <w:tcPr>
            <w:tcW w:w="4531" w:type="dxa"/>
            <w:shd w:val="clear" w:color="auto" w:fill="E7E6E6" w:themeFill="background2"/>
          </w:tcPr>
          <w:p w14:paraId="4108AC5D"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4108AC5E"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5F" w14:textId="68AC51E3" w:rsidR="00971672" w:rsidRPr="006107BF" w:rsidRDefault="00971672" w:rsidP="00AE6808">
            <w:pPr>
              <w:pStyle w:val="Heading3"/>
              <w:spacing w:before="0" w:after="0"/>
              <w:jc w:val="right"/>
              <w:outlineLvl w:val="2"/>
            </w:pPr>
            <w:r w:rsidRPr="00EE3AAD">
              <w:t>Compliant</w:t>
            </w:r>
          </w:p>
        </w:tc>
      </w:tr>
      <w:tr w:rsidR="00971672" w14:paraId="4108AC64" w14:textId="77777777" w:rsidTr="00C51500">
        <w:tc>
          <w:tcPr>
            <w:tcW w:w="4531" w:type="dxa"/>
            <w:shd w:val="clear" w:color="auto" w:fill="E7E6E6" w:themeFill="background2"/>
          </w:tcPr>
          <w:p w14:paraId="4108AC61"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62"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63" w14:textId="4B19A83C" w:rsidR="00971672" w:rsidRPr="006107BF" w:rsidRDefault="00971672" w:rsidP="00AE6808">
            <w:pPr>
              <w:pStyle w:val="Heading3"/>
              <w:spacing w:before="0" w:after="0"/>
              <w:jc w:val="right"/>
              <w:outlineLvl w:val="2"/>
            </w:pPr>
            <w:r w:rsidRPr="00EE3AAD">
              <w:t>Compliant</w:t>
            </w:r>
          </w:p>
        </w:tc>
      </w:tr>
    </w:tbl>
    <w:p w14:paraId="4108AC65" w14:textId="77777777" w:rsidR="00C51500" w:rsidRDefault="00295564" w:rsidP="002D159D">
      <w:pPr>
        <w:spacing w:before="120"/>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71672" w14:paraId="4108AC6C" w14:textId="77777777" w:rsidTr="00C51500">
        <w:tc>
          <w:tcPr>
            <w:tcW w:w="4531" w:type="dxa"/>
            <w:shd w:val="clear" w:color="auto" w:fill="E7E6E6" w:themeFill="background2"/>
          </w:tcPr>
          <w:p w14:paraId="4108AC69" w14:textId="77777777" w:rsidR="00971672" w:rsidRPr="002B61BB" w:rsidRDefault="00971672" w:rsidP="00AE6808">
            <w:pPr>
              <w:pStyle w:val="Heading3"/>
              <w:spacing w:before="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108AC6A" w14:textId="77777777" w:rsidR="00971672" w:rsidRPr="002B61BB" w:rsidRDefault="00971672" w:rsidP="00AE6808">
            <w:pPr>
              <w:pStyle w:val="Heading3"/>
              <w:spacing w:before="0" w:after="0"/>
              <w:outlineLvl w:val="2"/>
            </w:pPr>
            <w:r w:rsidRPr="002B61BB">
              <w:t xml:space="preserve">HCP   </w:t>
            </w:r>
          </w:p>
        </w:tc>
        <w:tc>
          <w:tcPr>
            <w:tcW w:w="3548" w:type="dxa"/>
            <w:shd w:val="clear" w:color="auto" w:fill="E7E6E6" w:themeFill="background2"/>
          </w:tcPr>
          <w:p w14:paraId="4108AC6B" w14:textId="0FAD70F5" w:rsidR="00971672" w:rsidRPr="006107BF" w:rsidRDefault="00971672" w:rsidP="00AE6808">
            <w:pPr>
              <w:pStyle w:val="Heading3"/>
              <w:spacing w:before="0" w:after="0"/>
              <w:jc w:val="right"/>
              <w:outlineLvl w:val="2"/>
            </w:pPr>
            <w:r w:rsidRPr="00B02DE3">
              <w:t>Compliant</w:t>
            </w:r>
          </w:p>
        </w:tc>
      </w:tr>
      <w:tr w:rsidR="00971672" w14:paraId="4108AC70" w14:textId="77777777" w:rsidTr="00C51500">
        <w:tc>
          <w:tcPr>
            <w:tcW w:w="4531" w:type="dxa"/>
            <w:shd w:val="clear" w:color="auto" w:fill="E7E6E6" w:themeFill="background2"/>
          </w:tcPr>
          <w:p w14:paraId="4108AC6D" w14:textId="77777777" w:rsidR="00971672" w:rsidRPr="002B61BB" w:rsidRDefault="00971672" w:rsidP="00AE6808">
            <w:pPr>
              <w:pStyle w:val="Heading3"/>
              <w:spacing w:before="0" w:after="0"/>
              <w:outlineLvl w:val="2"/>
            </w:pPr>
          </w:p>
        </w:tc>
        <w:tc>
          <w:tcPr>
            <w:tcW w:w="993" w:type="dxa"/>
            <w:shd w:val="clear" w:color="auto" w:fill="E7E6E6" w:themeFill="background2"/>
          </w:tcPr>
          <w:p w14:paraId="4108AC6E" w14:textId="77777777" w:rsidR="00971672" w:rsidRPr="002B61BB" w:rsidRDefault="00971672" w:rsidP="00AE6808">
            <w:pPr>
              <w:pStyle w:val="Heading3"/>
              <w:spacing w:before="0" w:after="0"/>
              <w:outlineLvl w:val="2"/>
            </w:pPr>
            <w:r w:rsidRPr="002B61BB">
              <w:t xml:space="preserve">CHSP </w:t>
            </w:r>
          </w:p>
        </w:tc>
        <w:tc>
          <w:tcPr>
            <w:tcW w:w="3548" w:type="dxa"/>
            <w:shd w:val="clear" w:color="auto" w:fill="E7E6E6" w:themeFill="background2"/>
          </w:tcPr>
          <w:p w14:paraId="4108AC6F" w14:textId="3F5D9351" w:rsidR="00971672" w:rsidRPr="006107BF" w:rsidRDefault="00971672" w:rsidP="00AE6808">
            <w:pPr>
              <w:pStyle w:val="Heading3"/>
              <w:spacing w:before="0" w:after="0"/>
              <w:jc w:val="right"/>
              <w:outlineLvl w:val="2"/>
            </w:pPr>
            <w:r w:rsidRPr="00B02DE3">
              <w:t>Compliant</w:t>
            </w:r>
          </w:p>
        </w:tc>
      </w:tr>
    </w:tbl>
    <w:p w14:paraId="4108AC71" w14:textId="77777777" w:rsidR="00C51500" w:rsidRDefault="00295564" w:rsidP="002D159D">
      <w:pPr>
        <w:spacing w:before="120"/>
        <w:rPr>
          <w:i/>
        </w:rPr>
      </w:pPr>
      <w:r w:rsidRPr="008D114F">
        <w:rPr>
          <w:i/>
        </w:rPr>
        <w:t>Where equipment is provided, it is safe, suitable, clean and well maintained.</w:t>
      </w:r>
    </w:p>
    <w:p w14:paraId="4108AC76" w14:textId="77777777" w:rsidR="00C51500" w:rsidRDefault="00C51500" w:rsidP="00C51500"/>
    <w:p w14:paraId="4108AC77" w14:textId="77777777" w:rsidR="00C51500" w:rsidRDefault="00C51500" w:rsidP="00C51500">
      <w:pPr>
        <w:sectPr w:rsidR="00C51500" w:rsidSect="00C51500">
          <w:headerReference w:type="first" r:id="rId19"/>
          <w:type w:val="continuous"/>
          <w:pgSz w:w="11906" w:h="16838"/>
          <w:pgMar w:top="1701" w:right="1418" w:bottom="1418" w:left="1418" w:header="709" w:footer="397" w:gutter="0"/>
          <w:cols w:space="708"/>
          <w:docGrid w:linePitch="360"/>
        </w:sectPr>
      </w:pPr>
    </w:p>
    <w:p w14:paraId="4108AC78" w14:textId="77777777"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108ADA9" wp14:editId="4108ADAA">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279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108AC79" w14:textId="31D300F5"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8F4414">
        <w:rPr>
          <w:color w:val="FFFFFF" w:themeColor="background1"/>
          <w:sz w:val="36"/>
        </w:rPr>
        <w:t>Compliant</w:t>
      </w:r>
      <w:r w:rsidRPr="008F4414">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8F4414">
        <w:rPr>
          <w:color w:val="FFFFFF" w:themeColor="background1"/>
          <w:sz w:val="36"/>
        </w:rPr>
        <w:t>Compliant</w:t>
      </w:r>
    </w:p>
    <w:p w14:paraId="4108AC7A" w14:textId="77777777" w:rsidR="00C51500" w:rsidRPr="006716D8" w:rsidRDefault="00C51500" w:rsidP="00C51500"/>
    <w:p w14:paraId="4108AC7B" w14:textId="77777777" w:rsidR="00C51500" w:rsidRPr="006716D8" w:rsidRDefault="00C51500" w:rsidP="00C51500">
      <w:pPr>
        <w:sectPr w:rsidR="00C51500" w:rsidRPr="006716D8" w:rsidSect="00C51500">
          <w:pgSz w:w="11906" w:h="16838"/>
          <w:pgMar w:top="1701" w:right="1418" w:bottom="1418" w:left="1418" w:header="709" w:footer="397" w:gutter="0"/>
          <w:cols w:space="708"/>
          <w:docGrid w:linePitch="360"/>
        </w:sectPr>
      </w:pPr>
    </w:p>
    <w:p w14:paraId="4108AC7C" w14:textId="77777777" w:rsidR="00C51500" w:rsidRPr="00FD1B02" w:rsidRDefault="00295564" w:rsidP="00C51500">
      <w:pPr>
        <w:pStyle w:val="Heading3"/>
        <w:shd w:val="clear" w:color="auto" w:fill="F2F2F2" w:themeFill="background1" w:themeFillShade="F2"/>
      </w:pPr>
      <w:r w:rsidRPr="00FD1B02">
        <w:t>Consumer outcome:</w:t>
      </w:r>
    </w:p>
    <w:p w14:paraId="4108AC7D" w14:textId="77777777" w:rsidR="00C51500" w:rsidRDefault="00295564" w:rsidP="00C51500">
      <w:pPr>
        <w:numPr>
          <w:ilvl w:val="0"/>
          <w:numId w:val="5"/>
        </w:numPr>
        <w:shd w:val="clear" w:color="auto" w:fill="F2F2F2" w:themeFill="background1" w:themeFillShade="F2"/>
      </w:pPr>
      <w:r>
        <w:t>I feel I belong and I am safe and comfortable in the organisation’s service environment.</w:t>
      </w:r>
    </w:p>
    <w:p w14:paraId="4108AC7E" w14:textId="77777777" w:rsidR="00C51500" w:rsidRDefault="00295564" w:rsidP="00C51500">
      <w:pPr>
        <w:pStyle w:val="Heading3"/>
        <w:shd w:val="clear" w:color="auto" w:fill="F2F2F2" w:themeFill="background1" w:themeFillShade="F2"/>
      </w:pPr>
      <w:r>
        <w:t>Organisation statement:</w:t>
      </w:r>
    </w:p>
    <w:p w14:paraId="4108AC7F" w14:textId="77777777" w:rsidR="00C51500" w:rsidRDefault="00295564" w:rsidP="00C5150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108AC80" w14:textId="77777777" w:rsidR="00C51500" w:rsidRDefault="00295564" w:rsidP="00C51500">
      <w:pPr>
        <w:pStyle w:val="Heading2"/>
      </w:pPr>
      <w:r>
        <w:t>Assessment of Standard 5</w:t>
      </w:r>
    </w:p>
    <w:p w14:paraId="58F7AA17" w14:textId="0484447C" w:rsidR="0048113F" w:rsidRPr="008C2DF4" w:rsidRDefault="0040238D" w:rsidP="0048113F">
      <w:pPr>
        <w:rPr>
          <w:rFonts w:eastAsia="Calibri"/>
          <w:szCs w:val="22"/>
          <w:lang w:eastAsia="en-US"/>
        </w:rPr>
      </w:pPr>
      <w:r>
        <w:rPr>
          <w:rFonts w:eastAsia="Calibri"/>
          <w:szCs w:val="22"/>
          <w:lang w:eastAsia="en-US"/>
        </w:rPr>
        <w:t>At the time of quality audit, the service was</w:t>
      </w:r>
      <w:r w:rsidR="0048113F" w:rsidRPr="008C2DF4">
        <w:rPr>
          <w:rFonts w:eastAsia="Calibri"/>
          <w:szCs w:val="22"/>
          <w:lang w:eastAsia="en-US"/>
        </w:rPr>
        <w:t>:</w:t>
      </w:r>
    </w:p>
    <w:p w14:paraId="3045116B" w14:textId="24A6466A" w:rsidR="0048113F" w:rsidRDefault="0040238D" w:rsidP="0048113F">
      <w:pPr>
        <w:pStyle w:val="ListParagraph"/>
        <w:numPr>
          <w:ilvl w:val="0"/>
          <w:numId w:val="27"/>
        </w:numPr>
        <w:spacing w:before="120"/>
        <w:ind w:left="714" w:hanging="357"/>
        <w:contextualSpacing w:val="0"/>
        <w:rPr>
          <w:rFonts w:eastAsia="Calibri"/>
          <w:lang w:eastAsia="en-US"/>
        </w:rPr>
      </w:pPr>
      <w:r>
        <w:rPr>
          <w:rFonts w:eastAsia="Calibri"/>
          <w:lang w:eastAsia="en-US"/>
        </w:rPr>
        <w:t xml:space="preserve">Providing an </w:t>
      </w:r>
      <w:r w:rsidR="0048113F">
        <w:rPr>
          <w:rFonts w:eastAsia="Calibri"/>
          <w:lang w:eastAsia="en-US"/>
        </w:rPr>
        <w:t xml:space="preserve">environment </w:t>
      </w:r>
      <w:r>
        <w:rPr>
          <w:rFonts w:eastAsia="Calibri"/>
          <w:lang w:eastAsia="en-US"/>
        </w:rPr>
        <w:t xml:space="preserve">that is </w:t>
      </w:r>
      <w:r w:rsidR="0048113F">
        <w:rPr>
          <w:rFonts w:eastAsia="Calibri"/>
          <w:lang w:eastAsia="en-US"/>
        </w:rPr>
        <w:t>welcoming and optimises consumer’s sense of belonging, independence and interaction.</w:t>
      </w:r>
    </w:p>
    <w:p w14:paraId="64BA0046" w14:textId="51F9C890" w:rsidR="0048113F" w:rsidRPr="00AA1B36" w:rsidRDefault="00955599" w:rsidP="0048113F">
      <w:pPr>
        <w:pStyle w:val="ListBullet"/>
        <w:numPr>
          <w:ilvl w:val="0"/>
          <w:numId w:val="27"/>
        </w:numPr>
        <w:spacing w:before="120"/>
        <w:ind w:left="714" w:hanging="357"/>
      </w:pPr>
      <w:r>
        <w:t xml:space="preserve">Providing an environment that lets consumers </w:t>
      </w:r>
      <w:r w:rsidR="0048113F">
        <w:t>freely move around the centre, both indoors and outdoors with no restrictions.</w:t>
      </w:r>
    </w:p>
    <w:p w14:paraId="4EA9656E" w14:textId="58D15300" w:rsidR="0048113F" w:rsidRDefault="00955599" w:rsidP="0048113F">
      <w:pPr>
        <w:pStyle w:val="ListBullet"/>
        <w:numPr>
          <w:ilvl w:val="0"/>
          <w:numId w:val="27"/>
        </w:numPr>
        <w:spacing w:before="120"/>
        <w:ind w:left="714" w:hanging="357"/>
      </w:pPr>
      <w:r>
        <w:t>Providing f</w:t>
      </w:r>
      <w:r w:rsidR="0048113F" w:rsidRPr="003000C9">
        <w:t xml:space="preserve">urniture, fittings and equipment </w:t>
      </w:r>
      <w:r>
        <w:t>that is safe,</w:t>
      </w:r>
      <w:r w:rsidR="0048113F" w:rsidRPr="003000C9">
        <w:t xml:space="preserve"> clean, well-maintained and suitable for </w:t>
      </w:r>
      <w:r w:rsidR="0048113F">
        <w:t>use.</w:t>
      </w:r>
    </w:p>
    <w:p w14:paraId="098F0F2C" w14:textId="7169FB71" w:rsidR="004E6C7F" w:rsidRPr="00BA6A87" w:rsidRDefault="004E6C7F" w:rsidP="0048113F">
      <w:pPr>
        <w:rPr>
          <w:rFonts w:eastAsiaTheme="minorHAnsi"/>
          <w:color w:val="auto"/>
        </w:rPr>
      </w:pPr>
      <w:r w:rsidRPr="00BA6A87">
        <w:rPr>
          <w:rFonts w:eastAsiaTheme="minorHAnsi"/>
          <w:color w:val="auto"/>
        </w:rPr>
        <w:t xml:space="preserve">The Quality Standard for HCP is assessed as compliant as </w:t>
      </w:r>
      <w:r>
        <w:rPr>
          <w:rFonts w:eastAsiaTheme="minorHAnsi"/>
          <w:color w:val="auto"/>
        </w:rPr>
        <w:t xml:space="preserve">three </w:t>
      </w:r>
      <w:r w:rsidRPr="00BA6A87">
        <w:rPr>
          <w:rFonts w:eastAsiaTheme="minorHAnsi"/>
          <w:color w:val="auto"/>
        </w:rPr>
        <w:t xml:space="preserve">of the </w:t>
      </w:r>
      <w:r>
        <w:rPr>
          <w:rFonts w:eastAsiaTheme="minorHAnsi"/>
          <w:color w:val="auto"/>
        </w:rPr>
        <w:t>three</w:t>
      </w:r>
      <w:r w:rsidRPr="00BA6A87">
        <w:rPr>
          <w:rFonts w:eastAsiaTheme="minorHAnsi"/>
          <w:color w:val="auto"/>
        </w:rPr>
        <w:t xml:space="preserve"> specific requirements have been assessed as compliant. </w:t>
      </w:r>
    </w:p>
    <w:p w14:paraId="4108AC83" w14:textId="647D8DFA" w:rsidR="00C51500" w:rsidRPr="00D7393E" w:rsidRDefault="004E6C7F" w:rsidP="00C51500">
      <w:pPr>
        <w:rPr>
          <w:rFonts w:eastAsia="Calibri"/>
          <w:i/>
          <w:color w:val="auto"/>
          <w:lang w:eastAsia="en-US"/>
        </w:rPr>
      </w:pPr>
      <w:r w:rsidRPr="00BA6A87">
        <w:rPr>
          <w:rFonts w:eastAsiaTheme="minorHAnsi"/>
          <w:color w:val="auto"/>
        </w:rPr>
        <w:t xml:space="preserve">The Quality Standard for CHSP is assessed as compliant as </w:t>
      </w:r>
      <w:r>
        <w:rPr>
          <w:rFonts w:eastAsiaTheme="minorHAnsi"/>
          <w:color w:val="auto"/>
        </w:rPr>
        <w:t xml:space="preserve">three </w:t>
      </w:r>
      <w:r w:rsidRPr="00BA6A87">
        <w:rPr>
          <w:rFonts w:eastAsiaTheme="minorHAnsi"/>
          <w:color w:val="auto"/>
        </w:rPr>
        <w:t xml:space="preserve">of the </w:t>
      </w:r>
      <w:r>
        <w:rPr>
          <w:rFonts w:eastAsiaTheme="minorHAnsi"/>
          <w:color w:val="auto"/>
        </w:rPr>
        <w:t>three</w:t>
      </w:r>
      <w:r w:rsidRPr="00BA6A87">
        <w:rPr>
          <w:rFonts w:eastAsiaTheme="minorHAnsi"/>
          <w:color w:val="auto"/>
        </w:rPr>
        <w:t xml:space="preserve"> specific requirements have been assessed as compliant.</w:t>
      </w:r>
    </w:p>
    <w:p w14:paraId="4108AC84" w14:textId="19F7C317" w:rsidR="00C51500" w:rsidRPr="0028516B" w:rsidRDefault="00295564" w:rsidP="00C51500">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C88" w14:textId="77777777" w:rsidTr="00C51500">
        <w:tc>
          <w:tcPr>
            <w:tcW w:w="4531" w:type="dxa"/>
            <w:shd w:val="clear" w:color="auto" w:fill="E7E6E6" w:themeFill="background2"/>
          </w:tcPr>
          <w:p w14:paraId="4108AC85" w14:textId="77777777" w:rsidR="00C51500" w:rsidRPr="002B61BB" w:rsidRDefault="00295564" w:rsidP="00AE6808">
            <w:pPr>
              <w:pStyle w:val="Heading3"/>
              <w:spacing w:before="0" w:after="0"/>
              <w:ind w:hanging="106"/>
              <w:outlineLvl w:val="2"/>
            </w:pPr>
            <w:r w:rsidRPr="00163FEE">
              <w:t xml:space="preserve">Requirement </w:t>
            </w:r>
            <w:r>
              <w:t>5</w:t>
            </w:r>
            <w:r w:rsidRPr="00163FEE">
              <w:t>(3)(a)</w:t>
            </w:r>
          </w:p>
        </w:tc>
        <w:tc>
          <w:tcPr>
            <w:tcW w:w="993" w:type="dxa"/>
            <w:shd w:val="clear" w:color="auto" w:fill="E7E6E6" w:themeFill="background2"/>
          </w:tcPr>
          <w:p w14:paraId="4108AC86" w14:textId="77777777" w:rsidR="00C51500" w:rsidRPr="002B61BB" w:rsidRDefault="00295564" w:rsidP="00AE6808">
            <w:pPr>
              <w:pStyle w:val="Heading3"/>
              <w:spacing w:before="0" w:after="0"/>
              <w:outlineLvl w:val="2"/>
            </w:pPr>
            <w:r w:rsidRPr="002B61BB">
              <w:t xml:space="preserve">HCP   </w:t>
            </w:r>
          </w:p>
        </w:tc>
        <w:tc>
          <w:tcPr>
            <w:tcW w:w="3548" w:type="dxa"/>
            <w:shd w:val="clear" w:color="auto" w:fill="E7E6E6" w:themeFill="background2"/>
          </w:tcPr>
          <w:p w14:paraId="4108AC87" w14:textId="61D049ED" w:rsidR="00C51500" w:rsidRPr="006107BF" w:rsidRDefault="00295564" w:rsidP="00AE6808">
            <w:pPr>
              <w:pStyle w:val="Heading3"/>
              <w:spacing w:before="0" w:after="0"/>
              <w:jc w:val="right"/>
              <w:outlineLvl w:val="2"/>
            </w:pPr>
            <w:r w:rsidRPr="00CD4DFE">
              <w:t>Compliant</w:t>
            </w:r>
          </w:p>
        </w:tc>
      </w:tr>
      <w:tr w:rsidR="00EC23C0" w14:paraId="4108AC8C" w14:textId="77777777" w:rsidTr="00C51500">
        <w:tc>
          <w:tcPr>
            <w:tcW w:w="4531" w:type="dxa"/>
            <w:shd w:val="clear" w:color="auto" w:fill="E7E6E6" w:themeFill="background2"/>
          </w:tcPr>
          <w:p w14:paraId="4108AC89" w14:textId="77777777" w:rsidR="00C51500" w:rsidRPr="002B61BB" w:rsidRDefault="00C51500" w:rsidP="00AE6808">
            <w:pPr>
              <w:pStyle w:val="Heading3"/>
              <w:spacing w:before="0" w:after="0"/>
              <w:outlineLvl w:val="2"/>
            </w:pPr>
          </w:p>
        </w:tc>
        <w:tc>
          <w:tcPr>
            <w:tcW w:w="993" w:type="dxa"/>
            <w:shd w:val="clear" w:color="auto" w:fill="E7E6E6" w:themeFill="background2"/>
          </w:tcPr>
          <w:p w14:paraId="4108AC8A" w14:textId="77777777" w:rsidR="00C51500" w:rsidRPr="002B61BB" w:rsidRDefault="00295564" w:rsidP="00AE6808">
            <w:pPr>
              <w:pStyle w:val="Heading3"/>
              <w:spacing w:before="0" w:after="0"/>
              <w:outlineLvl w:val="2"/>
            </w:pPr>
            <w:r w:rsidRPr="002B61BB">
              <w:t xml:space="preserve">CHSP </w:t>
            </w:r>
          </w:p>
        </w:tc>
        <w:tc>
          <w:tcPr>
            <w:tcW w:w="3548" w:type="dxa"/>
            <w:shd w:val="clear" w:color="auto" w:fill="E7E6E6" w:themeFill="background2"/>
          </w:tcPr>
          <w:p w14:paraId="4108AC8B" w14:textId="2DE91D47" w:rsidR="00C51500" w:rsidRPr="006107BF" w:rsidRDefault="00295564" w:rsidP="00AE6808">
            <w:pPr>
              <w:pStyle w:val="Heading3"/>
              <w:spacing w:before="0" w:after="0"/>
              <w:jc w:val="right"/>
              <w:outlineLvl w:val="2"/>
            </w:pPr>
            <w:r w:rsidRPr="00CD4DFE">
              <w:t>Compliant</w:t>
            </w:r>
          </w:p>
        </w:tc>
      </w:tr>
    </w:tbl>
    <w:p w14:paraId="4108AC8D" w14:textId="77777777" w:rsidR="00C51500" w:rsidRDefault="00295564" w:rsidP="002D159D">
      <w:pPr>
        <w:spacing w:before="120" w:after="0"/>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4DFE" w14:paraId="4108AC94" w14:textId="77777777" w:rsidTr="00C51500">
        <w:tc>
          <w:tcPr>
            <w:tcW w:w="4531" w:type="dxa"/>
            <w:shd w:val="clear" w:color="auto" w:fill="E7E6E6" w:themeFill="background2"/>
          </w:tcPr>
          <w:p w14:paraId="4108AC91" w14:textId="77777777" w:rsidR="00CD4DFE" w:rsidRPr="002B61BB" w:rsidRDefault="00CD4DFE" w:rsidP="00AE6808">
            <w:pPr>
              <w:pStyle w:val="Heading3"/>
              <w:spacing w:before="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4108AC92" w14:textId="77777777" w:rsidR="00CD4DFE" w:rsidRPr="002B61BB" w:rsidRDefault="00CD4DFE" w:rsidP="00AE6808">
            <w:pPr>
              <w:pStyle w:val="Heading3"/>
              <w:spacing w:before="0" w:after="0"/>
              <w:outlineLvl w:val="2"/>
            </w:pPr>
            <w:r w:rsidRPr="002B61BB">
              <w:t xml:space="preserve">HCP   </w:t>
            </w:r>
          </w:p>
        </w:tc>
        <w:tc>
          <w:tcPr>
            <w:tcW w:w="3548" w:type="dxa"/>
            <w:shd w:val="clear" w:color="auto" w:fill="E7E6E6" w:themeFill="background2"/>
          </w:tcPr>
          <w:p w14:paraId="4108AC93" w14:textId="3A335747" w:rsidR="00CD4DFE" w:rsidRPr="006107BF" w:rsidRDefault="00CD4DFE" w:rsidP="00AE6808">
            <w:pPr>
              <w:pStyle w:val="Heading3"/>
              <w:spacing w:before="0" w:after="0"/>
              <w:jc w:val="right"/>
              <w:outlineLvl w:val="2"/>
            </w:pPr>
            <w:r w:rsidRPr="006C2BE8">
              <w:t>Compliant</w:t>
            </w:r>
          </w:p>
        </w:tc>
      </w:tr>
      <w:tr w:rsidR="00CD4DFE" w14:paraId="4108AC98" w14:textId="77777777" w:rsidTr="00C51500">
        <w:tc>
          <w:tcPr>
            <w:tcW w:w="4531" w:type="dxa"/>
            <w:shd w:val="clear" w:color="auto" w:fill="E7E6E6" w:themeFill="background2"/>
          </w:tcPr>
          <w:p w14:paraId="4108AC95" w14:textId="77777777" w:rsidR="00CD4DFE" w:rsidRPr="002B61BB" w:rsidRDefault="00CD4DFE" w:rsidP="00AE6808">
            <w:pPr>
              <w:pStyle w:val="Heading3"/>
              <w:spacing w:before="0" w:after="0"/>
              <w:outlineLvl w:val="2"/>
            </w:pPr>
          </w:p>
        </w:tc>
        <w:tc>
          <w:tcPr>
            <w:tcW w:w="993" w:type="dxa"/>
            <w:shd w:val="clear" w:color="auto" w:fill="E7E6E6" w:themeFill="background2"/>
          </w:tcPr>
          <w:p w14:paraId="4108AC96" w14:textId="77777777" w:rsidR="00CD4DFE" w:rsidRPr="002B61BB" w:rsidRDefault="00CD4DFE" w:rsidP="00AE6808">
            <w:pPr>
              <w:pStyle w:val="Heading3"/>
              <w:spacing w:before="0" w:after="0"/>
              <w:outlineLvl w:val="2"/>
            </w:pPr>
            <w:r w:rsidRPr="002B61BB">
              <w:t xml:space="preserve">CHSP </w:t>
            </w:r>
          </w:p>
        </w:tc>
        <w:tc>
          <w:tcPr>
            <w:tcW w:w="3548" w:type="dxa"/>
            <w:shd w:val="clear" w:color="auto" w:fill="E7E6E6" w:themeFill="background2"/>
          </w:tcPr>
          <w:p w14:paraId="4108AC97" w14:textId="733E5F94" w:rsidR="00CD4DFE" w:rsidRPr="006107BF" w:rsidRDefault="00CD4DFE" w:rsidP="00AE6808">
            <w:pPr>
              <w:pStyle w:val="Heading3"/>
              <w:spacing w:before="0" w:after="0"/>
              <w:jc w:val="right"/>
              <w:outlineLvl w:val="2"/>
            </w:pPr>
            <w:r w:rsidRPr="006C2BE8">
              <w:t>Compliant</w:t>
            </w:r>
          </w:p>
        </w:tc>
      </w:tr>
    </w:tbl>
    <w:p w14:paraId="4108AC99" w14:textId="77777777" w:rsidR="00C51500" w:rsidRPr="008D114F" w:rsidRDefault="00295564" w:rsidP="002D159D">
      <w:pPr>
        <w:spacing w:before="120" w:after="0"/>
        <w:rPr>
          <w:i/>
        </w:rPr>
      </w:pPr>
      <w:r w:rsidRPr="008D114F">
        <w:rPr>
          <w:i/>
        </w:rPr>
        <w:t>The service environment:</w:t>
      </w:r>
    </w:p>
    <w:p w14:paraId="4108AC9A" w14:textId="77777777" w:rsidR="00C51500" w:rsidRPr="008D114F" w:rsidRDefault="00295564" w:rsidP="0009253C">
      <w:pPr>
        <w:numPr>
          <w:ilvl w:val="0"/>
          <w:numId w:val="17"/>
        </w:numPr>
        <w:tabs>
          <w:tab w:val="right" w:pos="9026"/>
        </w:tabs>
        <w:spacing w:before="0" w:after="0"/>
        <w:ind w:left="567" w:hanging="425"/>
        <w:outlineLvl w:val="4"/>
        <w:rPr>
          <w:i/>
        </w:rPr>
      </w:pPr>
      <w:r w:rsidRPr="008D114F">
        <w:rPr>
          <w:i/>
        </w:rPr>
        <w:t>is safe, clean, well maintained and comfortable; and</w:t>
      </w:r>
    </w:p>
    <w:p w14:paraId="4108AC9E" w14:textId="308904D1" w:rsidR="00C51500" w:rsidRPr="002D159D" w:rsidRDefault="00295564" w:rsidP="002D159D">
      <w:pPr>
        <w:numPr>
          <w:ilvl w:val="0"/>
          <w:numId w:val="17"/>
        </w:numPr>
        <w:tabs>
          <w:tab w:val="right" w:pos="9026"/>
        </w:tabs>
        <w:spacing w:before="0" w:line="240" w:lineRule="auto"/>
        <w:ind w:left="567" w:hanging="425"/>
        <w:outlineLvl w:val="4"/>
        <w:rPr>
          <w:color w:val="auto"/>
        </w:rPr>
      </w:pPr>
      <w:r w:rsidRPr="002D159D">
        <w:rPr>
          <w:i/>
          <w:color w:val="auto"/>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D4DFE" w14:paraId="4108ACA2" w14:textId="77777777" w:rsidTr="00C51500">
        <w:tc>
          <w:tcPr>
            <w:tcW w:w="4531" w:type="dxa"/>
            <w:shd w:val="clear" w:color="auto" w:fill="E7E6E6" w:themeFill="background2"/>
          </w:tcPr>
          <w:p w14:paraId="4108AC9F" w14:textId="77777777" w:rsidR="00CD4DFE" w:rsidRPr="002B61BB" w:rsidRDefault="00CD4DFE" w:rsidP="00AE6808">
            <w:pPr>
              <w:pStyle w:val="Heading3"/>
              <w:spacing w:before="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108ACA0" w14:textId="77777777" w:rsidR="00CD4DFE" w:rsidRPr="002B61BB" w:rsidRDefault="00CD4DFE" w:rsidP="00AE6808">
            <w:pPr>
              <w:pStyle w:val="Heading3"/>
              <w:spacing w:before="0" w:after="0"/>
              <w:outlineLvl w:val="2"/>
            </w:pPr>
            <w:r w:rsidRPr="002B61BB">
              <w:t xml:space="preserve">HCP   </w:t>
            </w:r>
          </w:p>
        </w:tc>
        <w:tc>
          <w:tcPr>
            <w:tcW w:w="3548" w:type="dxa"/>
            <w:shd w:val="clear" w:color="auto" w:fill="E7E6E6" w:themeFill="background2"/>
          </w:tcPr>
          <w:p w14:paraId="4108ACA1" w14:textId="685F4FD7" w:rsidR="00CD4DFE" w:rsidRPr="006107BF" w:rsidRDefault="00CD4DFE" w:rsidP="00AE6808">
            <w:pPr>
              <w:pStyle w:val="Heading3"/>
              <w:spacing w:before="0" w:after="0"/>
              <w:jc w:val="right"/>
              <w:outlineLvl w:val="2"/>
            </w:pPr>
            <w:r w:rsidRPr="00155C41">
              <w:t>Compliant</w:t>
            </w:r>
          </w:p>
        </w:tc>
      </w:tr>
      <w:tr w:rsidR="00CD4DFE" w14:paraId="4108ACA6" w14:textId="77777777" w:rsidTr="00C51500">
        <w:tc>
          <w:tcPr>
            <w:tcW w:w="4531" w:type="dxa"/>
            <w:shd w:val="clear" w:color="auto" w:fill="E7E6E6" w:themeFill="background2"/>
          </w:tcPr>
          <w:p w14:paraId="4108ACA3" w14:textId="77777777" w:rsidR="00CD4DFE" w:rsidRPr="002B61BB" w:rsidRDefault="00CD4DFE" w:rsidP="00AE6808">
            <w:pPr>
              <w:pStyle w:val="Heading3"/>
              <w:spacing w:before="0" w:after="0"/>
              <w:outlineLvl w:val="2"/>
            </w:pPr>
          </w:p>
        </w:tc>
        <w:tc>
          <w:tcPr>
            <w:tcW w:w="993" w:type="dxa"/>
            <w:shd w:val="clear" w:color="auto" w:fill="E7E6E6" w:themeFill="background2"/>
          </w:tcPr>
          <w:p w14:paraId="4108ACA4" w14:textId="77777777" w:rsidR="00CD4DFE" w:rsidRPr="002B61BB" w:rsidRDefault="00CD4DFE" w:rsidP="00AE6808">
            <w:pPr>
              <w:pStyle w:val="Heading3"/>
              <w:spacing w:before="0" w:after="0"/>
              <w:outlineLvl w:val="2"/>
            </w:pPr>
            <w:r w:rsidRPr="002B61BB">
              <w:t xml:space="preserve">CHSP </w:t>
            </w:r>
          </w:p>
        </w:tc>
        <w:tc>
          <w:tcPr>
            <w:tcW w:w="3548" w:type="dxa"/>
            <w:shd w:val="clear" w:color="auto" w:fill="E7E6E6" w:themeFill="background2"/>
          </w:tcPr>
          <w:p w14:paraId="4108ACA5" w14:textId="719F2BA3" w:rsidR="00CD4DFE" w:rsidRPr="006107BF" w:rsidRDefault="00CD4DFE" w:rsidP="00AE6808">
            <w:pPr>
              <w:pStyle w:val="Heading3"/>
              <w:spacing w:before="0" w:after="0"/>
              <w:jc w:val="right"/>
              <w:outlineLvl w:val="2"/>
            </w:pPr>
            <w:r w:rsidRPr="00155C41">
              <w:t>Compliant</w:t>
            </w:r>
          </w:p>
        </w:tc>
      </w:tr>
    </w:tbl>
    <w:p w14:paraId="4108ACA7" w14:textId="77777777" w:rsidR="00C51500" w:rsidRDefault="00295564" w:rsidP="002D159D">
      <w:pPr>
        <w:spacing w:before="120" w:after="0"/>
        <w:rPr>
          <w:i/>
        </w:rPr>
      </w:pPr>
      <w:r w:rsidRPr="008D114F">
        <w:rPr>
          <w:i/>
        </w:rPr>
        <w:t>Furniture, fittings and equipment are safe, clean, well maintained and suitable for the consumer.</w:t>
      </w:r>
    </w:p>
    <w:p w14:paraId="4108ACAD" w14:textId="321D38B7" w:rsidR="002D159D" w:rsidRDefault="002D159D" w:rsidP="00C51500">
      <w:r>
        <w:br w:type="page"/>
      </w:r>
    </w:p>
    <w:p w14:paraId="26159016" w14:textId="77777777" w:rsidR="00C51500" w:rsidRDefault="00C51500" w:rsidP="00C51500">
      <w:pPr>
        <w:sectPr w:rsidR="00C51500" w:rsidSect="00C51500">
          <w:headerReference w:type="first" r:id="rId20"/>
          <w:type w:val="continuous"/>
          <w:pgSz w:w="11906" w:h="16838"/>
          <w:pgMar w:top="1701" w:right="1418" w:bottom="1418" w:left="1418" w:header="709" w:footer="397" w:gutter="0"/>
          <w:cols w:space="708"/>
          <w:docGrid w:linePitch="360"/>
        </w:sectPr>
      </w:pPr>
    </w:p>
    <w:p w14:paraId="4108ACAE" w14:textId="77777777"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108ADAB" wp14:editId="4108ADAC">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220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108ACAF" w14:textId="1DE6404C"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005651">
        <w:rPr>
          <w:color w:val="FFFFFF" w:themeColor="background1"/>
          <w:sz w:val="36"/>
        </w:rPr>
        <w:t>Compliant</w:t>
      </w:r>
      <w:r w:rsidRPr="00005651">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005651">
        <w:rPr>
          <w:color w:val="FFFFFF" w:themeColor="background1"/>
          <w:sz w:val="36"/>
        </w:rPr>
        <w:t>Compliant</w:t>
      </w:r>
    </w:p>
    <w:p w14:paraId="4108ACB0" w14:textId="77777777" w:rsidR="00C51500" w:rsidRPr="006716D8" w:rsidRDefault="00C51500" w:rsidP="00C51500"/>
    <w:p w14:paraId="4108ACB1" w14:textId="77777777" w:rsidR="00C51500" w:rsidRDefault="00C51500" w:rsidP="00C51500"/>
    <w:p w14:paraId="4108ACB2" w14:textId="77777777" w:rsidR="00C51500" w:rsidRPr="006716D8" w:rsidRDefault="00C51500" w:rsidP="00C51500">
      <w:pPr>
        <w:spacing w:before="0" w:line="240" w:lineRule="auto"/>
        <w:sectPr w:rsidR="00C51500" w:rsidRPr="006716D8" w:rsidSect="00C51500">
          <w:type w:val="continuous"/>
          <w:pgSz w:w="11906" w:h="16838" w:code="9"/>
          <w:pgMar w:top="1701" w:right="1418" w:bottom="1418" w:left="1418" w:header="709" w:footer="397" w:gutter="0"/>
          <w:cols w:space="708"/>
          <w:docGrid w:linePitch="360"/>
        </w:sectPr>
      </w:pPr>
    </w:p>
    <w:p w14:paraId="4108ACB3" w14:textId="77777777" w:rsidR="00C51500" w:rsidRPr="00FD1B02" w:rsidRDefault="00295564" w:rsidP="00C51500">
      <w:pPr>
        <w:pStyle w:val="Heading3"/>
        <w:shd w:val="clear" w:color="auto" w:fill="F2F2F2" w:themeFill="background1" w:themeFillShade="F2"/>
        <w:spacing w:before="0" w:line="240" w:lineRule="auto"/>
      </w:pPr>
      <w:r w:rsidRPr="00FD1B02">
        <w:t>Consumer outcome:</w:t>
      </w:r>
    </w:p>
    <w:p w14:paraId="4108ACB4" w14:textId="77777777" w:rsidR="00C51500" w:rsidRDefault="00295564" w:rsidP="00C5150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108ACB5" w14:textId="77777777" w:rsidR="00C51500" w:rsidRDefault="00295564" w:rsidP="00C51500">
      <w:pPr>
        <w:pStyle w:val="Heading3"/>
        <w:shd w:val="clear" w:color="auto" w:fill="F2F2F2" w:themeFill="background1" w:themeFillShade="F2"/>
      </w:pPr>
      <w:r>
        <w:t>Organisation statement:</w:t>
      </w:r>
    </w:p>
    <w:p w14:paraId="4108ACB6" w14:textId="77777777" w:rsidR="00C51500" w:rsidRDefault="00295564" w:rsidP="00C5150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108ACB7" w14:textId="77777777" w:rsidR="00C51500" w:rsidRDefault="00295564" w:rsidP="00C51500">
      <w:pPr>
        <w:pStyle w:val="Heading2"/>
      </w:pPr>
      <w:r>
        <w:t>Assessment of Standard 6</w:t>
      </w:r>
    </w:p>
    <w:p w14:paraId="03D8E494" w14:textId="56D35E1D" w:rsidR="00CA4A2D" w:rsidRPr="008C2DF4" w:rsidRDefault="00DE20B0" w:rsidP="00CA4A2D">
      <w:pPr>
        <w:rPr>
          <w:rFonts w:eastAsia="Calibri"/>
          <w:szCs w:val="22"/>
          <w:lang w:eastAsia="en-US"/>
        </w:rPr>
      </w:pPr>
      <w:r>
        <w:rPr>
          <w:rFonts w:eastAsia="Calibri"/>
          <w:szCs w:val="22"/>
          <w:lang w:eastAsia="en-US"/>
        </w:rPr>
        <w:t>At the time of quality audit, the service was</w:t>
      </w:r>
      <w:r w:rsidR="00CA4A2D" w:rsidRPr="008C2DF4">
        <w:rPr>
          <w:rFonts w:eastAsia="Calibri"/>
          <w:szCs w:val="22"/>
          <w:lang w:eastAsia="en-US"/>
        </w:rPr>
        <w:t>:</w:t>
      </w:r>
    </w:p>
    <w:p w14:paraId="051E770F" w14:textId="58A3ECFF" w:rsidR="009770A3" w:rsidRDefault="009770A3" w:rsidP="00B57665">
      <w:pPr>
        <w:pStyle w:val="ListParagraph"/>
        <w:numPr>
          <w:ilvl w:val="0"/>
          <w:numId w:val="33"/>
        </w:numPr>
        <w:spacing w:before="120"/>
        <w:ind w:left="714" w:hanging="357"/>
        <w:contextualSpacing w:val="0"/>
      </w:pPr>
      <w:bookmarkStart w:id="9" w:name="_Hlk113606088"/>
      <w:r>
        <w:t xml:space="preserve">Providing consumers and representatives with information on how they can provide feedback and raise a complaint to the service. </w:t>
      </w:r>
    </w:p>
    <w:p w14:paraId="7CCA3D35" w14:textId="453B1C21" w:rsidR="009770A3" w:rsidRDefault="009770A3" w:rsidP="00B57665">
      <w:pPr>
        <w:pStyle w:val="ListParagraph"/>
        <w:numPr>
          <w:ilvl w:val="0"/>
          <w:numId w:val="33"/>
        </w:numPr>
        <w:spacing w:before="120"/>
        <w:ind w:left="714" w:hanging="357"/>
        <w:contextualSpacing w:val="0"/>
      </w:pPr>
      <w:r>
        <w:t>Providing information to consumers and representatives on advocacy, other external organisations, language and hearing impairment services to support feedback and raise concerns.</w:t>
      </w:r>
    </w:p>
    <w:p w14:paraId="759B1462" w14:textId="75003289" w:rsidR="009770A3" w:rsidRDefault="009770A3" w:rsidP="00B57665">
      <w:pPr>
        <w:pStyle w:val="ListParagraph"/>
        <w:numPr>
          <w:ilvl w:val="0"/>
          <w:numId w:val="33"/>
        </w:numPr>
        <w:spacing w:before="120"/>
        <w:ind w:left="714" w:hanging="357"/>
        <w:contextualSpacing w:val="0"/>
      </w:pPr>
      <w:r>
        <w:t>Demonstrating processes to guide staff around feedback and complaints.</w:t>
      </w:r>
    </w:p>
    <w:p w14:paraId="5969F6CD" w14:textId="3C4E1F50" w:rsidR="009770A3" w:rsidRPr="00686AD4" w:rsidRDefault="009770A3" w:rsidP="00B57665">
      <w:pPr>
        <w:pStyle w:val="ListParagraph"/>
        <w:numPr>
          <w:ilvl w:val="0"/>
          <w:numId w:val="33"/>
        </w:numPr>
        <w:spacing w:before="120"/>
        <w:ind w:left="714" w:hanging="357"/>
        <w:contextualSpacing w:val="0"/>
      </w:pPr>
      <w:r>
        <w:t>Demonstrating that appropriate action is taken in response to complaints and an open disclosure approach is followed.</w:t>
      </w:r>
    </w:p>
    <w:bookmarkEnd w:id="9"/>
    <w:p w14:paraId="5BC9228B" w14:textId="506760FD" w:rsidR="00A8546A" w:rsidRPr="00BA6A87" w:rsidRDefault="00A8546A" w:rsidP="00CA4A2D">
      <w:pPr>
        <w:rPr>
          <w:rFonts w:eastAsiaTheme="minorHAnsi"/>
          <w:color w:val="auto"/>
        </w:rPr>
      </w:pPr>
      <w:r w:rsidRPr="00BA6A87">
        <w:rPr>
          <w:rFonts w:eastAsiaTheme="minorHAnsi"/>
          <w:color w:val="auto"/>
        </w:rPr>
        <w:t xml:space="preserve">The Quality Standard for HCP is assessed as compliant as </w:t>
      </w:r>
      <w:r>
        <w:rPr>
          <w:rFonts w:eastAsiaTheme="minorHAnsi"/>
          <w:color w:val="auto"/>
        </w:rPr>
        <w:t>four</w:t>
      </w:r>
      <w:r w:rsidRPr="00BA6A87">
        <w:rPr>
          <w:rFonts w:eastAsiaTheme="minorHAnsi"/>
          <w:color w:val="auto"/>
        </w:rPr>
        <w:t xml:space="preserve"> of the </w:t>
      </w:r>
      <w:r>
        <w:rPr>
          <w:rFonts w:eastAsiaTheme="minorHAnsi"/>
          <w:color w:val="auto"/>
        </w:rPr>
        <w:t>four</w:t>
      </w:r>
      <w:r w:rsidRPr="00BA6A87">
        <w:rPr>
          <w:rFonts w:eastAsiaTheme="minorHAnsi"/>
          <w:color w:val="auto"/>
        </w:rPr>
        <w:t xml:space="preserve"> specific requirements have been assessed as compliant. </w:t>
      </w:r>
    </w:p>
    <w:p w14:paraId="4E3F1C57" w14:textId="65DAF597" w:rsidR="00A8546A" w:rsidRPr="00BA6A87" w:rsidRDefault="00A8546A" w:rsidP="00A8546A">
      <w:pPr>
        <w:rPr>
          <w:rFonts w:eastAsia="Calibri"/>
          <w:i/>
          <w:color w:val="auto"/>
          <w:lang w:eastAsia="en-US"/>
        </w:rPr>
      </w:pPr>
      <w:r w:rsidRPr="00BA6A87">
        <w:rPr>
          <w:rFonts w:eastAsiaTheme="minorHAnsi"/>
          <w:color w:val="auto"/>
        </w:rPr>
        <w:t xml:space="preserve">The Quality Standard for CHSP is assessed as compliant as </w:t>
      </w:r>
      <w:r>
        <w:rPr>
          <w:rFonts w:eastAsiaTheme="minorHAnsi"/>
          <w:color w:val="auto"/>
        </w:rPr>
        <w:t>four</w:t>
      </w:r>
      <w:r w:rsidRPr="00BA6A87">
        <w:rPr>
          <w:rFonts w:eastAsiaTheme="minorHAnsi"/>
          <w:color w:val="auto"/>
        </w:rPr>
        <w:t xml:space="preserve"> of the </w:t>
      </w:r>
      <w:r>
        <w:rPr>
          <w:rFonts w:eastAsiaTheme="minorHAnsi"/>
          <w:color w:val="auto"/>
        </w:rPr>
        <w:t>four</w:t>
      </w:r>
      <w:r w:rsidRPr="00BA6A87">
        <w:rPr>
          <w:rFonts w:eastAsiaTheme="minorHAnsi"/>
          <w:color w:val="auto"/>
        </w:rPr>
        <w:t xml:space="preserve"> specific requirements have been assessed as compliant.</w:t>
      </w:r>
    </w:p>
    <w:p w14:paraId="4108ACBB" w14:textId="4ED6FDA3" w:rsidR="00C51500" w:rsidRPr="0028516B" w:rsidRDefault="00295564" w:rsidP="00C51500">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CBF" w14:textId="77777777" w:rsidTr="00C51500">
        <w:tc>
          <w:tcPr>
            <w:tcW w:w="4531" w:type="dxa"/>
            <w:shd w:val="clear" w:color="auto" w:fill="E7E6E6" w:themeFill="background2"/>
          </w:tcPr>
          <w:p w14:paraId="4108ACBC" w14:textId="77777777" w:rsidR="00C51500" w:rsidRPr="002B61BB" w:rsidRDefault="00295564" w:rsidP="00AE6808">
            <w:pPr>
              <w:pStyle w:val="Heading3"/>
              <w:spacing w:before="0" w:after="0"/>
              <w:ind w:hanging="106"/>
              <w:outlineLvl w:val="2"/>
            </w:pPr>
            <w:r w:rsidRPr="00163FEE">
              <w:t xml:space="preserve">Requirement </w:t>
            </w:r>
            <w:r>
              <w:t>6</w:t>
            </w:r>
            <w:r w:rsidRPr="00163FEE">
              <w:t>(3)(a)</w:t>
            </w:r>
          </w:p>
        </w:tc>
        <w:tc>
          <w:tcPr>
            <w:tcW w:w="993" w:type="dxa"/>
            <w:shd w:val="clear" w:color="auto" w:fill="E7E6E6" w:themeFill="background2"/>
          </w:tcPr>
          <w:p w14:paraId="4108ACBD" w14:textId="77777777" w:rsidR="00C51500" w:rsidRPr="002B61BB" w:rsidRDefault="00295564" w:rsidP="00AE6808">
            <w:pPr>
              <w:pStyle w:val="Heading3"/>
              <w:spacing w:before="0" w:after="0"/>
              <w:outlineLvl w:val="2"/>
            </w:pPr>
            <w:r w:rsidRPr="002B61BB">
              <w:t xml:space="preserve">HCP   </w:t>
            </w:r>
          </w:p>
        </w:tc>
        <w:tc>
          <w:tcPr>
            <w:tcW w:w="3548" w:type="dxa"/>
            <w:shd w:val="clear" w:color="auto" w:fill="E7E6E6" w:themeFill="background2"/>
          </w:tcPr>
          <w:p w14:paraId="4108ACBE" w14:textId="28CD2F62" w:rsidR="00C51500" w:rsidRPr="006107BF" w:rsidRDefault="00295564" w:rsidP="00AE6808">
            <w:pPr>
              <w:pStyle w:val="Heading3"/>
              <w:spacing w:before="0" w:after="0"/>
              <w:jc w:val="right"/>
              <w:outlineLvl w:val="2"/>
            </w:pPr>
            <w:r w:rsidRPr="00AE6808">
              <w:t>Compliant</w:t>
            </w:r>
          </w:p>
        </w:tc>
      </w:tr>
      <w:tr w:rsidR="00EC23C0" w14:paraId="4108ACC3" w14:textId="77777777" w:rsidTr="00C51500">
        <w:tc>
          <w:tcPr>
            <w:tcW w:w="4531" w:type="dxa"/>
            <w:shd w:val="clear" w:color="auto" w:fill="E7E6E6" w:themeFill="background2"/>
          </w:tcPr>
          <w:p w14:paraId="4108ACC0" w14:textId="77777777" w:rsidR="00C51500" w:rsidRPr="002B61BB" w:rsidRDefault="00C51500" w:rsidP="00AE6808">
            <w:pPr>
              <w:pStyle w:val="Heading3"/>
              <w:spacing w:before="0" w:after="0"/>
              <w:outlineLvl w:val="2"/>
            </w:pPr>
          </w:p>
        </w:tc>
        <w:tc>
          <w:tcPr>
            <w:tcW w:w="993" w:type="dxa"/>
            <w:shd w:val="clear" w:color="auto" w:fill="E7E6E6" w:themeFill="background2"/>
          </w:tcPr>
          <w:p w14:paraId="4108ACC1" w14:textId="77777777" w:rsidR="00C51500" w:rsidRPr="002B61BB" w:rsidRDefault="00295564" w:rsidP="00AE6808">
            <w:pPr>
              <w:pStyle w:val="Heading3"/>
              <w:spacing w:before="0" w:after="0"/>
              <w:outlineLvl w:val="2"/>
            </w:pPr>
            <w:r w:rsidRPr="002B61BB">
              <w:t xml:space="preserve">CHSP </w:t>
            </w:r>
          </w:p>
        </w:tc>
        <w:tc>
          <w:tcPr>
            <w:tcW w:w="3548" w:type="dxa"/>
            <w:shd w:val="clear" w:color="auto" w:fill="E7E6E6" w:themeFill="background2"/>
          </w:tcPr>
          <w:p w14:paraId="4108ACC2" w14:textId="1B61E4DA" w:rsidR="00C51500" w:rsidRPr="006107BF" w:rsidRDefault="00295564" w:rsidP="00AE6808">
            <w:pPr>
              <w:pStyle w:val="Heading3"/>
              <w:spacing w:before="0" w:after="0"/>
              <w:jc w:val="right"/>
              <w:outlineLvl w:val="2"/>
            </w:pPr>
            <w:r w:rsidRPr="00AE6808">
              <w:t>Compliant</w:t>
            </w:r>
          </w:p>
        </w:tc>
      </w:tr>
    </w:tbl>
    <w:p w14:paraId="4108ACC4" w14:textId="77777777" w:rsidR="00C51500" w:rsidRDefault="00295564" w:rsidP="002D159D">
      <w:pPr>
        <w:spacing w:before="120"/>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E6808" w14:paraId="4108ACCB" w14:textId="77777777" w:rsidTr="00C51500">
        <w:tc>
          <w:tcPr>
            <w:tcW w:w="4531" w:type="dxa"/>
            <w:shd w:val="clear" w:color="auto" w:fill="E7E6E6" w:themeFill="background2"/>
          </w:tcPr>
          <w:p w14:paraId="4108ACC8" w14:textId="77777777" w:rsidR="00AE6808" w:rsidRPr="002B61BB" w:rsidRDefault="00AE6808" w:rsidP="00AE6808">
            <w:pPr>
              <w:pStyle w:val="Heading3"/>
              <w:spacing w:before="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108ACC9" w14:textId="77777777" w:rsidR="00AE6808" w:rsidRPr="002B61BB" w:rsidRDefault="00AE6808" w:rsidP="00AE6808">
            <w:pPr>
              <w:pStyle w:val="Heading3"/>
              <w:spacing w:before="0" w:after="0"/>
              <w:outlineLvl w:val="2"/>
            </w:pPr>
            <w:r w:rsidRPr="002B61BB">
              <w:t xml:space="preserve">HCP   </w:t>
            </w:r>
          </w:p>
        </w:tc>
        <w:tc>
          <w:tcPr>
            <w:tcW w:w="3548" w:type="dxa"/>
            <w:shd w:val="clear" w:color="auto" w:fill="E7E6E6" w:themeFill="background2"/>
          </w:tcPr>
          <w:p w14:paraId="4108ACCA" w14:textId="78BE80C7" w:rsidR="00AE6808" w:rsidRPr="006107BF" w:rsidRDefault="00AE6808" w:rsidP="00AE6808">
            <w:pPr>
              <w:pStyle w:val="Heading3"/>
              <w:spacing w:before="0" w:after="0"/>
              <w:jc w:val="right"/>
              <w:outlineLvl w:val="2"/>
            </w:pPr>
            <w:r w:rsidRPr="00F976AE">
              <w:t>Compliant</w:t>
            </w:r>
          </w:p>
        </w:tc>
      </w:tr>
      <w:tr w:rsidR="00AE6808" w14:paraId="4108ACCF" w14:textId="77777777" w:rsidTr="00C51500">
        <w:tc>
          <w:tcPr>
            <w:tcW w:w="4531" w:type="dxa"/>
            <w:shd w:val="clear" w:color="auto" w:fill="E7E6E6" w:themeFill="background2"/>
          </w:tcPr>
          <w:p w14:paraId="4108ACCC" w14:textId="77777777" w:rsidR="00AE6808" w:rsidRPr="002B61BB" w:rsidRDefault="00AE6808" w:rsidP="00AE6808">
            <w:pPr>
              <w:pStyle w:val="Heading3"/>
              <w:spacing w:before="0" w:after="0"/>
              <w:outlineLvl w:val="2"/>
            </w:pPr>
          </w:p>
        </w:tc>
        <w:tc>
          <w:tcPr>
            <w:tcW w:w="993" w:type="dxa"/>
            <w:shd w:val="clear" w:color="auto" w:fill="E7E6E6" w:themeFill="background2"/>
          </w:tcPr>
          <w:p w14:paraId="4108ACCD" w14:textId="77777777" w:rsidR="00AE6808" w:rsidRPr="002B61BB" w:rsidRDefault="00AE6808" w:rsidP="00AE6808">
            <w:pPr>
              <w:pStyle w:val="Heading3"/>
              <w:spacing w:before="0" w:after="0"/>
              <w:outlineLvl w:val="2"/>
            </w:pPr>
            <w:r w:rsidRPr="002B61BB">
              <w:t xml:space="preserve">CHSP </w:t>
            </w:r>
          </w:p>
        </w:tc>
        <w:tc>
          <w:tcPr>
            <w:tcW w:w="3548" w:type="dxa"/>
            <w:shd w:val="clear" w:color="auto" w:fill="E7E6E6" w:themeFill="background2"/>
          </w:tcPr>
          <w:p w14:paraId="4108ACCE" w14:textId="483FD49F" w:rsidR="00AE6808" w:rsidRPr="006107BF" w:rsidRDefault="00AE6808" w:rsidP="00AE6808">
            <w:pPr>
              <w:pStyle w:val="Heading3"/>
              <w:spacing w:before="0" w:after="0"/>
              <w:jc w:val="right"/>
              <w:outlineLvl w:val="2"/>
            </w:pPr>
            <w:r w:rsidRPr="00F976AE">
              <w:t>Compliant</w:t>
            </w:r>
          </w:p>
        </w:tc>
      </w:tr>
    </w:tbl>
    <w:p w14:paraId="4108ACD0" w14:textId="77777777" w:rsidR="00C51500" w:rsidRDefault="00295564" w:rsidP="002D159D">
      <w:pPr>
        <w:spacing w:before="120"/>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64F9" w14:paraId="4108ACD7" w14:textId="77777777" w:rsidTr="00C51500">
        <w:tc>
          <w:tcPr>
            <w:tcW w:w="4531" w:type="dxa"/>
            <w:shd w:val="clear" w:color="auto" w:fill="E7E6E6" w:themeFill="background2"/>
          </w:tcPr>
          <w:p w14:paraId="4108ACD4" w14:textId="77777777" w:rsidR="00A064F9" w:rsidRPr="002B61BB" w:rsidRDefault="00A064F9" w:rsidP="00A064F9">
            <w:pPr>
              <w:pStyle w:val="Heading3"/>
              <w:spacing w:before="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108ACD5" w14:textId="77777777" w:rsidR="00A064F9" w:rsidRPr="002B61BB" w:rsidRDefault="00A064F9" w:rsidP="00A064F9">
            <w:pPr>
              <w:pStyle w:val="Heading3"/>
              <w:spacing w:before="0" w:after="0"/>
              <w:outlineLvl w:val="2"/>
            </w:pPr>
            <w:r w:rsidRPr="002B61BB">
              <w:t xml:space="preserve">HCP   </w:t>
            </w:r>
          </w:p>
        </w:tc>
        <w:tc>
          <w:tcPr>
            <w:tcW w:w="3548" w:type="dxa"/>
            <w:shd w:val="clear" w:color="auto" w:fill="E7E6E6" w:themeFill="background2"/>
          </w:tcPr>
          <w:p w14:paraId="4108ACD6" w14:textId="06A75DFB" w:rsidR="00A064F9" w:rsidRPr="006107BF" w:rsidRDefault="00A064F9" w:rsidP="00A064F9">
            <w:pPr>
              <w:pStyle w:val="Heading3"/>
              <w:spacing w:before="0" w:after="0"/>
              <w:jc w:val="right"/>
              <w:outlineLvl w:val="2"/>
            </w:pPr>
            <w:r w:rsidRPr="00D46123">
              <w:t>Compliant</w:t>
            </w:r>
          </w:p>
        </w:tc>
      </w:tr>
      <w:tr w:rsidR="00A064F9" w14:paraId="4108ACDB" w14:textId="77777777" w:rsidTr="00C51500">
        <w:tc>
          <w:tcPr>
            <w:tcW w:w="4531" w:type="dxa"/>
            <w:shd w:val="clear" w:color="auto" w:fill="E7E6E6" w:themeFill="background2"/>
          </w:tcPr>
          <w:p w14:paraId="4108ACD8" w14:textId="77777777" w:rsidR="00A064F9" w:rsidRPr="002B61BB" w:rsidRDefault="00A064F9" w:rsidP="00A064F9">
            <w:pPr>
              <w:pStyle w:val="Heading3"/>
              <w:spacing w:before="0" w:after="0"/>
              <w:outlineLvl w:val="2"/>
            </w:pPr>
          </w:p>
        </w:tc>
        <w:tc>
          <w:tcPr>
            <w:tcW w:w="993" w:type="dxa"/>
            <w:shd w:val="clear" w:color="auto" w:fill="E7E6E6" w:themeFill="background2"/>
          </w:tcPr>
          <w:p w14:paraId="4108ACD9" w14:textId="77777777" w:rsidR="00A064F9" w:rsidRPr="002B61BB" w:rsidRDefault="00A064F9" w:rsidP="00A064F9">
            <w:pPr>
              <w:pStyle w:val="Heading3"/>
              <w:spacing w:before="0" w:after="0"/>
              <w:outlineLvl w:val="2"/>
            </w:pPr>
            <w:r w:rsidRPr="002B61BB">
              <w:t xml:space="preserve">CHSP </w:t>
            </w:r>
          </w:p>
        </w:tc>
        <w:tc>
          <w:tcPr>
            <w:tcW w:w="3548" w:type="dxa"/>
            <w:shd w:val="clear" w:color="auto" w:fill="E7E6E6" w:themeFill="background2"/>
          </w:tcPr>
          <w:p w14:paraId="4108ACDA" w14:textId="205E3A12" w:rsidR="00A064F9" w:rsidRPr="006107BF" w:rsidRDefault="00A064F9" w:rsidP="00A064F9">
            <w:pPr>
              <w:pStyle w:val="Heading3"/>
              <w:spacing w:before="0" w:after="0"/>
              <w:jc w:val="right"/>
              <w:outlineLvl w:val="2"/>
            </w:pPr>
            <w:r w:rsidRPr="00D46123">
              <w:t>Compliant</w:t>
            </w:r>
          </w:p>
        </w:tc>
      </w:tr>
    </w:tbl>
    <w:p w14:paraId="4108ACDC" w14:textId="77777777" w:rsidR="00C51500" w:rsidRDefault="00295564" w:rsidP="002D159D">
      <w:pPr>
        <w:spacing w:before="120"/>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064F9" w14:paraId="4108ACE3" w14:textId="77777777" w:rsidTr="00C51500">
        <w:tc>
          <w:tcPr>
            <w:tcW w:w="4531" w:type="dxa"/>
            <w:shd w:val="clear" w:color="auto" w:fill="E7E6E6" w:themeFill="background2"/>
          </w:tcPr>
          <w:p w14:paraId="4108ACE0" w14:textId="77777777" w:rsidR="00A064F9" w:rsidRPr="002B61BB" w:rsidRDefault="00A064F9" w:rsidP="00A064F9">
            <w:pPr>
              <w:pStyle w:val="Heading3"/>
              <w:spacing w:before="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108ACE1" w14:textId="77777777" w:rsidR="00A064F9" w:rsidRPr="002B61BB" w:rsidRDefault="00A064F9" w:rsidP="00A064F9">
            <w:pPr>
              <w:pStyle w:val="Heading3"/>
              <w:spacing w:before="0" w:after="0"/>
              <w:outlineLvl w:val="2"/>
            </w:pPr>
            <w:r w:rsidRPr="002B61BB">
              <w:t xml:space="preserve">HCP   </w:t>
            </w:r>
          </w:p>
        </w:tc>
        <w:tc>
          <w:tcPr>
            <w:tcW w:w="3548" w:type="dxa"/>
            <w:shd w:val="clear" w:color="auto" w:fill="E7E6E6" w:themeFill="background2"/>
          </w:tcPr>
          <w:p w14:paraId="4108ACE2" w14:textId="047A94A1" w:rsidR="00A064F9" w:rsidRPr="006107BF" w:rsidRDefault="00A064F9" w:rsidP="00A064F9">
            <w:pPr>
              <w:pStyle w:val="Heading3"/>
              <w:spacing w:before="0" w:after="0"/>
              <w:jc w:val="right"/>
              <w:outlineLvl w:val="2"/>
            </w:pPr>
            <w:r w:rsidRPr="004821C8">
              <w:t>Compliant</w:t>
            </w:r>
          </w:p>
        </w:tc>
      </w:tr>
      <w:tr w:rsidR="00A064F9" w14:paraId="4108ACE7" w14:textId="77777777" w:rsidTr="00C51500">
        <w:tc>
          <w:tcPr>
            <w:tcW w:w="4531" w:type="dxa"/>
            <w:shd w:val="clear" w:color="auto" w:fill="E7E6E6" w:themeFill="background2"/>
          </w:tcPr>
          <w:p w14:paraId="4108ACE4" w14:textId="77777777" w:rsidR="00A064F9" w:rsidRPr="002B61BB" w:rsidRDefault="00A064F9" w:rsidP="00A064F9">
            <w:pPr>
              <w:pStyle w:val="Heading3"/>
              <w:spacing w:before="0" w:after="0"/>
              <w:outlineLvl w:val="2"/>
            </w:pPr>
          </w:p>
        </w:tc>
        <w:tc>
          <w:tcPr>
            <w:tcW w:w="993" w:type="dxa"/>
            <w:shd w:val="clear" w:color="auto" w:fill="E7E6E6" w:themeFill="background2"/>
          </w:tcPr>
          <w:p w14:paraId="4108ACE5" w14:textId="77777777" w:rsidR="00A064F9" w:rsidRPr="002B61BB" w:rsidRDefault="00A064F9" w:rsidP="00A064F9">
            <w:pPr>
              <w:pStyle w:val="Heading3"/>
              <w:spacing w:before="0" w:after="0"/>
              <w:outlineLvl w:val="2"/>
            </w:pPr>
            <w:r w:rsidRPr="002B61BB">
              <w:t xml:space="preserve">CHSP </w:t>
            </w:r>
          </w:p>
        </w:tc>
        <w:tc>
          <w:tcPr>
            <w:tcW w:w="3548" w:type="dxa"/>
            <w:shd w:val="clear" w:color="auto" w:fill="E7E6E6" w:themeFill="background2"/>
          </w:tcPr>
          <w:p w14:paraId="4108ACE6" w14:textId="5B9DD079" w:rsidR="00A064F9" w:rsidRPr="006107BF" w:rsidRDefault="00A064F9" w:rsidP="00A064F9">
            <w:pPr>
              <w:pStyle w:val="Heading3"/>
              <w:spacing w:before="0" w:after="0"/>
              <w:jc w:val="right"/>
              <w:outlineLvl w:val="2"/>
            </w:pPr>
            <w:r w:rsidRPr="004821C8">
              <w:t>Compliant</w:t>
            </w:r>
          </w:p>
        </w:tc>
      </w:tr>
    </w:tbl>
    <w:p w14:paraId="4108ACE8" w14:textId="77777777" w:rsidR="00C51500" w:rsidRDefault="00295564" w:rsidP="002D159D">
      <w:pPr>
        <w:spacing w:before="120"/>
        <w:rPr>
          <w:i/>
        </w:rPr>
      </w:pPr>
      <w:r w:rsidRPr="008D114F">
        <w:rPr>
          <w:i/>
        </w:rPr>
        <w:t>Feedback and complaints are reviewed and used to improve the quality of care and services.</w:t>
      </w:r>
    </w:p>
    <w:p w14:paraId="4108ACED" w14:textId="77777777" w:rsidR="00C51500" w:rsidRPr="001B3DE8" w:rsidRDefault="00C51500" w:rsidP="00C51500"/>
    <w:p w14:paraId="4108ACEE" w14:textId="77777777" w:rsidR="00C51500" w:rsidRDefault="00C51500" w:rsidP="00C51500">
      <w:pPr>
        <w:sectPr w:rsidR="00C51500" w:rsidSect="00C51500">
          <w:headerReference w:type="first" r:id="rId21"/>
          <w:type w:val="continuous"/>
          <w:pgSz w:w="11906" w:h="16838"/>
          <w:pgMar w:top="1701" w:right="1418" w:bottom="1418" w:left="1418" w:header="709" w:footer="397" w:gutter="0"/>
          <w:cols w:space="708"/>
          <w:titlePg/>
          <w:docGrid w:linePitch="360"/>
        </w:sectPr>
      </w:pPr>
    </w:p>
    <w:p w14:paraId="4108ACEF" w14:textId="77777777"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4108ADAD" wp14:editId="4108ADA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19579"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108ACF0" w14:textId="3F4255DF"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AB5778">
        <w:rPr>
          <w:color w:val="FFFFFF" w:themeColor="background1"/>
          <w:sz w:val="36"/>
        </w:rPr>
        <w:t>Not Compliant</w:t>
      </w:r>
      <w:r w:rsidRPr="00AB5778">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AB5778">
        <w:rPr>
          <w:color w:val="FFFFFF" w:themeColor="background1"/>
          <w:sz w:val="36"/>
        </w:rPr>
        <w:t>Not Compliant</w:t>
      </w:r>
    </w:p>
    <w:p w14:paraId="4108ACF1" w14:textId="77777777" w:rsidR="00C51500" w:rsidRDefault="00C51500" w:rsidP="00C51500">
      <w:pPr>
        <w:tabs>
          <w:tab w:val="left" w:pos="7620"/>
        </w:tabs>
      </w:pPr>
    </w:p>
    <w:p w14:paraId="4108ACF2" w14:textId="77777777" w:rsidR="00C51500" w:rsidRPr="00F34225" w:rsidRDefault="00C51500" w:rsidP="00C51500">
      <w:pPr>
        <w:tabs>
          <w:tab w:val="left" w:pos="7620"/>
        </w:tabs>
        <w:sectPr w:rsidR="00C51500" w:rsidRPr="00F34225" w:rsidSect="00C51500">
          <w:headerReference w:type="first" r:id="rId23"/>
          <w:pgSz w:w="11906" w:h="16838"/>
          <w:pgMar w:top="1701" w:right="1418" w:bottom="1418" w:left="1418" w:header="709" w:footer="397" w:gutter="0"/>
          <w:cols w:space="708"/>
          <w:docGrid w:linePitch="360"/>
        </w:sectPr>
      </w:pPr>
    </w:p>
    <w:p w14:paraId="4108ACF3" w14:textId="77777777" w:rsidR="00C51500" w:rsidRPr="000E654D" w:rsidRDefault="00295564" w:rsidP="00C51500">
      <w:pPr>
        <w:pStyle w:val="Heading3"/>
        <w:shd w:val="clear" w:color="auto" w:fill="F2F2F2" w:themeFill="background1" w:themeFillShade="F2"/>
      </w:pPr>
      <w:r w:rsidRPr="000E654D">
        <w:t>Consumer outcome:</w:t>
      </w:r>
    </w:p>
    <w:p w14:paraId="4108ACF4" w14:textId="77777777" w:rsidR="00C51500" w:rsidRDefault="00295564" w:rsidP="00C51500">
      <w:pPr>
        <w:numPr>
          <w:ilvl w:val="0"/>
          <w:numId w:val="7"/>
        </w:numPr>
        <w:shd w:val="clear" w:color="auto" w:fill="F2F2F2" w:themeFill="background1" w:themeFillShade="F2"/>
      </w:pPr>
      <w:r>
        <w:t>I get quality care and services when I need them from people who are knowledgeable, capable and caring.</w:t>
      </w:r>
    </w:p>
    <w:p w14:paraId="4108ACF5" w14:textId="77777777" w:rsidR="00C51500" w:rsidRDefault="00295564" w:rsidP="00C51500">
      <w:pPr>
        <w:pStyle w:val="Heading3"/>
        <w:shd w:val="clear" w:color="auto" w:fill="F2F2F2" w:themeFill="background1" w:themeFillShade="F2"/>
      </w:pPr>
      <w:r>
        <w:t>Organisation statement:</w:t>
      </w:r>
    </w:p>
    <w:p w14:paraId="4108ACF6" w14:textId="77777777" w:rsidR="00C51500" w:rsidRDefault="00295564" w:rsidP="00C5150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108ACF7" w14:textId="77777777" w:rsidR="00C51500" w:rsidRDefault="00295564" w:rsidP="00C51500">
      <w:pPr>
        <w:pStyle w:val="Heading2"/>
      </w:pPr>
      <w:r>
        <w:t>Assessment of Standard 7</w:t>
      </w:r>
    </w:p>
    <w:p w14:paraId="2864716F" w14:textId="2D5FCDD6" w:rsidR="004F57D4" w:rsidRDefault="00843082" w:rsidP="004F57D4">
      <w:pPr>
        <w:rPr>
          <w:rFonts w:eastAsia="Calibri"/>
          <w:szCs w:val="22"/>
          <w:lang w:eastAsia="en-US"/>
        </w:rPr>
      </w:pPr>
      <w:bookmarkStart w:id="10" w:name="_Hlk33791663"/>
      <w:r>
        <w:rPr>
          <w:rFonts w:eastAsia="Calibri"/>
          <w:szCs w:val="22"/>
          <w:lang w:eastAsia="en-US"/>
        </w:rPr>
        <w:t>At the time of quality audit, the service was</w:t>
      </w:r>
      <w:r w:rsidR="004F57D4" w:rsidRPr="008C2DF4">
        <w:rPr>
          <w:rFonts w:eastAsia="Calibri"/>
          <w:szCs w:val="22"/>
          <w:lang w:eastAsia="en-US"/>
        </w:rPr>
        <w:t>:</w:t>
      </w:r>
    </w:p>
    <w:p w14:paraId="3B7B8C10" w14:textId="5A2A9283" w:rsidR="009770A3" w:rsidRDefault="009770A3" w:rsidP="00B57665">
      <w:pPr>
        <w:pStyle w:val="ListParagraph"/>
        <w:numPr>
          <w:ilvl w:val="0"/>
          <w:numId w:val="33"/>
        </w:numPr>
        <w:spacing w:before="120"/>
        <w:ind w:left="714" w:hanging="357"/>
        <w:contextualSpacing w:val="0"/>
      </w:pPr>
      <w:r>
        <w:t xml:space="preserve">Demonstrating staff interactions with consumers and their representatives are kind, caring and respectful of each consumer’s identity, culture and diversity. </w:t>
      </w:r>
    </w:p>
    <w:p w14:paraId="0DB92878" w14:textId="72ACD8BD" w:rsidR="009770A3" w:rsidRDefault="009770A3" w:rsidP="00B57665">
      <w:pPr>
        <w:pStyle w:val="ListParagraph"/>
        <w:numPr>
          <w:ilvl w:val="0"/>
          <w:numId w:val="33"/>
        </w:numPr>
        <w:spacing w:before="120"/>
        <w:ind w:left="714" w:hanging="357"/>
        <w:contextualSpacing w:val="0"/>
      </w:pPr>
      <w:r>
        <w:t>Demonstrating an effective staff performance management framework</w:t>
      </w:r>
    </w:p>
    <w:p w14:paraId="17DA2F66" w14:textId="1CFFDC79" w:rsidR="004F57D4" w:rsidRPr="00843082" w:rsidRDefault="00843082" w:rsidP="004F57D4">
      <w:pPr>
        <w:pStyle w:val="ACSAAStandardheading"/>
        <w:rPr>
          <w:rFonts w:eastAsia="Calibri"/>
          <w:b w:val="0"/>
          <w:szCs w:val="22"/>
          <w:lang w:eastAsia="en-US"/>
        </w:rPr>
      </w:pPr>
      <w:r w:rsidRPr="00843082">
        <w:rPr>
          <w:rFonts w:eastAsia="Calibri"/>
          <w:b w:val="0"/>
          <w:szCs w:val="22"/>
          <w:lang w:eastAsia="en-US"/>
        </w:rPr>
        <w:t>At the time of quality audit, the service was</w:t>
      </w:r>
      <w:r>
        <w:rPr>
          <w:rFonts w:eastAsia="Calibri"/>
          <w:b w:val="0"/>
          <w:szCs w:val="22"/>
          <w:lang w:eastAsia="en-US"/>
        </w:rPr>
        <w:t xml:space="preserve"> not</w:t>
      </w:r>
      <w:r w:rsidR="004F57D4" w:rsidRPr="00843082">
        <w:rPr>
          <w:rFonts w:eastAsia="Calibri"/>
          <w:b w:val="0"/>
          <w:szCs w:val="22"/>
          <w:lang w:eastAsia="en-US"/>
        </w:rPr>
        <w:t xml:space="preserve">: </w:t>
      </w:r>
    </w:p>
    <w:p w14:paraId="32B34B69" w14:textId="77777777" w:rsidR="009770A3" w:rsidRDefault="009770A3" w:rsidP="00B57665">
      <w:pPr>
        <w:pStyle w:val="ListParagraph"/>
        <w:numPr>
          <w:ilvl w:val="0"/>
          <w:numId w:val="33"/>
        </w:numPr>
        <w:spacing w:before="120"/>
        <w:ind w:left="714" w:hanging="357"/>
        <w:contextualSpacing w:val="0"/>
      </w:pPr>
      <w:bookmarkStart w:id="11" w:name="_Hlk113605999"/>
      <w:r>
        <w:t xml:space="preserve">Demonstrating that the workforce is consistent and has the number and mix of staff to deliver safe and quality care and services. </w:t>
      </w:r>
    </w:p>
    <w:p w14:paraId="2360DCC7" w14:textId="3A2631EE" w:rsidR="009770A3" w:rsidRDefault="009770A3" w:rsidP="00B57665">
      <w:pPr>
        <w:pStyle w:val="ListParagraph"/>
        <w:numPr>
          <w:ilvl w:val="0"/>
          <w:numId w:val="33"/>
        </w:numPr>
        <w:spacing w:before="120"/>
        <w:ind w:left="714" w:hanging="357"/>
        <w:contextualSpacing w:val="0"/>
      </w:pPr>
      <w:r>
        <w:t xml:space="preserve">Evidencing their workforce is skilled and qualified with skills and knowledge to effectively perform their roles. </w:t>
      </w:r>
    </w:p>
    <w:p w14:paraId="56028BC5" w14:textId="1A621DAB" w:rsidR="009770A3" w:rsidRPr="00686AD4" w:rsidRDefault="009770A3" w:rsidP="00B57665">
      <w:pPr>
        <w:pStyle w:val="ListParagraph"/>
        <w:numPr>
          <w:ilvl w:val="0"/>
          <w:numId w:val="33"/>
        </w:numPr>
        <w:spacing w:before="120"/>
        <w:ind w:left="714" w:hanging="357"/>
        <w:contextualSpacing w:val="0"/>
      </w:pPr>
      <w:r>
        <w:t>Demonstrating ongoing monitoring of staff training records</w:t>
      </w:r>
    </w:p>
    <w:bookmarkEnd w:id="10"/>
    <w:bookmarkEnd w:id="11"/>
    <w:p w14:paraId="7834ABE3" w14:textId="46A70A30" w:rsidR="00D21447" w:rsidRDefault="00D21447" w:rsidP="004F57D4">
      <w:pPr>
        <w:rPr>
          <w:rFonts w:eastAsiaTheme="minorHAnsi"/>
          <w:color w:val="auto"/>
        </w:rPr>
      </w:pPr>
      <w:r>
        <w:rPr>
          <w:rStyle w:val="BodyTextChar"/>
          <w:rFonts w:eastAsiaTheme="minorHAnsi"/>
          <w:color w:val="auto"/>
        </w:rPr>
        <w:t xml:space="preserve">The service acknowledged the areas of non-compliance identified in this report and provided a thorough plan for </w:t>
      </w:r>
      <w:r w:rsidR="00863558">
        <w:rPr>
          <w:rStyle w:val="BodyTextChar"/>
          <w:rFonts w:eastAsiaTheme="minorHAnsi"/>
          <w:color w:val="auto"/>
        </w:rPr>
        <w:t>continuous</w:t>
      </w:r>
      <w:r>
        <w:rPr>
          <w:rStyle w:val="BodyTextChar"/>
          <w:rFonts w:eastAsiaTheme="minorHAnsi"/>
          <w:color w:val="auto"/>
        </w:rPr>
        <w:t xml:space="preserve"> improvement in response.</w:t>
      </w:r>
    </w:p>
    <w:p w14:paraId="611D1D98" w14:textId="0FC0F2F0" w:rsidR="00832792" w:rsidRPr="00BA6A87" w:rsidRDefault="00832792" w:rsidP="004F57D4">
      <w:pPr>
        <w:rPr>
          <w:rFonts w:eastAsiaTheme="minorHAnsi"/>
          <w:color w:val="auto"/>
        </w:rPr>
      </w:pPr>
      <w:r w:rsidRPr="00BA6A87">
        <w:rPr>
          <w:rFonts w:eastAsiaTheme="minorHAnsi"/>
          <w:color w:val="auto"/>
        </w:rPr>
        <w:t>The Quality Standard for HCP is assessed as not-compliant as</w:t>
      </w:r>
      <w:r>
        <w:rPr>
          <w:rFonts w:eastAsiaTheme="minorHAnsi"/>
          <w:color w:val="auto"/>
        </w:rPr>
        <w:t xml:space="preserve"> three</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 </w:t>
      </w:r>
    </w:p>
    <w:p w14:paraId="350547BB" w14:textId="21703AAE" w:rsidR="00832792" w:rsidRPr="00BA6A87" w:rsidRDefault="00832792" w:rsidP="00832792">
      <w:pPr>
        <w:rPr>
          <w:rFonts w:eastAsia="Calibri"/>
          <w:i/>
          <w:color w:val="auto"/>
          <w:lang w:eastAsia="en-US"/>
        </w:rPr>
      </w:pPr>
      <w:r w:rsidRPr="00BA6A87">
        <w:rPr>
          <w:rFonts w:eastAsiaTheme="minorHAnsi"/>
          <w:color w:val="auto"/>
        </w:rPr>
        <w:t xml:space="preserve">The Quality Standard for CHSP is assessed as not-compliant as </w:t>
      </w:r>
      <w:r>
        <w:rPr>
          <w:rFonts w:eastAsiaTheme="minorHAnsi"/>
          <w:color w:val="auto"/>
        </w:rPr>
        <w:t>three</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w:t>
      </w:r>
    </w:p>
    <w:p w14:paraId="4108ACFB" w14:textId="45B39797" w:rsidR="00C51500" w:rsidRPr="0028516B" w:rsidRDefault="00295564" w:rsidP="00C51500">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CFF" w14:textId="77777777" w:rsidTr="00C51500">
        <w:tc>
          <w:tcPr>
            <w:tcW w:w="4531" w:type="dxa"/>
            <w:shd w:val="clear" w:color="auto" w:fill="E7E6E6" w:themeFill="background2"/>
          </w:tcPr>
          <w:p w14:paraId="4108ACFC" w14:textId="77777777" w:rsidR="00C51500" w:rsidRPr="002B61BB" w:rsidRDefault="00295564" w:rsidP="003B655A">
            <w:pPr>
              <w:pStyle w:val="Heading3"/>
              <w:spacing w:before="0" w:after="0"/>
              <w:ind w:hanging="106"/>
              <w:outlineLvl w:val="2"/>
            </w:pPr>
            <w:r w:rsidRPr="00163FEE">
              <w:t xml:space="preserve">Requirement </w:t>
            </w:r>
            <w:r>
              <w:t>7</w:t>
            </w:r>
            <w:r w:rsidRPr="00163FEE">
              <w:t>(3)(a)</w:t>
            </w:r>
          </w:p>
        </w:tc>
        <w:tc>
          <w:tcPr>
            <w:tcW w:w="993" w:type="dxa"/>
            <w:shd w:val="clear" w:color="auto" w:fill="E7E6E6" w:themeFill="background2"/>
          </w:tcPr>
          <w:p w14:paraId="4108ACFD" w14:textId="77777777" w:rsidR="00C51500" w:rsidRPr="002B61BB" w:rsidRDefault="00295564" w:rsidP="003B655A">
            <w:pPr>
              <w:pStyle w:val="Heading3"/>
              <w:spacing w:before="0" w:after="0"/>
              <w:outlineLvl w:val="2"/>
            </w:pPr>
            <w:r w:rsidRPr="002B61BB">
              <w:t xml:space="preserve">HCP   </w:t>
            </w:r>
          </w:p>
        </w:tc>
        <w:tc>
          <w:tcPr>
            <w:tcW w:w="3548" w:type="dxa"/>
            <w:shd w:val="clear" w:color="auto" w:fill="E7E6E6" w:themeFill="background2"/>
          </w:tcPr>
          <w:p w14:paraId="4108ACFE" w14:textId="15CB58EB" w:rsidR="00C51500" w:rsidRPr="006107BF" w:rsidRDefault="00295564" w:rsidP="003B655A">
            <w:pPr>
              <w:pStyle w:val="Heading3"/>
              <w:spacing w:before="0" w:after="0"/>
              <w:jc w:val="right"/>
              <w:outlineLvl w:val="2"/>
            </w:pPr>
            <w:r w:rsidRPr="003B655A">
              <w:t>Not Compliant</w:t>
            </w:r>
          </w:p>
        </w:tc>
      </w:tr>
      <w:tr w:rsidR="00EC23C0" w14:paraId="4108AD03" w14:textId="77777777" w:rsidTr="00C51500">
        <w:tc>
          <w:tcPr>
            <w:tcW w:w="4531" w:type="dxa"/>
            <w:shd w:val="clear" w:color="auto" w:fill="E7E6E6" w:themeFill="background2"/>
          </w:tcPr>
          <w:p w14:paraId="4108AD00" w14:textId="77777777" w:rsidR="00C51500" w:rsidRPr="002B61BB" w:rsidRDefault="00C51500" w:rsidP="003B655A">
            <w:pPr>
              <w:pStyle w:val="Heading3"/>
              <w:spacing w:before="0" w:after="0"/>
              <w:outlineLvl w:val="2"/>
            </w:pPr>
          </w:p>
        </w:tc>
        <w:tc>
          <w:tcPr>
            <w:tcW w:w="993" w:type="dxa"/>
            <w:shd w:val="clear" w:color="auto" w:fill="E7E6E6" w:themeFill="background2"/>
          </w:tcPr>
          <w:p w14:paraId="4108AD01" w14:textId="77777777" w:rsidR="00C51500" w:rsidRPr="002B61BB" w:rsidRDefault="00295564" w:rsidP="003B655A">
            <w:pPr>
              <w:pStyle w:val="Heading3"/>
              <w:spacing w:before="0" w:after="0"/>
              <w:outlineLvl w:val="2"/>
            </w:pPr>
            <w:r w:rsidRPr="002B61BB">
              <w:t xml:space="preserve">CHSP </w:t>
            </w:r>
          </w:p>
        </w:tc>
        <w:tc>
          <w:tcPr>
            <w:tcW w:w="3548" w:type="dxa"/>
            <w:shd w:val="clear" w:color="auto" w:fill="E7E6E6" w:themeFill="background2"/>
          </w:tcPr>
          <w:p w14:paraId="4108AD02" w14:textId="351EF9C7" w:rsidR="00C51500" w:rsidRPr="006107BF" w:rsidRDefault="00295564" w:rsidP="003B655A">
            <w:pPr>
              <w:pStyle w:val="Heading3"/>
              <w:spacing w:before="0" w:after="0"/>
              <w:jc w:val="right"/>
              <w:outlineLvl w:val="2"/>
            </w:pPr>
            <w:r w:rsidRPr="003B655A">
              <w:t>Not Compliant</w:t>
            </w:r>
          </w:p>
        </w:tc>
      </w:tr>
    </w:tbl>
    <w:p w14:paraId="4108AD04" w14:textId="77777777" w:rsidR="00C51500" w:rsidRDefault="00295564" w:rsidP="003B655A">
      <w:pPr>
        <w:spacing w:before="0" w:after="0"/>
        <w:rPr>
          <w:i/>
        </w:rPr>
      </w:pPr>
      <w:r w:rsidRPr="008D114F">
        <w:rPr>
          <w:i/>
        </w:rPr>
        <w:t>The workforce is planned to enable, and the number and mix of members of the workforce deployed enables, the delivery and management of safe and quality care and services.</w:t>
      </w:r>
    </w:p>
    <w:p w14:paraId="4108AD05" w14:textId="2075CA89"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3F57146B" w14:textId="62C9B7D6" w:rsidR="00A9318A" w:rsidRPr="002D159D" w:rsidRDefault="00A9318A" w:rsidP="002D159D">
      <w:pPr>
        <w:rPr>
          <w:rStyle w:val="BodyTextChar"/>
          <w:rFonts w:eastAsiaTheme="minorHAnsi"/>
          <w:color w:val="auto"/>
        </w:rPr>
      </w:pPr>
      <w:r w:rsidRPr="002D159D">
        <w:rPr>
          <w:rStyle w:val="BodyTextChar"/>
          <w:rFonts w:eastAsiaTheme="minorHAnsi"/>
          <w:color w:val="auto"/>
        </w:rPr>
        <w:t xml:space="preserve">The service did not demonstrate </w:t>
      </w:r>
      <w:r w:rsidR="00F47849" w:rsidRPr="002D159D">
        <w:rPr>
          <w:rStyle w:val="BodyTextChar"/>
          <w:rFonts w:eastAsiaTheme="minorHAnsi"/>
          <w:color w:val="auto"/>
        </w:rPr>
        <w:t>a</w:t>
      </w:r>
      <w:r w:rsidRPr="002D159D">
        <w:rPr>
          <w:rStyle w:val="BodyTextChar"/>
          <w:rFonts w:eastAsiaTheme="minorHAnsi"/>
          <w:color w:val="auto"/>
        </w:rPr>
        <w:t xml:space="preserve"> consistent workforce and mix of staff to deliver safe and quality care and services. Consumers and representatives explained in different ways </w:t>
      </w:r>
      <w:r w:rsidR="00F47849" w:rsidRPr="002D159D">
        <w:rPr>
          <w:rStyle w:val="BodyTextChar"/>
          <w:rFonts w:eastAsiaTheme="minorHAnsi"/>
          <w:color w:val="auto"/>
        </w:rPr>
        <w:t xml:space="preserve">they felt </w:t>
      </w:r>
      <w:r w:rsidRPr="002D159D">
        <w:rPr>
          <w:rStyle w:val="BodyTextChar"/>
          <w:rFonts w:eastAsiaTheme="minorHAnsi"/>
          <w:color w:val="auto"/>
        </w:rPr>
        <w:t xml:space="preserve">at times there are not enough </w:t>
      </w:r>
      <w:r w:rsidR="00863558" w:rsidRPr="002D159D">
        <w:rPr>
          <w:rStyle w:val="BodyTextChar"/>
          <w:rFonts w:eastAsiaTheme="minorHAnsi"/>
          <w:color w:val="auto"/>
        </w:rPr>
        <w:t>staff and</w:t>
      </w:r>
      <w:r w:rsidRPr="002D159D">
        <w:rPr>
          <w:rStyle w:val="BodyTextChar"/>
          <w:rFonts w:eastAsiaTheme="minorHAnsi"/>
          <w:color w:val="auto"/>
        </w:rPr>
        <w:t xml:space="preserve"> </w:t>
      </w:r>
      <w:r w:rsidR="00F47849" w:rsidRPr="002D159D">
        <w:rPr>
          <w:rStyle w:val="BodyTextChar"/>
          <w:rFonts w:eastAsiaTheme="minorHAnsi"/>
          <w:color w:val="auto"/>
        </w:rPr>
        <w:t xml:space="preserve">mentioned that </w:t>
      </w:r>
      <w:r w:rsidRPr="002D159D">
        <w:rPr>
          <w:rStyle w:val="BodyTextChar"/>
          <w:rFonts w:eastAsiaTheme="minorHAnsi"/>
          <w:color w:val="auto"/>
        </w:rPr>
        <w:t xml:space="preserve">staff are not consistent in their attendance. Additionally, </w:t>
      </w:r>
      <w:r w:rsidR="00143C72" w:rsidRPr="002D159D">
        <w:rPr>
          <w:rStyle w:val="BodyTextChar"/>
          <w:rFonts w:eastAsiaTheme="minorHAnsi"/>
          <w:color w:val="auto"/>
        </w:rPr>
        <w:t>consumers indicated that c</w:t>
      </w:r>
      <w:r w:rsidRPr="002D159D">
        <w:rPr>
          <w:rStyle w:val="BodyTextChar"/>
          <w:rFonts w:eastAsiaTheme="minorHAnsi"/>
          <w:color w:val="auto"/>
        </w:rPr>
        <w:t xml:space="preserve">ancellations and </w:t>
      </w:r>
      <w:r w:rsidR="00143C72" w:rsidRPr="002D159D">
        <w:rPr>
          <w:rStyle w:val="BodyTextChar"/>
          <w:rFonts w:eastAsiaTheme="minorHAnsi"/>
          <w:color w:val="auto"/>
        </w:rPr>
        <w:t xml:space="preserve">service </w:t>
      </w:r>
      <w:r w:rsidRPr="002D159D">
        <w:rPr>
          <w:rStyle w:val="BodyTextChar"/>
          <w:rFonts w:eastAsiaTheme="minorHAnsi"/>
          <w:color w:val="auto"/>
        </w:rPr>
        <w:t xml:space="preserve">rescheduling occurs without </w:t>
      </w:r>
      <w:r w:rsidR="00143C72" w:rsidRPr="002D159D">
        <w:rPr>
          <w:rStyle w:val="BodyTextChar"/>
          <w:rFonts w:eastAsiaTheme="minorHAnsi"/>
          <w:color w:val="auto"/>
        </w:rPr>
        <w:t xml:space="preserve">them being </w:t>
      </w:r>
      <w:r w:rsidRPr="002D159D">
        <w:rPr>
          <w:rStyle w:val="BodyTextChar"/>
          <w:rFonts w:eastAsiaTheme="minorHAnsi"/>
          <w:color w:val="auto"/>
        </w:rPr>
        <w:t xml:space="preserve">informed. </w:t>
      </w:r>
    </w:p>
    <w:p w14:paraId="6F83C844" w14:textId="63D363FD" w:rsidR="00FE3F1B" w:rsidRPr="002D159D" w:rsidRDefault="00FE3F1B" w:rsidP="002D159D">
      <w:pPr>
        <w:rPr>
          <w:rStyle w:val="BodyTextChar"/>
          <w:rFonts w:eastAsiaTheme="minorHAnsi"/>
          <w:color w:val="auto"/>
        </w:rPr>
      </w:pPr>
      <w:r w:rsidRPr="002D159D">
        <w:rPr>
          <w:rStyle w:val="BodyTextChar"/>
          <w:rFonts w:eastAsiaTheme="minorHAnsi"/>
          <w:color w:val="auto"/>
        </w:rPr>
        <w:t xml:space="preserve">The services complaints </w:t>
      </w:r>
      <w:proofErr w:type="gramStart"/>
      <w:r w:rsidRPr="002D159D">
        <w:rPr>
          <w:rStyle w:val="BodyTextChar"/>
          <w:rFonts w:eastAsiaTheme="minorHAnsi"/>
          <w:color w:val="auto"/>
        </w:rPr>
        <w:t>records</w:t>
      </w:r>
      <w:proofErr w:type="gramEnd"/>
      <w:r w:rsidRPr="002D159D">
        <w:rPr>
          <w:rStyle w:val="BodyTextChar"/>
          <w:rFonts w:eastAsiaTheme="minorHAnsi"/>
          <w:color w:val="auto"/>
        </w:rPr>
        <w:t xml:space="preserve"> evidenced consistency with consumer comments regarding consistency of staff and lack of communication when services are cancelled or rescheduled.  </w:t>
      </w:r>
    </w:p>
    <w:p w14:paraId="5AA4FB3F" w14:textId="5135795F" w:rsidR="00A60432" w:rsidRPr="002D159D" w:rsidRDefault="00141181" w:rsidP="002D159D">
      <w:pPr>
        <w:rPr>
          <w:rStyle w:val="BodyTextChar"/>
          <w:rFonts w:eastAsiaTheme="minorHAnsi"/>
          <w:color w:val="auto"/>
        </w:rPr>
      </w:pPr>
      <w:r w:rsidRPr="002D159D">
        <w:rPr>
          <w:rStyle w:val="BodyTextChar"/>
          <w:rFonts w:eastAsiaTheme="minorHAnsi"/>
          <w:color w:val="auto"/>
        </w:rPr>
        <w:t>The s</w:t>
      </w:r>
      <w:r w:rsidR="00AB6D88" w:rsidRPr="002D159D">
        <w:rPr>
          <w:rStyle w:val="BodyTextChar"/>
          <w:rFonts w:eastAsiaTheme="minorHAnsi"/>
          <w:color w:val="auto"/>
        </w:rPr>
        <w:t>ervice</w:t>
      </w:r>
      <w:r w:rsidRPr="002D159D">
        <w:rPr>
          <w:rStyle w:val="BodyTextChar"/>
          <w:rFonts w:eastAsiaTheme="minorHAnsi"/>
          <w:color w:val="auto"/>
        </w:rPr>
        <w:t>s</w:t>
      </w:r>
      <w:r w:rsidR="00AB6D88" w:rsidRPr="002D159D">
        <w:rPr>
          <w:rStyle w:val="BodyTextChar"/>
          <w:rFonts w:eastAsiaTheme="minorHAnsi"/>
          <w:color w:val="auto"/>
        </w:rPr>
        <w:t xml:space="preserve"> </w:t>
      </w:r>
      <w:r w:rsidRPr="002D159D">
        <w:rPr>
          <w:rStyle w:val="BodyTextChar"/>
          <w:rFonts w:eastAsiaTheme="minorHAnsi"/>
          <w:color w:val="auto"/>
        </w:rPr>
        <w:t xml:space="preserve">scheduling </w:t>
      </w:r>
      <w:r w:rsidR="00AB6D88" w:rsidRPr="002D159D">
        <w:rPr>
          <w:rStyle w:val="BodyTextChar"/>
          <w:rFonts w:eastAsiaTheme="minorHAnsi"/>
          <w:color w:val="auto"/>
        </w:rPr>
        <w:t>systems and documentation was reviewed by the assessment team</w:t>
      </w:r>
      <w:r w:rsidR="00F73666" w:rsidRPr="002D159D">
        <w:rPr>
          <w:rStyle w:val="BodyTextChar"/>
          <w:rFonts w:eastAsiaTheme="minorHAnsi"/>
          <w:color w:val="auto"/>
        </w:rPr>
        <w:t>.</w:t>
      </w:r>
      <w:r w:rsidR="00AB6D88" w:rsidRPr="002D159D">
        <w:rPr>
          <w:rStyle w:val="BodyTextChar"/>
          <w:rFonts w:eastAsiaTheme="minorHAnsi"/>
          <w:color w:val="auto"/>
        </w:rPr>
        <w:t xml:space="preserve"> </w:t>
      </w:r>
      <w:r w:rsidR="00F73666" w:rsidRPr="002D159D">
        <w:rPr>
          <w:rStyle w:val="BodyTextChar"/>
          <w:rFonts w:eastAsiaTheme="minorHAnsi"/>
          <w:color w:val="auto"/>
        </w:rPr>
        <w:t>Scheduling, operations, and support worker teams did not demonstrate a cohesive</w:t>
      </w:r>
      <w:r w:rsidRPr="002D159D">
        <w:rPr>
          <w:rStyle w:val="BodyTextChar"/>
          <w:rFonts w:eastAsiaTheme="minorHAnsi"/>
          <w:color w:val="auto"/>
        </w:rPr>
        <w:t xml:space="preserve"> exchange of information</w:t>
      </w:r>
      <w:r w:rsidR="00C66248" w:rsidRPr="002D159D">
        <w:rPr>
          <w:rStyle w:val="BodyTextChar"/>
          <w:rFonts w:eastAsiaTheme="minorHAnsi"/>
          <w:color w:val="auto"/>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80895" w14:paraId="4108AD0B" w14:textId="77777777" w:rsidTr="00C51500">
        <w:tc>
          <w:tcPr>
            <w:tcW w:w="4531" w:type="dxa"/>
            <w:shd w:val="clear" w:color="auto" w:fill="E7E6E6" w:themeFill="background2"/>
          </w:tcPr>
          <w:p w14:paraId="4108AD08" w14:textId="77777777" w:rsidR="00480895" w:rsidRPr="002B61BB" w:rsidRDefault="00480895" w:rsidP="00480895">
            <w:pPr>
              <w:pStyle w:val="Heading3"/>
              <w:spacing w:before="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108AD09" w14:textId="77777777" w:rsidR="00480895" w:rsidRPr="002B61BB" w:rsidRDefault="00480895" w:rsidP="00480895">
            <w:pPr>
              <w:pStyle w:val="Heading3"/>
              <w:spacing w:before="0" w:after="0"/>
              <w:outlineLvl w:val="2"/>
            </w:pPr>
            <w:r w:rsidRPr="002B61BB">
              <w:t xml:space="preserve">HCP   </w:t>
            </w:r>
          </w:p>
        </w:tc>
        <w:tc>
          <w:tcPr>
            <w:tcW w:w="3548" w:type="dxa"/>
            <w:shd w:val="clear" w:color="auto" w:fill="E7E6E6" w:themeFill="background2"/>
          </w:tcPr>
          <w:p w14:paraId="4108AD0A" w14:textId="600B1AD0" w:rsidR="00480895" w:rsidRPr="006107BF" w:rsidRDefault="00480895" w:rsidP="00480895">
            <w:pPr>
              <w:pStyle w:val="Heading3"/>
              <w:spacing w:before="0" w:after="0"/>
              <w:jc w:val="right"/>
              <w:outlineLvl w:val="2"/>
            </w:pPr>
            <w:r w:rsidRPr="00522D96">
              <w:t>Compliant</w:t>
            </w:r>
          </w:p>
        </w:tc>
      </w:tr>
      <w:tr w:rsidR="00480895" w14:paraId="4108AD0F" w14:textId="77777777" w:rsidTr="00C51500">
        <w:tc>
          <w:tcPr>
            <w:tcW w:w="4531" w:type="dxa"/>
            <w:shd w:val="clear" w:color="auto" w:fill="E7E6E6" w:themeFill="background2"/>
          </w:tcPr>
          <w:p w14:paraId="4108AD0C" w14:textId="77777777" w:rsidR="00480895" w:rsidRPr="002B61BB" w:rsidRDefault="00480895" w:rsidP="00480895">
            <w:pPr>
              <w:pStyle w:val="Heading3"/>
              <w:spacing w:before="0" w:after="0"/>
              <w:outlineLvl w:val="2"/>
            </w:pPr>
          </w:p>
        </w:tc>
        <w:tc>
          <w:tcPr>
            <w:tcW w:w="993" w:type="dxa"/>
            <w:shd w:val="clear" w:color="auto" w:fill="E7E6E6" w:themeFill="background2"/>
          </w:tcPr>
          <w:p w14:paraId="4108AD0D" w14:textId="77777777" w:rsidR="00480895" w:rsidRPr="002B61BB" w:rsidRDefault="00480895" w:rsidP="00480895">
            <w:pPr>
              <w:pStyle w:val="Heading3"/>
              <w:spacing w:before="0" w:after="0"/>
              <w:outlineLvl w:val="2"/>
            </w:pPr>
            <w:r w:rsidRPr="002B61BB">
              <w:t xml:space="preserve">CHSP </w:t>
            </w:r>
          </w:p>
        </w:tc>
        <w:tc>
          <w:tcPr>
            <w:tcW w:w="3548" w:type="dxa"/>
            <w:shd w:val="clear" w:color="auto" w:fill="E7E6E6" w:themeFill="background2"/>
          </w:tcPr>
          <w:p w14:paraId="4108AD0E" w14:textId="25108CD5" w:rsidR="00480895" w:rsidRPr="006107BF" w:rsidRDefault="00480895" w:rsidP="00480895">
            <w:pPr>
              <w:pStyle w:val="Heading3"/>
              <w:spacing w:before="0" w:after="0"/>
              <w:jc w:val="right"/>
              <w:outlineLvl w:val="2"/>
            </w:pPr>
            <w:r w:rsidRPr="00522D96">
              <w:t>Compliant</w:t>
            </w:r>
          </w:p>
        </w:tc>
      </w:tr>
    </w:tbl>
    <w:p w14:paraId="4108AD10" w14:textId="77777777" w:rsidR="00C51500" w:rsidRDefault="00295564" w:rsidP="002D159D">
      <w:pPr>
        <w:spacing w:before="120"/>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11E1C" w14:paraId="4108AD17" w14:textId="77777777" w:rsidTr="00C51500">
        <w:tc>
          <w:tcPr>
            <w:tcW w:w="4531" w:type="dxa"/>
            <w:shd w:val="clear" w:color="auto" w:fill="E7E6E6" w:themeFill="background2"/>
          </w:tcPr>
          <w:p w14:paraId="4108AD14" w14:textId="77777777" w:rsidR="00E11E1C" w:rsidRPr="002B61BB" w:rsidRDefault="00E11E1C" w:rsidP="00E11E1C">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108AD15" w14:textId="77777777" w:rsidR="00E11E1C" w:rsidRPr="002B61BB" w:rsidRDefault="00E11E1C" w:rsidP="00E11E1C">
            <w:pPr>
              <w:pStyle w:val="Heading3"/>
              <w:spacing w:before="0" w:after="0"/>
              <w:outlineLvl w:val="2"/>
            </w:pPr>
            <w:r w:rsidRPr="002B61BB">
              <w:t xml:space="preserve">HCP   </w:t>
            </w:r>
          </w:p>
        </w:tc>
        <w:tc>
          <w:tcPr>
            <w:tcW w:w="3548" w:type="dxa"/>
            <w:shd w:val="clear" w:color="auto" w:fill="E7E6E6" w:themeFill="background2"/>
          </w:tcPr>
          <w:p w14:paraId="4108AD16" w14:textId="2F84F31B" w:rsidR="00E11E1C" w:rsidRPr="006107BF" w:rsidRDefault="00E11E1C" w:rsidP="00E11E1C">
            <w:pPr>
              <w:pStyle w:val="Heading3"/>
              <w:spacing w:before="0" w:after="0"/>
              <w:jc w:val="right"/>
              <w:outlineLvl w:val="2"/>
            </w:pPr>
            <w:r w:rsidRPr="006B7D42">
              <w:t>Not Compliant</w:t>
            </w:r>
          </w:p>
        </w:tc>
      </w:tr>
      <w:tr w:rsidR="00E11E1C" w14:paraId="4108AD1B" w14:textId="77777777" w:rsidTr="00C51500">
        <w:tc>
          <w:tcPr>
            <w:tcW w:w="4531" w:type="dxa"/>
            <w:shd w:val="clear" w:color="auto" w:fill="E7E6E6" w:themeFill="background2"/>
          </w:tcPr>
          <w:p w14:paraId="4108AD18" w14:textId="77777777" w:rsidR="00E11E1C" w:rsidRPr="002B61BB" w:rsidRDefault="00E11E1C" w:rsidP="00E11E1C">
            <w:pPr>
              <w:pStyle w:val="Heading3"/>
              <w:spacing w:before="0" w:after="0"/>
              <w:outlineLvl w:val="2"/>
            </w:pPr>
          </w:p>
        </w:tc>
        <w:tc>
          <w:tcPr>
            <w:tcW w:w="993" w:type="dxa"/>
            <w:shd w:val="clear" w:color="auto" w:fill="E7E6E6" w:themeFill="background2"/>
          </w:tcPr>
          <w:p w14:paraId="4108AD19" w14:textId="77777777" w:rsidR="00E11E1C" w:rsidRPr="002B61BB" w:rsidRDefault="00E11E1C" w:rsidP="00E11E1C">
            <w:pPr>
              <w:pStyle w:val="Heading3"/>
              <w:spacing w:before="0" w:after="0"/>
              <w:outlineLvl w:val="2"/>
            </w:pPr>
            <w:r w:rsidRPr="002B61BB">
              <w:t xml:space="preserve">CHSP </w:t>
            </w:r>
          </w:p>
        </w:tc>
        <w:tc>
          <w:tcPr>
            <w:tcW w:w="3548" w:type="dxa"/>
            <w:shd w:val="clear" w:color="auto" w:fill="E7E6E6" w:themeFill="background2"/>
          </w:tcPr>
          <w:p w14:paraId="4108AD1A" w14:textId="333C4E91" w:rsidR="00E11E1C" w:rsidRPr="006107BF" w:rsidRDefault="00E11E1C" w:rsidP="00E11E1C">
            <w:pPr>
              <w:pStyle w:val="Heading3"/>
              <w:spacing w:before="0" w:after="0"/>
              <w:jc w:val="right"/>
              <w:outlineLvl w:val="2"/>
            </w:pPr>
            <w:r w:rsidRPr="006B7D42">
              <w:t>Not Compliant</w:t>
            </w:r>
          </w:p>
        </w:tc>
      </w:tr>
    </w:tbl>
    <w:p w14:paraId="4108AD1C" w14:textId="7E8743FB" w:rsidR="00C51500" w:rsidRDefault="00295564" w:rsidP="003B655A">
      <w:pPr>
        <w:spacing w:before="0" w:after="0"/>
        <w:rPr>
          <w:i/>
        </w:rPr>
      </w:pPr>
      <w:r w:rsidRPr="008D114F">
        <w:rPr>
          <w:i/>
        </w:rPr>
        <w:t xml:space="preserve">The workforce is </w:t>
      </w:r>
      <w:r w:rsidR="00863558" w:rsidRPr="008D114F">
        <w:rPr>
          <w:i/>
        </w:rPr>
        <w:t>competent,</w:t>
      </w:r>
      <w:r w:rsidRPr="008D114F">
        <w:rPr>
          <w:i/>
        </w:rPr>
        <w:t xml:space="preserve"> and the members of the workforce have the qualifications and knowledge to effectively perform their roles.</w:t>
      </w:r>
    </w:p>
    <w:p w14:paraId="4108AD1D" w14:textId="76206B65" w:rsidR="00C51500" w:rsidRPr="002D159D" w:rsidRDefault="00295564" w:rsidP="002D159D">
      <w:pPr>
        <w:rPr>
          <w:rStyle w:val="BodyTextChar"/>
          <w:rFonts w:eastAsiaTheme="minorHAnsi"/>
          <w:color w:val="auto"/>
        </w:rPr>
      </w:pPr>
      <w:r w:rsidRPr="002D159D">
        <w:rPr>
          <w:rStyle w:val="BodyTextChar"/>
          <w:rFonts w:eastAsiaTheme="minorHAnsi"/>
          <w:color w:val="auto"/>
        </w:rPr>
        <w:t>Findings</w:t>
      </w:r>
    </w:p>
    <w:p w14:paraId="4108AD1F" w14:textId="2A54810F" w:rsidR="00C51500" w:rsidRPr="002D159D" w:rsidRDefault="00223C42" w:rsidP="002D159D">
      <w:pPr>
        <w:rPr>
          <w:rStyle w:val="BodyTextChar"/>
          <w:rFonts w:eastAsiaTheme="minorHAnsi"/>
          <w:color w:val="auto"/>
        </w:rPr>
      </w:pPr>
      <w:r w:rsidRPr="002D159D">
        <w:rPr>
          <w:rStyle w:val="BodyTextChar"/>
          <w:rFonts w:eastAsiaTheme="minorHAnsi"/>
          <w:color w:val="auto"/>
        </w:rPr>
        <w:t xml:space="preserve">The service did not demonstrate </w:t>
      </w:r>
      <w:r w:rsidR="00042013" w:rsidRPr="002D159D">
        <w:rPr>
          <w:rStyle w:val="BodyTextChar"/>
          <w:rFonts w:eastAsiaTheme="minorHAnsi"/>
          <w:color w:val="auto"/>
        </w:rPr>
        <w:t xml:space="preserve">embedded </w:t>
      </w:r>
      <w:r w:rsidRPr="002D159D">
        <w:rPr>
          <w:rStyle w:val="BodyTextChar"/>
          <w:rFonts w:eastAsiaTheme="minorHAnsi"/>
          <w:color w:val="auto"/>
        </w:rPr>
        <w:t xml:space="preserve">processes to ensure members of the workforce have the required skills and knowledge to effectively perform their roles.  </w:t>
      </w:r>
      <w:r w:rsidR="00042013" w:rsidRPr="002D159D">
        <w:rPr>
          <w:rStyle w:val="BodyTextChar"/>
          <w:rFonts w:eastAsiaTheme="minorHAnsi"/>
          <w:color w:val="auto"/>
        </w:rPr>
        <w:t>Consumer r</w:t>
      </w:r>
      <w:r w:rsidRPr="002D159D">
        <w:rPr>
          <w:rStyle w:val="BodyTextChar"/>
          <w:rFonts w:eastAsiaTheme="minorHAnsi"/>
          <w:color w:val="auto"/>
        </w:rPr>
        <w:t xml:space="preserve">epresentatives </w:t>
      </w:r>
      <w:r w:rsidR="00042013" w:rsidRPr="002D159D">
        <w:rPr>
          <w:rStyle w:val="BodyTextChar"/>
          <w:rFonts w:eastAsiaTheme="minorHAnsi"/>
          <w:color w:val="auto"/>
        </w:rPr>
        <w:t xml:space="preserve">raised </w:t>
      </w:r>
      <w:r w:rsidRPr="002D159D">
        <w:rPr>
          <w:rStyle w:val="BodyTextChar"/>
          <w:rFonts w:eastAsiaTheme="minorHAnsi"/>
          <w:color w:val="auto"/>
        </w:rPr>
        <w:t xml:space="preserve">concerns </w:t>
      </w:r>
      <w:r w:rsidR="00042013" w:rsidRPr="002D159D">
        <w:rPr>
          <w:rStyle w:val="BodyTextChar"/>
          <w:rFonts w:eastAsiaTheme="minorHAnsi"/>
          <w:color w:val="auto"/>
        </w:rPr>
        <w:t xml:space="preserve">with the assessment team </w:t>
      </w:r>
      <w:r w:rsidRPr="002D159D">
        <w:rPr>
          <w:rStyle w:val="BodyTextChar"/>
          <w:rFonts w:eastAsiaTheme="minorHAnsi"/>
          <w:color w:val="auto"/>
        </w:rPr>
        <w:t>regarding staff competency.</w:t>
      </w:r>
    </w:p>
    <w:p w14:paraId="2E97B68E" w14:textId="77777777" w:rsidR="004035B7" w:rsidRPr="002D159D" w:rsidRDefault="004035B7" w:rsidP="002D159D">
      <w:pPr>
        <w:rPr>
          <w:rStyle w:val="BodyTextChar"/>
          <w:rFonts w:eastAsiaTheme="minorHAnsi"/>
          <w:color w:val="auto"/>
        </w:rPr>
      </w:pPr>
      <w:r w:rsidRPr="002D159D">
        <w:rPr>
          <w:rStyle w:val="BodyTextChar"/>
          <w:rFonts w:eastAsiaTheme="minorHAnsi"/>
          <w:color w:val="auto"/>
        </w:rPr>
        <w:t>For example:</w:t>
      </w:r>
    </w:p>
    <w:p w14:paraId="0D43328A" w14:textId="1D252E51" w:rsidR="004035B7" w:rsidRPr="00161F51" w:rsidRDefault="00042013" w:rsidP="00B57665">
      <w:pPr>
        <w:pStyle w:val="ListParagraph"/>
        <w:numPr>
          <w:ilvl w:val="0"/>
          <w:numId w:val="33"/>
        </w:numPr>
        <w:spacing w:before="120"/>
        <w:ind w:left="714" w:hanging="357"/>
        <w:contextualSpacing w:val="0"/>
      </w:pPr>
      <w:r w:rsidRPr="00161F51">
        <w:t>Some c</w:t>
      </w:r>
      <w:r w:rsidR="004035B7" w:rsidRPr="00161F51">
        <w:t xml:space="preserve">onsumers and representatives </w:t>
      </w:r>
      <w:r w:rsidRPr="00161F51">
        <w:t>made comments to the assessment team questioning the competency of support worker staff</w:t>
      </w:r>
      <w:r w:rsidR="004035B7" w:rsidRPr="00161F51">
        <w:t xml:space="preserve">. </w:t>
      </w:r>
    </w:p>
    <w:p w14:paraId="65F6A083" w14:textId="2025916E" w:rsidR="004035B7" w:rsidRPr="00161F51" w:rsidRDefault="00163DCA" w:rsidP="00B57665">
      <w:pPr>
        <w:pStyle w:val="ListParagraph"/>
        <w:numPr>
          <w:ilvl w:val="0"/>
          <w:numId w:val="33"/>
        </w:numPr>
        <w:spacing w:before="120"/>
        <w:ind w:left="714" w:hanging="357"/>
        <w:contextualSpacing w:val="0"/>
      </w:pPr>
      <w:r w:rsidRPr="00161F51">
        <w:lastRenderedPageBreak/>
        <w:t xml:space="preserve">One consumer had a support worker allocated </w:t>
      </w:r>
      <w:r w:rsidR="004035B7" w:rsidRPr="00161F51">
        <w:t xml:space="preserve">who did not know how to use the hoist required for </w:t>
      </w:r>
      <w:r w:rsidRPr="00161F51">
        <w:t xml:space="preserve">their </w:t>
      </w:r>
      <w:r w:rsidR="004035B7" w:rsidRPr="00161F51">
        <w:t xml:space="preserve">care. </w:t>
      </w:r>
    </w:p>
    <w:p w14:paraId="7427E956" w14:textId="3AB1B7A0" w:rsidR="006333E4" w:rsidRPr="00161F51" w:rsidRDefault="00780675" w:rsidP="00B57665">
      <w:pPr>
        <w:pStyle w:val="ListParagraph"/>
        <w:numPr>
          <w:ilvl w:val="0"/>
          <w:numId w:val="33"/>
        </w:numPr>
        <w:spacing w:before="120"/>
        <w:ind w:left="714" w:hanging="357"/>
        <w:contextualSpacing w:val="0"/>
      </w:pPr>
      <w:r w:rsidRPr="00161F51">
        <w:t xml:space="preserve">One consumer requires medication </w:t>
      </w:r>
      <w:r w:rsidR="00863558" w:rsidRPr="00161F51">
        <w:t>prompts and</w:t>
      </w:r>
      <w:r w:rsidRPr="00161F51">
        <w:t xml:space="preserve"> has received care from some support workers that </w:t>
      </w:r>
      <w:r w:rsidR="006333E4" w:rsidRPr="00161F51">
        <w:t xml:space="preserve">have not completed medication prompt training. </w:t>
      </w:r>
    </w:p>
    <w:p w14:paraId="3A2F7976" w14:textId="39A796B0" w:rsidR="006333E4" w:rsidRPr="00161F51" w:rsidRDefault="00740882" w:rsidP="00B57665">
      <w:pPr>
        <w:pStyle w:val="ListParagraph"/>
        <w:numPr>
          <w:ilvl w:val="0"/>
          <w:numId w:val="33"/>
        </w:numPr>
        <w:spacing w:before="120"/>
        <w:ind w:left="714" w:hanging="357"/>
        <w:contextualSpacing w:val="0"/>
      </w:pPr>
      <w:r w:rsidRPr="00161F51">
        <w:t>Service d</w:t>
      </w:r>
      <w:r w:rsidR="006333E4" w:rsidRPr="00161F51">
        <w:t xml:space="preserve">ocumentation </w:t>
      </w:r>
      <w:r w:rsidRPr="00161F51">
        <w:t xml:space="preserve">evidenced </w:t>
      </w:r>
      <w:r w:rsidR="006333E4" w:rsidRPr="00161F51">
        <w:t>that of 28 current multi-skilled support staff 10 staff have not completed annual training in medication management</w:t>
      </w:r>
      <w:r w:rsidR="00144698" w:rsidRPr="00161F51">
        <w:t xml:space="preserve"> and </w:t>
      </w:r>
      <w:r w:rsidR="00C250F2" w:rsidRPr="00161F51">
        <w:t xml:space="preserve">only </w:t>
      </w:r>
      <w:r w:rsidR="00144698" w:rsidRPr="00161F51">
        <w:t>three staff have completed hoist handling training.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A4C03" w14:paraId="4108AD23" w14:textId="77777777" w:rsidTr="00C51500">
        <w:tc>
          <w:tcPr>
            <w:tcW w:w="4531" w:type="dxa"/>
            <w:shd w:val="clear" w:color="auto" w:fill="E7E6E6" w:themeFill="background2"/>
          </w:tcPr>
          <w:p w14:paraId="4108AD20" w14:textId="77777777" w:rsidR="007A4C03" w:rsidRPr="002B61BB" w:rsidRDefault="007A4C03" w:rsidP="007A4C03">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108AD21" w14:textId="77777777" w:rsidR="007A4C03" w:rsidRPr="002B61BB" w:rsidRDefault="007A4C03" w:rsidP="007A4C03">
            <w:pPr>
              <w:pStyle w:val="Heading3"/>
              <w:spacing w:before="0" w:after="0"/>
              <w:outlineLvl w:val="2"/>
            </w:pPr>
            <w:r w:rsidRPr="002B61BB">
              <w:t xml:space="preserve">HCP   </w:t>
            </w:r>
          </w:p>
        </w:tc>
        <w:tc>
          <w:tcPr>
            <w:tcW w:w="3548" w:type="dxa"/>
            <w:shd w:val="clear" w:color="auto" w:fill="E7E6E6" w:themeFill="background2"/>
          </w:tcPr>
          <w:p w14:paraId="4108AD22" w14:textId="74B83716" w:rsidR="007A4C03" w:rsidRPr="006107BF" w:rsidRDefault="007A4C03" w:rsidP="007A4C03">
            <w:pPr>
              <w:pStyle w:val="Heading3"/>
              <w:spacing w:before="0" w:after="0"/>
              <w:jc w:val="right"/>
              <w:outlineLvl w:val="2"/>
            </w:pPr>
            <w:r w:rsidRPr="0031537D">
              <w:t>Not Compliant</w:t>
            </w:r>
          </w:p>
        </w:tc>
      </w:tr>
      <w:tr w:rsidR="007A4C03" w14:paraId="4108AD27" w14:textId="77777777" w:rsidTr="00C51500">
        <w:tc>
          <w:tcPr>
            <w:tcW w:w="4531" w:type="dxa"/>
            <w:shd w:val="clear" w:color="auto" w:fill="E7E6E6" w:themeFill="background2"/>
          </w:tcPr>
          <w:p w14:paraId="4108AD24" w14:textId="77777777" w:rsidR="007A4C03" w:rsidRPr="002B61BB" w:rsidRDefault="007A4C03" w:rsidP="007A4C03">
            <w:pPr>
              <w:pStyle w:val="Heading3"/>
              <w:spacing w:before="0" w:after="0"/>
              <w:outlineLvl w:val="2"/>
            </w:pPr>
          </w:p>
        </w:tc>
        <w:tc>
          <w:tcPr>
            <w:tcW w:w="993" w:type="dxa"/>
            <w:shd w:val="clear" w:color="auto" w:fill="E7E6E6" w:themeFill="background2"/>
          </w:tcPr>
          <w:p w14:paraId="4108AD25" w14:textId="77777777" w:rsidR="007A4C03" w:rsidRPr="002B61BB" w:rsidRDefault="007A4C03" w:rsidP="007A4C03">
            <w:pPr>
              <w:pStyle w:val="Heading3"/>
              <w:spacing w:before="0" w:after="0"/>
              <w:outlineLvl w:val="2"/>
            </w:pPr>
            <w:r w:rsidRPr="002B61BB">
              <w:t xml:space="preserve">CHSP </w:t>
            </w:r>
          </w:p>
        </w:tc>
        <w:tc>
          <w:tcPr>
            <w:tcW w:w="3548" w:type="dxa"/>
            <w:shd w:val="clear" w:color="auto" w:fill="E7E6E6" w:themeFill="background2"/>
          </w:tcPr>
          <w:p w14:paraId="4108AD26" w14:textId="05EE444D" w:rsidR="007A4C03" w:rsidRPr="006107BF" w:rsidRDefault="007A4C03" w:rsidP="007A4C03">
            <w:pPr>
              <w:pStyle w:val="Heading3"/>
              <w:spacing w:before="0" w:after="0"/>
              <w:jc w:val="right"/>
              <w:outlineLvl w:val="2"/>
            </w:pPr>
            <w:r w:rsidRPr="0031537D">
              <w:t>Not Compliant</w:t>
            </w:r>
          </w:p>
        </w:tc>
      </w:tr>
    </w:tbl>
    <w:p w14:paraId="4108AD28" w14:textId="77777777" w:rsidR="00C51500" w:rsidRDefault="00295564" w:rsidP="003B655A">
      <w:pPr>
        <w:spacing w:before="0" w:after="0"/>
        <w:rPr>
          <w:i/>
        </w:rPr>
      </w:pPr>
      <w:r w:rsidRPr="008D114F">
        <w:rPr>
          <w:i/>
        </w:rPr>
        <w:t>The workforce is recruited, trained, equipped and supported to deliver the outcomes required by these standards.</w:t>
      </w:r>
    </w:p>
    <w:p w14:paraId="4108AD29" w14:textId="5D09115E" w:rsidR="00C51500" w:rsidRPr="00161F51" w:rsidRDefault="00295564" w:rsidP="00161F51">
      <w:pPr>
        <w:rPr>
          <w:rStyle w:val="BodyTextChar"/>
          <w:rFonts w:eastAsiaTheme="minorHAnsi"/>
          <w:color w:val="auto"/>
        </w:rPr>
      </w:pPr>
      <w:r w:rsidRPr="00161F51">
        <w:rPr>
          <w:rStyle w:val="BodyTextChar"/>
          <w:rFonts w:eastAsiaTheme="minorHAnsi"/>
          <w:color w:val="auto"/>
        </w:rPr>
        <w:t>Findings</w:t>
      </w:r>
    </w:p>
    <w:p w14:paraId="79868EA7" w14:textId="08E4FCD5" w:rsidR="00535B7A" w:rsidRPr="00161F51" w:rsidRDefault="00535B7A" w:rsidP="00161F51">
      <w:pPr>
        <w:rPr>
          <w:rStyle w:val="BodyTextChar"/>
          <w:rFonts w:eastAsiaTheme="minorHAnsi"/>
          <w:color w:val="auto"/>
        </w:rPr>
      </w:pPr>
      <w:r w:rsidRPr="00161F51">
        <w:rPr>
          <w:rStyle w:val="BodyTextChar"/>
          <w:rFonts w:eastAsiaTheme="minorHAnsi"/>
          <w:color w:val="auto"/>
        </w:rPr>
        <w:t xml:space="preserve">The service demonstrated that while its workforce is </w:t>
      </w:r>
      <w:r w:rsidR="00863558" w:rsidRPr="00161F51">
        <w:rPr>
          <w:rStyle w:val="BodyTextChar"/>
          <w:rFonts w:eastAsiaTheme="minorHAnsi"/>
          <w:color w:val="auto"/>
        </w:rPr>
        <w:t>recruited,</w:t>
      </w:r>
      <w:r w:rsidRPr="00161F51">
        <w:rPr>
          <w:rStyle w:val="BodyTextChar"/>
          <w:rFonts w:eastAsiaTheme="minorHAnsi"/>
          <w:color w:val="auto"/>
        </w:rPr>
        <w:t xml:space="preserve"> and inducted, </w:t>
      </w:r>
      <w:r w:rsidR="00DC5E83" w:rsidRPr="00161F51">
        <w:rPr>
          <w:rStyle w:val="BodyTextChar"/>
          <w:rFonts w:eastAsiaTheme="minorHAnsi"/>
          <w:color w:val="auto"/>
        </w:rPr>
        <w:t xml:space="preserve">subsequent </w:t>
      </w:r>
      <w:r w:rsidRPr="00161F51">
        <w:rPr>
          <w:rStyle w:val="BodyTextChar"/>
          <w:rFonts w:eastAsiaTheme="minorHAnsi"/>
          <w:color w:val="auto"/>
        </w:rPr>
        <w:t xml:space="preserve">training is not consistently monitored and completed. </w:t>
      </w:r>
    </w:p>
    <w:p w14:paraId="0871F1EC" w14:textId="263A15EA" w:rsidR="00407EFA" w:rsidRDefault="008A051A" w:rsidP="00B57665">
      <w:pPr>
        <w:pStyle w:val="ListParagraph"/>
        <w:numPr>
          <w:ilvl w:val="0"/>
          <w:numId w:val="33"/>
        </w:numPr>
        <w:spacing w:before="120"/>
        <w:ind w:left="714" w:hanging="357"/>
        <w:contextualSpacing w:val="0"/>
      </w:pPr>
      <w:r>
        <w:t xml:space="preserve">One representative complained to the service that a support worker was not trained properly to operate </w:t>
      </w:r>
      <w:r w:rsidR="00B96767">
        <w:t xml:space="preserve">a </w:t>
      </w:r>
      <w:r>
        <w:t>hoist</w:t>
      </w:r>
      <w:r w:rsidR="00B96767">
        <w:t xml:space="preserve"> used by a consumer</w:t>
      </w:r>
      <w:r>
        <w:t xml:space="preserve">. </w:t>
      </w:r>
      <w:r w:rsidR="00627BF1">
        <w:t xml:space="preserve">Service documentation did not </w:t>
      </w:r>
      <w:r w:rsidR="00407EFA">
        <w:t xml:space="preserve">evidence </w:t>
      </w:r>
      <w:r w:rsidR="00863558">
        <w:t>enough</w:t>
      </w:r>
      <w:r w:rsidR="00CF2271">
        <w:t xml:space="preserve"> </w:t>
      </w:r>
      <w:r w:rsidR="00627BF1">
        <w:t xml:space="preserve">staff </w:t>
      </w:r>
      <w:r w:rsidR="00EC4CC3">
        <w:t xml:space="preserve">have </w:t>
      </w:r>
      <w:r w:rsidR="00407EFA">
        <w:t>competency</w:t>
      </w:r>
      <w:r w:rsidR="00CF2271">
        <w:t xml:space="preserve"> in the use of hoists</w:t>
      </w:r>
      <w:r w:rsidR="00407EFA">
        <w:t>.</w:t>
      </w:r>
    </w:p>
    <w:p w14:paraId="73A5F7FB" w14:textId="32118548" w:rsidR="00EC4CC3" w:rsidRDefault="001173B8" w:rsidP="00B57665">
      <w:pPr>
        <w:pStyle w:val="ListParagraph"/>
        <w:numPr>
          <w:ilvl w:val="0"/>
          <w:numId w:val="33"/>
        </w:numPr>
        <w:spacing w:before="120"/>
        <w:ind w:left="714" w:hanging="357"/>
        <w:contextualSpacing w:val="0"/>
      </w:pPr>
      <w:r>
        <w:t xml:space="preserve">The service’s training records evidenced the service has identified and highlighted where training is out of date. There was however no evidence of </w:t>
      </w:r>
      <w:r w:rsidR="005306BE">
        <w:t xml:space="preserve">refresher </w:t>
      </w:r>
      <w:r>
        <w:t xml:space="preserve">training being </w:t>
      </w:r>
      <w:r w:rsidR="005306BE">
        <w:t xml:space="preserve">planned or </w:t>
      </w:r>
      <w:r>
        <w:t>scheduled.</w:t>
      </w:r>
    </w:p>
    <w:p w14:paraId="6A1D584A" w14:textId="6CE08AF1" w:rsidR="00D83B63" w:rsidRDefault="00D83B63" w:rsidP="00B57665">
      <w:pPr>
        <w:pStyle w:val="ListParagraph"/>
        <w:numPr>
          <w:ilvl w:val="0"/>
          <w:numId w:val="33"/>
        </w:numPr>
        <w:spacing w:before="120"/>
        <w:ind w:left="714" w:hanging="357"/>
        <w:contextualSpacing w:val="0"/>
      </w:pPr>
      <w:r>
        <w:t xml:space="preserve">The services training records evidenced </w:t>
      </w:r>
      <w:r w:rsidR="00A01AB1">
        <w:t xml:space="preserve">all </w:t>
      </w:r>
      <w:r>
        <w:t xml:space="preserve">staff have not retained competencies for first aid.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rsidRPr="003B655A" w14:paraId="4108AD2F" w14:textId="77777777" w:rsidTr="00C51500">
        <w:tc>
          <w:tcPr>
            <w:tcW w:w="4531" w:type="dxa"/>
            <w:shd w:val="clear" w:color="auto" w:fill="E7E6E6" w:themeFill="background2"/>
          </w:tcPr>
          <w:p w14:paraId="4108AD2C" w14:textId="77777777" w:rsidR="00C51500" w:rsidRPr="002B61BB" w:rsidRDefault="00295564" w:rsidP="003B655A">
            <w:pPr>
              <w:pStyle w:val="Heading3"/>
              <w:spacing w:before="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108AD2D" w14:textId="77777777" w:rsidR="00C51500" w:rsidRPr="002B61BB" w:rsidRDefault="00295564" w:rsidP="003B655A">
            <w:pPr>
              <w:pStyle w:val="Heading3"/>
              <w:spacing w:before="0" w:after="0"/>
              <w:outlineLvl w:val="2"/>
            </w:pPr>
            <w:r w:rsidRPr="002B61BB">
              <w:t xml:space="preserve">HCP   </w:t>
            </w:r>
          </w:p>
        </w:tc>
        <w:tc>
          <w:tcPr>
            <w:tcW w:w="3548" w:type="dxa"/>
            <w:shd w:val="clear" w:color="auto" w:fill="E7E6E6" w:themeFill="background2"/>
          </w:tcPr>
          <w:p w14:paraId="4108AD2E" w14:textId="17140FE4" w:rsidR="00C51500" w:rsidRPr="006107BF" w:rsidRDefault="00295564" w:rsidP="003B655A">
            <w:pPr>
              <w:pStyle w:val="Heading3"/>
              <w:spacing w:before="0" w:after="0"/>
              <w:jc w:val="right"/>
              <w:outlineLvl w:val="2"/>
            </w:pPr>
            <w:r w:rsidRPr="003B655A">
              <w:t>Compliant</w:t>
            </w:r>
          </w:p>
        </w:tc>
      </w:tr>
      <w:tr w:rsidR="00EC23C0" w:rsidRPr="003B655A" w14:paraId="4108AD33" w14:textId="77777777" w:rsidTr="00C51500">
        <w:tc>
          <w:tcPr>
            <w:tcW w:w="4531" w:type="dxa"/>
            <w:shd w:val="clear" w:color="auto" w:fill="E7E6E6" w:themeFill="background2"/>
          </w:tcPr>
          <w:p w14:paraId="4108AD30" w14:textId="77777777" w:rsidR="00C51500" w:rsidRPr="002B61BB" w:rsidRDefault="00C51500" w:rsidP="003B655A">
            <w:pPr>
              <w:pStyle w:val="Heading3"/>
              <w:spacing w:before="0" w:after="0"/>
              <w:outlineLvl w:val="2"/>
            </w:pPr>
          </w:p>
        </w:tc>
        <w:tc>
          <w:tcPr>
            <w:tcW w:w="993" w:type="dxa"/>
            <w:shd w:val="clear" w:color="auto" w:fill="E7E6E6" w:themeFill="background2"/>
          </w:tcPr>
          <w:p w14:paraId="4108AD31" w14:textId="77777777" w:rsidR="00C51500" w:rsidRPr="002B61BB" w:rsidRDefault="00295564" w:rsidP="003B655A">
            <w:pPr>
              <w:pStyle w:val="Heading3"/>
              <w:spacing w:before="0" w:after="0"/>
              <w:outlineLvl w:val="2"/>
            </w:pPr>
            <w:r w:rsidRPr="002B61BB">
              <w:t xml:space="preserve">CHSP </w:t>
            </w:r>
          </w:p>
        </w:tc>
        <w:tc>
          <w:tcPr>
            <w:tcW w:w="3548" w:type="dxa"/>
            <w:shd w:val="clear" w:color="auto" w:fill="E7E6E6" w:themeFill="background2"/>
          </w:tcPr>
          <w:p w14:paraId="4108AD32" w14:textId="0E8199B6" w:rsidR="00C51500" w:rsidRPr="006107BF" w:rsidRDefault="00295564" w:rsidP="003B655A">
            <w:pPr>
              <w:pStyle w:val="Heading3"/>
              <w:spacing w:before="0" w:after="0"/>
              <w:jc w:val="right"/>
              <w:outlineLvl w:val="2"/>
            </w:pPr>
            <w:r w:rsidRPr="003B655A">
              <w:t>Compliant</w:t>
            </w:r>
          </w:p>
        </w:tc>
      </w:tr>
    </w:tbl>
    <w:p w14:paraId="4108AD34" w14:textId="77777777" w:rsidR="00C51500" w:rsidRDefault="00295564" w:rsidP="00161F51">
      <w:pPr>
        <w:spacing w:before="120" w:after="0"/>
        <w:rPr>
          <w:i/>
        </w:rPr>
      </w:pPr>
      <w:r w:rsidRPr="008D114F">
        <w:rPr>
          <w:i/>
        </w:rPr>
        <w:t>Regular assessment, monitoring and review of the performance of each member of the workforce is undertaken.</w:t>
      </w:r>
    </w:p>
    <w:p w14:paraId="4108AD38" w14:textId="77777777" w:rsidR="00C51500" w:rsidRPr="00506F7F" w:rsidRDefault="00C51500" w:rsidP="00C51500"/>
    <w:p w14:paraId="4108AD39" w14:textId="77777777" w:rsidR="00C51500" w:rsidRDefault="00C51500" w:rsidP="00C51500">
      <w:pPr>
        <w:sectPr w:rsidR="00C51500" w:rsidSect="00C51500">
          <w:type w:val="continuous"/>
          <w:pgSz w:w="11906" w:h="16838"/>
          <w:pgMar w:top="1701" w:right="1418" w:bottom="1418" w:left="1418" w:header="709" w:footer="397" w:gutter="0"/>
          <w:cols w:space="708"/>
          <w:titlePg/>
          <w:docGrid w:linePitch="360"/>
        </w:sectPr>
      </w:pPr>
    </w:p>
    <w:p w14:paraId="4108AD3A" w14:textId="77777777" w:rsidR="00C51500" w:rsidRDefault="0029556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108AD3B" w14:textId="77777777" w:rsidR="00C51500" w:rsidRDefault="00295564" w:rsidP="00C51500">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4108ADAF" wp14:editId="4108ADB0">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84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108AD3C" w14:textId="22D95EDD" w:rsidR="00C51500" w:rsidRPr="00162F6A" w:rsidRDefault="00295564" w:rsidP="00C5150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962FD0">
        <w:rPr>
          <w:color w:val="FFFFFF" w:themeColor="background1"/>
          <w:sz w:val="36"/>
        </w:rPr>
        <w:t>Not Compliant</w:t>
      </w:r>
      <w:r w:rsidRPr="00962FD0">
        <w:rPr>
          <w:color w:val="FFFFFF" w:themeColor="background1"/>
          <w:sz w:val="36"/>
        </w:rPr>
        <w:br/>
      </w:r>
      <w:r w:rsidRPr="00162F6A">
        <w:rPr>
          <w:color w:val="FFFFFF" w:themeColor="background1"/>
          <w:sz w:val="36"/>
        </w:rPr>
        <w:tab/>
        <w:t xml:space="preserve">CHSP </w:t>
      </w:r>
      <w:r w:rsidRPr="00162F6A">
        <w:rPr>
          <w:color w:val="FFFFFF" w:themeColor="background1"/>
          <w:sz w:val="36"/>
        </w:rPr>
        <w:tab/>
      </w:r>
      <w:r w:rsidRPr="00962FD0">
        <w:rPr>
          <w:color w:val="FFFFFF" w:themeColor="background1"/>
          <w:sz w:val="36"/>
        </w:rPr>
        <w:t>Not Compliant</w:t>
      </w:r>
    </w:p>
    <w:p w14:paraId="4108AD3D" w14:textId="77777777" w:rsidR="00C51500" w:rsidRPr="003A5F62" w:rsidRDefault="00C51500" w:rsidP="00C51500">
      <w:pPr>
        <w:spacing w:after="0"/>
      </w:pPr>
    </w:p>
    <w:p w14:paraId="4108AD3E" w14:textId="77777777" w:rsidR="00C51500" w:rsidRDefault="00C51500" w:rsidP="00C51500"/>
    <w:p w14:paraId="4108AD3F" w14:textId="77777777" w:rsidR="00C51500" w:rsidRPr="00FD1B02" w:rsidRDefault="00295564" w:rsidP="00C51500">
      <w:pPr>
        <w:pStyle w:val="Heading3"/>
        <w:shd w:val="clear" w:color="auto" w:fill="F2F2F2" w:themeFill="background1" w:themeFillShade="F2"/>
      </w:pPr>
      <w:r w:rsidRPr="008312AC">
        <w:t>Consumer</w:t>
      </w:r>
      <w:r w:rsidRPr="00FD1B02">
        <w:t xml:space="preserve"> outcome:</w:t>
      </w:r>
    </w:p>
    <w:p w14:paraId="4108AD40" w14:textId="77777777" w:rsidR="00C51500" w:rsidRDefault="00295564" w:rsidP="00C51500">
      <w:pPr>
        <w:numPr>
          <w:ilvl w:val="0"/>
          <w:numId w:val="8"/>
        </w:numPr>
        <w:shd w:val="clear" w:color="auto" w:fill="F2F2F2" w:themeFill="background1" w:themeFillShade="F2"/>
      </w:pPr>
      <w:r>
        <w:t>I am confident the organisation is well run. I can partner in improving the delivery of care and services.</w:t>
      </w:r>
    </w:p>
    <w:p w14:paraId="4108AD41" w14:textId="77777777" w:rsidR="00C51500" w:rsidRDefault="00295564" w:rsidP="00C51500">
      <w:pPr>
        <w:pStyle w:val="Heading3"/>
        <w:shd w:val="clear" w:color="auto" w:fill="F2F2F2" w:themeFill="background1" w:themeFillShade="F2"/>
      </w:pPr>
      <w:r>
        <w:t>Organisation statement:</w:t>
      </w:r>
    </w:p>
    <w:p w14:paraId="4108AD42" w14:textId="77777777" w:rsidR="00C51500" w:rsidRDefault="00295564" w:rsidP="00C51500">
      <w:pPr>
        <w:numPr>
          <w:ilvl w:val="0"/>
          <w:numId w:val="8"/>
        </w:numPr>
        <w:shd w:val="clear" w:color="auto" w:fill="F2F2F2" w:themeFill="background1" w:themeFillShade="F2"/>
      </w:pPr>
      <w:r>
        <w:t>The organisation’s governing body is accountable for the delivery of safe and quality care and services.</w:t>
      </w:r>
    </w:p>
    <w:p w14:paraId="4108AD43" w14:textId="77777777" w:rsidR="00C51500" w:rsidRDefault="00295564" w:rsidP="00C51500">
      <w:pPr>
        <w:pStyle w:val="Heading2"/>
      </w:pPr>
      <w:r>
        <w:t>Assessment of Standard 8</w:t>
      </w:r>
    </w:p>
    <w:p w14:paraId="67439C11" w14:textId="77777777" w:rsidR="00EF74AF" w:rsidRPr="008C2DF4" w:rsidRDefault="00EF74AF" w:rsidP="00EF74AF">
      <w:pPr>
        <w:rPr>
          <w:rFonts w:eastAsia="Calibri"/>
          <w:szCs w:val="22"/>
          <w:lang w:eastAsia="en-US"/>
        </w:rPr>
      </w:pPr>
      <w:r>
        <w:rPr>
          <w:rFonts w:eastAsia="Calibri"/>
          <w:szCs w:val="22"/>
          <w:lang w:eastAsia="en-US"/>
        </w:rPr>
        <w:t>At the time of quality audit, the service was</w:t>
      </w:r>
      <w:r w:rsidRPr="008C2DF4">
        <w:rPr>
          <w:rFonts w:eastAsia="Calibri"/>
          <w:szCs w:val="22"/>
          <w:lang w:eastAsia="en-US"/>
        </w:rPr>
        <w:t>:</w:t>
      </w:r>
    </w:p>
    <w:p w14:paraId="61F32663" w14:textId="77777777"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Supporting consumers to be engaged in the development of their care and services.</w:t>
      </w:r>
    </w:p>
    <w:p w14:paraId="4814994D" w14:textId="77777777"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Embedding a new Executive management team who are reviewing all aspects of the service and developing processes to ensure increased monitoring of staff and each consumer’s care and services.</w:t>
      </w:r>
    </w:p>
    <w:p w14:paraId="594A0A0B" w14:textId="77777777"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Demonstrating there is a Board in place who are provided enough information to understand the challenges the service faces including staffing to meet consumer’s preferences and choices.</w:t>
      </w:r>
    </w:p>
    <w:p w14:paraId="0870377E" w14:textId="77777777"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Ensuring there is financial reporting, regulatory compliance and complaints and feedback governance in place and staff are provided education on these systems.</w:t>
      </w:r>
    </w:p>
    <w:p w14:paraId="26A487C9" w14:textId="4DF25F53" w:rsidR="00EF74AF" w:rsidRPr="00EF74AF" w:rsidRDefault="00EF74AF" w:rsidP="00EF74AF">
      <w:pPr>
        <w:rPr>
          <w:rFonts w:eastAsia="Calibri"/>
          <w:szCs w:val="22"/>
          <w:lang w:eastAsia="en-US"/>
        </w:rPr>
      </w:pPr>
      <w:r w:rsidRPr="00EF74AF">
        <w:rPr>
          <w:rFonts w:eastAsia="Calibri"/>
          <w:szCs w:val="22"/>
          <w:lang w:eastAsia="en-US"/>
        </w:rPr>
        <w:t>At the time of quality audit, the service was not:</w:t>
      </w:r>
    </w:p>
    <w:p w14:paraId="225B17DB" w14:textId="7B6FC968" w:rsidR="004D133C" w:rsidRPr="004D133C" w:rsidRDefault="004D133C" w:rsidP="004D133C">
      <w:pPr>
        <w:pStyle w:val="ListParagraph"/>
        <w:numPr>
          <w:ilvl w:val="0"/>
          <w:numId w:val="27"/>
        </w:numPr>
        <w:spacing w:before="120"/>
        <w:ind w:left="714" w:hanging="357"/>
        <w:contextualSpacing w:val="0"/>
        <w:rPr>
          <w:rStyle w:val="BodyTextChar"/>
          <w:rFonts w:eastAsia="Calibri"/>
        </w:rPr>
      </w:pPr>
      <w:bookmarkStart w:id="12" w:name="_Hlk113606566"/>
      <w:r w:rsidRPr="004D133C">
        <w:rPr>
          <w:rStyle w:val="BodyTextChar"/>
          <w:rFonts w:eastAsia="Calibri"/>
        </w:rPr>
        <w:t xml:space="preserve">Demonstrating effective communication processes </w:t>
      </w:r>
    </w:p>
    <w:p w14:paraId="1BAF032E" w14:textId="1B63CCBA"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 xml:space="preserve">Demonstrating consumer care documentation is up to date and monitored </w:t>
      </w:r>
    </w:p>
    <w:p w14:paraId="2419AE4A" w14:textId="658063E5"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Using continuous improvement systems to record and track changes made to improve care and services.</w:t>
      </w:r>
    </w:p>
    <w:p w14:paraId="084017AA" w14:textId="56545D99"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Identifying on the continuous improvement plan consumer improvements.</w:t>
      </w:r>
    </w:p>
    <w:p w14:paraId="1DD892E0" w14:textId="3DF90976" w:rsidR="004D133C"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lastRenderedPageBreak/>
        <w:t>Using human resource systems to monitor staff training and timely follow up where training has not been completed.</w:t>
      </w:r>
    </w:p>
    <w:p w14:paraId="58D78337" w14:textId="1A836739" w:rsidR="002A70ED" w:rsidRPr="004D133C" w:rsidRDefault="004D133C" w:rsidP="004D133C">
      <w:pPr>
        <w:pStyle w:val="ListParagraph"/>
        <w:numPr>
          <w:ilvl w:val="0"/>
          <w:numId w:val="27"/>
        </w:numPr>
        <w:spacing w:before="120"/>
        <w:ind w:left="714" w:hanging="357"/>
        <w:contextualSpacing w:val="0"/>
        <w:rPr>
          <w:rStyle w:val="BodyTextChar"/>
          <w:rFonts w:eastAsia="Calibri"/>
        </w:rPr>
      </w:pPr>
      <w:r w:rsidRPr="004D133C">
        <w:rPr>
          <w:rStyle w:val="BodyTextChar"/>
          <w:rFonts w:eastAsia="Calibri"/>
        </w:rPr>
        <w:t>Using human resources systems to record and identify those staff who have the skills and knowledge to be rostered to a consumer.</w:t>
      </w:r>
    </w:p>
    <w:bookmarkEnd w:id="12"/>
    <w:p w14:paraId="41077710" w14:textId="6A8CE1E3" w:rsidR="0031641B" w:rsidRDefault="0031641B" w:rsidP="002A70ED">
      <w:pPr>
        <w:rPr>
          <w:rFonts w:eastAsiaTheme="minorHAnsi"/>
          <w:color w:val="auto"/>
        </w:rPr>
      </w:pPr>
      <w:r>
        <w:rPr>
          <w:rStyle w:val="BodyTextChar"/>
          <w:rFonts w:eastAsiaTheme="minorHAnsi"/>
          <w:color w:val="auto"/>
        </w:rPr>
        <w:t xml:space="preserve">The service acknowledged the areas of non-compliance identified in this report and provided a thorough plan for </w:t>
      </w:r>
      <w:r w:rsidR="00863558">
        <w:rPr>
          <w:rStyle w:val="BodyTextChar"/>
          <w:rFonts w:eastAsiaTheme="minorHAnsi"/>
          <w:color w:val="auto"/>
        </w:rPr>
        <w:t>continuous</w:t>
      </w:r>
      <w:r>
        <w:rPr>
          <w:rStyle w:val="BodyTextChar"/>
          <w:rFonts w:eastAsiaTheme="minorHAnsi"/>
          <w:color w:val="auto"/>
        </w:rPr>
        <w:t xml:space="preserve"> improvement in response.</w:t>
      </w:r>
    </w:p>
    <w:p w14:paraId="56B2F689" w14:textId="2A23F8AB" w:rsidR="00E87F5D" w:rsidRPr="00BA6A87" w:rsidRDefault="00E87F5D" w:rsidP="002A70ED">
      <w:pPr>
        <w:rPr>
          <w:rFonts w:eastAsiaTheme="minorHAnsi"/>
          <w:color w:val="auto"/>
        </w:rPr>
      </w:pPr>
      <w:r w:rsidRPr="00BA6A87">
        <w:rPr>
          <w:rFonts w:eastAsiaTheme="minorHAnsi"/>
          <w:color w:val="auto"/>
        </w:rPr>
        <w:t xml:space="preserve">The Quality Standard for HCP is assessed as not-compliant as </w:t>
      </w:r>
      <w:r>
        <w:rPr>
          <w:rFonts w:eastAsiaTheme="minorHAnsi"/>
          <w:color w:val="auto"/>
        </w:rPr>
        <w:t>three</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 </w:t>
      </w:r>
    </w:p>
    <w:p w14:paraId="2AA8D437" w14:textId="1B863E44" w:rsidR="00E87F5D" w:rsidRPr="00BA6A87" w:rsidRDefault="00E87F5D" w:rsidP="00E87F5D">
      <w:pPr>
        <w:rPr>
          <w:rFonts w:eastAsia="Calibri"/>
          <w:i/>
          <w:color w:val="auto"/>
          <w:lang w:eastAsia="en-US"/>
        </w:rPr>
      </w:pPr>
      <w:r w:rsidRPr="00BA6A87">
        <w:rPr>
          <w:rFonts w:eastAsiaTheme="minorHAnsi"/>
          <w:color w:val="auto"/>
        </w:rPr>
        <w:t xml:space="preserve">The Quality Standard for CHSP is assessed as not-compliant as </w:t>
      </w:r>
      <w:r>
        <w:rPr>
          <w:rFonts w:eastAsiaTheme="minorHAnsi"/>
          <w:color w:val="auto"/>
        </w:rPr>
        <w:t>three</w:t>
      </w:r>
      <w:r w:rsidRPr="00BA6A87">
        <w:rPr>
          <w:rFonts w:eastAsiaTheme="minorHAnsi"/>
          <w:color w:val="auto"/>
        </w:rPr>
        <w:t xml:space="preserve"> of the </w:t>
      </w:r>
      <w:r>
        <w:rPr>
          <w:rFonts w:eastAsiaTheme="minorHAnsi"/>
          <w:color w:val="auto"/>
        </w:rPr>
        <w:t>five</w:t>
      </w:r>
      <w:r w:rsidRPr="00BA6A87">
        <w:rPr>
          <w:rFonts w:eastAsiaTheme="minorHAnsi"/>
          <w:color w:val="auto"/>
        </w:rPr>
        <w:t xml:space="preserve"> specific requirements have been assessed as not-compliant.</w:t>
      </w:r>
    </w:p>
    <w:p w14:paraId="4108AD47" w14:textId="6F245E5F" w:rsidR="00C51500" w:rsidRPr="0028516B" w:rsidRDefault="00295564" w:rsidP="00C51500">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69F4" w14:paraId="4108AD4B" w14:textId="77777777" w:rsidTr="00C51500">
        <w:tc>
          <w:tcPr>
            <w:tcW w:w="4531" w:type="dxa"/>
            <w:shd w:val="clear" w:color="auto" w:fill="E7E6E6" w:themeFill="background2"/>
          </w:tcPr>
          <w:p w14:paraId="4108AD48" w14:textId="77777777" w:rsidR="00F369F4" w:rsidRPr="002B61BB" w:rsidRDefault="00F369F4" w:rsidP="00F369F4">
            <w:pPr>
              <w:pStyle w:val="Heading3"/>
              <w:spacing w:before="0" w:after="0"/>
              <w:ind w:hanging="106"/>
              <w:outlineLvl w:val="2"/>
            </w:pPr>
            <w:r w:rsidRPr="00163FEE">
              <w:t xml:space="preserve">Requirement </w:t>
            </w:r>
            <w:r>
              <w:t>8</w:t>
            </w:r>
            <w:r w:rsidRPr="00163FEE">
              <w:t>(3)(a)</w:t>
            </w:r>
          </w:p>
        </w:tc>
        <w:tc>
          <w:tcPr>
            <w:tcW w:w="993" w:type="dxa"/>
            <w:shd w:val="clear" w:color="auto" w:fill="E7E6E6" w:themeFill="background2"/>
          </w:tcPr>
          <w:p w14:paraId="4108AD49" w14:textId="77777777" w:rsidR="00F369F4" w:rsidRPr="002B61BB" w:rsidRDefault="00F369F4" w:rsidP="00F369F4">
            <w:pPr>
              <w:pStyle w:val="Heading3"/>
              <w:spacing w:before="0" w:after="0"/>
              <w:outlineLvl w:val="2"/>
            </w:pPr>
            <w:r w:rsidRPr="002B61BB">
              <w:t xml:space="preserve">HCP   </w:t>
            </w:r>
          </w:p>
        </w:tc>
        <w:tc>
          <w:tcPr>
            <w:tcW w:w="3548" w:type="dxa"/>
            <w:shd w:val="clear" w:color="auto" w:fill="E7E6E6" w:themeFill="background2"/>
          </w:tcPr>
          <w:p w14:paraId="4108AD4A" w14:textId="1276227D" w:rsidR="00F369F4" w:rsidRPr="006107BF" w:rsidRDefault="00F369F4" w:rsidP="00F369F4">
            <w:pPr>
              <w:pStyle w:val="Heading3"/>
              <w:spacing w:before="0" w:after="0"/>
              <w:jc w:val="right"/>
              <w:outlineLvl w:val="2"/>
            </w:pPr>
            <w:r w:rsidRPr="005F0E6E">
              <w:t>Compliant</w:t>
            </w:r>
          </w:p>
        </w:tc>
      </w:tr>
      <w:tr w:rsidR="00F369F4" w14:paraId="4108AD4F" w14:textId="77777777" w:rsidTr="00C51500">
        <w:tc>
          <w:tcPr>
            <w:tcW w:w="4531" w:type="dxa"/>
            <w:shd w:val="clear" w:color="auto" w:fill="E7E6E6" w:themeFill="background2"/>
          </w:tcPr>
          <w:p w14:paraId="4108AD4C" w14:textId="77777777" w:rsidR="00F369F4" w:rsidRPr="002B61BB" w:rsidRDefault="00F369F4" w:rsidP="00F369F4">
            <w:pPr>
              <w:pStyle w:val="Heading3"/>
              <w:spacing w:before="0" w:after="0"/>
              <w:outlineLvl w:val="2"/>
            </w:pPr>
          </w:p>
        </w:tc>
        <w:tc>
          <w:tcPr>
            <w:tcW w:w="993" w:type="dxa"/>
            <w:shd w:val="clear" w:color="auto" w:fill="E7E6E6" w:themeFill="background2"/>
          </w:tcPr>
          <w:p w14:paraId="4108AD4D" w14:textId="77777777" w:rsidR="00F369F4" w:rsidRPr="002B61BB" w:rsidRDefault="00F369F4" w:rsidP="00F369F4">
            <w:pPr>
              <w:pStyle w:val="Heading3"/>
              <w:spacing w:before="0" w:after="0"/>
              <w:outlineLvl w:val="2"/>
            </w:pPr>
            <w:r w:rsidRPr="002B61BB">
              <w:t xml:space="preserve">CHSP </w:t>
            </w:r>
          </w:p>
        </w:tc>
        <w:tc>
          <w:tcPr>
            <w:tcW w:w="3548" w:type="dxa"/>
            <w:shd w:val="clear" w:color="auto" w:fill="E7E6E6" w:themeFill="background2"/>
          </w:tcPr>
          <w:p w14:paraId="4108AD4E" w14:textId="337801C2" w:rsidR="00F369F4" w:rsidRPr="006107BF" w:rsidRDefault="00F369F4" w:rsidP="00F369F4">
            <w:pPr>
              <w:pStyle w:val="Heading3"/>
              <w:spacing w:before="0" w:after="0"/>
              <w:jc w:val="right"/>
              <w:outlineLvl w:val="2"/>
            </w:pPr>
            <w:r w:rsidRPr="005F0E6E">
              <w:t>Compliant</w:t>
            </w:r>
          </w:p>
        </w:tc>
      </w:tr>
    </w:tbl>
    <w:p w14:paraId="4108AD50" w14:textId="77777777" w:rsidR="00C51500" w:rsidRDefault="00295564" w:rsidP="00161F51">
      <w:pPr>
        <w:spacing w:before="120"/>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69F4" w14:paraId="4108AD57" w14:textId="77777777" w:rsidTr="00C51500">
        <w:tc>
          <w:tcPr>
            <w:tcW w:w="4531" w:type="dxa"/>
            <w:shd w:val="clear" w:color="auto" w:fill="E7E6E6" w:themeFill="background2"/>
          </w:tcPr>
          <w:p w14:paraId="4108AD54" w14:textId="77777777" w:rsidR="00F369F4" w:rsidRPr="002B61BB" w:rsidRDefault="00F369F4" w:rsidP="00F369F4">
            <w:pPr>
              <w:pStyle w:val="Heading3"/>
              <w:spacing w:before="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108AD55" w14:textId="77777777" w:rsidR="00F369F4" w:rsidRPr="002B61BB" w:rsidRDefault="00F369F4" w:rsidP="00F369F4">
            <w:pPr>
              <w:pStyle w:val="Heading3"/>
              <w:spacing w:before="0" w:after="0"/>
              <w:outlineLvl w:val="2"/>
            </w:pPr>
            <w:r w:rsidRPr="002B61BB">
              <w:t xml:space="preserve">HCP   </w:t>
            </w:r>
          </w:p>
        </w:tc>
        <w:tc>
          <w:tcPr>
            <w:tcW w:w="3548" w:type="dxa"/>
            <w:shd w:val="clear" w:color="auto" w:fill="E7E6E6" w:themeFill="background2"/>
          </w:tcPr>
          <w:p w14:paraId="4108AD56" w14:textId="3ADF1754" w:rsidR="00F369F4" w:rsidRPr="006107BF" w:rsidRDefault="00F369F4" w:rsidP="00F369F4">
            <w:pPr>
              <w:pStyle w:val="Heading3"/>
              <w:spacing w:before="0" w:after="0"/>
              <w:jc w:val="right"/>
              <w:outlineLvl w:val="2"/>
            </w:pPr>
            <w:r w:rsidRPr="0084224C">
              <w:t>Compliant</w:t>
            </w:r>
          </w:p>
        </w:tc>
      </w:tr>
      <w:tr w:rsidR="00F369F4" w14:paraId="4108AD5B" w14:textId="77777777" w:rsidTr="00C51500">
        <w:tc>
          <w:tcPr>
            <w:tcW w:w="4531" w:type="dxa"/>
            <w:shd w:val="clear" w:color="auto" w:fill="E7E6E6" w:themeFill="background2"/>
          </w:tcPr>
          <w:p w14:paraId="4108AD58" w14:textId="77777777" w:rsidR="00F369F4" w:rsidRPr="002B61BB" w:rsidRDefault="00F369F4" w:rsidP="00F369F4">
            <w:pPr>
              <w:pStyle w:val="Heading3"/>
              <w:spacing w:before="0" w:after="0"/>
              <w:outlineLvl w:val="2"/>
            </w:pPr>
          </w:p>
        </w:tc>
        <w:tc>
          <w:tcPr>
            <w:tcW w:w="993" w:type="dxa"/>
            <w:shd w:val="clear" w:color="auto" w:fill="E7E6E6" w:themeFill="background2"/>
          </w:tcPr>
          <w:p w14:paraId="4108AD59" w14:textId="77777777" w:rsidR="00F369F4" w:rsidRPr="002B61BB" w:rsidRDefault="00F369F4" w:rsidP="00F369F4">
            <w:pPr>
              <w:pStyle w:val="Heading3"/>
              <w:spacing w:before="0" w:after="0"/>
              <w:outlineLvl w:val="2"/>
            </w:pPr>
            <w:r w:rsidRPr="002B61BB">
              <w:t xml:space="preserve">CHSP </w:t>
            </w:r>
          </w:p>
        </w:tc>
        <w:tc>
          <w:tcPr>
            <w:tcW w:w="3548" w:type="dxa"/>
            <w:shd w:val="clear" w:color="auto" w:fill="E7E6E6" w:themeFill="background2"/>
          </w:tcPr>
          <w:p w14:paraId="4108AD5A" w14:textId="4D227600" w:rsidR="00F369F4" w:rsidRPr="006107BF" w:rsidRDefault="00F369F4" w:rsidP="00F369F4">
            <w:pPr>
              <w:pStyle w:val="Heading3"/>
              <w:spacing w:before="0" w:after="0"/>
              <w:jc w:val="right"/>
              <w:outlineLvl w:val="2"/>
            </w:pPr>
            <w:r w:rsidRPr="0084224C">
              <w:t>Compliant</w:t>
            </w:r>
          </w:p>
        </w:tc>
      </w:tr>
    </w:tbl>
    <w:p w14:paraId="4108AD5C" w14:textId="77777777" w:rsidR="00C51500" w:rsidRDefault="00295564" w:rsidP="00161F51">
      <w:pPr>
        <w:spacing w:before="120"/>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69F4" w14:paraId="4108AD63" w14:textId="77777777" w:rsidTr="00C51500">
        <w:tc>
          <w:tcPr>
            <w:tcW w:w="4531" w:type="dxa"/>
            <w:shd w:val="clear" w:color="auto" w:fill="E7E6E6" w:themeFill="background2"/>
          </w:tcPr>
          <w:p w14:paraId="4108AD60" w14:textId="77777777" w:rsidR="00F369F4" w:rsidRPr="002B61BB" w:rsidRDefault="00F369F4" w:rsidP="00F369F4">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108AD61" w14:textId="77777777" w:rsidR="00F369F4" w:rsidRPr="002B61BB" w:rsidRDefault="00F369F4" w:rsidP="00F369F4">
            <w:pPr>
              <w:pStyle w:val="Heading3"/>
              <w:spacing w:before="0" w:after="0"/>
              <w:outlineLvl w:val="2"/>
            </w:pPr>
            <w:r w:rsidRPr="002B61BB">
              <w:t xml:space="preserve">HCP   </w:t>
            </w:r>
          </w:p>
        </w:tc>
        <w:tc>
          <w:tcPr>
            <w:tcW w:w="3548" w:type="dxa"/>
            <w:shd w:val="clear" w:color="auto" w:fill="E7E6E6" w:themeFill="background2"/>
          </w:tcPr>
          <w:p w14:paraId="4108AD62" w14:textId="7C0317D7" w:rsidR="00F369F4" w:rsidRPr="006107BF" w:rsidRDefault="00F369F4" w:rsidP="00F369F4">
            <w:pPr>
              <w:pStyle w:val="Heading3"/>
              <w:spacing w:before="0" w:after="0"/>
              <w:jc w:val="right"/>
              <w:outlineLvl w:val="2"/>
            </w:pPr>
            <w:r w:rsidRPr="00B57055">
              <w:t>Not Compliant</w:t>
            </w:r>
          </w:p>
        </w:tc>
      </w:tr>
      <w:tr w:rsidR="00F369F4" w14:paraId="4108AD67" w14:textId="77777777" w:rsidTr="00C51500">
        <w:tc>
          <w:tcPr>
            <w:tcW w:w="4531" w:type="dxa"/>
            <w:shd w:val="clear" w:color="auto" w:fill="E7E6E6" w:themeFill="background2"/>
          </w:tcPr>
          <w:p w14:paraId="4108AD64" w14:textId="77777777" w:rsidR="00F369F4" w:rsidRPr="002B61BB" w:rsidRDefault="00F369F4" w:rsidP="00F369F4">
            <w:pPr>
              <w:pStyle w:val="Heading3"/>
              <w:spacing w:before="0" w:after="0"/>
              <w:outlineLvl w:val="2"/>
            </w:pPr>
          </w:p>
        </w:tc>
        <w:tc>
          <w:tcPr>
            <w:tcW w:w="993" w:type="dxa"/>
            <w:shd w:val="clear" w:color="auto" w:fill="E7E6E6" w:themeFill="background2"/>
          </w:tcPr>
          <w:p w14:paraId="4108AD65" w14:textId="77777777" w:rsidR="00F369F4" w:rsidRPr="002B61BB" w:rsidRDefault="00F369F4" w:rsidP="00F369F4">
            <w:pPr>
              <w:pStyle w:val="Heading3"/>
              <w:spacing w:before="0" w:after="0"/>
              <w:outlineLvl w:val="2"/>
            </w:pPr>
            <w:r w:rsidRPr="002B61BB">
              <w:t xml:space="preserve">CHSP </w:t>
            </w:r>
          </w:p>
        </w:tc>
        <w:tc>
          <w:tcPr>
            <w:tcW w:w="3548" w:type="dxa"/>
            <w:shd w:val="clear" w:color="auto" w:fill="E7E6E6" w:themeFill="background2"/>
          </w:tcPr>
          <w:p w14:paraId="4108AD66" w14:textId="7E02091A" w:rsidR="00F369F4" w:rsidRPr="006107BF" w:rsidRDefault="00F369F4" w:rsidP="00F369F4">
            <w:pPr>
              <w:pStyle w:val="Heading3"/>
              <w:spacing w:before="0" w:after="0"/>
              <w:jc w:val="right"/>
              <w:outlineLvl w:val="2"/>
            </w:pPr>
            <w:r w:rsidRPr="00B57055">
              <w:t>Not Compliant</w:t>
            </w:r>
          </w:p>
        </w:tc>
      </w:tr>
    </w:tbl>
    <w:p w14:paraId="4108AD68" w14:textId="77777777" w:rsidR="00C51500" w:rsidRPr="008D114F" w:rsidRDefault="00295564" w:rsidP="00161F51">
      <w:pPr>
        <w:spacing w:before="120"/>
        <w:rPr>
          <w:i/>
        </w:rPr>
      </w:pPr>
      <w:r w:rsidRPr="008D114F">
        <w:rPr>
          <w:i/>
        </w:rPr>
        <w:t>Effective organisation wide governance systems relating to the following:</w:t>
      </w:r>
    </w:p>
    <w:p w14:paraId="4108AD69" w14:textId="77777777" w:rsidR="00C51500" w:rsidRPr="008D114F" w:rsidRDefault="00295564" w:rsidP="0009253C">
      <w:pPr>
        <w:numPr>
          <w:ilvl w:val="0"/>
          <w:numId w:val="18"/>
        </w:numPr>
        <w:tabs>
          <w:tab w:val="right" w:pos="9026"/>
        </w:tabs>
        <w:spacing w:before="0" w:after="0"/>
        <w:ind w:left="567" w:hanging="425"/>
        <w:outlineLvl w:val="4"/>
        <w:rPr>
          <w:i/>
        </w:rPr>
      </w:pPr>
      <w:r w:rsidRPr="008D114F">
        <w:rPr>
          <w:i/>
        </w:rPr>
        <w:t>information management;</w:t>
      </w:r>
    </w:p>
    <w:p w14:paraId="4108AD6A" w14:textId="77777777" w:rsidR="00C51500" w:rsidRPr="008D114F" w:rsidRDefault="00295564" w:rsidP="0009253C">
      <w:pPr>
        <w:numPr>
          <w:ilvl w:val="0"/>
          <w:numId w:val="18"/>
        </w:numPr>
        <w:tabs>
          <w:tab w:val="right" w:pos="9026"/>
        </w:tabs>
        <w:spacing w:before="0" w:after="0"/>
        <w:ind w:left="567" w:hanging="425"/>
        <w:outlineLvl w:val="4"/>
        <w:rPr>
          <w:i/>
        </w:rPr>
      </w:pPr>
      <w:r w:rsidRPr="008D114F">
        <w:rPr>
          <w:i/>
        </w:rPr>
        <w:t>continuous improvement;</w:t>
      </w:r>
    </w:p>
    <w:p w14:paraId="4108AD6B" w14:textId="77777777" w:rsidR="00C51500" w:rsidRPr="008D114F" w:rsidRDefault="00295564" w:rsidP="0009253C">
      <w:pPr>
        <w:numPr>
          <w:ilvl w:val="0"/>
          <w:numId w:val="18"/>
        </w:numPr>
        <w:tabs>
          <w:tab w:val="right" w:pos="9026"/>
        </w:tabs>
        <w:spacing w:before="0" w:after="0"/>
        <w:ind w:left="567" w:hanging="425"/>
        <w:outlineLvl w:val="4"/>
        <w:rPr>
          <w:i/>
        </w:rPr>
      </w:pPr>
      <w:r w:rsidRPr="008D114F">
        <w:rPr>
          <w:i/>
        </w:rPr>
        <w:t>financial governance;</w:t>
      </w:r>
    </w:p>
    <w:p w14:paraId="4108AD6C" w14:textId="77777777" w:rsidR="00C51500" w:rsidRPr="008D114F" w:rsidRDefault="00295564" w:rsidP="0009253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108AD6D" w14:textId="77777777" w:rsidR="00C51500" w:rsidRPr="008D114F" w:rsidRDefault="00295564" w:rsidP="0009253C">
      <w:pPr>
        <w:numPr>
          <w:ilvl w:val="0"/>
          <w:numId w:val="18"/>
        </w:numPr>
        <w:tabs>
          <w:tab w:val="right" w:pos="9026"/>
        </w:tabs>
        <w:spacing w:before="0" w:after="0"/>
        <w:ind w:left="567" w:hanging="425"/>
        <w:outlineLvl w:val="4"/>
        <w:rPr>
          <w:i/>
        </w:rPr>
      </w:pPr>
      <w:r w:rsidRPr="008D114F">
        <w:rPr>
          <w:i/>
        </w:rPr>
        <w:t>regulatory compliance;</w:t>
      </w:r>
    </w:p>
    <w:p w14:paraId="4108AD6E" w14:textId="77777777" w:rsidR="00C51500" w:rsidRDefault="00295564" w:rsidP="0009253C">
      <w:pPr>
        <w:numPr>
          <w:ilvl w:val="0"/>
          <w:numId w:val="18"/>
        </w:numPr>
        <w:tabs>
          <w:tab w:val="right" w:pos="9026"/>
        </w:tabs>
        <w:spacing w:before="0" w:after="0"/>
        <w:ind w:left="567" w:hanging="425"/>
        <w:outlineLvl w:val="4"/>
        <w:rPr>
          <w:i/>
        </w:rPr>
      </w:pPr>
      <w:r w:rsidRPr="008D114F">
        <w:rPr>
          <w:i/>
        </w:rPr>
        <w:t>feedback and complaints.</w:t>
      </w:r>
    </w:p>
    <w:p w14:paraId="4108AD6F" w14:textId="13197B67" w:rsidR="00C51500" w:rsidRPr="00161F51" w:rsidRDefault="00295564" w:rsidP="00161F51">
      <w:pPr>
        <w:rPr>
          <w:rStyle w:val="BodyTextChar"/>
          <w:rFonts w:eastAsiaTheme="minorHAnsi"/>
          <w:color w:val="auto"/>
        </w:rPr>
      </w:pPr>
      <w:r w:rsidRPr="00161F51">
        <w:rPr>
          <w:rStyle w:val="BodyTextChar"/>
          <w:rFonts w:eastAsiaTheme="minorHAnsi"/>
          <w:color w:val="auto"/>
        </w:rPr>
        <w:t>Findings</w:t>
      </w:r>
    </w:p>
    <w:p w14:paraId="5C1AFBF4" w14:textId="15B7FFD1" w:rsidR="008C66D6" w:rsidRPr="00161F51" w:rsidRDefault="006A3363" w:rsidP="00161F51">
      <w:pPr>
        <w:rPr>
          <w:rStyle w:val="BodyTextChar"/>
          <w:rFonts w:eastAsiaTheme="minorHAnsi"/>
          <w:color w:val="auto"/>
        </w:rPr>
      </w:pPr>
      <w:r w:rsidRPr="00161F51">
        <w:rPr>
          <w:rStyle w:val="BodyTextChar"/>
          <w:rFonts w:eastAsiaTheme="minorHAnsi"/>
          <w:color w:val="auto"/>
        </w:rPr>
        <w:t>The service did not demonstrate effective information management systems embedded at the service.</w:t>
      </w:r>
      <w:r w:rsidR="006929E4" w:rsidRPr="00161F51">
        <w:rPr>
          <w:rStyle w:val="BodyTextChar"/>
          <w:rFonts w:eastAsiaTheme="minorHAnsi"/>
          <w:color w:val="auto"/>
        </w:rPr>
        <w:t xml:space="preserve"> </w:t>
      </w:r>
      <w:r w:rsidR="00F90A32" w:rsidRPr="00161F51">
        <w:rPr>
          <w:rStyle w:val="BodyTextChar"/>
          <w:rFonts w:eastAsiaTheme="minorHAnsi"/>
          <w:color w:val="auto"/>
        </w:rPr>
        <w:t xml:space="preserve">Scheduling and </w:t>
      </w:r>
      <w:r w:rsidR="00234D72" w:rsidRPr="00161F51">
        <w:rPr>
          <w:rStyle w:val="BodyTextChar"/>
          <w:rFonts w:eastAsiaTheme="minorHAnsi"/>
          <w:color w:val="auto"/>
        </w:rPr>
        <w:t xml:space="preserve">care </w:t>
      </w:r>
      <w:r w:rsidR="00F90A32" w:rsidRPr="00161F51">
        <w:rPr>
          <w:rStyle w:val="BodyTextChar"/>
          <w:rFonts w:eastAsiaTheme="minorHAnsi"/>
          <w:color w:val="auto"/>
        </w:rPr>
        <w:t xml:space="preserve">coordination teams do not inform </w:t>
      </w:r>
      <w:r w:rsidR="00C233F1" w:rsidRPr="00161F51">
        <w:rPr>
          <w:rStyle w:val="BodyTextChar"/>
          <w:rFonts w:eastAsiaTheme="minorHAnsi"/>
          <w:color w:val="auto"/>
        </w:rPr>
        <w:t>each other, and as a result staff without training for specific needs are sent to deliver consumer care beyond their training and abilities.</w:t>
      </w:r>
      <w:r w:rsidR="00BE7B84" w:rsidRPr="00161F51">
        <w:rPr>
          <w:rStyle w:val="BodyTextChar"/>
          <w:rFonts w:eastAsiaTheme="minorHAnsi"/>
          <w:color w:val="auto"/>
        </w:rPr>
        <w:t xml:space="preserve"> Additionally, c</w:t>
      </w:r>
      <w:r w:rsidR="00D71364" w:rsidRPr="00161F51">
        <w:rPr>
          <w:rStyle w:val="BodyTextChar"/>
          <w:rFonts w:eastAsiaTheme="minorHAnsi"/>
          <w:color w:val="auto"/>
        </w:rPr>
        <w:t xml:space="preserve">hanges in service </w:t>
      </w:r>
      <w:r w:rsidR="00D71364" w:rsidRPr="00161F51">
        <w:rPr>
          <w:rStyle w:val="BodyTextChar"/>
          <w:rFonts w:eastAsiaTheme="minorHAnsi"/>
          <w:color w:val="auto"/>
        </w:rPr>
        <w:lastRenderedPageBreak/>
        <w:t xml:space="preserve">times and staff </w:t>
      </w:r>
      <w:r w:rsidR="00BE7B84" w:rsidRPr="00161F51">
        <w:rPr>
          <w:rStyle w:val="BodyTextChar"/>
          <w:rFonts w:eastAsiaTheme="minorHAnsi"/>
          <w:color w:val="auto"/>
        </w:rPr>
        <w:t xml:space="preserve">allocations </w:t>
      </w:r>
      <w:r w:rsidR="00D71364" w:rsidRPr="00161F51">
        <w:rPr>
          <w:rStyle w:val="BodyTextChar"/>
          <w:rFonts w:eastAsiaTheme="minorHAnsi"/>
          <w:color w:val="auto"/>
        </w:rPr>
        <w:t>are not being effectively communicated to consumers and representatives</w:t>
      </w:r>
      <w:r w:rsidR="008C66D6" w:rsidRPr="00161F51">
        <w:rPr>
          <w:rStyle w:val="BodyTextChar"/>
          <w:rFonts w:eastAsiaTheme="minorHAnsi"/>
          <w:color w:val="auto"/>
        </w:rPr>
        <w:t>.</w:t>
      </w:r>
    </w:p>
    <w:p w14:paraId="44ED100D" w14:textId="2BBC8C5F" w:rsidR="006929E4" w:rsidRPr="00161F51" w:rsidRDefault="006929E4" w:rsidP="00161F51">
      <w:pPr>
        <w:rPr>
          <w:rStyle w:val="BodyTextChar"/>
          <w:rFonts w:eastAsiaTheme="minorHAnsi"/>
          <w:color w:val="auto"/>
        </w:rPr>
      </w:pPr>
      <w:r w:rsidRPr="00161F51">
        <w:rPr>
          <w:rStyle w:val="BodyTextChar"/>
          <w:rFonts w:eastAsiaTheme="minorHAnsi"/>
          <w:color w:val="auto"/>
        </w:rPr>
        <w:t>The service did not demonstrate effective management systems are embedded for reviewing consumers who in receipt of HCP and CHSP.</w:t>
      </w:r>
    </w:p>
    <w:p w14:paraId="558DA7BA" w14:textId="77777777" w:rsidR="006929E4" w:rsidRPr="00161F51" w:rsidRDefault="006929E4" w:rsidP="00161F51">
      <w:pPr>
        <w:rPr>
          <w:rStyle w:val="BodyTextChar"/>
          <w:rFonts w:eastAsiaTheme="minorHAnsi"/>
          <w:color w:val="auto"/>
        </w:rPr>
      </w:pPr>
      <w:r w:rsidRPr="00161F51">
        <w:rPr>
          <w:rStyle w:val="BodyTextChar"/>
          <w:rFonts w:eastAsiaTheme="minorHAnsi"/>
          <w:color w:val="auto"/>
        </w:rPr>
        <w:t>For example:</w:t>
      </w:r>
    </w:p>
    <w:p w14:paraId="36685EB7" w14:textId="13F4F496" w:rsidR="006929E4" w:rsidRPr="00161F51" w:rsidRDefault="008E37D2"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The services</w:t>
      </w:r>
      <w:r w:rsidR="006929E4" w:rsidRPr="00161F51">
        <w:rPr>
          <w:rStyle w:val="BodyTextChar"/>
          <w:rFonts w:eastAsia="Calibri"/>
        </w:rPr>
        <w:t xml:space="preserve"> </w:t>
      </w:r>
      <w:r w:rsidRPr="00161F51">
        <w:rPr>
          <w:rStyle w:val="BodyTextChar"/>
          <w:rFonts w:eastAsia="Calibri"/>
        </w:rPr>
        <w:t>a</w:t>
      </w:r>
      <w:r w:rsidR="006929E4" w:rsidRPr="00161F51">
        <w:rPr>
          <w:rStyle w:val="BodyTextChar"/>
          <w:rFonts w:eastAsia="Calibri"/>
        </w:rPr>
        <w:t>ssessment and review policy and procedure do</w:t>
      </w:r>
      <w:r w:rsidRPr="00161F51">
        <w:rPr>
          <w:rStyle w:val="BodyTextChar"/>
          <w:rFonts w:eastAsia="Calibri"/>
        </w:rPr>
        <w:t>es</w:t>
      </w:r>
      <w:r w:rsidR="006929E4" w:rsidRPr="00161F51">
        <w:rPr>
          <w:rStyle w:val="BodyTextChar"/>
          <w:rFonts w:eastAsia="Calibri"/>
        </w:rPr>
        <w:t xml:space="preserve"> not guide staff where consumers receiving CHSP services are to have reviews in line with funding guidelines. </w:t>
      </w:r>
    </w:p>
    <w:p w14:paraId="5D066BA5" w14:textId="7A36CEF9" w:rsidR="006929E4" w:rsidRPr="00161F51" w:rsidRDefault="006929E4"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A CHSP coordinator </w:t>
      </w:r>
      <w:r w:rsidR="008E37D2" w:rsidRPr="00161F51">
        <w:rPr>
          <w:rStyle w:val="BodyTextChar"/>
          <w:rFonts w:eastAsia="Calibri"/>
        </w:rPr>
        <w:t>explained that</w:t>
      </w:r>
      <w:r w:rsidRPr="00161F51">
        <w:rPr>
          <w:rStyle w:val="BodyTextChar"/>
          <w:rFonts w:eastAsia="Calibri"/>
        </w:rPr>
        <w:t xml:space="preserve"> the service has not been reviewing and updating consumer documentation. </w:t>
      </w:r>
      <w:r w:rsidR="00F00193" w:rsidRPr="00161F51">
        <w:rPr>
          <w:rStyle w:val="BodyTextChar"/>
          <w:rFonts w:eastAsia="Calibri"/>
        </w:rPr>
        <w:t>However, r</w:t>
      </w:r>
      <w:r w:rsidR="008E37D2" w:rsidRPr="00161F51">
        <w:rPr>
          <w:rStyle w:val="BodyTextChar"/>
          <w:rFonts w:eastAsia="Calibri"/>
        </w:rPr>
        <w:t xml:space="preserve">ecent </w:t>
      </w:r>
      <w:r w:rsidR="00F00193" w:rsidRPr="00161F51">
        <w:rPr>
          <w:rStyle w:val="BodyTextChar"/>
          <w:rFonts w:eastAsia="Calibri"/>
        </w:rPr>
        <w:t>directions at the service have seen a</w:t>
      </w:r>
      <w:r w:rsidR="004B2FFC" w:rsidRPr="00161F51">
        <w:rPr>
          <w:rStyle w:val="BodyTextChar"/>
          <w:rFonts w:eastAsia="Calibri"/>
        </w:rPr>
        <w:t xml:space="preserve"> correction in this area</w:t>
      </w:r>
      <w:r w:rsidRPr="00161F51">
        <w:rPr>
          <w:rStyle w:val="BodyTextChar"/>
          <w:rFonts w:eastAsia="Calibri"/>
        </w:rPr>
        <w:t>.</w:t>
      </w:r>
    </w:p>
    <w:p w14:paraId="34A8BE57" w14:textId="77777777" w:rsidR="004B551D" w:rsidRPr="00161F51" w:rsidRDefault="005F7B1A"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Consumer c</w:t>
      </w:r>
      <w:r w:rsidR="006929E4" w:rsidRPr="00161F51">
        <w:rPr>
          <w:rStyle w:val="BodyTextChar"/>
          <w:rFonts w:eastAsia="Calibri"/>
        </w:rPr>
        <w:t xml:space="preserve">are </w:t>
      </w:r>
      <w:r w:rsidRPr="00161F51">
        <w:rPr>
          <w:rStyle w:val="BodyTextChar"/>
          <w:rFonts w:eastAsia="Calibri"/>
        </w:rPr>
        <w:t xml:space="preserve">planning </w:t>
      </w:r>
      <w:r w:rsidR="006929E4" w:rsidRPr="00161F51">
        <w:rPr>
          <w:rStyle w:val="BodyTextChar"/>
          <w:rFonts w:eastAsia="Calibri"/>
        </w:rPr>
        <w:t xml:space="preserve">documentation for </w:t>
      </w:r>
      <w:r w:rsidRPr="00161F51">
        <w:rPr>
          <w:rStyle w:val="BodyTextChar"/>
          <w:rFonts w:eastAsia="Calibri"/>
        </w:rPr>
        <w:t>HCP evidenced</w:t>
      </w:r>
      <w:r w:rsidR="006929E4" w:rsidRPr="00161F51">
        <w:rPr>
          <w:rStyle w:val="BodyTextChar"/>
          <w:rFonts w:eastAsia="Calibri"/>
        </w:rPr>
        <w:t xml:space="preserve"> there has not been consistency in reviewing </w:t>
      </w:r>
      <w:r w:rsidRPr="00161F51">
        <w:rPr>
          <w:rStyle w:val="BodyTextChar"/>
          <w:rFonts w:eastAsia="Calibri"/>
        </w:rPr>
        <w:t xml:space="preserve">existing </w:t>
      </w:r>
      <w:r w:rsidR="006929E4" w:rsidRPr="00161F51">
        <w:rPr>
          <w:rStyle w:val="BodyTextChar"/>
          <w:rFonts w:eastAsia="Calibri"/>
        </w:rPr>
        <w:t>consumers or assess</w:t>
      </w:r>
      <w:r w:rsidR="004B551D" w:rsidRPr="00161F51">
        <w:rPr>
          <w:rStyle w:val="BodyTextChar"/>
          <w:rFonts w:eastAsia="Calibri"/>
        </w:rPr>
        <w:t>ing new consumers.</w:t>
      </w:r>
    </w:p>
    <w:p w14:paraId="54E2E3AD" w14:textId="3A66AAC9" w:rsidR="00980C49" w:rsidRPr="00161F51" w:rsidRDefault="00980C49" w:rsidP="00161F51">
      <w:pPr>
        <w:rPr>
          <w:rStyle w:val="BodyTextChar"/>
          <w:rFonts w:eastAsiaTheme="minorHAnsi"/>
          <w:color w:val="auto"/>
        </w:rPr>
      </w:pPr>
      <w:r w:rsidRPr="00161F51">
        <w:rPr>
          <w:rStyle w:val="BodyTextChar"/>
          <w:rFonts w:eastAsiaTheme="minorHAnsi"/>
          <w:color w:val="auto"/>
        </w:rPr>
        <w:t>The service did not demonstrate it is using the service’s electronic care system effectively to record alerts for staff.</w:t>
      </w:r>
    </w:p>
    <w:p w14:paraId="1F453F90" w14:textId="4C2258E8" w:rsidR="00980C49" w:rsidRDefault="00980C49" w:rsidP="00980C49">
      <w:pPr>
        <w:spacing w:before="60" w:after="60" w:line="240" w:lineRule="auto"/>
        <w:rPr>
          <w:bCs/>
          <w:szCs w:val="22"/>
        </w:rPr>
      </w:pPr>
      <w:r>
        <w:rPr>
          <w:bCs/>
          <w:szCs w:val="22"/>
        </w:rPr>
        <w:t>For example:</w:t>
      </w:r>
    </w:p>
    <w:p w14:paraId="3EA43760" w14:textId="48D3CE07" w:rsidR="00980C49" w:rsidRPr="00161F51" w:rsidRDefault="00976C03"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C</w:t>
      </w:r>
      <w:r w:rsidR="00980C49" w:rsidRPr="00161F51">
        <w:rPr>
          <w:rStyle w:val="BodyTextChar"/>
          <w:rFonts w:eastAsia="Calibri"/>
        </w:rPr>
        <w:t xml:space="preserve">are documents for </w:t>
      </w:r>
      <w:r w:rsidRPr="00161F51">
        <w:rPr>
          <w:rStyle w:val="BodyTextChar"/>
          <w:rFonts w:eastAsia="Calibri"/>
        </w:rPr>
        <w:t xml:space="preserve">one consumer </w:t>
      </w:r>
      <w:r w:rsidR="00980C49" w:rsidRPr="00161F51">
        <w:rPr>
          <w:rStyle w:val="BodyTextChar"/>
          <w:rFonts w:eastAsia="Calibri"/>
        </w:rPr>
        <w:t xml:space="preserve">do not record alerts to staff to understand </w:t>
      </w:r>
      <w:r w:rsidR="00F03FA6" w:rsidRPr="00161F51">
        <w:rPr>
          <w:rStyle w:val="BodyTextChar"/>
          <w:rFonts w:eastAsia="Calibri"/>
        </w:rPr>
        <w:t>there is a</w:t>
      </w:r>
      <w:r w:rsidR="00980C49" w:rsidRPr="00161F51">
        <w:rPr>
          <w:rStyle w:val="BodyTextChar"/>
          <w:rFonts w:eastAsia="Calibri"/>
        </w:rPr>
        <w:t xml:space="preserve"> dressing in place and how staff </w:t>
      </w:r>
      <w:r w:rsidR="00F03FA6" w:rsidRPr="00161F51">
        <w:rPr>
          <w:rStyle w:val="BodyTextChar"/>
          <w:rFonts w:eastAsia="Calibri"/>
        </w:rPr>
        <w:t xml:space="preserve">should </w:t>
      </w:r>
      <w:r w:rsidR="00980C49" w:rsidRPr="00161F51">
        <w:rPr>
          <w:rStyle w:val="BodyTextChar"/>
          <w:rFonts w:eastAsia="Calibri"/>
        </w:rPr>
        <w:t xml:space="preserve">manage this </w:t>
      </w:r>
      <w:r w:rsidR="00F03FA6" w:rsidRPr="00161F51">
        <w:rPr>
          <w:rStyle w:val="BodyTextChar"/>
          <w:rFonts w:eastAsia="Calibri"/>
        </w:rPr>
        <w:t xml:space="preserve">in delivering </w:t>
      </w:r>
      <w:r w:rsidR="00980C49" w:rsidRPr="00161F51">
        <w:rPr>
          <w:rStyle w:val="BodyTextChar"/>
          <w:rFonts w:eastAsia="Calibri"/>
        </w:rPr>
        <w:t>personal care.</w:t>
      </w:r>
    </w:p>
    <w:p w14:paraId="2F63A683" w14:textId="77777777" w:rsidR="00924339" w:rsidRDefault="00F03FA6" w:rsidP="00161F51">
      <w:pPr>
        <w:pStyle w:val="ListParagraph"/>
        <w:numPr>
          <w:ilvl w:val="0"/>
          <w:numId w:val="27"/>
        </w:numPr>
        <w:spacing w:before="120"/>
        <w:ind w:left="714" w:hanging="357"/>
        <w:contextualSpacing w:val="0"/>
        <w:rPr>
          <w:bCs/>
          <w:szCs w:val="22"/>
        </w:rPr>
      </w:pPr>
      <w:r w:rsidRPr="00161F51">
        <w:rPr>
          <w:rStyle w:val="BodyTextChar"/>
          <w:rFonts w:eastAsia="Calibri"/>
        </w:rPr>
        <w:t>C</w:t>
      </w:r>
      <w:r w:rsidR="008D0CBA" w:rsidRPr="00161F51">
        <w:rPr>
          <w:rStyle w:val="BodyTextChar"/>
          <w:rFonts w:eastAsia="Calibri"/>
        </w:rPr>
        <w:t xml:space="preserve">are documents </w:t>
      </w:r>
      <w:r w:rsidRPr="00161F51">
        <w:rPr>
          <w:rStyle w:val="BodyTextChar"/>
          <w:rFonts w:eastAsia="Calibri"/>
        </w:rPr>
        <w:t xml:space="preserve">for one consumer </w:t>
      </w:r>
      <w:r w:rsidR="008D0CBA" w:rsidRPr="00161F51">
        <w:rPr>
          <w:rStyle w:val="BodyTextChar"/>
          <w:rFonts w:eastAsia="Calibri"/>
        </w:rPr>
        <w:t>do not record an alert for the staff to unders</w:t>
      </w:r>
      <w:r w:rsidR="008D0CBA" w:rsidRPr="003C1497">
        <w:rPr>
          <w:bCs/>
          <w:szCs w:val="22"/>
        </w:rPr>
        <w:t xml:space="preserve">tand </w:t>
      </w:r>
      <w:r w:rsidR="00071B31">
        <w:rPr>
          <w:bCs/>
          <w:szCs w:val="22"/>
        </w:rPr>
        <w:t xml:space="preserve">existing </w:t>
      </w:r>
      <w:r w:rsidR="008D0CBA" w:rsidRPr="003C1497">
        <w:rPr>
          <w:bCs/>
          <w:szCs w:val="22"/>
        </w:rPr>
        <w:t>complex health care needs.</w:t>
      </w:r>
    </w:p>
    <w:p w14:paraId="5976C486" w14:textId="17E1F490" w:rsidR="00E87D7C" w:rsidRPr="00161F51" w:rsidRDefault="00E87D7C" w:rsidP="00161F51">
      <w:pPr>
        <w:rPr>
          <w:rStyle w:val="BodyTextChar"/>
          <w:rFonts w:eastAsiaTheme="minorHAnsi"/>
          <w:color w:val="auto"/>
        </w:rPr>
      </w:pPr>
      <w:r w:rsidRPr="00161F51">
        <w:rPr>
          <w:rStyle w:val="BodyTextChar"/>
          <w:rFonts w:eastAsiaTheme="minorHAnsi"/>
          <w:color w:val="auto"/>
        </w:rPr>
        <w:t>The service did not demonstrate effective system</w:t>
      </w:r>
      <w:r w:rsidR="00373846" w:rsidRPr="00161F51">
        <w:rPr>
          <w:rStyle w:val="BodyTextChar"/>
          <w:rFonts w:eastAsiaTheme="minorHAnsi"/>
          <w:color w:val="auto"/>
        </w:rPr>
        <w:t>s</w:t>
      </w:r>
      <w:r w:rsidRPr="00161F51">
        <w:rPr>
          <w:rStyle w:val="BodyTextChar"/>
          <w:rFonts w:eastAsiaTheme="minorHAnsi"/>
          <w:color w:val="auto"/>
        </w:rPr>
        <w:t xml:space="preserve"> </w:t>
      </w:r>
      <w:r w:rsidR="00373846" w:rsidRPr="00161F51">
        <w:rPr>
          <w:rStyle w:val="BodyTextChar"/>
          <w:rFonts w:eastAsiaTheme="minorHAnsi"/>
          <w:color w:val="auto"/>
        </w:rPr>
        <w:t xml:space="preserve">embedded </w:t>
      </w:r>
      <w:r w:rsidRPr="00161F51">
        <w:rPr>
          <w:rStyle w:val="BodyTextChar"/>
          <w:rFonts w:eastAsiaTheme="minorHAnsi"/>
          <w:color w:val="auto"/>
        </w:rPr>
        <w:t xml:space="preserve">for continuous improvement. </w:t>
      </w:r>
      <w:r w:rsidR="006050CC" w:rsidRPr="00161F51">
        <w:rPr>
          <w:rStyle w:val="BodyTextChar"/>
          <w:rFonts w:eastAsiaTheme="minorHAnsi"/>
          <w:color w:val="auto"/>
        </w:rPr>
        <w:t>At the time of quality audit, t</w:t>
      </w:r>
      <w:r w:rsidRPr="00161F51">
        <w:rPr>
          <w:rStyle w:val="BodyTextChar"/>
          <w:rFonts w:eastAsiaTheme="minorHAnsi"/>
          <w:color w:val="auto"/>
        </w:rPr>
        <w:t xml:space="preserve">he service </w:t>
      </w:r>
      <w:r w:rsidR="006050CC" w:rsidRPr="00161F51">
        <w:rPr>
          <w:rStyle w:val="BodyTextChar"/>
          <w:rFonts w:eastAsiaTheme="minorHAnsi"/>
          <w:color w:val="auto"/>
        </w:rPr>
        <w:t>was</w:t>
      </w:r>
      <w:r w:rsidRPr="00161F51">
        <w:rPr>
          <w:rStyle w:val="BodyTextChar"/>
          <w:rFonts w:eastAsiaTheme="minorHAnsi"/>
          <w:color w:val="auto"/>
        </w:rPr>
        <w:t xml:space="preserve"> not using the electronic auditing system it has purchased to record and provide monitoring of continuous improvement.</w:t>
      </w:r>
    </w:p>
    <w:p w14:paraId="00D3D7DF" w14:textId="2A31A6F5" w:rsidR="00BE0652" w:rsidRPr="00161F51" w:rsidRDefault="00BE0652" w:rsidP="00161F51">
      <w:pPr>
        <w:rPr>
          <w:rStyle w:val="BodyTextChar"/>
          <w:rFonts w:eastAsiaTheme="minorHAnsi"/>
          <w:color w:val="auto"/>
        </w:rPr>
      </w:pPr>
      <w:r w:rsidRPr="00161F51">
        <w:rPr>
          <w:rStyle w:val="BodyTextChar"/>
          <w:rFonts w:eastAsiaTheme="minorHAnsi"/>
          <w:color w:val="auto"/>
        </w:rPr>
        <w:t xml:space="preserve">The service </w:t>
      </w:r>
      <w:r w:rsidR="001F6EE4" w:rsidRPr="00161F51">
        <w:rPr>
          <w:rStyle w:val="BodyTextChar"/>
          <w:rFonts w:eastAsiaTheme="minorHAnsi"/>
          <w:color w:val="auto"/>
        </w:rPr>
        <w:t xml:space="preserve">did </w:t>
      </w:r>
      <w:r w:rsidRPr="00161F51">
        <w:rPr>
          <w:rStyle w:val="BodyTextChar"/>
          <w:rFonts w:eastAsiaTheme="minorHAnsi"/>
          <w:color w:val="auto"/>
        </w:rPr>
        <w:t>not demonstrat</w:t>
      </w:r>
      <w:r w:rsidR="001F6EE4" w:rsidRPr="00161F51">
        <w:rPr>
          <w:rStyle w:val="BodyTextChar"/>
          <w:rFonts w:eastAsiaTheme="minorHAnsi"/>
          <w:color w:val="auto"/>
        </w:rPr>
        <w:t xml:space="preserve">e </w:t>
      </w:r>
      <w:r w:rsidRPr="00161F51">
        <w:rPr>
          <w:rStyle w:val="BodyTextChar"/>
          <w:rFonts w:eastAsiaTheme="minorHAnsi"/>
          <w:color w:val="auto"/>
        </w:rPr>
        <w:t xml:space="preserve">effective human resource systems </w:t>
      </w:r>
      <w:r w:rsidR="001F6EE4" w:rsidRPr="00161F51">
        <w:rPr>
          <w:rStyle w:val="BodyTextChar"/>
          <w:rFonts w:eastAsiaTheme="minorHAnsi"/>
          <w:color w:val="auto"/>
        </w:rPr>
        <w:t xml:space="preserve">embedded </w:t>
      </w:r>
      <w:r w:rsidRPr="00161F51">
        <w:rPr>
          <w:rStyle w:val="BodyTextChar"/>
          <w:rFonts w:eastAsiaTheme="minorHAnsi"/>
          <w:color w:val="auto"/>
        </w:rPr>
        <w:t xml:space="preserve">to identify training needs for a role, </w:t>
      </w:r>
      <w:r w:rsidR="001F6EE4" w:rsidRPr="00161F51">
        <w:rPr>
          <w:rStyle w:val="BodyTextChar"/>
          <w:rFonts w:eastAsiaTheme="minorHAnsi"/>
          <w:color w:val="auto"/>
        </w:rPr>
        <w:t xml:space="preserve">and subsequently </w:t>
      </w:r>
      <w:r w:rsidRPr="00161F51">
        <w:rPr>
          <w:rStyle w:val="BodyTextChar"/>
          <w:rFonts w:eastAsiaTheme="minorHAnsi"/>
          <w:color w:val="auto"/>
        </w:rPr>
        <w:t xml:space="preserve">monitor the competency </w:t>
      </w:r>
      <w:r w:rsidR="001F6EE4" w:rsidRPr="00161F51">
        <w:rPr>
          <w:rStyle w:val="BodyTextChar"/>
          <w:rFonts w:eastAsiaTheme="minorHAnsi"/>
          <w:color w:val="auto"/>
        </w:rPr>
        <w:t>of appointed staff</w:t>
      </w:r>
      <w:r w:rsidR="008400EA" w:rsidRPr="00161F51">
        <w:rPr>
          <w:rStyle w:val="BodyTextChar"/>
          <w:rFonts w:eastAsiaTheme="minorHAnsi"/>
          <w:color w:val="auto"/>
        </w:rPr>
        <w:t>.</w:t>
      </w:r>
    </w:p>
    <w:p w14:paraId="18490665" w14:textId="45934A4F" w:rsidR="0052248D" w:rsidRPr="00161F51" w:rsidRDefault="0052248D" w:rsidP="00161F51">
      <w:pPr>
        <w:rPr>
          <w:rStyle w:val="BodyTextChar"/>
          <w:rFonts w:eastAsiaTheme="minorHAnsi"/>
          <w:color w:val="auto"/>
        </w:rPr>
      </w:pPr>
      <w:r w:rsidRPr="00161F51">
        <w:rPr>
          <w:rStyle w:val="BodyTextChar"/>
          <w:rFonts w:eastAsiaTheme="minorHAnsi"/>
          <w:color w:val="auto"/>
        </w:rPr>
        <w:t xml:space="preserve">The service is collating data </w:t>
      </w:r>
      <w:r w:rsidR="008400EA" w:rsidRPr="00161F51">
        <w:rPr>
          <w:rStyle w:val="BodyTextChar"/>
          <w:rFonts w:eastAsiaTheme="minorHAnsi"/>
          <w:color w:val="auto"/>
        </w:rPr>
        <w:t xml:space="preserve">from </w:t>
      </w:r>
      <w:r w:rsidRPr="00161F51">
        <w:rPr>
          <w:rStyle w:val="BodyTextChar"/>
          <w:rFonts w:eastAsiaTheme="minorHAnsi"/>
          <w:color w:val="auto"/>
        </w:rPr>
        <w:t>incidents and using the to improve service</w:t>
      </w:r>
      <w:r w:rsidR="008400EA" w:rsidRPr="00161F51">
        <w:rPr>
          <w:rStyle w:val="BodyTextChar"/>
          <w:rFonts w:eastAsiaTheme="minorHAnsi"/>
          <w:color w:val="auto"/>
        </w:rPr>
        <w:t xml:space="preserve"> delivery</w:t>
      </w:r>
      <w:r w:rsidRPr="00161F51">
        <w:rPr>
          <w:rStyle w:val="BodyTextChar"/>
          <w:rFonts w:eastAsiaTheme="minorHAnsi"/>
          <w:color w:val="auto"/>
        </w:rPr>
        <w:t>.</w:t>
      </w:r>
    </w:p>
    <w:p w14:paraId="44871B8B" w14:textId="4C1E41C3" w:rsidR="0052248D" w:rsidRPr="00161F51" w:rsidRDefault="0052248D" w:rsidP="00161F51">
      <w:pPr>
        <w:rPr>
          <w:rStyle w:val="BodyTextChar"/>
          <w:rFonts w:eastAsiaTheme="minorHAnsi"/>
          <w:color w:val="auto"/>
        </w:rPr>
      </w:pPr>
      <w:r w:rsidRPr="00161F51">
        <w:rPr>
          <w:rStyle w:val="BodyTextChar"/>
          <w:rFonts w:eastAsiaTheme="minorHAnsi"/>
          <w:color w:val="auto"/>
        </w:rPr>
        <w:t>For example:</w:t>
      </w:r>
    </w:p>
    <w:p w14:paraId="1DE6D51B" w14:textId="77777777" w:rsidR="0039261B" w:rsidRPr="00161F51" w:rsidRDefault="0052248D"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Incident reporting highlighted </w:t>
      </w:r>
      <w:r w:rsidR="008400EA" w:rsidRPr="00161F51">
        <w:rPr>
          <w:rStyle w:val="BodyTextChar"/>
          <w:rFonts w:eastAsia="Calibri"/>
        </w:rPr>
        <w:t xml:space="preserve">an </w:t>
      </w:r>
      <w:r w:rsidRPr="00161F51">
        <w:rPr>
          <w:rStyle w:val="BodyTextChar"/>
          <w:rFonts w:eastAsia="Calibri"/>
        </w:rPr>
        <w:t>increas</w:t>
      </w:r>
      <w:r w:rsidR="008400EA" w:rsidRPr="00161F51">
        <w:rPr>
          <w:rStyle w:val="BodyTextChar"/>
          <w:rFonts w:eastAsia="Calibri"/>
        </w:rPr>
        <w:t xml:space="preserve">e in </w:t>
      </w:r>
      <w:r w:rsidRPr="00161F51">
        <w:rPr>
          <w:rStyle w:val="BodyTextChar"/>
          <w:rFonts w:eastAsia="Calibri"/>
        </w:rPr>
        <w:t xml:space="preserve">medication errors. </w:t>
      </w:r>
      <w:r w:rsidR="0039261B" w:rsidRPr="00161F51">
        <w:rPr>
          <w:rStyle w:val="BodyTextChar"/>
          <w:rFonts w:eastAsia="Calibri"/>
        </w:rPr>
        <w:t xml:space="preserve">An investigation found that </w:t>
      </w:r>
      <w:r w:rsidRPr="00161F51">
        <w:rPr>
          <w:rStyle w:val="BodyTextChar"/>
          <w:rFonts w:eastAsia="Calibri"/>
        </w:rPr>
        <w:t xml:space="preserve">staff had been educated </w:t>
      </w:r>
      <w:r w:rsidR="0039261B" w:rsidRPr="00161F51">
        <w:rPr>
          <w:rStyle w:val="BodyTextChar"/>
          <w:rFonts w:eastAsia="Calibri"/>
        </w:rPr>
        <w:t xml:space="preserve">in </w:t>
      </w:r>
      <w:r w:rsidRPr="00161F51">
        <w:rPr>
          <w:rStyle w:val="BodyTextChar"/>
          <w:rFonts w:eastAsia="Calibri"/>
        </w:rPr>
        <w:t xml:space="preserve">two different ways </w:t>
      </w:r>
      <w:r w:rsidR="0039261B" w:rsidRPr="00161F51">
        <w:rPr>
          <w:rStyle w:val="BodyTextChar"/>
          <w:rFonts w:eastAsia="Calibri"/>
        </w:rPr>
        <w:t xml:space="preserve">on </w:t>
      </w:r>
      <w:r w:rsidRPr="00161F51">
        <w:rPr>
          <w:rStyle w:val="BodyTextChar"/>
          <w:rFonts w:eastAsia="Calibri"/>
        </w:rPr>
        <w:t xml:space="preserve">how </w:t>
      </w:r>
      <w:r w:rsidR="0039261B" w:rsidRPr="00161F51">
        <w:rPr>
          <w:rStyle w:val="BodyTextChar"/>
          <w:rFonts w:eastAsia="Calibri"/>
        </w:rPr>
        <w:t xml:space="preserve">to record </w:t>
      </w:r>
      <w:r w:rsidRPr="00161F51">
        <w:rPr>
          <w:rStyle w:val="BodyTextChar"/>
          <w:rFonts w:eastAsia="Calibri"/>
        </w:rPr>
        <w:t xml:space="preserve">medication management. </w:t>
      </w:r>
    </w:p>
    <w:p w14:paraId="0E388EF2" w14:textId="0EF6FA76" w:rsidR="0052248D" w:rsidRPr="0039261B" w:rsidRDefault="00BD2CFC" w:rsidP="00161F51">
      <w:pPr>
        <w:pStyle w:val="ListParagraph"/>
        <w:numPr>
          <w:ilvl w:val="0"/>
          <w:numId w:val="27"/>
        </w:numPr>
        <w:spacing w:before="120"/>
        <w:ind w:left="714" w:hanging="357"/>
        <w:contextualSpacing w:val="0"/>
        <w:rPr>
          <w:bCs/>
          <w:szCs w:val="22"/>
        </w:rPr>
      </w:pPr>
      <w:r w:rsidRPr="00161F51">
        <w:rPr>
          <w:rStyle w:val="BodyTextChar"/>
          <w:rFonts w:eastAsia="Calibri"/>
        </w:rPr>
        <w:lastRenderedPageBreak/>
        <w:t>N</w:t>
      </w:r>
      <w:r w:rsidR="0052248D" w:rsidRPr="00161F51">
        <w:rPr>
          <w:rStyle w:val="BodyTextChar"/>
          <w:rFonts w:eastAsia="Calibri"/>
        </w:rPr>
        <w:t>e</w:t>
      </w:r>
      <w:r w:rsidR="0052248D" w:rsidRPr="0039261B">
        <w:rPr>
          <w:bCs/>
          <w:szCs w:val="22"/>
        </w:rPr>
        <w:t xml:space="preserve">w </w:t>
      </w:r>
      <w:r>
        <w:rPr>
          <w:bCs/>
          <w:szCs w:val="22"/>
        </w:rPr>
        <w:t xml:space="preserve">framework and training </w:t>
      </w:r>
      <w:proofErr w:type="gramStart"/>
      <w:r>
        <w:rPr>
          <w:bCs/>
          <w:szCs w:val="22"/>
        </w:rPr>
        <w:t>was</w:t>
      </w:r>
      <w:proofErr w:type="gramEnd"/>
      <w:r>
        <w:rPr>
          <w:bCs/>
          <w:szCs w:val="22"/>
        </w:rPr>
        <w:t xml:space="preserve"> delivered to staff to improve service delivery.</w:t>
      </w:r>
    </w:p>
    <w:p w14:paraId="560F0BA1" w14:textId="77777777" w:rsidR="004D133C" w:rsidRPr="004D133C" w:rsidRDefault="004D133C" w:rsidP="004D133C">
      <w:pPr>
        <w:rPr>
          <w:rStyle w:val="BodyTextChar"/>
          <w:rFonts w:eastAsiaTheme="minorHAnsi"/>
          <w:color w:val="auto"/>
        </w:rPr>
      </w:pPr>
      <w:r w:rsidRPr="004D133C">
        <w:rPr>
          <w:rStyle w:val="BodyTextChar"/>
          <w:rFonts w:eastAsiaTheme="minorHAnsi"/>
          <w:color w:val="auto"/>
        </w:rPr>
        <w:t>The service has governance systems in place for financial reporting, regulatory compliance and feedback and complaints.</w:t>
      </w:r>
    </w:p>
    <w:p w14:paraId="1A3E1581" w14:textId="77777777" w:rsidR="004D133C" w:rsidRPr="004D133C" w:rsidRDefault="004D133C" w:rsidP="004D133C">
      <w:pPr>
        <w:rPr>
          <w:rStyle w:val="BodyTextChar"/>
          <w:rFonts w:eastAsiaTheme="minorHAnsi"/>
          <w:color w:val="auto"/>
        </w:rPr>
      </w:pPr>
      <w:r w:rsidRPr="004D133C">
        <w:rPr>
          <w:rStyle w:val="BodyTextChar"/>
          <w:rFonts w:eastAsiaTheme="minorHAnsi"/>
          <w:color w:val="auto"/>
        </w:rPr>
        <w:t>For example</w:t>
      </w:r>
    </w:p>
    <w:p w14:paraId="24133D39" w14:textId="30880C8E" w:rsidR="00D911CC" w:rsidRPr="00161F51" w:rsidRDefault="00A7189C"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HCP</w:t>
      </w:r>
      <w:r w:rsidR="00831409" w:rsidRPr="00161F51">
        <w:rPr>
          <w:rStyle w:val="BodyTextChar"/>
          <w:rFonts w:eastAsia="Calibri"/>
        </w:rPr>
        <w:t xml:space="preserve"> statements and care documentation </w:t>
      </w:r>
      <w:r w:rsidRPr="00161F51">
        <w:rPr>
          <w:rStyle w:val="BodyTextChar"/>
          <w:rFonts w:eastAsia="Calibri"/>
        </w:rPr>
        <w:t xml:space="preserve">evidenced </w:t>
      </w:r>
      <w:r w:rsidR="00CF008B" w:rsidRPr="00161F51">
        <w:rPr>
          <w:rStyle w:val="BodyTextChar"/>
          <w:rFonts w:eastAsia="Calibri"/>
        </w:rPr>
        <w:t>discussion</w:t>
      </w:r>
      <w:r w:rsidRPr="00161F51">
        <w:rPr>
          <w:rStyle w:val="BodyTextChar"/>
          <w:rFonts w:eastAsia="Calibri"/>
        </w:rPr>
        <w:t>s</w:t>
      </w:r>
      <w:r w:rsidR="00CF008B" w:rsidRPr="00161F51">
        <w:rPr>
          <w:rStyle w:val="BodyTextChar"/>
          <w:rFonts w:eastAsia="Calibri"/>
        </w:rPr>
        <w:t xml:space="preserve"> </w:t>
      </w:r>
      <w:r w:rsidRPr="00161F51">
        <w:rPr>
          <w:rStyle w:val="BodyTextChar"/>
          <w:rFonts w:eastAsia="Calibri"/>
        </w:rPr>
        <w:t xml:space="preserve">with consumers </w:t>
      </w:r>
      <w:r w:rsidR="00CF008B" w:rsidRPr="00161F51">
        <w:rPr>
          <w:rStyle w:val="BodyTextChar"/>
          <w:rFonts w:eastAsia="Calibri"/>
        </w:rPr>
        <w:t>about unspent funds</w:t>
      </w:r>
      <w:r w:rsidRPr="00161F51">
        <w:rPr>
          <w:rStyle w:val="BodyTextChar"/>
          <w:rFonts w:eastAsia="Calibri"/>
        </w:rPr>
        <w:t>.</w:t>
      </w:r>
      <w:r w:rsidR="00CF008B" w:rsidRPr="00161F51">
        <w:rPr>
          <w:rStyle w:val="BodyTextChar"/>
          <w:rFonts w:eastAsia="Calibri"/>
        </w:rPr>
        <w:t xml:space="preserve"> </w:t>
      </w:r>
      <w:r w:rsidRPr="00161F51">
        <w:rPr>
          <w:rStyle w:val="BodyTextChar"/>
          <w:rFonts w:eastAsia="Calibri"/>
        </w:rPr>
        <w:t>A</w:t>
      </w:r>
      <w:r w:rsidR="00CF008B" w:rsidRPr="00161F51">
        <w:rPr>
          <w:rStyle w:val="BodyTextChar"/>
          <w:rFonts w:eastAsia="Calibri"/>
        </w:rPr>
        <w:t xml:space="preserve">greed referrals </w:t>
      </w:r>
      <w:r w:rsidR="007249C7" w:rsidRPr="00161F51">
        <w:rPr>
          <w:rStyle w:val="BodyTextChar"/>
          <w:rFonts w:eastAsia="Calibri"/>
        </w:rPr>
        <w:t xml:space="preserve">where </w:t>
      </w:r>
      <w:r w:rsidR="00CF008B" w:rsidRPr="00161F51">
        <w:rPr>
          <w:rStyle w:val="BodyTextChar"/>
          <w:rFonts w:eastAsia="Calibri"/>
        </w:rPr>
        <w:t>completed for allied health assessment</w:t>
      </w:r>
      <w:r w:rsidR="007249C7" w:rsidRPr="00161F51">
        <w:rPr>
          <w:rStyle w:val="BodyTextChar"/>
          <w:rFonts w:eastAsia="Calibri"/>
        </w:rPr>
        <w:t>s</w:t>
      </w:r>
      <w:r w:rsidR="00CF008B" w:rsidRPr="00161F51">
        <w:rPr>
          <w:rStyle w:val="BodyTextChar"/>
          <w:rFonts w:eastAsia="Calibri"/>
        </w:rPr>
        <w:t xml:space="preserve"> or increase</w:t>
      </w:r>
      <w:r w:rsidR="007249C7" w:rsidRPr="00161F51">
        <w:rPr>
          <w:rStyle w:val="BodyTextChar"/>
          <w:rFonts w:eastAsia="Calibri"/>
        </w:rPr>
        <w:t>s</w:t>
      </w:r>
      <w:r w:rsidR="00CF008B" w:rsidRPr="00161F51">
        <w:rPr>
          <w:rStyle w:val="BodyTextChar"/>
          <w:rFonts w:eastAsia="Calibri"/>
        </w:rPr>
        <w:t xml:space="preserve"> in services to meet the consumer</w:t>
      </w:r>
      <w:r w:rsidR="007249C7" w:rsidRPr="00161F51">
        <w:rPr>
          <w:rStyle w:val="BodyTextChar"/>
          <w:rFonts w:eastAsia="Calibri"/>
        </w:rPr>
        <w:t>s</w:t>
      </w:r>
      <w:r w:rsidR="00CF008B" w:rsidRPr="00161F51">
        <w:rPr>
          <w:rStyle w:val="BodyTextChar"/>
          <w:rFonts w:eastAsia="Calibri"/>
        </w:rPr>
        <w:t xml:space="preserve"> need</w:t>
      </w:r>
      <w:r w:rsidR="007249C7" w:rsidRPr="00161F51">
        <w:rPr>
          <w:rStyle w:val="BodyTextChar"/>
          <w:rFonts w:eastAsia="Calibri"/>
        </w:rPr>
        <w:t>s</w:t>
      </w:r>
      <w:r w:rsidR="00CF008B" w:rsidRPr="00161F51">
        <w:rPr>
          <w:rStyle w:val="BodyTextChar"/>
          <w:rFonts w:eastAsia="Calibri"/>
        </w:rPr>
        <w:t>.</w:t>
      </w:r>
    </w:p>
    <w:p w14:paraId="0A0EA7C2" w14:textId="6E153D0E" w:rsidR="00831409" w:rsidRPr="00161F51" w:rsidRDefault="00831409" w:rsidP="00161F51">
      <w:pPr>
        <w:rPr>
          <w:rStyle w:val="BodyTextChar"/>
          <w:rFonts w:eastAsiaTheme="minorHAnsi"/>
          <w:color w:val="auto"/>
        </w:rPr>
      </w:pPr>
      <w:r w:rsidRPr="00161F51">
        <w:rPr>
          <w:rStyle w:val="BodyTextChar"/>
          <w:rFonts w:eastAsiaTheme="minorHAnsi"/>
          <w:color w:val="auto"/>
        </w:rPr>
        <w:t>The service has an incident management system which provides monitoring, escalation and action</w:t>
      </w:r>
      <w:r w:rsidR="006D5509" w:rsidRPr="00161F51">
        <w:rPr>
          <w:rStyle w:val="BodyTextChar"/>
          <w:rFonts w:eastAsiaTheme="minorHAnsi"/>
          <w:color w:val="auto"/>
        </w:rPr>
        <w:t xml:space="preserve"> tracking </w:t>
      </w:r>
      <w:r w:rsidRPr="00161F51">
        <w:rPr>
          <w:rStyle w:val="BodyTextChar"/>
          <w:rFonts w:eastAsiaTheme="minorHAnsi"/>
          <w:color w:val="auto"/>
        </w:rPr>
        <w:t>for incidents and hazards.</w:t>
      </w:r>
    </w:p>
    <w:p w14:paraId="3D0A00C2" w14:textId="4FAB7AFF" w:rsidR="006D5509" w:rsidRPr="00161F51" w:rsidRDefault="007018D8" w:rsidP="00161F51">
      <w:pPr>
        <w:rPr>
          <w:rStyle w:val="BodyTextChar"/>
          <w:rFonts w:eastAsiaTheme="minorHAnsi"/>
          <w:color w:val="auto"/>
        </w:rPr>
      </w:pPr>
      <w:r w:rsidRPr="00161F51">
        <w:rPr>
          <w:rStyle w:val="BodyTextChar"/>
          <w:rFonts w:eastAsiaTheme="minorHAnsi"/>
          <w:color w:val="auto"/>
        </w:rPr>
        <w:t xml:space="preserve">Service management </w:t>
      </w:r>
      <w:r w:rsidR="006D5509" w:rsidRPr="00161F51">
        <w:rPr>
          <w:rStyle w:val="BodyTextChar"/>
          <w:rFonts w:eastAsiaTheme="minorHAnsi"/>
          <w:color w:val="auto"/>
        </w:rPr>
        <w:t xml:space="preserve">receives regular updates on regulatory changes and </w:t>
      </w:r>
      <w:r w:rsidRPr="00161F51">
        <w:rPr>
          <w:rStyle w:val="BodyTextChar"/>
          <w:rFonts w:eastAsiaTheme="minorHAnsi"/>
          <w:color w:val="auto"/>
        </w:rPr>
        <w:t xml:space="preserve">the service is a </w:t>
      </w:r>
      <w:r w:rsidR="006D5509" w:rsidRPr="00161F51">
        <w:rPr>
          <w:rStyle w:val="BodyTextChar"/>
          <w:rFonts w:eastAsiaTheme="minorHAnsi"/>
          <w:color w:val="auto"/>
        </w:rPr>
        <w:t>member</w:t>
      </w:r>
      <w:r w:rsidRPr="00161F51">
        <w:rPr>
          <w:rStyle w:val="BodyTextChar"/>
          <w:rFonts w:eastAsiaTheme="minorHAnsi"/>
          <w:color w:val="auto"/>
        </w:rPr>
        <w:t xml:space="preserve"> </w:t>
      </w:r>
      <w:r w:rsidR="006D5509" w:rsidRPr="00161F51">
        <w:rPr>
          <w:rStyle w:val="BodyTextChar"/>
          <w:rFonts w:eastAsiaTheme="minorHAnsi"/>
          <w:color w:val="auto"/>
        </w:rPr>
        <w:t>of a peak industry body. The service is part of the home advisory committee.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369F4" w14:paraId="4108AD75" w14:textId="77777777" w:rsidTr="00C51500">
        <w:tc>
          <w:tcPr>
            <w:tcW w:w="4531" w:type="dxa"/>
            <w:shd w:val="clear" w:color="auto" w:fill="E7E6E6" w:themeFill="background2"/>
          </w:tcPr>
          <w:p w14:paraId="4108AD72" w14:textId="6C05D044" w:rsidR="00F369F4" w:rsidRPr="002B61BB" w:rsidRDefault="00F369F4" w:rsidP="00F369F4">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108AD73" w14:textId="77777777" w:rsidR="00F369F4" w:rsidRPr="002B61BB" w:rsidRDefault="00F369F4" w:rsidP="00F369F4">
            <w:pPr>
              <w:pStyle w:val="Heading3"/>
              <w:spacing w:before="0" w:after="0"/>
              <w:outlineLvl w:val="2"/>
            </w:pPr>
            <w:r w:rsidRPr="002B61BB">
              <w:t xml:space="preserve">HCP   </w:t>
            </w:r>
          </w:p>
        </w:tc>
        <w:tc>
          <w:tcPr>
            <w:tcW w:w="3548" w:type="dxa"/>
            <w:shd w:val="clear" w:color="auto" w:fill="E7E6E6" w:themeFill="background2"/>
          </w:tcPr>
          <w:p w14:paraId="4108AD74" w14:textId="02039FAC" w:rsidR="00F369F4" w:rsidRPr="006107BF" w:rsidRDefault="00F369F4" w:rsidP="00F369F4">
            <w:pPr>
              <w:pStyle w:val="Heading3"/>
              <w:spacing w:before="0" w:after="0"/>
              <w:jc w:val="right"/>
              <w:outlineLvl w:val="2"/>
            </w:pPr>
            <w:r w:rsidRPr="000C7550">
              <w:t>Not Compliant</w:t>
            </w:r>
          </w:p>
        </w:tc>
      </w:tr>
      <w:tr w:rsidR="00F369F4" w14:paraId="4108AD79" w14:textId="77777777" w:rsidTr="00C51500">
        <w:tc>
          <w:tcPr>
            <w:tcW w:w="4531" w:type="dxa"/>
            <w:shd w:val="clear" w:color="auto" w:fill="E7E6E6" w:themeFill="background2"/>
          </w:tcPr>
          <w:p w14:paraId="4108AD76" w14:textId="77777777" w:rsidR="00F369F4" w:rsidRPr="002B61BB" w:rsidRDefault="00F369F4" w:rsidP="00F369F4">
            <w:pPr>
              <w:pStyle w:val="Heading3"/>
              <w:spacing w:before="0" w:after="0"/>
              <w:outlineLvl w:val="2"/>
            </w:pPr>
          </w:p>
        </w:tc>
        <w:tc>
          <w:tcPr>
            <w:tcW w:w="993" w:type="dxa"/>
            <w:shd w:val="clear" w:color="auto" w:fill="E7E6E6" w:themeFill="background2"/>
          </w:tcPr>
          <w:p w14:paraId="4108AD77" w14:textId="77777777" w:rsidR="00F369F4" w:rsidRPr="002B61BB" w:rsidRDefault="00F369F4" w:rsidP="00F369F4">
            <w:pPr>
              <w:pStyle w:val="Heading3"/>
              <w:spacing w:before="0" w:after="0"/>
              <w:outlineLvl w:val="2"/>
            </w:pPr>
            <w:r w:rsidRPr="002B61BB">
              <w:t xml:space="preserve">CHSP </w:t>
            </w:r>
          </w:p>
        </w:tc>
        <w:tc>
          <w:tcPr>
            <w:tcW w:w="3548" w:type="dxa"/>
            <w:shd w:val="clear" w:color="auto" w:fill="E7E6E6" w:themeFill="background2"/>
          </w:tcPr>
          <w:p w14:paraId="4108AD78" w14:textId="0DC758CA" w:rsidR="00F369F4" w:rsidRPr="006107BF" w:rsidRDefault="00F369F4" w:rsidP="00F369F4">
            <w:pPr>
              <w:pStyle w:val="Heading3"/>
              <w:spacing w:before="0" w:after="0"/>
              <w:jc w:val="right"/>
              <w:outlineLvl w:val="2"/>
            </w:pPr>
            <w:r w:rsidRPr="000C7550">
              <w:t>Not Compliant</w:t>
            </w:r>
          </w:p>
        </w:tc>
      </w:tr>
    </w:tbl>
    <w:p w14:paraId="4108AD7A" w14:textId="77777777" w:rsidR="00C51500" w:rsidRPr="008D114F" w:rsidRDefault="00295564" w:rsidP="00FC37A0">
      <w:pPr>
        <w:spacing w:before="0" w:after="0"/>
        <w:rPr>
          <w:i/>
        </w:rPr>
      </w:pPr>
      <w:r w:rsidRPr="008D114F">
        <w:rPr>
          <w:i/>
        </w:rPr>
        <w:t>Effective risk management systems and practices, including but not limited to the following:</w:t>
      </w:r>
    </w:p>
    <w:p w14:paraId="4108AD7B" w14:textId="77777777" w:rsidR="00C51500" w:rsidRPr="008D114F" w:rsidRDefault="00295564" w:rsidP="0009253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108AD7C" w14:textId="77777777" w:rsidR="00C51500" w:rsidRPr="008D114F" w:rsidRDefault="00295564" w:rsidP="0009253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108AD7D" w14:textId="77777777" w:rsidR="00C51500" w:rsidRDefault="00295564" w:rsidP="0009253C">
      <w:pPr>
        <w:numPr>
          <w:ilvl w:val="0"/>
          <w:numId w:val="19"/>
        </w:numPr>
        <w:tabs>
          <w:tab w:val="right" w:pos="9026"/>
        </w:tabs>
        <w:spacing w:before="0" w:after="0"/>
        <w:ind w:left="567" w:hanging="425"/>
        <w:outlineLvl w:val="4"/>
        <w:rPr>
          <w:i/>
        </w:rPr>
      </w:pPr>
      <w:r w:rsidRPr="008D114F">
        <w:rPr>
          <w:i/>
        </w:rPr>
        <w:t>supporting consumers to live the best life they can</w:t>
      </w:r>
    </w:p>
    <w:p w14:paraId="4108AD7E" w14:textId="77777777" w:rsidR="00C51500" w:rsidRPr="00B76A21" w:rsidRDefault="00295564" w:rsidP="0009253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108AD7F" w14:textId="4642D8C8" w:rsidR="00C51500" w:rsidRPr="00161F51" w:rsidRDefault="00295564" w:rsidP="00161F51">
      <w:pPr>
        <w:rPr>
          <w:rStyle w:val="BodyTextChar"/>
          <w:rFonts w:eastAsiaTheme="minorHAnsi"/>
          <w:color w:val="auto"/>
        </w:rPr>
      </w:pPr>
      <w:r w:rsidRPr="00161F51">
        <w:rPr>
          <w:rStyle w:val="BodyTextChar"/>
          <w:rFonts w:eastAsiaTheme="minorHAnsi"/>
          <w:color w:val="auto"/>
        </w:rPr>
        <w:t>Findings</w:t>
      </w:r>
    </w:p>
    <w:p w14:paraId="4CB5E9C0" w14:textId="52029BE8" w:rsidR="00FF3633" w:rsidRPr="00161F51" w:rsidRDefault="00FF3633" w:rsidP="00161F51">
      <w:pPr>
        <w:rPr>
          <w:rStyle w:val="BodyTextChar"/>
          <w:rFonts w:eastAsiaTheme="minorHAnsi"/>
          <w:color w:val="auto"/>
        </w:rPr>
      </w:pPr>
      <w:r w:rsidRPr="00161F51">
        <w:rPr>
          <w:rStyle w:val="BodyTextChar"/>
          <w:rFonts w:eastAsiaTheme="minorHAnsi"/>
          <w:color w:val="auto"/>
        </w:rPr>
        <w:t>The service did not demonstrate effective risk management systems and practices in place to manage high impact, high prevalence risks.</w:t>
      </w:r>
    </w:p>
    <w:p w14:paraId="79D54B8E" w14:textId="4923ECBF" w:rsidR="00FF3633" w:rsidRPr="00161F51" w:rsidRDefault="00FF3633" w:rsidP="00161F51">
      <w:pPr>
        <w:rPr>
          <w:rStyle w:val="BodyTextChar"/>
          <w:rFonts w:eastAsiaTheme="minorHAnsi"/>
          <w:color w:val="auto"/>
        </w:rPr>
      </w:pPr>
      <w:r w:rsidRPr="00161F51">
        <w:rPr>
          <w:rStyle w:val="BodyTextChar"/>
          <w:rFonts w:eastAsiaTheme="minorHAnsi"/>
          <w:color w:val="auto"/>
        </w:rPr>
        <w:t>For example:</w:t>
      </w:r>
    </w:p>
    <w:p w14:paraId="06C07A81" w14:textId="08346E7A" w:rsidR="00FF3633" w:rsidRPr="00161F51" w:rsidRDefault="00FF3633"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While clinical assessments </w:t>
      </w:r>
      <w:r w:rsidR="00A130C4" w:rsidRPr="00161F51">
        <w:rPr>
          <w:rStyle w:val="BodyTextChar"/>
          <w:rFonts w:eastAsia="Calibri"/>
        </w:rPr>
        <w:t xml:space="preserve">are </w:t>
      </w:r>
      <w:r w:rsidRPr="00161F51">
        <w:rPr>
          <w:rStyle w:val="BodyTextChar"/>
          <w:rFonts w:eastAsia="Calibri"/>
        </w:rPr>
        <w:t xml:space="preserve">completed, the service </w:t>
      </w:r>
      <w:r w:rsidR="00A130C4" w:rsidRPr="00161F51">
        <w:rPr>
          <w:rStyle w:val="BodyTextChar"/>
          <w:rFonts w:eastAsia="Calibri"/>
        </w:rPr>
        <w:t xml:space="preserve">was </w:t>
      </w:r>
      <w:r w:rsidRPr="00161F51">
        <w:rPr>
          <w:rStyle w:val="BodyTextChar"/>
          <w:rFonts w:eastAsia="Calibri"/>
        </w:rPr>
        <w:t>not using the information to refer consumer</w:t>
      </w:r>
      <w:r w:rsidR="00A130C4" w:rsidRPr="00161F51">
        <w:rPr>
          <w:rStyle w:val="BodyTextChar"/>
          <w:rFonts w:eastAsia="Calibri"/>
        </w:rPr>
        <w:t>s</w:t>
      </w:r>
      <w:r w:rsidRPr="00161F51">
        <w:rPr>
          <w:rStyle w:val="BodyTextChar"/>
          <w:rFonts w:eastAsia="Calibri"/>
        </w:rPr>
        <w:t xml:space="preserve"> for further assessment by specialist services. </w:t>
      </w:r>
      <w:r w:rsidR="00A130C4" w:rsidRPr="00161F51">
        <w:rPr>
          <w:rStyle w:val="BodyTextChar"/>
          <w:rFonts w:eastAsia="Calibri"/>
        </w:rPr>
        <w:t xml:space="preserve">One consumer with </w:t>
      </w:r>
      <w:r w:rsidRPr="00161F51">
        <w:rPr>
          <w:rStyle w:val="BodyTextChar"/>
          <w:rFonts w:eastAsia="Calibri"/>
        </w:rPr>
        <w:t xml:space="preserve">significant dementia </w:t>
      </w:r>
      <w:r w:rsidR="00A130C4" w:rsidRPr="00161F51">
        <w:rPr>
          <w:rStyle w:val="BodyTextChar"/>
          <w:rFonts w:eastAsia="Calibri"/>
        </w:rPr>
        <w:t>was</w:t>
      </w:r>
      <w:r w:rsidRPr="00161F51">
        <w:rPr>
          <w:rStyle w:val="BodyTextChar"/>
          <w:rFonts w:eastAsia="Calibri"/>
        </w:rPr>
        <w:t xml:space="preserve"> refusing personal care support. </w:t>
      </w:r>
      <w:r w:rsidR="00A130C4" w:rsidRPr="00161F51">
        <w:rPr>
          <w:rStyle w:val="BodyTextChar"/>
          <w:rFonts w:eastAsia="Calibri"/>
        </w:rPr>
        <w:t xml:space="preserve">The service did not make any </w:t>
      </w:r>
      <w:r w:rsidRPr="00161F51">
        <w:rPr>
          <w:rStyle w:val="BodyTextChar"/>
          <w:rFonts w:eastAsia="Calibri"/>
        </w:rPr>
        <w:t>referr</w:t>
      </w:r>
      <w:r w:rsidR="0068302E" w:rsidRPr="00161F51">
        <w:rPr>
          <w:rStyle w:val="BodyTextChar"/>
          <w:rFonts w:eastAsia="Calibri"/>
        </w:rPr>
        <w:t>als</w:t>
      </w:r>
      <w:r w:rsidRPr="00161F51">
        <w:rPr>
          <w:rStyle w:val="BodyTextChar"/>
          <w:rFonts w:eastAsia="Calibri"/>
        </w:rPr>
        <w:t xml:space="preserve"> for further assessment</w:t>
      </w:r>
      <w:r w:rsidR="0068302E" w:rsidRPr="00161F51">
        <w:rPr>
          <w:rStyle w:val="BodyTextChar"/>
          <w:rFonts w:eastAsia="Calibri"/>
        </w:rPr>
        <w:t>.</w:t>
      </w:r>
    </w:p>
    <w:p w14:paraId="21285A57" w14:textId="4371219F" w:rsidR="00FF3633" w:rsidRPr="00161F51" w:rsidRDefault="00FF3633"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The service </w:t>
      </w:r>
      <w:r w:rsidR="007F3644" w:rsidRPr="00161F51">
        <w:rPr>
          <w:rStyle w:val="BodyTextChar"/>
          <w:rFonts w:eastAsia="Calibri"/>
        </w:rPr>
        <w:t>is deficient in</w:t>
      </w:r>
      <w:r w:rsidRPr="00161F51">
        <w:rPr>
          <w:rStyle w:val="BodyTextChar"/>
          <w:rFonts w:eastAsia="Calibri"/>
        </w:rPr>
        <w:t xml:space="preserve"> comprehensive policies and processes to guide staff practice</w:t>
      </w:r>
      <w:r w:rsidR="007F3644" w:rsidRPr="00161F51">
        <w:rPr>
          <w:rStyle w:val="BodyTextChar"/>
          <w:rFonts w:eastAsia="Calibri"/>
        </w:rPr>
        <w:t>.</w:t>
      </w:r>
      <w:r w:rsidRPr="00161F51">
        <w:rPr>
          <w:rStyle w:val="BodyTextChar"/>
          <w:rFonts w:eastAsia="Calibri"/>
        </w:rPr>
        <w:t xml:space="preserve"> </w:t>
      </w:r>
      <w:r w:rsidR="007F3644" w:rsidRPr="00161F51">
        <w:rPr>
          <w:rStyle w:val="BodyTextChar"/>
          <w:rFonts w:eastAsia="Calibri"/>
        </w:rPr>
        <w:t xml:space="preserve">Multiple consumers with </w:t>
      </w:r>
      <w:r w:rsidRPr="00161F51">
        <w:rPr>
          <w:rStyle w:val="BodyTextChar"/>
          <w:rFonts w:eastAsia="Calibri"/>
        </w:rPr>
        <w:t xml:space="preserve">identified complex health care issues </w:t>
      </w:r>
      <w:r w:rsidR="00593237" w:rsidRPr="00161F51">
        <w:rPr>
          <w:rStyle w:val="BodyTextChar"/>
          <w:rFonts w:eastAsia="Calibri"/>
        </w:rPr>
        <w:t xml:space="preserve">had </w:t>
      </w:r>
      <w:r w:rsidRPr="00161F51">
        <w:rPr>
          <w:rStyle w:val="BodyTextChar"/>
          <w:rFonts w:eastAsia="Calibri"/>
        </w:rPr>
        <w:t>no guidance provided for staff in managing th</w:t>
      </w:r>
      <w:r w:rsidR="00593237" w:rsidRPr="00161F51">
        <w:rPr>
          <w:rStyle w:val="BodyTextChar"/>
          <w:rFonts w:eastAsia="Calibri"/>
        </w:rPr>
        <w:t>ese conditions</w:t>
      </w:r>
      <w:r w:rsidR="007456A0" w:rsidRPr="00161F51">
        <w:rPr>
          <w:rStyle w:val="BodyTextChar"/>
          <w:rFonts w:eastAsia="Calibri"/>
        </w:rPr>
        <w:t xml:space="preserve"> and supporting consumers with them</w:t>
      </w:r>
      <w:r w:rsidRPr="00161F51">
        <w:rPr>
          <w:rStyle w:val="BodyTextChar"/>
          <w:rFonts w:eastAsia="Calibri"/>
        </w:rPr>
        <w:t>.</w:t>
      </w:r>
    </w:p>
    <w:p w14:paraId="45E3FD24" w14:textId="6A9A94F0" w:rsidR="00FF3633" w:rsidRPr="00161F51" w:rsidRDefault="009E569E"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lastRenderedPageBreak/>
        <w:t xml:space="preserve">The service </w:t>
      </w:r>
      <w:r w:rsidR="004A746D" w:rsidRPr="00161F51">
        <w:rPr>
          <w:rStyle w:val="BodyTextChar"/>
          <w:rFonts w:eastAsia="Calibri"/>
        </w:rPr>
        <w:t xml:space="preserve">did not demonstrate </w:t>
      </w:r>
      <w:r w:rsidRPr="00161F51">
        <w:rPr>
          <w:rStyle w:val="BodyTextChar"/>
          <w:rFonts w:eastAsia="Calibri"/>
        </w:rPr>
        <w:t>consider</w:t>
      </w:r>
      <w:r w:rsidR="004A746D" w:rsidRPr="00161F51">
        <w:rPr>
          <w:rStyle w:val="BodyTextChar"/>
          <w:rFonts w:eastAsia="Calibri"/>
        </w:rPr>
        <w:t xml:space="preserve">ation of </w:t>
      </w:r>
      <w:r w:rsidRPr="00161F51">
        <w:rPr>
          <w:rStyle w:val="BodyTextChar"/>
          <w:rFonts w:eastAsia="Calibri"/>
        </w:rPr>
        <w:t>risk</w:t>
      </w:r>
      <w:r w:rsidR="004A746D" w:rsidRPr="00161F51">
        <w:rPr>
          <w:rStyle w:val="BodyTextChar"/>
          <w:rFonts w:eastAsia="Calibri"/>
        </w:rPr>
        <w:t>s</w:t>
      </w:r>
      <w:r w:rsidRPr="00161F51">
        <w:rPr>
          <w:rStyle w:val="BodyTextChar"/>
          <w:rFonts w:eastAsia="Calibri"/>
        </w:rPr>
        <w:t xml:space="preserve"> </w:t>
      </w:r>
      <w:r w:rsidR="00FA006A" w:rsidRPr="00161F51">
        <w:rPr>
          <w:rStyle w:val="BodyTextChar"/>
          <w:rFonts w:eastAsia="Calibri"/>
        </w:rPr>
        <w:t>related</w:t>
      </w:r>
      <w:r w:rsidR="004A746D" w:rsidRPr="00161F51">
        <w:rPr>
          <w:rStyle w:val="BodyTextChar"/>
          <w:rFonts w:eastAsia="Calibri"/>
        </w:rPr>
        <w:t xml:space="preserve"> to </w:t>
      </w:r>
      <w:r w:rsidRPr="00161F51">
        <w:rPr>
          <w:rStyle w:val="BodyTextChar"/>
          <w:rFonts w:eastAsia="Calibri"/>
        </w:rPr>
        <w:t>social impacts and lifestyle choices</w:t>
      </w:r>
      <w:r w:rsidR="004A746D" w:rsidRPr="00161F51">
        <w:rPr>
          <w:rStyle w:val="BodyTextChar"/>
          <w:rFonts w:eastAsia="Calibri"/>
        </w:rPr>
        <w:t>,</w:t>
      </w:r>
      <w:r w:rsidRPr="00161F51">
        <w:rPr>
          <w:rStyle w:val="BodyTextChar"/>
          <w:rFonts w:eastAsia="Calibri"/>
        </w:rPr>
        <w:t xml:space="preserve"> for consumer</w:t>
      </w:r>
      <w:r w:rsidR="004A746D" w:rsidRPr="00161F51">
        <w:rPr>
          <w:rStyle w:val="BodyTextChar"/>
          <w:rFonts w:eastAsia="Calibri"/>
        </w:rPr>
        <w:t>s</w:t>
      </w:r>
      <w:r w:rsidRPr="00161F51">
        <w:rPr>
          <w:rStyle w:val="BodyTextChar"/>
          <w:rFonts w:eastAsia="Calibri"/>
        </w:rPr>
        <w:t xml:space="preserve"> living with dementia.</w:t>
      </w:r>
      <w:r w:rsidR="004A746D" w:rsidRPr="00161F51">
        <w:rPr>
          <w:rStyle w:val="BodyTextChar"/>
          <w:rFonts w:eastAsia="Calibri"/>
        </w:rPr>
        <w:t xml:space="preserve"> No increased monitoring was noted</w:t>
      </w:r>
      <w:r w:rsidR="00554BEA" w:rsidRPr="00161F51">
        <w:rPr>
          <w:rStyle w:val="BodyTextChar"/>
          <w:rFonts w:eastAsia="Calibri"/>
        </w:rPr>
        <w:t xml:space="preserve"> for these consumers</w:t>
      </w:r>
      <w:r w:rsidR="004A746D" w:rsidRPr="00161F51">
        <w:rPr>
          <w:rStyle w:val="BodyTextChar"/>
          <w:rFonts w:eastAsia="Calibri"/>
        </w:rPr>
        <w:t xml:space="preserve">. </w:t>
      </w:r>
    </w:p>
    <w:p w14:paraId="4D7529C8" w14:textId="2F8283D2" w:rsidR="00AD1A9F" w:rsidRPr="00161F51" w:rsidRDefault="00AD1A9F"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While the service is making referrals to external allied health providers</w:t>
      </w:r>
      <w:r w:rsidR="00554BEA" w:rsidRPr="00161F51">
        <w:rPr>
          <w:rStyle w:val="BodyTextChar"/>
          <w:rFonts w:eastAsia="Calibri"/>
        </w:rPr>
        <w:t xml:space="preserve">, </w:t>
      </w:r>
      <w:r w:rsidRPr="00161F51">
        <w:rPr>
          <w:rStyle w:val="BodyTextChar"/>
          <w:rFonts w:eastAsia="Calibri"/>
        </w:rPr>
        <w:t>the service is not using timely referrals where risk</w:t>
      </w:r>
      <w:r w:rsidR="00554BEA" w:rsidRPr="00161F51">
        <w:rPr>
          <w:rStyle w:val="BodyTextChar"/>
          <w:rFonts w:eastAsia="Calibri"/>
        </w:rPr>
        <w:t>s</w:t>
      </w:r>
      <w:r w:rsidRPr="00161F51">
        <w:rPr>
          <w:rStyle w:val="BodyTextChar"/>
          <w:rFonts w:eastAsia="Calibri"/>
        </w:rPr>
        <w:t xml:space="preserve"> </w:t>
      </w:r>
      <w:r w:rsidR="00554BEA" w:rsidRPr="00161F51">
        <w:rPr>
          <w:rStyle w:val="BodyTextChar"/>
          <w:rFonts w:eastAsia="Calibri"/>
        </w:rPr>
        <w:t xml:space="preserve">have </w:t>
      </w:r>
      <w:r w:rsidRPr="00161F51">
        <w:rPr>
          <w:rStyle w:val="BodyTextChar"/>
          <w:rFonts w:eastAsia="Calibri"/>
        </w:rPr>
        <w:t xml:space="preserve">been identified. </w:t>
      </w:r>
    </w:p>
    <w:p w14:paraId="6B930EAE" w14:textId="0B21030C" w:rsidR="003C1759" w:rsidRPr="00B94AB8" w:rsidRDefault="003C1759" w:rsidP="00161F51">
      <w:pPr>
        <w:pStyle w:val="ListParagraph"/>
        <w:numPr>
          <w:ilvl w:val="0"/>
          <w:numId w:val="27"/>
        </w:numPr>
        <w:spacing w:before="120"/>
        <w:ind w:left="714" w:hanging="357"/>
        <w:contextualSpacing w:val="0"/>
        <w:rPr>
          <w:szCs w:val="22"/>
        </w:rPr>
      </w:pPr>
      <w:r w:rsidRPr="00161F51">
        <w:rPr>
          <w:rStyle w:val="BodyTextChar"/>
          <w:rFonts w:eastAsia="Calibri"/>
        </w:rPr>
        <w:t>Staff have been scheduled to attend consumers where they do not have the competencies required to support complex care</w:t>
      </w:r>
      <w:r>
        <w:rPr>
          <w:bCs/>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23C0" w14:paraId="4108AD85" w14:textId="77777777" w:rsidTr="00C51500">
        <w:tc>
          <w:tcPr>
            <w:tcW w:w="4531" w:type="dxa"/>
            <w:shd w:val="clear" w:color="auto" w:fill="E7E6E6" w:themeFill="background2"/>
          </w:tcPr>
          <w:p w14:paraId="4108AD82" w14:textId="77777777" w:rsidR="00C51500" w:rsidRPr="002B61BB" w:rsidRDefault="00295564" w:rsidP="00FC37A0">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108AD83" w14:textId="77777777" w:rsidR="00C51500" w:rsidRPr="002B61BB" w:rsidRDefault="00295564" w:rsidP="00FC37A0">
            <w:pPr>
              <w:pStyle w:val="Heading3"/>
              <w:spacing w:before="0" w:after="0"/>
              <w:outlineLvl w:val="2"/>
            </w:pPr>
            <w:r w:rsidRPr="002B61BB">
              <w:t xml:space="preserve">HCP   </w:t>
            </w:r>
          </w:p>
        </w:tc>
        <w:tc>
          <w:tcPr>
            <w:tcW w:w="3548" w:type="dxa"/>
            <w:shd w:val="clear" w:color="auto" w:fill="E7E6E6" w:themeFill="background2"/>
          </w:tcPr>
          <w:p w14:paraId="4108AD84" w14:textId="68A4356C" w:rsidR="00C51500" w:rsidRPr="006107BF" w:rsidRDefault="00295564" w:rsidP="00FC37A0">
            <w:pPr>
              <w:pStyle w:val="Heading3"/>
              <w:spacing w:before="0" w:after="0"/>
              <w:jc w:val="right"/>
              <w:outlineLvl w:val="2"/>
            </w:pPr>
            <w:r w:rsidRPr="00F369F4">
              <w:t>Not Compliant</w:t>
            </w:r>
          </w:p>
        </w:tc>
      </w:tr>
      <w:tr w:rsidR="00EC23C0" w14:paraId="4108AD89" w14:textId="77777777" w:rsidTr="00C51500">
        <w:tc>
          <w:tcPr>
            <w:tcW w:w="4531" w:type="dxa"/>
            <w:shd w:val="clear" w:color="auto" w:fill="E7E6E6" w:themeFill="background2"/>
          </w:tcPr>
          <w:p w14:paraId="4108AD86" w14:textId="77777777" w:rsidR="00C51500" w:rsidRPr="002B61BB" w:rsidRDefault="00C51500" w:rsidP="00FC37A0">
            <w:pPr>
              <w:pStyle w:val="Heading3"/>
              <w:spacing w:before="0" w:after="0"/>
              <w:outlineLvl w:val="2"/>
            </w:pPr>
          </w:p>
        </w:tc>
        <w:tc>
          <w:tcPr>
            <w:tcW w:w="993" w:type="dxa"/>
            <w:shd w:val="clear" w:color="auto" w:fill="E7E6E6" w:themeFill="background2"/>
          </w:tcPr>
          <w:p w14:paraId="4108AD87" w14:textId="77777777" w:rsidR="00C51500" w:rsidRPr="002B61BB" w:rsidRDefault="00295564" w:rsidP="00FC37A0">
            <w:pPr>
              <w:pStyle w:val="Heading3"/>
              <w:spacing w:before="0" w:after="0"/>
              <w:outlineLvl w:val="2"/>
            </w:pPr>
            <w:r w:rsidRPr="002B61BB">
              <w:t xml:space="preserve">CHSP </w:t>
            </w:r>
          </w:p>
        </w:tc>
        <w:tc>
          <w:tcPr>
            <w:tcW w:w="3548" w:type="dxa"/>
            <w:shd w:val="clear" w:color="auto" w:fill="E7E6E6" w:themeFill="background2"/>
          </w:tcPr>
          <w:p w14:paraId="4108AD88" w14:textId="48999055" w:rsidR="00C51500" w:rsidRPr="006107BF" w:rsidRDefault="00295564" w:rsidP="00FC37A0">
            <w:pPr>
              <w:pStyle w:val="Heading3"/>
              <w:spacing w:before="0" w:after="0"/>
              <w:jc w:val="right"/>
              <w:outlineLvl w:val="2"/>
            </w:pPr>
            <w:r w:rsidRPr="00F369F4">
              <w:t>Not Compliant</w:t>
            </w:r>
          </w:p>
        </w:tc>
      </w:tr>
    </w:tbl>
    <w:p w14:paraId="4108AD8A" w14:textId="77777777" w:rsidR="00C51500" w:rsidRPr="008D114F" w:rsidRDefault="00295564" w:rsidP="00FC37A0">
      <w:pPr>
        <w:spacing w:before="0" w:after="0"/>
        <w:rPr>
          <w:i/>
        </w:rPr>
      </w:pPr>
      <w:r w:rsidRPr="008D114F">
        <w:rPr>
          <w:i/>
        </w:rPr>
        <w:t>Where clinical care is provided—a clinical governance framework, including but not limited to the following:</w:t>
      </w:r>
    </w:p>
    <w:p w14:paraId="4108AD8B" w14:textId="77777777" w:rsidR="00C51500" w:rsidRPr="008D114F" w:rsidRDefault="00295564" w:rsidP="0009253C">
      <w:pPr>
        <w:numPr>
          <w:ilvl w:val="0"/>
          <w:numId w:val="20"/>
        </w:numPr>
        <w:tabs>
          <w:tab w:val="right" w:pos="9026"/>
        </w:tabs>
        <w:spacing w:before="0" w:after="0"/>
        <w:ind w:left="567" w:hanging="425"/>
        <w:outlineLvl w:val="4"/>
        <w:rPr>
          <w:i/>
        </w:rPr>
      </w:pPr>
      <w:r w:rsidRPr="008D114F">
        <w:rPr>
          <w:i/>
        </w:rPr>
        <w:t>antimicrobial stewardship;</w:t>
      </w:r>
    </w:p>
    <w:p w14:paraId="4108AD8C" w14:textId="77777777" w:rsidR="00C51500" w:rsidRPr="008D114F" w:rsidRDefault="00295564" w:rsidP="0009253C">
      <w:pPr>
        <w:numPr>
          <w:ilvl w:val="0"/>
          <w:numId w:val="20"/>
        </w:numPr>
        <w:tabs>
          <w:tab w:val="right" w:pos="9026"/>
        </w:tabs>
        <w:spacing w:before="0" w:after="0"/>
        <w:ind w:left="567" w:hanging="425"/>
        <w:outlineLvl w:val="4"/>
        <w:rPr>
          <w:i/>
        </w:rPr>
      </w:pPr>
      <w:r w:rsidRPr="008D114F">
        <w:rPr>
          <w:i/>
        </w:rPr>
        <w:t>minimising the use of restraint;</w:t>
      </w:r>
    </w:p>
    <w:p w14:paraId="4108AD8D" w14:textId="77777777" w:rsidR="00C51500" w:rsidRPr="00B76A21" w:rsidRDefault="00295564" w:rsidP="0009253C">
      <w:pPr>
        <w:numPr>
          <w:ilvl w:val="0"/>
          <w:numId w:val="20"/>
        </w:numPr>
        <w:tabs>
          <w:tab w:val="right" w:pos="9026"/>
        </w:tabs>
        <w:spacing w:before="0" w:after="0"/>
        <w:ind w:left="567" w:hanging="425"/>
        <w:outlineLvl w:val="4"/>
        <w:rPr>
          <w:i/>
        </w:rPr>
      </w:pPr>
      <w:r w:rsidRPr="008D114F">
        <w:rPr>
          <w:i/>
        </w:rPr>
        <w:t>open disclosure.</w:t>
      </w:r>
    </w:p>
    <w:p w14:paraId="4108AD8E" w14:textId="150DC44A" w:rsidR="00C51500" w:rsidRPr="00161F51" w:rsidRDefault="00295564" w:rsidP="00161F51">
      <w:pPr>
        <w:rPr>
          <w:rStyle w:val="BodyTextChar"/>
          <w:rFonts w:eastAsiaTheme="minorHAnsi"/>
          <w:color w:val="auto"/>
        </w:rPr>
      </w:pPr>
      <w:r w:rsidRPr="00161F51">
        <w:rPr>
          <w:rStyle w:val="BodyTextChar"/>
          <w:rFonts w:eastAsiaTheme="minorHAnsi"/>
          <w:color w:val="auto"/>
        </w:rPr>
        <w:t>Findings</w:t>
      </w:r>
    </w:p>
    <w:p w14:paraId="03E02AE7" w14:textId="133613D0" w:rsidR="005A704B" w:rsidRPr="00161F51" w:rsidRDefault="005A704B" w:rsidP="00161F51">
      <w:pPr>
        <w:rPr>
          <w:rStyle w:val="BodyTextChar"/>
          <w:rFonts w:eastAsiaTheme="minorHAnsi"/>
          <w:color w:val="auto"/>
        </w:rPr>
      </w:pPr>
      <w:r w:rsidRPr="00161F51">
        <w:rPr>
          <w:rStyle w:val="BodyTextChar"/>
          <w:rFonts w:eastAsiaTheme="minorHAnsi"/>
          <w:color w:val="auto"/>
        </w:rPr>
        <w:t xml:space="preserve">The service </w:t>
      </w:r>
      <w:r w:rsidR="00F9352F" w:rsidRPr="00161F51">
        <w:rPr>
          <w:rStyle w:val="BodyTextChar"/>
          <w:rFonts w:eastAsiaTheme="minorHAnsi"/>
          <w:color w:val="auto"/>
        </w:rPr>
        <w:t>did not</w:t>
      </w:r>
      <w:r w:rsidRPr="00161F51">
        <w:rPr>
          <w:rStyle w:val="BodyTextChar"/>
          <w:rFonts w:eastAsiaTheme="minorHAnsi"/>
          <w:color w:val="auto"/>
        </w:rPr>
        <w:t xml:space="preserve"> demonstrate polic</w:t>
      </w:r>
      <w:r w:rsidR="00F9352F" w:rsidRPr="00161F51">
        <w:rPr>
          <w:rStyle w:val="BodyTextChar"/>
          <w:rFonts w:eastAsiaTheme="minorHAnsi"/>
          <w:color w:val="auto"/>
        </w:rPr>
        <w:t xml:space="preserve">ies </w:t>
      </w:r>
      <w:r w:rsidRPr="00161F51">
        <w:rPr>
          <w:rStyle w:val="BodyTextChar"/>
          <w:rFonts w:eastAsiaTheme="minorHAnsi"/>
          <w:color w:val="auto"/>
        </w:rPr>
        <w:t xml:space="preserve">and processes </w:t>
      </w:r>
      <w:r w:rsidR="00F9352F" w:rsidRPr="00161F51">
        <w:rPr>
          <w:rStyle w:val="BodyTextChar"/>
          <w:rFonts w:eastAsiaTheme="minorHAnsi"/>
          <w:color w:val="auto"/>
        </w:rPr>
        <w:t xml:space="preserve">embedded </w:t>
      </w:r>
      <w:r w:rsidRPr="00161F51">
        <w:rPr>
          <w:rStyle w:val="BodyTextChar"/>
          <w:rFonts w:eastAsiaTheme="minorHAnsi"/>
          <w:color w:val="auto"/>
        </w:rPr>
        <w:t xml:space="preserve">to guide staff on open disclosure and antimicrobial stewardship. While there is policy and process on minimising the use of restraint (restrictive practices) staff have not been recently </w:t>
      </w:r>
      <w:r w:rsidR="00F9352F" w:rsidRPr="00161F51">
        <w:rPr>
          <w:rStyle w:val="BodyTextChar"/>
          <w:rFonts w:eastAsiaTheme="minorHAnsi"/>
          <w:color w:val="auto"/>
        </w:rPr>
        <w:t xml:space="preserve">trained and </w:t>
      </w:r>
      <w:r w:rsidRPr="00161F51">
        <w:rPr>
          <w:rStyle w:val="BodyTextChar"/>
          <w:rFonts w:eastAsiaTheme="minorHAnsi"/>
          <w:color w:val="auto"/>
        </w:rPr>
        <w:t>educated.</w:t>
      </w:r>
    </w:p>
    <w:p w14:paraId="49DAA1C8" w14:textId="77777777" w:rsidR="005A704B" w:rsidRPr="00161F51" w:rsidRDefault="005A704B" w:rsidP="00161F51">
      <w:pPr>
        <w:rPr>
          <w:rStyle w:val="BodyTextChar"/>
          <w:rFonts w:eastAsiaTheme="minorHAnsi"/>
          <w:color w:val="auto"/>
        </w:rPr>
      </w:pPr>
      <w:r w:rsidRPr="00161F51">
        <w:rPr>
          <w:rStyle w:val="BodyTextChar"/>
          <w:rFonts w:eastAsiaTheme="minorHAnsi"/>
          <w:color w:val="auto"/>
        </w:rPr>
        <w:t>For example:</w:t>
      </w:r>
    </w:p>
    <w:p w14:paraId="637D4288" w14:textId="5D21CA19" w:rsidR="005A704B" w:rsidRPr="00161F51" w:rsidRDefault="005A704B"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The service </w:t>
      </w:r>
      <w:r w:rsidR="00F9352F" w:rsidRPr="00161F51">
        <w:rPr>
          <w:rStyle w:val="BodyTextChar"/>
          <w:rFonts w:eastAsia="Calibri"/>
        </w:rPr>
        <w:t xml:space="preserve">did not </w:t>
      </w:r>
      <w:r w:rsidRPr="00161F51">
        <w:rPr>
          <w:rStyle w:val="BodyTextChar"/>
          <w:rFonts w:eastAsia="Calibri"/>
        </w:rPr>
        <w:t xml:space="preserve">demonstrate </w:t>
      </w:r>
      <w:r w:rsidR="00F9352F" w:rsidRPr="00161F51">
        <w:rPr>
          <w:rStyle w:val="BodyTextChar"/>
          <w:rFonts w:eastAsia="Calibri"/>
        </w:rPr>
        <w:t xml:space="preserve">an embedded </w:t>
      </w:r>
      <w:r w:rsidRPr="00161F51">
        <w:rPr>
          <w:rStyle w:val="BodyTextChar"/>
          <w:rFonts w:eastAsia="Calibri"/>
        </w:rPr>
        <w:t xml:space="preserve">policy and process </w:t>
      </w:r>
      <w:r w:rsidR="00FA006A" w:rsidRPr="00161F51">
        <w:rPr>
          <w:rStyle w:val="BodyTextChar"/>
          <w:rFonts w:eastAsia="Calibri"/>
        </w:rPr>
        <w:t>explaining open</w:t>
      </w:r>
      <w:r w:rsidRPr="00161F51">
        <w:rPr>
          <w:rStyle w:val="BodyTextChar"/>
          <w:rFonts w:eastAsia="Calibri"/>
        </w:rPr>
        <w:t xml:space="preserve"> disclosure and what this means for staff in their role. </w:t>
      </w:r>
    </w:p>
    <w:p w14:paraId="576E432E" w14:textId="418210A4" w:rsidR="005A704B" w:rsidRPr="00161F51" w:rsidRDefault="005A704B"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The service </w:t>
      </w:r>
      <w:r w:rsidR="00096DC4" w:rsidRPr="00161F51">
        <w:rPr>
          <w:rStyle w:val="BodyTextChar"/>
          <w:rFonts w:eastAsia="Calibri"/>
        </w:rPr>
        <w:t xml:space="preserve">did not </w:t>
      </w:r>
      <w:r w:rsidRPr="00161F51">
        <w:rPr>
          <w:rStyle w:val="BodyTextChar"/>
          <w:rFonts w:eastAsia="Calibri"/>
        </w:rPr>
        <w:t>demonstrate polic</w:t>
      </w:r>
      <w:r w:rsidR="00096DC4" w:rsidRPr="00161F51">
        <w:rPr>
          <w:rStyle w:val="BodyTextChar"/>
          <w:rFonts w:eastAsia="Calibri"/>
        </w:rPr>
        <w:t xml:space="preserve">ies </w:t>
      </w:r>
      <w:r w:rsidRPr="00161F51">
        <w:rPr>
          <w:rStyle w:val="BodyTextChar"/>
          <w:rFonts w:eastAsia="Calibri"/>
        </w:rPr>
        <w:t xml:space="preserve">or process to guide antimicrobial stewardship at the service. Staff have not been provided education </w:t>
      </w:r>
      <w:r w:rsidR="00096DC4" w:rsidRPr="00161F51">
        <w:rPr>
          <w:rStyle w:val="BodyTextChar"/>
          <w:rFonts w:eastAsia="Calibri"/>
        </w:rPr>
        <w:t xml:space="preserve">in </w:t>
      </w:r>
      <w:r w:rsidRPr="00161F51">
        <w:rPr>
          <w:rStyle w:val="BodyTextChar"/>
          <w:rFonts w:eastAsia="Calibri"/>
        </w:rPr>
        <w:t>their role to support consumers living in the community with informed choices when taking antibiotic</w:t>
      </w:r>
      <w:r w:rsidR="00463E07" w:rsidRPr="00161F51">
        <w:rPr>
          <w:rStyle w:val="BodyTextChar"/>
          <w:rFonts w:eastAsia="Calibri"/>
        </w:rPr>
        <w:t xml:space="preserve"> treatments</w:t>
      </w:r>
      <w:r w:rsidRPr="00161F51">
        <w:rPr>
          <w:rStyle w:val="BodyTextChar"/>
          <w:rFonts w:eastAsia="Calibri"/>
        </w:rPr>
        <w:t xml:space="preserve">. </w:t>
      </w:r>
    </w:p>
    <w:p w14:paraId="168C3578" w14:textId="2F53CA2C" w:rsidR="002B79B3" w:rsidRPr="00161F51" w:rsidRDefault="007C2D38" w:rsidP="00161F51">
      <w:pPr>
        <w:pStyle w:val="ListParagraph"/>
        <w:numPr>
          <w:ilvl w:val="0"/>
          <w:numId w:val="27"/>
        </w:numPr>
        <w:spacing w:before="120"/>
        <w:ind w:left="714" w:hanging="357"/>
        <w:contextualSpacing w:val="0"/>
        <w:rPr>
          <w:rStyle w:val="BodyTextChar"/>
          <w:rFonts w:eastAsia="Calibri"/>
        </w:rPr>
      </w:pPr>
      <w:r w:rsidRPr="00161F51">
        <w:rPr>
          <w:rStyle w:val="BodyTextChar"/>
          <w:rFonts w:eastAsia="Calibri"/>
        </w:rPr>
        <w:t xml:space="preserve">The service has a policy and process on minimising the use of restraint as part of their National Disability Insurance Scheme funding. </w:t>
      </w:r>
      <w:r w:rsidR="00F16C15" w:rsidRPr="00161F51">
        <w:rPr>
          <w:rStyle w:val="BodyTextChar"/>
          <w:rFonts w:eastAsia="Calibri"/>
        </w:rPr>
        <w:t xml:space="preserve">The services training records evidenced </w:t>
      </w:r>
      <w:r w:rsidRPr="00161F51">
        <w:rPr>
          <w:rStyle w:val="BodyTextChar"/>
          <w:rFonts w:eastAsia="Calibri"/>
        </w:rPr>
        <w:t>staff completed education in 2020 when the policy was introduced.</w:t>
      </w:r>
      <w:r w:rsidR="00F16C15" w:rsidRPr="00161F51">
        <w:rPr>
          <w:rStyle w:val="BodyTextChar"/>
          <w:rFonts w:eastAsia="Calibri"/>
        </w:rPr>
        <w:t xml:space="preserve"> This policy was </w:t>
      </w:r>
      <w:r w:rsidR="0031284A" w:rsidRPr="00161F51">
        <w:rPr>
          <w:rStyle w:val="BodyTextChar"/>
          <w:rFonts w:eastAsia="Calibri"/>
        </w:rPr>
        <w:t>assessed as being relevant for disability</w:t>
      </w:r>
      <w:r w:rsidR="00012C6F" w:rsidRPr="00161F51">
        <w:rPr>
          <w:rStyle w:val="BodyTextChar"/>
          <w:rFonts w:eastAsia="Calibri"/>
        </w:rPr>
        <w:t xml:space="preserve"> care</w:t>
      </w:r>
      <w:r w:rsidR="0031284A" w:rsidRPr="00161F51">
        <w:rPr>
          <w:rStyle w:val="BodyTextChar"/>
          <w:rFonts w:eastAsia="Calibri"/>
        </w:rPr>
        <w:t>, rather than aged care.</w:t>
      </w:r>
    </w:p>
    <w:p w14:paraId="4108AD91" w14:textId="24051497" w:rsidR="00C51500" w:rsidRPr="00CD0FA3" w:rsidRDefault="002B79B3" w:rsidP="00161F51">
      <w:pPr>
        <w:rPr>
          <w:szCs w:val="22"/>
        </w:rPr>
      </w:pPr>
      <w:r>
        <w:rPr>
          <w:szCs w:val="22"/>
        </w:rPr>
        <w:t xml:space="preserve">The service has a clinical governance framework </w:t>
      </w:r>
      <w:r w:rsidR="00D01235">
        <w:rPr>
          <w:szCs w:val="22"/>
        </w:rPr>
        <w:t xml:space="preserve">that is recently embedded, at the time of </w:t>
      </w:r>
      <w:r w:rsidR="00D01235" w:rsidRPr="00161F51">
        <w:rPr>
          <w:rStyle w:val="BodyTextChar"/>
          <w:rFonts w:eastAsiaTheme="minorHAnsi"/>
          <w:color w:val="auto"/>
        </w:rPr>
        <w:t>quality</w:t>
      </w:r>
      <w:r w:rsidR="00D01235">
        <w:rPr>
          <w:szCs w:val="22"/>
        </w:rPr>
        <w:t xml:space="preserve"> audit.</w:t>
      </w:r>
      <w:r>
        <w:rPr>
          <w:szCs w:val="22"/>
        </w:rPr>
        <w:t xml:space="preserve"> </w:t>
      </w:r>
    </w:p>
    <w:p w14:paraId="4108AD92" w14:textId="77777777" w:rsidR="00C51500" w:rsidRDefault="00C51500" w:rsidP="00C51500">
      <w:pPr>
        <w:tabs>
          <w:tab w:val="right" w:pos="9026"/>
        </w:tabs>
        <w:sectPr w:rsidR="00C51500" w:rsidSect="00C51500">
          <w:headerReference w:type="first" r:id="rId24"/>
          <w:type w:val="continuous"/>
          <w:pgSz w:w="11906" w:h="16838"/>
          <w:pgMar w:top="1701" w:right="1418" w:bottom="1418" w:left="1418" w:header="709" w:footer="397" w:gutter="0"/>
          <w:cols w:space="708"/>
          <w:docGrid w:linePitch="360"/>
        </w:sectPr>
      </w:pPr>
    </w:p>
    <w:p w14:paraId="4108AD93" w14:textId="77777777" w:rsidR="00C51500" w:rsidRPr="00872DF6" w:rsidRDefault="00295564" w:rsidP="00C51500">
      <w:pPr>
        <w:pStyle w:val="Heading1"/>
      </w:pPr>
      <w:r w:rsidRPr="00872DF6">
        <w:lastRenderedPageBreak/>
        <w:t>Areas for improvement</w:t>
      </w:r>
    </w:p>
    <w:p w14:paraId="4108AD97" w14:textId="573A8B7B" w:rsidR="00C51500" w:rsidRDefault="00295564" w:rsidP="00C51500">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1F00A486" w14:textId="77777777" w:rsidTr="00C51500">
        <w:tc>
          <w:tcPr>
            <w:tcW w:w="4531" w:type="dxa"/>
            <w:shd w:val="clear" w:color="auto" w:fill="E7E6E6" w:themeFill="background2"/>
          </w:tcPr>
          <w:p w14:paraId="1BFE29FA" w14:textId="77777777" w:rsidR="00A374BF" w:rsidRPr="002B61BB" w:rsidRDefault="00A374BF" w:rsidP="00C51500">
            <w:pPr>
              <w:pStyle w:val="Heading3"/>
              <w:spacing w:before="0" w:after="0"/>
              <w:ind w:hanging="106"/>
              <w:outlineLvl w:val="2"/>
            </w:pPr>
            <w:r w:rsidRPr="00163FEE">
              <w:t>Requirement 1(3)(</w:t>
            </w:r>
            <w:r>
              <w:t>e</w:t>
            </w:r>
            <w:r w:rsidRPr="00163FEE">
              <w:t>)</w:t>
            </w:r>
          </w:p>
        </w:tc>
        <w:tc>
          <w:tcPr>
            <w:tcW w:w="993" w:type="dxa"/>
            <w:shd w:val="clear" w:color="auto" w:fill="E7E6E6" w:themeFill="background2"/>
          </w:tcPr>
          <w:p w14:paraId="009D1C56"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2654D1C8" w14:textId="77777777" w:rsidR="00A374BF" w:rsidRPr="006107BF" w:rsidRDefault="00A374BF" w:rsidP="00C51500">
            <w:pPr>
              <w:pStyle w:val="Heading3"/>
              <w:spacing w:before="0" w:after="0"/>
              <w:jc w:val="right"/>
              <w:outlineLvl w:val="2"/>
            </w:pPr>
            <w:r>
              <w:t xml:space="preserve">Not </w:t>
            </w:r>
            <w:r w:rsidRPr="00F62B9B">
              <w:t xml:space="preserve">Compliant </w:t>
            </w:r>
          </w:p>
        </w:tc>
      </w:tr>
      <w:tr w:rsidR="00A374BF" w14:paraId="3C744879" w14:textId="77777777" w:rsidTr="00C51500">
        <w:tc>
          <w:tcPr>
            <w:tcW w:w="4531" w:type="dxa"/>
            <w:shd w:val="clear" w:color="auto" w:fill="E7E6E6" w:themeFill="background2"/>
          </w:tcPr>
          <w:p w14:paraId="76B476DD" w14:textId="77777777" w:rsidR="00A374BF" w:rsidRPr="002B61BB" w:rsidRDefault="00A374BF" w:rsidP="00C51500">
            <w:pPr>
              <w:pStyle w:val="Heading3"/>
              <w:spacing w:before="0" w:after="0"/>
              <w:outlineLvl w:val="2"/>
            </w:pPr>
          </w:p>
        </w:tc>
        <w:tc>
          <w:tcPr>
            <w:tcW w:w="993" w:type="dxa"/>
            <w:shd w:val="clear" w:color="auto" w:fill="E7E6E6" w:themeFill="background2"/>
          </w:tcPr>
          <w:p w14:paraId="0440FE1A"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4C60E66A" w14:textId="77777777" w:rsidR="00A374BF" w:rsidRPr="006107BF" w:rsidRDefault="00A374BF" w:rsidP="00C51500">
            <w:pPr>
              <w:pStyle w:val="Heading3"/>
              <w:spacing w:before="0" w:after="0"/>
              <w:jc w:val="right"/>
              <w:outlineLvl w:val="2"/>
            </w:pPr>
            <w:r>
              <w:t xml:space="preserve">Not </w:t>
            </w:r>
            <w:r w:rsidRPr="00F62B9B">
              <w:t xml:space="preserve">Compliant </w:t>
            </w:r>
          </w:p>
        </w:tc>
      </w:tr>
    </w:tbl>
    <w:p w14:paraId="540D2D3C" w14:textId="77777777" w:rsidR="00A374BF" w:rsidRDefault="00A374BF" w:rsidP="004D133C">
      <w:pPr>
        <w:spacing w:before="120"/>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4B1F9CE3" w14:textId="77777777" w:rsidTr="00C51500">
        <w:tc>
          <w:tcPr>
            <w:tcW w:w="4531" w:type="dxa"/>
            <w:shd w:val="clear" w:color="auto" w:fill="E7E6E6" w:themeFill="background2"/>
          </w:tcPr>
          <w:p w14:paraId="188D4A7D" w14:textId="77777777" w:rsidR="00A374BF" w:rsidRPr="002B61BB" w:rsidRDefault="00A374BF" w:rsidP="00C51500">
            <w:pPr>
              <w:pStyle w:val="Heading3"/>
              <w:spacing w:before="0" w:after="0"/>
              <w:ind w:hanging="106"/>
              <w:outlineLvl w:val="2"/>
            </w:pPr>
            <w:r w:rsidRPr="00163FEE">
              <w:t xml:space="preserve">Requirement </w:t>
            </w:r>
            <w:r>
              <w:t>2</w:t>
            </w:r>
            <w:r w:rsidRPr="00163FEE">
              <w:t>(3)(a)</w:t>
            </w:r>
          </w:p>
        </w:tc>
        <w:tc>
          <w:tcPr>
            <w:tcW w:w="993" w:type="dxa"/>
            <w:shd w:val="clear" w:color="auto" w:fill="E7E6E6" w:themeFill="background2"/>
          </w:tcPr>
          <w:p w14:paraId="7F6F6244"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6F19C821" w14:textId="77777777" w:rsidR="00A374BF" w:rsidRPr="006107BF" w:rsidRDefault="00A374BF" w:rsidP="00C51500">
            <w:pPr>
              <w:pStyle w:val="Heading3"/>
              <w:spacing w:before="0" w:after="0"/>
              <w:jc w:val="right"/>
              <w:outlineLvl w:val="2"/>
            </w:pPr>
            <w:r>
              <w:t xml:space="preserve">Not </w:t>
            </w:r>
            <w:r w:rsidRPr="001858E8">
              <w:t>Compliant</w:t>
            </w:r>
          </w:p>
        </w:tc>
      </w:tr>
      <w:tr w:rsidR="00A374BF" w14:paraId="14B58131" w14:textId="77777777" w:rsidTr="00C51500">
        <w:tc>
          <w:tcPr>
            <w:tcW w:w="4531" w:type="dxa"/>
            <w:shd w:val="clear" w:color="auto" w:fill="E7E6E6" w:themeFill="background2"/>
          </w:tcPr>
          <w:p w14:paraId="16D296E5" w14:textId="77777777" w:rsidR="00A374BF" w:rsidRPr="002B61BB" w:rsidRDefault="00A374BF" w:rsidP="00C51500">
            <w:pPr>
              <w:pStyle w:val="Heading3"/>
              <w:spacing w:before="0" w:after="0"/>
              <w:outlineLvl w:val="2"/>
            </w:pPr>
          </w:p>
        </w:tc>
        <w:tc>
          <w:tcPr>
            <w:tcW w:w="993" w:type="dxa"/>
            <w:shd w:val="clear" w:color="auto" w:fill="E7E6E6" w:themeFill="background2"/>
          </w:tcPr>
          <w:p w14:paraId="27F38E48"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45A637BF" w14:textId="77777777" w:rsidR="00A374BF" w:rsidRPr="006107BF" w:rsidRDefault="00A374BF" w:rsidP="00C51500">
            <w:pPr>
              <w:pStyle w:val="Heading3"/>
              <w:spacing w:before="0" w:after="0"/>
              <w:jc w:val="right"/>
              <w:outlineLvl w:val="2"/>
            </w:pPr>
            <w:r>
              <w:t xml:space="preserve">Not </w:t>
            </w:r>
            <w:r w:rsidRPr="001858E8">
              <w:t>Compliant</w:t>
            </w:r>
          </w:p>
        </w:tc>
      </w:tr>
    </w:tbl>
    <w:p w14:paraId="1229F05F" w14:textId="77777777" w:rsidR="00A374BF" w:rsidRDefault="00A374BF" w:rsidP="004D133C">
      <w:pPr>
        <w:spacing w:before="120"/>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713D3D62" w14:textId="77777777" w:rsidTr="00C51500">
        <w:tc>
          <w:tcPr>
            <w:tcW w:w="4531" w:type="dxa"/>
            <w:shd w:val="clear" w:color="auto" w:fill="E7E6E6" w:themeFill="background2"/>
          </w:tcPr>
          <w:p w14:paraId="6DF72F7F" w14:textId="77777777" w:rsidR="00A374BF" w:rsidRPr="002B61BB" w:rsidRDefault="00A374BF" w:rsidP="00C51500">
            <w:pPr>
              <w:pStyle w:val="Heading3"/>
              <w:spacing w:before="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EE603D0"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192D12F7" w14:textId="77777777" w:rsidR="00A374BF" w:rsidRPr="006107BF" w:rsidRDefault="00A374BF" w:rsidP="00C51500">
            <w:pPr>
              <w:pStyle w:val="Heading3"/>
              <w:spacing w:before="0" w:after="0"/>
              <w:jc w:val="right"/>
              <w:outlineLvl w:val="2"/>
            </w:pPr>
            <w:r w:rsidRPr="00C166F4">
              <w:t>Not Compliant</w:t>
            </w:r>
          </w:p>
        </w:tc>
      </w:tr>
      <w:tr w:rsidR="00A374BF" w14:paraId="0DEE600B" w14:textId="77777777" w:rsidTr="00C51500">
        <w:tc>
          <w:tcPr>
            <w:tcW w:w="4531" w:type="dxa"/>
            <w:shd w:val="clear" w:color="auto" w:fill="E7E6E6" w:themeFill="background2"/>
          </w:tcPr>
          <w:p w14:paraId="5568C685" w14:textId="77777777" w:rsidR="00A374BF" w:rsidRPr="002B61BB" w:rsidRDefault="00A374BF" w:rsidP="00C51500">
            <w:pPr>
              <w:pStyle w:val="Heading3"/>
              <w:spacing w:before="0" w:after="0"/>
              <w:outlineLvl w:val="2"/>
            </w:pPr>
          </w:p>
        </w:tc>
        <w:tc>
          <w:tcPr>
            <w:tcW w:w="993" w:type="dxa"/>
            <w:shd w:val="clear" w:color="auto" w:fill="E7E6E6" w:themeFill="background2"/>
          </w:tcPr>
          <w:p w14:paraId="2F94C824"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79CECF29" w14:textId="77777777" w:rsidR="00A374BF" w:rsidRPr="006107BF" w:rsidRDefault="00A374BF" w:rsidP="00C51500">
            <w:pPr>
              <w:pStyle w:val="Heading3"/>
              <w:spacing w:before="0" w:after="0"/>
              <w:jc w:val="right"/>
              <w:outlineLvl w:val="2"/>
            </w:pPr>
            <w:r w:rsidRPr="00C166F4">
              <w:t>Not Compliant</w:t>
            </w:r>
          </w:p>
        </w:tc>
      </w:tr>
    </w:tbl>
    <w:p w14:paraId="0CE73B20" w14:textId="77777777" w:rsidR="00A374BF" w:rsidRDefault="00A374BF" w:rsidP="004D133C">
      <w:pPr>
        <w:spacing w:before="120"/>
        <w:rPr>
          <w:i/>
        </w:rPr>
      </w:pPr>
      <w:r w:rsidRPr="008D114F">
        <w:rPr>
          <w:i/>
        </w:rPr>
        <w:t>Care and services are reviewed regularly for effectiveness, and when circumstances change or when incidents impact on the needs, goals or preferences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06AC6B9B" w14:textId="77777777" w:rsidTr="00C51500">
        <w:tc>
          <w:tcPr>
            <w:tcW w:w="4531" w:type="dxa"/>
            <w:shd w:val="clear" w:color="auto" w:fill="E7E6E6" w:themeFill="background2"/>
          </w:tcPr>
          <w:p w14:paraId="1DD3E5C9" w14:textId="77777777" w:rsidR="00A374BF" w:rsidRPr="002B61BB" w:rsidRDefault="00A374BF" w:rsidP="00C51500">
            <w:pPr>
              <w:pStyle w:val="Heading3"/>
              <w:spacing w:before="0" w:after="0"/>
              <w:ind w:hanging="106"/>
              <w:outlineLvl w:val="2"/>
            </w:pPr>
            <w:r w:rsidRPr="00163FEE">
              <w:t xml:space="preserve">Requirement </w:t>
            </w:r>
            <w:r>
              <w:t>3</w:t>
            </w:r>
            <w:r w:rsidRPr="00163FEE">
              <w:t>(3)(a)</w:t>
            </w:r>
          </w:p>
        </w:tc>
        <w:tc>
          <w:tcPr>
            <w:tcW w:w="993" w:type="dxa"/>
            <w:shd w:val="clear" w:color="auto" w:fill="E7E6E6" w:themeFill="background2"/>
          </w:tcPr>
          <w:p w14:paraId="65231B78"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0EE1C76D" w14:textId="77777777" w:rsidR="00A374BF" w:rsidRPr="006107BF" w:rsidRDefault="00A374BF" w:rsidP="00C51500">
            <w:pPr>
              <w:pStyle w:val="Heading3"/>
              <w:spacing w:before="0" w:after="0"/>
              <w:jc w:val="right"/>
              <w:outlineLvl w:val="2"/>
            </w:pPr>
            <w:r w:rsidRPr="0034799F">
              <w:t>Not Compliant</w:t>
            </w:r>
          </w:p>
        </w:tc>
      </w:tr>
      <w:tr w:rsidR="00A374BF" w14:paraId="5E00C113" w14:textId="77777777" w:rsidTr="00C51500">
        <w:tc>
          <w:tcPr>
            <w:tcW w:w="4531" w:type="dxa"/>
            <w:shd w:val="clear" w:color="auto" w:fill="E7E6E6" w:themeFill="background2"/>
          </w:tcPr>
          <w:p w14:paraId="1FA8C5F8" w14:textId="77777777" w:rsidR="00A374BF" w:rsidRPr="002B61BB" w:rsidRDefault="00A374BF" w:rsidP="00C51500">
            <w:pPr>
              <w:pStyle w:val="Heading3"/>
              <w:spacing w:before="0" w:after="0"/>
              <w:outlineLvl w:val="2"/>
            </w:pPr>
          </w:p>
        </w:tc>
        <w:tc>
          <w:tcPr>
            <w:tcW w:w="993" w:type="dxa"/>
            <w:shd w:val="clear" w:color="auto" w:fill="E7E6E6" w:themeFill="background2"/>
          </w:tcPr>
          <w:p w14:paraId="28BF7876"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547D17A4" w14:textId="77777777" w:rsidR="00A374BF" w:rsidRPr="006107BF" w:rsidRDefault="00A374BF" w:rsidP="00C51500">
            <w:pPr>
              <w:pStyle w:val="Heading3"/>
              <w:spacing w:before="0" w:after="0"/>
              <w:jc w:val="right"/>
              <w:outlineLvl w:val="2"/>
            </w:pPr>
            <w:r w:rsidRPr="0034799F">
              <w:t>Not Compliant</w:t>
            </w:r>
          </w:p>
        </w:tc>
      </w:tr>
    </w:tbl>
    <w:p w14:paraId="5DFBCF37" w14:textId="77777777" w:rsidR="00A374BF" w:rsidRPr="008D114F" w:rsidRDefault="00A374BF" w:rsidP="004D133C">
      <w:pPr>
        <w:spacing w:before="120" w:after="0"/>
        <w:rPr>
          <w:i/>
        </w:rPr>
      </w:pPr>
      <w:r w:rsidRPr="008D114F">
        <w:rPr>
          <w:i/>
        </w:rPr>
        <w:t>Each consumer gets safe and effective personal care, clinical care, or both personal care and clinical care, that:</w:t>
      </w:r>
    </w:p>
    <w:p w14:paraId="20495E9A" w14:textId="23A047DF" w:rsidR="00A374BF" w:rsidRPr="00A31CEF" w:rsidRDefault="00A374BF" w:rsidP="0009253C">
      <w:pPr>
        <w:pStyle w:val="ListParagraph"/>
        <w:numPr>
          <w:ilvl w:val="0"/>
          <w:numId w:val="26"/>
        </w:numPr>
        <w:tabs>
          <w:tab w:val="right" w:pos="9026"/>
        </w:tabs>
        <w:spacing w:before="0" w:after="0"/>
        <w:outlineLvl w:val="4"/>
        <w:rPr>
          <w:i/>
        </w:rPr>
      </w:pPr>
      <w:r w:rsidRPr="00A31CEF">
        <w:rPr>
          <w:i/>
        </w:rPr>
        <w:t>is best practice; and</w:t>
      </w:r>
    </w:p>
    <w:p w14:paraId="39BF09D2" w14:textId="24B5F851" w:rsidR="00A374BF" w:rsidRPr="00A31CEF" w:rsidRDefault="00A374BF" w:rsidP="0009253C">
      <w:pPr>
        <w:pStyle w:val="ListParagraph"/>
        <w:numPr>
          <w:ilvl w:val="0"/>
          <w:numId w:val="26"/>
        </w:numPr>
        <w:tabs>
          <w:tab w:val="right" w:pos="9026"/>
        </w:tabs>
        <w:spacing w:before="0" w:after="0"/>
        <w:outlineLvl w:val="4"/>
        <w:rPr>
          <w:i/>
        </w:rPr>
      </w:pPr>
      <w:r w:rsidRPr="00A31CEF">
        <w:rPr>
          <w:i/>
        </w:rPr>
        <w:t>is tailored to their needs; and</w:t>
      </w:r>
    </w:p>
    <w:p w14:paraId="70E888E4" w14:textId="0FD8F9AE" w:rsidR="00A374BF" w:rsidRPr="00A31CEF" w:rsidRDefault="00A374BF" w:rsidP="004D133C">
      <w:pPr>
        <w:pStyle w:val="ListParagraph"/>
        <w:numPr>
          <w:ilvl w:val="0"/>
          <w:numId w:val="26"/>
        </w:numPr>
        <w:tabs>
          <w:tab w:val="right" w:pos="9026"/>
        </w:tabs>
        <w:spacing w:before="0"/>
        <w:outlineLvl w:val="4"/>
        <w:rPr>
          <w:i/>
        </w:rPr>
      </w:pPr>
      <w:r w:rsidRPr="00A31CE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04461F89" w14:textId="77777777" w:rsidTr="00C51500">
        <w:tc>
          <w:tcPr>
            <w:tcW w:w="4531" w:type="dxa"/>
            <w:shd w:val="clear" w:color="auto" w:fill="E7E6E6" w:themeFill="background2"/>
          </w:tcPr>
          <w:p w14:paraId="23D8773C" w14:textId="77777777" w:rsidR="00A374BF" w:rsidRPr="002B61BB" w:rsidRDefault="00A374BF" w:rsidP="00C51500">
            <w:pPr>
              <w:pStyle w:val="Heading3"/>
              <w:spacing w:before="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262FB8F"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6A5970B7" w14:textId="77777777" w:rsidR="00A374BF" w:rsidRPr="006107BF" w:rsidRDefault="00A374BF" w:rsidP="00C51500">
            <w:pPr>
              <w:pStyle w:val="Heading3"/>
              <w:spacing w:before="0" w:after="0"/>
              <w:jc w:val="right"/>
              <w:outlineLvl w:val="2"/>
            </w:pPr>
            <w:r>
              <w:t xml:space="preserve">Not </w:t>
            </w:r>
            <w:r w:rsidRPr="0079074C">
              <w:t>Compliant</w:t>
            </w:r>
          </w:p>
        </w:tc>
      </w:tr>
      <w:tr w:rsidR="00A374BF" w14:paraId="245C1A98" w14:textId="77777777" w:rsidTr="00C51500">
        <w:tc>
          <w:tcPr>
            <w:tcW w:w="4531" w:type="dxa"/>
            <w:shd w:val="clear" w:color="auto" w:fill="E7E6E6" w:themeFill="background2"/>
          </w:tcPr>
          <w:p w14:paraId="11347256" w14:textId="77777777" w:rsidR="00A374BF" w:rsidRPr="002B61BB" w:rsidRDefault="00A374BF" w:rsidP="00C51500">
            <w:pPr>
              <w:pStyle w:val="Heading3"/>
              <w:spacing w:before="0" w:after="0"/>
              <w:outlineLvl w:val="2"/>
            </w:pPr>
          </w:p>
        </w:tc>
        <w:tc>
          <w:tcPr>
            <w:tcW w:w="993" w:type="dxa"/>
            <w:shd w:val="clear" w:color="auto" w:fill="E7E6E6" w:themeFill="background2"/>
          </w:tcPr>
          <w:p w14:paraId="2412FD20"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07856ABA" w14:textId="77777777" w:rsidR="00A374BF" w:rsidRPr="006107BF" w:rsidRDefault="00A374BF" w:rsidP="00C51500">
            <w:pPr>
              <w:pStyle w:val="Heading3"/>
              <w:spacing w:before="0" w:after="0"/>
              <w:jc w:val="right"/>
              <w:outlineLvl w:val="2"/>
            </w:pPr>
            <w:r>
              <w:t xml:space="preserve">Not </w:t>
            </w:r>
            <w:r w:rsidRPr="0079074C">
              <w:t>Compliant</w:t>
            </w:r>
          </w:p>
        </w:tc>
      </w:tr>
    </w:tbl>
    <w:p w14:paraId="7C74F575" w14:textId="77777777" w:rsidR="00A374BF" w:rsidRDefault="00A374BF" w:rsidP="004D133C">
      <w:pPr>
        <w:spacing w:before="120"/>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5C0E0214" w14:textId="77777777" w:rsidTr="00C51500">
        <w:tc>
          <w:tcPr>
            <w:tcW w:w="4531" w:type="dxa"/>
            <w:shd w:val="clear" w:color="auto" w:fill="E7E6E6" w:themeFill="background2"/>
          </w:tcPr>
          <w:p w14:paraId="2DF98B35" w14:textId="77777777" w:rsidR="00A374BF" w:rsidRPr="002B61BB" w:rsidRDefault="00A374BF" w:rsidP="00C51500">
            <w:pPr>
              <w:pStyle w:val="Heading3"/>
              <w:spacing w:before="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95E33EA"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0DFA72AD" w14:textId="77777777" w:rsidR="00A374BF" w:rsidRPr="006107BF" w:rsidRDefault="00A374BF" w:rsidP="00C51500">
            <w:pPr>
              <w:pStyle w:val="Heading3"/>
              <w:spacing w:before="0" w:after="0"/>
              <w:jc w:val="right"/>
              <w:outlineLvl w:val="2"/>
            </w:pPr>
            <w:r w:rsidRPr="007C132A">
              <w:t>Not Compliant</w:t>
            </w:r>
          </w:p>
        </w:tc>
      </w:tr>
      <w:tr w:rsidR="00A374BF" w14:paraId="50B59705" w14:textId="77777777" w:rsidTr="00C51500">
        <w:tc>
          <w:tcPr>
            <w:tcW w:w="4531" w:type="dxa"/>
            <w:shd w:val="clear" w:color="auto" w:fill="E7E6E6" w:themeFill="background2"/>
          </w:tcPr>
          <w:p w14:paraId="2072B20D" w14:textId="77777777" w:rsidR="00A374BF" w:rsidRPr="002B61BB" w:rsidRDefault="00A374BF" w:rsidP="00C51500">
            <w:pPr>
              <w:pStyle w:val="Heading3"/>
              <w:spacing w:before="0" w:after="0"/>
              <w:outlineLvl w:val="2"/>
            </w:pPr>
          </w:p>
        </w:tc>
        <w:tc>
          <w:tcPr>
            <w:tcW w:w="993" w:type="dxa"/>
            <w:shd w:val="clear" w:color="auto" w:fill="E7E6E6" w:themeFill="background2"/>
          </w:tcPr>
          <w:p w14:paraId="6B256F11"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1622D0EB" w14:textId="77777777" w:rsidR="00A374BF" w:rsidRPr="006107BF" w:rsidRDefault="00A374BF" w:rsidP="00C51500">
            <w:pPr>
              <w:pStyle w:val="Heading3"/>
              <w:spacing w:before="0" w:after="0"/>
              <w:jc w:val="right"/>
              <w:outlineLvl w:val="2"/>
            </w:pPr>
            <w:r w:rsidRPr="007C132A">
              <w:t>Not Compliant</w:t>
            </w:r>
          </w:p>
        </w:tc>
      </w:tr>
    </w:tbl>
    <w:p w14:paraId="616F77E0" w14:textId="77777777" w:rsidR="00A374BF" w:rsidRDefault="00A374BF" w:rsidP="004D133C">
      <w:pPr>
        <w:spacing w:before="120"/>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4A4650CC" w14:textId="77777777" w:rsidTr="00C51500">
        <w:tc>
          <w:tcPr>
            <w:tcW w:w="4531" w:type="dxa"/>
            <w:shd w:val="clear" w:color="auto" w:fill="E7E6E6" w:themeFill="background2"/>
          </w:tcPr>
          <w:p w14:paraId="0C56BD25" w14:textId="77777777" w:rsidR="00A374BF" w:rsidRPr="002B61BB" w:rsidRDefault="00A374BF" w:rsidP="00C51500">
            <w:pPr>
              <w:pStyle w:val="Heading3"/>
              <w:spacing w:before="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76A2F613"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64C73B99" w14:textId="77777777" w:rsidR="00A374BF" w:rsidRPr="006107BF" w:rsidRDefault="00A374BF" w:rsidP="00C51500">
            <w:pPr>
              <w:pStyle w:val="Heading3"/>
              <w:spacing w:before="0" w:after="0"/>
              <w:jc w:val="right"/>
              <w:outlineLvl w:val="2"/>
            </w:pPr>
            <w:r w:rsidRPr="00244A3A">
              <w:t>Not Compliant</w:t>
            </w:r>
          </w:p>
        </w:tc>
      </w:tr>
      <w:tr w:rsidR="00A374BF" w14:paraId="443452C2" w14:textId="77777777" w:rsidTr="00C51500">
        <w:tc>
          <w:tcPr>
            <w:tcW w:w="4531" w:type="dxa"/>
            <w:shd w:val="clear" w:color="auto" w:fill="E7E6E6" w:themeFill="background2"/>
          </w:tcPr>
          <w:p w14:paraId="06967163" w14:textId="77777777" w:rsidR="00A374BF" w:rsidRPr="002B61BB" w:rsidRDefault="00A374BF" w:rsidP="00C51500">
            <w:pPr>
              <w:pStyle w:val="Heading3"/>
              <w:spacing w:before="0" w:after="0"/>
              <w:outlineLvl w:val="2"/>
            </w:pPr>
          </w:p>
        </w:tc>
        <w:tc>
          <w:tcPr>
            <w:tcW w:w="993" w:type="dxa"/>
            <w:shd w:val="clear" w:color="auto" w:fill="E7E6E6" w:themeFill="background2"/>
          </w:tcPr>
          <w:p w14:paraId="54889D2F"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1802F316" w14:textId="77777777" w:rsidR="00A374BF" w:rsidRPr="006107BF" w:rsidRDefault="00A374BF" w:rsidP="00C51500">
            <w:pPr>
              <w:pStyle w:val="Heading3"/>
              <w:spacing w:before="0" w:after="0"/>
              <w:jc w:val="right"/>
              <w:outlineLvl w:val="2"/>
            </w:pPr>
            <w:r w:rsidRPr="00244A3A">
              <w:t>Not Compliant</w:t>
            </w:r>
          </w:p>
        </w:tc>
      </w:tr>
    </w:tbl>
    <w:p w14:paraId="2657A60F" w14:textId="77777777" w:rsidR="00A374BF" w:rsidRDefault="00A374BF" w:rsidP="004D133C">
      <w:pPr>
        <w:spacing w:before="120"/>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24942EC2" w14:textId="77777777" w:rsidTr="00C51500">
        <w:tc>
          <w:tcPr>
            <w:tcW w:w="4531" w:type="dxa"/>
            <w:shd w:val="clear" w:color="auto" w:fill="E7E6E6" w:themeFill="background2"/>
          </w:tcPr>
          <w:p w14:paraId="0B8A4F2A" w14:textId="77777777" w:rsidR="00A374BF" w:rsidRPr="002B61BB" w:rsidRDefault="00A374BF" w:rsidP="00C51500">
            <w:pPr>
              <w:pStyle w:val="Heading3"/>
              <w:spacing w:before="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540BBD32"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6166172E" w14:textId="77777777" w:rsidR="00A374BF" w:rsidRPr="006107BF" w:rsidRDefault="00A374BF" w:rsidP="00C51500">
            <w:pPr>
              <w:pStyle w:val="Heading3"/>
              <w:spacing w:before="0" w:after="0"/>
              <w:jc w:val="right"/>
              <w:outlineLvl w:val="2"/>
            </w:pPr>
            <w:r>
              <w:t xml:space="preserve">Not </w:t>
            </w:r>
            <w:r w:rsidRPr="0079074C">
              <w:t>Compliant</w:t>
            </w:r>
          </w:p>
        </w:tc>
      </w:tr>
      <w:tr w:rsidR="00A374BF" w14:paraId="1772FB3D" w14:textId="77777777" w:rsidTr="00C51500">
        <w:tc>
          <w:tcPr>
            <w:tcW w:w="4531" w:type="dxa"/>
            <w:shd w:val="clear" w:color="auto" w:fill="E7E6E6" w:themeFill="background2"/>
          </w:tcPr>
          <w:p w14:paraId="63D2834B" w14:textId="77777777" w:rsidR="00A374BF" w:rsidRPr="002B61BB" w:rsidRDefault="00A374BF" w:rsidP="00C51500">
            <w:pPr>
              <w:pStyle w:val="Heading3"/>
              <w:spacing w:before="0" w:after="0"/>
              <w:outlineLvl w:val="2"/>
            </w:pPr>
          </w:p>
        </w:tc>
        <w:tc>
          <w:tcPr>
            <w:tcW w:w="993" w:type="dxa"/>
            <w:shd w:val="clear" w:color="auto" w:fill="E7E6E6" w:themeFill="background2"/>
          </w:tcPr>
          <w:p w14:paraId="1E03C4A4"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119B8CBD" w14:textId="77777777" w:rsidR="00A374BF" w:rsidRPr="006107BF" w:rsidRDefault="00A374BF" w:rsidP="00C51500">
            <w:pPr>
              <w:pStyle w:val="Heading3"/>
              <w:spacing w:before="0" w:after="0"/>
              <w:jc w:val="right"/>
              <w:outlineLvl w:val="2"/>
            </w:pPr>
            <w:r>
              <w:t xml:space="preserve">Not </w:t>
            </w:r>
            <w:r w:rsidRPr="0079074C">
              <w:t>Compliant</w:t>
            </w:r>
          </w:p>
        </w:tc>
      </w:tr>
    </w:tbl>
    <w:p w14:paraId="311D1F10" w14:textId="77777777" w:rsidR="00A374BF" w:rsidRDefault="00A374BF" w:rsidP="004D133C">
      <w:pPr>
        <w:spacing w:before="120"/>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45649111" w14:textId="77777777" w:rsidTr="00C51500">
        <w:tc>
          <w:tcPr>
            <w:tcW w:w="4531" w:type="dxa"/>
            <w:shd w:val="clear" w:color="auto" w:fill="E7E6E6" w:themeFill="background2"/>
          </w:tcPr>
          <w:p w14:paraId="453D82BA" w14:textId="77777777" w:rsidR="00A374BF" w:rsidRPr="002B61BB" w:rsidRDefault="00A374BF" w:rsidP="00C51500">
            <w:pPr>
              <w:pStyle w:val="Heading3"/>
              <w:spacing w:before="0" w:after="0"/>
              <w:ind w:hanging="106"/>
              <w:outlineLvl w:val="2"/>
            </w:pPr>
            <w:r w:rsidRPr="00163FEE">
              <w:t xml:space="preserve">Requirement </w:t>
            </w:r>
            <w:r>
              <w:t>7</w:t>
            </w:r>
            <w:r w:rsidRPr="00163FEE">
              <w:t>(3)(a)</w:t>
            </w:r>
          </w:p>
        </w:tc>
        <w:tc>
          <w:tcPr>
            <w:tcW w:w="993" w:type="dxa"/>
            <w:shd w:val="clear" w:color="auto" w:fill="E7E6E6" w:themeFill="background2"/>
          </w:tcPr>
          <w:p w14:paraId="63CCF235"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4874D6E3" w14:textId="77777777" w:rsidR="00A374BF" w:rsidRPr="006107BF" w:rsidRDefault="00A374BF" w:rsidP="00C51500">
            <w:pPr>
              <w:pStyle w:val="Heading3"/>
              <w:spacing w:before="0" w:after="0"/>
              <w:jc w:val="right"/>
              <w:outlineLvl w:val="2"/>
            </w:pPr>
            <w:r w:rsidRPr="003B655A">
              <w:t>Not Compliant</w:t>
            </w:r>
          </w:p>
        </w:tc>
      </w:tr>
      <w:tr w:rsidR="00A374BF" w14:paraId="60DD1B07" w14:textId="77777777" w:rsidTr="00C51500">
        <w:tc>
          <w:tcPr>
            <w:tcW w:w="4531" w:type="dxa"/>
            <w:shd w:val="clear" w:color="auto" w:fill="E7E6E6" w:themeFill="background2"/>
          </w:tcPr>
          <w:p w14:paraId="3E1E0168" w14:textId="77777777" w:rsidR="00A374BF" w:rsidRPr="002B61BB" w:rsidRDefault="00A374BF" w:rsidP="00C51500">
            <w:pPr>
              <w:pStyle w:val="Heading3"/>
              <w:spacing w:before="0" w:after="0"/>
              <w:outlineLvl w:val="2"/>
            </w:pPr>
          </w:p>
        </w:tc>
        <w:tc>
          <w:tcPr>
            <w:tcW w:w="993" w:type="dxa"/>
            <w:shd w:val="clear" w:color="auto" w:fill="E7E6E6" w:themeFill="background2"/>
          </w:tcPr>
          <w:p w14:paraId="2028D085"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58D43AB5" w14:textId="77777777" w:rsidR="00A374BF" w:rsidRPr="006107BF" w:rsidRDefault="00A374BF" w:rsidP="00C51500">
            <w:pPr>
              <w:pStyle w:val="Heading3"/>
              <w:spacing w:before="0" w:after="0"/>
              <w:jc w:val="right"/>
              <w:outlineLvl w:val="2"/>
            </w:pPr>
            <w:r w:rsidRPr="003B655A">
              <w:t>Not Compliant</w:t>
            </w:r>
          </w:p>
        </w:tc>
      </w:tr>
    </w:tbl>
    <w:p w14:paraId="1D62BD40" w14:textId="77777777" w:rsidR="00A374BF" w:rsidRPr="004D133C" w:rsidRDefault="00A374BF" w:rsidP="004D133C">
      <w:pPr>
        <w:spacing w:before="120"/>
        <w:rPr>
          <w:i/>
          <w:szCs w:val="22"/>
        </w:rPr>
      </w:pPr>
      <w:r w:rsidRPr="004D133C">
        <w:rPr>
          <w:i/>
          <w:szCs w:val="22"/>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1A22E732" w14:textId="77777777" w:rsidTr="00C51500">
        <w:tc>
          <w:tcPr>
            <w:tcW w:w="4531" w:type="dxa"/>
            <w:shd w:val="clear" w:color="auto" w:fill="E7E6E6" w:themeFill="background2"/>
          </w:tcPr>
          <w:p w14:paraId="700314B1" w14:textId="77777777" w:rsidR="00A374BF" w:rsidRPr="002B61BB" w:rsidRDefault="00A374BF" w:rsidP="00C51500">
            <w:pPr>
              <w:pStyle w:val="Heading3"/>
              <w:spacing w:before="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13DBF57"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78E23BF4" w14:textId="77777777" w:rsidR="00A374BF" w:rsidRPr="006107BF" w:rsidRDefault="00A374BF" w:rsidP="00C51500">
            <w:pPr>
              <w:pStyle w:val="Heading3"/>
              <w:spacing w:before="0" w:after="0"/>
              <w:jc w:val="right"/>
              <w:outlineLvl w:val="2"/>
            </w:pPr>
            <w:r w:rsidRPr="006B7D42">
              <w:t>Not Compliant</w:t>
            </w:r>
          </w:p>
        </w:tc>
      </w:tr>
      <w:tr w:rsidR="00A374BF" w14:paraId="34BAEE0C" w14:textId="77777777" w:rsidTr="00C51500">
        <w:tc>
          <w:tcPr>
            <w:tcW w:w="4531" w:type="dxa"/>
            <w:shd w:val="clear" w:color="auto" w:fill="E7E6E6" w:themeFill="background2"/>
          </w:tcPr>
          <w:p w14:paraId="480C1DD7" w14:textId="77777777" w:rsidR="00A374BF" w:rsidRPr="002B61BB" w:rsidRDefault="00A374BF" w:rsidP="00C51500">
            <w:pPr>
              <w:pStyle w:val="Heading3"/>
              <w:spacing w:before="0" w:after="0"/>
              <w:outlineLvl w:val="2"/>
            </w:pPr>
          </w:p>
        </w:tc>
        <w:tc>
          <w:tcPr>
            <w:tcW w:w="993" w:type="dxa"/>
            <w:shd w:val="clear" w:color="auto" w:fill="E7E6E6" w:themeFill="background2"/>
          </w:tcPr>
          <w:p w14:paraId="13E18F2F"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4F3EBBE4" w14:textId="77777777" w:rsidR="00A374BF" w:rsidRPr="006107BF" w:rsidRDefault="00A374BF" w:rsidP="00C51500">
            <w:pPr>
              <w:pStyle w:val="Heading3"/>
              <w:spacing w:before="0" w:after="0"/>
              <w:jc w:val="right"/>
              <w:outlineLvl w:val="2"/>
            </w:pPr>
            <w:r w:rsidRPr="006B7D42">
              <w:t>Not Compliant</w:t>
            </w:r>
          </w:p>
        </w:tc>
      </w:tr>
    </w:tbl>
    <w:p w14:paraId="024B227F" w14:textId="77777777" w:rsidR="00A374BF" w:rsidRPr="004D133C" w:rsidRDefault="00A374BF" w:rsidP="004D133C">
      <w:pPr>
        <w:spacing w:before="120"/>
        <w:rPr>
          <w:i/>
          <w:szCs w:val="22"/>
        </w:rPr>
      </w:pPr>
      <w:r w:rsidRPr="004D133C">
        <w:rPr>
          <w:i/>
          <w:szCs w:val="22"/>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5017FCA0" w14:textId="77777777" w:rsidTr="00C51500">
        <w:tc>
          <w:tcPr>
            <w:tcW w:w="4531" w:type="dxa"/>
            <w:shd w:val="clear" w:color="auto" w:fill="E7E6E6" w:themeFill="background2"/>
          </w:tcPr>
          <w:p w14:paraId="17771757" w14:textId="77777777" w:rsidR="00A374BF" w:rsidRPr="002B61BB" w:rsidRDefault="00A374BF" w:rsidP="00C51500">
            <w:pPr>
              <w:pStyle w:val="Heading3"/>
              <w:spacing w:before="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EC716BC"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46C008A2" w14:textId="77777777" w:rsidR="00A374BF" w:rsidRPr="006107BF" w:rsidRDefault="00A374BF" w:rsidP="00C51500">
            <w:pPr>
              <w:pStyle w:val="Heading3"/>
              <w:spacing w:before="0" w:after="0"/>
              <w:jc w:val="right"/>
              <w:outlineLvl w:val="2"/>
            </w:pPr>
            <w:r w:rsidRPr="0031537D">
              <w:t>Not Compliant</w:t>
            </w:r>
          </w:p>
        </w:tc>
      </w:tr>
      <w:tr w:rsidR="00A374BF" w14:paraId="0AEB2BCC" w14:textId="77777777" w:rsidTr="00C51500">
        <w:tc>
          <w:tcPr>
            <w:tcW w:w="4531" w:type="dxa"/>
            <w:shd w:val="clear" w:color="auto" w:fill="E7E6E6" w:themeFill="background2"/>
          </w:tcPr>
          <w:p w14:paraId="434374CB" w14:textId="77777777" w:rsidR="00A374BF" w:rsidRPr="002B61BB" w:rsidRDefault="00A374BF" w:rsidP="00C51500">
            <w:pPr>
              <w:pStyle w:val="Heading3"/>
              <w:spacing w:before="0" w:after="0"/>
              <w:outlineLvl w:val="2"/>
            </w:pPr>
          </w:p>
        </w:tc>
        <w:tc>
          <w:tcPr>
            <w:tcW w:w="993" w:type="dxa"/>
            <w:shd w:val="clear" w:color="auto" w:fill="E7E6E6" w:themeFill="background2"/>
          </w:tcPr>
          <w:p w14:paraId="0DE47474"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10543E6A" w14:textId="77777777" w:rsidR="00A374BF" w:rsidRPr="006107BF" w:rsidRDefault="00A374BF" w:rsidP="00C51500">
            <w:pPr>
              <w:pStyle w:val="Heading3"/>
              <w:spacing w:before="0" w:after="0"/>
              <w:jc w:val="right"/>
              <w:outlineLvl w:val="2"/>
            </w:pPr>
            <w:r w:rsidRPr="0031537D">
              <w:t>Not Compliant</w:t>
            </w:r>
          </w:p>
        </w:tc>
      </w:tr>
    </w:tbl>
    <w:p w14:paraId="7AFBE8ED" w14:textId="77777777" w:rsidR="00A374BF" w:rsidRPr="004D133C" w:rsidRDefault="00A374BF" w:rsidP="004D133C">
      <w:pPr>
        <w:spacing w:before="120"/>
        <w:rPr>
          <w:i/>
          <w:szCs w:val="22"/>
        </w:rPr>
      </w:pPr>
      <w:r w:rsidRPr="004D133C">
        <w:rPr>
          <w:i/>
          <w:szCs w:val="22"/>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4F23128F" w14:textId="77777777" w:rsidTr="00C51500">
        <w:tc>
          <w:tcPr>
            <w:tcW w:w="4531" w:type="dxa"/>
            <w:shd w:val="clear" w:color="auto" w:fill="E7E6E6" w:themeFill="background2"/>
          </w:tcPr>
          <w:p w14:paraId="2D23D8AA" w14:textId="77777777" w:rsidR="00A374BF" w:rsidRPr="002B61BB" w:rsidRDefault="00A374BF" w:rsidP="00C51500">
            <w:pPr>
              <w:pStyle w:val="Heading3"/>
              <w:spacing w:before="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533BC24E"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369A0E4B" w14:textId="77777777" w:rsidR="00A374BF" w:rsidRPr="006107BF" w:rsidRDefault="00A374BF" w:rsidP="00C51500">
            <w:pPr>
              <w:pStyle w:val="Heading3"/>
              <w:spacing w:before="0" w:after="0"/>
              <w:jc w:val="right"/>
              <w:outlineLvl w:val="2"/>
            </w:pPr>
            <w:r w:rsidRPr="00B57055">
              <w:t>Not Compliant</w:t>
            </w:r>
          </w:p>
        </w:tc>
      </w:tr>
      <w:tr w:rsidR="00A374BF" w14:paraId="76862708" w14:textId="77777777" w:rsidTr="00C51500">
        <w:tc>
          <w:tcPr>
            <w:tcW w:w="4531" w:type="dxa"/>
            <w:shd w:val="clear" w:color="auto" w:fill="E7E6E6" w:themeFill="background2"/>
          </w:tcPr>
          <w:p w14:paraId="0F8BE473" w14:textId="77777777" w:rsidR="00A374BF" w:rsidRPr="002B61BB" w:rsidRDefault="00A374BF" w:rsidP="00C51500">
            <w:pPr>
              <w:pStyle w:val="Heading3"/>
              <w:spacing w:before="0" w:after="0"/>
              <w:outlineLvl w:val="2"/>
            </w:pPr>
          </w:p>
        </w:tc>
        <w:tc>
          <w:tcPr>
            <w:tcW w:w="993" w:type="dxa"/>
            <w:shd w:val="clear" w:color="auto" w:fill="E7E6E6" w:themeFill="background2"/>
          </w:tcPr>
          <w:p w14:paraId="04C7C3DB"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7EB1653F" w14:textId="77777777" w:rsidR="00A374BF" w:rsidRPr="006107BF" w:rsidRDefault="00A374BF" w:rsidP="00C51500">
            <w:pPr>
              <w:pStyle w:val="Heading3"/>
              <w:spacing w:before="0" w:after="0"/>
              <w:jc w:val="right"/>
              <w:outlineLvl w:val="2"/>
            </w:pPr>
            <w:r w:rsidRPr="00B57055">
              <w:t>Not Compliant</w:t>
            </w:r>
          </w:p>
        </w:tc>
      </w:tr>
    </w:tbl>
    <w:p w14:paraId="13945592" w14:textId="77777777" w:rsidR="00A374BF" w:rsidRPr="008D114F" w:rsidRDefault="00A374BF" w:rsidP="004D133C">
      <w:pPr>
        <w:spacing w:before="120" w:after="0"/>
        <w:rPr>
          <w:i/>
        </w:rPr>
      </w:pPr>
      <w:r w:rsidRPr="008D114F">
        <w:rPr>
          <w:i/>
        </w:rPr>
        <w:t>Effective organisation wide governance systems relating to the following:</w:t>
      </w:r>
    </w:p>
    <w:p w14:paraId="3CA378AA" w14:textId="62A09468" w:rsidR="00A374BF" w:rsidRPr="00D53433" w:rsidRDefault="00A374BF" w:rsidP="0009253C">
      <w:pPr>
        <w:pStyle w:val="ListParagraph"/>
        <w:numPr>
          <w:ilvl w:val="0"/>
          <w:numId w:val="25"/>
        </w:numPr>
        <w:tabs>
          <w:tab w:val="right" w:pos="9026"/>
        </w:tabs>
        <w:spacing w:before="0" w:after="0"/>
        <w:outlineLvl w:val="4"/>
        <w:rPr>
          <w:i/>
        </w:rPr>
      </w:pPr>
      <w:r w:rsidRPr="00D53433">
        <w:rPr>
          <w:i/>
        </w:rPr>
        <w:t>information management;</w:t>
      </w:r>
    </w:p>
    <w:p w14:paraId="6658D531" w14:textId="37D195D2" w:rsidR="00A374BF" w:rsidRPr="00D53433" w:rsidRDefault="00A374BF" w:rsidP="0009253C">
      <w:pPr>
        <w:pStyle w:val="ListParagraph"/>
        <w:numPr>
          <w:ilvl w:val="0"/>
          <w:numId w:val="25"/>
        </w:numPr>
        <w:tabs>
          <w:tab w:val="right" w:pos="9026"/>
        </w:tabs>
        <w:spacing w:before="0" w:after="0"/>
        <w:outlineLvl w:val="4"/>
        <w:rPr>
          <w:i/>
        </w:rPr>
      </w:pPr>
      <w:r w:rsidRPr="00D53433">
        <w:rPr>
          <w:i/>
        </w:rPr>
        <w:t>continuous improvement;</w:t>
      </w:r>
    </w:p>
    <w:p w14:paraId="78F7A4EB" w14:textId="2016631F" w:rsidR="00A374BF" w:rsidRPr="00D53433" w:rsidRDefault="00A374BF" w:rsidP="0009253C">
      <w:pPr>
        <w:pStyle w:val="ListParagraph"/>
        <w:numPr>
          <w:ilvl w:val="0"/>
          <w:numId w:val="25"/>
        </w:numPr>
        <w:tabs>
          <w:tab w:val="right" w:pos="9026"/>
        </w:tabs>
        <w:spacing w:before="0" w:after="0"/>
        <w:outlineLvl w:val="4"/>
        <w:rPr>
          <w:i/>
        </w:rPr>
      </w:pPr>
      <w:r w:rsidRPr="00D53433">
        <w:rPr>
          <w:i/>
        </w:rPr>
        <w:t>financial governance;</w:t>
      </w:r>
    </w:p>
    <w:p w14:paraId="4F7ECFB2" w14:textId="541923D3" w:rsidR="00A374BF" w:rsidRPr="00D53433" w:rsidRDefault="00A374BF" w:rsidP="0009253C">
      <w:pPr>
        <w:pStyle w:val="ListParagraph"/>
        <w:numPr>
          <w:ilvl w:val="0"/>
          <w:numId w:val="25"/>
        </w:numPr>
        <w:tabs>
          <w:tab w:val="right" w:pos="9026"/>
        </w:tabs>
        <w:spacing w:before="0" w:after="0"/>
        <w:outlineLvl w:val="4"/>
        <w:rPr>
          <w:i/>
        </w:rPr>
      </w:pPr>
      <w:r w:rsidRPr="00D53433">
        <w:rPr>
          <w:i/>
        </w:rPr>
        <w:t>workforce governance, including the assignment of clear responsibilities and accountabilities;</w:t>
      </w:r>
      <w:bookmarkStart w:id="13" w:name="_GoBack"/>
      <w:bookmarkEnd w:id="13"/>
    </w:p>
    <w:p w14:paraId="4EF2B11C" w14:textId="44F0BC16" w:rsidR="00A374BF" w:rsidRPr="00D53433" w:rsidRDefault="00A374BF" w:rsidP="0009253C">
      <w:pPr>
        <w:pStyle w:val="ListParagraph"/>
        <w:numPr>
          <w:ilvl w:val="0"/>
          <w:numId w:val="25"/>
        </w:numPr>
        <w:tabs>
          <w:tab w:val="right" w:pos="9026"/>
        </w:tabs>
        <w:spacing w:before="0" w:after="0"/>
        <w:outlineLvl w:val="4"/>
        <w:rPr>
          <w:i/>
        </w:rPr>
      </w:pPr>
      <w:r w:rsidRPr="00D53433">
        <w:rPr>
          <w:i/>
        </w:rPr>
        <w:t>regulatory compliance;</w:t>
      </w:r>
    </w:p>
    <w:p w14:paraId="4F816A05" w14:textId="2F748096" w:rsidR="00A374BF" w:rsidRPr="00D53433" w:rsidRDefault="00A374BF" w:rsidP="004D133C">
      <w:pPr>
        <w:pStyle w:val="ListParagraph"/>
        <w:numPr>
          <w:ilvl w:val="0"/>
          <w:numId w:val="25"/>
        </w:numPr>
        <w:tabs>
          <w:tab w:val="right" w:pos="9026"/>
        </w:tabs>
        <w:spacing w:before="0"/>
        <w:outlineLvl w:val="4"/>
        <w:rPr>
          <w:i/>
        </w:rPr>
      </w:pPr>
      <w:r w:rsidRPr="00D53433">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5E3D27E9" w14:textId="77777777" w:rsidTr="00C51500">
        <w:tc>
          <w:tcPr>
            <w:tcW w:w="4531" w:type="dxa"/>
            <w:shd w:val="clear" w:color="auto" w:fill="E7E6E6" w:themeFill="background2"/>
          </w:tcPr>
          <w:p w14:paraId="32CD1C68" w14:textId="77777777" w:rsidR="00A374BF" w:rsidRPr="002B61BB" w:rsidRDefault="00A374BF" w:rsidP="00C51500">
            <w:pPr>
              <w:pStyle w:val="Heading3"/>
              <w:spacing w:before="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1C78C6A"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5F626EAF" w14:textId="77777777" w:rsidR="00A374BF" w:rsidRPr="006107BF" w:rsidRDefault="00A374BF" w:rsidP="00C51500">
            <w:pPr>
              <w:pStyle w:val="Heading3"/>
              <w:spacing w:before="0" w:after="0"/>
              <w:jc w:val="right"/>
              <w:outlineLvl w:val="2"/>
            </w:pPr>
            <w:r w:rsidRPr="000C7550">
              <w:t>Not Compliant</w:t>
            </w:r>
          </w:p>
        </w:tc>
      </w:tr>
      <w:tr w:rsidR="00A374BF" w14:paraId="6F701989" w14:textId="77777777" w:rsidTr="00C51500">
        <w:tc>
          <w:tcPr>
            <w:tcW w:w="4531" w:type="dxa"/>
            <w:shd w:val="clear" w:color="auto" w:fill="E7E6E6" w:themeFill="background2"/>
          </w:tcPr>
          <w:p w14:paraId="6B30FB8B" w14:textId="77777777" w:rsidR="00A374BF" w:rsidRPr="002B61BB" w:rsidRDefault="00A374BF" w:rsidP="00C51500">
            <w:pPr>
              <w:pStyle w:val="Heading3"/>
              <w:spacing w:before="0" w:after="0"/>
              <w:outlineLvl w:val="2"/>
            </w:pPr>
          </w:p>
        </w:tc>
        <w:tc>
          <w:tcPr>
            <w:tcW w:w="993" w:type="dxa"/>
            <w:shd w:val="clear" w:color="auto" w:fill="E7E6E6" w:themeFill="background2"/>
          </w:tcPr>
          <w:p w14:paraId="512F04E6"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13DBB9B5" w14:textId="77777777" w:rsidR="00A374BF" w:rsidRPr="006107BF" w:rsidRDefault="00A374BF" w:rsidP="00C51500">
            <w:pPr>
              <w:pStyle w:val="Heading3"/>
              <w:spacing w:before="0" w:after="0"/>
              <w:jc w:val="right"/>
              <w:outlineLvl w:val="2"/>
            </w:pPr>
            <w:r w:rsidRPr="000C7550">
              <w:t>Not Compliant</w:t>
            </w:r>
          </w:p>
        </w:tc>
      </w:tr>
    </w:tbl>
    <w:p w14:paraId="3A90933B" w14:textId="77777777" w:rsidR="00A374BF" w:rsidRPr="008D114F" w:rsidRDefault="00A374BF" w:rsidP="004D133C">
      <w:pPr>
        <w:spacing w:before="120" w:after="0"/>
        <w:rPr>
          <w:i/>
        </w:rPr>
      </w:pPr>
      <w:r w:rsidRPr="008D114F">
        <w:rPr>
          <w:i/>
        </w:rPr>
        <w:t>Effective risk management systems and practices, including but not limited to the following:</w:t>
      </w:r>
    </w:p>
    <w:p w14:paraId="576D1F04" w14:textId="78447E82" w:rsidR="00A374BF" w:rsidRPr="00A374BF" w:rsidRDefault="00A374BF" w:rsidP="0009253C">
      <w:pPr>
        <w:pStyle w:val="ListParagraph"/>
        <w:numPr>
          <w:ilvl w:val="0"/>
          <w:numId w:val="24"/>
        </w:numPr>
        <w:tabs>
          <w:tab w:val="right" w:pos="9026"/>
        </w:tabs>
        <w:spacing w:before="0" w:after="0"/>
        <w:outlineLvl w:val="4"/>
        <w:rPr>
          <w:i/>
        </w:rPr>
      </w:pPr>
      <w:r w:rsidRPr="00A374BF">
        <w:rPr>
          <w:i/>
        </w:rPr>
        <w:lastRenderedPageBreak/>
        <w:t>managing high impact or high prevalence risks associated with the care of consumers;</w:t>
      </w:r>
    </w:p>
    <w:p w14:paraId="104BBB77" w14:textId="47A6A7C5" w:rsidR="00A374BF" w:rsidRPr="00A374BF" w:rsidRDefault="00A374BF" w:rsidP="0009253C">
      <w:pPr>
        <w:pStyle w:val="ListParagraph"/>
        <w:numPr>
          <w:ilvl w:val="0"/>
          <w:numId w:val="24"/>
        </w:numPr>
        <w:tabs>
          <w:tab w:val="right" w:pos="9026"/>
        </w:tabs>
        <w:spacing w:before="0" w:after="0"/>
        <w:outlineLvl w:val="4"/>
        <w:rPr>
          <w:i/>
        </w:rPr>
      </w:pPr>
      <w:r w:rsidRPr="00A374BF">
        <w:rPr>
          <w:i/>
        </w:rPr>
        <w:t>identifying and responding to abuse and neglect of consumers;</w:t>
      </w:r>
    </w:p>
    <w:p w14:paraId="446383FF" w14:textId="2DCC0DD2" w:rsidR="00A374BF" w:rsidRPr="00A374BF" w:rsidRDefault="00A374BF" w:rsidP="0009253C">
      <w:pPr>
        <w:pStyle w:val="ListParagraph"/>
        <w:numPr>
          <w:ilvl w:val="0"/>
          <w:numId w:val="24"/>
        </w:numPr>
        <w:tabs>
          <w:tab w:val="right" w:pos="9026"/>
        </w:tabs>
        <w:spacing w:before="0" w:after="0"/>
        <w:outlineLvl w:val="4"/>
        <w:rPr>
          <w:i/>
        </w:rPr>
      </w:pPr>
      <w:r w:rsidRPr="00A374BF">
        <w:rPr>
          <w:i/>
        </w:rPr>
        <w:t>supporting consumers to live the best life they can</w:t>
      </w:r>
    </w:p>
    <w:p w14:paraId="38CB9738" w14:textId="18A6EC3C" w:rsidR="00A374BF" w:rsidRPr="00A374BF" w:rsidRDefault="00A374BF" w:rsidP="004D133C">
      <w:pPr>
        <w:pStyle w:val="ListParagraph"/>
        <w:numPr>
          <w:ilvl w:val="0"/>
          <w:numId w:val="24"/>
        </w:numPr>
        <w:tabs>
          <w:tab w:val="right" w:pos="9026"/>
        </w:tabs>
        <w:spacing w:before="0"/>
        <w:outlineLvl w:val="4"/>
        <w:rPr>
          <w:i/>
        </w:rPr>
      </w:pPr>
      <w:r w:rsidRPr="00A374BF">
        <w:rPr>
          <w:i/>
        </w:rPr>
        <w:t>managing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74BF" w14:paraId="6CE3903A" w14:textId="77777777" w:rsidTr="00C51500">
        <w:tc>
          <w:tcPr>
            <w:tcW w:w="4531" w:type="dxa"/>
            <w:shd w:val="clear" w:color="auto" w:fill="E7E6E6" w:themeFill="background2"/>
          </w:tcPr>
          <w:p w14:paraId="7575010E" w14:textId="77777777" w:rsidR="00A374BF" w:rsidRPr="002B61BB" w:rsidRDefault="00A374BF" w:rsidP="00C51500">
            <w:pPr>
              <w:pStyle w:val="Heading3"/>
              <w:spacing w:before="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24B65B64" w14:textId="77777777" w:rsidR="00A374BF" w:rsidRPr="002B61BB" w:rsidRDefault="00A374BF" w:rsidP="00C51500">
            <w:pPr>
              <w:pStyle w:val="Heading3"/>
              <w:spacing w:before="0" w:after="0"/>
              <w:outlineLvl w:val="2"/>
            </w:pPr>
            <w:r w:rsidRPr="002B61BB">
              <w:t xml:space="preserve">HCP   </w:t>
            </w:r>
          </w:p>
        </w:tc>
        <w:tc>
          <w:tcPr>
            <w:tcW w:w="3548" w:type="dxa"/>
            <w:shd w:val="clear" w:color="auto" w:fill="E7E6E6" w:themeFill="background2"/>
          </w:tcPr>
          <w:p w14:paraId="02DCD4FD" w14:textId="77777777" w:rsidR="00A374BF" w:rsidRPr="006107BF" w:rsidRDefault="00A374BF" w:rsidP="00C51500">
            <w:pPr>
              <w:pStyle w:val="Heading3"/>
              <w:spacing w:before="0" w:after="0"/>
              <w:jc w:val="right"/>
              <w:outlineLvl w:val="2"/>
            </w:pPr>
            <w:r w:rsidRPr="00F369F4">
              <w:t>Not Compliant</w:t>
            </w:r>
          </w:p>
        </w:tc>
      </w:tr>
      <w:tr w:rsidR="00A374BF" w14:paraId="128D1A54" w14:textId="77777777" w:rsidTr="00C51500">
        <w:tc>
          <w:tcPr>
            <w:tcW w:w="4531" w:type="dxa"/>
            <w:shd w:val="clear" w:color="auto" w:fill="E7E6E6" w:themeFill="background2"/>
          </w:tcPr>
          <w:p w14:paraId="7120E241" w14:textId="77777777" w:rsidR="00A374BF" w:rsidRPr="002B61BB" w:rsidRDefault="00A374BF" w:rsidP="00C51500">
            <w:pPr>
              <w:pStyle w:val="Heading3"/>
              <w:spacing w:before="0" w:after="0"/>
              <w:outlineLvl w:val="2"/>
            </w:pPr>
          </w:p>
        </w:tc>
        <w:tc>
          <w:tcPr>
            <w:tcW w:w="993" w:type="dxa"/>
            <w:shd w:val="clear" w:color="auto" w:fill="E7E6E6" w:themeFill="background2"/>
          </w:tcPr>
          <w:p w14:paraId="1594B8A6" w14:textId="77777777" w:rsidR="00A374BF" w:rsidRPr="002B61BB" w:rsidRDefault="00A374BF" w:rsidP="00C51500">
            <w:pPr>
              <w:pStyle w:val="Heading3"/>
              <w:spacing w:before="0" w:after="0"/>
              <w:outlineLvl w:val="2"/>
            </w:pPr>
            <w:r w:rsidRPr="002B61BB">
              <w:t xml:space="preserve">CHSP </w:t>
            </w:r>
          </w:p>
        </w:tc>
        <w:tc>
          <w:tcPr>
            <w:tcW w:w="3548" w:type="dxa"/>
            <w:shd w:val="clear" w:color="auto" w:fill="E7E6E6" w:themeFill="background2"/>
          </w:tcPr>
          <w:p w14:paraId="057C747A" w14:textId="77777777" w:rsidR="00A374BF" w:rsidRPr="006107BF" w:rsidRDefault="00A374BF" w:rsidP="00C51500">
            <w:pPr>
              <w:pStyle w:val="Heading3"/>
              <w:spacing w:before="0" w:after="0"/>
              <w:jc w:val="right"/>
              <w:outlineLvl w:val="2"/>
            </w:pPr>
            <w:r w:rsidRPr="00F369F4">
              <w:t>Not Compliant</w:t>
            </w:r>
          </w:p>
        </w:tc>
      </w:tr>
    </w:tbl>
    <w:p w14:paraId="4A37D039" w14:textId="77777777" w:rsidR="00A374BF" w:rsidRPr="008D114F" w:rsidRDefault="00A374BF" w:rsidP="004D133C">
      <w:pPr>
        <w:spacing w:before="120" w:after="0"/>
        <w:rPr>
          <w:i/>
        </w:rPr>
      </w:pPr>
      <w:r w:rsidRPr="008D114F">
        <w:rPr>
          <w:i/>
        </w:rPr>
        <w:t>Where clinical care is provided—a clinical governance framework, including but not limited to the following:</w:t>
      </w:r>
    </w:p>
    <w:p w14:paraId="5A3BEE07" w14:textId="7B0E5C7A" w:rsidR="00A374BF" w:rsidRPr="00A374BF" w:rsidRDefault="00A374BF" w:rsidP="0009253C">
      <w:pPr>
        <w:pStyle w:val="ListParagraph"/>
        <w:numPr>
          <w:ilvl w:val="0"/>
          <w:numId w:val="23"/>
        </w:numPr>
        <w:tabs>
          <w:tab w:val="right" w:pos="9026"/>
        </w:tabs>
        <w:spacing w:before="0" w:after="0"/>
        <w:outlineLvl w:val="4"/>
        <w:rPr>
          <w:i/>
        </w:rPr>
      </w:pPr>
      <w:r w:rsidRPr="00A374BF">
        <w:rPr>
          <w:i/>
        </w:rPr>
        <w:t>antimicrobial stewardship;</w:t>
      </w:r>
    </w:p>
    <w:p w14:paraId="48275BC8" w14:textId="51264EE3" w:rsidR="00A374BF" w:rsidRPr="00A374BF" w:rsidRDefault="00A374BF" w:rsidP="0009253C">
      <w:pPr>
        <w:pStyle w:val="ListParagraph"/>
        <w:numPr>
          <w:ilvl w:val="0"/>
          <w:numId w:val="23"/>
        </w:numPr>
        <w:tabs>
          <w:tab w:val="right" w:pos="9026"/>
        </w:tabs>
        <w:spacing w:before="0" w:after="0"/>
        <w:outlineLvl w:val="4"/>
        <w:rPr>
          <w:i/>
        </w:rPr>
      </w:pPr>
      <w:r w:rsidRPr="00A374BF">
        <w:rPr>
          <w:i/>
        </w:rPr>
        <w:t>minimising the use of restraint;</w:t>
      </w:r>
    </w:p>
    <w:p w14:paraId="28F8EE4F" w14:textId="04EF6B9A" w:rsidR="00A374BF" w:rsidRPr="00A374BF" w:rsidRDefault="00A374BF" w:rsidP="0009253C">
      <w:pPr>
        <w:pStyle w:val="ListParagraph"/>
        <w:numPr>
          <w:ilvl w:val="0"/>
          <w:numId w:val="23"/>
        </w:numPr>
        <w:tabs>
          <w:tab w:val="right" w:pos="9026"/>
        </w:tabs>
        <w:spacing w:before="0" w:after="0"/>
        <w:outlineLvl w:val="4"/>
        <w:rPr>
          <w:i/>
        </w:rPr>
      </w:pPr>
      <w:r w:rsidRPr="00A374BF">
        <w:rPr>
          <w:i/>
        </w:rPr>
        <w:t>open disclosure.</w:t>
      </w:r>
    </w:p>
    <w:sectPr w:rsidR="00A374BF" w:rsidRPr="00A374BF" w:rsidSect="00C5150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ADC6" w14:textId="77777777" w:rsidR="00C51500" w:rsidRDefault="00C51500">
      <w:pPr>
        <w:spacing w:before="0" w:after="0" w:line="240" w:lineRule="auto"/>
      </w:pPr>
      <w:r>
        <w:separator/>
      </w:r>
    </w:p>
  </w:endnote>
  <w:endnote w:type="continuationSeparator" w:id="0">
    <w:p w14:paraId="4108ADC8" w14:textId="77777777" w:rsidR="00C51500" w:rsidRDefault="00C515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2" w14:textId="77777777" w:rsidR="00C51500" w:rsidRPr="009A1F1B" w:rsidRDefault="00C51500" w:rsidP="00C515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8ADB3" w14:textId="77777777" w:rsidR="00C51500" w:rsidRPr="007E1990" w:rsidRDefault="00C51500" w:rsidP="00C515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Southern Districts Support</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108ADB4" w14:textId="77777777" w:rsidR="00C51500" w:rsidRPr="00C72FFB" w:rsidRDefault="00C51500" w:rsidP="00C51500">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5" w14:textId="77777777" w:rsidR="00C51500" w:rsidRPr="009A1F1B" w:rsidRDefault="00C51500" w:rsidP="00C5150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8ADB6" w14:textId="77777777" w:rsidR="00C51500" w:rsidRPr="00C72FFB" w:rsidRDefault="00C51500" w:rsidP="00C515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Districts Support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08ADB7" w14:textId="77777777" w:rsidR="00C51500" w:rsidRPr="00A3716D" w:rsidRDefault="00C51500" w:rsidP="00C5150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8ADC2" w14:textId="77777777" w:rsidR="00C51500" w:rsidRDefault="00C51500">
      <w:pPr>
        <w:spacing w:before="0" w:after="0" w:line="240" w:lineRule="auto"/>
      </w:pPr>
      <w:r>
        <w:separator/>
      </w:r>
    </w:p>
  </w:footnote>
  <w:footnote w:type="continuationSeparator" w:id="0">
    <w:p w14:paraId="4108ADC4" w14:textId="77777777" w:rsidR="00C51500" w:rsidRDefault="00C515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1" w14:textId="77777777" w:rsidR="00C51500" w:rsidRDefault="00C51500" w:rsidP="00C5150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108ADC2" wp14:editId="4108AD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70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C1" w14:textId="77777777" w:rsidR="00C51500" w:rsidRDefault="00C51500" w:rsidP="00C51500">
    <w:pPr>
      <w:tabs>
        <w:tab w:val="left" w:pos="3624"/>
      </w:tabs>
    </w:pPr>
    <w:r>
      <w:rPr>
        <w:noProof/>
        <w:color w:val="auto"/>
        <w:sz w:val="20"/>
        <w:lang w:val="en-US" w:eastAsia="en-US"/>
      </w:rPr>
      <w:drawing>
        <wp:anchor distT="0" distB="0" distL="114300" distR="114300" simplePos="0" relativeHeight="251666432" behindDoc="1" locked="0" layoutInCell="1" allowOverlap="1" wp14:anchorId="4108ADD6" wp14:editId="4108AD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38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8" w14:textId="77777777" w:rsidR="00C51500" w:rsidRDefault="00C51500" w:rsidP="00C51500">
    <w:r>
      <w:rPr>
        <w:noProof/>
        <w:color w:val="auto"/>
        <w:sz w:val="20"/>
        <w:lang w:val="en-US" w:eastAsia="en-US"/>
      </w:rPr>
      <w:drawing>
        <wp:anchor distT="0" distB="0" distL="114300" distR="114300" simplePos="0" relativeHeight="251659264" behindDoc="1" locked="0" layoutInCell="1" allowOverlap="1" wp14:anchorId="4108ADC4" wp14:editId="4108ADC5">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30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A" w14:textId="77777777" w:rsidR="00C51500" w:rsidRDefault="00C51500" w:rsidP="00C51500">
    <w:r>
      <w:rPr>
        <w:noProof/>
        <w:color w:val="auto"/>
        <w:sz w:val="20"/>
        <w:lang w:val="en-US" w:eastAsia="en-US"/>
      </w:rPr>
      <w:drawing>
        <wp:anchor distT="0" distB="0" distL="114300" distR="114300" simplePos="0" relativeHeight="251661312" behindDoc="1" locked="0" layoutInCell="1" allowOverlap="1" wp14:anchorId="4108ADC8" wp14:editId="4108AD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789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B" w14:textId="77777777" w:rsidR="00C51500" w:rsidRDefault="00C51500" w:rsidP="00C51500">
    <w:r>
      <w:rPr>
        <w:noProof/>
        <w:color w:val="auto"/>
        <w:sz w:val="20"/>
        <w:lang w:val="en-US" w:eastAsia="en-US"/>
      </w:rPr>
      <w:drawing>
        <wp:anchor distT="0" distB="0" distL="114300" distR="114300" simplePos="0" relativeHeight="251662336" behindDoc="1" locked="0" layoutInCell="1" allowOverlap="1" wp14:anchorId="4108ADCA" wp14:editId="4108ADC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19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C" w14:textId="77777777" w:rsidR="00C51500" w:rsidRDefault="00C51500" w:rsidP="00C51500">
    <w:r>
      <w:rPr>
        <w:noProof/>
        <w:color w:val="auto"/>
        <w:sz w:val="20"/>
        <w:lang w:val="en-US" w:eastAsia="en-US"/>
      </w:rPr>
      <w:drawing>
        <wp:anchor distT="0" distB="0" distL="114300" distR="114300" simplePos="0" relativeHeight="251667456" behindDoc="1" locked="0" layoutInCell="1" allowOverlap="1" wp14:anchorId="4108ADCC" wp14:editId="4108ADCD">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63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D" w14:textId="77777777" w:rsidR="00C51500" w:rsidRDefault="00C51500" w:rsidP="00C51500">
    <w:r>
      <w:rPr>
        <w:noProof/>
        <w:color w:val="auto"/>
        <w:sz w:val="20"/>
        <w:lang w:val="en-US" w:eastAsia="en-US"/>
      </w:rPr>
      <w:drawing>
        <wp:anchor distT="0" distB="0" distL="114300" distR="114300" simplePos="0" relativeHeight="251668480" behindDoc="1" locked="0" layoutInCell="1" allowOverlap="1" wp14:anchorId="4108ADCE" wp14:editId="4108ADCF">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63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E" w14:textId="77777777" w:rsidR="00C51500" w:rsidRDefault="00C51500" w:rsidP="00C51500">
    <w:pPr>
      <w:tabs>
        <w:tab w:val="left" w:pos="3624"/>
      </w:tabs>
    </w:pPr>
    <w:r>
      <w:rPr>
        <w:noProof/>
        <w:color w:val="auto"/>
        <w:sz w:val="20"/>
        <w:lang w:val="en-US" w:eastAsia="en-US"/>
      </w:rPr>
      <w:drawing>
        <wp:anchor distT="0" distB="0" distL="114300" distR="114300" simplePos="0" relativeHeight="251663360" behindDoc="1" locked="0" layoutInCell="1" allowOverlap="1" wp14:anchorId="4108ADD0" wp14:editId="4108AD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40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BF" w14:textId="77777777" w:rsidR="00C51500" w:rsidRDefault="00C51500" w:rsidP="00C51500">
    <w:pPr>
      <w:tabs>
        <w:tab w:val="left" w:pos="3624"/>
      </w:tabs>
    </w:pPr>
    <w:r>
      <w:rPr>
        <w:noProof/>
        <w:color w:val="auto"/>
        <w:sz w:val="20"/>
        <w:lang w:val="en-US" w:eastAsia="en-US"/>
      </w:rPr>
      <w:drawing>
        <wp:anchor distT="0" distB="0" distL="114300" distR="114300" simplePos="0" relativeHeight="251664384" behindDoc="1" locked="0" layoutInCell="1" allowOverlap="1" wp14:anchorId="4108ADD2" wp14:editId="4108AD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0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8ADC0" w14:textId="77777777" w:rsidR="00C51500" w:rsidRDefault="00C51500" w:rsidP="00C51500">
    <w:pPr>
      <w:tabs>
        <w:tab w:val="left" w:pos="3624"/>
      </w:tabs>
    </w:pPr>
    <w:r>
      <w:rPr>
        <w:noProof/>
        <w:color w:val="auto"/>
        <w:sz w:val="20"/>
        <w:lang w:val="en-US" w:eastAsia="en-US"/>
      </w:rPr>
      <w:drawing>
        <wp:anchor distT="0" distB="0" distL="114300" distR="114300" simplePos="0" relativeHeight="251665408" behindDoc="1" locked="0" layoutInCell="1" allowOverlap="1" wp14:anchorId="4108ADD4" wp14:editId="4108ADD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54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32B49CE2">
      <w:start w:val="1"/>
      <w:numFmt w:val="bullet"/>
      <w:pStyle w:val="ListParagraph"/>
      <w:lvlText w:val=""/>
      <w:lvlJc w:val="left"/>
      <w:pPr>
        <w:ind w:left="1440" w:hanging="360"/>
      </w:pPr>
      <w:rPr>
        <w:rFonts w:ascii="Symbol" w:hAnsi="Symbol" w:hint="default"/>
        <w:color w:val="auto"/>
      </w:rPr>
    </w:lvl>
    <w:lvl w:ilvl="1" w:tplc="0074A070" w:tentative="1">
      <w:start w:val="1"/>
      <w:numFmt w:val="bullet"/>
      <w:lvlText w:val="o"/>
      <w:lvlJc w:val="left"/>
      <w:pPr>
        <w:ind w:left="2160" w:hanging="360"/>
      </w:pPr>
      <w:rPr>
        <w:rFonts w:ascii="Courier New" w:hAnsi="Courier New" w:cs="Courier New" w:hint="default"/>
      </w:rPr>
    </w:lvl>
    <w:lvl w:ilvl="2" w:tplc="85D0F3F4" w:tentative="1">
      <w:start w:val="1"/>
      <w:numFmt w:val="bullet"/>
      <w:lvlText w:val=""/>
      <w:lvlJc w:val="left"/>
      <w:pPr>
        <w:ind w:left="2880" w:hanging="360"/>
      </w:pPr>
      <w:rPr>
        <w:rFonts w:ascii="Wingdings" w:hAnsi="Wingdings" w:hint="default"/>
      </w:rPr>
    </w:lvl>
    <w:lvl w:ilvl="3" w:tplc="93FE1304" w:tentative="1">
      <w:start w:val="1"/>
      <w:numFmt w:val="bullet"/>
      <w:lvlText w:val=""/>
      <w:lvlJc w:val="left"/>
      <w:pPr>
        <w:ind w:left="3600" w:hanging="360"/>
      </w:pPr>
      <w:rPr>
        <w:rFonts w:ascii="Symbol" w:hAnsi="Symbol" w:hint="default"/>
      </w:rPr>
    </w:lvl>
    <w:lvl w:ilvl="4" w:tplc="F5B25654" w:tentative="1">
      <w:start w:val="1"/>
      <w:numFmt w:val="bullet"/>
      <w:lvlText w:val="o"/>
      <w:lvlJc w:val="left"/>
      <w:pPr>
        <w:ind w:left="4320" w:hanging="360"/>
      </w:pPr>
      <w:rPr>
        <w:rFonts w:ascii="Courier New" w:hAnsi="Courier New" w:cs="Courier New" w:hint="default"/>
      </w:rPr>
    </w:lvl>
    <w:lvl w:ilvl="5" w:tplc="3DC05BE6" w:tentative="1">
      <w:start w:val="1"/>
      <w:numFmt w:val="bullet"/>
      <w:lvlText w:val=""/>
      <w:lvlJc w:val="left"/>
      <w:pPr>
        <w:ind w:left="5040" w:hanging="360"/>
      </w:pPr>
      <w:rPr>
        <w:rFonts w:ascii="Wingdings" w:hAnsi="Wingdings" w:hint="default"/>
      </w:rPr>
    </w:lvl>
    <w:lvl w:ilvl="6" w:tplc="E1DEC0E4" w:tentative="1">
      <w:start w:val="1"/>
      <w:numFmt w:val="bullet"/>
      <w:lvlText w:val=""/>
      <w:lvlJc w:val="left"/>
      <w:pPr>
        <w:ind w:left="5760" w:hanging="360"/>
      </w:pPr>
      <w:rPr>
        <w:rFonts w:ascii="Symbol" w:hAnsi="Symbol" w:hint="default"/>
      </w:rPr>
    </w:lvl>
    <w:lvl w:ilvl="7" w:tplc="763E9420" w:tentative="1">
      <w:start w:val="1"/>
      <w:numFmt w:val="bullet"/>
      <w:lvlText w:val="o"/>
      <w:lvlJc w:val="left"/>
      <w:pPr>
        <w:ind w:left="6480" w:hanging="360"/>
      </w:pPr>
      <w:rPr>
        <w:rFonts w:ascii="Courier New" w:hAnsi="Courier New" w:cs="Courier New" w:hint="default"/>
      </w:rPr>
    </w:lvl>
    <w:lvl w:ilvl="8" w:tplc="3BE6669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407C2680">
      <w:start w:val="1"/>
      <w:numFmt w:val="lowerRoman"/>
      <w:lvlText w:val="(%1)"/>
      <w:lvlJc w:val="left"/>
      <w:pPr>
        <w:ind w:left="1080" w:hanging="720"/>
      </w:pPr>
      <w:rPr>
        <w:rFonts w:hint="default"/>
      </w:rPr>
    </w:lvl>
    <w:lvl w:ilvl="1" w:tplc="53E6F3A8" w:tentative="1">
      <w:start w:val="1"/>
      <w:numFmt w:val="lowerLetter"/>
      <w:lvlText w:val="%2."/>
      <w:lvlJc w:val="left"/>
      <w:pPr>
        <w:ind w:left="1440" w:hanging="360"/>
      </w:pPr>
    </w:lvl>
    <w:lvl w:ilvl="2" w:tplc="24C064A0" w:tentative="1">
      <w:start w:val="1"/>
      <w:numFmt w:val="lowerRoman"/>
      <w:lvlText w:val="%3."/>
      <w:lvlJc w:val="right"/>
      <w:pPr>
        <w:ind w:left="2160" w:hanging="180"/>
      </w:pPr>
    </w:lvl>
    <w:lvl w:ilvl="3" w:tplc="C4462C56" w:tentative="1">
      <w:start w:val="1"/>
      <w:numFmt w:val="decimal"/>
      <w:lvlText w:val="%4."/>
      <w:lvlJc w:val="left"/>
      <w:pPr>
        <w:ind w:left="2880" w:hanging="360"/>
      </w:pPr>
    </w:lvl>
    <w:lvl w:ilvl="4" w:tplc="3A3221CA" w:tentative="1">
      <w:start w:val="1"/>
      <w:numFmt w:val="lowerLetter"/>
      <w:lvlText w:val="%5."/>
      <w:lvlJc w:val="left"/>
      <w:pPr>
        <w:ind w:left="3600" w:hanging="360"/>
      </w:pPr>
    </w:lvl>
    <w:lvl w:ilvl="5" w:tplc="BE38EDD8" w:tentative="1">
      <w:start w:val="1"/>
      <w:numFmt w:val="lowerRoman"/>
      <w:lvlText w:val="%6."/>
      <w:lvlJc w:val="right"/>
      <w:pPr>
        <w:ind w:left="4320" w:hanging="180"/>
      </w:pPr>
    </w:lvl>
    <w:lvl w:ilvl="6" w:tplc="0E6CB4C0" w:tentative="1">
      <w:start w:val="1"/>
      <w:numFmt w:val="decimal"/>
      <w:lvlText w:val="%7."/>
      <w:lvlJc w:val="left"/>
      <w:pPr>
        <w:ind w:left="5040" w:hanging="360"/>
      </w:pPr>
    </w:lvl>
    <w:lvl w:ilvl="7" w:tplc="D56636C4" w:tentative="1">
      <w:start w:val="1"/>
      <w:numFmt w:val="lowerLetter"/>
      <w:lvlText w:val="%8."/>
      <w:lvlJc w:val="left"/>
      <w:pPr>
        <w:ind w:left="5760" w:hanging="360"/>
      </w:pPr>
    </w:lvl>
    <w:lvl w:ilvl="8" w:tplc="56E61FA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B55075A0">
      <w:start w:val="1"/>
      <w:numFmt w:val="lowerRoman"/>
      <w:lvlText w:val="(%1)"/>
      <w:lvlJc w:val="left"/>
      <w:pPr>
        <w:ind w:left="1080" w:hanging="720"/>
      </w:pPr>
      <w:rPr>
        <w:rFonts w:hint="default"/>
      </w:rPr>
    </w:lvl>
    <w:lvl w:ilvl="1" w:tplc="1EB08A00" w:tentative="1">
      <w:start w:val="1"/>
      <w:numFmt w:val="lowerLetter"/>
      <w:lvlText w:val="%2."/>
      <w:lvlJc w:val="left"/>
      <w:pPr>
        <w:ind w:left="1440" w:hanging="360"/>
      </w:pPr>
    </w:lvl>
    <w:lvl w:ilvl="2" w:tplc="CB6EB73E" w:tentative="1">
      <w:start w:val="1"/>
      <w:numFmt w:val="lowerRoman"/>
      <w:lvlText w:val="%3."/>
      <w:lvlJc w:val="right"/>
      <w:pPr>
        <w:ind w:left="2160" w:hanging="180"/>
      </w:pPr>
    </w:lvl>
    <w:lvl w:ilvl="3" w:tplc="36689DA2" w:tentative="1">
      <w:start w:val="1"/>
      <w:numFmt w:val="decimal"/>
      <w:lvlText w:val="%4."/>
      <w:lvlJc w:val="left"/>
      <w:pPr>
        <w:ind w:left="2880" w:hanging="360"/>
      </w:pPr>
    </w:lvl>
    <w:lvl w:ilvl="4" w:tplc="BA7E0502" w:tentative="1">
      <w:start w:val="1"/>
      <w:numFmt w:val="lowerLetter"/>
      <w:lvlText w:val="%5."/>
      <w:lvlJc w:val="left"/>
      <w:pPr>
        <w:ind w:left="3600" w:hanging="360"/>
      </w:pPr>
    </w:lvl>
    <w:lvl w:ilvl="5" w:tplc="8354C806" w:tentative="1">
      <w:start w:val="1"/>
      <w:numFmt w:val="lowerRoman"/>
      <w:lvlText w:val="%6."/>
      <w:lvlJc w:val="right"/>
      <w:pPr>
        <w:ind w:left="4320" w:hanging="180"/>
      </w:pPr>
    </w:lvl>
    <w:lvl w:ilvl="6" w:tplc="31CCE1B6" w:tentative="1">
      <w:start w:val="1"/>
      <w:numFmt w:val="decimal"/>
      <w:lvlText w:val="%7."/>
      <w:lvlJc w:val="left"/>
      <w:pPr>
        <w:ind w:left="5040" w:hanging="360"/>
      </w:pPr>
    </w:lvl>
    <w:lvl w:ilvl="7" w:tplc="A3D00396" w:tentative="1">
      <w:start w:val="1"/>
      <w:numFmt w:val="lowerLetter"/>
      <w:lvlText w:val="%8."/>
      <w:lvlJc w:val="left"/>
      <w:pPr>
        <w:ind w:left="5760" w:hanging="360"/>
      </w:pPr>
    </w:lvl>
    <w:lvl w:ilvl="8" w:tplc="129A0A0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DF50B4EE">
      <w:start w:val="1"/>
      <w:numFmt w:val="lowerLetter"/>
      <w:lvlText w:val="(%1)"/>
      <w:lvlJc w:val="left"/>
      <w:pPr>
        <w:ind w:left="360" w:hanging="360"/>
      </w:pPr>
      <w:rPr>
        <w:rFonts w:hint="default"/>
      </w:rPr>
    </w:lvl>
    <w:lvl w:ilvl="1" w:tplc="B5865468" w:tentative="1">
      <w:start w:val="1"/>
      <w:numFmt w:val="lowerLetter"/>
      <w:lvlText w:val="%2."/>
      <w:lvlJc w:val="left"/>
      <w:pPr>
        <w:ind w:left="1080" w:hanging="360"/>
      </w:pPr>
    </w:lvl>
    <w:lvl w:ilvl="2" w:tplc="8E3C154A" w:tentative="1">
      <w:start w:val="1"/>
      <w:numFmt w:val="lowerRoman"/>
      <w:lvlText w:val="%3."/>
      <w:lvlJc w:val="right"/>
      <w:pPr>
        <w:ind w:left="1800" w:hanging="180"/>
      </w:pPr>
    </w:lvl>
    <w:lvl w:ilvl="3" w:tplc="1436A6AA" w:tentative="1">
      <w:start w:val="1"/>
      <w:numFmt w:val="decimal"/>
      <w:lvlText w:val="%4."/>
      <w:lvlJc w:val="left"/>
      <w:pPr>
        <w:ind w:left="2520" w:hanging="360"/>
      </w:pPr>
    </w:lvl>
    <w:lvl w:ilvl="4" w:tplc="652833EE" w:tentative="1">
      <w:start w:val="1"/>
      <w:numFmt w:val="lowerLetter"/>
      <w:lvlText w:val="%5."/>
      <w:lvlJc w:val="left"/>
      <w:pPr>
        <w:ind w:left="3240" w:hanging="360"/>
      </w:pPr>
    </w:lvl>
    <w:lvl w:ilvl="5" w:tplc="B39E2BDA" w:tentative="1">
      <w:start w:val="1"/>
      <w:numFmt w:val="lowerRoman"/>
      <w:lvlText w:val="%6."/>
      <w:lvlJc w:val="right"/>
      <w:pPr>
        <w:ind w:left="3960" w:hanging="180"/>
      </w:pPr>
    </w:lvl>
    <w:lvl w:ilvl="6" w:tplc="ACA84206" w:tentative="1">
      <w:start w:val="1"/>
      <w:numFmt w:val="decimal"/>
      <w:lvlText w:val="%7."/>
      <w:lvlJc w:val="left"/>
      <w:pPr>
        <w:ind w:left="4680" w:hanging="360"/>
      </w:pPr>
    </w:lvl>
    <w:lvl w:ilvl="7" w:tplc="5E264554" w:tentative="1">
      <w:start w:val="1"/>
      <w:numFmt w:val="lowerLetter"/>
      <w:lvlText w:val="%8."/>
      <w:lvlJc w:val="left"/>
      <w:pPr>
        <w:ind w:left="5400" w:hanging="360"/>
      </w:pPr>
    </w:lvl>
    <w:lvl w:ilvl="8" w:tplc="FEFE14A4"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F01AC640">
      <w:start w:val="1"/>
      <w:numFmt w:val="decimal"/>
      <w:lvlText w:val="%1."/>
      <w:lvlJc w:val="left"/>
      <w:pPr>
        <w:ind w:left="360" w:hanging="360"/>
      </w:pPr>
      <w:rPr>
        <w:rFonts w:hint="default"/>
      </w:rPr>
    </w:lvl>
    <w:lvl w:ilvl="1" w:tplc="090A2B4C" w:tentative="1">
      <w:start w:val="1"/>
      <w:numFmt w:val="lowerLetter"/>
      <w:lvlText w:val="%2."/>
      <w:lvlJc w:val="left"/>
      <w:pPr>
        <w:ind w:left="1080" w:hanging="360"/>
      </w:pPr>
    </w:lvl>
    <w:lvl w:ilvl="2" w:tplc="835A71D4" w:tentative="1">
      <w:start w:val="1"/>
      <w:numFmt w:val="lowerRoman"/>
      <w:lvlText w:val="%3."/>
      <w:lvlJc w:val="right"/>
      <w:pPr>
        <w:ind w:left="1800" w:hanging="180"/>
      </w:pPr>
    </w:lvl>
    <w:lvl w:ilvl="3" w:tplc="58E6EC46" w:tentative="1">
      <w:start w:val="1"/>
      <w:numFmt w:val="decimal"/>
      <w:lvlText w:val="%4."/>
      <w:lvlJc w:val="left"/>
      <w:pPr>
        <w:ind w:left="2520" w:hanging="360"/>
      </w:pPr>
    </w:lvl>
    <w:lvl w:ilvl="4" w:tplc="E144A2F8" w:tentative="1">
      <w:start w:val="1"/>
      <w:numFmt w:val="lowerLetter"/>
      <w:lvlText w:val="%5."/>
      <w:lvlJc w:val="left"/>
      <w:pPr>
        <w:ind w:left="3240" w:hanging="360"/>
      </w:pPr>
    </w:lvl>
    <w:lvl w:ilvl="5" w:tplc="70DE6C88" w:tentative="1">
      <w:start w:val="1"/>
      <w:numFmt w:val="lowerRoman"/>
      <w:lvlText w:val="%6."/>
      <w:lvlJc w:val="right"/>
      <w:pPr>
        <w:ind w:left="3960" w:hanging="180"/>
      </w:pPr>
    </w:lvl>
    <w:lvl w:ilvl="6" w:tplc="02E8CAB4" w:tentative="1">
      <w:start w:val="1"/>
      <w:numFmt w:val="decimal"/>
      <w:lvlText w:val="%7."/>
      <w:lvlJc w:val="left"/>
      <w:pPr>
        <w:ind w:left="4680" w:hanging="360"/>
      </w:pPr>
    </w:lvl>
    <w:lvl w:ilvl="7" w:tplc="F1284188" w:tentative="1">
      <w:start w:val="1"/>
      <w:numFmt w:val="lowerLetter"/>
      <w:lvlText w:val="%8."/>
      <w:lvlJc w:val="left"/>
      <w:pPr>
        <w:ind w:left="5400" w:hanging="360"/>
      </w:pPr>
    </w:lvl>
    <w:lvl w:ilvl="8" w:tplc="5866A04E"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A6A81C44">
      <w:start w:val="1"/>
      <w:numFmt w:val="decimal"/>
      <w:lvlText w:val="%1."/>
      <w:lvlJc w:val="left"/>
      <w:pPr>
        <w:ind w:left="360" w:hanging="360"/>
      </w:pPr>
      <w:rPr>
        <w:rFonts w:hint="default"/>
      </w:rPr>
    </w:lvl>
    <w:lvl w:ilvl="1" w:tplc="C7BAD1B6" w:tentative="1">
      <w:start w:val="1"/>
      <w:numFmt w:val="lowerLetter"/>
      <w:lvlText w:val="%2."/>
      <w:lvlJc w:val="left"/>
      <w:pPr>
        <w:ind w:left="1080" w:hanging="360"/>
      </w:pPr>
    </w:lvl>
    <w:lvl w:ilvl="2" w:tplc="B0621F68" w:tentative="1">
      <w:start w:val="1"/>
      <w:numFmt w:val="lowerRoman"/>
      <w:lvlText w:val="%3."/>
      <w:lvlJc w:val="right"/>
      <w:pPr>
        <w:ind w:left="1800" w:hanging="180"/>
      </w:pPr>
    </w:lvl>
    <w:lvl w:ilvl="3" w:tplc="2AC42972" w:tentative="1">
      <w:start w:val="1"/>
      <w:numFmt w:val="decimal"/>
      <w:lvlText w:val="%4."/>
      <w:lvlJc w:val="left"/>
      <w:pPr>
        <w:ind w:left="2520" w:hanging="360"/>
      </w:pPr>
    </w:lvl>
    <w:lvl w:ilvl="4" w:tplc="78746A24" w:tentative="1">
      <w:start w:val="1"/>
      <w:numFmt w:val="lowerLetter"/>
      <w:lvlText w:val="%5."/>
      <w:lvlJc w:val="left"/>
      <w:pPr>
        <w:ind w:left="3240" w:hanging="360"/>
      </w:pPr>
    </w:lvl>
    <w:lvl w:ilvl="5" w:tplc="84669E76" w:tentative="1">
      <w:start w:val="1"/>
      <w:numFmt w:val="lowerRoman"/>
      <w:lvlText w:val="%6."/>
      <w:lvlJc w:val="right"/>
      <w:pPr>
        <w:ind w:left="3960" w:hanging="180"/>
      </w:pPr>
    </w:lvl>
    <w:lvl w:ilvl="6" w:tplc="C0FE5DE4" w:tentative="1">
      <w:start w:val="1"/>
      <w:numFmt w:val="decimal"/>
      <w:lvlText w:val="%7."/>
      <w:lvlJc w:val="left"/>
      <w:pPr>
        <w:ind w:left="4680" w:hanging="360"/>
      </w:pPr>
    </w:lvl>
    <w:lvl w:ilvl="7" w:tplc="52CE3C70" w:tentative="1">
      <w:start w:val="1"/>
      <w:numFmt w:val="lowerLetter"/>
      <w:lvlText w:val="%8."/>
      <w:lvlJc w:val="left"/>
      <w:pPr>
        <w:ind w:left="5400" w:hanging="360"/>
      </w:pPr>
    </w:lvl>
    <w:lvl w:ilvl="8" w:tplc="E5CA0620"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97DAFED6">
      <w:start w:val="1"/>
      <w:numFmt w:val="lowerRoman"/>
      <w:lvlText w:val="(%1)"/>
      <w:lvlJc w:val="left"/>
      <w:pPr>
        <w:ind w:left="1080" w:hanging="720"/>
      </w:pPr>
      <w:rPr>
        <w:rFonts w:hint="default"/>
      </w:rPr>
    </w:lvl>
    <w:lvl w:ilvl="1" w:tplc="E8C0B2D8" w:tentative="1">
      <w:start w:val="1"/>
      <w:numFmt w:val="lowerLetter"/>
      <w:lvlText w:val="%2."/>
      <w:lvlJc w:val="left"/>
      <w:pPr>
        <w:ind w:left="1440" w:hanging="360"/>
      </w:pPr>
    </w:lvl>
    <w:lvl w:ilvl="2" w:tplc="BFD023D0" w:tentative="1">
      <w:start w:val="1"/>
      <w:numFmt w:val="lowerRoman"/>
      <w:lvlText w:val="%3."/>
      <w:lvlJc w:val="right"/>
      <w:pPr>
        <w:ind w:left="2160" w:hanging="180"/>
      </w:pPr>
    </w:lvl>
    <w:lvl w:ilvl="3" w:tplc="454E2472" w:tentative="1">
      <w:start w:val="1"/>
      <w:numFmt w:val="decimal"/>
      <w:lvlText w:val="%4."/>
      <w:lvlJc w:val="left"/>
      <w:pPr>
        <w:ind w:left="2880" w:hanging="360"/>
      </w:pPr>
    </w:lvl>
    <w:lvl w:ilvl="4" w:tplc="73B20F66" w:tentative="1">
      <w:start w:val="1"/>
      <w:numFmt w:val="lowerLetter"/>
      <w:lvlText w:val="%5."/>
      <w:lvlJc w:val="left"/>
      <w:pPr>
        <w:ind w:left="3600" w:hanging="360"/>
      </w:pPr>
    </w:lvl>
    <w:lvl w:ilvl="5" w:tplc="31E0E76E" w:tentative="1">
      <w:start w:val="1"/>
      <w:numFmt w:val="lowerRoman"/>
      <w:lvlText w:val="%6."/>
      <w:lvlJc w:val="right"/>
      <w:pPr>
        <w:ind w:left="4320" w:hanging="180"/>
      </w:pPr>
    </w:lvl>
    <w:lvl w:ilvl="6" w:tplc="EBFE0C7A" w:tentative="1">
      <w:start w:val="1"/>
      <w:numFmt w:val="decimal"/>
      <w:lvlText w:val="%7."/>
      <w:lvlJc w:val="left"/>
      <w:pPr>
        <w:ind w:left="5040" w:hanging="360"/>
      </w:pPr>
    </w:lvl>
    <w:lvl w:ilvl="7" w:tplc="18CCCCE6" w:tentative="1">
      <w:start w:val="1"/>
      <w:numFmt w:val="lowerLetter"/>
      <w:lvlText w:val="%8."/>
      <w:lvlJc w:val="left"/>
      <w:pPr>
        <w:ind w:left="5760" w:hanging="360"/>
      </w:pPr>
    </w:lvl>
    <w:lvl w:ilvl="8" w:tplc="530EC4F6"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3A2AE588">
      <w:start w:val="1"/>
      <w:numFmt w:val="bullet"/>
      <w:pStyle w:val="ListBullet"/>
      <w:lvlText w:val=""/>
      <w:lvlJc w:val="left"/>
      <w:pPr>
        <w:ind w:left="720" w:hanging="360"/>
      </w:pPr>
      <w:rPr>
        <w:rFonts w:ascii="Symbol" w:hAnsi="Symbol" w:hint="default"/>
      </w:rPr>
    </w:lvl>
    <w:lvl w:ilvl="1" w:tplc="369E9412">
      <w:start w:val="1"/>
      <w:numFmt w:val="bullet"/>
      <w:pStyle w:val="ListBullet2"/>
      <w:lvlText w:val="o"/>
      <w:lvlJc w:val="left"/>
      <w:pPr>
        <w:ind w:left="1440" w:hanging="360"/>
      </w:pPr>
      <w:rPr>
        <w:rFonts w:ascii="Courier New" w:hAnsi="Courier New" w:cs="Courier New" w:hint="default"/>
      </w:rPr>
    </w:lvl>
    <w:lvl w:ilvl="2" w:tplc="0DDE58F0">
      <w:start w:val="1"/>
      <w:numFmt w:val="bullet"/>
      <w:lvlText w:val=""/>
      <w:lvlJc w:val="left"/>
      <w:pPr>
        <w:ind w:left="2160" w:hanging="360"/>
      </w:pPr>
      <w:rPr>
        <w:rFonts w:ascii="Wingdings" w:hAnsi="Wingdings" w:hint="default"/>
      </w:rPr>
    </w:lvl>
    <w:lvl w:ilvl="3" w:tplc="7CB4A78E">
      <w:start w:val="1"/>
      <w:numFmt w:val="bullet"/>
      <w:lvlText w:val=""/>
      <w:lvlJc w:val="left"/>
      <w:pPr>
        <w:ind w:left="2880" w:hanging="360"/>
      </w:pPr>
      <w:rPr>
        <w:rFonts w:ascii="Symbol" w:hAnsi="Symbol" w:hint="default"/>
      </w:rPr>
    </w:lvl>
    <w:lvl w:ilvl="4" w:tplc="808CF778">
      <w:start w:val="1"/>
      <w:numFmt w:val="bullet"/>
      <w:lvlText w:val="o"/>
      <w:lvlJc w:val="left"/>
      <w:pPr>
        <w:ind w:left="3600" w:hanging="360"/>
      </w:pPr>
      <w:rPr>
        <w:rFonts w:ascii="Courier New" w:hAnsi="Courier New" w:cs="Courier New" w:hint="default"/>
      </w:rPr>
    </w:lvl>
    <w:lvl w:ilvl="5" w:tplc="54E68AB8">
      <w:start w:val="1"/>
      <w:numFmt w:val="bullet"/>
      <w:pStyle w:val="ListBullet3"/>
      <w:lvlText w:val=""/>
      <w:lvlJc w:val="left"/>
      <w:pPr>
        <w:ind w:left="4320" w:hanging="360"/>
      </w:pPr>
      <w:rPr>
        <w:rFonts w:ascii="Wingdings" w:hAnsi="Wingdings" w:hint="default"/>
      </w:rPr>
    </w:lvl>
    <w:lvl w:ilvl="6" w:tplc="30B6FB50">
      <w:start w:val="1"/>
      <w:numFmt w:val="bullet"/>
      <w:lvlText w:val=""/>
      <w:lvlJc w:val="left"/>
      <w:pPr>
        <w:ind w:left="5040" w:hanging="360"/>
      </w:pPr>
      <w:rPr>
        <w:rFonts w:ascii="Symbol" w:hAnsi="Symbol" w:hint="default"/>
      </w:rPr>
    </w:lvl>
    <w:lvl w:ilvl="7" w:tplc="C2D4C6D8">
      <w:start w:val="1"/>
      <w:numFmt w:val="bullet"/>
      <w:lvlText w:val="o"/>
      <w:lvlJc w:val="left"/>
      <w:pPr>
        <w:ind w:left="5760" w:hanging="360"/>
      </w:pPr>
      <w:rPr>
        <w:rFonts w:ascii="Courier New" w:hAnsi="Courier New" w:cs="Courier New" w:hint="default"/>
      </w:rPr>
    </w:lvl>
    <w:lvl w:ilvl="8" w:tplc="C85293CE">
      <w:start w:val="1"/>
      <w:numFmt w:val="bullet"/>
      <w:lvlText w:val=""/>
      <w:lvlJc w:val="left"/>
      <w:pPr>
        <w:ind w:left="6480" w:hanging="360"/>
      </w:pPr>
      <w:rPr>
        <w:rFonts w:ascii="Wingdings" w:hAnsi="Wingdings" w:hint="default"/>
      </w:rPr>
    </w:lvl>
  </w:abstractNum>
  <w:abstractNum w:abstractNumId="8" w15:restartNumberingAfterBreak="0">
    <w:nsid w:val="3DBF06A1"/>
    <w:multiLevelType w:val="hybridMultilevel"/>
    <w:tmpl w:val="349CA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4C3568"/>
    <w:multiLevelType w:val="hybridMultilevel"/>
    <w:tmpl w:val="CF7C6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65C7F"/>
    <w:multiLevelType w:val="hybridMultilevel"/>
    <w:tmpl w:val="5504F770"/>
    <w:lvl w:ilvl="0" w:tplc="C7A22416">
      <w:start w:val="1"/>
      <w:numFmt w:val="lowerRoman"/>
      <w:lvlText w:val="(%1)"/>
      <w:lvlJc w:val="left"/>
      <w:pPr>
        <w:ind w:left="1080" w:hanging="720"/>
      </w:pPr>
      <w:rPr>
        <w:rFonts w:hint="default"/>
      </w:rPr>
    </w:lvl>
    <w:lvl w:ilvl="1" w:tplc="B8F40B5C" w:tentative="1">
      <w:start w:val="1"/>
      <w:numFmt w:val="lowerLetter"/>
      <w:lvlText w:val="%2."/>
      <w:lvlJc w:val="left"/>
      <w:pPr>
        <w:ind w:left="1440" w:hanging="360"/>
      </w:pPr>
    </w:lvl>
    <w:lvl w:ilvl="2" w:tplc="30A48448" w:tentative="1">
      <w:start w:val="1"/>
      <w:numFmt w:val="lowerRoman"/>
      <w:lvlText w:val="%3."/>
      <w:lvlJc w:val="right"/>
      <w:pPr>
        <w:ind w:left="2160" w:hanging="180"/>
      </w:pPr>
    </w:lvl>
    <w:lvl w:ilvl="3" w:tplc="57F6DBC6" w:tentative="1">
      <w:start w:val="1"/>
      <w:numFmt w:val="decimal"/>
      <w:lvlText w:val="%4."/>
      <w:lvlJc w:val="left"/>
      <w:pPr>
        <w:ind w:left="2880" w:hanging="360"/>
      </w:pPr>
    </w:lvl>
    <w:lvl w:ilvl="4" w:tplc="FC5E6C6C" w:tentative="1">
      <w:start w:val="1"/>
      <w:numFmt w:val="lowerLetter"/>
      <w:lvlText w:val="%5."/>
      <w:lvlJc w:val="left"/>
      <w:pPr>
        <w:ind w:left="3600" w:hanging="360"/>
      </w:pPr>
    </w:lvl>
    <w:lvl w:ilvl="5" w:tplc="03702388" w:tentative="1">
      <w:start w:val="1"/>
      <w:numFmt w:val="lowerRoman"/>
      <w:lvlText w:val="%6."/>
      <w:lvlJc w:val="right"/>
      <w:pPr>
        <w:ind w:left="4320" w:hanging="180"/>
      </w:pPr>
    </w:lvl>
    <w:lvl w:ilvl="6" w:tplc="735E56FA" w:tentative="1">
      <w:start w:val="1"/>
      <w:numFmt w:val="decimal"/>
      <w:lvlText w:val="%7."/>
      <w:lvlJc w:val="left"/>
      <w:pPr>
        <w:ind w:left="5040" w:hanging="360"/>
      </w:pPr>
    </w:lvl>
    <w:lvl w:ilvl="7" w:tplc="45B213CA" w:tentative="1">
      <w:start w:val="1"/>
      <w:numFmt w:val="lowerLetter"/>
      <w:lvlText w:val="%8."/>
      <w:lvlJc w:val="left"/>
      <w:pPr>
        <w:ind w:left="5760" w:hanging="360"/>
      </w:pPr>
    </w:lvl>
    <w:lvl w:ilvl="8" w:tplc="967C8974" w:tentative="1">
      <w:start w:val="1"/>
      <w:numFmt w:val="lowerRoman"/>
      <w:lvlText w:val="%9."/>
      <w:lvlJc w:val="right"/>
      <w:pPr>
        <w:ind w:left="6480" w:hanging="180"/>
      </w:pPr>
    </w:lvl>
  </w:abstractNum>
  <w:abstractNum w:abstractNumId="11" w15:restartNumberingAfterBreak="0">
    <w:nsid w:val="456320B2"/>
    <w:multiLevelType w:val="hybridMultilevel"/>
    <w:tmpl w:val="B262D1DA"/>
    <w:lvl w:ilvl="0" w:tplc="B07AC27C">
      <w:start w:val="1"/>
      <w:numFmt w:val="bullet"/>
      <w:lvlText w:val=""/>
      <w:lvlJc w:val="left"/>
      <w:pPr>
        <w:ind w:left="720" w:hanging="360"/>
      </w:pPr>
      <w:rPr>
        <w:rFonts w:ascii="Symbol" w:hAnsi="Symbol" w:hint="default"/>
        <w:color w:val="auto"/>
      </w:rPr>
    </w:lvl>
    <w:lvl w:ilvl="1" w:tplc="951011BA" w:tentative="1">
      <w:start w:val="1"/>
      <w:numFmt w:val="bullet"/>
      <w:lvlText w:val="o"/>
      <w:lvlJc w:val="left"/>
      <w:pPr>
        <w:ind w:left="1440" w:hanging="360"/>
      </w:pPr>
      <w:rPr>
        <w:rFonts w:ascii="Courier New" w:hAnsi="Courier New" w:cs="Courier New" w:hint="default"/>
      </w:rPr>
    </w:lvl>
    <w:lvl w:ilvl="2" w:tplc="4C2CA328" w:tentative="1">
      <w:start w:val="1"/>
      <w:numFmt w:val="bullet"/>
      <w:lvlText w:val=""/>
      <w:lvlJc w:val="left"/>
      <w:pPr>
        <w:ind w:left="2160" w:hanging="360"/>
      </w:pPr>
      <w:rPr>
        <w:rFonts w:ascii="Wingdings" w:hAnsi="Wingdings" w:hint="default"/>
      </w:rPr>
    </w:lvl>
    <w:lvl w:ilvl="3" w:tplc="B030B1AA" w:tentative="1">
      <w:start w:val="1"/>
      <w:numFmt w:val="bullet"/>
      <w:lvlText w:val=""/>
      <w:lvlJc w:val="left"/>
      <w:pPr>
        <w:ind w:left="2880" w:hanging="360"/>
      </w:pPr>
      <w:rPr>
        <w:rFonts w:ascii="Symbol" w:hAnsi="Symbol" w:hint="default"/>
      </w:rPr>
    </w:lvl>
    <w:lvl w:ilvl="4" w:tplc="515CB006" w:tentative="1">
      <w:start w:val="1"/>
      <w:numFmt w:val="bullet"/>
      <w:lvlText w:val="o"/>
      <w:lvlJc w:val="left"/>
      <w:pPr>
        <w:ind w:left="3600" w:hanging="360"/>
      </w:pPr>
      <w:rPr>
        <w:rFonts w:ascii="Courier New" w:hAnsi="Courier New" w:cs="Courier New" w:hint="default"/>
      </w:rPr>
    </w:lvl>
    <w:lvl w:ilvl="5" w:tplc="87543726" w:tentative="1">
      <w:start w:val="1"/>
      <w:numFmt w:val="bullet"/>
      <w:lvlText w:val=""/>
      <w:lvlJc w:val="left"/>
      <w:pPr>
        <w:ind w:left="4320" w:hanging="360"/>
      </w:pPr>
      <w:rPr>
        <w:rFonts w:ascii="Wingdings" w:hAnsi="Wingdings" w:hint="default"/>
      </w:rPr>
    </w:lvl>
    <w:lvl w:ilvl="6" w:tplc="15BC3CD6" w:tentative="1">
      <w:start w:val="1"/>
      <w:numFmt w:val="bullet"/>
      <w:lvlText w:val=""/>
      <w:lvlJc w:val="left"/>
      <w:pPr>
        <w:ind w:left="5040" w:hanging="360"/>
      </w:pPr>
      <w:rPr>
        <w:rFonts w:ascii="Symbol" w:hAnsi="Symbol" w:hint="default"/>
      </w:rPr>
    </w:lvl>
    <w:lvl w:ilvl="7" w:tplc="303E39FE" w:tentative="1">
      <w:start w:val="1"/>
      <w:numFmt w:val="bullet"/>
      <w:lvlText w:val="o"/>
      <w:lvlJc w:val="left"/>
      <w:pPr>
        <w:ind w:left="5760" w:hanging="360"/>
      </w:pPr>
      <w:rPr>
        <w:rFonts w:ascii="Courier New" w:hAnsi="Courier New" w:cs="Courier New" w:hint="default"/>
      </w:rPr>
    </w:lvl>
    <w:lvl w:ilvl="8" w:tplc="4F54D802" w:tentative="1">
      <w:start w:val="1"/>
      <w:numFmt w:val="bullet"/>
      <w:lvlText w:val=""/>
      <w:lvlJc w:val="left"/>
      <w:pPr>
        <w:ind w:left="6480" w:hanging="360"/>
      </w:pPr>
      <w:rPr>
        <w:rFonts w:ascii="Wingdings" w:hAnsi="Wingdings" w:hint="default"/>
      </w:rPr>
    </w:lvl>
  </w:abstractNum>
  <w:abstractNum w:abstractNumId="12" w15:restartNumberingAfterBreak="0">
    <w:nsid w:val="45691A92"/>
    <w:multiLevelType w:val="hybridMultilevel"/>
    <w:tmpl w:val="BDCAA368"/>
    <w:lvl w:ilvl="0" w:tplc="1F1AA7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6088B560">
      <w:start w:val="1"/>
      <w:numFmt w:val="lowerRoman"/>
      <w:lvlText w:val="(%1)"/>
      <w:lvlJc w:val="left"/>
      <w:pPr>
        <w:ind w:left="1080" w:hanging="720"/>
      </w:pPr>
      <w:rPr>
        <w:rFonts w:hint="default"/>
      </w:rPr>
    </w:lvl>
    <w:lvl w:ilvl="1" w:tplc="9CE6C8EC" w:tentative="1">
      <w:start w:val="1"/>
      <w:numFmt w:val="lowerLetter"/>
      <w:lvlText w:val="%2."/>
      <w:lvlJc w:val="left"/>
      <w:pPr>
        <w:ind w:left="1440" w:hanging="360"/>
      </w:pPr>
    </w:lvl>
    <w:lvl w:ilvl="2" w:tplc="A4165A8C" w:tentative="1">
      <w:start w:val="1"/>
      <w:numFmt w:val="lowerRoman"/>
      <w:lvlText w:val="%3."/>
      <w:lvlJc w:val="right"/>
      <w:pPr>
        <w:ind w:left="2160" w:hanging="180"/>
      </w:pPr>
    </w:lvl>
    <w:lvl w:ilvl="3" w:tplc="441C7CA8" w:tentative="1">
      <w:start w:val="1"/>
      <w:numFmt w:val="decimal"/>
      <w:lvlText w:val="%4."/>
      <w:lvlJc w:val="left"/>
      <w:pPr>
        <w:ind w:left="2880" w:hanging="360"/>
      </w:pPr>
    </w:lvl>
    <w:lvl w:ilvl="4" w:tplc="D43A5D0C" w:tentative="1">
      <w:start w:val="1"/>
      <w:numFmt w:val="lowerLetter"/>
      <w:lvlText w:val="%5."/>
      <w:lvlJc w:val="left"/>
      <w:pPr>
        <w:ind w:left="3600" w:hanging="360"/>
      </w:pPr>
    </w:lvl>
    <w:lvl w:ilvl="5" w:tplc="1BC4738A" w:tentative="1">
      <w:start w:val="1"/>
      <w:numFmt w:val="lowerRoman"/>
      <w:lvlText w:val="%6."/>
      <w:lvlJc w:val="right"/>
      <w:pPr>
        <w:ind w:left="4320" w:hanging="180"/>
      </w:pPr>
    </w:lvl>
    <w:lvl w:ilvl="6" w:tplc="EF729C22" w:tentative="1">
      <w:start w:val="1"/>
      <w:numFmt w:val="decimal"/>
      <w:lvlText w:val="%7."/>
      <w:lvlJc w:val="left"/>
      <w:pPr>
        <w:ind w:left="5040" w:hanging="360"/>
      </w:pPr>
    </w:lvl>
    <w:lvl w:ilvl="7" w:tplc="46EE7DAA" w:tentative="1">
      <w:start w:val="1"/>
      <w:numFmt w:val="lowerLetter"/>
      <w:lvlText w:val="%8."/>
      <w:lvlJc w:val="left"/>
      <w:pPr>
        <w:ind w:left="5760" w:hanging="360"/>
      </w:pPr>
    </w:lvl>
    <w:lvl w:ilvl="8" w:tplc="7B722070"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8690CB44">
      <w:start w:val="1"/>
      <w:numFmt w:val="decimal"/>
      <w:lvlText w:val="%1."/>
      <w:lvlJc w:val="left"/>
      <w:pPr>
        <w:ind w:left="360" w:hanging="360"/>
      </w:pPr>
      <w:rPr>
        <w:rFonts w:hint="default"/>
      </w:rPr>
    </w:lvl>
    <w:lvl w:ilvl="1" w:tplc="99D4FF28" w:tentative="1">
      <w:start w:val="1"/>
      <w:numFmt w:val="lowerLetter"/>
      <w:lvlText w:val="%2."/>
      <w:lvlJc w:val="left"/>
      <w:pPr>
        <w:ind w:left="1080" w:hanging="360"/>
      </w:pPr>
    </w:lvl>
    <w:lvl w:ilvl="2" w:tplc="2CAC1F34" w:tentative="1">
      <w:start w:val="1"/>
      <w:numFmt w:val="lowerRoman"/>
      <w:lvlText w:val="%3."/>
      <w:lvlJc w:val="right"/>
      <w:pPr>
        <w:ind w:left="1800" w:hanging="180"/>
      </w:pPr>
    </w:lvl>
    <w:lvl w:ilvl="3" w:tplc="803E3376" w:tentative="1">
      <w:start w:val="1"/>
      <w:numFmt w:val="decimal"/>
      <w:lvlText w:val="%4."/>
      <w:lvlJc w:val="left"/>
      <w:pPr>
        <w:ind w:left="2520" w:hanging="360"/>
      </w:pPr>
    </w:lvl>
    <w:lvl w:ilvl="4" w:tplc="7CB81CA2" w:tentative="1">
      <w:start w:val="1"/>
      <w:numFmt w:val="lowerLetter"/>
      <w:lvlText w:val="%5."/>
      <w:lvlJc w:val="left"/>
      <w:pPr>
        <w:ind w:left="3240" w:hanging="360"/>
      </w:pPr>
    </w:lvl>
    <w:lvl w:ilvl="5" w:tplc="E97CB758" w:tentative="1">
      <w:start w:val="1"/>
      <w:numFmt w:val="lowerRoman"/>
      <w:lvlText w:val="%6."/>
      <w:lvlJc w:val="right"/>
      <w:pPr>
        <w:ind w:left="3960" w:hanging="180"/>
      </w:pPr>
    </w:lvl>
    <w:lvl w:ilvl="6" w:tplc="4D9EFD2C" w:tentative="1">
      <w:start w:val="1"/>
      <w:numFmt w:val="decimal"/>
      <w:lvlText w:val="%7."/>
      <w:lvlJc w:val="left"/>
      <w:pPr>
        <w:ind w:left="4680" w:hanging="360"/>
      </w:pPr>
    </w:lvl>
    <w:lvl w:ilvl="7" w:tplc="3594F3DE" w:tentative="1">
      <w:start w:val="1"/>
      <w:numFmt w:val="lowerLetter"/>
      <w:lvlText w:val="%8."/>
      <w:lvlJc w:val="left"/>
      <w:pPr>
        <w:ind w:left="5400" w:hanging="360"/>
      </w:pPr>
    </w:lvl>
    <w:lvl w:ilvl="8" w:tplc="47AE2E0A" w:tentative="1">
      <w:start w:val="1"/>
      <w:numFmt w:val="lowerRoman"/>
      <w:lvlText w:val="%9."/>
      <w:lvlJc w:val="right"/>
      <w:pPr>
        <w:ind w:left="6120" w:hanging="180"/>
      </w:pPr>
    </w:lvl>
  </w:abstractNum>
  <w:abstractNum w:abstractNumId="15" w15:restartNumberingAfterBreak="0">
    <w:nsid w:val="551C64DC"/>
    <w:multiLevelType w:val="hybridMultilevel"/>
    <w:tmpl w:val="46FA3920"/>
    <w:lvl w:ilvl="0" w:tplc="0CE631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1ED40194">
      <w:start w:val="1"/>
      <w:numFmt w:val="lowerRoman"/>
      <w:lvlText w:val="(%1)"/>
      <w:lvlJc w:val="left"/>
      <w:pPr>
        <w:ind w:left="1080" w:hanging="720"/>
      </w:pPr>
      <w:rPr>
        <w:rFonts w:hint="default"/>
      </w:rPr>
    </w:lvl>
    <w:lvl w:ilvl="1" w:tplc="E34443B8" w:tentative="1">
      <w:start w:val="1"/>
      <w:numFmt w:val="lowerLetter"/>
      <w:lvlText w:val="%2."/>
      <w:lvlJc w:val="left"/>
      <w:pPr>
        <w:ind w:left="1440" w:hanging="360"/>
      </w:pPr>
    </w:lvl>
    <w:lvl w:ilvl="2" w:tplc="3DB26274" w:tentative="1">
      <w:start w:val="1"/>
      <w:numFmt w:val="lowerRoman"/>
      <w:lvlText w:val="%3."/>
      <w:lvlJc w:val="right"/>
      <w:pPr>
        <w:ind w:left="2160" w:hanging="180"/>
      </w:pPr>
    </w:lvl>
    <w:lvl w:ilvl="3" w:tplc="848677C4" w:tentative="1">
      <w:start w:val="1"/>
      <w:numFmt w:val="decimal"/>
      <w:lvlText w:val="%4."/>
      <w:lvlJc w:val="left"/>
      <w:pPr>
        <w:ind w:left="2880" w:hanging="360"/>
      </w:pPr>
    </w:lvl>
    <w:lvl w:ilvl="4" w:tplc="15363D92" w:tentative="1">
      <w:start w:val="1"/>
      <w:numFmt w:val="lowerLetter"/>
      <w:lvlText w:val="%5."/>
      <w:lvlJc w:val="left"/>
      <w:pPr>
        <w:ind w:left="3600" w:hanging="360"/>
      </w:pPr>
    </w:lvl>
    <w:lvl w:ilvl="5" w:tplc="917A99B0" w:tentative="1">
      <w:start w:val="1"/>
      <w:numFmt w:val="lowerRoman"/>
      <w:lvlText w:val="%6."/>
      <w:lvlJc w:val="right"/>
      <w:pPr>
        <w:ind w:left="4320" w:hanging="180"/>
      </w:pPr>
    </w:lvl>
    <w:lvl w:ilvl="6" w:tplc="7B364864" w:tentative="1">
      <w:start w:val="1"/>
      <w:numFmt w:val="decimal"/>
      <w:lvlText w:val="%7."/>
      <w:lvlJc w:val="left"/>
      <w:pPr>
        <w:ind w:left="5040" w:hanging="360"/>
      </w:pPr>
    </w:lvl>
    <w:lvl w:ilvl="7" w:tplc="93B4E00A" w:tentative="1">
      <w:start w:val="1"/>
      <w:numFmt w:val="lowerLetter"/>
      <w:lvlText w:val="%8."/>
      <w:lvlJc w:val="left"/>
      <w:pPr>
        <w:ind w:left="5760" w:hanging="360"/>
      </w:pPr>
    </w:lvl>
    <w:lvl w:ilvl="8" w:tplc="83F25CDC" w:tentative="1">
      <w:start w:val="1"/>
      <w:numFmt w:val="lowerRoman"/>
      <w:lvlText w:val="%9."/>
      <w:lvlJc w:val="right"/>
      <w:pPr>
        <w:ind w:left="6480" w:hanging="180"/>
      </w:pPr>
    </w:lvl>
  </w:abstractNum>
  <w:abstractNum w:abstractNumId="17" w15:restartNumberingAfterBreak="0">
    <w:nsid w:val="560E1165"/>
    <w:multiLevelType w:val="hybridMultilevel"/>
    <w:tmpl w:val="A26A5B32"/>
    <w:lvl w:ilvl="0" w:tplc="0CE63138">
      <w:start w:val="1"/>
      <w:numFmt w:val="bullet"/>
      <w:lvlText w:val=""/>
      <w:lvlJc w:val="left"/>
      <w:pPr>
        <w:ind w:left="360" w:hanging="360"/>
      </w:pPr>
      <w:rPr>
        <w:rFonts w:ascii="Symbol" w:hAnsi="Symbol" w:hint="default"/>
      </w:rPr>
    </w:lvl>
    <w:lvl w:ilvl="1" w:tplc="87846532">
      <w:start w:val="1"/>
      <w:numFmt w:val="bullet"/>
      <w:lvlText w:val="o"/>
      <w:lvlJc w:val="left"/>
      <w:pPr>
        <w:ind w:left="1440" w:hanging="360"/>
      </w:pPr>
      <w:rPr>
        <w:rFonts w:ascii="Courier New" w:hAnsi="Courier New" w:cs="Courier New" w:hint="default"/>
      </w:rPr>
    </w:lvl>
    <w:lvl w:ilvl="2" w:tplc="9B4A0FBA" w:tentative="1">
      <w:start w:val="1"/>
      <w:numFmt w:val="bullet"/>
      <w:lvlText w:val=""/>
      <w:lvlJc w:val="left"/>
      <w:pPr>
        <w:ind w:left="2160" w:hanging="360"/>
      </w:pPr>
      <w:rPr>
        <w:rFonts w:ascii="Wingdings" w:hAnsi="Wingdings" w:hint="default"/>
      </w:rPr>
    </w:lvl>
    <w:lvl w:ilvl="3" w:tplc="CBE83E14" w:tentative="1">
      <w:start w:val="1"/>
      <w:numFmt w:val="bullet"/>
      <w:lvlText w:val=""/>
      <w:lvlJc w:val="left"/>
      <w:pPr>
        <w:ind w:left="2880" w:hanging="360"/>
      </w:pPr>
      <w:rPr>
        <w:rFonts w:ascii="Symbol" w:hAnsi="Symbol" w:hint="default"/>
      </w:rPr>
    </w:lvl>
    <w:lvl w:ilvl="4" w:tplc="E8663F8C" w:tentative="1">
      <w:start w:val="1"/>
      <w:numFmt w:val="bullet"/>
      <w:lvlText w:val="o"/>
      <w:lvlJc w:val="left"/>
      <w:pPr>
        <w:ind w:left="3600" w:hanging="360"/>
      </w:pPr>
      <w:rPr>
        <w:rFonts w:ascii="Courier New" w:hAnsi="Courier New" w:cs="Courier New" w:hint="default"/>
      </w:rPr>
    </w:lvl>
    <w:lvl w:ilvl="5" w:tplc="586E08D0" w:tentative="1">
      <w:start w:val="1"/>
      <w:numFmt w:val="bullet"/>
      <w:lvlText w:val=""/>
      <w:lvlJc w:val="left"/>
      <w:pPr>
        <w:ind w:left="4320" w:hanging="360"/>
      </w:pPr>
      <w:rPr>
        <w:rFonts w:ascii="Wingdings" w:hAnsi="Wingdings" w:hint="default"/>
      </w:rPr>
    </w:lvl>
    <w:lvl w:ilvl="6" w:tplc="51FC8798" w:tentative="1">
      <w:start w:val="1"/>
      <w:numFmt w:val="bullet"/>
      <w:lvlText w:val=""/>
      <w:lvlJc w:val="left"/>
      <w:pPr>
        <w:ind w:left="5040" w:hanging="360"/>
      </w:pPr>
      <w:rPr>
        <w:rFonts w:ascii="Symbol" w:hAnsi="Symbol" w:hint="default"/>
      </w:rPr>
    </w:lvl>
    <w:lvl w:ilvl="7" w:tplc="3D0087CC" w:tentative="1">
      <w:start w:val="1"/>
      <w:numFmt w:val="bullet"/>
      <w:lvlText w:val="o"/>
      <w:lvlJc w:val="left"/>
      <w:pPr>
        <w:ind w:left="5760" w:hanging="360"/>
      </w:pPr>
      <w:rPr>
        <w:rFonts w:ascii="Courier New" w:hAnsi="Courier New" w:cs="Courier New" w:hint="default"/>
      </w:rPr>
    </w:lvl>
    <w:lvl w:ilvl="8" w:tplc="249A805C" w:tentative="1">
      <w:start w:val="1"/>
      <w:numFmt w:val="bullet"/>
      <w:lvlText w:val=""/>
      <w:lvlJc w:val="left"/>
      <w:pPr>
        <w:ind w:left="6480" w:hanging="360"/>
      </w:pPr>
      <w:rPr>
        <w:rFonts w:ascii="Wingdings" w:hAnsi="Wingdings" w:hint="default"/>
      </w:rPr>
    </w:lvl>
  </w:abstractNum>
  <w:abstractNum w:abstractNumId="18" w15:restartNumberingAfterBreak="0">
    <w:nsid w:val="56F11B68"/>
    <w:multiLevelType w:val="hybridMultilevel"/>
    <w:tmpl w:val="087AA90E"/>
    <w:lvl w:ilvl="0" w:tplc="915886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EF3EB034">
      <w:start w:val="1"/>
      <w:numFmt w:val="decimal"/>
      <w:lvlText w:val="%1."/>
      <w:lvlJc w:val="left"/>
      <w:pPr>
        <w:ind w:left="360" w:hanging="360"/>
      </w:pPr>
    </w:lvl>
    <w:lvl w:ilvl="1" w:tplc="299ED580" w:tentative="1">
      <w:start w:val="1"/>
      <w:numFmt w:val="lowerLetter"/>
      <w:lvlText w:val="%2."/>
      <w:lvlJc w:val="left"/>
      <w:pPr>
        <w:ind w:left="1080" w:hanging="360"/>
      </w:pPr>
    </w:lvl>
    <w:lvl w:ilvl="2" w:tplc="29D08DCC" w:tentative="1">
      <w:start w:val="1"/>
      <w:numFmt w:val="lowerRoman"/>
      <w:lvlText w:val="%3."/>
      <w:lvlJc w:val="right"/>
      <w:pPr>
        <w:ind w:left="1800" w:hanging="180"/>
      </w:pPr>
    </w:lvl>
    <w:lvl w:ilvl="3" w:tplc="6E3211BE" w:tentative="1">
      <w:start w:val="1"/>
      <w:numFmt w:val="decimal"/>
      <w:lvlText w:val="%4."/>
      <w:lvlJc w:val="left"/>
      <w:pPr>
        <w:ind w:left="2520" w:hanging="360"/>
      </w:pPr>
    </w:lvl>
    <w:lvl w:ilvl="4" w:tplc="E7A8CE46" w:tentative="1">
      <w:start w:val="1"/>
      <w:numFmt w:val="lowerLetter"/>
      <w:lvlText w:val="%5."/>
      <w:lvlJc w:val="left"/>
      <w:pPr>
        <w:ind w:left="3240" w:hanging="360"/>
      </w:pPr>
    </w:lvl>
    <w:lvl w:ilvl="5" w:tplc="F5C891C2" w:tentative="1">
      <w:start w:val="1"/>
      <w:numFmt w:val="lowerRoman"/>
      <w:lvlText w:val="%6."/>
      <w:lvlJc w:val="right"/>
      <w:pPr>
        <w:ind w:left="3960" w:hanging="180"/>
      </w:pPr>
    </w:lvl>
    <w:lvl w:ilvl="6" w:tplc="439C1BA2" w:tentative="1">
      <w:start w:val="1"/>
      <w:numFmt w:val="decimal"/>
      <w:lvlText w:val="%7."/>
      <w:lvlJc w:val="left"/>
      <w:pPr>
        <w:ind w:left="4680" w:hanging="360"/>
      </w:pPr>
    </w:lvl>
    <w:lvl w:ilvl="7" w:tplc="8C6443CE" w:tentative="1">
      <w:start w:val="1"/>
      <w:numFmt w:val="lowerLetter"/>
      <w:lvlText w:val="%8."/>
      <w:lvlJc w:val="left"/>
      <w:pPr>
        <w:ind w:left="5400" w:hanging="360"/>
      </w:pPr>
    </w:lvl>
    <w:lvl w:ilvl="8" w:tplc="9E025146"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17BA8D5C">
      <w:start w:val="1"/>
      <w:numFmt w:val="lowerRoman"/>
      <w:lvlText w:val="(%1)"/>
      <w:lvlJc w:val="left"/>
      <w:pPr>
        <w:ind w:left="1080" w:hanging="720"/>
      </w:pPr>
      <w:rPr>
        <w:rFonts w:hint="default"/>
      </w:rPr>
    </w:lvl>
    <w:lvl w:ilvl="1" w:tplc="7DEAE594" w:tentative="1">
      <w:start w:val="1"/>
      <w:numFmt w:val="lowerLetter"/>
      <w:lvlText w:val="%2."/>
      <w:lvlJc w:val="left"/>
      <w:pPr>
        <w:ind w:left="1440" w:hanging="360"/>
      </w:pPr>
    </w:lvl>
    <w:lvl w:ilvl="2" w:tplc="F4585706" w:tentative="1">
      <w:start w:val="1"/>
      <w:numFmt w:val="lowerRoman"/>
      <w:lvlText w:val="%3."/>
      <w:lvlJc w:val="right"/>
      <w:pPr>
        <w:ind w:left="2160" w:hanging="180"/>
      </w:pPr>
    </w:lvl>
    <w:lvl w:ilvl="3" w:tplc="D3829F3A" w:tentative="1">
      <w:start w:val="1"/>
      <w:numFmt w:val="decimal"/>
      <w:lvlText w:val="%4."/>
      <w:lvlJc w:val="left"/>
      <w:pPr>
        <w:ind w:left="2880" w:hanging="360"/>
      </w:pPr>
    </w:lvl>
    <w:lvl w:ilvl="4" w:tplc="1D00F86A" w:tentative="1">
      <w:start w:val="1"/>
      <w:numFmt w:val="lowerLetter"/>
      <w:lvlText w:val="%5."/>
      <w:lvlJc w:val="left"/>
      <w:pPr>
        <w:ind w:left="3600" w:hanging="360"/>
      </w:pPr>
    </w:lvl>
    <w:lvl w:ilvl="5" w:tplc="C1EE629A" w:tentative="1">
      <w:start w:val="1"/>
      <w:numFmt w:val="lowerRoman"/>
      <w:lvlText w:val="%6."/>
      <w:lvlJc w:val="right"/>
      <w:pPr>
        <w:ind w:left="4320" w:hanging="180"/>
      </w:pPr>
    </w:lvl>
    <w:lvl w:ilvl="6" w:tplc="388835B2" w:tentative="1">
      <w:start w:val="1"/>
      <w:numFmt w:val="decimal"/>
      <w:lvlText w:val="%7."/>
      <w:lvlJc w:val="left"/>
      <w:pPr>
        <w:ind w:left="5040" w:hanging="360"/>
      </w:pPr>
    </w:lvl>
    <w:lvl w:ilvl="7" w:tplc="369A3C36" w:tentative="1">
      <w:start w:val="1"/>
      <w:numFmt w:val="lowerLetter"/>
      <w:lvlText w:val="%8."/>
      <w:lvlJc w:val="left"/>
      <w:pPr>
        <w:ind w:left="5760" w:hanging="360"/>
      </w:pPr>
    </w:lvl>
    <w:lvl w:ilvl="8" w:tplc="774AF056" w:tentative="1">
      <w:start w:val="1"/>
      <w:numFmt w:val="lowerRoman"/>
      <w:lvlText w:val="%9."/>
      <w:lvlJc w:val="right"/>
      <w:pPr>
        <w:ind w:left="6480" w:hanging="180"/>
      </w:pPr>
    </w:lvl>
  </w:abstractNum>
  <w:abstractNum w:abstractNumId="21" w15:restartNumberingAfterBreak="0">
    <w:nsid w:val="65A411F8"/>
    <w:multiLevelType w:val="hybridMultilevel"/>
    <w:tmpl w:val="2562A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8BAA85F4">
      <w:start w:val="1"/>
      <w:numFmt w:val="decimal"/>
      <w:lvlText w:val="%1."/>
      <w:lvlJc w:val="left"/>
      <w:pPr>
        <w:ind w:left="360" w:hanging="360"/>
      </w:pPr>
      <w:rPr>
        <w:rFonts w:hint="default"/>
      </w:rPr>
    </w:lvl>
    <w:lvl w:ilvl="1" w:tplc="472A916C" w:tentative="1">
      <w:start w:val="1"/>
      <w:numFmt w:val="lowerLetter"/>
      <w:lvlText w:val="%2."/>
      <w:lvlJc w:val="left"/>
      <w:pPr>
        <w:ind w:left="1080" w:hanging="360"/>
      </w:pPr>
    </w:lvl>
    <w:lvl w:ilvl="2" w:tplc="43A2306A" w:tentative="1">
      <w:start w:val="1"/>
      <w:numFmt w:val="lowerRoman"/>
      <w:lvlText w:val="%3."/>
      <w:lvlJc w:val="right"/>
      <w:pPr>
        <w:ind w:left="1800" w:hanging="180"/>
      </w:pPr>
    </w:lvl>
    <w:lvl w:ilvl="3" w:tplc="B8BCB71A" w:tentative="1">
      <w:start w:val="1"/>
      <w:numFmt w:val="decimal"/>
      <w:lvlText w:val="%4."/>
      <w:lvlJc w:val="left"/>
      <w:pPr>
        <w:ind w:left="2520" w:hanging="360"/>
      </w:pPr>
    </w:lvl>
    <w:lvl w:ilvl="4" w:tplc="0D90B14E" w:tentative="1">
      <w:start w:val="1"/>
      <w:numFmt w:val="lowerLetter"/>
      <w:lvlText w:val="%5."/>
      <w:lvlJc w:val="left"/>
      <w:pPr>
        <w:ind w:left="3240" w:hanging="360"/>
      </w:pPr>
    </w:lvl>
    <w:lvl w:ilvl="5" w:tplc="9E48D678" w:tentative="1">
      <w:start w:val="1"/>
      <w:numFmt w:val="lowerRoman"/>
      <w:lvlText w:val="%6."/>
      <w:lvlJc w:val="right"/>
      <w:pPr>
        <w:ind w:left="3960" w:hanging="180"/>
      </w:pPr>
    </w:lvl>
    <w:lvl w:ilvl="6" w:tplc="7612F624" w:tentative="1">
      <w:start w:val="1"/>
      <w:numFmt w:val="decimal"/>
      <w:lvlText w:val="%7."/>
      <w:lvlJc w:val="left"/>
      <w:pPr>
        <w:ind w:left="4680" w:hanging="360"/>
      </w:pPr>
    </w:lvl>
    <w:lvl w:ilvl="7" w:tplc="701EA8F2" w:tentative="1">
      <w:start w:val="1"/>
      <w:numFmt w:val="lowerLetter"/>
      <w:lvlText w:val="%8."/>
      <w:lvlJc w:val="left"/>
      <w:pPr>
        <w:ind w:left="5400" w:hanging="360"/>
      </w:pPr>
    </w:lvl>
    <w:lvl w:ilvl="8" w:tplc="DACA0486" w:tentative="1">
      <w:start w:val="1"/>
      <w:numFmt w:val="lowerRoman"/>
      <w:lvlText w:val="%9."/>
      <w:lvlJc w:val="right"/>
      <w:pPr>
        <w:ind w:left="6120" w:hanging="180"/>
      </w:pPr>
    </w:lvl>
  </w:abstractNum>
  <w:abstractNum w:abstractNumId="23" w15:restartNumberingAfterBreak="0">
    <w:nsid w:val="6D54772A"/>
    <w:multiLevelType w:val="hybridMultilevel"/>
    <w:tmpl w:val="3CFCE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FD752E"/>
    <w:multiLevelType w:val="hybridMultilevel"/>
    <w:tmpl w:val="29724E56"/>
    <w:lvl w:ilvl="0" w:tplc="E34679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B5493D"/>
    <w:multiLevelType w:val="hybridMultilevel"/>
    <w:tmpl w:val="AFCEEE0C"/>
    <w:lvl w:ilvl="0" w:tplc="49B2ACD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C332D4"/>
    <w:multiLevelType w:val="hybridMultilevel"/>
    <w:tmpl w:val="5504F770"/>
    <w:lvl w:ilvl="0" w:tplc="EC725F16">
      <w:start w:val="1"/>
      <w:numFmt w:val="lowerRoman"/>
      <w:lvlText w:val="(%1)"/>
      <w:lvlJc w:val="left"/>
      <w:pPr>
        <w:ind w:left="1080" w:hanging="720"/>
      </w:pPr>
      <w:rPr>
        <w:rFonts w:hint="default"/>
      </w:rPr>
    </w:lvl>
    <w:lvl w:ilvl="1" w:tplc="281C0E7E" w:tentative="1">
      <w:start w:val="1"/>
      <w:numFmt w:val="lowerLetter"/>
      <w:lvlText w:val="%2."/>
      <w:lvlJc w:val="left"/>
      <w:pPr>
        <w:ind w:left="1440" w:hanging="360"/>
      </w:pPr>
    </w:lvl>
    <w:lvl w:ilvl="2" w:tplc="691A6756" w:tentative="1">
      <w:start w:val="1"/>
      <w:numFmt w:val="lowerRoman"/>
      <w:lvlText w:val="%3."/>
      <w:lvlJc w:val="right"/>
      <w:pPr>
        <w:ind w:left="2160" w:hanging="180"/>
      </w:pPr>
    </w:lvl>
    <w:lvl w:ilvl="3" w:tplc="A860095A" w:tentative="1">
      <w:start w:val="1"/>
      <w:numFmt w:val="decimal"/>
      <w:lvlText w:val="%4."/>
      <w:lvlJc w:val="left"/>
      <w:pPr>
        <w:ind w:left="2880" w:hanging="360"/>
      </w:pPr>
    </w:lvl>
    <w:lvl w:ilvl="4" w:tplc="09045228" w:tentative="1">
      <w:start w:val="1"/>
      <w:numFmt w:val="lowerLetter"/>
      <w:lvlText w:val="%5."/>
      <w:lvlJc w:val="left"/>
      <w:pPr>
        <w:ind w:left="3600" w:hanging="360"/>
      </w:pPr>
    </w:lvl>
    <w:lvl w:ilvl="5" w:tplc="559482EA" w:tentative="1">
      <w:start w:val="1"/>
      <w:numFmt w:val="lowerRoman"/>
      <w:lvlText w:val="%6."/>
      <w:lvlJc w:val="right"/>
      <w:pPr>
        <w:ind w:left="4320" w:hanging="180"/>
      </w:pPr>
    </w:lvl>
    <w:lvl w:ilvl="6" w:tplc="E9D42876" w:tentative="1">
      <w:start w:val="1"/>
      <w:numFmt w:val="decimal"/>
      <w:lvlText w:val="%7."/>
      <w:lvlJc w:val="left"/>
      <w:pPr>
        <w:ind w:left="5040" w:hanging="360"/>
      </w:pPr>
    </w:lvl>
    <w:lvl w:ilvl="7" w:tplc="AAAE6D80" w:tentative="1">
      <w:start w:val="1"/>
      <w:numFmt w:val="lowerLetter"/>
      <w:lvlText w:val="%8."/>
      <w:lvlJc w:val="left"/>
      <w:pPr>
        <w:ind w:left="5760" w:hanging="360"/>
      </w:pPr>
    </w:lvl>
    <w:lvl w:ilvl="8" w:tplc="3872D1EC"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C944B32A">
      <w:start w:val="1"/>
      <w:numFmt w:val="decimal"/>
      <w:lvlText w:val="%1."/>
      <w:lvlJc w:val="left"/>
      <w:pPr>
        <w:ind w:left="360" w:hanging="360"/>
      </w:pPr>
      <w:rPr>
        <w:rFonts w:hint="default"/>
      </w:rPr>
    </w:lvl>
    <w:lvl w:ilvl="1" w:tplc="FECA27B4" w:tentative="1">
      <w:start w:val="1"/>
      <w:numFmt w:val="lowerLetter"/>
      <w:lvlText w:val="%2."/>
      <w:lvlJc w:val="left"/>
      <w:pPr>
        <w:ind w:left="1080" w:hanging="360"/>
      </w:pPr>
    </w:lvl>
    <w:lvl w:ilvl="2" w:tplc="90382C26" w:tentative="1">
      <w:start w:val="1"/>
      <w:numFmt w:val="lowerRoman"/>
      <w:lvlText w:val="%3."/>
      <w:lvlJc w:val="right"/>
      <w:pPr>
        <w:ind w:left="1800" w:hanging="180"/>
      </w:pPr>
    </w:lvl>
    <w:lvl w:ilvl="3" w:tplc="2DF0A8F2" w:tentative="1">
      <w:start w:val="1"/>
      <w:numFmt w:val="decimal"/>
      <w:lvlText w:val="%4."/>
      <w:lvlJc w:val="left"/>
      <w:pPr>
        <w:ind w:left="2520" w:hanging="360"/>
      </w:pPr>
    </w:lvl>
    <w:lvl w:ilvl="4" w:tplc="F90A8E16" w:tentative="1">
      <w:start w:val="1"/>
      <w:numFmt w:val="lowerLetter"/>
      <w:lvlText w:val="%5."/>
      <w:lvlJc w:val="left"/>
      <w:pPr>
        <w:ind w:left="3240" w:hanging="360"/>
      </w:pPr>
    </w:lvl>
    <w:lvl w:ilvl="5" w:tplc="58788E06" w:tentative="1">
      <w:start w:val="1"/>
      <w:numFmt w:val="lowerRoman"/>
      <w:lvlText w:val="%6."/>
      <w:lvlJc w:val="right"/>
      <w:pPr>
        <w:ind w:left="3960" w:hanging="180"/>
      </w:pPr>
    </w:lvl>
    <w:lvl w:ilvl="6" w:tplc="E47C08C2" w:tentative="1">
      <w:start w:val="1"/>
      <w:numFmt w:val="decimal"/>
      <w:lvlText w:val="%7."/>
      <w:lvlJc w:val="left"/>
      <w:pPr>
        <w:ind w:left="4680" w:hanging="360"/>
      </w:pPr>
    </w:lvl>
    <w:lvl w:ilvl="7" w:tplc="4314DE36" w:tentative="1">
      <w:start w:val="1"/>
      <w:numFmt w:val="lowerLetter"/>
      <w:lvlText w:val="%8."/>
      <w:lvlJc w:val="left"/>
      <w:pPr>
        <w:ind w:left="5400" w:hanging="360"/>
      </w:pPr>
    </w:lvl>
    <w:lvl w:ilvl="8" w:tplc="6F989738"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53208544">
      <w:start w:val="1"/>
      <w:numFmt w:val="lowerRoman"/>
      <w:lvlText w:val="(%1)"/>
      <w:lvlJc w:val="left"/>
      <w:pPr>
        <w:ind w:left="1080" w:hanging="720"/>
      </w:pPr>
      <w:rPr>
        <w:rFonts w:hint="default"/>
      </w:rPr>
    </w:lvl>
    <w:lvl w:ilvl="1" w:tplc="F602746C" w:tentative="1">
      <w:start w:val="1"/>
      <w:numFmt w:val="lowerLetter"/>
      <w:lvlText w:val="%2."/>
      <w:lvlJc w:val="left"/>
      <w:pPr>
        <w:ind w:left="1440" w:hanging="360"/>
      </w:pPr>
    </w:lvl>
    <w:lvl w:ilvl="2" w:tplc="E2EE44E2" w:tentative="1">
      <w:start w:val="1"/>
      <w:numFmt w:val="lowerRoman"/>
      <w:lvlText w:val="%3."/>
      <w:lvlJc w:val="right"/>
      <w:pPr>
        <w:ind w:left="2160" w:hanging="180"/>
      </w:pPr>
    </w:lvl>
    <w:lvl w:ilvl="3" w:tplc="264EEC4A" w:tentative="1">
      <w:start w:val="1"/>
      <w:numFmt w:val="decimal"/>
      <w:lvlText w:val="%4."/>
      <w:lvlJc w:val="left"/>
      <w:pPr>
        <w:ind w:left="2880" w:hanging="360"/>
      </w:pPr>
    </w:lvl>
    <w:lvl w:ilvl="4" w:tplc="6854B754" w:tentative="1">
      <w:start w:val="1"/>
      <w:numFmt w:val="lowerLetter"/>
      <w:lvlText w:val="%5."/>
      <w:lvlJc w:val="left"/>
      <w:pPr>
        <w:ind w:left="3600" w:hanging="360"/>
      </w:pPr>
    </w:lvl>
    <w:lvl w:ilvl="5" w:tplc="970C288C" w:tentative="1">
      <w:start w:val="1"/>
      <w:numFmt w:val="lowerRoman"/>
      <w:lvlText w:val="%6."/>
      <w:lvlJc w:val="right"/>
      <w:pPr>
        <w:ind w:left="4320" w:hanging="180"/>
      </w:pPr>
    </w:lvl>
    <w:lvl w:ilvl="6" w:tplc="0DAE3568" w:tentative="1">
      <w:start w:val="1"/>
      <w:numFmt w:val="decimal"/>
      <w:lvlText w:val="%7."/>
      <w:lvlJc w:val="left"/>
      <w:pPr>
        <w:ind w:left="5040" w:hanging="360"/>
      </w:pPr>
    </w:lvl>
    <w:lvl w:ilvl="7" w:tplc="518E4F14" w:tentative="1">
      <w:start w:val="1"/>
      <w:numFmt w:val="lowerLetter"/>
      <w:lvlText w:val="%8."/>
      <w:lvlJc w:val="left"/>
      <w:pPr>
        <w:ind w:left="5760" w:hanging="360"/>
      </w:pPr>
    </w:lvl>
    <w:lvl w:ilvl="8" w:tplc="206C1D46"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CF406F3E">
      <w:start w:val="1"/>
      <w:numFmt w:val="decimal"/>
      <w:lvlText w:val="%1."/>
      <w:lvlJc w:val="left"/>
      <w:pPr>
        <w:ind w:left="360" w:hanging="360"/>
      </w:pPr>
      <w:rPr>
        <w:rFonts w:hint="default"/>
      </w:rPr>
    </w:lvl>
    <w:lvl w:ilvl="1" w:tplc="0FCA26A2" w:tentative="1">
      <w:start w:val="1"/>
      <w:numFmt w:val="lowerLetter"/>
      <w:lvlText w:val="%2."/>
      <w:lvlJc w:val="left"/>
      <w:pPr>
        <w:ind w:left="1080" w:hanging="360"/>
      </w:pPr>
    </w:lvl>
    <w:lvl w:ilvl="2" w:tplc="64A23534" w:tentative="1">
      <w:start w:val="1"/>
      <w:numFmt w:val="lowerRoman"/>
      <w:lvlText w:val="%3."/>
      <w:lvlJc w:val="right"/>
      <w:pPr>
        <w:ind w:left="1800" w:hanging="180"/>
      </w:pPr>
    </w:lvl>
    <w:lvl w:ilvl="3" w:tplc="72C8FBF8" w:tentative="1">
      <w:start w:val="1"/>
      <w:numFmt w:val="decimal"/>
      <w:lvlText w:val="%4."/>
      <w:lvlJc w:val="left"/>
      <w:pPr>
        <w:ind w:left="2520" w:hanging="360"/>
      </w:pPr>
    </w:lvl>
    <w:lvl w:ilvl="4" w:tplc="222079E0" w:tentative="1">
      <w:start w:val="1"/>
      <w:numFmt w:val="lowerLetter"/>
      <w:lvlText w:val="%5."/>
      <w:lvlJc w:val="left"/>
      <w:pPr>
        <w:ind w:left="3240" w:hanging="360"/>
      </w:pPr>
    </w:lvl>
    <w:lvl w:ilvl="5" w:tplc="1D9EAAC4" w:tentative="1">
      <w:start w:val="1"/>
      <w:numFmt w:val="lowerRoman"/>
      <w:lvlText w:val="%6."/>
      <w:lvlJc w:val="right"/>
      <w:pPr>
        <w:ind w:left="3960" w:hanging="180"/>
      </w:pPr>
    </w:lvl>
    <w:lvl w:ilvl="6" w:tplc="958C8DCC" w:tentative="1">
      <w:start w:val="1"/>
      <w:numFmt w:val="decimal"/>
      <w:lvlText w:val="%7."/>
      <w:lvlJc w:val="left"/>
      <w:pPr>
        <w:ind w:left="4680" w:hanging="360"/>
      </w:pPr>
    </w:lvl>
    <w:lvl w:ilvl="7" w:tplc="3216DB48" w:tentative="1">
      <w:start w:val="1"/>
      <w:numFmt w:val="lowerLetter"/>
      <w:lvlText w:val="%8."/>
      <w:lvlJc w:val="left"/>
      <w:pPr>
        <w:ind w:left="5400" w:hanging="360"/>
      </w:pPr>
    </w:lvl>
    <w:lvl w:ilvl="8" w:tplc="1D26A37A"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75F0F5BC">
      <w:start w:val="1"/>
      <w:numFmt w:val="decimal"/>
      <w:lvlText w:val="%1."/>
      <w:lvlJc w:val="left"/>
      <w:pPr>
        <w:ind w:left="360" w:hanging="360"/>
      </w:pPr>
      <w:rPr>
        <w:rFonts w:hint="default"/>
      </w:rPr>
    </w:lvl>
    <w:lvl w:ilvl="1" w:tplc="CA022DE4" w:tentative="1">
      <w:start w:val="1"/>
      <w:numFmt w:val="lowerLetter"/>
      <w:lvlText w:val="%2."/>
      <w:lvlJc w:val="left"/>
      <w:pPr>
        <w:ind w:left="1080" w:hanging="360"/>
      </w:pPr>
    </w:lvl>
    <w:lvl w:ilvl="2" w:tplc="F33CDFD0" w:tentative="1">
      <w:start w:val="1"/>
      <w:numFmt w:val="lowerRoman"/>
      <w:lvlText w:val="%3."/>
      <w:lvlJc w:val="right"/>
      <w:pPr>
        <w:ind w:left="1800" w:hanging="180"/>
      </w:pPr>
    </w:lvl>
    <w:lvl w:ilvl="3" w:tplc="C7C8C2C8" w:tentative="1">
      <w:start w:val="1"/>
      <w:numFmt w:val="decimal"/>
      <w:lvlText w:val="%4."/>
      <w:lvlJc w:val="left"/>
      <w:pPr>
        <w:ind w:left="2520" w:hanging="360"/>
      </w:pPr>
    </w:lvl>
    <w:lvl w:ilvl="4" w:tplc="F6D60410" w:tentative="1">
      <w:start w:val="1"/>
      <w:numFmt w:val="lowerLetter"/>
      <w:lvlText w:val="%5."/>
      <w:lvlJc w:val="left"/>
      <w:pPr>
        <w:ind w:left="3240" w:hanging="360"/>
      </w:pPr>
    </w:lvl>
    <w:lvl w:ilvl="5" w:tplc="4B126364" w:tentative="1">
      <w:start w:val="1"/>
      <w:numFmt w:val="lowerRoman"/>
      <w:lvlText w:val="%6."/>
      <w:lvlJc w:val="right"/>
      <w:pPr>
        <w:ind w:left="3960" w:hanging="180"/>
      </w:pPr>
    </w:lvl>
    <w:lvl w:ilvl="6" w:tplc="52420A36" w:tentative="1">
      <w:start w:val="1"/>
      <w:numFmt w:val="decimal"/>
      <w:lvlText w:val="%7."/>
      <w:lvlJc w:val="left"/>
      <w:pPr>
        <w:ind w:left="4680" w:hanging="360"/>
      </w:pPr>
    </w:lvl>
    <w:lvl w:ilvl="7" w:tplc="1C1849F2" w:tentative="1">
      <w:start w:val="1"/>
      <w:numFmt w:val="lowerLetter"/>
      <w:lvlText w:val="%8."/>
      <w:lvlJc w:val="left"/>
      <w:pPr>
        <w:ind w:left="5400" w:hanging="360"/>
      </w:pPr>
    </w:lvl>
    <w:lvl w:ilvl="8" w:tplc="3CBA359A" w:tentative="1">
      <w:start w:val="1"/>
      <w:numFmt w:val="lowerRoman"/>
      <w:lvlText w:val="%9."/>
      <w:lvlJc w:val="right"/>
      <w:pPr>
        <w:ind w:left="6120" w:hanging="180"/>
      </w:pPr>
    </w:lvl>
  </w:abstractNum>
  <w:abstractNum w:abstractNumId="31" w15:restartNumberingAfterBreak="0">
    <w:nsid w:val="7FAA7A1F"/>
    <w:multiLevelType w:val="hybridMultilevel"/>
    <w:tmpl w:val="7FAA7A1F"/>
    <w:lvl w:ilvl="0" w:tplc="04CC5CA8">
      <w:start w:val="1"/>
      <w:numFmt w:val="bullet"/>
      <w:lvlText w:val=""/>
      <w:lvlJc w:val="left"/>
      <w:pPr>
        <w:tabs>
          <w:tab w:val="num" w:pos="720"/>
        </w:tabs>
        <w:ind w:left="720" w:hanging="360"/>
      </w:pPr>
      <w:rPr>
        <w:rFonts w:ascii="Symbol" w:hAnsi="Symbol"/>
      </w:rPr>
    </w:lvl>
    <w:lvl w:ilvl="1" w:tplc="33800258">
      <w:start w:val="1"/>
      <w:numFmt w:val="bullet"/>
      <w:lvlText w:val="o"/>
      <w:lvlJc w:val="left"/>
      <w:pPr>
        <w:tabs>
          <w:tab w:val="num" w:pos="1440"/>
        </w:tabs>
        <w:ind w:left="1440" w:hanging="360"/>
      </w:pPr>
      <w:rPr>
        <w:rFonts w:ascii="Courier New" w:hAnsi="Courier New"/>
      </w:rPr>
    </w:lvl>
    <w:lvl w:ilvl="2" w:tplc="694622D8">
      <w:start w:val="1"/>
      <w:numFmt w:val="bullet"/>
      <w:lvlText w:val=""/>
      <w:lvlJc w:val="left"/>
      <w:pPr>
        <w:tabs>
          <w:tab w:val="num" w:pos="2160"/>
        </w:tabs>
        <w:ind w:left="2160" w:hanging="360"/>
      </w:pPr>
      <w:rPr>
        <w:rFonts w:ascii="Wingdings" w:hAnsi="Wingdings"/>
      </w:rPr>
    </w:lvl>
    <w:lvl w:ilvl="3" w:tplc="30EE8050">
      <w:start w:val="1"/>
      <w:numFmt w:val="bullet"/>
      <w:lvlText w:val=""/>
      <w:lvlJc w:val="left"/>
      <w:pPr>
        <w:tabs>
          <w:tab w:val="num" w:pos="2880"/>
        </w:tabs>
        <w:ind w:left="2880" w:hanging="360"/>
      </w:pPr>
      <w:rPr>
        <w:rFonts w:ascii="Symbol" w:hAnsi="Symbol"/>
      </w:rPr>
    </w:lvl>
    <w:lvl w:ilvl="4" w:tplc="2600388C">
      <w:start w:val="1"/>
      <w:numFmt w:val="bullet"/>
      <w:lvlText w:val="o"/>
      <w:lvlJc w:val="left"/>
      <w:pPr>
        <w:tabs>
          <w:tab w:val="num" w:pos="3600"/>
        </w:tabs>
        <w:ind w:left="3600" w:hanging="360"/>
      </w:pPr>
      <w:rPr>
        <w:rFonts w:ascii="Courier New" w:hAnsi="Courier New"/>
      </w:rPr>
    </w:lvl>
    <w:lvl w:ilvl="5" w:tplc="C9705E60">
      <w:start w:val="1"/>
      <w:numFmt w:val="bullet"/>
      <w:lvlText w:val=""/>
      <w:lvlJc w:val="left"/>
      <w:pPr>
        <w:tabs>
          <w:tab w:val="num" w:pos="4320"/>
        </w:tabs>
        <w:ind w:left="4320" w:hanging="360"/>
      </w:pPr>
      <w:rPr>
        <w:rFonts w:ascii="Wingdings" w:hAnsi="Wingdings"/>
      </w:rPr>
    </w:lvl>
    <w:lvl w:ilvl="6" w:tplc="F392EF0C">
      <w:start w:val="1"/>
      <w:numFmt w:val="bullet"/>
      <w:lvlText w:val=""/>
      <w:lvlJc w:val="left"/>
      <w:pPr>
        <w:tabs>
          <w:tab w:val="num" w:pos="5040"/>
        </w:tabs>
        <w:ind w:left="5040" w:hanging="360"/>
      </w:pPr>
      <w:rPr>
        <w:rFonts w:ascii="Symbol" w:hAnsi="Symbol"/>
      </w:rPr>
    </w:lvl>
    <w:lvl w:ilvl="7" w:tplc="44E685BE">
      <w:start w:val="1"/>
      <w:numFmt w:val="bullet"/>
      <w:lvlText w:val="o"/>
      <w:lvlJc w:val="left"/>
      <w:pPr>
        <w:tabs>
          <w:tab w:val="num" w:pos="5760"/>
        </w:tabs>
        <w:ind w:left="5760" w:hanging="360"/>
      </w:pPr>
      <w:rPr>
        <w:rFonts w:ascii="Courier New" w:hAnsi="Courier New"/>
      </w:rPr>
    </w:lvl>
    <w:lvl w:ilvl="8" w:tplc="5C80036C">
      <w:start w:val="1"/>
      <w:numFmt w:val="bullet"/>
      <w:lvlText w:val=""/>
      <w:lvlJc w:val="left"/>
      <w:pPr>
        <w:tabs>
          <w:tab w:val="num" w:pos="6480"/>
        </w:tabs>
        <w:ind w:left="6480" w:hanging="360"/>
      </w:pPr>
      <w:rPr>
        <w:rFonts w:ascii="Wingdings" w:hAnsi="Wingdings"/>
      </w:rPr>
    </w:lvl>
  </w:abstractNum>
  <w:abstractNum w:abstractNumId="32" w15:restartNumberingAfterBreak="0">
    <w:nsid w:val="7FAA7A20"/>
    <w:multiLevelType w:val="hybridMultilevel"/>
    <w:tmpl w:val="7FAA7A20"/>
    <w:lvl w:ilvl="0" w:tplc="7E400018">
      <w:start w:val="1"/>
      <w:numFmt w:val="bullet"/>
      <w:lvlText w:val=""/>
      <w:lvlJc w:val="left"/>
      <w:pPr>
        <w:tabs>
          <w:tab w:val="num" w:pos="720"/>
        </w:tabs>
        <w:ind w:left="720" w:hanging="360"/>
      </w:pPr>
      <w:rPr>
        <w:rFonts w:ascii="Symbol" w:hAnsi="Symbol"/>
      </w:rPr>
    </w:lvl>
    <w:lvl w:ilvl="1" w:tplc="1060B040">
      <w:start w:val="1"/>
      <w:numFmt w:val="bullet"/>
      <w:lvlText w:val="o"/>
      <w:lvlJc w:val="left"/>
      <w:pPr>
        <w:tabs>
          <w:tab w:val="num" w:pos="1440"/>
        </w:tabs>
        <w:ind w:left="1440" w:hanging="360"/>
      </w:pPr>
      <w:rPr>
        <w:rFonts w:ascii="Courier New" w:hAnsi="Courier New"/>
      </w:rPr>
    </w:lvl>
    <w:lvl w:ilvl="2" w:tplc="0E80A782">
      <w:start w:val="1"/>
      <w:numFmt w:val="bullet"/>
      <w:lvlText w:val=""/>
      <w:lvlJc w:val="left"/>
      <w:pPr>
        <w:tabs>
          <w:tab w:val="num" w:pos="2160"/>
        </w:tabs>
        <w:ind w:left="2160" w:hanging="360"/>
      </w:pPr>
      <w:rPr>
        <w:rFonts w:ascii="Wingdings" w:hAnsi="Wingdings"/>
      </w:rPr>
    </w:lvl>
    <w:lvl w:ilvl="3" w:tplc="BEBE286A">
      <w:start w:val="1"/>
      <w:numFmt w:val="bullet"/>
      <w:lvlText w:val=""/>
      <w:lvlJc w:val="left"/>
      <w:pPr>
        <w:tabs>
          <w:tab w:val="num" w:pos="2880"/>
        </w:tabs>
        <w:ind w:left="2880" w:hanging="360"/>
      </w:pPr>
      <w:rPr>
        <w:rFonts w:ascii="Symbol" w:hAnsi="Symbol"/>
      </w:rPr>
    </w:lvl>
    <w:lvl w:ilvl="4" w:tplc="E62248B2">
      <w:start w:val="1"/>
      <w:numFmt w:val="bullet"/>
      <w:lvlText w:val="o"/>
      <w:lvlJc w:val="left"/>
      <w:pPr>
        <w:tabs>
          <w:tab w:val="num" w:pos="3600"/>
        </w:tabs>
        <w:ind w:left="3600" w:hanging="360"/>
      </w:pPr>
      <w:rPr>
        <w:rFonts w:ascii="Courier New" w:hAnsi="Courier New"/>
      </w:rPr>
    </w:lvl>
    <w:lvl w:ilvl="5" w:tplc="349EF7F6">
      <w:start w:val="1"/>
      <w:numFmt w:val="bullet"/>
      <w:lvlText w:val=""/>
      <w:lvlJc w:val="left"/>
      <w:pPr>
        <w:tabs>
          <w:tab w:val="num" w:pos="4320"/>
        </w:tabs>
        <w:ind w:left="4320" w:hanging="360"/>
      </w:pPr>
      <w:rPr>
        <w:rFonts w:ascii="Wingdings" w:hAnsi="Wingdings"/>
      </w:rPr>
    </w:lvl>
    <w:lvl w:ilvl="6" w:tplc="5D982004">
      <w:start w:val="1"/>
      <w:numFmt w:val="bullet"/>
      <w:lvlText w:val=""/>
      <w:lvlJc w:val="left"/>
      <w:pPr>
        <w:tabs>
          <w:tab w:val="num" w:pos="5040"/>
        </w:tabs>
        <w:ind w:left="5040" w:hanging="360"/>
      </w:pPr>
      <w:rPr>
        <w:rFonts w:ascii="Symbol" w:hAnsi="Symbol"/>
      </w:rPr>
    </w:lvl>
    <w:lvl w:ilvl="7" w:tplc="9E70BD76">
      <w:start w:val="1"/>
      <w:numFmt w:val="bullet"/>
      <w:lvlText w:val="o"/>
      <w:lvlJc w:val="left"/>
      <w:pPr>
        <w:tabs>
          <w:tab w:val="num" w:pos="5760"/>
        </w:tabs>
        <w:ind w:left="5760" w:hanging="360"/>
      </w:pPr>
      <w:rPr>
        <w:rFonts w:ascii="Courier New" w:hAnsi="Courier New"/>
      </w:rPr>
    </w:lvl>
    <w:lvl w:ilvl="8" w:tplc="F152995A">
      <w:start w:val="1"/>
      <w:numFmt w:val="bullet"/>
      <w:lvlText w:val=""/>
      <w:lvlJc w:val="left"/>
      <w:pPr>
        <w:tabs>
          <w:tab w:val="num" w:pos="6480"/>
        </w:tabs>
        <w:ind w:left="6480" w:hanging="360"/>
      </w:pPr>
      <w:rPr>
        <w:rFonts w:ascii="Wingdings" w:hAnsi="Wingdings"/>
      </w:rPr>
    </w:lvl>
  </w:abstractNum>
  <w:num w:numId="1">
    <w:abstractNumId w:val="0"/>
  </w:num>
  <w:num w:numId="2">
    <w:abstractNumId w:val="7"/>
  </w:num>
  <w:num w:numId="3">
    <w:abstractNumId w:val="27"/>
  </w:num>
  <w:num w:numId="4">
    <w:abstractNumId w:val="30"/>
  </w:num>
  <w:num w:numId="5">
    <w:abstractNumId w:val="14"/>
  </w:num>
  <w:num w:numId="6">
    <w:abstractNumId w:val="5"/>
  </w:num>
  <w:num w:numId="7">
    <w:abstractNumId w:val="22"/>
  </w:num>
  <w:num w:numId="8">
    <w:abstractNumId w:val="4"/>
  </w:num>
  <w:num w:numId="9">
    <w:abstractNumId w:val="29"/>
  </w:num>
  <w:num w:numId="10">
    <w:abstractNumId w:val="3"/>
  </w:num>
  <w:num w:numId="11">
    <w:abstractNumId w:val="16"/>
  </w:num>
  <w:num w:numId="12">
    <w:abstractNumId w:val="19"/>
  </w:num>
  <w:num w:numId="13">
    <w:abstractNumId w:val="20"/>
  </w:num>
  <w:num w:numId="14">
    <w:abstractNumId w:val="10"/>
  </w:num>
  <w:num w:numId="15">
    <w:abstractNumId w:val="6"/>
  </w:num>
  <w:num w:numId="16">
    <w:abstractNumId w:val="2"/>
  </w:num>
  <w:num w:numId="17">
    <w:abstractNumId w:val="13"/>
  </w:num>
  <w:num w:numId="18">
    <w:abstractNumId w:val="28"/>
  </w:num>
  <w:num w:numId="19">
    <w:abstractNumId w:val="26"/>
  </w:num>
  <w:num w:numId="20">
    <w:abstractNumId w:val="1"/>
  </w:num>
  <w:num w:numId="21">
    <w:abstractNumId w:val="31"/>
  </w:num>
  <w:num w:numId="22">
    <w:abstractNumId w:val="32"/>
  </w:num>
  <w:num w:numId="23">
    <w:abstractNumId w:val="24"/>
  </w:num>
  <w:num w:numId="24">
    <w:abstractNumId w:val="25"/>
  </w:num>
  <w:num w:numId="25">
    <w:abstractNumId w:val="12"/>
  </w:num>
  <w:num w:numId="26">
    <w:abstractNumId w:val="18"/>
  </w:num>
  <w:num w:numId="27">
    <w:abstractNumId w:val="17"/>
  </w:num>
  <w:num w:numId="28">
    <w:abstractNumId w:val="11"/>
  </w:num>
  <w:num w:numId="29">
    <w:abstractNumId w:val="9"/>
  </w:num>
  <w:num w:numId="30">
    <w:abstractNumId w:val="21"/>
  </w:num>
  <w:num w:numId="31">
    <w:abstractNumId w:val="8"/>
  </w:num>
  <w:num w:numId="32">
    <w:abstractNumId w:val="15"/>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C0"/>
    <w:rsid w:val="000050CB"/>
    <w:rsid w:val="00005651"/>
    <w:rsid w:val="00006B10"/>
    <w:rsid w:val="00012C6F"/>
    <w:rsid w:val="00022692"/>
    <w:rsid w:val="00042013"/>
    <w:rsid w:val="00057AC4"/>
    <w:rsid w:val="00071B31"/>
    <w:rsid w:val="00073EA8"/>
    <w:rsid w:val="00082CBA"/>
    <w:rsid w:val="0009253C"/>
    <w:rsid w:val="00096DC4"/>
    <w:rsid w:val="000A73AE"/>
    <w:rsid w:val="000B476D"/>
    <w:rsid w:val="000C48F6"/>
    <w:rsid w:val="000F0555"/>
    <w:rsid w:val="000F516F"/>
    <w:rsid w:val="000F745D"/>
    <w:rsid w:val="00101616"/>
    <w:rsid w:val="00107ED4"/>
    <w:rsid w:val="001173B8"/>
    <w:rsid w:val="00140021"/>
    <w:rsid w:val="00141181"/>
    <w:rsid w:val="00142C34"/>
    <w:rsid w:val="00143C72"/>
    <w:rsid w:val="00144698"/>
    <w:rsid w:val="00145796"/>
    <w:rsid w:val="00145DA2"/>
    <w:rsid w:val="00150C24"/>
    <w:rsid w:val="00150F0D"/>
    <w:rsid w:val="001516AE"/>
    <w:rsid w:val="00151CB0"/>
    <w:rsid w:val="00153F81"/>
    <w:rsid w:val="00155DF1"/>
    <w:rsid w:val="00161F51"/>
    <w:rsid w:val="001624C7"/>
    <w:rsid w:val="00163DCA"/>
    <w:rsid w:val="00167EDD"/>
    <w:rsid w:val="0017005C"/>
    <w:rsid w:val="00170CCE"/>
    <w:rsid w:val="00177D0D"/>
    <w:rsid w:val="00181716"/>
    <w:rsid w:val="00184F62"/>
    <w:rsid w:val="00190ABF"/>
    <w:rsid w:val="00193D58"/>
    <w:rsid w:val="0019631F"/>
    <w:rsid w:val="001A6F86"/>
    <w:rsid w:val="001B3C83"/>
    <w:rsid w:val="001E0DE6"/>
    <w:rsid w:val="001E1EB5"/>
    <w:rsid w:val="001E2F87"/>
    <w:rsid w:val="001F2B88"/>
    <w:rsid w:val="001F5AFC"/>
    <w:rsid w:val="001F6EE4"/>
    <w:rsid w:val="002012F2"/>
    <w:rsid w:val="002031AF"/>
    <w:rsid w:val="00206422"/>
    <w:rsid w:val="002135CA"/>
    <w:rsid w:val="00213A92"/>
    <w:rsid w:val="00223C42"/>
    <w:rsid w:val="00227BC7"/>
    <w:rsid w:val="00231F6C"/>
    <w:rsid w:val="00234D72"/>
    <w:rsid w:val="0023794E"/>
    <w:rsid w:val="00247E16"/>
    <w:rsid w:val="00250EA6"/>
    <w:rsid w:val="00253067"/>
    <w:rsid w:val="00256961"/>
    <w:rsid w:val="002635D9"/>
    <w:rsid w:val="0026435A"/>
    <w:rsid w:val="00272982"/>
    <w:rsid w:val="002755B6"/>
    <w:rsid w:val="00291320"/>
    <w:rsid w:val="00295564"/>
    <w:rsid w:val="002A3714"/>
    <w:rsid w:val="002A70ED"/>
    <w:rsid w:val="002B3EA7"/>
    <w:rsid w:val="002B64F8"/>
    <w:rsid w:val="002B79B3"/>
    <w:rsid w:val="002C2B32"/>
    <w:rsid w:val="002C3C32"/>
    <w:rsid w:val="002D159D"/>
    <w:rsid w:val="002F1117"/>
    <w:rsid w:val="002F4BEB"/>
    <w:rsid w:val="00306804"/>
    <w:rsid w:val="0030695F"/>
    <w:rsid w:val="0031284A"/>
    <w:rsid w:val="00314D1B"/>
    <w:rsid w:val="0031641B"/>
    <w:rsid w:val="003307E2"/>
    <w:rsid w:val="00333386"/>
    <w:rsid w:val="003412C5"/>
    <w:rsid w:val="00362473"/>
    <w:rsid w:val="00366BC6"/>
    <w:rsid w:val="0036763C"/>
    <w:rsid w:val="003717DD"/>
    <w:rsid w:val="00373846"/>
    <w:rsid w:val="00383ECC"/>
    <w:rsid w:val="0039261B"/>
    <w:rsid w:val="00394DF5"/>
    <w:rsid w:val="00396C07"/>
    <w:rsid w:val="003B325B"/>
    <w:rsid w:val="003B655A"/>
    <w:rsid w:val="003B7D72"/>
    <w:rsid w:val="003C0132"/>
    <w:rsid w:val="003C1497"/>
    <w:rsid w:val="003C1759"/>
    <w:rsid w:val="003E6DA8"/>
    <w:rsid w:val="003E7785"/>
    <w:rsid w:val="003F7B56"/>
    <w:rsid w:val="00401532"/>
    <w:rsid w:val="0040238D"/>
    <w:rsid w:val="004035B7"/>
    <w:rsid w:val="004072CE"/>
    <w:rsid w:val="00407EFA"/>
    <w:rsid w:val="00412D41"/>
    <w:rsid w:val="00427745"/>
    <w:rsid w:val="004508A2"/>
    <w:rsid w:val="004522E4"/>
    <w:rsid w:val="00456BE8"/>
    <w:rsid w:val="00463E07"/>
    <w:rsid w:val="00480895"/>
    <w:rsid w:val="0048113F"/>
    <w:rsid w:val="00485EF5"/>
    <w:rsid w:val="00487C84"/>
    <w:rsid w:val="004904E2"/>
    <w:rsid w:val="004A746D"/>
    <w:rsid w:val="004B2FFC"/>
    <w:rsid w:val="004B39A4"/>
    <w:rsid w:val="004B551D"/>
    <w:rsid w:val="004C18B0"/>
    <w:rsid w:val="004C1D14"/>
    <w:rsid w:val="004C40F8"/>
    <w:rsid w:val="004D133C"/>
    <w:rsid w:val="004E6C7F"/>
    <w:rsid w:val="004F57D4"/>
    <w:rsid w:val="004F6904"/>
    <w:rsid w:val="004F79F8"/>
    <w:rsid w:val="00502815"/>
    <w:rsid w:val="0050714A"/>
    <w:rsid w:val="00521031"/>
    <w:rsid w:val="0052248D"/>
    <w:rsid w:val="005257AA"/>
    <w:rsid w:val="005306BE"/>
    <w:rsid w:val="00535B7A"/>
    <w:rsid w:val="00542700"/>
    <w:rsid w:val="00545D80"/>
    <w:rsid w:val="005502AC"/>
    <w:rsid w:val="00551364"/>
    <w:rsid w:val="00552C18"/>
    <w:rsid w:val="00554BEA"/>
    <w:rsid w:val="00566EA8"/>
    <w:rsid w:val="00567403"/>
    <w:rsid w:val="00572636"/>
    <w:rsid w:val="005911D8"/>
    <w:rsid w:val="00593237"/>
    <w:rsid w:val="00593699"/>
    <w:rsid w:val="005A0135"/>
    <w:rsid w:val="005A0604"/>
    <w:rsid w:val="005A704B"/>
    <w:rsid w:val="005A7F9C"/>
    <w:rsid w:val="005C66C4"/>
    <w:rsid w:val="005E35C8"/>
    <w:rsid w:val="005F7B1A"/>
    <w:rsid w:val="006050CC"/>
    <w:rsid w:val="00627BF1"/>
    <w:rsid w:val="006308BA"/>
    <w:rsid w:val="006333E4"/>
    <w:rsid w:val="00636593"/>
    <w:rsid w:val="0064048A"/>
    <w:rsid w:val="00645B84"/>
    <w:rsid w:val="00657F04"/>
    <w:rsid w:val="00663D95"/>
    <w:rsid w:val="0066635E"/>
    <w:rsid w:val="00667288"/>
    <w:rsid w:val="006813E2"/>
    <w:rsid w:val="006815F0"/>
    <w:rsid w:val="0068302E"/>
    <w:rsid w:val="006929E4"/>
    <w:rsid w:val="006A3363"/>
    <w:rsid w:val="006C12C8"/>
    <w:rsid w:val="006C5D96"/>
    <w:rsid w:val="006D1AFF"/>
    <w:rsid w:val="006D3CB2"/>
    <w:rsid w:val="006D5509"/>
    <w:rsid w:val="006D56E5"/>
    <w:rsid w:val="006E7648"/>
    <w:rsid w:val="007018D8"/>
    <w:rsid w:val="00722C23"/>
    <w:rsid w:val="007238B6"/>
    <w:rsid w:val="007249C7"/>
    <w:rsid w:val="00731ABE"/>
    <w:rsid w:val="00740882"/>
    <w:rsid w:val="00743C54"/>
    <w:rsid w:val="007456A0"/>
    <w:rsid w:val="00751F24"/>
    <w:rsid w:val="00775465"/>
    <w:rsid w:val="00775E20"/>
    <w:rsid w:val="00780675"/>
    <w:rsid w:val="007900EF"/>
    <w:rsid w:val="007A4C03"/>
    <w:rsid w:val="007B5D71"/>
    <w:rsid w:val="007C0F93"/>
    <w:rsid w:val="007C2D38"/>
    <w:rsid w:val="007D0473"/>
    <w:rsid w:val="007D0F45"/>
    <w:rsid w:val="007F3644"/>
    <w:rsid w:val="007F3AFD"/>
    <w:rsid w:val="008155FC"/>
    <w:rsid w:val="008225F4"/>
    <w:rsid w:val="00831409"/>
    <w:rsid w:val="00832792"/>
    <w:rsid w:val="00832EC0"/>
    <w:rsid w:val="008400EA"/>
    <w:rsid w:val="00843082"/>
    <w:rsid w:val="008467C1"/>
    <w:rsid w:val="0084721B"/>
    <w:rsid w:val="00851FFE"/>
    <w:rsid w:val="00863558"/>
    <w:rsid w:val="00873180"/>
    <w:rsid w:val="0089297A"/>
    <w:rsid w:val="00893384"/>
    <w:rsid w:val="00896E53"/>
    <w:rsid w:val="008A051A"/>
    <w:rsid w:val="008A142B"/>
    <w:rsid w:val="008C66D6"/>
    <w:rsid w:val="008C7B29"/>
    <w:rsid w:val="008D0CBA"/>
    <w:rsid w:val="008D2DAC"/>
    <w:rsid w:val="008D7AA1"/>
    <w:rsid w:val="008E37D2"/>
    <w:rsid w:val="008E65B6"/>
    <w:rsid w:val="008F2451"/>
    <w:rsid w:val="008F4414"/>
    <w:rsid w:val="008F47F3"/>
    <w:rsid w:val="009114B0"/>
    <w:rsid w:val="00924339"/>
    <w:rsid w:val="00930090"/>
    <w:rsid w:val="00955217"/>
    <w:rsid w:val="00955599"/>
    <w:rsid w:val="00960EDE"/>
    <w:rsid w:val="00962FD0"/>
    <w:rsid w:val="00971672"/>
    <w:rsid w:val="0097481B"/>
    <w:rsid w:val="00976C03"/>
    <w:rsid w:val="009770A3"/>
    <w:rsid w:val="00980C49"/>
    <w:rsid w:val="00981CDD"/>
    <w:rsid w:val="00985BBF"/>
    <w:rsid w:val="00985DC2"/>
    <w:rsid w:val="00987773"/>
    <w:rsid w:val="009B2316"/>
    <w:rsid w:val="009C5BA9"/>
    <w:rsid w:val="009C65BD"/>
    <w:rsid w:val="009C7DAC"/>
    <w:rsid w:val="009D14AC"/>
    <w:rsid w:val="009D194B"/>
    <w:rsid w:val="009E3CA2"/>
    <w:rsid w:val="009E569E"/>
    <w:rsid w:val="00A01AB1"/>
    <w:rsid w:val="00A064F9"/>
    <w:rsid w:val="00A12BCF"/>
    <w:rsid w:val="00A130C4"/>
    <w:rsid w:val="00A22050"/>
    <w:rsid w:val="00A23459"/>
    <w:rsid w:val="00A31CEF"/>
    <w:rsid w:val="00A374BF"/>
    <w:rsid w:val="00A41E76"/>
    <w:rsid w:val="00A60432"/>
    <w:rsid w:val="00A67159"/>
    <w:rsid w:val="00A7189C"/>
    <w:rsid w:val="00A8163F"/>
    <w:rsid w:val="00A82D68"/>
    <w:rsid w:val="00A84998"/>
    <w:rsid w:val="00A8546A"/>
    <w:rsid w:val="00A92232"/>
    <w:rsid w:val="00A9318A"/>
    <w:rsid w:val="00A96DB0"/>
    <w:rsid w:val="00AA13E0"/>
    <w:rsid w:val="00AA1AE2"/>
    <w:rsid w:val="00AA1B76"/>
    <w:rsid w:val="00AA647E"/>
    <w:rsid w:val="00AB5778"/>
    <w:rsid w:val="00AB6D88"/>
    <w:rsid w:val="00AD1A9F"/>
    <w:rsid w:val="00AD2981"/>
    <w:rsid w:val="00AE36B0"/>
    <w:rsid w:val="00AE6808"/>
    <w:rsid w:val="00AF2CB4"/>
    <w:rsid w:val="00B12C3B"/>
    <w:rsid w:val="00B4322C"/>
    <w:rsid w:val="00B43D33"/>
    <w:rsid w:val="00B4478D"/>
    <w:rsid w:val="00B57665"/>
    <w:rsid w:val="00B812E0"/>
    <w:rsid w:val="00B96767"/>
    <w:rsid w:val="00BA6A87"/>
    <w:rsid w:val="00BD2CFC"/>
    <w:rsid w:val="00BE0652"/>
    <w:rsid w:val="00BE0695"/>
    <w:rsid w:val="00BE1561"/>
    <w:rsid w:val="00BE7866"/>
    <w:rsid w:val="00BE7B84"/>
    <w:rsid w:val="00C157F2"/>
    <w:rsid w:val="00C166F4"/>
    <w:rsid w:val="00C17A68"/>
    <w:rsid w:val="00C17B9E"/>
    <w:rsid w:val="00C233F1"/>
    <w:rsid w:val="00C250F2"/>
    <w:rsid w:val="00C37CD5"/>
    <w:rsid w:val="00C426E7"/>
    <w:rsid w:val="00C44E30"/>
    <w:rsid w:val="00C50428"/>
    <w:rsid w:val="00C51500"/>
    <w:rsid w:val="00C56FC6"/>
    <w:rsid w:val="00C658EA"/>
    <w:rsid w:val="00C65C39"/>
    <w:rsid w:val="00C66248"/>
    <w:rsid w:val="00C746FD"/>
    <w:rsid w:val="00C80017"/>
    <w:rsid w:val="00CA4A2D"/>
    <w:rsid w:val="00CB40B3"/>
    <w:rsid w:val="00CD0FA3"/>
    <w:rsid w:val="00CD47E7"/>
    <w:rsid w:val="00CD4DFE"/>
    <w:rsid w:val="00CE01CE"/>
    <w:rsid w:val="00CE0DED"/>
    <w:rsid w:val="00CE64E0"/>
    <w:rsid w:val="00CF008B"/>
    <w:rsid w:val="00CF2271"/>
    <w:rsid w:val="00D00391"/>
    <w:rsid w:val="00D01235"/>
    <w:rsid w:val="00D1254E"/>
    <w:rsid w:val="00D174CA"/>
    <w:rsid w:val="00D178FE"/>
    <w:rsid w:val="00D21447"/>
    <w:rsid w:val="00D308B3"/>
    <w:rsid w:val="00D324DB"/>
    <w:rsid w:val="00D32E9D"/>
    <w:rsid w:val="00D431AF"/>
    <w:rsid w:val="00D46441"/>
    <w:rsid w:val="00D53433"/>
    <w:rsid w:val="00D71364"/>
    <w:rsid w:val="00D725CA"/>
    <w:rsid w:val="00D77237"/>
    <w:rsid w:val="00D83B63"/>
    <w:rsid w:val="00D911CC"/>
    <w:rsid w:val="00D913A1"/>
    <w:rsid w:val="00D93C7D"/>
    <w:rsid w:val="00DA1DF0"/>
    <w:rsid w:val="00DA6CB3"/>
    <w:rsid w:val="00DB239E"/>
    <w:rsid w:val="00DC5E83"/>
    <w:rsid w:val="00DD3CA6"/>
    <w:rsid w:val="00DD556B"/>
    <w:rsid w:val="00DD6EAA"/>
    <w:rsid w:val="00DE1673"/>
    <w:rsid w:val="00DE20B0"/>
    <w:rsid w:val="00DE7615"/>
    <w:rsid w:val="00DE7FA1"/>
    <w:rsid w:val="00E00350"/>
    <w:rsid w:val="00E11E1C"/>
    <w:rsid w:val="00E2030F"/>
    <w:rsid w:val="00E23F0B"/>
    <w:rsid w:val="00E567F6"/>
    <w:rsid w:val="00E67C25"/>
    <w:rsid w:val="00E75AEC"/>
    <w:rsid w:val="00E87D7C"/>
    <w:rsid w:val="00E87F5D"/>
    <w:rsid w:val="00E90B47"/>
    <w:rsid w:val="00EA1D6F"/>
    <w:rsid w:val="00EA32A2"/>
    <w:rsid w:val="00EA4DDB"/>
    <w:rsid w:val="00EB1F4E"/>
    <w:rsid w:val="00EC23C0"/>
    <w:rsid w:val="00EC4CC3"/>
    <w:rsid w:val="00EC608A"/>
    <w:rsid w:val="00ED30AC"/>
    <w:rsid w:val="00ED33D5"/>
    <w:rsid w:val="00EE68C5"/>
    <w:rsid w:val="00EF4752"/>
    <w:rsid w:val="00EF74AF"/>
    <w:rsid w:val="00EF7639"/>
    <w:rsid w:val="00F00193"/>
    <w:rsid w:val="00F0327F"/>
    <w:rsid w:val="00F03FA6"/>
    <w:rsid w:val="00F13EAD"/>
    <w:rsid w:val="00F16A3E"/>
    <w:rsid w:val="00F16C15"/>
    <w:rsid w:val="00F24222"/>
    <w:rsid w:val="00F26D87"/>
    <w:rsid w:val="00F30848"/>
    <w:rsid w:val="00F335F0"/>
    <w:rsid w:val="00F368CD"/>
    <w:rsid w:val="00F369F4"/>
    <w:rsid w:val="00F47849"/>
    <w:rsid w:val="00F51B95"/>
    <w:rsid w:val="00F544F8"/>
    <w:rsid w:val="00F64A90"/>
    <w:rsid w:val="00F73666"/>
    <w:rsid w:val="00F81A5C"/>
    <w:rsid w:val="00F84AC1"/>
    <w:rsid w:val="00F84C52"/>
    <w:rsid w:val="00F8674E"/>
    <w:rsid w:val="00F87BC4"/>
    <w:rsid w:val="00F90A32"/>
    <w:rsid w:val="00F9352F"/>
    <w:rsid w:val="00FA006A"/>
    <w:rsid w:val="00FA3681"/>
    <w:rsid w:val="00FA3E19"/>
    <w:rsid w:val="00FB3730"/>
    <w:rsid w:val="00FB46D6"/>
    <w:rsid w:val="00FB5D1B"/>
    <w:rsid w:val="00FC1012"/>
    <w:rsid w:val="00FC37A0"/>
    <w:rsid w:val="00FD30F3"/>
    <w:rsid w:val="00FE23B3"/>
    <w:rsid w:val="00FE3F1B"/>
    <w:rsid w:val="00FF3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A748"/>
  <w15:docId w15:val="{132A9D94-F0BA-4FDD-8C2F-7E5BD189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6D1AFF"/>
  </w:style>
  <w:style w:type="character" w:customStyle="1" w:styleId="BodyTextChar">
    <w:name w:val="Body Text Char"/>
    <w:basedOn w:val="DefaultParagraphFont"/>
    <w:link w:val="BodyText"/>
    <w:uiPriority w:val="99"/>
    <w:rsid w:val="006D1AFF"/>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500134</RACS_x0020_ID>
    <Approved_x0020_Provider xmlns="a8338b6e-77a6-4851-82b6-98166143ffdd">Southern Districts Support Association Incorporated</Approved_x0020_Provider>
    <Management_x0020_Company_x0020_ID xmlns="a8338b6e-77a6-4851-82b6-98166143ffdd" xsi:nil="true"/>
    <Home xmlns="a8338b6e-77a6-4851-82b6-98166143ffdd">Southern Districts Support</Home>
    <Signed xmlns="a8338b6e-77a6-4851-82b6-98166143ffdd" xsi:nil="true"/>
    <Uploaded xmlns="a8338b6e-77a6-4851-82b6-98166143ffdd">true</Uploaded>
    <Management_x0020_Company xmlns="a8338b6e-77a6-4851-82b6-98166143ffdd" xsi:nil="true"/>
    <Doc_x0020_Date xmlns="a8338b6e-77a6-4851-82b6-98166143ffdd">2022-09-06T08:17:41+00:00</Doc_x0020_Date>
    <CSI_x0020_ID xmlns="a8338b6e-77a6-4851-82b6-98166143ffdd" xsi:nil="true"/>
    <Case_x0020_ID xmlns="a8338b6e-77a6-4851-82b6-98166143ffdd" xsi:nil="true"/>
    <Approved_x0020_Provider_x0020_ID xmlns="a8338b6e-77a6-4851-82b6-98166143ffdd">0193B48C-157B-E611-AE3E-005056922186</Approved_x0020_Provider_x0020_ID>
    <Location xmlns="a8338b6e-77a6-4851-82b6-98166143ffdd" xsi:nil="true"/>
    <Doc_x0020_Type xmlns="a8338b6e-77a6-4851-82b6-98166143ffdd">Audit Decision</Doc_x0020_Type>
    <Home_x0020_ID xmlns="a8338b6e-77a6-4851-82b6-98166143ffdd">0B760BD9-167B-E611-AE3E-005056922186</Home_x0020_ID>
    <State xmlns="a8338b6e-77a6-4851-82b6-98166143ffdd">WA</State>
    <Doc_x0020_Sent_Received_x0020_Date xmlns="a8338b6e-77a6-4851-82b6-98166143ffdd">2022-09-06T00:00:00+00:00</Doc_x0020_Sent_Received_x0020_Date>
    <Activity_x0020_ID xmlns="a8338b6e-77a6-4851-82b6-98166143ffdd">ECA9E560-F903-ED11-8B03-005056922186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www.w3.org/XML/1998/namespace"/>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9146E52-0B3C-44F7-8DB8-3352F62E6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F0B514D-D6BE-46EB-8F93-64B4B416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7032</Words>
  <Characters>40088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2022-09-08T23:20:00Z</dcterms:created>
  <dcterms:modified xsi:type="dcterms:W3CDTF">2022-09-08T23:20:00Z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