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ADFF2" w14:textId="77777777" w:rsidR="00D2559D" w:rsidRPr="003217D3" w:rsidRDefault="00855F1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0FDABF" wp14:editId="3E4786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3E0999" w14:textId="77777777" w:rsidR="00D2559D" w:rsidRPr="003217D3" w:rsidRDefault="00855F1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0325BF" w14:textId="77777777" w:rsidR="00D2559D" w:rsidRPr="00A36AA9" w:rsidRDefault="00855F1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CBF132" w14:textId="77777777" w:rsidR="00D2559D" w:rsidRPr="00A36AA9" w:rsidRDefault="00855F1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5325" w14:paraId="39AD4198" w14:textId="77777777" w:rsidTr="00485325">
        <w:tc>
          <w:tcPr>
            <w:cnfStyle w:val="001000000000" w:firstRow="0" w:lastRow="0" w:firstColumn="1" w:lastColumn="0" w:oddVBand="0" w:evenVBand="0" w:oddHBand="0" w:evenHBand="0" w:firstRowFirstColumn="0" w:firstRowLastColumn="0" w:lastRowFirstColumn="0" w:lastRowLastColumn="0"/>
            <w:tcW w:w="3227" w:type="dxa"/>
          </w:tcPr>
          <w:p w14:paraId="02F0D8B8" w14:textId="77777777" w:rsidR="00D80913" w:rsidRPr="00A36AA9" w:rsidRDefault="00855F1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B6BE3E" w14:textId="77777777" w:rsidR="00D80913" w:rsidRDefault="00855F1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Metro Care Packages Project</w:t>
            </w:r>
          </w:p>
        </w:tc>
      </w:tr>
      <w:tr w:rsidR="00485325" w14:paraId="4328D2B5"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A325E" w14:textId="77777777" w:rsidR="00126F43" w:rsidRPr="00A36AA9" w:rsidRDefault="00855F1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2B2B4B" w14:textId="77777777" w:rsidR="00126F43" w:rsidRPr="00C27BE3" w:rsidRDefault="00855F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300074</w:t>
            </w:r>
          </w:p>
        </w:tc>
      </w:tr>
      <w:tr w:rsidR="00485325" w14:paraId="6A821160" w14:textId="77777777" w:rsidTr="00485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84A57" w14:textId="77777777" w:rsidR="00126F43" w:rsidRPr="00A36AA9" w:rsidRDefault="00855F1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B8A440" w14:textId="77777777" w:rsidR="00126F43" w:rsidRPr="00540817" w:rsidRDefault="00855F1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Anzed</w:t>
            </w:r>
            <w:r>
              <w:rPr>
                <w:rFonts w:ascii="Arial" w:eastAsia="Times New Roman" w:hAnsi="Arial" w:cs="Arial"/>
                <w:lang w:eastAsia="en-AU"/>
              </w:rPr>
              <w:t xml:space="preserve"> Court, MULGRAVE, Victoria, 3170</w:t>
            </w:r>
          </w:p>
        </w:tc>
      </w:tr>
      <w:tr w:rsidR="00485325" w14:paraId="4FD01831"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17FE5" w14:textId="77777777" w:rsidR="00126F43" w:rsidRPr="00A36AA9" w:rsidRDefault="00855F1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F43CDF" w14:textId="77777777" w:rsidR="00126F43" w:rsidRPr="00A36AA9" w:rsidRDefault="00855F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85325" w14:paraId="514C93CE" w14:textId="77777777" w:rsidTr="00485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D0031" w14:textId="77777777" w:rsidR="00126F43" w:rsidRPr="00A36AA9" w:rsidRDefault="00855F1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3D4353" w14:textId="77777777" w:rsidR="00126F43" w:rsidRPr="00A36AA9" w:rsidRDefault="00855F1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September 2023 to 25 September 2023</w:t>
            </w:r>
          </w:p>
        </w:tc>
      </w:tr>
      <w:tr w:rsidR="00485325" w14:paraId="1F55ACE1"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F18B6" w14:textId="77777777" w:rsidR="00126F43" w:rsidRPr="00A36AA9" w:rsidRDefault="00855F1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55059107"/>
            <w:placeholder>
              <w:docPart w:val="A7F4949C78414813B67B25D37262F9D8"/>
            </w:placeholder>
            <w:date w:fullDate="2023-11-08T00:00:00Z">
              <w:dateFormat w:val="d MMMM yyyy"/>
              <w:lid w:val="en-AU"/>
              <w:storeMappedDataAs w:val="dateTime"/>
              <w:calendar w:val="gregorian"/>
            </w:date>
          </w:sdtPr>
          <w:sdtEndPr/>
          <w:sdtContent>
            <w:tc>
              <w:tcPr>
                <w:tcW w:w="7114" w:type="dxa"/>
                <w:shd w:val="clear" w:color="auto" w:fill="auto"/>
              </w:tcPr>
              <w:p w14:paraId="00F3AD8D" w14:textId="734C9A6E" w:rsidR="00126F43" w:rsidRPr="00A36AA9" w:rsidRDefault="00F75A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November 2023</w:t>
                </w:r>
              </w:p>
            </w:tc>
          </w:sdtContent>
        </w:sdt>
      </w:tr>
    </w:tbl>
    <w:bookmarkEnd w:id="0"/>
    <w:p w14:paraId="34D5F61F" w14:textId="77777777" w:rsidR="00FA0A5B" w:rsidRPr="00A36AA9" w:rsidRDefault="00855F1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4FC76A" w14:textId="77777777" w:rsidR="00126F43" w:rsidRDefault="00855F1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6B63C63" w14:textId="77777777" w:rsidR="00A02D7B" w:rsidRDefault="00855F1C" w:rsidP="00A02D7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1245 Fronditha Care</w:t>
      </w:r>
      <w:r>
        <w:rPr>
          <w:rFonts w:ascii="Arial" w:eastAsia="Arial" w:hAnsi="Arial" w:cs="Arial"/>
        </w:rPr>
        <w:br/>
        <w:t>Service: 18784 Eastern Metro Care Packages Project</w:t>
      </w:r>
      <w:r>
        <w:rPr>
          <w:rFonts w:ascii="Arial" w:eastAsia="Arial" w:hAnsi="Arial" w:cs="Arial"/>
        </w:rPr>
        <w:br/>
        <w:t>Service: 18886 Northern Metro Care Packages Project</w:t>
      </w:r>
      <w:r>
        <w:rPr>
          <w:rFonts w:ascii="Arial" w:eastAsia="Arial" w:hAnsi="Arial" w:cs="Arial"/>
        </w:rPr>
        <w:br/>
        <w:t>Service: 18954 Southern Metro Care Packages Project</w:t>
      </w:r>
      <w:r>
        <w:rPr>
          <w:rFonts w:ascii="Arial" w:eastAsia="Arial" w:hAnsi="Arial" w:cs="Arial"/>
        </w:rPr>
        <w:br/>
        <w:t>Service: 19046 Western Metro Care Packages Project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8757 Fronditha Care</w:t>
      </w:r>
      <w:r>
        <w:rPr>
          <w:rFonts w:ascii="Arial" w:eastAsia="Arial" w:hAnsi="Arial" w:cs="Arial"/>
        </w:rPr>
        <w:br/>
        <w:t>Service: 27737 Fronditha Care - Care Relationships and Carer Support</w:t>
      </w:r>
      <w:r>
        <w:rPr>
          <w:rFonts w:ascii="Arial" w:eastAsia="Arial" w:hAnsi="Arial" w:cs="Arial"/>
        </w:rPr>
        <w:br/>
        <w:t>Service: 25964 Fronditha Care - Community and Home Support</w:t>
      </w:r>
      <w:bookmarkEnd w:id="1"/>
    </w:p>
    <w:p w14:paraId="158A98F2" w14:textId="5C5C9468" w:rsidR="000078F8" w:rsidRPr="00A36AA9" w:rsidRDefault="00855F1C" w:rsidP="00A02D7B">
      <w:pPr>
        <w:spacing w:before="240"/>
        <w:rPr>
          <w:rFonts w:ascii="Arial" w:hAnsi="Arial" w:cs="Arial"/>
          <w:b/>
          <w:bCs/>
          <w:sz w:val="30"/>
          <w:szCs w:val="28"/>
        </w:rPr>
      </w:pPr>
      <w:r w:rsidRPr="00A36AA9">
        <w:rPr>
          <w:rFonts w:ascii="Arial" w:hAnsi="Arial" w:cs="Arial"/>
          <w:b/>
          <w:bCs/>
          <w:sz w:val="30"/>
          <w:szCs w:val="28"/>
        </w:rPr>
        <w:t>This performance report</w:t>
      </w:r>
    </w:p>
    <w:p w14:paraId="011A2A6A" w14:textId="6F9E5E0B" w:rsidR="000078F8" w:rsidRPr="00A36AA9" w:rsidRDefault="00855F1C" w:rsidP="00F87E39">
      <w:pPr>
        <w:pStyle w:val="NormalArial"/>
      </w:pPr>
      <w:r w:rsidRPr="00A36AA9">
        <w:t xml:space="preserve">This performance report for </w:t>
      </w:r>
      <w:r w:rsidRPr="00C27BE3">
        <w:rPr>
          <w:color w:val="auto"/>
        </w:rPr>
        <w:t>Southern Metro Care Packages Project</w:t>
      </w:r>
      <w:r w:rsidRPr="00A36AA9">
        <w:rPr>
          <w:color w:val="auto"/>
        </w:rPr>
        <w:t xml:space="preserve"> (</w:t>
      </w:r>
      <w:r w:rsidRPr="00A36AA9">
        <w:rPr>
          <w:b/>
          <w:color w:val="auto"/>
        </w:rPr>
        <w:t>the service</w:t>
      </w:r>
      <w:r w:rsidRPr="00A36AA9">
        <w:rPr>
          <w:color w:val="auto"/>
        </w:rPr>
        <w:t xml:space="preserve">) has been </w:t>
      </w:r>
      <w:r w:rsidRPr="00F75A9A">
        <w:rPr>
          <w:color w:val="auto"/>
        </w:rPr>
        <w:t xml:space="preserve">prepared by </w:t>
      </w:r>
      <w:r w:rsidR="00F75A9A" w:rsidRPr="00F75A9A">
        <w:rPr>
          <w:color w:val="auto"/>
        </w:rPr>
        <w:t>P. Sherin</w:t>
      </w:r>
      <w:r w:rsidRPr="00F75A9A">
        <w:rPr>
          <w:noProof/>
          <w:color w:val="auto"/>
        </w:rPr>
        <w:t xml:space="preserve">, </w:t>
      </w:r>
      <w:r w:rsidRPr="00F75A9A">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63D9D09A" w14:textId="77777777" w:rsidR="000078F8" w:rsidRPr="00A36AA9" w:rsidRDefault="00855F1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248CF6" w14:textId="77777777" w:rsidR="000078F8" w:rsidRDefault="00855F1C" w:rsidP="00F87E39">
      <w:pPr>
        <w:pStyle w:val="NormalArial"/>
      </w:pPr>
      <w:r w:rsidRPr="00A36AA9">
        <w:t>The report also specifies any areas in which improvements must be made to ensure the Quality Standards are complied with.</w:t>
      </w:r>
    </w:p>
    <w:p w14:paraId="33407B01" w14:textId="77777777" w:rsidR="00DF37F2" w:rsidRPr="00A36AA9" w:rsidRDefault="00855F1C" w:rsidP="00A02D7B">
      <w:pPr>
        <w:pStyle w:val="Heading1"/>
        <w:spacing w:before="240" w:after="120" w:line="22" w:lineRule="atLeast"/>
        <w:rPr>
          <w:rFonts w:ascii="Arial" w:hAnsi="Arial" w:cs="Arial"/>
        </w:rPr>
      </w:pPr>
      <w:r w:rsidRPr="00A36AA9">
        <w:rPr>
          <w:rFonts w:ascii="Arial" w:hAnsi="Arial" w:cs="Arial"/>
        </w:rPr>
        <w:t>Material relied on</w:t>
      </w:r>
    </w:p>
    <w:p w14:paraId="4BBBB3B3" w14:textId="77777777" w:rsidR="00DF37F2" w:rsidRPr="00A36AA9" w:rsidRDefault="00855F1C" w:rsidP="00F87E39">
      <w:pPr>
        <w:pStyle w:val="NormalArial"/>
      </w:pPr>
      <w:r w:rsidRPr="00A36AA9">
        <w:t>The following information has been considered in preparing the performance report:</w:t>
      </w:r>
    </w:p>
    <w:p w14:paraId="7AE9A7CD" w14:textId="0F321190" w:rsidR="00DF37F2" w:rsidRPr="00A36AA9" w:rsidRDefault="00855F1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F75A9A">
        <w:rPr>
          <w:rFonts w:ascii="Arial" w:hAnsi="Arial" w:cs="Arial"/>
          <w:color w:val="auto"/>
        </w:rPr>
        <w:t>Audit report was informed by a site assessment, observations at the service, review of documents and interviews with staff, consumers/representatives</w:t>
      </w:r>
      <w:r w:rsidR="00F75A9A">
        <w:rPr>
          <w:rFonts w:ascii="Arial" w:hAnsi="Arial" w:cs="Arial"/>
          <w:color w:val="auto"/>
        </w:rPr>
        <w:t>,</w:t>
      </w:r>
      <w:r w:rsidRPr="00F75A9A">
        <w:rPr>
          <w:rFonts w:ascii="Arial" w:hAnsi="Arial" w:cs="Arial"/>
          <w:color w:val="auto"/>
        </w:rPr>
        <w:t xml:space="preserve"> and others</w:t>
      </w:r>
      <w:r w:rsidR="00F75A9A" w:rsidRPr="00F75A9A">
        <w:rPr>
          <w:rFonts w:ascii="Arial" w:hAnsi="Arial" w:cs="Arial"/>
          <w:color w:val="auto"/>
        </w:rPr>
        <w:t>.</w:t>
      </w:r>
    </w:p>
    <w:p w14:paraId="4FF527AF" w14:textId="77777777" w:rsidR="003B1763" w:rsidRPr="00D76BC8" w:rsidRDefault="00855F1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0047B5" w14:textId="50A9058C" w:rsidR="003217D3" w:rsidRPr="00244176" w:rsidRDefault="00855F1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4724BC">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5325" w14:paraId="40461CD0" w14:textId="77777777" w:rsidTr="00485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CBAA25" w14:textId="77777777" w:rsidR="00FC045E" w:rsidRPr="00A36AA9" w:rsidRDefault="00855F1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4B1A8B" w14:textId="77777777" w:rsidR="00FC045E" w:rsidRPr="00E96B92" w:rsidRDefault="009846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74739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55F1C">
                  <w:rPr>
                    <w:rFonts w:ascii="Arial" w:hAnsi="Arial" w:cs="Arial"/>
                  </w:rPr>
                  <w:t>Compliant</w:t>
                </w:r>
              </w:sdtContent>
            </w:sdt>
          </w:p>
        </w:tc>
      </w:tr>
      <w:tr w:rsidR="00485325" w14:paraId="74AE53BF"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C3AFE" w14:textId="77777777" w:rsidR="00A213EA" w:rsidRPr="00A36AA9" w:rsidRDefault="00855F1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FFFD8A"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3106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28D0C963"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CFC490"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B4C404"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81646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6866A452"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A9F12"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4457A03"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8458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1FF8D4DA"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AD8D2"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1CD3DE"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71767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1675F89D"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A6392"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9AB09B"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606927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3122C11E"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F4B65"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8C298D"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4178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r w:rsidR="00485325" w14:paraId="25FAB82C"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576CE6" w14:textId="77777777" w:rsidR="00A213EA" w:rsidRPr="00A36AA9" w:rsidRDefault="00855F1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F97498"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63142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bCs/>
                  </w:rPr>
                  <w:t>Compliant</w:t>
                </w:r>
              </w:sdtContent>
            </w:sdt>
          </w:p>
        </w:tc>
      </w:tr>
    </w:tbl>
    <w:p w14:paraId="1E78385E" w14:textId="77777777" w:rsidR="003217D3" w:rsidRPr="00244176" w:rsidRDefault="00855F1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5325" w14:paraId="24A7857B" w14:textId="77777777" w:rsidTr="00485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73376" w14:textId="77777777" w:rsidR="00A213EA" w:rsidRPr="00244176" w:rsidRDefault="00855F1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61DEA04" w14:textId="77777777" w:rsidR="00A213EA" w:rsidRPr="00A213EA" w:rsidRDefault="0098460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5448004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rPr>
                  <w:t>Compliant</w:t>
                </w:r>
              </w:sdtContent>
            </w:sdt>
          </w:p>
        </w:tc>
      </w:tr>
      <w:tr w:rsidR="00485325" w14:paraId="5A49C9DC"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B873FC" w14:textId="77777777" w:rsidR="00A213EA" w:rsidRPr="00244176" w:rsidRDefault="00855F1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4465C25"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95567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5CF38DEE"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D1F5A1"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0C9133B"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819312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7874A8FC"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98D8F4"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C7B4ED"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19083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368711A3"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83B0ED"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2744CD"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2818794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3B1FDCC5"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C77A6"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747088D"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729775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3856D9E2" w14:textId="77777777" w:rsidTr="0048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653959"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55E59F" w14:textId="77777777" w:rsidR="00A213EA" w:rsidRPr="00A213EA" w:rsidRDefault="009846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09802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r w:rsidR="00485325" w14:paraId="2EEE27FC" w14:textId="77777777" w:rsidTr="0048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F173C3" w14:textId="77777777" w:rsidR="00A213EA" w:rsidRPr="00244176" w:rsidRDefault="00855F1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F2F6AE" w14:textId="77777777" w:rsidR="00A213EA" w:rsidRPr="00A213EA" w:rsidRDefault="009846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315901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55F1C" w:rsidRPr="00A213EA">
                  <w:rPr>
                    <w:rFonts w:ascii="Arial" w:hAnsi="Arial" w:cs="Arial"/>
                    <w:b/>
                  </w:rPr>
                  <w:t>Compliant</w:t>
                </w:r>
              </w:sdtContent>
            </w:sdt>
          </w:p>
        </w:tc>
      </w:tr>
    </w:tbl>
    <w:p w14:paraId="0180BFEC" w14:textId="77777777" w:rsidR="00FC045E" w:rsidRPr="00A36AA9" w:rsidRDefault="00855F1C" w:rsidP="00F87E39">
      <w:pPr>
        <w:pStyle w:val="NormalArial"/>
        <w:spacing w:before="120"/>
      </w:pPr>
      <w:r w:rsidRPr="00A36AA9">
        <w:t>A detailed assessment is provided later in this report for each assessed Standard.</w:t>
      </w:r>
    </w:p>
    <w:p w14:paraId="434F7E40" w14:textId="77777777" w:rsidR="00FC045E" w:rsidRPr="00A36AA9" w:rsidRDefault="00855F1C" w:rsidP="00A02D7B">
      <w:pPr>
        <w:pStyle w:val="Heading1"/>
        <w:spacing w:before="0" w:after="120" w:line="22" w:lineRule="atLeast"/>
        <w:rPr>
          <w:rFonts w:ascii="Arial" w:hAnsi="Arial" w:cs="Arial"/>
        </w:rPr>
      </w:pPr>
      <w:r w:rsidRPr="00A36AA9">
        <w:rPr>
          <w:rFonts w:ascii="Arial" w:hAnsi="Arial" w:cs="Arial"/>
        </w:rPr>
        <w:t>Areas for improvement</w:t>
      </w:r>
    </w:p>
    <w:p w14:paraId="53282216" w14:textId="77777777" w:rsidR="00FC045E" w:rsidRPr="00A36AA9" w:rsidRDefault="00855F1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A3E038" w14:textId="7F46A0C0" w:rsidR="00FC045E" w:rsidRPr="00A36AA9" w:rsidRDefault="00855F1C" w:rsidP="00F87E39">
      <w:pPr>
        <w:pStyle w:val="NormalArial"/>
      </w:pPr>
      <w:r w:rsidRPr="00A36AA9">
        <w:br w:type="page"/>
      </w:r>
    </w:p>
    <w:p w14:paraId="0DDD8AEE" w14:textId="77777777" w:rsidR="003217D3" w:rsidRDefault="00855F1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85325" w14:paraId="3ACF263D"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72783FD" w14:textId="77777777" w:rsidR="003217D3" w:rsidRPr="003217D3" w:rsidRDefault="00855F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1FF24E1"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368669"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6FDD3371"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ABF90" w14:textId="77777777" w:rsidR="007E513C" w:rsidRPr="00244176" w:rsidRDefault="00855F1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993C324"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4B20F0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47100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5DF735F0"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48230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702D59C1"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B6E8A"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59C5A9C"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A4CC82C"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51523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5EA80DFC"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5880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03BFE956"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93FD2"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77214C3"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933C87" w14:textId="77777777" w:rsidR="007E513C" w:rsidRPr="00244176" w:rsidRDefault="00855F1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85F004" w14:textId="77777777" w:rsidR="007E513C" w:rsidRPr="00244176" w:rsidRDefault="00855F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55B5A7" w14:textId="77777777" w:rsidR="007E513C" w:rsidRPr="00244176" w:rsidRDefault="00855F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26863B" w14:textId="77777777" w:rsidR="007E513C" w:rsidRPr="00244176" w:rsidRDefault="00855F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1F878FA"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13529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0445C5BF"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30567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0441CB4"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73D83"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7AFD06A"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EDB35DE"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36837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6AAE6ACD"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12223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66AC897"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E0441"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4C5E372"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6B337E0"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99048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14734D5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5524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3DD16035"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E155B"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0A62F5A"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2739418"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8138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shd w:val="clear" w:color="auto" w:fill="auto"/>
          </w:tcPr>
          <w:p w14:paraId="17053510"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55643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2464B057" w14:textId="77777777" w:rsidR="00A63FCF" w:rsidRDefault="00855F1C" w:rsidP="007B3959">
      <w:pPr>
        <w:pStyle w:val="Heading20"/>
      </w:pPr>
      <w:r w:rsidRPr="00A36AA9">
        <w:t>Findings</w:t>
      </w:r>
    </w:p>
    <w:p w14:paraId="017060A1" w14:textId="77777777" w:rsidR="000A4757" w:rsidRPr="00395CE6" w:rsidRDefault="000A4757" w:rsidP="000A4757">
      <w:pPr>
        <w:pStyle w:val="NormalArial"/>
        <w:rPr>
          <w:lang w:eastAsia="en-AU"/>
        </w:rPr>
      </w:pPr>
      <w:r>
        <w:rPr>
          <w:lang w:eastAsia="en-AU"/>
        </w:rPr>
        <w:t>C</w:t>
      </w:r>
      <w:r w:rsidRPr="00395CE6">
        <w:rPr>
          <w:lang w:eastAsia="en-AU"/>
        </w:rPr>
        <w:t xml:space="preserve">onsumers and representatives consistently reported they feel valued and respected by staff. </w:t>
      </w:r>
      <w:r w:rsidRPr="00E07B33">
        <w:rPr>
          <w:lang w:eastAsia="en-AU"/>
        </w:rPr>
        <w:t xml:space="preserve">Staff described how they ensure consumers feel respected and treated as individuals, and how they tailor care and services to meet each consumer’s specific background and cultural needs. </w:t>
      </w:r>
      <w:r>
        <w:rPr>
          <w:lang w:eastAsia="en-AU"/>
        </w:rPr>
        <w:t>P</w:t>
      </w:r>
      <w:r w:rsidRPr="00395CE6">
        <w:rPr>
          <w:lang w:eastAsia="en-AU"/>
        </w:rPr>
        <w:t>olicies</w:t>
      </w:r>
      <w:r>
        <w:rPr>
          <w:lang w:eastAsia="en-AU"/>
        </w:rPr>
        <w:t xml:space="preserve">, </w:t>
      </w:r>
      <w:r w:rsidRPr="00395CE6">
        <w:rPr>
          <w:lang w:eastAsia="en-AU"/>
        </w:rPr>
        <w:t>procedures</w:t>
      </w:r>
      <w:r>
        <w:rPr>
          <w:lang w:eastAsia="en-AU"/>
        </w:rPr>
        <w:t>, and training</w:t>
      </w:r>
      <w:r w:rsidRPr="00395CE6">
        <w:rPr>
          <w:lang w:eastAsia="en-AU"/>
        </w:rPr>
        <w:t xml:space="preserve"> </w:t>
      </w:r>
      <w:r>
        <w:rPr>
          <w:lang w:eastAsia="en-AU"/>
        </w:rPr>
        <w:t xml:space="preserve">are available to guide staff practice on consumer dignity, respect, and cultural diversity. </w:t>
      </w:r>
    </w:p>
    <w:p w14:paraId="4F37B949" w14:textId="77777777" w:rsidR="000A4757" w:rsidRPr="00395CE6" w:rsidRDefault="000A4757" w:rsidP="000A4757">
      <w:pPr>
        <w:pStyle w:val="NormalArial"/>
        <w:rPr>
          <w:lang w:eastAsia="en-AU"/>
        </w:rPr>
      </w:pPr>
      <w:r w:rsidRPr="00395CE6">
        <w:rPr>
          <w:lang w:eastAsia="en-AU"/>
        </w:rPr>
        <w:t>Consumers and representatives described how the service provide</w:t>
      </w:r>
      <w:r>
        <w:rPr>
          <w:lang w:eastAsia="en-AU"/>
        </w:rPr>
        <w:t>s</w:t>
      </w:r>
      <w:r w:rsidRPr="00395CE6">
        <w:rPr>
          <w:lang w:eastAsia="en-AU"/>
        </w:rPr>
        <w:t xml:space="preserve"> care and services that are culturally safe</w:t>
      </w:r>
      <w:r>
        <w:rPr>
          <w:lang w:eastAsia="en-AU"/>
        </w:rPr>
        <w:t xml:space="preserve">. </w:t>
      </w:r>
      <w:r w:rsidRPr="00395CE6">
        <w:rPr>
          <w:lang w:eastAsia="en-AU"/>
        </w:rPr>
        <w:t>Th</w:t>
      </w:r>
      <w:r>
        <w:rPr>
          <w:lang w:eastAsia="en-AU"/>
        </w:rPr>
        <w:t>e</w:t>
      </w:r>
      <w:r w:rsidRPr="00395CE6">
        <w:rPr>
          <w:lang w:eastAsia="en-AU"/>
        </w:rPr>
        <w:t xml:space="preserve"> service </w:t>
      </w:r>
      <w:r>
        <w:rPr>
          <w:lang w:eastAsia="en-AU"/>
        </w:rPr>
        <w:t xml:space="preserve">caters to many consumers from a Greek background and engages Greek staff who understand the language and heritage to enable the delivery of care in a culturally safe way. </w:t>
      </w:r>
      <w:r w:rsidRPr="00395CE6">
        <w:rPr>
          <w:lang w:eastAsia="en-AU"/>
        </w:rPr>
        <w:t>Management</w:t>
      </w:r>
      <w:r>
        <w:rPr>
          <w:lang w:eastAsia="en-AU"/>
        </w:rPr>
        <w:t xml:space="preserve"> advised all staff receive cultural diversity training, and a consumer’s cultural background and preferences are considered when allocating staff to provide care and services to them. </w:t>
      </w:r>
    </w:p>
    <w:p w14:paraId="27CBF339" w14:textId="77777777" w:rsidR="000A4757" w:rsidRPr="00395CE6" w:rsidRDefault="000A4757" w:rsidP="000A4757">
      <w:pPr>
        <w:pStyle w:val="NormalArial"/>
        <w:rPr>
          <w:lang w:eastAsia="en-AU"/>
        </w:rPr>
      </w:pPr>
      <w:r w:rsidRPr="00395CE6">
        <w:rPr>
          <w:lang w:eastAsia="en-AU"/>
        </w:rPr>
        <w:lastRenderedPageBreak/>
        <w:t xml:space="preserve">Consumers and representatives </w:t>
      </w:r>
      <w:r>
        <w:rPr>
          <w:lang w:eastAsia="en-AU"/>
        </w:rPr>
        <w:t xml:space="preserve">confirmed the </w:t>
      </w:r>
      <w:r w:rsidRPr="00395CE6">
        <w:rPr>
          <w:lang w:eastAsia="en-AU"/>
        </w:rPr>
        <w:t>service makes it easy for</w:t>
      </w:r>
      <w:r>
        <w:rPr>
          <w:lang w:eastAsia="en-AU"/>
        </w:rPr>
        <w:t xml:space="preserve"> consumers</w:t>
      </w:r>
      <w:r w:rsidRPr="00395CE6">
        <w:rPr>
          <w:lang w:eastAsia="en-AU"/>
        </w:rPr>
        <w:t xml:space="preserve"> to exercise choice and maintain their independence. Staff d</w:t>
      </w:r>
      <w:r>
        <w:rPr>
          <w:lang w:eastAsia="en-AU"/>
        </w:rPr>
        <w:t>escribed</w:t>
      </w:r>
      <w:r w:rsidRPr="00395CE6">
        <w:rPr>
          <w:lang w:eastAsia="en-AU"/>
        </w:rPr>
        <w:t xml:space="preserve"> how </w:t>
      </w:r>
      <w:r>
        <w:rPr>
          <w:lang w:eastAsia="en-AU"/>
        </w:rPr>
        <w:t xml:space="preserve">assessments and other documentation </w:t>
      </w:r>
      <w:r w:rsidRPr="00395CE6">
        <w:rPr>
          <w:lang w:eastAsia="en-AU"/>
        </w:rPr>
        <w:t>are used to record consumers</w:t>
      </w:r>
      <w:r>
        <w:rPr>
          <w:lang w:eastAsia="en-AU"/>
        </w:rPr>
        <w:t>’</w:t>
      </w:r>
      <w:r w:rsidRPr="00395CE6">
        <w:rPr>
          <w:lang w:eastAsia="en-AU"/>
        </w:rPr>
        <w:t xml:space="preserve"> choices</w:t>
      </w:r>
      <w:r>
        <w:rPr>
          <w:lang w:eastAsia="en-AU"/>
        </w:rPr>
        <w:t xml:space="preserve"> and to gain consent where others are involved in decisions about their care. </w:t>
      </w:r>
      <w:r w:rsidRPr="00395CE6">
        <w:rPr>
          <w:lang w:eastAsia="en-AU"/>
        </w:rPr>
        <w:t xml:space="preserve">Management </w:t>
      </w:r>
      <w:r>
        <w:rPr>
          <w:lang w:eastAsia="en-AU"/>
        </w:rPr>
        <w:t xml:space="preserve">described methods used to communicate information regarding any </w:t>
      </w:r>
      <w:r w:rsidRPr="00395CE6">
        <w:rPr>
          <w:lang w:eastAsia="en-AU"/>
        </w:rPr>
        <w:t>changes to care or services</w:t>
      </w:r>
      <w:r>
        <w:rPr>
          <w:lang w:eastAsia="en-AU"/>
        </w:rPr>
        <w:t xml:space="preserve"> to the consumer and those involved in decisions regarding their care. </w:t>
      </w:r>
    </w:p>
    <w:p w14:paraId="563E9E82" w14:textId="77777777" w:rsidR="000A4757" w:rsidRPr="00395CE6" w:rsidRDefault="000A4757" w:rsidP="000A4757">
      <w:pPr>
        <w:pStyle w:val="NormalArial"/>
        <w:rPr>
          <w:lang w:eastAsia="en-AU"/>
        </w:rPr>
      </w:pPr>
      <w:r w:rsidRPr="00395CE6">
        <w:rPr>
          <w:lang w:eastAsia="en-AU"/>
        </w:rPr>
        <w:t xml:space="preserve">Consumers and representatives </w:t>
      </w:r>
      <w:r>
        <w:rPr>
          <w:lang w:eastAsia="en-AU"/>
        </w:rPr>
        <w:t xml:space="preserve">described how consumers receive </w:t>
      </w:r>
      <w:r w:rsidRPr="00395CE6">
        <w:rPr>
          <w:lang w:eastAsia="en-AU"/>
        </w:rPr>
        <w:t xml:space="preserve">support </w:t>
      </w:r>
      <w:r>
        <w:rPr>
          <w:lang w:eastAsia="en-AU"/>
        </w:rPr>
        <w:t xml:space="preserve">to continue living the best life they can and to engage in activities of interest to them. </w:t>
      </w:r>
      <w:r w:rsidRPr="00395CE6">
        <w:rPr>
          <w:lang w:eastAsia="en-AU"/>
        </w:rPr>
        <w:t>Staff</w:t>
      </w:r>
      <w:r>
        <w:rPr>
          <w:lang w:eastAsia="en-AU"/>
        </w:rPr>
        <w:t xml:space="preserve"> and management</w:t>
      </w:r>
      <w:r w:rsidRPr="00395CE6">
        <w:rPr>
          <w:lang w:eastAsia="en-AU"/>
        </w:rPr>
        <w:t xml:space="preserve"> described support and assistance measures </w:t>
      </w:r>
      <w:r>
        <w:rPr>
          <w:lang w:eastAsia="en-AU"/>
        </w:rPr>
        <w:t xml:space="preserve">used </w:t>
      </w:r>
      <w:r w:rsidRPr="00395CE6">
        <w:rPr>
          <w:lang w:eastAsia="en-AU"/>
        </w:rPr>
        <w:t>to</w:t>
      </w:r>
      <w:r>
        <w:rPr>
          <w:lang w:eastAsia="en-AU"/>
        </w:rPr>
        <w:t xml:space="preserve"> ensure consumer safety, including the involvement of </w:t>
      </w:r>
      <w:r w:rsidRPr="00395CE6">
        <w:rPr>
          <w:lang w:eastAsia="en-AU"/>
        </w:rPr>
        <w:t xml:space="preserve">occupational therapists for equipment recommendations to </w:t>
      </w:r>
      <w:r>
        <w:rPr>
          <w:lang w:eastAsia="en-AU"/>
        </w:rPr>
        <w:t xml:space="preserve">enable </w:t>
      </w:r>
      <w:r w:rsidRPr="00395CE6">
        <w:rPr>
          <w:lang w:eastAsia="en-AU"/>
        </w:rPr>
        <w:t xml:space="preserve">consumers to </w:t>
      </w:r>
      <w:r>
        <w:rPr>
          <w:lang w:eastAsia="en-AU"/>
        </w:rPr>
        <w:t xml:space="preserve">engage in activities of </w:t>
      </w:r>
      <w:r w:rsidRPr="00395CE6">
        <w:rPr>
          <w:lang w:eastAsia="en-AU"/>
        </w:rPr>
        <w:t xml:space="preserve">risk. </w:t>
      </w:r>
      <w:r>
        <w:rPr>
          <w:lang w:eastAsia="en-AU"/>
        </w:rPr>
        <w:t xml:space="preserve">Review of assessment and care planning documentation identified this occurs. </w:t>
      </w:r>
    </w:p>
    <w:p w14:paraId="3B53C209" w14:textId="77777777" w:rsidR="000A4757" w:rsidRDefault="000A4757" w:rsidP="000A4757">
      <w:pPr>
        <w:pStyle w:val="NormalArial"/>
        <w:rPr>
          <w:lang w:eastAsia="en-AU"/>
        </w:rPr>
      </w:pPr>
      <w:r w:rsidRPr="00395CE6">
        <w:rPr>
          <w:lang w:eastAsia="en-AU"/>
        </w:rPr>
        <w:t>C</w:t>
      </w:r>
      <w:r>
        <w:rPr>
          <w:lang w:eastAsia="en-AU"/>
        </w:rPr>
        <w:t>onsumers</w:t>
      </w:r>
      <w:r w:rsidRPr="00395CE6">
        <w:rPr>
          <w:lang w:eastAsia="en-AU"/>
        </w:rPr>
        <w:t xml:space="preserve"> and representatives </w:t>
      </w:r>
      <w:r>
        <w:rPr>
          <w:lang w:eastAsia="en-AU"/>
        </w:rPr>
        <w:t xml:space="preserve">described various information materials consumers receive, said the information is easy to understand, and staff explain things to them if needed. </w:t>
      </w:r>
      <w:r w:rsidRPr="00395CE6">
        <w:rPr>
          <w:lang w:eastAsia="en-AU"/>
        </w:rPr>
        <w:t xml:space="preserve">As the service </w:t>
      </w:r>
      <w:r>
        <w:rPr>
          <w:lang w:eastAsia="en-AU"/>
        </w:rPr>
        <w:t xml:space="preserve">caters </w:t>
      </w:r>
      <w:r w:rsidRPr="00395CE6">
        <w:rPr>
          <w:lang w:eastAsia="en-AU"/>
        </w:rPr>
        <w:t xml:space="preserve">predominantly </w:t>
      </w:r>
      <w:r>
        <w:rPr>
          <w:lang w:eastAsia="en-AU"/>
        </w:rPr>
        <w:t xml:space="preserve">to </w:t>
      </w:r>
      <w:r w:rsidRPr="00395CE6">
        <w:rPr>
          <w:lang w:eastAsia="en-AU"/>
        </w:rPr>
        <w:t xml:space="preserve">Greek </w:t>
      </w:r>
      <w:r>
        <w:rPr>
          <w:lang w:eastAsia="en-AU"/>
        </w:rPr>
        <w:t>consumers</w:t>
      </w:r>
      <w:r w:rsidRPr="00395CE6">
        <w:rPr>
          <w:lang w:eastAsia="en-AU"/>
        </w:rPr>
        <w:t xml:space="preserve">, </w:t>
      </w:r>
      <w:r>
        <w:rPr>
          <w:lang w:eastAsia="en-AU"/>
        </w:rPr>
        <w:t xml:space="preserve">the service’s information pack and other materials such as menu and activities calendar are provided in both English and Greek languages. Review of various information material demonstrated information provided is </w:t>
      </w:r>
      <w:r w:rsidRPr="00395CE6">
        <w:rPr>
          <w:lang w:eastAsia="en-AU"/>
        </w:rPr>
        <w:t>easy to understand</w:t>
      </w:r>
      <w:r>
        <w:rPr>
          <w:lang w:eastAsia="en-AU"/>
        </w:rPr>
        <w:t xml:space="preserve"> and enables consumers to exercise choice. </w:t>
      </w:r>
    </w:p>
    <w:p w14:paraId="1747A0D3" w14:textId="77777777" w:rsidR="000A4757" w:rsidRDefault="000A4757" w:rsidP="000A4757">
      <w:pPr>
        <w:pStyle w:val="NormalArial"/>
        <w:rPr>
          <w:lang w:eastAsia="en-AU"/>
        </w:rPr>
      </w:pPr>
      <w:r>
        <w:rPr>
          <w:lang w:eastAsia="en-AU"/>
        </w:rPr>
        <w:t xml:space="preserve">Consumers </w:t>
      </w:r>
      <w:r w:rsidRPr="00395CE6">
        <w:rPr>
          <w:lang w:eastAsia="en-AU"/>
        </w:rPr>
        <w:t xml:space="preserve">and representatives said </w:t>
      </w:r>
      <w:r>
        <w:rPr>
          <w:lang w:eastAsia="en-AU"/>
        </w:rPr>
        <w:t xml:space="preserve">they felt staff respect consumers’ privacy and keep their personal information private and confidential. </w:t>
      </w:r>
      <w:r w:rsidRPr="00395CE6">
        <w:rPr>
          <w:lang w:eastAsia="en-AU"/>
        </w:rPr>
        <w:t xml:space="preserve">Staff provided examples of </w:t>
      </w:r>
      <w:r>
        <w:rPr>
          <w:lang w:eastAsia="en-AU"/>
        </w:rPr>
        <w:t xml:space="preserve">how they ensure consumer privacy and confidentiality such as by using password-protected electronic systems, locking computers when not in use, and not discussing consumers’ personal information with those not involved in their care. </w:t>
      </w:r>
    </w:p>
    <w:p w14:paraId="45CDC056" w14:textId="40EB2872" w:rsidR="001A5684" w:rsidRPr="006B4042" w:rsidRDefault="00855F1C" w:rsidP="00F87E39">
      <w:pPr>
        <w:pStyle w:val="NormalArial"/>
      </w:pPr>
      <w:r w:rsidRPr="00A36AA9">
        <w:br w:type="page"/>
      </w:r>
    </w:p>
    <w:p w14:paraId="01588F11" w14:textId="77777777" w:rsidR="003217D3" w:rsidRDefault="00855F1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85325" w14:paraId="3187949E"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D754143" w14:textId="77777777" w:rsidR="003217D3" w:rsidRPr="003217D3" w:rsidRDefault="00855F1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55891F" w14:textId="77777777" w:rsidR="003217D3" w:rsidRPr="003217D3" w:rsidRDefault="00855F1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A7A5124"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6AB569A9"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D3044"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7116364"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11EC022"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25444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13BD92CC"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57792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1E6AB95B"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35DA9"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24CF5B6"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D7B0E60"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6121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04E348C1"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00298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7455798D"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59618"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16C2636"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D029318" w14:textId="77777777" w:rsidR="007E513C" w:rsidRPr="00244176" w:rsidRDefault="00855F1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D209BC" w14:textId="77777777" w:rsidR="007E513C" w:rsidRPr="00244176" w:rsidRDefault="00855F1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2CC619E"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24074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15C9A898"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10759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62C0C935"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5081E"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DB51DF9"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84BA056"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23984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3852FD00"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85225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67FC7118"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3D8CA"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DD06B63"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FB4A309"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80347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6FDF6396"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86365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bookmarkEnd w:id="2"/>
    <w:p w14:paraId="5A8B8C72" w14:textId="77777777" w:rsidR="0087700C" w:rsidRDefault="00855F1C" w:rsidP="00A63FCF">
      <w:pPr>
        <w:pStyle w:val="Heading20"/>
        <w:tabs>
          <w:tab w:val="left" w:pos="1890"/>
        </w:tabs>
      </w:pPr>
      <w:r w:rsidRPr="00A36AA9">
        <w:t>Findings</w:t>
      </w:r>
    </w:p>
    <w:p w14:paraId="10A6A7FA" w14:textId="77777777" w:rsidR="000A4757" w:rsidRPr="00937E51" w:rsidRDefault="000A4757" w:rsidP="000A4757">
      <w:pPr>
        <w:pStyle w:val="NormalArial"/>
        <w:rPr>
          <w:lang w:eastAsia="en-AU"/>
        </w:rPr>
      </w:pPr>
      <w:r>
        <w:rPr>
          <w:lang w:eastAsia="en-AU"/>
        </w:rPr>
        <w:t>C</w:t>
      </w:r>
      <w:r w:rsidRPr="00937E51">
        <w:rPr>
          <w:lang w:eastAsia="en-AU"/>
        </w:rPr>
        <w:t xml:space="preserve">onsumers and representatives said staff </w:t>
      </w:r>
      <w:r>
        <w:rPr>
          <w:lang w:eastAsia="en-AU"/>
        </w:rPr>
        <w:t xml:space="preserve">take </w:t>
      </w:r>
      <w:r w:rsidRPr="00937E51">
        <w:rPr>
          <w:lang w:eastAsia="en-AU"/>
        </w:rPr>
        <w:t>the time to understand how to support consumers</w:t>
      </w:r>
      <w:r>
        <w:rPr>
          <w:lang w:eastAsia="en-AU"/>
        </w:rPr>
        <w:t>’</w:t>
      </w:r>
      <w:r w:rsidRPr="00937E51">
        <w:rPr>
          <w:lang w:eastAsia="en-AU"/>
        </w:rPr>
        <w:t xml:space="preserve"> health and wellbeing needs</w:t>
      </w:r>
      <w:r>
        <w:rPr>
          <w:lang w:eastAsia="en-AU"/>
        </w:rPr>
        <w:t>,</w:t>
      </w:r>
      <w:r w:rsidRPr="00937E51">
        <w:rPr>
          <w:lang w:eastAsia="en-AU"/>
        </w:rPr>
        <w:t xml:space="preserve"> including any risks. </w:t>
      </w:r>
      <w:r>
        <w:rPr>
          <w:lang w:eastAsia="en-AU"/>
        </w:rPr>
        <w:t xml:space="preserve">Staff </w:t>
      </w:r>
      <w:r w:rsidRPr="00937E51">
        <w:rPr>
          <w:lang w:eastAsia="en-AU"/>
        </w:rPr>
        <w:t xml:space="preserve">demonstrated an understanding of </w:t>
      </w:r>
      <w:r>
        <w:rPr>
          <w:lang w:eastAsia="en-AU"/>
        </w:rPr>
        <w:t xml:space="preserve">assessment and care planning processes and the identification of </w:t>
      </w:r>
      <w:r w:rsidRPr="00937E51">
        <w:rPr>
          <w:lang w:eastAsia="en-AU"/>
        </w:rPr>
        <w:t>risks</w:t>
      </w:r>
      <w:r>
        <w:rPr>
          <w:lang w:eastAsia="en-AU"/>
        </w:rPr>
        <w:t xml:space="preserve">. </w:t>
      </w:r>
      <w:r w:rsidRPr="00937E51">
        <w:rPr>
          <w:lang w:eastAsia="en-AU"/>
        </w:rPr>
        <w:t xml:space="preserve">Care planning documentation </w:t>
      </w:r>
      <w:r>
        <w:rPr>
          <w:lang w:eastAsia="en-AU"/>
        </w:rPr>
        <w:t xml:space="preserve">evidenced the use of risk and assessment tools in relation to consumers’ individual needs. </w:t>
      </w:r>
      <w:r w:rsidRPr="00937E51">
        <w:rPr>
          <w:lang w:eastAsia="en-AU"/>
        </w:rPr>
        <w:t xml:space="preserve"> </w:t>
      </w:r>
    </w:p>
    <w:p w14:paraId="6486D9F1" w14:textId="77777777" w:rsidR="000A4757" w:rsidRPr="00937E51" w:rsidRDefault="000A4757" w:rsidP="000A4757">
      <w:pPr>
        <w:pStyle w:val="NormalArial"/>
        <w:rPr>
          <w:lang w:eastAsia="en-AU"/>
        </w:rPr>
      </w:pPr>
      <w:r w:rsidRPr="00937E51">
        <w:rPr>
          <w:lang w:eastAsia="en-AU"/>
        </w:rPr>
        <w:t xml:space="preserve">Consumers and representatives </w:t>
      </w:r>
      <w:r>
        <w:rPr>
          <w:lang w:eastAsia="en-AU"/>
        </w:rPr>
        <w:t xml:space="preserve">said </w:t>
      </w:r>
      <w:r w:rsidRPr="00937E51">
        <w:rPr>
          <w:lang w:eastAsia="en-AU"/>
        </w:rPr>
        <w:t>assessment and planning identified their current needs, goals</w:t>
      </w:r>
      <w:r>
        <w:rPr>
          <w:lang w:eastAsia="en-AU"/>
        </w:rPr>
        <w:t>,</w:t>
      </w:r>
      <w:r w:rsidRPr="00937E51">
        <w:rPr>
          <w:lang w:eastAsia="en-AU"/>
        </w:rPr>
        <w:t xml:space="preserve"> and preferences and </w:t>
      </w:r>
      <w:r>
        <w:rPr>
          <w:lang w:eastAsia="en-AU"/>
        </w:rPr>
        <w:t xml:space="preserve">recalled </w:t>
      </w:r>
      <w:r w:rsidRPr="00937E51">
        <w:rPr>
          <w:lang w:eastAsia="en-AU"/>
        </w:rPr>
        <w:t>receiving information and</w:t>
      </w:r>
      <w:r>
        <w:rPr>
          <w:lang w:eastAsia="en-AU"/>
        </w:rPr>
        <w:t xml:space="preserve"> being involved in</w:t>
      </w:r>
      <w:r w:rsidRPr="00937E51">
        <w:rPr>
          <w:lang w:eastAsia="en-AU"/>
        </w:rPr>
        <w:t xml:space="preserve"> discussions </w:t>
      </w:r>
      <w:r>
        <w:rPr>
          <w:lang w:eastAsia="en-AU"/>
        </w:rPr>
        <w:t xml:space="preserve">on </w:t>
      </w:r>
      <w:r w:rsidRPr="00937E51">
        <w:rPr>
          <w:lang w:eastAsia="en-AU"/>
        </w:rPr>
        <w:t xml:space="preserve">end-of-life planning. </w:t>
      </w:r>
      <w:r>
        <w:rPr>
          <w:lang w:eastAsia="en-AU"/>
        </w:rPr>
        <w:t>S</w:t>
      </w:r>
      <w:r w:rsidRPr="00937E51">
        <w:rPr>
          <w:lang w:eastAsia="en-AU"/>
        </w:rPr>
        <w:t xml:space="preserve">taff demonstrated an understanding of </w:t>
      </w:r>
      <w:r>
        <w:rPr>
          <w:lang w:eastAsia="en-AU"/>
        </w:rPr>
        <w:t>individual consumers’ needs and preferences and describ</w:t>
      </w:r>
      <w:r w:rsidRPr="00937E51">
        <w:rPr>
          <w:lang w:eastAsia="en-AU"/>
        </w:rPr>
        <w:t xml:space="preserve">ed </w:t>
      </w:r>
      <w:r>
        <w:rPr>
          <w:lang w:eastAsia="en-AU"/>
        </w:rPr>
        <w:t xml:space="preserve">how the service </w:t>
      </w:r>
      <w:r w:rsidRPr="00937E51">
        <w:rPr>
          <w:lang w:eastAsia="en-AU"/>
        </w:rPr>
        <w:t>conducts family briefing meetings where end</w:t>
      </w:r>
      <w:r>
        <w:rPr>
          <w:lang w:eastAsia="en-AU"/>
        </w:rPr>
        <w:t>-</w:t>
      </w:r>
      <w:r w:rsidRPr="00937E51">
        <w:rPr>
          <w:lang w:eastAsia="en-AU"/>
        </w:rPr>
        <w:t>of</w:t>
      </w:r>
      <w:r>
        <w:rPr>
          <w:lang w:eastAsia="en-AU"/>
        </w:rPr>
        <w:t>-</w:t>
      </w:r>
      <w:r w:rsidRPr="00937E51">
        <w:rPr>
          <w:lang w:eastAsia="en-AU"/>
        </w:rPr>
        <w:t xml:space="preserve">life </w:t>
      </w:r>
      <w:r w:rsidRPr="00937E51">
        <w:rPr>
          <w:lang w:eastAsia="en-AU"/>
        </w:rPr>
        <w:lastRenderedPageBreak/>
        <w:t>planning</w:t>
      </w:r>
      <w:r>
        <w:rPr>
          <w:lang w:eastAsia="en-AU"/>
        </w:rPr>
        <w:t xml:space="preserve"> is discussed. </w:t>
      </w:r>
      <w:r w:rsidRPr="00937E51">
        <w:rPr>
          <w:lang w:eastAsia="en-AU"/>
        </w:rPr>
        <w:t>Care documentation evidenced consumers</w:t>
      </w:r>
      <w:r>
        <w:rPr>
          <w:lang w:eastAsia="en-AU"/>
        </w:rPr>
        <w:t>’</w:t>
      </w:r>
      <w:r w:rsidRPr="00937E51">
        <w:rPr>
          <w:lang w:eastAsia="en-AU"/>
        </w:rPr>
        <w:t xml:space="preserve"> current needs and goals for service delivery</w:t>
      </w:r>
      <w:r>
        <w:rPr>
          <w:lang w:eastAsia="en-AU"/>
        </w:rPr>
        <w:t>. Information on advanced care planning is included in information packs.</w:t>
      </w:r>
    </w:p>
    <w:p w14:paraId="2463E545" w14:textId="77777777" w:rsidR="000A4757" w:rsidRPr="00937E51" w:rsidRDefault="000A4757" w:rsidP="000A4757">
      <w:pPr>
        <w:pStyle w:val="NormalArial"/>
        <w:rPr>
          <w:bCs/>
          <w:color w:val="auto"/>
          <w:szCs w:val="22"/>
          <w:lang w:eastAsia="en-AU"/>
        </w:rPr>
      </w:pPr>
      <w:r w:rsidRPr="00937E51">
        <w:rPr>
          <w:color w:val="auto"/>
          <w:szCs w:val="22"/>
          <w:lang w:eastAsia="en-AU"/>
        </w:rPr>
        <w:t xml:space="preserve">The service </w:t>
      </w:r>
      <w:r w:rsidRPr="00937E51">
        <w:rPr>
          <w:bCs/>
          <w:color w:val="auto"/>
          <w:szCs w:val="22"/>
          <w:lang w:eastAsia="en-AU"/>
        </w:rPr>
        <w:t>demonstrated assessment and planning is in partnership with the consumer and others they wish to involve. Consumers and representatives spoke of the interaction and liaison between the care advisors, support staff and others they cho</w:t>
      </w:r>
      <w:r>
        <w:rPr>
          <w:bCs/>
          <w:color w:val="auto"/>
          <w:szCs w:val="22"/>
          <w:lang w:eastAsia="en-AU"/>
        </w:rPr>
        <w:t>o</w:t>
      </w:r>
      <w:r w:rsidRPr="00937E51">
        <w:rPr>
          <w:bCs/>
          <w:color w:val="auto"/>
          <w:szCs w:val="22"/>
          <w:lang w:eastAsia="en-AU"/>
        </w:rPr>
        <w:t>se to involve in their care decisions.</w:t>
      </w:r>
      <w:r>
        <w:rPr>
          <w:bCs/>
          <w:color w:val="auto"/>
          <w:szCs w:val="22"/>
          <w:lang w:eastAsia="en-AU"/>
        </w:rPr>
        <w:t xml:space="preserve"> Review of care documentation confirmed this involvement. </w:t>
      </w:r>
    </w:p>
    <w:p w14:paraId="275F3F11" w14:textId="77777777" w:rsidR="000A4757" w:rsidRPr="00937E51" w:rsidRDefault="000A4757" w:rsidP="000A4757">
      <w:pPr>
        <w:pStyle w:val="NormalArial"/>
        <w:rPr>
          <w:color w:val="auto"/>
          <w:szCs w:val="22"/>
          <w:lang w:eastAsia="en-AU"/>
        </w:rPr>
      </w:pPr>
      <w:r w:rsidRPr="00937E51">
        <w:rPr>
          <w:color w:val="auto"/>
          <w:szCs w:val="22"/>
          <w:lang w:eastAsia="en-AU"/>
        </w:rPr>
        <w:t xml:space="preserve">Consumers and representatives </w:t>
      </w:r>
      <w:r>
        <w:rPr>
          <w:color w:val="auto"/>
          <w:szCs w:val="22"/>
          <w:lang w:eastAsia="en-AU"/>
        </w:rPr>
        <w:t>said they are familiar with the outcomes of assessment and planning and receive a copy of the care plan or have this available within the consumer’s home. S</w:t>
      </w:r>
      <w:r w:rsidRPr="00937E51">
        <w:rPr>
          <w:color w:val="auto"/>
          <w:szCs w:val="22"/>
          <w:lang w:eastAsia="en-AU"/>
        </w:rPr>
        <w:t>taff described how they access care and service information via a mobile application</w:t>
      </w:r>
      <w:r>
        <w:rPr>
          <w:color w:val="auto"/>
          <w:szCs w:val="22"/>
          <w:lang w:eastAsia="en-AU"/>
        </w:rPr>
        <w:t>,</w:t>
      </w:r>
      <w:r w:rsidRPr="00937E51">
        <w:rPr>
          <w:color w:val="auto"/>
          <w:szCs w:val="22"/>
          <w:lang w:eastAsia="en-AU"/>
        </w:rPr>
        <w:t xml:space="preserve"> </w:t>
      </w:r>
      <w:r>
        <w:rPr>
          <w:color w:val="auto"/>
          <w:szCs w:val="22"/>
          <w:lang w:eastAsia="en-AU"/>
        </w:rPr>
        <w:t xml:space="preserve">and where additional information is required, they can obtain this via </w:t>
      </w:r>
      <w:r w:rsidRPr="00937E51">
        <w:rPr>
          <w:color w:val="auto"/>
          <w:szCs w:val="22"/>
          <w:lang w:eastAsia="en-AU"/>
        </w:rPr>
        <w:t>telephone conversations with the service</w:t>
      </w:r>
      <w:r>
        <w:rPr>
          <w:color w:val="auto"/>
          <w:szCs w:val="22"/>
          <w:lang w:eastAsia="en-AU"/>
        </w:rPr>
        <w:t xml:space="preserve">, or by speaking to the consumer and their family directly. Review of documentation identified current and updated care plans are available. </w:t>
      </w:r>
    </w:p>
    <w:p w14:paraId="0C032F18" w14:textId="77777777" w:rsidR="000A4757" w:rsidRPr="00937E51" w:rsidRDefault="000A4757" w:rsidP="000A4757">
      <w:pPr>
        <w:pStyle w:val="NormalArial"/>
        <w:rPr>
          <w:lang w:eastAsia="en-AU"/>
        </w:rPr>
      </w:pPr>
      <w:r w:rsidRPr="00937E51">
        <w:rPr>
          <w:lang w:eastAsia="en-AU"/>
        </w:rPr>
        <w:t xml:space="preserve">Consumers and representatives </w:t>
      </w:r>
      <w:r>
        <w:rPr>
          <w:lang w:eastAsia="en-AU"/>
        </w:rPr>
        <w:t xml:space="preserve">expressed their </w:t>
      </w:r>
      <w:r w:rsidRPr="00937E51">
        <w:rPr>
          <w:lang w:eastAsia="en-AU"/>
        </w:rPr>
        <w:t>satisfaction with review and reassessment processes</w:t>
      </w:r>
      <w:r>
        <w:rPr>
          <w:lang w:eastAsia="en-AU"/>
        </w:rPr>
        <w:t xml:space="preserve"> at the service</w:t>
      </w:r>
      <w:r w:rsidRPr="00937E51">
        <w:rPr>
          <w:lang w:eastAsia="en-AU"/>
        </w:rPr>
        <w:t xml:space="preserve">. </w:t>
      </w:r>
      <w:r>
        <w:rPr>
          <w:lang w:eastAsia="en-AU"/>
        </w:rPr>
        <w:t xml:space="preserve">Management advised, and documentation identified, yearly scheduled reviews for all consumers and an update of care plans when circumstances change, or an incident occurs for the consumer. </w:t>
      </w:r>
    </w:p>
    <w:p w14:paraId="3697CC61" w14:textId="5CB540A5" w:rsidR="0087700C" w:rsidRPr="006B4042" w:rsidRDefault="00855F1C" w:rsidP="00F87E39">
      <w:pPr>
        <w:pStyle w:val="NormalArial"/>
      </w:pPr>
      <w:r w:rsidRPr="006B4042">
        <w:br w:type="page"/>
      </w:r>
    </w:p>
    <w:p w14:paraId="78886C58" w14:textId="77777777" w:rsidR="003217D3" w:rsidRDefault="00855F1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85325" w14:paraId="4652C7C7"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B15445" w14:textId="77777777" w:rsidR="003217D3" w:rsidRPr="003217D3" w:rsidRDefault="00855F1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FAAEE9"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15044D"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304A2869" w14:textId="77777777" w:rsidTr="0048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6F3E8"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80A96"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0AE758" w14:textId="77777777" w:rsidR="007E513C" w:rsidRPr="00244176" w:rsidRDefault="00855F1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5A066B" w14:textId="77777777" w:rsidR="007E513C" w:rsidRPr="00244176" w:rsidRDefault="00855F1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B4FC7B" w14:textId="77777777" w:rsidR="007E513C" w:rsidRPr="00244176" w:rsidRDefault="00855F1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46CAB5"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73927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B5B4B"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3470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34F7979"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D07A8"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B84C2"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0E052"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37403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A551A"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35620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37B930D" w14:textId="77777777" w:rsidTr="0048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3E52E" w14:textId="77777777" w:rsidR="007E513C" w:rsidRPr="00244176" w:rsidRDefault="00855F1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C07D3" w14:textId="77777777" w:rsidR="007E513C" w:rsidRPr="00244176" w:rsidRDefault="00855F1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51BFE"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13545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FFC028"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42328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15E33A99"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52F5D"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B6F43A"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42F0F"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82768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E320F"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66222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3E21475E" w14:textId="77777777" w:rsidTr="0048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BCE8E"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008A8"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90486"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4614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4F6D4E"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33962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33A67C37"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BA8B5"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43ED23"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D3933"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91841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B81910"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33352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D8F0F3F" w14:textId="77777777" w:rsidTr="0048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8180F"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FB545"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99C5EC" w14:textId="77777777" w:rsidR="007E513C" w:rsidRPr="00244176" w:rsidRDefault="00855F1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34ACEDD" w14:textId="77777777" w:rsidR="007E513C" w:rsidRPr="00244176" w:rsidRDefault="00855F1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EEF63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97408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84E42"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4847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bookmarkEnd w:id="3"/>
    <w:p w14:paraId="0448B27E" w14:textId="77777777" w:rsidR="002253FC" w:rsidRDefault="00855F1C" w:rsidP="007B3959">
      <w:pPr>
        <w:pStyle w:val="Heading20"/>
      </w:pPr>
      <w:r w:rsidRPr="00A36AA9">
        <w:t>Findings</w:t>
      </w:r>
    </w:p>
    <w:p w14:paraId="10EB3A0C" w14:textId="77777777" w:rsidR="000A4757" w:rsidRPr="00EE3195" w:rsidRDefault="000A4757" w:rsidP="000A4757">
      <w:pPr>
        <w:pStyle w:val="NormalArial"/>
        <w:rPr>
          <w:lang w:eastAsia="en-AU"/>
        </w:rPr>
      </w:pPr>
      <w:r w:rsidRPr="00EE3195">
        <w:rPr>
          <w:lang w:eastAsia="en-AU"/>
        </w:rPr>
        <w:t>Consumers and representatives</w:t>
      </w:r>
      <w:r>
        <w:rPr>
          <w:lang w:eastAsia="en-AU"/>
        </w:rPr>
        <w:t xml:space="preserve"> expressed their satisfaction with the personal and clinical care consumers receive. </w:t>
      </w:r>
      <w:r w:rsidRPr="00EE3195">
        <w:rPr>
          <w:lang w:eastAsia="en-AU"/>
        </w:rPr>
        <w:t>S</w:t>
      </w:r>
      <w:r>
        <w:rPr>
          <w:lang w:eastAsia="en-AU"/>
        </w:rPr>
        <w:t xml:space="preserve">taff demonstrated knowledge of individual consumers’ care needs and described strategies to support their health and wellbeing. </w:t>
      </w:r>
    </w:p>
    <w:p w14:paraId="2B1E997B" w14:textId="77777777" w:rsidR="000A4757" w:rsidRPr="00EE3195" w:rsidRDefault="000A4757" w:rsidP="000A4757">
      <w:pPr>
        <w:pStyle w:val="NormalArial"/>
        <w:rPr>
          <w:lang w:eastAsia="en-AU"/>
        </w:rPr>
      </w:pPr>
      <w:r w:rsidRPr="00EE3195">
        <w:rPr>
          <w:lang w:eastAsia="en-AU"/>
        </w:rPr>
        <w:lastRenderedPageBreak/>
        <w:t xml:space="preserve">Consumers and representatives </w:t>
      </w:r>
      <w:r>
        <w:rPr>
          <w:lang w:eastAsia="en-AU"/>
        </w:rPr>
        <w:t>confirmed risks associated with the consumer’s care are effectively managed. D</w:t>
      </w:r>
      <w:r w:rsidRPr="00EE3195">
        <w:rPr>
          <w:lang w:eastAsia="en-AU"/>
        </w:rPr>
        <w:t xml:space="preserve">ocumentation </w:t>
      </w:r>
      <w:r>
        <w:rPr>
          <w:lang w:eastAsia="en-AU"/>
        </w:rPr>
        <w:t xml:space="preserve">identified </w:t>
      </w:r>
      <w:r w:rsidRPr="00EE3195">
        <w:rPr>
          <w:lang w:eastAsia="en-AU"/>
        </w:rPr>
        <w:t xml:space="preserve">risks </w:t>
      </w:r>
      <w:r>
        <w:rPr>
          <w:lang w:eastAsia="en-AU"/>
        </w:rPr>
        <w:t xml:space="preserve">to </w:t>
      </w:r>
      <w:r w:rsidRPr="00EE3195">
        <w:rPr>
          <w:lang w:eastAsia="en-AU"/>
        </w:rPr>
        <w:t xml:space="preserve">consumers are </w:t>
      </w:r>
      <w:r>
        <w:rPr>
          <w:lang w:eastAsia="en-AU"/>
        </w:rPr>
        <w:t xml:space="preserve">appropriately </w:t>
      </w:r>
      <w:r w:rsidRPr="00EE3195">
        <w:rPr>
          <w:lang w:eastAsia="en-AU"/>
        </w:rPr>
        <w:t>assessed</w:t>
      </w:r>
      <w:r>
        <w:rPr>
          <w:lang w:eastAsia="en-AU"/>
        </w:rPr>
        <w:t xml:space="preserve"> </w:t>
      </w:r>
      <w:r w:rsidRPr="00EE3195">
        <w:rPr>
          <w:lang w:eastAsia="en-AU"/>
        </w:rPr>
        <w:t>and</w:t>
      </w:r>
      <w:r>
        <w:rPr>
          <w:lang w:eastAsia="en-AU"/>
        </w:rPr>
        <w:t xml:space="preserve"> interventions implemented to manage and mitigate these risks. Staff were aware of risks to individual consumers and strategies to manage the risks. Incident registers are in place for management to monitor and respond to </w:t>
      </w:r>
      <w:r w:rsidRPr="00EE3195">
        <w:rPr>
          <w:lang w:eastAsia="en-AU"/>
        </w:rPr>
        <w:t>high impact or high prevalent risks</w:t>
      </w:r>
      <w:r>
        <w:rPr>
          <w:lang w:eastAsia="en-AU"/>
        </w:rPr>
        <w:t xml:space="preserve"> such as falls</w:t>
      </w:r>
      <w:r w:rsidRPr="00EE3195">
        <w:rPr>
          <w:lang w:eastAsia="en-AU"/>
        </w:rPr>
        <w:t xml:space="preserve">. </w:t>
      </w:r>
    </w:p>
    <w:p w14:paraId="4FF2C339" w14:textId="77777777" w:rsidR="000A4757" w:rsidRPr="00EE3195" w:rsidRDefault="000A4757" w:rsidP="000A4757">
      <w:pPr>
        <w:pStyle w:val="NormalArial"/>
        <w:rPr>
          <w:lang w:eastAsia="en-AU"/>
        </w:rPr>
      </w:pPr>
      <w:r w:rsidRPr="00EE3195">
        <w:rPr>
          <w:lang w:eastAsia="en-AU"/>
        </w:rPr>
        <w:t xml:space="preserve">The </w:t>
      </w:r>
      <w:bookmarkStart w:id="4" w:name="_Hlk129093682"/>
      <w:r w:rsidRPr="00EE3195">
        <w:rPr>
          <w:lang w:eastAsia="en-AU"/>
        </w:rPr>
        <w:t>service demonstrated the needs, goals</w:t>
      </w:r>
      <w:r>
        <w:rPr>
          <w:lang w:eastAsia="en-AU"/>
        </w:rPr>
        <w:t>,</w:t>
      </w:r>
      <w:r w:rsidRPr="00EE3195">
        <w:rPr>
          <w:lang w:eastAsia="en-AU"/>
        </w:rPr>
        <w:t xml:space="preserve"> and preferences of consumers nearing the end of life are recognised and addressed. Consumers and representatives expressed </w:t>
      </w:r>
      <w:r>
        <w:rPr>
          <w:lang w:eastAsia="en-AU"/>
        </w:rPr>
        <w:t xml:space="preserve">their </w:t>
      </w:r>
      <w:r w:rsidRPr="00EE3195">
        <w:rPr>
          <w:lang w:eastAsia="en-AU"/>
        </w:rPr>
        <w:t>confiden</w:t>
      </w:r>
      <w:r>
        <w:rPr>
          <w:lang w:eastAsia="en-AU"/>
        </w:rPr>
        <w:t>ce in</w:t>
      </w:r>
      <w:r w:rsidRPr="00EE3195">
        <w:rPr>
          <w:lang w:eastAsia="en-AU"/>
        </w:rPr>
        <w:t xml:space="preserve"> the service meet</w:t>
      </w:r>
      <w:r>
        <w:rPr>
          <w:lang w:eastAsia="en-AU"/>
        </w:rPr>
        <w:t xml:space="preserve">ing </w:t>
      </w:r>
      <w:r w:rsidRPr="00EE3195">
        <w:rPr>
          <w:lang w:eastAsia="en-AU"/>
        </w:rPr>
        <w:t xml:space="preserve">increased care needs if required. Policies and procedures are in place to guide staff </w:t>
      </w:r>
      <w:r>
        <w:rPr>
          <w:lang w:eastAsia="en-AU"/>
        </w:rPr>
        <w:t xml:space="preserve">in caring for consumers </w:t>
      </w:r>
      <w:r w:rsidRPr="00EE3195">
        <w:rPr>
          <w:lang w:eastAsia="en-AU"/>
        </w:rPr>
        <w:t>nearing the end of life and to</w:t>
      </w:r>
      <w:r>
        <w:rPr>
          <w:lang w:eastAsia="en-AU"/>
        </w:rPr>
        <w:t xml:space="preserve"> access </w:t>
      </w:r>
      <w:r w:rsidRPr="00EE3195">
        <w:rPr>
          <w:lang w:eastAsia="en-AU"/>
        </w:rPr>
        <w:t>palliative care providers</w:t>
      </w:r>
      <w:r>
        <w:rPr>
          <w:lang w:eastAsia="en-AU"/>
        </w:rPr>
        <w:t xml:space="preserve"> </w:t>
      </w:r>
      <w:r w:rsidRPr="00EE3195">
        <w:rPr>
          <w:lang w:eastAsia="en-AU"/>
        </w:rPr>
        <w:t xml:space="preserve">if required.  </w:t>
      </w:r>
      <w:bookmarkEnd w:id="4"/>
    </w:p>
    <w:p w14:paraId="2F383CBF" w14:textId="77777777" w:rsidR="000A4757" w:rsidRPr="00EE3195" w:rsidRDefault="000A4757" w:rsidP="000A4757">
      <w:pPr>
        <w:pStyle w:val="NormalArial"/>
        <w:rPr>
          <w:lang w:eastAsia="en-AU"/>
        </w:rPr>
      </w:pPr>
      <w:r>
        <w:rPr>
          <w:lang w:eastAsia="en-AU"/>
        </w:rPr>
        <w:t>Consumers’ r</w:t>
      </w:r>
      <w:r w:rsidRPr="00EE3195">
        <w:rPr>
          <w:lang w:eastAsia="en-AU"/>
        </w:rPr>
        <w:t>epresentatives expressed confidence</w:t>
      </w:r>
      <w:r>
        <w:rPr>
          <w:lang w:eastAsia="en-AU"/>
        </w:rPr>
        <w:t xml:space="preserve"> in </w:t>
      </w:r>
      <w:r w:rsidRPr="00EE3195">
        <w:rPr>
          <w:lang w:eastAsia="en-AU"/>
        </w:rPr>
        <w:t>staff</w:t>
      </w:r>
      <w:r>
        <w:rPr>
          <w:lang w:eastAsia="en-AU"/>
        </w:rPr>
        <w:t xml:space="preserve"> </w:t>
      </w:r>
      <w:r w:rsidRPr="00EE3195">
        <w:rPr>
          <w:lang w:eastAsia="en-AU"/>
        </w:rPr>
        <w:t>identify</w:t>
      </w:r>
      <w:r>
        <w:rPr>
          <w:lang w:eastAsia="en-AU"/>
        </w:rPr>
        <w:t>ing</w:t>
      </w:r>
      <w:r w:rsidRPr="00EE3195">
        <w:rPr>
          <w:lang w:eastAsia="en-AU"/>
        </w:rPr>
        <w:t xml:space="preserve"> and respond</w:t>
      </w:r>
      <w:r>
        <w:rPr>
          <w:lang w:eastAsia="en-AU"/>
        </w:rPr>
        <w:t>ing</w:t>
      </w:r>
      <w:r w:rsidRPr="00EE3195">
        <w:rPr>
          <w:lang w:eastAsia="en-AU"/>
        </w:rPr>
        <w:t xml:space="preserve"> to deterioration or changes in </w:t>
      </w:r>
      <w:r>
        <w:rPr>
          <w:lang w:eastAsia="en-AU"/>
        </w:rPr>
        <w:t>consumers’</w:t>
      </w:r>
      <w:r w:rsidRPr="00EE3195">
        <w:rPr>
          <w:lang w:eastAsia="en-AU"/>
        </w:rPr>
        <w:t xml:space="preserve"> health</w:t>
      </w:r>
      <w:r>
        <w:rPr>
          <w:lang w:eastAsia="en-AU"/>
        </w:rPr>
        <w:t xml:space="preserve"> and condition</w:t>
      </w:r>
      <w:r w:rsidRPr="00EE3195">
        <w:rPr>
          <w:lang w:eastAsia="en-AU"/>
        </w:rPr>
        <w:t xml:space="preserve">. </w:t>
      </w:r>
      <w:r>
        <w:rPr>
          <w:lang w:eastAsia="en-AU"/>
        </w:rPr>
        <w:t xml:space="preserve">Staff </w:t>
      </w:r>
      <w:r w:rsidRPr="00EE3195">
        <w:rPr>
          <w:lang w:eastAsia="en-AU"/>
        </w:rPr>
        <w:t>demonstrated knowledge of their responsibilities related to reporting</w:t>
      </w:r>
      <w:r>
        <w:rPr>
          <w:lang w:eastAsia="en-AU"/>
        </w:rPr>
        <w:t xml:space="preserve">, documenting, and escalating </w:t>
      </w:r>
      <w:r w:rsidRPr="00EE3195">
        <w:rPr>
          <w:lang w:eastAsia="en-AU"/>
        </w:rPr>
        <w:t>consumer deterioration or changes in wellbeing</w:t>
      </w:r>
      <w:r>
        <w:rPr>
          <w:lang w:eastAsia="en-AU"/>
        </w:rPr>
        <w:t xml:space="preserve">. </w:t>
      </w:r>
      <w:r w:rsidRPr="00EE3195">
        <w:rPr>
          <w:lang w:eastAsia="en-AU"/>
        </w:rPr>
        <w:t xml:space="preserve">Care documentation reflected changes in a consumer’s health or condition are </w:t>
      </w:r>
      <w:r>
        <w:rPr>
          <w:lang w:eastAsia="en-AU"/>
        </w:rPr>
        <w:t xml:space="preserve">recognised and </w:t>
      </w:r>
      <w:r w:rsidRPr="00EE3195">
        <w:rPr>
          <w:lang w:eastAsia="en-AU"/>
        </w:rPr>
        <w:t>actioned</w:t>
      </w:r>
      <w:r>
        <w:rPr>
          <w:lang w:eastAsia="en-AU"/>
        </w:rPr>
        <w:t xml:space="preserve"> in a timely manner. </w:t>
      </w:r>
    </w:p>
    <w:p w14:paraId="1B7F3977" w14:textId="77777777" w:rsidR="000A4757" w:rsidRPr="00EE3195" w:rsidRDefault="000A4757" w:rsidP="000A4757">
      <w:pPr>
        <w:pStyle w:val="NormalArial"/>
        <w:rPr>
          <w:lang w:eastAsia="en-AU"/>
        </w:rPr>
      </w:pPr>
      <w:r w:rsidRPr="00EE3195">
        <w:rPr>
          <w:lang w:eastAsia="en-AU"/>
        </w:rPr>
        <w:t xml:space="preserve">Consumers and representatives </w:t>
      </w:r>
      <w:r>
        <w:rPr>
          <w:lang w:eastAsia="en-AU"/>
        </w:rPr>
        <w:t xml:space="preserve">said </w:t>
      </w:r>
      <w:r w:rsidRPr="00EE3195">
        <w:rPr>
          <w:lang w:eastAsia="en-AU"/>
        </w:rPr>
        <w:t>the consumer</w:t>
      </w:r>
      <w:r>
        <w:rPr>
          <w:lang w:eastAsia="en-AU"/>
        </w:rPr>
        <w:t>’s</w:t>
      </w:r>
      <w:r w:rsidRPr="00EE3195">
        <w:rPr>
          <w:lang w:eastAsia="en-AU"/>
        </w:rPr>
        <w:t xml:space="preserve"> condition, needs</w:t>
      </w:r>
      <w:r>
        <w:rPr>
          <w:lang w:eastAsia="en-AU"/>
        </w:rPr>
        <w:t>,</w:t>
      </w:r>
      <w:r w:rsidRPr="00EE3195">
        <w:rPr>
          <w:lang w:eastAsia="en-AU"/>
        </w:rPr>
        <w:t xml:space="preserve"> and preferences are communicated within the organisation and with others where care is shared. </w:t>
      </w:r>
      <w:r>
        <w:rPr>
          <w:lang w:eastAsia="en-AU"/>
        </w:rPr>
        <w:t xml:space="preserve">Staff described ways </w:t>
      </w:r>
      <w:r w:rsidRPr="00EE3195">
        <w:rPr>
          <w:lang w:eastAsia="en-AU"/>
        </w:rPr>
        <w:t xml:space="preserve">they receive information related to </w:t>
      </w:r>
      <w:r>
        <w:rPr>
          <w:lang w:eastAsia="en-AU"/>
        </w:rPr>
        <w:t xml:space="preserve">individual consumers such as through the service’s electronic systems and confirmed information provided is adequate to undertake their duties. </w:t>
      </w:r>
    </w:p>
    <w:p w14:paraId="7ACC480B" w14:textId="77777777" w:rsidR="000A4757" w:rsidRPr="00EE3195" w:rsidRDefault="000A4757" w:rsidP="000A4757">
      <w:pPr>
        <w:pStyle w:val="NormalArial"/>
        <w:rPr>
          <w:lang w:eastAsia="en-AU"/>
        </w:rPr>
      </w:pPr>
      <w:r w:rsidRPr="00EE3195">
        <w:rPr>
          <w:lang w:eastAsia="en-AU"/>
        </w:rPr>
        <w:t xml:space="preserve">Staff demonstrated an understanding of the referral networks and described referral processes to a range of service providers including allied health professionals. Care documentation showed </w:t>
      </w:r>
      <w:r>
        <w:rPr>
          <w:lang w:eastAsia="en-AU"/>
        </w:rPr>
        <w:t xml:space="preserve">timely </w:t>
      </w:r>
      <w:r w:rsidRPr="00EE3195">
        <w:rPr>
          <w:lang w:eastAsia="en-AU"/>
        </w:rPr>
        <w:t>referrals made in response to an identified need, with corresponding reports and recommendations.</w:t>
      </w:r>
    </w:p>
    <w:p w14:paraId="09F4C895" w14:textId="77777777" w:rsidR="000A4757" w:rsidRPr="00EE3195" w:rsidRDefault="000A4757" w:rsidP="000A4757">
      <w:pPr>
        <w:pStyle w:val="NormalArial"/>
        <w:rPr>
          <w:lang w:eastAsia="en-AU"/>
        </w:rPr>
      </w:pPr>
      <w:r w:rsidRPr="00EE3195">
        <w:rPr>
          <w:lang w:eastAsia="en-AU"/>
        </w:rPr>
        <w:t xml:space="preserve">The service demonstrated the minimisation of infection related risks through implementing </w:t>
      </w:r>
      <w:r>
        <w:rPr>
          <w:lang w:eastAsia="en-AU"/>
        </w:rPr>
        <w:t xml:space="preserve">infection control </w:t>
      </w:r>
      <w:r w:rsidRPr="00EE3195">
        <w:rPr>
          <w:lang w:eastAsia="en-AU"/>
        </w:rPr>
        <w:t xml:space="preserve">precautions and </w:t>
      </w:r>
      <w:r>
        <w:rPr>
          <w:lang w:eastAsia="en-AU"/>
        </w:rPr>
        <w:t xml:space="preserve">to </w:t>
      </w:r>
      <w:r w:rsidRPr="00EE3195">
        <w:rPr>
          <w:lang w:eastAsia="en-AU"/>
        </w:rPr>
        <w:t xml:space="preserve">reduce the risk of increasing resistance to antibiotics. </w:t>
      </w:r>
      <w:r>
        <w:rPr>
          <w:lang w:eastAsia="en-AU"/>
        </w:rPr>
        <w:t xml:space="preserve">Staff receive </w:t>
      </w:r>
      <w:r w:rsidRPr="00EE3195">
        <w:rPr>
          <w:lang w:eastAsia="en-AU"/>
        </w:rPr>
        <w:t>training in infection control</w:t>
      </w:r>
      <w:r>
        <w:rPr>
          <w:lang w:eastAsia="en-AU"/>
        </w:rPr>
        <w:t xml:space="preserve">, </w:t>
      </w:r>
      <w:r w:rsidRPr="00EE3195">
        <w:rPr>
          <w:lang w:eastAsia="en-AU"/>
        </w:rPr>
        <w:t>use of personal protective equipment</w:t>
      </w:r>
      <w:r>
        <w:rPr>
          <w:lang w:eastAsia="en-AU"/>
        </w:rPr>
        <w:t xml:space="preserve">, and </w:t>
      </w:r>
      <w:r w:rsidRPr="00EE3195">
        <w:rPr>
          <w:lang w:eastAsia="en-AU"/>
        </w:rPr>
        <w:t>hand hygiene protocols</w:t>
      </w:r>
      <w:r>
        <w:rPr>
          <w:lang w:eastAsia="en-AU"/>
        </w:rPr>
        <w:t xml:space="preserve">. Infection prevention and control policies and procedures are available to guide staff practice. </w:t>
      </w:r>
    </w:p>
    <w:p w14:paraId="73F42DA3" w14:textId="74DCF7BF" w:rsidR="0087700C" w:rsidRPr="006B4042" w:rsidRDefault="00855F1C" w:rsidP="00F87E39">
      <w:pPr>
        <w:pStyle w:val="NormalArial"/>
      </w:pPr>
      <w:r w:rsidRPr="006B4042">
        <w:br w:type="page"/>
      </w:r>
    </w:p>
    <w:p w14:paraId="7987CA4F" w14:textId="77777777" w:rsidR="00FC045E" w:rsidRPr="00A36AA9" w:rsidRDefault="00855F1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85325" w14:paraId="4E20D255"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96941E4" w14:textId="77777777" w:rsidR="003217D3" w:rsidRPr="00991076" w:rsidRDefault="00855F1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611B826" w14:textId="77777777" w:rsidR="003217D3" w:rsidRPr="00991076"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0D247FE" w14:textId="77777777" w:rsidR="003217D3" w:rsidRPr="00991076"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85325" w14:paraId="7FC5B1BB"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1F8D8"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4245AE0"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1BF0624"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23573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185B407D"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7560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0A741617"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05E39"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66BA452"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A8BC20B"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23679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6E9FFB2E"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1103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65020C7C"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25EE"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93BF06E"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83850C" w14:textId="77777777" w:rsidR="007E513C" w:rsidRPr="00244176" w:rsidRDefault="00855F1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941C6F" w14:textId="77777777" w:rsidR="007E513C" w:rsidRPr="00244176" w:rsidRDefault="00855F1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13D0EC" w14:textId="77777777" w:rsidR="007E513C" w:rsidRPr="00244176" w:rsidRDefault="00855F1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342DEA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70215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77647C50"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71553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5B364AD"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5E1F7"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8DA904D"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3DED66E"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44510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36D5087D"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27639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14299D6"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9FC57"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BC277FC"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E81EB6B"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49486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69313EC9"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44037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626B0D11"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4610A"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FDB7C40"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23A5EE4"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90472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44574125"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73811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1E8F9444" w14:textId="77777777" w:rsidTr="00485325">
        <w:tc>
          <w:tcPr>
            <w:cnfStyle w:val="001000000000" w:firstRow="0" w:lastRow="0" w:firstColumn="1" w:lastColumn="0" w:oddVBand="0" w:evenVBand="0" w:oddHBand="0" w:evenHBand="0" w:firstRowFirstColumn="0" w:firstRowLastColumn="0" w:lastRowFirstColumn="0" w:lastRowLastColumn="0"/>
            <w:tcW w:w="0" w:type="auto"/>
          </w:tcPr>
          <w:p w14:paraId="3FE14335"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FDC0FA9"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851A434"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5812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tcPr>
          <w:p w14:paraId="6F15489D"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31672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0537B778" w14:textId="77777777" w:rsidR="0087700C" w:rsidRDefault="00855F1C" w:rsidP="007B3959">
      <w:pPr>
        <w:pStyle w:val="Heading20"/>
      </w:pPr>
      <w:r w:rsidRPr="00A36AA9">
        <w:t>Findings</w:t>
      </w:r>
    </w:p>
    <w:p w14:paraId="5704A2BA" w14:textId="77777777" w:rsidR="000A4757" w:rsidRPr="00EE3195" w:rsidRDefault="000A4757" w:rsidP="000A4757">
      <w:pPr>
        <w:pStyle w:val="NormalArial"/>
        <w:rPr>
          <w:lang w:eastAsia="en-AU"/>
        </w:rPr>
      </w:pPr>
      <w:r w:rsidRPr="00EE3195">
        <w:rPr>
          <w:lang w:eastAsia="en-AU"/>
        </w:rPr>
        <w:t>Consumers and representatives expressed satisfaction with services and supports for daily living</w:t>
      </w:r>
      <w:r>
        <w:rPr>
          <w:lang w:eastAsia="en-AU"/>
        </w:rPr>
        <w:t xml:space="preserve"> provided by the service.</w:t>
      </w:r>
      <w:r w:rsidRPr="00EE3195">
        <w:rPr>
          <w:lang w:eastAsia="en-AU"/>
        </w:rPr>
        <w:t xml:space="preserve"> </w:t>
      </w:r>
      <w:r>
        <w:rPr>
          <w:lang w:eastAsia="en-AU"/>
        </w:rPr>
        <w:t xml:space="preserve">Staff described </w:t>
      </w:r>
      <w:r w:rsidRPr="00EE3195">
        <w:rPr>
          <w:lang w:eastAsia="en-AU"/>
        </w:rPr>
        <w:t xml:space="preserve">how they assist consumers to do the things they want to do. Care documentation evidenced clear directives to support staff </w:t>
      </w:r>
      <w:r>
        <w:rPr>
          <w:lang w:eastAsia="en-AU"/>
        </w:rPr>
        <w:t xml:space="preserve">in assisting consumers as per their needs, goals, and preferences. </w:t>
      </w:r>
      <w:r w:rsidRPr="00EE3195">
        <w:rPr>
          <w:lang w:eastAsia="en-AU"/>
        </w:rPr>
        <w:t xml:space="preserve"> </w:t>
      </w:r>
    </w:p>
    <w:p w14:paraId="67E39D99" w14:textId="77777777" w:rsidR="000A4757" w:rsidRPr="00EE3195" w:rsidRDefault="000A4757" w:rsidP="000A4757">
      <w:pPr>
        <w:pStyle w:val="NormalArial"/>
        <w:rPr>
          <w:lang w:eastAsia="en-AU"/>
        </w:rPr>
      </w:pPr>
      <w:r w:rsidRPr="00EE3195">
        <w:rPr>
          <w:lang w:eastAsia="en-AU"/>
        </w:rPr>
        <w:t>Staff described how they support consumers when they are feeling low</w:t>
      </w:r>
      <w:r>
        <w:rPr>
          <w:lang w:eastAsia="en-AU"/>
        </w:rPr>
        <w:t xml:space="preserve"> such as by providing emotional support,</w:t>
      </w:r>
      <w:r w:rsidRPr="00EE3195">
        <w:rPr>
          <w:lang w:eastAsia="en-AU"/>
        </w:rPr>
        <w:t xml:space="preserve"> encouraging </w:t>
      </w:r>
      <w:r>
        <w:rPr>
          <w:lang w:eastAsia="en-AU"/>
        </w:rPr>
        <w:t xml:space="preserve">consumers </w:t>
      </w:r>
      <w:r w:rsidRPr="00EE3195">
        <w:rPr>
          <w:lang w:eastAsia="en-AU"/>
        </w:rPr>
        <w:t>to talk</w:t>
      </w:r>
      <w:r>
        <w:rPr>
          <w:lang w:eastAsia="en-AU"/>
        </w:rPr>
        <w:t>,</w:t>
      </w:r>
      <w:r w:rsidRPr="00EE3195">
        <w:rPr>
          <w:lang w:eastAsia="en-AU"/>
        </w:rPr>
        <w:t xml:space="preserve"> </w:t>
      </w:r>
      <w:r>
        <w:rPr>
          <w:lang w:eastAsia="en-AU"/>
        </w:rPr>
        <w:t xml:space="preserve">or to take </w:t>
      </w:r>
      <w:r w:rsidRPr="00EE3195">
        <w:rPr>
          <w:lang w:eastAsia="en-AU"/>
        </w:rPr>
        <w:t>a walk</w:t>
      </w:r>
      <w:r>
        <w:rPr>
          <w:lang w:eastAsia="en-AU"/>
        </w:rPr>
        <w:t xml:space="preserve"> outdoors. </w:t>
      </w:r>
      <w:r w:rsidRPr="00EE3195">
        <w:rPr>
          <w:lang w:eastAsia="en-AU"/>
        </w:rPr>
        <w:t xml:space="preserve">Care documentation </w:t>
      </w:r>
      <w:r>
        <w:rPr>
          <w:lang w:eastAsia="en-AU"/>
        </w:rPr>
        <w:t xml:space="preserve">identified </w:t>
      </w:r>
      <w:r w:rsidRPr="00EE3195">
        <w:rPr>
          <w:lang w:eastAsia="en-AU"/>
        </w:rPr>
        <w:t>emotional, spiritual</w:t>
      </w:r>
      <w:r>
        <w:rPr>
          <w:lang w:eastAsia="en-AU"/>
        </w:rPr>
        <w:t>,</w:t>
      </w:r>
      <w:r w:rsidRPr="00EE3195">
        <w:rPr>
          <w:lang w:eastAsia="en-AU"/>
        </w:rPr>
        <w:t xml:space="preserve"> and psychological support is provided</w:t>
      </w:r>
      <w:r>
        <w:rPr>
          <w:lang w:eastAsia="en-AU"/>
        </w:rPr>
        <w:t xml:space="preserve"> by staff</w:t>
      </w:r>
      <w:r w:rsidRPr="00EE3195">
        <w:rPr>
          <w:lang w:eastAsia="en-AU"/>
        </w:rPr>
        <w:t xml:space="preserve"> as appropriate.</w:t>
      </w:r>
    </w:p>
    <w:p w14:paraId="2221E33B" w14:textId="77777777" w:rsidR="000A4757" w:rsidRPr="00EE3195" w:rsidRDefault="000A4757" w:rsidP="000A4757">
      <w:pPr>
        <w:pStyle w:val="NormalArial"/>
        <w:rPr>
          <w:lang w:eastAsia="en-AU"/>
        </w:rPr>
      </w:pPr>
      <w:r w:rsidRPr="00EE3195">
        <w:rPr>
          <w:lang w:eastAsia="en-AU"/>
        </w:rPr>
        <w:t>Consumers and representatives advised that consumers are assisted to participate in the community, go out for coffee, shopping</w:t>
      </w:r>
      <w:r>
        <w:rPr>
          <w:lang w:eastAsia="en-AU"/>
        </w:rPr>
        <w:t>,</w:t>
      </w:r>
      <w:r w:rsidRPr="00EE3195">
        <w:rPr>
          <w:lang w:eastAsia="en-AU"/>
        </w:rPr>
        <w:t xml:space="preserve"> or </w:t>
      </w:r>
      <w:r>
        <w:rPr>
          <w:lang w:eastAsia="en-AU"/>
        </w:rPr>
        <w:t>engage in</w:t>
      </w:r>
      <w:r w:rsidRPr="00EE3195">
        <w:rPr>
          <w:lang w:eastAsia="en-AU"/>
        </w:rPr>
        <w:t xml:space="preserve"> activities that they like. Care </w:t>
      </w:r>
      <w:r w:rsidRPr="00EE3195">
        <w:rPr>
          <w:lang w:eastAsia="en-AU"/>
        </w:rPr>
        <w:lastRenderedPageBreak/>
        <w:t xml:space="preserve">documentation </w:t>
      </w:r>
      <w:r>
        <w:rPr>
          <w:lang w:eastAsia="en-AU"/>
        </w:rPr>
        <w:t xml:space="preserve">includes information on </w:t>
      </w:r>
      <w:r w:rsidRPr="00EE3195">
        <w:rPr>
          <w:lang w:eastAsia="en-AU"/>
        </w:rPr>
        <w:t>consumers’ in</w:t>
      </w:r>
      <w:r>
        <w:rPr>
          <w:lang w:eastAsia="en-AU"/>
        </w:rPr>
        <w:t>dividual in</w:t>
      </w:r>
      <w:r w:rsidRPr="00EE3195">
        <w:rPr>
          <w:lang w:eastAsia="en-AU"/>
        </w:rPr>
        <w:t>terests, support needs</w:t>
      </w:r>
      <w:r>
        <w:rPr>
          <w:lang w:eastAsia="en-AU"/>
        </w:rPr>
        <w:t xml:space="preserve"> and</w:t>
      </w:r>
      <w:r w:rsidRPr="00EE3195">
        <w:rPr>
          <w:lang w:eastAsia="en-AU"/>
        </w:rPr>
        <w:t xml:space="preserve"> preferences to guide service delivery</w:t>
      </w:r>
      <w:r>
        <w:rPr>
          <w:lang w:eastAsia="en-AU"/>
        </w:rPr>
        <w:t>.</w:t>
      </w:r>
    </w:p>
    <w:p w14:paraId="09171073" w14:textId="77777777" w:rsidR="000A4757" w:rsidRPr="00EE3195" w:rsidRDefault="000A4757" w:rsidP="000A4757">
      <w:pPr>
        <w:pStyle w:val="NormalArial"/>
        <w:rPr>
          <w:lang w:eastAsia="en-AU"/>
        </w:rPr>
      </w:pPr>
      <w:r>
        <w:rPr>
          <w:lang w:eastAsia="en-AU"/>
        </w:rPr>
        <w:t xml:space="preserve">Staff </w:t>
      </w:r>
      <w:r w:rsidRPr="00EE3195">
        <w:rPr>
          <w:lang w:eastAsia="en-AU"/>
        </w:rPr>
        <w:t>described how current information about each consumer is shared through verbal updates, emails, telephone calls</w:t>
      </w:r>
      <w:r>
        <w:rPr>
          <w:lang w:eastAsia="en-AU"/>
        </w:rPr>
        <w:t>,</w:t>
      </w:r>
      <w:r w:rsidRPr="00EE3195">
        <w:rPr>
          <w:lang w:eastAsia="en-AU"/>
        </w:rPr>
        <w:t xml:space="preserve"> and </w:t>
      </w:r>
      <w:r>
        <w:rPr>
          <w:lang w:eastAsia="en-AU"/>
        </w:rPr>
        <w:t>digital</w:t>
      </w:r>
      <w:r w:rsidRPr="00EE3195">
        <w:rPr>
          <w:lang w:eastAsia="en-AU"/>
        </w:rPr>
        <w:t xml:space="preserve"> applications and how they notify the service when changes occur. Care documentation showed the service communicates with others internally and externally to ensure services are well coordinated.</w:t>
      </w:r>
    </w:p>
    <w:p w14:paraId="54DEC03A" w14:textId="77777777" w:rsidR="000A4757" w:rsidRPr="00EE3195" w:rsidRDefault="000A4757" w:rsidP="000A4757">
      <w:pPr>
        <w:pStyle w:val="NormalArial"/>
        <w:rPr>
          <w:lang w:eastAsia="en-AU"/>
        </w:rPr>
      </w:pPr>
      <w:r w:rsidRPr="00EE3195">
        <w:rPr>
          <w:lang w:eastAsia="en-AU"/>
        </w:rPr>
        <w:t>Staff de</w:t>
      </w:r>
      <w:r>
        <w:rPr>
          <w:lang w:eastAsia="en-AU"/>
        </w:rPr>
        <w:t>monstrated knowledge of</w:t>
      </w:r>
      <w:r w:rsidRPr="00EE3195">
        <w:rPr>
          <w:lang w:eastAsia="en-AU"/>
        </w:rPr>
        <w:t xml:space="preserve"> </w:t>
      </w:r>
      <w:r>
        <w:rPr>
          <w:lang w:eastAsia="en-AU"/>
        </w:rPr>
        <w:t xml:space="preserve">the process to make </w:t>
      </w:r>
      <w:r w:rsidRPr="00EE3195">
        <w:rPr>
          <w:lang w:eastAsia="en-AU"/>
        </w:rPr>
        <w:t>referrals for consumers to a range of services and supports for daily living. Care documentation showed examples of referrals being actioned as required such as allied health services, carer support network</w:t>
      </w:r>
      <w:r>
        <w:rPr>
          <w:lang w:eastAsia="en-AU"/>
        </w:rPr>
        <w:t>s,</w:t>
      </w:r>
      <w:r w:rsidRPr="00EE3195">
        <w:rPr>
          <w:lang w:eastAsia="en-AU"/>
        </w:rPr>
        <w:t xml:space="preserve"> and personal safety alarm</w:t>
      </w:r>
      <w:r>
        <w:rPr>
          <w:lang w:eastAsia="en-AU"/>
        </w:rPr>
        <w:t xml:space="preserve"> providers</w:t>
      </w:r>
      <w:r w:rsidRPr="00EE3195">
        <w:rPr>
          <w:lang w:eastAsia="en-AU"/>
        </w:rPr>
        <w:t>.</w:t>
      </w:r>
    </w:p>
    <w:p w14:paraId="0081509C" w14:textId="77777777" w:rsidR="000A4757" w:rsidRDefault="000A4757" w:rsidP="000A4757">
      <w:pPr>
        <w:pStyle w:val="NormalArial"/>
        <w:rPr>
          <w:lang w:eastAsia="en-AU"/>
        </w:rPr>
      </w:pPr>
      <w:r w:rsidRPr="00EE3195">
        <w:rPr>
          <w:lang w:eastAsia="en-AU"/>
        </w:rPr>
        <w:t xml:space="preserve">Consumers and representatives provided positive feedback about meals and </w:t>
      </w:r>
      <w:r>
        <w:rPr>
          <w:lang w:eastAsia="en-AU"/>
        </w:rPr>
        <w:t xml:space="preserve">said </w:t>
      </w:r>
      <w:r w:rsidRPr="00EE3195">
        <w:rPr>
          <w:lang w:eastAsia="en-AU"/>
        </w:rPr>
        <w:t xml:space="preserve">they have input into the </w:t>
      </w:r>
      <w:r>
        <w:rPr>
          <w:lang w:eastAsia="en-AU"/>
        </w:rPr>
        <w:t xml:space="preserve">kind of </w:t>
      </w:r>
      <w:r w:rsidRPr="00EE3195">
        <w:rPr>
          <w:lang w:eastAsia="en-AU"/>
        </w:rPr>
        <w:t xml:space="preserve">food </w:t>
      </w:r>
      <w:r>
        <w:rPr>
          <w:lang w:eastAsia="en-AU"/>
        </w:rPr>
        <w:t>the consumer wants</w:t>
      </w:r>
      <w:r w:rsidRPr="00EE3195">
        <w:rPr>
          <w:lang w:eastAsia="en-AU"/>
        </w:rPr>
        <w:t xml:space="preserve"> to eat. </w:t>
      </w:r>
      <w:r>
        <w:rPr>
          <w:lang w:eastAsia="en-AU"/>
        </w:rPr>
        <w:t>C</w:t>
      </w:r>
      <w:r w:rsidRPr="00EE3195">
        <w:rPr>
          <w:lang w:eastAsia="en-AU"/>
        </w:rPr>
        <w:t>onsumers reported enjoying the meals received at the social support group and</w:t>
      </w:r>
      <w:r>
        <w:rPr>
          <w:lang w:eastAsia="en-AU"/>
        </w:rPr>
        <w:t xml:space="preserve"> said the meals </w:t>
      </w:r>
      <w:r w:rsidRPr="00EE3195">
        <w:rPr>
          <w:lang w:eastAsia="en-AU"/>
        </w:rPr>
        <w:t>met their dietary needs and preferences. C</w:t>
      </w:r>
      <w:r>
        <w:rPr>
          <w:lang w:eastAsia="en-AU"/>
        </w:rPr>
        <w:t xml:space="preserve">are </w:t>
      </w:r>
      <w:r w:rsidRPr="00EE3195">
        <w:rPr>
          <w:lang w:eastAsia="en-AU"/>
        </w:rPr>
        <w:t xml:space="preserve">documentation </w:t>
      </w:r>
      <w:r>
        <w:rPr>
          <w:lang w:eastAsia="en-AU"/>
        </w:rPr>
        <w:t xml:space="preserve">identified individual consumers’ </w:t>
      </w:r>
      <w:r w:rsidRPr="00EE3195">
        <w:rPr>
          <w:lang w:eastAsia="en-AU"/>
        </w:rPr>
        <w:t xml:space="preserve">dietary needs including allergies. </w:t>
      </w:r>
      <w:r>
        <w:rPr>
          <w:lang w:eastAsia="en-AU"/>
        </w:rPr>
        <w:t xml:space="preserve">Staff assisting consumers with meal preparation at their homes undertake food safety training. </w:t>
      </w:r>
    </w:p>
    <w:p w14:paraId="7BFE147C" w14:textId="77777777" w:rsidR="000A4757" w:rsidRPr="00EE3195" w:rsidRDefault="000A4757" w:rsidP="000A4757">
      <w:pPr>
        <w:pStyle w:val="NormalArial"/>
        <w:rPr>
          <w:lang w:eastAsia="en-AU"/>
        </w:rPr>
      </w:pPr>
      <w:r w:rsidRPr="00EE3195">
        <w:rPr>
          <w:lang w:eastAsia="en-AU"/>
        </w:rPr>
        <w:t>The service demonstrated where equipment is provided, it is safe and suitable to meet the consumers’ needs. Consumers and representatives advised</w:t>
      </w:r>
      <w:r>
        <w:rPr>
          <w:lang w:eastAsia="en-AU"/>
        </w:rPr>
        <w:t xml:space="preserve"> consumers</w:t>
      </w:r>
      <w:r w:rsidRPr="00EE3195">
        <w:rPr>
          <w:lang w:eastAsia="en-AU"/>
        </w:rPr>
        <w:t xml:space="preserve"> </w:t>
      </w:r>
      <w:r>
        <w:rPr>
          <w:lang w:eastAsia="en-AU"/>
        </w:rPr>
        <w:t>ar</w:t>
      </w:r>
      <w:r w:rsidRPr="00EE3195">
        <w:rPr>
          <w:lang w:eastAsia="en-AU"/>
        </w:rPr>
        <w:t xml:space="preserve">e provided with required equipment after an assessment with an </w:t>
      </w:r>
      <w:r>
        <w:rPr>
          <w:lang w:eastAsia="en-AU"/>
        </w:rPr>
        <w:t>allied health professional. Review of care documentation confirmed the provision of necessary equipment occurs after appropriate assessments</w:t>
      </w:r>
      <w:r w:rsidRPr="00EE3195">
        <w:rPr>
          <w:lang w:eastAsia="en-AU"/>
        </w:rPr>
        <w:t xml:space="preserve">. </w:t>
      </w:r>
      <w:r>
        <w:rPr>
          <w:lang w:eastAsia="en-AU"/>
        </w:rPr>
        <w:t xml:space="preserve">Staff undertake </w:t>
      </w:r>
      <w:r w:rsidRPr="00EE3195">
        <w:rPr>
          <w:lang w:eastAsia="en-AU"/>
        </w:rPr>
        <w:t xml:space="preserve">responsibility for cleaning equipment and notifying the service if maintenance </w:t>
      </w:r>
      <w:r>
        <w:rPr>
          <w:lang w:eastAsia="en-AU"/>
        </w:rPr>
        <w:t>i</w:t>
      </w:r>
      <w:r w:rsidRPr="00EE3195">
        <w:rPr>
          <w:lang w:eastAsia="en-AU"/>
        </w:rPr>
        <w:t xml:space="preserve">s required. </w:t>
      </w:r>
    </w:p>
    <w:p w14:paraId="45862400" w14:textId="48424608" w:rsidR="0087700C" w:rsidRPr="00A36AA9" w:rsidRDefault="00855F1C" w:rsidP="00F87E39">
      <w:pPr>
        <w:pStyle w:val="NormalArial"/>
      </w:pPr>
      <w:r w:rsidRPr="00A36AA9">
        <w:br w:type="page"/>
      </w:r>
    </w:p>
    <w:p w14:paraId="461FF0B0" w14:textId="77777777" w:rsidR="00FC045E" w:rsidRDefault="00855F1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85325" w14:paraId="0356F467"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2615DDD" w14:textId="77777777" w:rsidR="003217D3" w:rsidRPr="003217D3" w:rsidRDefault="00855F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C5ABD86"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025C081"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3CD6FE9C"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AB73C"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C844BE4"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A605486"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18571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5C978BB1"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80289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22A0ACE"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2836F"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8A90E37"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934C77" w14:textId="77777777" w:rsidR="007E513C" w:rsidRPr="00244176" w:rsidRDefault="00855F1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5E94E10" w14:textId="77777777" w:rsidR="007E513C" w:rsidRPr="00244176" w:rsidRDefault="00855F1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264BE0A"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1934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3DDB53C9"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75404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790992F7"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D50EF"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846C155"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D73B1EB"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52163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77" w:type="dxa"/>
            <w:shd w:val="clear" w:color="auto" w:fill="auto"/>
          </w:tcPr>
          <w:p w14:paraId="3A7D6E9F" w14:textId="77777777" w:rsidR="007E513C" w:rsidRPr="00CC646C" w:rsidRDefault="0098460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764062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7F57F953" w14:textId="77777777" w:rsidR="001A5684" w:rsidRDefault="00855F1C" w:rsidP="007B3959">
      <w:pPr>
        <w:pStyle w:val="Heading20"/>
      </w:pPr>
      <w:r w:rsidRPr="00A36AA9">
        <w:t>Findings</w:t>
      </w:r>
    </w:p>
    <w:p w14:paraId="11FD046B" w14:textId="77777777" w:rsidR="000A4757" w:rsidRDefault="000A4757" w:rsidP="000A4757">
      <w:pPr>
        <w:pStyle w:val="NormalArial"/>
        <w:rPr>
          <w:lang w:eastAsia="en-AU"/>
        </w:rPr>
      </w:pPr>
      <w:r>
        <w:rPr>
          <w:lang w:eastAsia="en-AU"/>
        </w:rPr>
        <w:t>C</w:t>
      </w:r>
      <w:r w:rsidRPr="00EE3195">
        <w:rPr>
          <w:lang w:eastAsia="en-AU"/>
        </w:rPr>
        <w:t>onsumers</w:t>
      </w:r>
      <w:r>
        <w:rPr>
          <w:lang w:eastAsia="en-AU"/>
        </w:rPr>
        <w:t xml:space="preserve"> and </w:t>
      </w:r>
      <w:r w:rsidRPr="00EE3195">
        <w:rPr>
          <w:lang w:eastAsia="en-AU"/>
        </w:rPr>
        <w:t xml:space="preserve">representatives said the </w:t>
      </w:r>
      <w:r>
        <w:rPr>
          <w:lang w:eastAsia="en-AU"/>
        </w:rPr>
        <w:t xml:space="preserve">service environments where they attend social support groups </w:t>
      </w:r>
      <w:r w:rsidRPr="00EE3195">
        <w:rPr>
          <w:lang w:eastAsia="en-AU"/>
        </w:rPr>
        <w:t>ha</w:t>
      </w:r>
      <w:r>
        <w:rPr>
          <w:lang w:eastAsia="en-AU"/>
        </w:rPr>
        <w:t>ve</w:t>
      </w:r>
      <w:r w:rsidRPr="00EE3195">
        <w:rPr>
          <w:lang w:eastAsia="en-AU"/>
        </w:rPr>
        <w:t xml:space="preserve"> a welcoming </w:t>
      </w:r>
      <w:r>
        <w:rPr>
          <w:lang w:eastAsia="en-AU"/>
        </w:rPr>
        <w:t xml:space="preserve">environment, is supportive of all consumers, and gives them </w:t>
      </w:r>
      <w:r w:rsidRPr="00EE3195">
        <w:rPr>
          <w:lang w:eastAsia="en-AU"/>
        </w:rPr>
        <w:t>a sense of belongin</w:t>
      </w:r>
      <w:r>
        <w:rPr>
          <w:lang w:eastAsia="en-AU"/>
        </w:rPr>
        <w:t xml:space="preserve">g. </w:t>
      </w:r>
      <w:r w:rsidRPr="00EE3195">
        <w:rPr>
          <w:lang w:eastAsia="en-AU"/>
        </w:rPr>
        <w:t>Staff working in social support groups described the ways they ensure the environment encourages consumer independence</w:t>
      </w:r>
      <w:r>
        <w:rPr>
          <w:lang w:eastAsia="en-AU"/>
        </w:rPr>
        <w:t xml:space="preserve">, interaction, and </w:t>
      </w:r>
      <w:r w:rsidRPr="00EE3195">
        <w:rPr>
          <w:lang w:eastAsia="en-AU"/>
        </w:rPr>
        <w:t>function.</w:t>
      </w:r>
    </w:p>
    <w:p w14:paraId="329F3AD7" w14:textId="77777777" w:rsidR="000A4757" w:rsidRPr="00EE3195" w:rsidRDefault="000A4757" w:rsidP="000A4757">
      <w:pPr>
        <w:pStyle w:val="NormalArial"/>
        <w:rPr>
          <w:lang w:eastAsia="en-AU"/>
        </w:rPr>
      </w:pPr>
      <w:r w:rsidRPr="00EE3195">
        <w:rPr>
          <w:lang w:eastAsia="en-AU"/>
        </w:rPr>
        <w:t>Consumers</w:t>
      </w:r>
      <w:r>
        <w:rPr>
          <w:lang w:eastAsia="en-AU"/>
        </w:rPr>
        <w:t xml:space="preserve"> and </w:t>
      </w:r>
      <w:r w:rsidRPr="00EE3195">
        <w:rPr>
          <w:lang w:eastAsia="en-AU"/>
        </w:rPr>
        <w:t xml:space="preserve">representatives </w:t>
      </w:r>
      <w:r>
        <w:rPr>
          <w:lang w:eastAsia="en-AU"/>
        </w:rPr>
        <w:t xml:space="preserve">were satisfied with the </w:t>
      </w:r>
      <w:r w:rsidRPr="00EE3195">
        <w:rPr>
          <w:lang w:eastAsia="en-AU"/>
        </w:rPr>
        <w:t>safety, cleanliness</w:t>
      </w:r>
      <w:r>
        <w:rPr>
          <w:lang w:eastAsia="en-AU"/>
        </w:rPr>
        <w:t>,</w:t>
      </w:r>
      <w:r w:rsidRPr="00EE3195">
        <w:rPr>
          <w:lang w:eastAsia="en-AU"/>
        </w:rPr>
        <w:t xml:space="preserve"> and comfort of </w:t>
      </w:r>
      <w:r>
        <w:rPr>
          <w:lang w:eastAsia="en-AU"/>
        </w:rPr>
        <w:t xml:space="preserve">service </w:t>
      </w:r>
      <w:r w:rsidRPr="00EE3195">
        <w:rPr>
          <w:lang w:eastAsia="en-AU"/>
        </w:rPr>
        <w:t>environment</w:t>
      </w:r>
      <w:r>
        <w:rPr>
          <w:lang w:eastAsia="en-AU"/>
        </w:rPr>
        <w:t>s they attend</w:t>
      </w:r>
      <w:r w:rsidRPr="00EE3195">
        <w:rPr>
          <w:lang w:eastAsia="en-AU"/>
        </w:rPr>
        <w:t xml:space="preserve">, and </w:t>
      </w:r>
      <w:r>
        <w:rPr>
          <w:lang w:eastAsia="en-AU"/>
        </w:rPr>
        <w:t>confirmed</w:t>
      </w:r>
      <w:r w:rsidRPr="00EE3195">
        <w:rPr>
          <w:lang w:eastAsia="en-AU"/>
        </w:rPr>
        <w:t xml:space="preserve"> they </w:t>
      </w:r>
      <w:r>
        <w:rPr>
          <w:lang w:eastAsia="en-AU"/>
        </w:rPr>
        <w:t>can</w:t>
      </w:r>
      <w:r w:rsidRPr="00EE3195">
        <w:rPr>
          <w:lang w:eastAsia="en-AU"/>
        </w:rPr>
        <w:t xml:space="preserve"> move freely indoors and outdoors. Staff described how they encourage consumers to </w:t>
      </w:r>
      <w:r>
        <w:rPr>
          <w:lang w:eastAsia="en-AU"/>
        </w:rPr>
        <w:t>navigate safely</w:t>
      </w:r>
      <w:r w:rsidRPr="00EE3195">
        <w:rPr>
          <w:lang w:eastAsia="en-AU"/>
        </w:rPr>
        <w:t xml:space="preserve"> and ways they maintain the cleanliness of the environment. Staff </w:t>
      </w:r>
      <w:r>
        <w:rPr>
          <w:lang w:eastAsia="en-AU"/>
        </w:rPr>
        <w:t xml:space="preserve">working with </w:t>
      </w:r>
      <w:r w:rsidRPr="00EE3195">
        <w:rPr>
          <w:lang w:eastAsia="en-AU"/>
        </w:rPr>
        <w:t>social support group</w:t>
      </w:r>
      <w:r>
        <w:rPr>
          <w:lang w:eastAsia="en-AU"/>
        </w:rPr>
        <w:t>s</w:t>
      </w:r>
      <w:r w:rsidRPr="00EE3195">
        <w:rPr>
          <w:lang w:eastAsia="en-AU"/>
        </w:rPr>
        <w:t xml:space="preserve"> have </w:t>
      </w:r>
      <w:r>
        <w:rPr>
          <w:lang w:eastAsia="en-AU"/>
        </w:rPr>
        <w:t xml:space="preserve">received training in first aid and </w:t>
      </w:r>
      <w:r w:rsidRPr="00EE3195">
        <w:rPr>
          <w:lang w:eastAsia="en-AU"/>
        </w:rPr>
        <w:t>food safety and are able to respond in case of an emergency.</w:t>
      </w:r>
    </w:p>
    <w:p w14:paraId="21A105E7" w14:textId="77777777" w:rsidR="000A4757" w:rsidRPr="00EE3195" w:rsidRDefault="000A4757" w:rsidP="000A4757">
      <w:pPr>
        <w:pStyle w:val="NormalArial"/>
      </w:pPr>
      <w:r>
        <w:rPr>
          <w:lang w:eastAsia="en-AU"/>
        </w:rPr>
        <w:t>C</w:t>
      </w:r>
      <w:r w:rsidRPr="00EE3195">
        <w:rPr>
          <w:lang w:eastAsia="en-AU"/>
        </w:rPr>
        <w:t>onsumers</w:t>
      </w:r>
      <w:r>
        <w:rPr>
          <w:lang w:eastAsia="en-AU"/>
        </w:rPr>
        <w:t xml:space="preserve"> and </w:t>
      </w:r>
      <w:r w:rsidRPr="00EE3195">
        <w:rPr>
          <w:lang w:eastAsia="en-AU"/>
        </w:rPr>
        <w:t>representatives expressed satisfaction with the suitability, cleanliness</w:t>
      </w:r>
      <w:r>
        <w:rPr>
          <w:lang w:eastAsia="en-AU"/>
        </w:rPr>
        <w:t>,</w:t>
      </w:r>
      <w:r w:rsidRPr="00EE3195">
        <w:rPr>
          <w:lang w:eastAsia="en-AU"/>
        </w:rPr>
        <w:t xml:space="preserve"> and maintenance of furnitur</w:t>
      </w:r>
      <w:r>
        <w:rPr>
          <w:lang w:eastAsia="en-AU"/>
        </w:rPr>
        <w:t xml:space="preserve">e, </w:t>
      </w:r>
      <w:r w:rsidRPr="00EE3195">
        <w:rPr>
          <w:lang w:eastAsia="en-AU"/>
        </w:rPr>
        <w:t>fittings</w:t>
      </w:r>
      <w:r>
        <w:rPr>
          <w:lang w:eastAsia="en-AU"/>
        </w:rPr>
        <w:t>, and equipment</w:t>
      </w:r>
      <w:r w:rsidRPr="00EE3195">
        <w:rPr>
          <w:lang w:eastAsia="en-AU"/>
        </w:rPr>
        <w:t>. Staff described</w:t>
      </w:r>
      <w:r>
        <w:rPr>
          <w:lang w:eastAsia="en-AU"/>
        </w:rPr>
        <w:t xml:space="preserve"> the maintenance and cleaning</w:t>
      </w:r>
      <w:r w:rsidRPr="00EE3195">
        <w:rPr>
          <w:lang w:eastAsia="en-AU"/>
        </w:rPr>
        <w:t xml:space="preserve"> processes</w:t>
      </w:r>
      <w:r>
        <w:rPr>
          <w:lang w:eastAsia="en-AU"/>
        </w:rPr>
        <w:t xml:space="preserve"> in place</w:t>
      </w:r>
      <w:r w:rsidRPr="00EE3195">
        <w:rPr>
          <w:lang w:eastAsia="en-AU"/>
        </w:rPr>
        <w:t xml:space="preserve"> to ensure furniture and fittings meet consumers’ needs</w:t>
      </w:r>
      <w:r>
        <w:rPr>
          <w:lang w:eastAsia="en-AU"/>
        </w:rPr>
        <w:t xml:space="preserve">. </w:t>
      </w:r>
      <w:r>
        <w:t xml:space="preserve">Observations of </w:t>
      </w:r>
      <w:r w:rsidRPr="00EE3195">
        <w:t>furniture, fittings</w:t>
      </w:r>
      <w:r>
        <w:t>,</w:t>
      </w:r>
      <w:r w:rsidRPr="00EE3195">
        <w:t xml:space="preserve"> and equipment </w:t>
      </w:r>
      <w:r>
        <w:t>showed these were kept</w:t>
      </w:r>
      <w:r w:rsidRPr="00EE3195">
        <w:t xml:space="preserve"> safe, clean</w:t>
      </w:r>
      <w:r>
        <w:t>,</w:t>
      </w:r>
      <w:r w:rsidRPr="00EE3195">
        <w:t xml:space="preserve"> and well maintained</w:t>
      </w:r>
      <w:r>
        <w:t>.</w:t>
      </w:r>
    </w:p>
    <w:p w14:paraId="6D04DF0F" w14:textId="2A1A9B4C" w:rsidR="0087700C" w:rsidRPr="00A36AA9" w:rsidRDefault="00855F1C" w:rsidP="00F87E39">
      <w:pPr>
        <w:pStyle w:val="NormalArial"/>
      </w:pPr>
      <w:r w:rsidRPr="00A36AA9">
        <w:br w:type="page"/>
      </w:r>
    </w:p>
    <w:p w14:paraId="6EEE30AB" w14:textId="77777777" w:rsidR="00FC045E" w:rsidRPr="00A36AA9" w:rsidRDefault="00855F1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85325" w14:paraId="18D2BBBA"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2CDF174" w14:textId="77777777" w:rsidR="003217D3" w:rsidRPr="003217D3" w:rsidRDefault="00855F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1B4C72E"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F4A19F6"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2F9E6EBB"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87B60"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422038B"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7EEB406"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4312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64" w:type="dxa"/>
            <w:shd w:val="clear" w:color="auto" w:fill="auto"/>
          </w:tcPr>
          <w:p w14:paraId="1B7D43CA"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41630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BF66AE4"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AC74F"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48D178F"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3CDBE83"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18067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64" w:type="dxa"/>
            <w:shd w:val="clear" w:color="auto" w:fill="auto"/>
          </w:tcPr>
          <w:p w14:paraId="67128147"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08195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35C78BAE"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F8E76"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DB91258"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0018CC3"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12501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64" w:type="dxa"/>
            <w:shd w:val="clear" w:color="auto" w:fill="auto"/>
          </w:tcPr>
          <w:p w14:paraId="36820A0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63924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356CAF9E" w14:textId="77777777" w:rsidTr="004853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66395"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E672F01"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7833E6F"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11011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64" w:type="dxa"/>
            <w:shd w:val="clear" w:color="auto" w:fill="auto"/>
          </w:tcPr>
          <w:p w14:paraId="60FF18F1"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92910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259A009D" w14:textId="77777777" w:rsidR="001A5684" w:rsidRDefault="00855F1C" w:rsidP="007B3959">
      <w:pPr>
        <w:pStyle w:val="Heading20"/>
      </w:pPr>
      <w:r w:rsidRPr="00A36AA9">
        <w:t>Findings</w:t>
      </w:r>
    </w:p>
    <w:p w14:paraId="50D1526C" w14:textId="77777777" w:rsidR="000A4757" w:rsidRPr="00EE3195" w:rsidRDefault="000A4757" w:rsidP="000A4757">
      <w:pPr>
        <w:pStyle w:val="NormalArial"/>
        <w:rPr>
          <w:lang w:eastAsia="en-AU"/>
        </w:rPr>
      </w:pPr>
      <w:r w:rsidRPr="00EE3195">
        <w:rPr>
          <w:lang w:eastAsia="en-AU"/>
        </w:rPr>
        <w:t xml:space="preserve">Consumers and representatives </w:t>
      </w:r>
      <w:r>
        <w:rPr>
          <w:lang w:eastAsia="en-AU"/>
        </w:rPr>
        <w:t>said</w:t>
      </w:r>
      <w:r w:rsidRPr="00EE3195">
        <w:rPr>
          <w:lang w:eastAsia="en-AU"/>
        </w:rPr>
        <w:t xml:space="preserve"> </w:t>
      </w:r>
      <w:r>
        <w:rPr>
          <w:lang w:eastAsia="en-AU"/>
        </w:rPr>
        <w:t>they</w:t>
      </w:r>
      <w:r w:rsidRPr="00EE3195">
        <w:rPr>
          <w:lang w:eastAsia="en-AU"/>
        </w:rPr>
        <w:t xml:space="preserve"> were aware o</w:t>
      </w:r>
      <w:r>
        <w:rPr>
          <w:lang w:eastAsia="en-AU"/>
        </w:rPr>
        <w:t>f</w:t>
      </w:r>
      <w:r w:rsidRPr="00EE3195">
        <w:rPr>
          <w:lang w:eastAsia="en-AU"/>
        </w:rPr>
        <w:t xml:space="preserve"> how to provide feedback and complaints</w:t>
      </w:r>
      <w:r>
        <w:rPr>
          <w:lang w:eastAsia="en-AU"/>
        </w:rPr>
        <w:t xml:space="preserve"> and feel comfortable to do so. </w:t>
      </w:r>
      <w:r w:rsidRPr="00EE3195">
        <w:rPr>
          <w:lang w:eastAsia="en-AU"/>
        </w:rPr>
        <w:t xml:space="preserve">Staff and management </w:t>
      </w:r>
      <w:r>
        <w:rPr>
          <w:lang w:eastAsia="en-AU"/>
        </w:rPr>
        <w:t>described how they encourage consumers and representatives to submit feedback, suggestions, and complaints such as via feedback forms, email, using a digital application, or verbally to staff.</w:t>
      </w:r>
      <w:r w:rsidRPr="00EE3195">
        <w:rPr>
          <w:lang w:eastAsia="en-AU"/>
        </w:rPr>
        <w:t xml:space="preserve"> </w:t>
      </w:r>
    </w:p>
    <w:p w14:paraId="0953E4AF" w14:textId="77777777" w:rsidR="000A4757" w:rsidRPr="00EE3195" w:rsidRDefault="000A4757" w:rsidP="000A4757">
      <w:pPr>
        <w:pStyle w:val="NormalArial"/>
        <w:rPr>
          <w:lang w:eastAsia="en-AU"/>
        </w:rPr>
      </w:pPr>
      <w:r w:rsidRPr="00EE3195">
        <w:rPr>
          <w:lang w:eastAsia="en-AU"/>
        </w:rPr>
        <w:t xml:space="preserve">Consumers and representatives </w:t>
      </w:r>
      <w:r>
        <w:rPr>
          <w:lang w:eastAsia="en-AU"/>
        </w:rPr>
        <w:t>confirmed</w:t>
      </w:r>
      <w:r w:rsidRPr="00EE3195">
        <w:rPr>
          <w:lang w:eastAsia="en-AU"/>
        </w:rPr>
        <w:t xml:space="preserve"> </w:t>
      </w:r>
      <w:r>
        <w:rPr>
          <w:lang w:eastAsia="en-AU"/>
        </w:rPr>
        <w:t xml:space="preserve">they receive information on accessing advocacy, language services, and external complaints mechanisms via information packs available in both English and Greek languages. Most staff employed by the service are from a Greek speaking background which assists in catering to the service’s Greek consumers. Management described how consumers and representatives have the option to use a digital application which enables access to advocacy and complaints services. </w:t>
      </w:r>
    </w:p>
    <w:p w14:paraId="7278D32E" w14:textId="77777777" w:rsidR="000A4757" w:rsidRPr="00EE3195" w:rsidRDefault="000A4757" w:rsidP="000A4757">
      <w:pPr>
        <w:pStyle w:val="NormalArial"/>
        <w:rPr>
          <w:lang w:eastAsia="en-AU"/>
        </w:rPr>
      </w:pPr>
      <w:r w:rsidRPr="00EE3195">
        <w:rPr>
          <w:lang w:eastAsia="en-AU"/>
        </w:rPr>
        <w:t>The service demonstrated</w:t>
      </w:r>
      <w:r>
        <w:rPr>
          <w:lang w:eastAsia="en-AU"/>
        </w:rPr>
        <w:t>, and consumers and representatives confirmed,</w:t>
      </w:r>
      <w:r w:rsidRPr="00EE3195">
        <w:rPr>
          <w:lang w:eastAsia="en-AU"/>
        </w:rPr>
        <w:t xml:space="preserve"> appropriate action is taken in response to complaints and open disclosure is used when things go wrong. </w:t>
      </w:r>
      <w:r>
        <w:rPr>
          <w:lang w:eastAsia="en-AU"/>
        </w:rPr>
        <w:t xml:space="preserve">An </w:t>
      </w:r>
      <w:r w:rsidRPr="00EE3195">
        <w:rPr>
          <w:lang w:eastAsia="en-AU"/>
        </w:rPr>
        <w:t>electronic complaints register</w:t>
      </w:r>
      <w:r>
        <w:rPr>
          <w:lang w:eastAsia="en-AU"/>
        </w:rPr>
        <w:t xml:space="preserve"> is used to</w:t>
      </w:r>
      <w:r w:rsidRPr="00EE3195">
        <w:rPr>
          <w:lang w:eastAsia="en-AU"/>
        </w:rPr>
        <w:t xml:space="preserve"> document all feedback and complaints. </w:t>
      </w:r>
      <w:r>
        <w:rPr>
          <w:lang w:eastAsia="en-AU"/>
        </w:rPr>
        <w:t xml:space="preserve">Review of documentation identified details of each complaint, actions taken to respond, and resolution in a timely manner. </w:t>
      </w:r>
      <w:r w:rsidRPr="00EE3195">
        <w:rPr>
          <w:lang w:eastAsia="en-AU"/>
        </w:rPr>
        <w:t xml:space="preserve">Staff </w:t>
      </w:r>
      <w:r>
        <w:rPr>
          <w:lang w:eastAsia="en-AU"/>
        </w:rPr>
        <w:t xml:space="preserve">demonstrated knowledge of complaints handling and open disclosure. </w:t>
      </w:r>
      <w:r w:rsidRPr="00EE3195">
        <w:rPr>
          <w:lang w:eastAsia="en-AU"/>
        </w:rPr>
        <w:t xml:space="preserve"> </w:t>
      </w:r>
    </w:p>
    <w:p w14:paraId="204A821A" w14:textId="77777777" w:rsidR="000A4757" w:rsidRPr="00EE3195" w:rsidRDefault="000A4757" w:rsidP="000A4757">
      <w:pPr>
        <w:pStyle w:val="NormalArial"/>
        <w:rPr>
          <w:lang w:eastAsia="en-AU"/>
        </w:rPr>
      </w:pPr>
      <w:r>
        <w:rPr>
          <w:lang w:eastAsia="en-AU"/>
        </w:rPr>
        <w:t xml:space="preserve">Management provided examples of improvements made in response to feedback and complaints to improve the delivery of care and services. Consumers and representatives expressed confidence in the service making improvements in response to their feedback and complaints. </w:t>
      </w:r>
    </w:p>
    <w:p w14:paraId="20165410" w14:textId="0C3A498B" w:rsidR="006240EE" w:rsidRDefault="00855F1C" w:rsidP="00F87E39">
      <w:pPr>
        <w:pStyle w:val="NormalArial"/>
      </w:pPr>
      <w:r>
        <w:br w:type="page"/>
      </w:r>
    </w:p>
    <w:p w14:paraId="13A3B92A" w14:textId="77777777" w:rsidR="003217D3" w:rsidRPr="003217D3" w:rsidRDefault="00855F1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85325" w14:paraId="5D297360"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B034173" w14:textId="77777777" w:rsidR="003217D3" w:rsidRPr="003217D3" w:rsidRDefault="00855F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6F28D4E"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223A979"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401A0A08"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C23C9"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0359DCE"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3F39BC2"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81096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35" w:type="dxa"/>
            <w:shd w:val="clear" w:color="auto" w:fill="auto"/>
          </w:tcPr>
          <w:p w14:paraId="63AB5CF5" w14:textId="77777777" w:rsidR="007E513C" w:rsidRPr="00CC646C" w:rsidRDefault="009846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57360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437A882"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FA561"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78573A"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EB70F82"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79896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35" w:type="dxa"/>
            <w:shd w:val="clear" w:color="auto" w:fill="auto"/>
          </w:tcPr>
          <w:p w14:paraId="3FDAB3FC" w14:textId="77777777" w:rsidR="007E513C" w:rsidRPr="00CC646C" w:rsidRDefault="009846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59760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4DDA38A9"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85487"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FDF7597"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AAF04AF"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74010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35" w:type="dxa"/>
            <w:shd w:val="clear" w:color="auto" w:fill="auto"/>
          </w:tcPr>
          <w:p w14:paraId="27539DD2" w14:textId="77777777" w:rsidR="007E513C" w:rsidRPr="00CC646C" w:rsidRDefault="009846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4616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051C5599"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C8E26"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7A63115"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DB5ADF9"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3601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35" w:type="dxa"/>
            <w:shd w:val="clear" w:color="auto" w:fill="auto"/>
          </w:tcPr>
          <w:p w14:paraId="2DDFFDE7" w14:textId="77777777" w:rsidR="007E513C" w:rsidRPr="00CC646C" w:rsidRDefault="009846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44319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52070F8C"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C776B"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84E1D7D"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7CE012E"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20820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835" w:type="dxa"/>
            <w:shd w:val="clear" w:color="auto" w:fill="auto"/>
          </w:tcPr>
          <w:p w14:paraId="0510011B" w14:textId="77777777" w:rsidR="007E513C" w:rsidRPr="00CC646C" w:rsidRDefault="009846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78599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73EC442D" w14:textId="77777777" w:rsidR="002F49A8" w:rsidRDefault="00855F1C" w:rsidP="007B3959">
      <w:pPr>
        <w:pStyle w:val="Heading20"/>
      </w:pPr>
      <w:r w:rsidRPr="00A36AA9">
        <w:t>Findings</w:t>
      </w:r>
    </w:p>
    <w:p w14:paraId="10CF7C50" w14:textId="77777777" w:rsidR="000A4757" w:rsidRPr="00EE3195" w:rsidRDefault="000A4757" w:rsidP="000A4757">
      <w:pPr>
        <w:pStyle w:val="NormalArial"/>
        <w:rPr>
          <w:lang w:eastAsia="en-AU"/>
        </w:rPr>
      </w:pPr>
      <w:r w:rsidRPr="00EE3195">
        <w:rPr>
          <w:lang w:eastAsia="en-AU"/>
        </w:rPr>
        <w:t>Consumers</w:t>
      </w:r>
      <w:r>
        <w:rPr>
          <w:lang w:eastAsia="en-AU"/>
        </w:rPr>
        <w:t xml:space="preserve"> and </w:t>
      </w:r>
      <w:r w:rsidRPr="00EE3195">
        <w:rPr>
          <w:lang w:eastAsia="en-AU"/>
        </w:rPr>
        <w:t>representatives</w:t>
      </w:r>
      <w:r>
        <w:rPr>
          <w:lang w:eastAsia="en-AU"/>
        </w:rPr>
        <w:t xml:space="preserve"> were satisfied with staff availability to deliver quality care and services</w:t>
      </w:r>
      <w:r w:rsidRPr="00EE3195">
        <w:rPr>
          <w:lang w:eastAsia="en-AU"/>
        </w:rPr>
        <w:t xml:space="preserve">. </w:t>
      </w:r>
      <w:r>
        <w:rPr>
          <w:lang w:eastAsia="en-AU"/>
        </w:rPr>
        <w:t xml:space="preserve">Staff </w:t>
      </w:r>
      <w:r w:rsidRPr="00EE3195">
        <w:rPr>
          <w:lang w:eastAsia="en-AU"/>
        </w:rPr>
        <w:t xml:space="preserve">said they have </w:t>
      </w:r>
      <w:r>
        <w:rPr>
          <w:lang w:eastAsia="en-AU"/>
        </w:rPr>
        <w:t xml:space="preserve">sufficient </w:t>
      </w:r>
      <w:r w:rsidRPr="00EE3195">
        <w:rPr>
          <w:lang w:eastAsia="en-AU"/>
        </w:rPr>
        <w:t xml:space="preserve">time to complete required tasks. Management </w:t>
      </w:r>
      <w:r>
        <w:rPr>
          <w:lang w:eastAsia="en-AU"/>
        </w:rPr>
        <w:t xml:space="preserve">advised whilst current staff numbers are adequate, </w:t>
      </w:r>
      <w:r w:rsidRPr="00EE3195">
        <w:rPr>
          <w:lang w:eastAsia="en-AU"/>
        </w:rPr>
        <w:t>additional recruitment is</w:t>
      </w:r>
      <w:r>
        <w:rPr>
          <w:lang w:eastAsia="en-AU"/>
        </w:rPr>
        <w:t xml:space="preserve"> undertaken </w:t>
      </w:r>
      <w:r w:rsidRPr="00EE3195">
        <w:rPr>
          <w:lang w:eastAsia="en-AU"/>
        </w:rPr>
        <w:t xml:space="preserve">to ensure staffing levels are </w:t>
      </w:r>
      <w:r>
        <w:rPr>
          <w:lang w:eastAsia="en-AU"/>
        </w:rPr>
        <w:t>appropriate to ensure</w:t>
      </w:r>
      <w:r w:rsidRPr="00EE3195">
        <w:rPr>
          <w:lang w:eastAsia="en-AU"/>
        </w:rPr>
        <w:t xml:space="preserve"> continuous </w:t>
      </w:r>
      <w:r>
        <w:rPr>
          <w:lang w:eastAsia="en-AU"/>
        </w:rPr>
        <w:t xml:space="preserve">delivery of </w:t>
      </w:r>
      <w:r w:rsidRPr="00EE3195">
        <w:rPr>
          <w:lang w:eastAsia="en-AU"/>
        </w:rPr>
        <w:t>care and services</w:t>
      </w:r>
      <w:r>
        <w:rPr>
          <w:lang w:eastAsia="en-AU"/>
        </w:rPr>
        <w:t xml:space="preserve">. </w:t>
      </w:r>
      <w:r w:rsidRPr="00EE3195">
        <w:rPr>
          <w:lang w:eastAsia="en-AU"/>
        </w:rPr>
        <w:t>The service has workforce planning policies and procedures</w:t>
      </w:r>
      <w:r>
        <w:rPr>
          <w:lang w:eastAsia="en-AU"/>
        </w:rPr>
        <w:t xml:space="preserve">. </w:t>
      </w:r>
    </w:p>
    <w:p w14:paraId="02E0C815" w14:textId="77777777" w:rsidR="000A4757" w:rsidRPr="00EE3195" w:rsidRDefault="000A4757" w:rsidP="000A4757">
      <w:pPr>
        <w:pStyle w:val="NormalArial"/>
        <w:rPr>
          <w:lang w:eastAsia="en-AU"/>
        </w:rPr>
      </w:pPr>
      <w:r w:rsidRPr="00EE3195">
        <w:rPr>
          <w:lang w:eastAsia="en-AU"/>
        </w:rPr>
        <w:t xml:space="preserve">Consumers and representatives </w:t>
      </w:r>
      <w:r>
        <w:rPr>
          <w:lang w:eastAsia="en-AU"/>
        </w:rPr>
        <w:t xml:space="preserve">said </w:t>
      </w:r>
      <w:r w:rsidRPr="00EE3195">
        <w:rPr>
          <w:lang w:eastAsia="en-AU"/>
        </w:rPr>
        <w:t>staff are</w:t>
      </w:r>
      <w:r>
        <w:rPr>
          <w:lang w:eastAsia="en-AU"/>
        </w:rPr>
        <w:t xml:space="preserve"> kind, caring, and</w:t>
      </w:r>
      <w:r w:rsidRPr="00EE3195">
        <w:rPr>
          <w:lang w:eastAsia="en-AU"/>
        </w:rPr>
        <w:t xml:space="preserve"> respectful of </w:t>
      </w:r>
      <w:r>
        <w:rPr>
          <w:lang w:eastAsia="en-AU"/>
        </w:rPr>
        <w:t xml:space="preserve">consumers’ </w:t>
      </w:r>
      <w:r w:rsidRPr="00EE3195">
        <w:rPr>
          <w:lang w:eastAsia="en-AU"/>
        </w:rPr>
        <w:t>culture and diversity</w:t>
      </w:r>
      <w:r>
        <w:rPr>
          <w:lang w:eastAsia="en-AU"/>
        </w:rPr>
        <w:t xml:space="preserve">. </w:t>
      </w:r>
      <w:r w:rsidRPr="00EE3195">
        <w:rPr>
          <w:lang w:eastAsia="en-AU"/>
        </w:rPr>
        <w:t>Staff described how they treat each consumer as an individual</w:t>
      </w:r>
      <w:r>
        <w:rPr>
          <w:lang w:eastAsia="en-AU"/>
        </w:rPr>
        <w:t xml:space="preserve"> and </w:t>
      </w:r>
      <w:r w:rsidRPr="00EE3195">
        <w:rPr>
          <w:lang w:eastAsia="en-AU"/>
        </w:rPr>
        <w:t>show respect</w:t>
      </w:r>
      <w:r>
        <w:rPr>
          <w:lang w:eastAsia="en-AU"/>
        </w:rPr>
        <w:t xml:space="preserve"> and </w:t>
      </w:r>
      <w:r w:rsidRPr="00EE3195">
        <w:rPr>
          <w:lang w:eastAsia="en-AU"/>
        </w:rPr>
        <w:t xml:space="preserve">understanding of their </w:t>
      </w:r>
      <w:r>
        <w:rPr>
          <w:lang w:eastAsia="en-AU"/>
        </w:rPr>
        <w:t>individual</w:t>
      </w:r>
      <w:r w:rsidRPr="00EE3195">
        <w:rPr>
          <w:lang w:eastAsia="en-AU"/>
        </w:rPr>
        <w:t xml:space="preserve"> needs</w:t>
      </w:r>
      <w:r>
        <w:rPr>
          <w:lang w:eastAsia="en-AU"/>
        </w:rPr>
        <w:t xml:space="preserve"> and diversity. A code of conduct policy is available to guide staff practice and staff receive cultural awareness training. </w:t>
      </w:r>
      <w:r w:rsidRPr="00EE3195">
        <w:rPr>
          <w:lang w:eastAsia="en-AU"/>
        </w:rPr>
        <w:t xml:space="preserve"> </w:t>
      </w:r>
    </w:p>
    <w:p w14:paraId="046877E4" w14:textId="77777777" w:rsidR="000A4757" w:rsidRPr="00EE3195" w:rsidRDefault="000A4757" w:rsidP="000A4757">
      <w:pPr>
        <w:pStyle w:val="NormalArial"/>
        <w:rPr>
          <w:lang w:eastAsia="en-AU"/>
        </w:rPr>
      </w:pPr>
      <w:r>
        <w:rPr>
          <w:lang w:eastAsia="en-AU"/>
        </w:rPr>
        <w:t xml:space="preserve">Consumers and representatives said staff are competent and know what they are doing. </w:t>
      </w:r>
      <w:r w:rsidRPr="00EE3195">
        <w:rPr>
          <w:lang w:eastAsia="en-AU"/>
        </w:rPr>
        <w:t xml:space="preserve">Staff explained how they have the qualifications, skills, and knowledge to confidently perform their roles and said there is organisational support </w:t>
      </w:r>
      <w:r>
        <w:rPr>
          <w:lang w:eastAsia="en-AU"/>
        </w:rPr>
        <w:t xml:space="preserve">such as in the form of buddy shifts for </w:t>
      </w:r>
      <w:r w:rsidRPr="00EE3195">
        <w:rPr>
          <w:lang w:eastAsia="en-AU"/>
        </w:rPr>
        <w:t xml:space="preserve">new staff to learn their roles. </w:t>
      </w:r>
      <w:r>
        <w:rPr>
          <w:lang w:eastAsia="en-AU"/>
        </w:rPr>
        <w:t>P</w:t>
      </w:r>
      <w:r w:rsidRPr="00EE3195">
        <w:rPr>
          <w:lang w:eastAsia="en-AU"/>
        </w:rPr>
        <w:t>osition description</w:t>
      </w:r>
      <w:r>
        <w:rPr>
          <w:lang w:eastAsia="en-AU"/>
        </w:rPr>
        <w:t>s are available documenting</w:t>
      </w:r>
      <w:r w:rsidRPr="00EE3195">
        <w:rPr>
          <w:lang w:eastAsia="en-AU"/>
        </w:rPr>
        <w:t xml:space="preserve"> the qualifications and competencies required for </w:t>
      </w:r>
      <w:r>
        <w:rPr>
          <w:lang w:eastAsia="en-AU"/>
        </w:rPr>
        <w:t xml:space="preserve">each </w:t>
      </w:r>
      <w:r w:rsidRPr="00EE3195">
        <w:rPr>
          <w:lang w:eastAsia="en-AU"/>
        </w:rPr>
        <w:t xml:space="preserve">role. </w:t>
      </w:r>
      <w:r>
        <w:rPr>
          <w:lang w:eastAsia="en-AU"/>
        </w:rPr>
        <w:t xml:space="preserve">Management described processes in place for recruitment, oversight of subcontractors, staff induction, monitoring of staff qualifications and compliance checks.  </w:t>
      </w:r>
    </w:p>
    <w:p w14:paraId="36CC2A64" w14:textId="77777777" w:rsidR="000A4757" w:rsidRPr="00196F02" w:rsidRDefault="000A4757" w:rsidP="000A4757">
      <w:pPr>
        <w:pStyle w:val="NormalArial"/>
        <w:rPr>
          <w:lang w:eastAsia="en-AU"/>
        </w:rPr>
      </w:pPr>
      <w:r w:rsidRPr="00EE3195">
        <w:rPr>
          <w:lang w:eastAsia="en-AU"/>
        </w:rPr>
        <w:t xml:space="preserve">Staff were satisfied with the training </w:t>
      </w:r>
      <w:r>
        <w:rPr>
          <w:lang w:eastAsia="en-AU"/>
        </w:rPr>
        <w:t xml:space="preserve">and support they receive on induction and on an ongoing basis to equip them to perform their roles. Training </w:t>
      </w:r>
      <w:r w:rsidRPr="00EE3195">
        <w:rPr>
          <w:lang w:eastAsia="en-AU"/>
        </w:rPr>
        <w:t>needs are identified through feedback and complaints, regulatory changes</w:t>
      </w:r>
      <w:r>
        <w:rPr>
          <w:lang w:eastAsia="en-AU"/>
        </w:rPr>
        <w:t>,</w:t>
      </w:r>
      <w:r w:rsidRPr="00EE3195">
        <w:rPr>
          <w:lang w:eastAsia="en-AU"/>
        </w:rPr>
        <w:t xml:space="preserve"> and learning and development discussions. Management </w:t>
      </w:r>
      <w:r>
        <w:rPr>
          <w:lang w:eastAsia="en-AU"/>
        </w:rPr>
        <w:t xml:space="preserve">oversees compliance with mandatory training via regular reporting. </w:t>
      </w:r>
      <w:r>
        <w:t xml:space="preserve">Review of training records identified staff receive training on a range of topics. </w:t>
      </w:r>
    </w:p>
    <w:p w14:paraId="51831084" w14:textId="77777777" w:rsidR="000A4757" w:rsidRPr="00B7354D" w:rsidRDefault="000A4757" w:rsidP="000A4757">
      <w:pPr>
        <w:pStyle w:val="NormalArial"/>
        <w:rPr>
          <w:lang w:eastAsia="en-AU"/>
        </w:rPr>
      </w:pPr>
      <w:r w:rsidRPr="00EE3195">
        <w:rPr>
          <w:lang w:eastAsia="en-AU"/>
        </w:rPr>
        <w:lastRenderedPageBreak/>
        <w:t xml:space="preserve">Consumers and representatives </w:t>
      </w:r>
      <w:r>
        <w:rPr>
          <w:lang w:eastAsia="en-AU"/>
        </w:rPr>
        <w:t xml:space="preserve">said they </w:t>
      </w:r>
      <w:r w:rsidRPr="00EE3195">
        <w:rPr>
          <w:lang w:eastAsia="en-AU"/>
        </w:rPr>
        <w:t xml:space="preserve">were satisfied with staff performance. </w:t>
      </w:r>
      <w:r>
        <w:rPr>
          <w:lang w:eastAsia="en-AU"/>
        </w:rPr>
        <w:t xml:space="preserve">Staff confirmed they participate in probationary reviews and annual appraisals with their supervisor. Management advised staff performance is monitored through various ways including review of consumer feedback, complaints, incidents, and regular performance conversations. Review of documentation identified </w:t>
      </w:r>
      <w:r>
        <w:t xml:space="preserve">staff supervision and performance management occurs. </w:t>
      </w:r>
    </w:p>
    <w:p w14:paraId="4A0055C7" w14:textId="45D30628" w:rsidR="005D23EC" w:rsidRPr="00A36AA9" w:rsidRDefault="00855F1C" w:rsidP="00F87E39">
      <w:pPr>
        <w:pStyle w:val="NormalArial"/>
      </w:pPr>
      <w:r w:rsidRPr="00A36AA9">
        <w:br w:type="page"/>
      </w:r>
    </w:p>
    <w:p w14:paraId="09E78EA2" w14:textId="77777777" w:rsidR="00FC045E" w:rsidRPr="00A36AA9" w:rsidRDefault="00855F1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85325" w14:paraId="49F808D6" w14:textId="77777777" w:rsidTr="0048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357A071" w14:textId="77777777" w:rsidR="003217D3" w:rsidRPr="003217D3" w:rsidRDefault="00855F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3B2BC62"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F1D152" w14:textId="77777777" w:rsidR="003217D3" w:rsidRPr="003217D3" w:rsidRDefault="00855F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5325" w14:paraId="491C67DC"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7CF9C"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E6473A8"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EB5C1A7"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52725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44" w:type="dxa"/>
            <w:shd w:val="clear" w:color="auto" w:fill="auto"/>
          </w:tcPr>
          <w:p w14:paraId="1DD32AC4"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76845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7D4D2124"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947C6"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1D36381"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59D06E9"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86401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44" w:type="dxa"/>
            <w:shd w:val="clear" w:color="auto" w:fill="auto"/>
          </w:tcPr>
          <w:p w14:paraId="141ED139"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85326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2E786500"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D4D14"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A82BA6E"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36D059"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E3BD9F"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CEE6E0D"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200DB24"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E3B5A4"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BC2BF2" w14:textId="77777777" w:rsidR="007E513C" w:rsidRPr="00244176" w:rsidRDefault="00855F1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CEEB4D0"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04490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44" w:type="dxa"/>
            <w:shd w:val="clear" w:color="auto" w:fill="auto"/>
          </w:tcPr>
          <w:p w14:paraId="3C9B577F"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76411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614709FB" w14:textId="77777777" w:rsidTr="0048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77DE0"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F34E227" w14:textId="77777777" w:rsidR="007E513C" w:rsidRPr="00244176" w:rsidRDefault="00855F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D4BB98" w14:textId="77777777" w:rsidR="007E513C" w:rsidRPr="00244176" w:rsidRDefault="00855F1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2DB6B8" w14:textId="77777777" w:rsidR="007E513C" w:rsidRPr="00244176" w:rsidRDefault="00855F1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C79E77" w14:textId="77777777" w:rsidR="007E513C" w:rsidRPr="00244176" w:rsidRDefault="00855F1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170B1A" w14:textId="77777777" w:rsidR="007E513C" w:rsidRPr="00244176" w:rsidRDefault="00855F1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A11D668" w14:textId="77777777" w:rsidR="007E513C" w:rsidRPr="00CC646C" w:rsidRDefault="0098460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1154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44" w:type="dxa"/>
            <w:shd w:val="clear" w:color="auto" w:fill="auto"/>
          </w:tcPr>
          <w:p w14:paraId="195B5E8D" w14:textId="77777777" w:rsidR="007E513C" w:rsidRPr="00CC646C" w:rsidRDefault="009846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91708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r w:rsidR="00485325" w14:paraId="06DDD8AA" w14:textId="77777777" w:rsidTr="004853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6DC50" w14:textId="77777777" w:rsidR="007E513C" w:rsidRPr="00244176" w:rsidRDefault="00855F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84EEC1E" w14:textId="77777777" w:rsidR="007E513C" w:rsidRPr="00244176" w:rsidRDefault="00855F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C4E289" w14:textId="77777777" w:rsidR="007E513C" w:rsidRPr="00244176" w:rsidRDefault="00855F1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A337EFB" w14:textId="77777777" w:rsidR="007E513C" w:rsidRPr="00244176" w:rsidRDefault="00855F1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49B3B87" w14:textId="77777777" w:rsidR="007E513C" w:rsidRPr="00244176" w:rsidRDefault="00855F1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2476370"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22285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c>
          <w:tcPr>
            <w:tcW w:w="1944" w:type="dxa"/>
            <w:shd w:val="clear" w:color="auto" w:fill="auto"/>
          </w:tcPr>
          <w:p w14:paraId="17BE9EC6" w14:textId="77777777" w:rsidR="007E513C" w:rsidRPr="00CC646C" w:rsidRDefault="009846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36069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55F1C" w:rsidRPr="00501C01">
                  <w:rPr>
                    <w:rFonts w:ascii="Arial" w:hAnsi="Arial" w:cs="Arial"/>
                  </w:rPr>
                  <w:t>Compliant</w:t>
                </w:r>
              </w:sdtContent>
            </w:sdt>
            <w:r w:rsidR="00855F1C" w:rsidRPr="00501C01">
              <w:rPr>
                <w:rFonts w:ascii="Arial" w:hAnsi="Arial" w:cs="Arial"/>
              </w:rPr>
              <w:t xml:space="preserve"> </w:t>
            </w:r>
          </w:p>
        </w:tc>
      </w:tr>
    </w:tbl>
    <w:p w14:paraId="07CDB738" w14:textId="77777777" w:rsidR="007B3959" w:rsidRDefault="00855F1C" w:rsidP="003217D3">
      <w:pPr>
        <w:pStyle w:val="Heading20"/>
      </w:pPr>
      <w:r w:rsidRPr="00A36AA9">
        <w:t>Findings</w:t>
      </w:r>
    </w:p>
    <w:p w14:paraId="31E8394E" w14:textId="0D35BAE8" w:rsidR="000A4757" w:rsidRPr="00EE3195" w:rsidRDefault="000A4757" w:rsidP="000A4757">
      <w:pPr>
        <w:pStyle w:val="NormalArial"/>
        <w:rPr>
          <w:lang w:eastAsia="en-AU"/>
        </w:rPr>
      </w:pPr>
      <w:r w:rsidRPr="00EE3195">
        <w:rPr>
          <w:lang w:eastAsia="en-AU"/>
        </w:rPr>
        <w:t xml:space="preserve">Consumers and representatives </w:t>
      </w:r>
      <w:r>
        <w:rPr>
          <w:lang w:eastAsia="en-AU"/>
        </w:rPr>
        <w:t xml:space="preserve">said they feel confident they can provide feedback and suggestions which are taken into consideration by the service. </w:t>
      </w:r>
      <w:r w:rsidRPr="00EE3195">
        <w:rPr>
          <w:lang w:eastAsia="en-AU"/>
        </w:rPr>
        <w:t xml:space="preserve">Management </w:t>
      </w:r>
      <w:r>
        <w:rPr>
          <w:lang w:eastAsia="en-AU"/>
        </w:rPr>
        <w:t xml:space="preserve">described various ways the service engages </w:t>
      </w:r>
      <w:r w:rsidRPr="00EE3195">
        <w:rPr>
          <w:lang w:eastAsia="en-AU"/>
        </w:rPr>
        <w:t xml:space="preserve">consumers and representatives </w:t>
      </w:r>
      <w:r>
        <w:rPr>
          <w:lang w:eastAsia="en-AU"/>
        </w:rPr>
        <w:t xml:space="preserve">in the development and evaluation of </w:t>
      </w:r>
      <w:r>
        <w:rPr>
          <w:lang w:eastAsia="en-AU"/>
        </w:rPr>
        <w:lastRenderedPageBreak/>
        <w:t xml:space="preserve">care and services such as via </w:t>
      </w:r>
      <w:r w:rsidRPr="00EE3195">
        <w:rPr>
          <w:lang w:eastAsia="en-AU"/>
        </w:rPr>
        <w:t xml:space="preserve">surveys, </w:t>
      </w:r>
      <w:r>
        <w:rPr>
          <w:lang w:eastAsia="en-AU"/>
        </w:rPr>
        <w:t>feedback and complaints mechanisms, and the introduction of a community engagement committee.</w:t>
      </w:r>
    </w:p>
    <w:p w14:paraId="34EB3403" w14:textId="77777777" w:rsidR="000A4757" w:rsidRPr="00EE3195" w:rsidRDefault="000A4757" w:rsidP="000A4757">
      <w:pPr>
        <w:pStyle w:val="NormalArial"/>
        <w:rPr>
          <w:lang w:eastAsia="en-AU"/>
        </w:rPr>
      </w:pPr>
      <w:r>
        <w:rPr>
          <w:lang w:eastAsia="en-AU"/>
        </w:rPr>
        <w:t>Management described how t</w:t>
      </w:r>
      <w:r w:rsidRPr="00EE3195">
        <w:rPr>
          <w:lang w:eastAsia="en-AU"/>
        </w:rPr>
        <w:t>he governing body maintains oversight of service delivery and guides strategic planning to improve outcomes for consumers</w:t>
      </w:r>
      <w:r>
        <w:rPr>
          <w:lang w:eastAsia="en-AU"/>
        </w:rPr>
        <w:t>. The Board engages in regular meetings and reviews reporting which includes but is not limited to information on audits, feedback and complaints, clinical trends, and incidents</w:t>
      </w:r>
      <w:r w:rsidRPr="00EE3195">
        <w:rPr>
          <w:lang w:eastAsia="en-AU"/>
        </w:rPr>
        <w:t xml:space="preserve">. </w:t>
      </w:r>
    </w:p>
    <w:p w14:paraId="3E37264A" w14:textId="77777777" w:rsidR="000A4757" w:rsidRPr="00EE3195" w:rsidRDefault="000A4757" w:rsidP="000A4757">
      <w:pPr>
        <w:pStyle w:val="NormalArial"/>
        <w:rPr>
          <w:lang w:eastAsia="en-AU"/>
        </w:rPr>
      </w:pPr>
      <w:r w:rsidRPr="00EE3195">
        <w:rPr>
          <w:lang w:eastAsia="en-AU"/>
        </w:rPr>
        <w:t xml:space="preserve">The service </w:t>
      </w:r>
      <w:r>
        <w:rPr>
          <w:lang w:eastAsia="en-AU"/>
        </w:rPr>
        <w:t xml:space="preserve">demonstrated effective </w:t>
      </w:r>
      <w:r w:rsidRPr="00EE3195">
        <w:rPr>
          <w:lang w:eastAsia="en-AU"/>
        </w:rPr>
        <w:t xml:space="preserve">organisational wide governance systems </w:t>
      </w:r>
      <w:r>
        <w:rPr>
          <w:lang w:eastAsia="en-AU"/>
        </w:rPr>
        <w:t xml:space="preserve">in relation to </w:t>
      </w:r>
      <w:r w:rsidRPr="00EE3195">
        <w:rPr>
          <w:lang w:eastAsia="en-AU"/>
        </w:rPr>
        <w:t xml:space="preserve">information management, continuous improvement, financial </w:t>
      </w:r>
      <w:r>
        <w:rPr>
          <w:lang w:eastAsia="en-AU"/>
        </w:rPr>
        <w:t xml:space="preserve">and workforce </w:t>
      </w:r>
      <w:r w:rsidRPr="00EE3195">
        <w:rPr>
          <w:lang w:eastAsia="en-AU"/>
        </w:rPr>
        <w:t>governance, regulatory compliance</w:t>
      </w:r>
      <w:r>
        <w:rPr>
          <w:lang w:eastAsia="en-AU"/>
        </w:rPr>
        <w:t>, and</w:t>
      </w:r>
      <w:r w:rsidRPr="00EE3195">
        <w:rPr>
          <w:lang w:eastAsia="en-AU"/>
        </w:rPr>
        <w:t xml:space="preserve"> feedback</w:t>
      </w:r>
      <w:r>
        <w:rPr>
          <w:lang w:eastAsia="en-AU"/>
        </w:rPr>
        <w:t xml:space="preserve"> </w:t>
      </w:r>
      <w:r w:rsidRPr="00EE3195">
        <w:rPr>
          <w:lang w:eastAsia="en-AU"/>
        </w:rPr>
        <w:t>and complaints.</w:t>
      </w:r>
    </w:p>
    <w:p w14:paraId="64C4BE7F" w14:textId="77777777" w:rsidR="000A4757" w:rsidRDefault="000A4757" w:rsidP="000A4757">
      <w:pPr>
        <w:pStyle w:val="NormalArial"/>
        <w:rPr>
          <w:rFonts w:eastAsia="Times New Roman"/>
          <w:color w:val="000000"/>
          <w:lang w:eastAsia="en-AU"/>
        </w:rPr>
      </w:pPr>
      <w:r w:rsidRPr="00EE3195">
        <w:rPr>
          <w:rFonts w:eastAsia="Times New Roman"/>
          <w:color w:val="000000"/>
          <w:lang w:eastAsia="en-AU"/>
        </w:rPr>
        <w:t xml:space="preserve">Continuous improvement opportunities are identified through </w:t>
      </w:r>
      <w:r>
        <w:rPr>
          <w:rFonts w:eastAsia="Times New Roman"/>
          <w:color w:val="000000"/>
          <w:lang w:eastAsia="en-AU"/>
        </w:rPr>
        <w:t xml:space="preserve">various mechanisms and a continuous improvement register used to document and implement improvements.      </w:t>
      </w:r>
    </w:p>
    <w:p w14:paraId="6ACCF144" w14:textId="77777777" w:rsidR="000A4757" w:rsidRDefault="000A4757" w:rsidP="000A4757">
      <w:pPr>
        <w:pStyle w:val="NormalArial"/>
      </w:pPr>
      <w:r w:rsidRPr="00807363">
        <w:rPr>
          <w:rFonts w:eastAsia="Times New Roman"/>
          <w:color w:val="000000"/>
          <w:lang w:eastAsia="en-AU"/>
        </w:rPr>
        <w:t xml:space="preserve">The organisation has effective risk management systems and practices to manage high impact </w:t>
      </w:r>
      <w:r>
        <w:rPr>
          <w:rFonts w:eastAsia="Times New Roman"/>
          <w:color w:val="000000"/>
          <w:lang w:eastAsia="en-AU"/>
        </w:rPr>
        <w:t>and</w:t>
      </w:r>
      <w:r w:rsidRPr="00807363">
        <w:rPr>
          <w:rFonts w:eastAsia="Times New Roman"/>
          <w:color w:val="000000"/>
          <w:lang w:eastAsia="en-AU"/>
        </w:rPr>
        <w:t xml:space="preserve"> high prevalence risks, identify and respond to abuse and neglect of consumers, support consumers to live their best life</w:t>
      </w:r>
      <w:r>
        <w:rPr>
          <w:rFonts w:eastAsia="Times New Roman"/>
          <w:color w:val="000000"/>
          <w:lang w:eastAsia="en-AU"/>
        </w:rPr>
        <w:t>,</w:t>
      </w:r>
      <w:r w:rsidRPr="00807363">
        <w:rPr>
          <w:rFonts w:eastAsia="Times New Roman"/>
          <w:color w:val="000000"/>
          <w:lang w:eastAsia="en-AU"/>
        </w:rPr>
        <w:t xml:space="preserve"> and to manage and prevent incidents.</w:t>
      </w:r>
      <w:r w:rsidRPr="00807363">
        <w:t xml:space="preserve"> </w:t>
      </w:r>
    </w:p>
    <w:p w14:paraId="5350A374" w14:textId="77777777" w:rsidR="000A4757" w:rsidRPr="00EE3195" w:rsidRDefault="000A4757" w:rsidP="000A4757">
      <w:pPr>
        <w:pStyle w:val="NormalArial"/>
        <w:rPr>
          <w:rFonts w:eastAsia="Times New Roman"/>
          <w:color w:val="000000"/>
          <w:lang w:eastAsia="en-AU"/>
        </w:rPr>
      </w:pPr>
      <w:r>
        <w:t xml:space="preserve">There are risk mitigation strategies, guidelines, and staff education to manage high impact and high prevalence risks. Staff receive training on incident reporting and management. </w:t>
      </w:r>
      <w:r w:rsidRPr="00EE3195">
        <w:rPr>
          <w:rFonts w:eastAsia="Times New Roman"/>
          <w:color w:val="000000"/>
          <w:lang w:eastAsia="en-AU"/>
        </w:rPr>
        <w:t xml:space="preserve">The service maintains an incident management register and trends are analysed by </w:t>
      </w:r>
      <w:r>
        <w:rPr>
          <w:rFonts w:eastAsia="Times New Roman"/>
          <w:color w:val="000000"/>
          <w:lang w:eastAsia="en-AU"/>
        </w:rPr>
        <w:t xml:space="preserve">the </w:t>
      </w:r>
      <w:r w:rsidRPr="00EE3195">
        <w:rPr>
          <w:rFonts w:eastAsia="Times New Roman"/>
          <w:color w:val="000000"/>
          <w:lang w:eastAsia="en-AU"/>
        </w:rPr>
        <w:t xml:space="preserve">clinical governance committee and reported to the Board. </w:t>
      </w:r>
    </w:p>
    <w:p w14:paraId="579B8CC1" w14:textId="77777777" w:rsidR="000A4757" w:rsidRPr="00EE3195" w:rsidRDefault="000A4757" w:rsidP="000A4757">
      <w:pPr>
        <w:pStyle w:val="NormalArial"/>
        <w:rPr>
          <w:rFonts w:eastAsia="Times New Roman"/>
          <w:color w:val="000000"/>
          <w:lang w:eastAsia="en-AU"/>
        </w:rPr>
      </w:pPr>
      <w:r w:rsidRPr="00EE3195">
        <w:rPr>
          <w:rFonts w:eastAsia="Times New Roman"/>
          <w:color w:val="000000"/>
          <w:lang w:eastAsia="en-AU"/>
        </w:rPr>
        <w:t>The organisation’s clinical governance framework guide</w:t>
      </w:r>
      <w:r>
        <w:rPr>
          <w:rFonts w:eastAsia="Times New Roman"/>
          <w:color w:val="000000"/>
          <w:lang w:eastAsia="en-AU"/>
        </w:rPr>
        <w:t>s</w:t>
      </w:r>
      <w:r w:rsidRPr="00EE3195">
        <w:rPr>
          <w:rFonts w:eastAsia="Times New Roman"/>
          <w:color w:val="000000"/>
          <w:lang w:eastAsia="en-AU"/>
        </w:rPr>
        <w:t xml:space="preserve"> best practice care delivery and establishe</w:t>
      </w:r>
      <w:r>
        <w:rPr>
          <w:rFonts w:eastAsia="Times New Roman"/>
          <w:color w:val="000000"/>
          <w:lang w:eastAsia="en-AU"/>
        </w:rPr>
        <w:t>s</w:t>
      </w:r>
      <w:r w:rsidRPr="00EE3195">
        <w:rPr>
          <w:rFonts w:eastAsia="Times New Roman"/>
          <w:color w:val="000000"/>
          <w:lang w:eastAsia="en-AU"/>
        </w:rPr>
        <w:t xml:space="preserve"> roles and responsibilities to manage the oversight of clinical care. Policies</w:t>
      </w:r>
      <w:r>
        <w:rPr>
          <w:rFonts w:eastAsia="Times New Roman"/>
          <w:color w:val="000000"/>
          <w:lang w:eastAsia="en-AU"/>
        </w:rPr>
        <w:t xml:space="preserve"> and procedures are available to guide staff practice in relation to infection control and antimicrobial stewardship, minimising the use of restraint, and open disclosure. Staff were aware of these policies and described their application as relevant to their roles. </w:t>
      </w:r>
    </w:p>
    <w:p w14:paraId="79FAA16D" w14:textId="31A550F8" w:rsidR="004A5361" w:rsidRPr="006B4042" w:rsidRDefault="00984606"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F1366" w14:textId="77777777" w:rsidR="00855F1C" w:rsidRDefault="00855F1C">
      <w:pPr>
        <w:spacing w:after="0"/>
      </w:pPr>
      <w:r>
        <w:separator/>
      </w:r>
    </w:p>
  </w:endnote>
  <w:endnote w:type="continuationSeparator" w:id="0">
    <w:p w14:paraId="199E192E" w14:textId="77777777" w:rsidR="00855F1C" w:rsidRDefault="00855F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751E" w14:textId="77777777" w:rsidR="00825B37" w:rsidRPr="00DF37F2" w:rsidRDefault="00855F1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Southern Metro Care Packages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C20E3A0" w14:textId="77777777" w:rsidR="00DF37F2" w:rsidRPr="00DF37F2" w:rsidRDefault="00855F1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300074</w:t>
    </w:r>
    <w:bookmarkEnd w:id="6"/>
    <w:r w:rsidRPr="00DF37F2">
      <w:rPr>
        <w:rStyle w:val="FooterBold"/>
        <w:rFonts w:ascii="Arial" w:hAnsi="Arial"/>
        <w:b w:val="0"/>
      </w:rPr>
      <w:tab/>
      <w:t xml:space="preserve">OFFICIAL: Sensitive </w:t>
    </w:r>
  </w:p>
  <w:p w14:paraId="44C96843" w14:textId="77777777" w:rsidR="00DF37F2" w:rsidRPr="00DF37F2" w:rsidRDefault="00855F1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D2D9" w14:textId="77777777" w:rsidR="00855F1C" w:rsidRDefault="00855F1C" w:rsidP="00D71F88">
      <w:pPr>
        <w:spacing w:after="0"/>
      </w:pPr>
      <w:r>
        <w:separator/>
      </w:r>
    </w:p>
  </w:footnote>
  <w:footnote w:type="continuationSeparator" w:id="0">
    <w:p w14:paraId="2C323FA8" w14:textId="77777777" w:rsidR="00855F1C" w:rsidRDefault="00855F1C" w:rsidP="00D71F88">
      <w:pPr>
        <w:spacing w:after="0"/>
      </w:pPr>
      <w:r>
        <w:continuationSeparator/>
      </w:r>
    </w:p>
  </w:footnote>
  <w:footnote w:id="1">
    <w:p w14:paraId="28AC8147" w14:textId="1F51DDDF" w:rsidR="000078F8" w:rsidRDefault="00855F1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75A9A">
        <w:rPr>
          <w:rFonts w:ascii="Arial" w:hAnsi="Arial" w:cs="Arial"/>
          <w:color w:val="auto"/>
          <w:sz w:val="20"/>
          <w:szCs w:val="20"/>
        </w:rPr>
        <w:t>section 57</w:t>
      </w:r>
      <w:r w:rsidRPr="00F75A9A">
        <w:rPr>
          <w:rFonts w:ascii="Arial" w:hAnsi="Arial" w:cs="Arial"/>
          <w:b/>
          <w:color w:val="auto"/>
          <w:sz w:val="20"/>
          <w:szCs w:val="20"/>
        </w:rPr>
        <w:t xml:space="preserve"> </w:t>
      </w:r>
      <w:r w:rsidRPr="00F75A9A">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CE83AB6" w14:textId="77777777" w:rsidR="00540817" w:rsidRDefault="009846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84DC" w14:textId="77777777" w:rsidR="00D71F88" w:rsidRDefault="00855F1C">
    <w:pPr>
      <w:pStyle w:val="Header"/>
    </w:pPr>
    <w:r>
      <w:rPr>
        <w:noProof/>
        <w:color w:val="2B579A"/>
        <w:shd w:val="clear" w:color="auto" w:fill="E6E6E6"/>
        <w:lang w:val="en-US"/>
      </w:rPr>
      <w:drawing>
        <wp:anchor distT="0" distB="0" distL="114300" distR="114300" simplePos="0" relativeHeight="251663360" behindDoc="1" locked="0" layoutInCell="1" allowOverlap="1" wp14:anchorId="07A4729D" wp14:editId="4ACDAD0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3ECD" w14:textId="77777777" w:rsidR="00FA0A5B" w:rsidRDefault="00855F1C">
    <w:pPr>
      <w:pStyle w:val="Header"/>
    </w:pPr>
    <w:r>
      <w:rPr>
        <w:noProof/>
      </w:rPr>
      <w:drawing>
        <wp:anchor distT="0" distB="0" distL="114300" distR="114300" simplePos="0" relativeHeight="251661312" behindDoc="0" locked="0" layoutInCell="1" allowOverlap="1" wp14:anchorId="4F74B885" wp14:editId="4BD7964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9C3E44">
      <w:start w:val="1"/>
      <w:numFmt w:val="lowerRoman"/>
      <w:lvlText w:val="(%1)"/>
      <w:lvlJc w:val="left"/>
      <w:pPr>
        <w:ind w:left="1080" w:hanging="720"/>
      </w:pPr>
      <w:rPr>
        <w:rFonts w:hint="default"/>
      </w:rPr>
    </w:lvl>
    <w:lvl w:ilvl="1" w:tplc="1898D182" w:tentative="1">
      <w:start w:val="1"/>
      <w:numFmt w:val="lowerLetter"/>
      <w:lvlText w:val="%2."/>
      <w:lvlJc w:val="left"/>
      <w:pPr>
        <w:ind w:left="1440" w:hanging="360"/>
      </w:pPr>
    </w:lvl>
    <w:lvl w:ilvl="2" w:tplc="13506434" w:tentative="1">
      <w:start w:val="1"/>
      <w:numFmt w:val="lowerRoman"/>
      <w:lvlText w:val="%3."/>
      <w:lvlJc w:val="right"/>
      <w:pPr>
        <w:ind w:left="2160" w:hanging="180"/>
      </w:pPr>
    </w:lvl>
    <w:lvl w:ilvl="3" w:tplc="732CD28E" w:tentative="1">
      <w:start w:val="1"/>
      <w:numFmt w:val="decimal"/>
      <w:lvlText w:val="%4."/>
      <w:lvlJc w:val="left"/>
      <w:pPr>
        <w:ind w:left="2880" w:hanging="360"/>
      </w:pPr>
    </w:lvl>
    <w:lvl w:ilvl="4" w:tplc="1158C8BE" w:tentative="1">
      <w:start w:val="1"/>
      <w:numFmt w:val="lowerLetter"/>
      <w:lvlText w:val="%5."/>
      <w:lvlJc w:val="left"/>
      <w:pPr>
        <w:ind w:left="3600" w:hanging="360"/>
      </w:pPr>
    </w:lvl>
    <w:lvl w:ilvl="5" w:tplc="DB30775A" w:tentative="1">
      <w:start w:val="1"/>
      <w:numFmt w:val="lowerRoman"/>
      <w:lvlText w:val="%6."/>
      <w:lvlJc w:val="right"/>
      <w:pPr>
        <w:ind w:left="4320" w:hanging="180"/>
      </w:pPr>
    </w:lvl>
    <w:lvl w:ilvl="6" w:tplc="4CF246DA" w:tentative="1">
      <w:start w:val="1"/>
      <w:numFmt w:val="decimal"/>
      <w:lvlText w:val="%7."/>
      <w:lvlJc w:val="left"/>
      <w:pPr>
        <w:ind w:left="5040" w:hanging="360"/>
      </w:pPr>
    </w:lvl>
    <w:lvl w:ilvl="7" w:tplc="A500A2DA" w:tentative="1">
      <w:start w:val="1"/>
      <w:numFmt w:val="lowerLetter"/>
      <w:lvlText w:val="%8."/>
      <w:lvlJc w:val="left"/>
      <w:pPr>
        <w:ind w:left="5760" w:hanging="360"/>
      </w:pPr>
    </w:lvl>
    <w:lvl w:ilvl="8" w:tplc="012403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EA0F1A">
      <w:start w:val="1"/>
      <w:numFmt w:val="lowerRoman"/>
      <w:lvlText w:val="(%1)"/>
      <w:lvlJc w:val="left"/>
      <w:pPr>
        <w:ind w:left="1080" w:hanging="720"/>
      </w:pPr>
      <w:rPr>
        <w:rFonts w:hint="default"/>
      </w:rPr>
    </w:lvl>
    <w:lvl w:ilvl="1" w:tplc="9DDCB1D4" w:tentative="1">
      <w:start w:val="1"/>
      <w:numFmt w:val="lowerLetter"/>
      <w:lvlText w:val="%2."/>
      <w:lvlJc w:val="left"/>
      <w:pPr>
        <w:ind w:left="1440" w:hanging="360"/>
      </w:pPr>
    </w:lvl>
    <w:lvl w:ilvl="2" w:tplc="BD10832E" w:tentative="1">
      <w:start w:val="1"/>
      <w:numFmt w:val="lowerRoman"/>
      <w:lvlText w:val="%3."/>
      <w:lvlJc w:val="right"/>
      <w:pPr>
        <w:ind w:left="2160" w:hanging="180"/>
      </w:pPr>
    </w:lvl>
    <w:lvl w:ilvl="3" w:tplc="0B0C4840" w:tentative="1">
      <w:start w:val="1"/>
      <w:numFmt w:val="decimal"/>
      <w:lvlText w:val="%4."/>
      <w:lvlJc w:val="left"/>
      <w:pPr>
        <w:ind w:left="2880" w:hanging="360"/>
      </w:pPr>
    </w:lvl>
    <w:lvl w:ilvl="4" w:tplc="34C86E3A" w:tentative="1">
      <w:start w:val="1"/>
      <w:numFmt w:val="lowerLetter"/>
      <w:lvlText w:val="%5."/>
      <w:lvlJc w:val="left"/>
      <w:pPr>
        <w:ind w:left="3600" w:hanging="360"/>
      </w:pPr>
    </w:lvl>
    <w:lvl w:ilvl="5" w:tplc="2F94B4B0" w:tentative="1">
      <w:start w:val="1"/>
      <w:numFmt w:val="lowerRoman"/>
      <w:lvlText w:val="%6."/>
      <w:lvlJc w:val="right"/>
      <w:pPr>
        <w:ind w:left="4320" w:hanging="180"/>
      </w:pPr>
    </w:lvl>
    <w:lvl w:ilvl="6" w:tplc="4A7A9A24" w:tentative="1">
      <w:start w:val="1"/>
      <w:numFmt w:val="decimal"/>
      <w:lvlText w:val="%7."/>
      <w:lvlJc w:val="left"/>
      <w:pPr>
        <w:ind w:left="5040" w:hanging="360"/>
      </w:pPr>
    </w:lvl>
    <w:lvl w:ilvl="7" w:tplc="CDBE7560" w:tentative="1">
      <w:start w:val="1"/>
      <w:numFmt w:val="lowerLetter"/>
      <w:lvlText w:val="%8."/>
      <w:lvlJc w:val="left"/>
      <w:pPr>
        <w:ind w:left="5760" w:hanging="360"/>
      </w:pPr>
    </w:lvl>
    <w:lvl w:ilvl="8" w:tplc="8370D6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D8E86C0">
      <w:start w:val="1"/>
      <w:numFmt w:val="lowerRoman"/>
      <w:lvlText w:val="(%1)"/>
      <w:lvlJc w:val="left"/>
      <w:pPr>
        <w:ind w:left="1080" w:hanging="720"/>
      </w:pPr>
      <w:rPr>
        <w:rFonts w:hint="default"/>
      </w:rPr>
    </w:lvl>
    <w:lvl w:ilvl="1" w:tplc="11FAFB10" w:tentative="1">
      <w:start w:val="1"/>
      <w:numFmt w:val="lowerLetter"/>
      <w:lvlText w:val="%2."/>
      <w:lvlJc w:val="left"/>
      <w:pPr>
        <w:ind w:left="1440" w:hanging="360"/>
      </w:pPr>
    </w:lvl>
    <w:lvl w:ilvl="2" w:tplc="385EB5C6" w:tentative="1">
      <w:start w:val="1"/>
      <w:numFmt w:val="lowerRoman"/>
      <w:lvlText w:val="%3."/>
      <w:lvlJc w:val="right"/>
      <w:pPr>
        <w:ind w:left="2160" w:hanging="180"/>
      </w:pPr>
    </w:lvl>
    <w:lvl w:ilvl="3" w:tplc="0E60C544" w:tentative="1">
      <w:start w:val="1"/>
      <w:numFmt w:val="decimal"/>
      <w:lvlText w:val="%4."/>
      <w:lvlJc w:val="left"/>
      <w:pPr>
        <w:ind w:left="2880" w:hanging="360"/>
      </w:pPr>
    </w:lvl>
    <w:lvl w:ilvl="4" w:tplc="492EDAB2" w:tentative="1">
      <w:start w:val="1"/>
      <w:numFmt w:val="lowerLetter"/>
      <w:lvlText w:val="%5."/>
      <w:lvlJc w:val="left"/>
      <w:pPr>
        <w:ind w:left="3600" w:hanging="360"/>
      </w:pPr>
    </w:lvl>
    <w:lvl w:ilvl="5" w:tplc="7084E574" w:tentative="1">
      <w:start w:val="1"/>
      <w:numFmt w:val="lowerRoman"/>
      <w:lvlText w:val="%6."/>
      <w:lvlJc w:val="right"/>
      <w:pPr>
        <w:ind w:left="4320" w:hanging="180"/>
      </w:pPr>
    </w:lvl>
    <w:lvl w:ilvl="6" w:tplc="0E88D580" w:tentative="1">
      <w:start w:val="1"/>
      <w:numFmt w:val="decimal"/>
      <w:lvlText w:val="%7."/>
      <w:lvlJc w:val="left"/>
      <w:pPr>
        <w:ind w:left="5040" w:hanging="360"/>
      </w:pPr>
    </w:lvl>
    <w:lvl w:ilvl="7" w:tplc="1144BD48" w:tentative="1">
      <w:start w:val="1"/>
      <w:numFmt w:val="lowerLetter"/>
      <w:lvlText w:val="%8."/>
      <w:lvlJc w:val="left"/>
      <w:pPr>
        <w:ind w:left="5760" w:hanging="360"/>
      </w:pPr>
    </w:lvl>
    <w:lvl w:ilvl="8" w:tplc="F90CD8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B50748A">
      <w:start w:val="1"/>
      <w:numFmt w:val="lowerRoman"/>
      <w:lvlText w:val="(%1)"/>
      <w:lvlJc w:val="left"/>
      <w:pPr>
        <w:ind w:left="1080" w:hanging="720"/>
      </w:pPr>
      <w:rPr>
        <w:rFonts w:hint="default"/>
      </w:rPr>
    </w:lvl>
    <w:lvl w:ilvl="1" w:tplc="4C082038" w:tentative="1">
      <w:start w:val="1"/>
      <w:numFmt w:val="lowerLetter"/>
      <w:lvlText w:val="%2."/>
      <w:lvlJc w:val="left"/>
      <w:pPr>
        <w:ind w:left="1440" w:hanging="360"/>
      </w:pPr>
    </w:lvl>
    <w:lvl w:ilvl="2" w:tplc="5C129EA6" w:tentative="1">
      <w:start w:val="1"/>
      <w:numFmt w:val="lowerRoman"/>
      <w:lvlText w:val="%3."/>
      <w:lvlJc w:val="right"/>
      <w:pPr>
        <w:ind w:left="2160" w:hanging="180"/>
      </w:pPr>
    </w:lvl>
    <w:lvl w:ilvl="3" w:tplc="AD6E0A22" w:tentative="1">
      <w:start w:val="1"/>
      <w:numFmt w:val="decimal"/>
      <w:lvlText w:val="%4."/>
      <w:lvlJc w:val="left"/>
      <w:pPr>
        <w:ind w:left="2880" w:hanging="360"/>
      </w:pPr>
    </w:lvl>
    <w:lvl w:ilvl="4" w:tplc="044E624C" w:tentative="1">
      <w:start w:val="1"/>
      <w:numFmt w:val="lowerLetter"/>
      <w:lvlText w:val="%5."/>
      <w:lvlJc w:val="left"/>
      <w:pPr>
        <w:ind w:left="3600" w:hanging="360"/>
      </w:pPr>
    </w:lvl>
    <w:lvl w:ilvl="5" w:tplc="5E6E3BD6" w:tentative="1">
      <w:start w:val="1"/>
      <w:numFmt w:val="lowerRoman"/>
      <w:lvlText w:val="%6."/>
      <w:lvlJc w:val="right"/>
      <w:pPr>
        <w:ind w:left="4320" w:hanging="180"/>
      </w:pPr>
    </w:lvl>
    <w:lvl w:ilvl="6" w:tplc="D0FC0D1A" w:tentative="1">
      <w:start w:val="1"/>
      <w:numFmt w:val="decimal"/>
      <w:lvlText w:val="%7."/>
      <w:lvlJc w:val="left"/>
      <w:pPr>
        <w:ind w:left="5040" w:hanging="360"/>
      </w:pPr>
    </w:lvl>
    <w:lvl w:ilvl="7" w:tplc="1F60FF0E" w:tentative="1">
      <w:start w:val="1"/>
      <w:numFmt w:val="lowerLetter"/>
      <w:lvlText w:val="%8."/>
      <w:lvlJc w:val="left"/>
      <w:pPr>
        <w:ind w:left="5760" w:hanging="360"/>
      </w:pPr>
    </w:lvl>
    <w:lvl w:ilvl="8" w:tplc="648847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6209274">
      <w:start w:val="1"/>
      <w:numFmt w:val="lowerRoman"/>
      <w:lvlText w:val="(%1)"/>
      <w:lvlJc w:val="left"/>
      <w:pPr>
        <w:ind w:left="1080" w:hanging="720"/>
      </w:pPr>
      <w:rPr>
        <w:rFonts w:hint="default"/>
      </w:rPr>
    </w:lvl>
    <w:lvl w:ilvl="1" w:tplc="E4CE6984" w:tentative="1">
      <w:start w:val="1"/>
      <w:numFmt w:val="lowerLetter"/>
      <w:lvlText w:val="%2."/>
      <w:lvlJc w:val="left"/>
      <w:pPr>
        <w:ind w:left="1440" w:hanging="360"/>
      </w:pPr>
    </w:lvl>
    <w:lvl w:ilvl="2" w:tplc="48AA34C0" w:tentative="1">
      <w:start w:val="1"/>
      <w:numFmt w:val="lowerRoman"/>
      <w:lvlText w:val="%3."/>
      <w:lvlJc w:val="right"/>
      <w:pPr>
        <w:ind w:left="2160" w:hanging="180"/>
      </w:pPr>
    </w:lvl>
    <w:lvl w:ilvl="3" w:tplc="0C7C329E" w:tentative="1">
      <w:start w:val="1"/>
      <w:numFmt w:val="decimal"/>
      <w:lvlText w:val="%4."/>
      <w:lvlJc w:val="left"/>
      <w:pPr>
        <w:ind w:left="2880" w:hanging="360"/>
      </w:pPr>
    </w:lvl>
    <w:lvl w:ilvl="4" w:tplc="335EF000" w:tentative="1">
      <w:start w:val="1"/>
      <w:numFmt w:val="lowerLetter"/>
      <w:lvlText w:val="%5."/>
      <w:lvlJc w:val="left"/>
      <w:pPr>
        <w:ind w:left="3600" w:hanging="360"/>
      </w:pPr>
    </w:lvl>
    <w:lvl w:ilvl="5" w:tplc="DE4A5C30" w:tentative="1">
      <w:start w:val="1"/>
      <w:numFmt w:val="lowerRoman"/>
      <w:lvlText w:val="%6."/>
      <w:lvlJc w:val="right"/>
      <w:pPr>
        <w:ind w:left="4320" w:hanging="180"/>
      </w:pPr>
    </w:lvl>
    <w:lvl w:ilvl="6" w:tplc="0FBAC2AE" w:tentative="1">
      <w:start w:val="1"/>
      <w:numFmt w:val="decimal"/>
      <w:lvlText w:val="%7."/>
      <w:lvlJc w:val="left"/>
      <w:pPr>
        <w:ind w:left="5040" w:hanging="360"/>
      </w:pPr>
    </w:lvl>
    <w:lvl w:ilvl="7" w:tplc="359E4348" w:tentative="1">
      <w:start w:val="1"/>
      <w:numFmt w:val="lowerLetter"/>
      <w:lvlText w:val="%8."/>
      <w:lvlJc w:val="left"/>
      <w:pPr>
        <w:ind w:left="5760" w:hanging="360"/>
      </w:pPr>
    </w:lvl>
    <w:lvl w:ilvl="8" w:tplc="9AFC4ED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74E47E">
      <w:start w:val="1"/>
      <w:numFmt w:val="bullet"/>
      <w:lvlText w:val=""/>
      <w:lvlJc w:val="left"/>
      <w:pPr>
        <w:ind w:left="720" w:hanging="360"/>
      </w:pPr>
      <w:rPr>
        <w:rFonts w:ascii="Symbol" w:hAnsi="Symbol" w:hint="default"/>
        <w:color w:val="auto"/>
        <w:sz w:val="24"/>
        <w:szCs w:val="24"/>
      </w:rPr>
    </w:lvl>
    <w:lvl w:ilvl="1" w:tplc="5A12C81A" w:tentative="1">
      <w:start w:val="1"/>
      <w:numFmt w:val="bullet"/>
      <w:lvlText w:val="o"/>
      <w:lvlJc w:val="left"/>
      <w:pPr>
        <w:ind w:left="1440" w:hanging="360"/>
      </w:pPr>
      <w:rPr>
        <w:rFonts w:ascii="Courier New" w:hAnsi="Courier New" w:cs="Courier New" w:hint="default"/>
      </w:rPr>
    </w:lvl>
    <w:lvl w:ilvl="2" w:tplc="1DCEB250" w:tentative="1">
      <w:start w:val="1"/>
      <w:numFmt w:val="bullet"/>
      <w:lvlText w:val=""/>
      <w:lvlJc w:val="left"/>
      <w:pPr>
        <w:ind w:left="2160" w:hanging="360"/>
      </w:pPr>
      <w:rPr>
        <w:rFonts w:ascii="Wingdings" w:hAnsi="Wingdings" w:hint="default"/>
      </w:rPr>
    </w:lvl>
    <w:lvl w:ilvl="3" w:tplc="58563394" w:tentative="1">
      <w:start w:val="1"/>
      <w:numFmt w:val="bullet"/>
      <w:lvlText w:val=""/>
      <w:lvlJc w:val="left"/>
      <w:pPr>
        <w:ind w:left="2880" w:hanging="360"/>
      </w:pPr>
      <w:rPr>
        <w:rFonts w:ascii="Symbol" w:hAnsi="Symbol" w:hint="default"/>
      </w:rPr>
    </w:lvl>
    <w:lvl w:ilvl="4" w:tplc="0B84155E" w:tentative="1">
      <w:start w:val="1"/>
      <w:numFmt w:val="bullet"/>
      <w:lvlText w:val="o"/>
      <w:lvlJc w:val="left"/>
      <w:pPr>
        <w:ind w:left="3600" w:hanging="360"/>
      </w:pPr>
      <w:rPr>
        <w:rFonts w:ascii="Courier New" w:hAnsi="Courier New" w:cs="Courier New" w:hint="default"/>
      </w:rPr>
    </w:lvl>
    <w:lvl w:ilvl="5" w:tplc="141AA7C4" w:tentative="1">
      <w:start w:val="1"/>
      <w:numFmt w:val="bullet"/>
      <w:lvlText w:val=""/>
      <w:lvlJc w:val="left"/>
      <w:pPr>
        <w:ind w:left="4320" w:hanging="360"/>
      </w:pPr>
      <w:rPr>
        <w:rFonts w:ascii="Wingdings" w:hAnsi="Wingdings" w:hint="default"/>
      </w:rPr>
    </w:lvl>
    <w:lvl w:ilvl="6" w:tplc="78F6D0DE" w:tentative="1">
      <w:start w:val="1"/>
      <w:numFmt w:val="bullet"/>
      <w:lvlText w:val=""/>
      <w:lvlJc w:val="left"/>
      <w:pPr>
        <w:ind w:left="5040" w:hanging="360"/>
      </w:pPr>
      <w:rPr>
        <w:rFonts w:ascii="Symbol" w:hAnsi="Symbol" w:hint="default"/>
      </w:rPr>
    </w:lvl>
    <w:lvl w:ilvl="7" w:tplc="8F58BC10" w:tentative="1">
      <w:start w:val="1"/>
      <w:numFmt w:val="bullet"/>
      <w:lvlText w:val="o"/>
      <w:lvlJc w:val="left"/>
      <w:pPr>
        <w:ind w:left="5760" w:hanging="360"/>
      </w:pPr>
      <w:rPr>
        <w:rFonts w:ascii="Courier New" w:hAnsi="Courier New" w:cs="Courier New" w:hint="default"/>
      </w:rPr>
    </w:lvl>
    <w:lvl w:ilvl="8" w:tplc="54BAD9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4D41612">
      <w:start w:val="1"/>
      <w:numFmt w:val="lowerRoman"/>
      <w:lvlText w:val="(%1)"/>
      <w:lvlJc w:val="left"/>
      <w:pPr>
        <w:ind w:left="1080" w:hanging="720"/>
      </w:pPr>
      <w:rPr>
        <w:rFonts w:hint="default"/>
      </w:rPr>
    </w:lvl>
    <w:lvl w:ilvl="1" w:tplc="F9B6720E" w:tentative="1">
      <w:start w:val="1"/>
      <w:numFmt w:val="lowerLetter"/>
      <w:lvlText w:val="%2."/>
      <w:lvlJc w:val="left"/>
      <w:pPr>
        <w:ind w:left="1440" w:hanging="360"/>
      </w:pPr>
    </w:lvl>
    <w:lvl w:ilvl="2" w:tplc="E424FFA8" w:tentative="1">
      <w:start w:val="1"/>
      <w:numFmt w:val="lowerRoman"/>
      <w:lvlText w:val="%3."/>
      <w:lvlJc w:val="right"/>
      <w:pPr>
        <w:ind w:left="2160" w:hanging="180"/>
      </w:pPr>
    </w:lvl>
    <w:lvl w:ilvl="3" w:tplc="6CF8C9BC" w:tentative="1">
      <w:start w:val="1"/>
      <w:numFmt w:val="decimal"/>
      <w:lvlText w:val="%4."/>
      <w:lvlJc w:val="left"/>
      <w:pPr>
        <w:ind w:left="2880" w:hanging="360"/>
      </w:pPr>
    </w:lvl>
    <w:lvl w:ilvl="4" w:tplc="CC125300" w:tentative="1">
      <w:start w:val="1"/>
      <w:numFmt w:val="lowerLetter"/>
      <w:lvlText w:val="%5."/>
      <w:lvlJc w:val="left"/>
      <w:pPr>
        <w:ind w:left="3600" w:hanging="360"/>
      </w:pPr>
    </w:lvl>
    <w:lvl w:ilvl="5" w:tplc="9A6EDD9C" w:tentative="1">
      <w:start w:val="1"/>
      <w:numFmt w:val="lowerRoman"/>
      <w:lvlText w:val="%6."/>
      <w:lvlJc w:val="right"/>
      <w:pPr>
        <w:ind w:left="4320" w:hanging="180"/>
      </w:pPr>
    </w:lvl>
    <w:lvl w:ilvl="6" w:tplc="3676CE3E" w:tentative="1">
      <w:start w:val="1"/>
      <w:numFmt w:val="decimal"/>
      <w:lvlText w:val="%7."/>
      <w:lvlJc w:val="left"/>
      <w:pPr>
        <w:ind w:left="5040" w:hanging="360"/>
      </w:pPr>
    </w:lvl>
    <w:lvl w:ilvl="7" w:tplc="9BBE7856" w:tentative="1">
      <w:start w:val="1"/>
      <w:numFmt w:val="lowerLetter"/>
      <w:lvlText w:val="%8."/>
      <w:lvlJc w:val="left"/>
      <w:pPr>
        <w:ind w:left="5760" w:hanging="360"/>
      </w:pPr>
    </w:lvl>
    <w:lvl w:ilvl="8" w:tplc="065AF09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CC461FE">
      <w:start w:val="1"/>
      <w:numFmt w:val="lowerRoman"/>
      <w:lvlText w:val="(%1)"/>
      <w:lvlJc w:val="left"/>
      <w:pPr>
        <w:ind w:left="1080" w:hanging="720"/>
      </w:pPr>
      <w:rPr>
        <w:rFonts w:hint="default"/>
      </w:rPr>
    </w:lvl>
    <w:lvl w:ilvl="1" w:tplc="B8A4F4E8" w:tentative="1">
      <w:start w:val="1"/>
      <w:numFmt w:val="lowerLetter"/>
      <w:lvlText w:val="%2."/>
      <w:lvlJc w:val="left"/>
      <w:pPr>
        <w:ind w:left="1440" w:hanging="360"/>
      </w:pPr>
    </w:lvl>
    <w:lvl w:ilvl="2" w:tplc="008A277C" w:tentative="1">
      <w:start w:val="1"/>
      <w:numFmt w:val="lowerRoman"/>
      <w:lvlText w:val="%3."/>
      <w:lvlJc w:val="right"/>
      <w:pPr>
        <w:ind w:left="2160" w:hanging="180"/>
      </w:pPr>
    </w:lvl>
    <w:lvl w:ilvl="3" w:tplc="351602B8" w:tentative="1">
      <w:start w:val="1"/>
      <w:numFmt w:val="decimal"/>
      <w:lvlText w:val="%4."/>
      <w:lvlJc w:val="left"/>
      <w:pPr>
        <w:ind w:left="2880" w:hanging="360"/>
      </w:pPr>
    </w:lvl>
    <w:lvl w:ilvl="4" w:tplc="95B23ABA" w:tentative="1">
      <w:start w:val="1"/>
      <w:numFmt w:val="lowerLetter"/>
      <w:lvlText w:val="%5."/>
      <w:lvlJc w:val="left"/>
      <w:pPr>
        <w:ind w:left="3600" w:hanging="360"/>
      </w:pPr>
    </w:lvl>
    <w:lvl w:ilvl="5" w:tplc="4F7C9E14" w:tentative="1">
      <w:start w:val="1"/>
      <w:numFmt w:val="lowerRoman"/>
      <w:lvlText w:val="%6."/>
      <w:lvlJc w:val="right"/>
      <w:pPr>
        <w:ind w:left="4320" w:hanging="180"/>
      </w:pPr>
    </w:lvl>
    <w:lvl w:ilvl="6" w:tplc="02BC3AAC" w:tentative="1">
      <w:start w:val="1"/>
      <w:numFmt w:val="decimal"/>
      <w:lvlText w:val="%7."/>
      <w:lvlJc w:val="left"/>
      <w:pPr>
        <w:ind w:left="5040" w:hanging="360"/>
      </w:pPr>
    </w:lvl>
    <w:lvl w:ilvl="7" w:tplc="67C80334" w:tentative="1">
      <w:start w:val="1"/>
      <w:numFmt w:val="lowerLetter"/>
      <w:lvlText w:val="%8."/>
      <w:lvlJc w:val="left"/>
      <w:pPr>
        <w:ind w:left="5760" w:hanging="360"/>
      </w:pPr>
    </w:lvl>
    <w:lvl w:ilvl="8" w:tplc="290AC3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E98E728">
      <w:start w:val="1"/>
      <w:numFmt w:val="lowerRoman"/>
      <w:lvlText w:val="(%1)"/>
      <w:lvlJc w:val="left"/>
      <w:pPr>
        <w:ind w:left="1080" w:hanging="720"/>
      </w:pPr>
      <w:rPr>
        <w:rFonts w:hint="default"/>
      </w:rPr>
    </w:lvl>
    <w:lvl w:ilvl="1" w:tplc="6B30A43C" w:tentative="1">
      <w:start w:val="1"/>
      <w:numFmt w:val="lowerLetter"/>
      <w:lvlText w:val="%2."/>
      <w:lvlJc w:val="left"/>
      <w:pPr>
        <w:ind w:left="1440" w:hanging="360"/>
      </w:pPr>
    </w:lvl>
    <w:lvl w:ilvl="2" w:tplc="33A82992" w:tentative="1">
      <w:start w:val="1"/>
      <w:numFmt w:val="lowerRoman"/>
      <w:lvlText w:val="%3."/>
      <w:lvlJc w:val="right"/>
      <w:pPr>
        <w:ind w:left="2160" w:hanging="180"/>
      </w:pPr>
    </w:lvl>
    <w:lvl w:ilvl="3" w:tplc="2E92FEBA" w:tentative="1">
      <w:start w:val="1"/>
      <w:numFmt w:val="decimal"/>
      <w:lvlText w:val="%4."/>
      <w:lvlJc w:val="left"/>
      <w:pPr>
        <w:ind w:left="2880" w:hanging="360"/>
      </w:pPr>
    </w:lvl>
    <w:lvl w:ilvl="4" w:tplc="ADF4E272" w:tentative="1">
      <w:start w:val="1"/>
      <w:numFmt w:val="lowerLetter"/>
      <w:lvlText w:val="%5."/>
      <w:lvlJc w:val="left"/>
      <w:pPr>
        <w:ind w:left="3600" w:hanging="360"/>
      </w:pPr>
    </w:lvl>
    <w:lvl w:ilvl="5" w:tplc="DCD2DDF8" w:tentative="1">
      <w:start w:val="1"/>
      <w:numFmt w:val="lowerRoman"/>
      <w:lvlText w:val="%6."/>
      <w:lvlJc w:val="right"/>
      <w:pPr>
        <w:ind w:left="4320" w:hanging="180"/>
      </w:pPr>
    </w:lvl>
    <w:lvl w:ilvl="6" w:tplc="1F9E7A18" w:tentative="1">
      <w:start w:val="1"/>
      <w:numFmt w:val="decimal"/>
      <w:lvlText w:val="%7."/>
      <w:lvlJc w:val="left"/>
      <w:pPr>
        <w:ind w:left="5040" w:hanging="360"/>
      </w:pPr>
    </w:lvl>
    <w:lvl w:ilvl="7" w:tplc="4E84756C" w:tentative="1">
      <w:start w:val="1"/>
      <w:numFmt w:val="lowerLetter"/>
      <w:lvlText w:val="%8."/>
      <w:lvlJc w:val="left"/>
      <w:pPr>
        <w:ind w:left="5760" w:hanging="360"/>
      </w:pPr>
    </w:lvl>
    <w:lvl w:ilvl="8" w:tplc="3DD6A4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194051A">
      <w:start w:val="1"/>
      <w:numFmt w:val="lowerRoman"/>
      <w:lvlText w:val="(%1)"/>
      <w:lvlJc w:val="left"/>
      <w:pPr>
        <w:ind w:left="1080" w:hanging="720"/>
      </w:pPr>
      <w:rPr>
        <w:rFonts w:hint="default"/>
      </w:rPr>
    </w:lvl>
    <w:lvl w:ilvl="1" w:tplc="1BA04BBA" w:tentative="1">
      <w:start w:val="1"/>
      <w:numFmt w:val="lowerLetter"/>
      <w:lvlText w:val="%2."/>
      <w:lvlJc w:val="left"/>
      <w:pPr>
        <w:ind w:left="1440" w:hanging="360"/>
      </w:pPr>
    </w:lvl>
    <w:lvl w:ilvl="2" w:tplc="B7F2604A" w:tentative="1">
      <w:start w:val="1"/>
      <w:numFmt w:val="lowerRoman"/>
      <w:lvlText w:val="%3."/>
      <w:lvlJc w:val="right"/>
      <w:pPr>
        <w:ind w:left="2160" w:hanging="180"/>
      </w:pPr>
    </w:lvl>
    <w:lvl w:ilvl="3" w:tplc="5B2E5E20" w:tentative="1">
      <w:start w:val="1"/>
      <w:numFmt w:val="decimal"/>
      <w:lvlText w:val="%4."/>
      <w:lvlJc w:val="left"/>
      <w:pPr>
        <w:ind w:left="2880" w:hanging="360"/>
      </w:pPr>
    </w:lvl>
    <w:lvl w:ilvl="4" w:tplc="747E91E4" w:tentative="1">
      <w:start w:val="1"/>
      <w:numFmt w:val="lowerLetter"/>
      <w:lvlText w:val="%5."/>
      <w:lvlJc w:val="left"/>
      <w:pPr>
        <w:ind w:left="3600" w:hanging="360"/>
      </w:pPr>
    </w:lvl>
    <w:lvl w:ilvl="5" w:tplc="67E895BC" w:tentative="1">
      <w:start w:val="1"/>
      <w:numFmt w:val="lowerRoman"/>
      <w:lvlText w:val="%6."/>
      <w:lvlJc w:val="right"/>
      <w:pPr>
        <w:ind w:left="4320" w:hanging="180"/>
      </w:pPr>
    </w:lvl>
    <w:lvl w:ilvl="6" w:tplc="D8B41B3E" w:tentative="1">
      <w:start w:val="1"/>
      <w:numFmt w:val="decimal"/>
      <w:lvlText w:val="%7."/>
      <w:lvlJc w:val="left"/>
      <w:pPr>
        <w:ind w:left="5040" w:hanging="360"/>
      </w:pPr>
    </w:lvl>
    <w:lvl w:ilvl="7" w:tplc="754C7464" w:tentative="1">
      <w:start w:val="1"/>
      <w:numFmt w:val="lowerLetter"/>
      <w:lvlText w:val="%8."/>
      <w:lvlJc w:val="left"/>
      <w:pPr>
        <w:ind w:left="5760" w:hanging="360"/>
      </w:pPr>
    </w:lvl>
    <w:lvl w:ilvl="8" w:tplc="AA82B8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D047F80">
      <w:start w:val="1"/>
      <w:numFmt w:val="lowerRoman"/>
      <w:lvlText w:val="(%1)"/>
      <w:lvlJc w:val="left"/>
      <w:pPr>
        <w:ind w:left="1080" w:hanging="720"/>
      </w:pPr>
      <w:rPr>
        <w:rFonts w:hint="default"/>
      </w:rPr>
    </w:lvl>
    <w:lvl w:ilvl="1" w:tplc="F8D00D8A" w:tentative="1">
      <w:start w:val="1"/>
      <w:numFmt w:val="lowerLetter"/>
      <w:lvlText w:val="%2."/>
      <w:lvlJc w:val="left"/>
      <w:pPr>
        <w:ind w:left="1440" w:hanging="360"/>
      </w:pPr>
    </w:lvl>
    <w:lvl w:ilvl="2" w:tplc="CE309D38" w:tentative="1">
      <w:start w:val="1"/>
      <w:numFmt w:val="lowerRoman"/>
      <w:lvlText w:val="%3."/>
      <w:lvlJc w:val="right"/>
      <w:pPr>
        <w:ind w:left="2160" w:hanging="180"/>
      </w:pPr>
    </w:lvl>
    <w:lvl w:ilvl="3" w:tplc="E67A5678" w:tentative="1">
      <w:start w:val="1"/>
      <w:numFmt w:val="decimal"/>
      <w:lvlText w:val="%4."/>
      <w:lvlJc w:val="left"/>
      <w:pPr>
        <w:ind w:left="2880" w:hanging="360"/>
      </w:pPr>
    </w:lvl>
    <w:lvl w:ilvl="4" w:tplc="C8784D52" w:tentative="1">
      <w:start w:val="1"/>
      <w:numFmt w:val="lowerLetter"/>
      <w:lvlText w:val="%5."/>
      <w:lvlJc w:val="left"/>
      <w:pPr>
        <w:ind w:left="3600" w:hanging="360"/>
      </w:pPr>
    </w:lvl>
    <w:lvl w:ilvl="5" w:tplc="A1502ABE" w:tentative="1">
      <w:start w:val="1"/>
      <w:numFmt w:val="lowerRoman"/>
      <w:lvlText w:val="%6."/>
      <w:lvlJc w:val="right"/>
      <w:pPr>
        <w:ind w:left="4320" w:hanging="180"/>
      </w:pPr>
    </w:lvl>
    <w:lvl w:ilvl="6" w:tplc="08922CB4" w:tentative="1">
      <w:start w:val="1"/>
      <w:numFmt w:val="decimal"/>
      <w:lvlText w:val="%7."/>
      <w:lvlJc w:val="left"/>
      <w:pPr>
        <w:ind w:left="5040" w:hanging="360"/>
      </w:pPr>
    </w:lvl>
    <w:lvl w:ilvl="7" w:tplc="485447D0" w:tentative="1">
      <w:start w:val="1"/>
      <w:numFmt w:val="lowerLetter"/>
      <w:lvlText w:val="%8."/>
      <w:lvlJc w:val="left"/>
      <w:pPr>
        <w:ind w:left="5760" w:hanging="360"/>
      </w:pPr>
    </w:lvl>
    <w:lvl w:ilvl="8" w:tplc="46F223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72487DC">
      <w:start w:val="1"/>
      <w:numFmt w:val="lowerRoman"/>
      <w:lvlText w:val="(%1)"/>
      <w:lvlJc w:val="left"/>
      <w:pPr>
        <w:ind w:left="1080" w:hanging="720"/>
      </w:pPr>
      <w:rPr>
        <w:rFonts w:hint="default"/>
      </w:rPr>
    </w:lvl>
    <w:lvl w:ilvl="1" w:tplc="A38A80F2" w:tentative="1">
      <w:start w:val="1"/>
      <w:numFmt w:val="lowerLetter"/>
      <w:lvlText w:val="%2."/>
      <w:lvlJc w:val="left"/>
      <w:pPr>
        <w:ind w:left="1440" w:hanging="360"/>
      </w:pPr>
    </w:lvl>
    <w:lvl w:ilvl="2" w:tplc="4EC2CC7C" w:tentative="1">
      <w:start w:val="1"/>
      <w:numFmt w:val="lowerRoman"/>
      <w:lvlText w:val="%3."/>
      <w:lvlJc w:val="right"/>
      <w:pPr>
        <w:ind w:left="2160" w:hanging="180"/>
      </w:pPr>
    </w:lvl>
    <w:lvl w:ilvl="3" w:tplc="5712ABA6" w:tentative="1">
      <w:start w:val="1"/>
      <w:numFmt w:val="decimal"/>
      <w:lvlText w:val="%4."/>
      <w:lvlJc w:val="left"/>
      <w:pPr>
        <w:ind w:left="2880" w:hanging="360"/>
      </w:pPr>
    </w:lvl>
    <w:lvl w:ilvl="4" w:tplc="B0729394" w:tentative="1">
      <w:start w:val="1"/>
      <w:numFmt w:val="lowerLetter"/>
      <w:lvlText w:val="%5."/>
      <w:lvlJc w:val="left"/>
      <w:pPr>
        <w:ind w:left="3600" w:hanging="360"/>
      </w:pPr>
    </w:lvl>
    <w:lvl w:ilvl="5" w:tplc="25827150" w:tentative="1">
      <w:start w:val="1"/>
      <w:numFmt w:val="lowerRoman"/>
      <w:lvlText w:val="%6."/>
      <w:lvlJc w:val="right"/>
      <w:pPr>
        <w:ind w:left="4320" w:hanging="180"/>
      </w:pPr>
    </w:lvl>
    <w:lvl w:ilvl="6" w:tplc="807A497A" w:tentative="1">
      <w:start w:val="1"/>
      <w:numFmt w:val="decimal"/>
      <w:lvlText w:val="%7."/>
      <w:lvlJc w:val="left"/>
      <w:pPr>
        <w:ind w:left="5040" w:hanging="360"/>
      </w:pPr>
    </w:lvl>
    <w:lvl w:ilvl="7" w:tplc="65B09E82" w:tentative="1">
      <w:start w:val="1"/>
      <w:numFmt w:val="lowerLetter"/>
      <w:lvlText w:val="%8."/>
      <w:lvlJc w:val="left"/>
      <w:pPr>
        <w:ind w:left="5760" w:hanging="360"/>
      </w:pPr>
    </w:lvl>
    <w:lvl w:ilvl="8" w:tplc="903CBF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E2DBDE">
      <w:start w:val="1"/>
      <w:numFmt w:val="lowerRoman"/>
      <w:lvlText w:val="(%1)"/>
      <w:lvlJc w:val="left"/>
      <w:pPr>
        <w:ind w:left="1080" w:hanging="720"/>
      </w:pPr>
      <w:rPr>
        <w:rFonts w:hint="default"/>
      </w:rPr>
    </w:lvl>
    <w:lvl w:ilvl="1" w:tplc="59544DEE" w:tentative="1">
      <w:start w:val="1"/>
      <w:numFmt w:val="lowerLetter"/>
      <w:lvlText w:val="%2."/>
      <w:lvlJc w:val="left"/>
      <w:pPr>
        <w:ind w:left="1440" w:hanging="360"/>
      </w:pPr>
    </w:lvl>
    <w:lvl w:ilvl="2" w:tplc="1CEABFFE" w:tentative="1">
      <w:start w:val="1"/>
      <w:numFmt w:val="lowerRoman"/>
      <w:lvlText w:val="%3."/>
      <w:lvlJc w:val="right"/>
      <w:pPr>
        <w:ind w:left="2160" w:hanging="180"/>
      </w:pPr>
    </w:lvl>
    <w:lvl w:ilvl="3" w:tplc="18D06CFA" w:tentative="1">
      <w:start w:val="1"/>
      <w:numFmt w:val="decimal"/>
      <w:lvlText w:val="%4."/>
      <w:lvlJc w:val="left"/>
      <w:pPr>
        <w:ind w:left="2880" w:hanging="360"/>
      </w:pPr>
    </w:lvl>
    <w:lvl w:ilvl="4" w:tplc="4A144A3E" w:tentative="1">
      <w:start w:val="1"/>
      <w:numFmt w:val="lowerLetter"/>
      <w:lvlText w:val="%5."/>
      <w:lvlJc w:val="left"/>
      <w:pPr>
        <w:ind w:left="3600" w:hanging="360"/>
      </w:pPr>
    </w:lvl>
    <w:lvl w:ilvl="5" w:tplc="A5067B92" w:tentative="1">
      <w:start w:val="1"/>
      <w:numFmt w:val="lowerRoman"/>
      <w:lvlText w:val="%6."/>
      <w:lvlJc w:val="right"/>
      <w:pPr>
        <w:ind w:left="4320" w:hanging="180"/>
      </w:pPr>
    </w:lvl>
    <w:lvl w:ilvl="6" w:tplc="EE3AD6C6" w:tentative="1">
      <w:start w:val="1"/>
      <w:numFmt w:val="decimal"/>
      <w:lvlText w:val="%7."/>
      <w:lvlJc w:val="left"/>
      <w:pPr>
        <w:ind w:left="5040" w:hanging="360"/>
      </w:pPr>
    </w:lvl>
    <w:lvl w:ilvl="7" w:tplc="F9D02190" w:tentative="1">
      <w:start w:val="1"/>
      <w:numFmt w:val="lowerLetter"/>
      <w:lvlText w:val="%8."/>
      <w:lvlJc w:val="left"/>
      <w:pPr>
        <w:ind w:left="5760" w:hanging="360"/>
      </w:pPr>
    </w:lvl>
    <w:lvl w:ilvl="8" w:tplc="0406C0C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00AC854">
      <w:start w:val="1"/>
      <w:numFmt w:val="lowerRoman"/>
      <w:lvlText w:val="(%1)"/>
      <w:lvlJc w:val="left"/>
      <w:pPr>
        <w:ind w:left="1080" w:hanging="720"/>
      </w:pPr>
      <w:rPr>
        <w:rFonts w:hint="default"/>
      </w:rPr>
    </w:lvl>
    <w:lvl w:ilvl="1" w:tplc="E4007186" w:tentative="1">
      <w:start w:val="1"/>
      <w:numFmt w:val="lowerLetter"/>
      <w:lvlText w:val="%2."/>
      <w:lvlJc w:val="left"/>
      <w:pPr>
        <w:ind w:left="1440" w:hanging="360"/>
      </w:pPr>
    </w:lvl>
    <w:lvl w:ilvl="2" w:tplc="7FC08764" w:tentative="1">
      <w:start w:val="1"/>
      <w:numFmt w:val="lowerRoman"/>
      <w:lvlText w:val="%3."/>
      <w:lvlJc w:val="right"/>
      <w:pPr>
        <w:ind w:left="2160" w:hanging="180"/>
      </w:pPr>
    </w:lvl>
    <w:lvl w:ilvl="3" w:tplc="6916041A" w:tentative="1">
      <w:start w:val="1"/>
      <w:numFmt w:val="decimal"/>
      <w:lvlText w:val="%4."/>
      <w:lvlJc w:val="left"/>
      <w:pPr>
        <w:ind w:left="2880" w:hanging="360"/>
      </w:pPr>
    </w:lvl>
    <w:lvl w:ilvl="4" w:tplc="D542C39A" w:tentative="1">
      <w:start w:val="1"/>
      <w:numFmt w:val="lowerLetter"/>
      <w:lvlText w:val="%5."/>
      <w:lvlJc w:val="left"/>
      <w:pPr>
        <w:ind w:left="3600" w:hanging="360"/>
      </w:pPr>
    </w:lvl>
    <w:lvl w:ilvl="5" w:tplc="6804FC8E" w:tentative="1">
      <w:start w:val="1"/>
      <w:numFmt w:val="lowerRoman"/>
      <w:lvlText w:val="%6."/>
      <w:lvlJc w:val="right"/>
      <w:pPr>
        <w:ind w:left="4320" w:hanging="180"/>
      </w:pPr>
    </w:lvl>
    <w:lvl w:ilvl="6" w:tplc="91CCDF58" w:tentative="1">
      <w:start w:val="1"/>
      <w:numFmt w:val="decimal"/>
      <w:lvlText w:val="%7."/>
      <w:lvlJc w:val="left"/>
      <w:pPr>
        <w:ind w:left="5040" w:hanging="360"/>
      </w:pPr>
    </w:lvl>
    <w:lvl w:ilvl="7" w:tplc="BA6C4E84" w:tentative="1">
      <w:start w:val="1"/>
      <w:numFmt w:val="lowerLetter"/>
      <w:lvlText w:val="%8."/>
      <w:lvlJc w:val="left"/>
      <w:pPr>
        <w:ind w:left="5760" w:hanging="360"/>
      </w:pPr>
    </w:lvl>
    <w:lvl w:ilvl="8" w:tplc="797E511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5AA5F70">
      <w:start w:val="1"/>
      <w:numFmt w:val="lowerRoman"/>
      <w:lvlText w:val="(%1)"/>
      <w:lvlJc w:val="left"/>
      <w:pPr>
        <w:ind w:left="1080" w:hanging="720"/>
      </w:pPr>
      <w:rPr>
        <w:rFonts w:hint="default"/>
      </w:rPr>
    </w:lvl>
    <w:lvl w:ilvl="1" w:tplc="D6F29328" w:tentative="1">
      <w:start w:val="1"/>
      <w:numFmt w:val="lowerLetter"/>
      <w:lvlText w:val="%2."/>
      <w:lvlJc w:val="left"/>
      <w:pPr>
        <w:ind w:left="1440" w:hanging="360"/>
      </w:pPr>
    </w:lvl>
    <w:lvl w:ilvl="2" w:tplc="F8BAAEC4" w:tentative="1">
      <w:start w:val="1"/>
      <w:numFmt w:val="lowerRoman"/>
      <w:lvlText w:val="%3."/>
      <w:lvlJc w:val="right"/>
      <w:pPr>
        <w:ind w:left="2160" w:hanging="180"/>
      </w:pPr>
    </w:lvl>
    <w:lvl w:ilvl="3" w:tplc="2B188000" w:tentative="1">
      <w:start w:val="1"/>
      <w:numFmt w:val="decimal"/>
      <w:lvlText w:val="%4."/>
      <w:lvlJc w:val="left"/>
      <w:pPr>
        <w:ind w:left="2880" w:hanging="360"/>
      </w:pPr>
    </w:lvl>
    <w:lvl w:ilvl="4" w:tplc="F19217E6" w:tentative="1">
      <w:start w:val="1"/>
      <w:numFmt w:val="lowerLetter"/>
      <w:lvlText w:val="%5."/>
      <w:lvlJc w:val="left"/>
      <w:pPr>
        <w:ind w:left="3600" w:hanging="360"/>
      </w:pPr>
    </w:lvl>
    <w:lvl w:ilvl="5" w:tplc="2DAA5BEA" w:tentative="1">
      <w:start w:val="1"/>
      <w:numFmt w:val="lowerRoman"/>
      <w:lvlText w:val="%6."/>
      <w:lvlJc w:val="right"/>
      <w:pPr>
        <w:ind w:left="4320" w:hanging="180"/>
      </w:pPr>
    </w:lvl>
    <w:lvl w:ilvl="6" w:tplc="B2842304" w:tentative="1">
      <w:start w:val="1"/>
      <w:numFmt w:val="decimal"/>
      <w:lvlText w:val="%7."/>
      <w:lvlJc w:val="left"/>
      <w:pPr>
        <w:ind w:left="5040" w:hanging="360"/>
      </w:pPr>
    </w:lvl>
    <w:lvl w:ilvl="7" w:tplc="D51E7836" w:tentative="1">
      <w:start w:val="1"/>
      <w:numFmt w:val="lowerLetter"/>
      <w:lvlText w:val="%8."/>
      <w:lvlJc w:val="left"/>
      <w:pPr>
        <w:ind w:left="5760" w:hanging="360"/>
      </w:pPr>
    </w:lvl>
    <w:lvl w:ilvl="8" w:tplc="22AEC0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8E8267E">
      <w:start w:val="1"/>
      <w:numFmt w:val="lowerRoman"/>
      <w:lvlText w:val="(%1)"/>
      <w:lvlJc w:val="left"/>
      <w:pPr>
        <w:ind w:left="1080" w:hanging="720"/>
      </w:pPr>
      <w:rPr>
        <w:rFonts w:hint="default"/>
      </w:rPr>
    </w:lvl>
    <w:lvl w:ilvl="1" w:tplc="00226246" w:tentative="1">
      <w:start w:val="1"/>
      <w:numFmt w:val="lowerLetter"/>
      <w:lvlText w:val="%2."/>
      <w:lvlJc w:val="left"/>
      <w:pPr>
        <w:ind w:left="1440" w:hanging="360"/>
      </w:pPr>
    </w:lvl>
    <w:lvl w:ilvl="2" w:tplc="8E7C950C" w:tentative="1">
      <w:start w:val="1"/>
      <w:numFmt w:val="lowerRoman"/>
      <w:lvlText w:val="%3."/>
      <w:lvlJc w:val="right"/>
      <w:pPr>
        <w:ind w:left="2160" w:hanging="180"/>
      </w:pPr>
    </w:lvl>
    <w:lvl w:ilvl="3" w:tplc="75D04A1A" w:tentative="1">
      <w:start w:val="1"/>
      <w:numFmt w:val="decimal"/>
      <w:lvlText w:val="%4."/>
      <w:lvlJc w:val="left"/>
      <w:pPr>
        <w:ind w:left="2880" w:hanging="360"/>
      </w:pPr>
    </w:lvl>
    <w:lvl w:ilvl="4" w:tplc="4F944DAE" w:tentative="1">
      <w:start w:val="1"/>
      <w:numFmt w:val="lowerLetter"/>
      <w:lvlText w:val="%5."/>
      <w:lvlJc w:val="left"/>
      <w:pPr>
        <w:ind w:left="3600" w:hanging="360"/>
      </w:pPr>
    </w:lvl>
    <w:lvl w:ilvl="5" w:tplc="76669562" w:tentative="1">
      <w:start w:val="1"/>
      <w:numFmt w:val="lowerRoman"/>
      <w:lvlText w:val="%6."/>
      <w:lvlJc w:val="right"/>
      <w:pPr>
        <w:ind w:left="4320" w:hanging="180"/>
      </w:pPr>
    </w:lvl>
    <w:lvl w:ilvl="6" w:tplc="5DF05908" w:tentative="1">
      <w:start w:val="1"/>
      <w:numFmt w:val="decimal"/>
      <w:lvlText w:val="%7."/>
      <w:lvlJc w:val="left"/>
      <w:pPr>
        <w:ind w:left="5040" w:hanging="360"/>
      </w:pPr>
    </w:lvl>
    <w:lvl w:ilvl="7" w:tplc="F202B6B8" w:tentative="1">
      <w:start w:val="1"/>
      <w:numFmt w:val="lowerLetter"/>
      <w:lvlText w:val="%8."/>
      <w:lvlJc w:val="left"/>
      <w:pPr>
        <w:ind w:left="5760" w:hanging="360"/>
      </w:pPr>
    </w:lvl>
    <w:lvl w:ilvl="8" w:tplc="44FAB9D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5966676">
      <w:start w:val="1"/>
      <w:numFmt w:val="lowerRoman"/>
      <w:lvlText w:val="(%1)"/>
      <w:lvlJc w:val="left"/>
      <w:pPr>
        <w:ind w:left="1080" w:hanging="720"/>
      </w:pPr>
      <w:rPr>
        <w:rFonts w:hint="default"/>
      </w:rPr>
    </w:lvl>
    <w:lvl w:ilvl="1" w:tplc="26D2A398" w:tentative="1">
      <w:start w:val="1"/>
      <w:numFmt w:val="lowerLetter"/>
      <w:lvlText w:val="%2."/>
      <w:lvlJc w:val="left"/>
      <w:pPr>
        <w:ind w:left="1440" w:hanging="360"/>
      </w:pPr>
    </w:lvl>
    <w:lvl w:ilvl="2" w:tplc="980C8354" w:tentative="1">
      <w:start w:val="1"/>
      <w:numFmt w:val="lowerRoman"/>
      <w:lvlText w:val="%3."/>
      <w:lvlJc w:val="right"/>
      <w:pPr>
        <w:ind w:left="2160" w:hanging="180"/>
      </w:pPr>
    </w:lvl>
    <w:lvl w:ilvl="3" w:tplc="CE82E54C" w:tentative="1">
      <w:start w:val="1"/>
      <w:numFmt w:val="decimal"/>
      <w:lvlText w:val="%4."/>
      <w:lvlJc w:val="left"/>
      <w:pPr>
        <w:ind w:left="2880" w:hanging="360"/>
      </w:pPr>
    </w:lvl>
    <w:lvl w:ilvl="4" w:tplc="12221A64" w:tentative="1">
      <w:start w:val="1"/>
      <w:numFmt w:val="lowerLetter"/>
      <w:lvlText w:val="%5."/>
      <w:lvlJc w:val="left"/>
      <w:pPr>
        <w:ind w:left="3600" w:hanging="360"/>
      </w:pPr>
    </w:lvl>
    <w:lvl w:ilvl="5" w:tplc="BDCA8F42" w:tentative="1">
      <w:start w:val="1"/>
      <w:numFmt w:val="lowerRoman"/>
      <w:lvlText w:val="%6."/>
      <w:lvlJc w:val="right"/>
      <w:pPr>
        <w:ind w:left="4320" w:hanging="180"/>
      </w:pPr>
    </w:lvl>
    <w:lvl w:ilvl="6" w:tplc="5A2E28E6" w:tentative="1">
      <w:start w:val="1"/>
      <w:numFmt w:val="decimal"/>
      <w:lvlText w:val="%7."/>
      <w:lvlJc w:val="left"/>
      <w:pPr>
        <w:ind w:left="5040" w:hanging="360"/>
      </w:pPr>
    </w:lvl>
    <w:lvl w:ilvl="7" w:tplc="7472C73C" w:tentative="1">
      <w:start w:val="1"/>
      <w:numFmt w:val="lowerLetter"/>
      <w:lvlText w:val="%8."/>
      <w:lvlJc w:val="left"/>
      <w:pPr>
        <w:ind w:left="5760" w:hanging="360"/>
      </w:pPr>
    </w:lvl>
    <w:lvl w:ilvl="8" w:tplc="0090DB5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B4EF148">
      <w:start w:val="1"/>
      <w:numFmt w:val="lowerRoman"/>
      <w:lvlText w:val="(%1)"/>
      <w:lvlJc w:val="left"/>
      <w:pPr>
        <w:ind w:left="1080" w:hanging="720"/>
      </w:pPr>
      <w:rPr>
        <w:rFonts w:hint="default"/>
      </w:rPr>
    </w:lvl>
    <w:lvl w:ilvl="1" w:tplc="F6BAE214" w:tentative="1">
      <w:start w:val="1"/>
      <w:numFmt w:val="lowerLetter"/>
      <w:lvlText w:val="%2."/>
      <w:lvlJc w:val="left"/>
      <w:pPr>
        <w:ind w:left="1440" w:hanging="360"/>
      </w:pPr>
    </w:lvl>
    <w:lvl w:ilvl="2" w:tplc="DAD489F2" w:tentative="1">
      <w:start w:val="1"/>
      <w:numFmt w:val="lowerRoman"/>
      <w:lvlText w:val="%3."/>
      <w:lvlJc w:val="right"/>
      <w:pPr>
        <w:ind w:left="2160" w:hanging="180"/>
      </w:pPr>
    </w:lvl>
    <w:lvl w:ilvl="3" w:tplc="7B0CD6C4" w:tentative="1">
      <w:start w:val="1"/>
      <w:numFmt w:val="decimal"/>
      <w:lvlText w:val="%4."/>
      <w:lvlJc w:val="left"/>
      <w:pPr>
        <w:ind w:left="2880" w:hanging="360"/>
      </w:pPr>
    </w:lvl>
    <w:lvl w:ilvl="4" w:tplc="B1523F98" w:tentative="1">
      <w:start w:val="1"/>
      <w:numFmt w:val="lowerLetter"/>
      <w:lvlText w:val="%5."/>
      <w:lvlJc w:val="left"/>
      <w:pPr>
        <w:ind w:left="3600" w:hanging="360"/>
      </w:pPr>
    </w:lvl>
    <w:lvl w:ilvl="5" w:tplc="38F0C320" w:tentative="1">
      <w:start w:val="1"/>
      <w:numFmt w:val="lowerRoman"/>
      <w:lvlText w:val="%6."/>
      <w:lvlJc w:val="right"/>
      <w:pPr>
        <w:ind w:left="4320" w:hanging="180"/>
      </w:pPr>
    </w:lvl>
    <w:lvl w:ilvl="6" w:tplc="2F90FC98" w:tentative="1">
      <w:start w:val="1"/>
      <w:numFmt w:val="decimal"/>
      <w:lvlText w:val="%7."/>
      <w:lvlJc w:val="left"/>
      <w:pPr>
        <w:ind w:left="5040" w:hanging="360"/>
      </w:pPr>
    </w:lvl>
    <w:lvl w:ilvl="7" w:tplc="DD9647D6" w:tentative="1">
      <w:start w:val="1"/>
      <w:numFmt w:val="lowerLetter"/>
      <w:lvlText w:val="%8."/>
      <w:lvlJc w:val="left"/>
      <w:pPr>
        <w:ind w:left="5760" w:hanging="360"/>
      </w:pPr>
    </w:lvl>
    <w:lvl w:ilvl="8" w:tplc="441C756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160A94A">
      <w:start w:val="1"/>
      <w:numFmt w:val="lowerRoman"/>
      <w:lvlText w:val="(%1)"/>
      <w:lvlJc w:val="left"/>
      <w:pPr>
        <w:ind w:left="1080" w:hanging="720"/>
      </w:pPr>
      <w:rPr>
        <w:rFonts w:hint="default"/>
      </w:rPr>
    </w:lvl>
    <w:lvl w:ilvl="1" w:tplc="FD6830D0" w:tentative="1">
      <w:start w:val="1"/>
      <w:numFmt w:val="lowerLetter"/>
      <w:lvlText w:val="%2."/>
      <w:lvlJc w:val="left"/>
      <w:pPr>
        <w:ind w:left="1440" w:hanging="360"/>
      </w:pPr>
    </w:lvl>
    <w:lvl w:ilvl="2" w:tplc="237496F4" w:tentative="1">
      <w:start w:val="1"/>
      <w:numFmt w:val="lowerRoman"/>
      <w:lvlText w:val="%3."/>
      <w:lvlJc w:val="right"/>
      <w:pPr>
        <w:ind w:left="2160" w:hanging="180"/>
      </w:pPr>
    </w:lvl>
    <w:lvl w:ilvl="3" w:tplc="95A684A4" w:tentative="1">
      <w:start w:val="1"/>
      <w:numFmt w:val="decimal"/>
      <w:lvlText w:val="%4."/>
      <w:lvlJc w:val="left"/>
      <w:pPr>
        <w:ind w:left="2880" w:hanging="360"/>
      </w:pPr>
    </w:lvl>
    <w:lvl w:ilvl="4" w:tplc="F4C0F11C" w:tentative="1">
      <w:start w:val="1"/>
      <w:numFmt w:val="lowerLetter"/>
      <w:lvlText w:val="%5."/>
      <w:lvlJc w:val="left"/>
      <w:pPr>
        <w:ind w:left="3600" w:hanging="360"/>
      </w:pPr>
    </w:lvl>
    <w:lvl w:ilvl="5" w:tplc="54B2B498" w:tentative="1">
      <w:start w:val="1"/>
      <w:numFmt w:val="lowerRoman"/>
      <w:lvlText w:val="%6."/>
      <w:lvlJc w:val="right"/>
      <w:pPr>
        <w:ind w:left="4320" w:hanging="180"/>
      </w:pPr>
    </w:lvl>
    <w:lvl w:ilvl="6" w:tplc="B24A6462" w:tentative="1">
      <w:start w:val="1"/>
      <w:numFmt w:val="decimal"/>
      <w:lvlText w:val="%7."/>
      <w:lvlJc w:val="left"/>
      <w:pPr>
        <w:ind w:left="5040" w:hanging="360"/>
      </w:pPr>
    </w:lvl>
    <w:lvl w:ilvl="7" w:tplc="64C44BA0" w:tentative="1">
      <w:start w:val="1"/>
      <w:numFmt w:val="lowerLetter"/>
      <w:lvlText w:val="%8."/>
      <w:lvlJc w:val="left"/>
      <w:pPr>
        <w:ind w:left="5760" w:hanging="360"/>
      </w:pPr>
    </w:lvl>
    <w:lvl w:ilvl="8" w:tplc="C2D4EE6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325"/>
    <w:rsid w:val="000A4757"/>
    <w:rsid w:val="000F4393"/>
    <w:rsid w:val="00485325"/>
    <w:rsid w:val="00855F1C"/>
    <w:rsid w:val="00994771"/>
    <w:rsid w:val="00A02D7B"/>
    <w:rsid w:val="00F467E9"/>
    <w:rsid w:val="00F75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E1A77"/>
  <w15:docId w15:val="{18C841B4-F1AA-4434-BB9E-6A592693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B416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B416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5098D" w:rsidRDefault="008B416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5098D" w:rsidRDefault="008B416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5098D" w:rsidRDefault="008B416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5098D" w:rsidRDefault="008B416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5098D" w:rsidRDefault="008B416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5098D" w:rsidRDefault="008B416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5098D" w:rsidRDefault="008B416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5098D" w:rsidRDefault="008B416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5098D" w:rsidRDefault="008B416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5098D" w:rsidRDefault="008B416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5098D" w:rsidRDefault="008B416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5098D" w:rsidRDefault="008B416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5098D" w:rsidRDefault="008B416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5098D" w:rsidRDefault="008B416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5098D" w:rsidRDefault="008B416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5098D" w:rsidRDefault="008B416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5098D" w:rsidRDefault="008B416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5098D" w:rsidRDefault="008B416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5098D" w:rsidRDefault="008B416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5098D" w:rsidRDefault="008B416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5098D" w:rsidRDefault="008B416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5098D" w:rsidRDefault="008B416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5098D" w:rsidRDefault="008B416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5098D" w:rsidRDefault="008B416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5098D" w:rsidRDefault="008B416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5098D" w:rsidRDefault="008B416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5098D" w:rsidRDefault="008B416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5098D" w:rsidRDefault="008B416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5098D" w:rsidRDefault="008B416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5098D" w:rsidRDefault="008B416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5098D" w:rsidRDefault="008B416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5098D" w:rsidRDefault="008B416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5098D" w:rsidRDefault="008B416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5098D" w:rsidRDefault="008B416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5098D" w:rsidRDefault="008B416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5098D" w:rsidRDefault="008B416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5098D" w:rsidRDefault="008B416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5098D" w:rsidRDefault="008B416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5098D" w:rsidRDefault="008B416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5098D" w:rsidRDefault="008B416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5098D" w:rsidRDefault="008B416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5098D" w:rsidRDefault="008B416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5098D" w:rsidRDefault="008B416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5098D" w:rsidRDefault="008B416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5098D" w:rsidRDefault="008B416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5098D" w:rsidRDefault="008B416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5098D" w:rsidRDefault="008B416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5098D" w:rsidRDefault="008B416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5098D" w:rsidRDefault="008B416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5098D" w:rsidRDefault="008B416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5098D" w:rsidRDefault="008B416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5098D" w:rsidRDefault="008B416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5098D" w:rsidRDefault="008B416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5098D" w:rsidRDefault="008B416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5098D" w:rsidRDefault="008B416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5098D" w:rsidRDefault="008B416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5098D" w:rsidRDefault="008B416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5098D" w:rsidRDefault="008B416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5098D" w:rsidRDefault="008B416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5098D" w:rsidRDefault="008B416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5098D" w:rsidRDefault="008B416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5098D" w:rsidRDefault="008B416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5098D" w:rsidRDefault="008B416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5098D" w:rsidRDefault="008B416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5098D" w:rsidRDefault="008B416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5098D" w:rsidRDefault="008B416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5098D" w:rsidRDefault="008B416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5098D" w:rsidRDefault="008B416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5098D" w:rsidRDefault="008B416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5098D" w:rsidRDefault="008B416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5098D" w:rsidRDefault="008B416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5098D" w:rsidRDefault="008B416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5098D" w:rsidRDefault="008B416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5098D" w:rsidRDefault="008B416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5098D" w:rsidRDefault="008B416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5098D" w:rsidRDefault="008B416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5098D" w:rsidRDefault="008B416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5098D" w:rsidRDefault="008B416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5098D" w:rsidRDefault="008B416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5098D" w:rsidRDefault="008B416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5098D" w:rsidRDefault="008B416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5098D" w:rsidRDefault="008B416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5098D" w:rsidRDefault="008B416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5098D" w:rsidRDefault="008B416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5098D" w:rsidRDefault="008B416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5098D" w:rsidRDefault="008B416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5098D" w:rsidRDefault="008B416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5098D" w:rsidRDefault="008B416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5098D" w:rsidRDefault="008B416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5098D" w:rsidRDefault="008B416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5098D" w:rsidRDefault="008B416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5098D" w:rsidRDefault="008B416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5098D" w:rsidRDefault="008B416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5098D" w:rsidRDefault="008B416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5098D" w:rsidRDefault="008B416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5098D" w:rsidRDefault="008B416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5098D" w:rsidRDefault="008B416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5098D" w:rsidRDefault="008B416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5098D" w:rsidRDefault="008B416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098D"/>
    <w:rsid w:val="00234498"/>
    <w:rsid w:val="00832EC0"/>
    <w:rsid w:val="008B416E"/>
    <w:rsid w:val="00F50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4413</Words>
  <Characters>25160</Characters>
  <Application>Microsoft Office Word</Application>
  <DocSecurity>8</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2023-11-14T03:16:00Z</dcterms:created>
  <dcterms:modified xsi:type="dcterms:W3CDTF">2023-11-14T03:16:00Z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