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30B5C" w14:textId="77777777" w:rsidR="00D2559D" w:rsidRPr="003217D3" w:rsidRDefault="00500C1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0E30CE8" wp14:editId="70E30CE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3747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0E30B5D" w14:textId="77777777" w:rsidR="00D2559D" w:rsidRPr="003217D3" w:rsidRDefault="00500C1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E30B5E" w14:textId="77777777" w:rsidR="00D2559D" w:rsidRPr="00A36AA9" w:rsidRDefault="00500C1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E30B5F" w14:textId="77777777" w:rsidR="00D2559D" w:rsidRPr="00A36AA9" w:rsidRDefault="00500C1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71F1" w14:paraId="70E30B62" w14:textId="77777777" w:rsidTr="003171F1">
        <w:tc>
          <w:tcPr>
            <w:cnfStyle w:val="001000000000" w:firstRow="0" w:lastRow="0" w:firstColumn="1" w:lastColumn="0" w:oddVBand="0" w:evenVBand="0" w:oddHBand="0" w:evenHBand="0" w:firstRowFirstColumn="0" w:firstRowLastColumn="0" w:lastRowFirstColumn="0" w:lastRowLastColumn="0"/>
            <w:tcW w:w="3227" w:type="dxa"/>
          </w:tcPr>
          <w:p w14:paraId="70E30B60" w14:textId="77777777" w:rsidR="00D2559D" w:rsidRPr="00A36AA9" w:rsidRDefault="00500C1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0E30B61" w14:textId="77777777" w:rsidR="00D2559D" w:rsidRPr="00A36AA9" w:rsidRDefault="00500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Southern Midlands Respite Care Service</w:t>
            </w:r>
          </w:p>
        </w:tc>
      </w:tr>
      <w:tr w:rsidR="003171F1" w14:paraId="70E30B65" w14:textId="77777777" w:rsidTr="00317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30B63" w14:textId="77777777" w:rsidR="00540817" w:rsidRPr="00A36AA9" w:rsidRDefault="00500C1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0E30B64" w14:textId="77777777" w:rsidR="00540817" w:rsidRPr="00A36AA9" w:rsidRDefault="00500C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 Church Street OATLANDS TAS 7120</w:t>
            </w:r>
          </w:p>
        </w:tc>
      </w:tr>
      <w:tr w:rsidR="003171F1" w14:paraId="70E30B68" w14:textId="77777777" w:rsidTr="003171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30B66" w14:textId="77777777" w:rsidR="00D2559D" w:rsidRPr="00A36AA9" w:rsidRDefault="00500C1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E30B67" w14:textId="77777777" w:rsidR="00D2559D" w:rsidRPr="00A36AA9" w:rsidRDefault="00500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300483</w:t>
            </w:r>
          </w:p>
        </w:tc>
      </w:tr>
      <w:tr w:rsidR="003171F1" w14:paraId="70E30B6B" w14:textId="77777777" w:rsidTr="00317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30B69" w14:textId="77777777" w:rsidR="00D2559D" w:rsidRPr="00A36AA9" w:rsidRDefault="00500C1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0E30B6A" w14:textId="77777777" w:rsidR="00D2559D" w:rsidRPr="00A36AA9" w:rsidRDefault="00500C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Tasmanian Health Service</w:t>
            </w:r>
          </w:p>
        </w:tc>
      </w:tr>
      <w:tr w:rsidR="003171F1" w14:paraId="70E30B6E" w14:textId="77777777" w:rsidTr="003171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30B6C" w14:textId="77777777" w:rsidR="00D2559D" w:rsidRPr="00A36AA9" w:rsidRDefault="00500C1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E30B6D" w14:textId="77777777" w:rsidR="00D2559D" w:rsidRPr="00A36AA9" w:rsidRDefault="00500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171F1" w14:paraId="70E30B71" w14:textId="77777777" w:rsidTr="00317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30B6F" w14:textId="77777777" w:rsidR="00D2559D" w:rsidRPr="00A36AA9" w:rsidRDefault="00500C1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E30B70" w14:textId="77777777" w:rsidR="00D2559D" w:rsidRPr="00A36AA9" w:rsidRDefault="00500C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July 2023</w:t>
            </w:r>
          </w:p>
        </w:tc>
      </w:tr>
      <w:tr w:rsidR="003171F1" w14:paraId="70E30B74" w14:textId="77777777" w:rsidTr="003171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30B72" w14:textId="77777777" w:rsidR="00D2559D" w:rsidRPr="00A36AA9" w:rsidRDefault="00500C1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0E30B73" w14:textId="31E5231B" w:rsidR="00D2559D" w:rsidRPr="00A36AA9" w:rsidRDefault="00500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August 2023</w:t>
            </w:r>
          </w:p>
        </w:tc>
      </w:tr>
    </w:tbl>
    <w:bookmarkEnd w:id="0"/>
    <w:p w14:paraId="70E30B75" w14:textId="77777777" w:rsidR="00FA0A5B" w:rsidRPr="00A36AA9" w:rsidRDefault="00500C1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E30B76" w14:textId="77777777" w:rsidR="000078F8" w:rsidRPr="00A36AA9" w:rsidRDefault="00500C1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0E30B77" w14:textId="316567C3" w:rsidR="000078F8" w:rsidRPr="00A36AA9" w:rsidRDefault="00500C13" w:rsidP="00F87E39">
      <w:pPr>
        <w:pStyle w:val="NormalArial"/>
      </w:pPr>
      <w:r w:rsidRPr="00A36AA9">
        <w:t xml:space="preserve">This performance report for </w:t>
      </w:r>
      <w:r w:rsidRPr="00A36AA9">
        <w:rPr>
          <w:color w:val="auto"/>
        </w:rPr>
        <w:t>Southern Midlands Respite Care Service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0E30B78" w14:textId="77777777" w:rsidR="000078F8" w:rsidRPr="00A36AA9" w:rsidRDefault="00500C1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E30B79" w14:textId="77777777" w:rsidR="000078F8" w:rsidRPr="00A36AA9" w:rsidRDefault="00500C13" w:rsidP="00F87E39">
      <w:pPr>
        <w:pStyle w:val="NormalArial"/>
      </w:pPr>
      <w:r w:rsidRPr="00A36AA9">
        <w:t>The report also specifies any areas in which improvements must be made to ensure the Quality Standards are complied with.</w:t>
      </w:r>
    </w:p>
    <w:p w14:paraId="70E30B7A" w14:textId="77777777" w:rsidR="00A36AA9" w:rsidRPr="00A36AA9" w:rsidRDefault="00500C1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0E30B7B" w14:textId="77777777" w:rsidR="00A36AA9" w:rsidRPr="00A36AA9" w:rsidRDefault="00500C13" w:rsidP="00AD5BE0">
      <w:pPr>
        <w:pStyle w:val="NormalArial"/>
      </w:pPr>
      <w:bookmarkStart w:id="1" w:name="HcsServicesFullListWithAddress"/>
      <w:r w:rsidRPr="00A36AA9">
        <w:rPr>
          <w:b/>
          <w:bCs/>
        </w:rPr>
        <w:t>Home Care:</w:t>
      </w:r>
    </w:p>
    <w:p w14:paraId="70E30B7C" w14:textId="77777777" w:rsidR="00A36AA9" w:rsidRPr="00A36AA9" w:rsidRDefault="00500C13" w:rsidP="00AD5BE0">
      <w:pPr>
        <w:pStyle w:val="NormalArial"/>
        <w:numPr>
          <w:ilvl w:val="0"/>
          <w:numId w:val="21"/>
        </w:numPr>
        <w:spacing w:after="0"/>
      </w:pPr>
      <w:r w:rsidRPr="00A36AA9">
        <w:t>HealthWest (Westcare), 17167, 13 Church Street, OATLANDS TAS 7120</w:t>
      </w:r>
    </w:p>
    <w:bookmarkEnd w:id="1"/>
    <w:p w14:paraId="57E41389" w14:textId="77777777" w:rsidR="00500C13" w:rsidRPr="00A36AA9" w:rsidRDefault="00500C13" w:rsidP="00427042">
      <w:pPr>
        <w:pStyle w:val="Heading1"/>
        <w:spacing w:before="240" w:after="240" w:line="22" w:lineRule="atLeast"/>
        <w:rPr>
          <w:rFonts w:ascii="Arial" w:hAnsi="Arial" w:cs="Arial"/>
        </w:rPr>
      </w:pPr>
      <w:r w:rsidRPr="00A36AA9">
        <w:rPr>
          <w:rFonts w:ascii="Arial" w:hAnsi="Arial" w:cs="Arial"/>
        </w:rPr>
        <w:t>Material relied on</w:t>
      </w:r>
    </w:p>
    <w:p w14:paraId="63CE42B0" w14:textId="77777777" w:rsidR="00500C13" w:rsidRPr="00A36AA9" w:rsidRDefault="00500C13" w:rsidP="00500C13">
      <w:pPr>
        <w:pStyle w:val="NormalArial"/>
      </w:pPr>
      <w:r w:rsidRPr="00A36AA9">
        <w:t>The following information has been considered in preparing the performance report:</w:t>
      </w:r>
    </w:p>
    <w:p w14:paraId="7AE1448F" w14:textId="77777777" w:rsidR="00500C13" w:rsidRPr="0001789B" w:rsidRDefault="00500C13" w:rsidP="00500C13">
      <w:pPr>
        <w:pStyle w:val="ListParagraph"/>
        <w:numPr>
          <w:ilvl w:val="0"/>
          <w:numId w:val="2"/>
        </w:numPr>
        <w:spacing w:line="264" w:lineRule="auto"/>
        <w:ind w:left="714" w:hanging="357"/>
        <w:contextualSpacing w:val="0"/>
        <w:rPr>
          <w:rFonts w:ascii="Arial" w:hAnsi="Arial" w:cs="Arial"/>
        </w:rPr>
      </w:pPr>
      <w:r w:rsidRPr="007A738D">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2F100DFF" w14:textId="10E2FA10" w:rsidR="00500C13" w:rsidRPr="00285401" w:rsidRDefault="00500C13" w:rsidP="00500C13">
      <w:pPr>
        <w:numPr>
          <w:ilvl w:val="0"/>
          <w:numId w:val="2"/>
        </w:numPr>
        <w:spacing w:after="160" w:line="259" w:lineRule="auto"/>
        <w:ind w:left="714" w:hanging="357"/>
        <w:rPr>
          <w:rFonts w:ascii="Arial" w:hAnsi="Arial" w:cs="Arial"/>
        </w:rPr>
      </w:pPr>
      <w:r w:rsidRPr="00285401">
        <w:rPr>
          <w:rFonts w:ascii="Arial" w:hAnsi="Arial" w:cs="Arial"/>
        </w:rPr>
        <w:t>the Performance Report dated 1</w:t>
      </w:r>
      <w:r>
        <w:rPr>
          <w:rFonts w:ascii="Arial" w:hAnsi="Arial" w:cs="Arial"/>
        </w:rPr>
        <w:t>9</w:t>
      </w:r>
      <w:r w:rsidRPr="00285401">
        <w:rPr>
          <w:rFonts w:ascii="Arial" w:hAnsi="Arial" w:cs="Arial"/>
        </w:rPr>
        <w:t xml:space="preserve"> January 2023 for the Assessment</w:t>
      </w:r>
      <w:r w:rsidR="00427042">
        <w:rPr>
          <w:rFonts w:ascii="Arial" w:hAnsi="Arial" w:cs="Arial"/>
        </w:rPr>
        <w:t xml:space="preserve"> </w:t>
      </w:r>
      <w:r w:rsidRPr="00285401">
        <w:rPr>
          <w:rFonts w:ascii="Arial" w:hAnsi="Arial" w:cs="Arial"/>
        </w:rPr>
        <w:t>Contact- desk undertaken on 15 December 2022</w:t>
      </w:r>
      <w:r w:rsidRPr="00285401">
        <w:rPr>
          <w:rFonts w:ascii="Arial" w:hAnsi="Arial" w:cs="Arial"/>
        </w:rPr>
        <w:br w:type="page"/>
      </w:r>
    </w:p>
    <w:p w14:paraId="10D7A3A7" w14:textId="77777777" w:rsidR="00500C13" w:rsidRPr="00244176" w:rsidRDefault="00500C13" w:rsidP="00500C13">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00C13" w14:paraId="5FAF9804" w14:textId="77777777" w:rsidTr="004C4E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DEB99" w14:textId="77777777" w:rsidR="00500C13" w:rsidRPr="00244176" w:rsidRDefault="00500C13" w:rsidP="004C4E37">
            <w:pPr>
              <w:keepNext/>
              <w:spacing w:before="0" w:line="22" w:lineRule="atLeast"/>
              <w:rPr>
                <w:rFonts w:ascii="Arial" w:hAnsi="Arial" w:cs="Arial"/>
              </w:rPr>
            </w:pPr>
            <w:r w:rsidRPr="00244176">
              <w:rPr>
                <w:rFonts w:ascii="Arial" w:hAnsi="Arial" w:cs="Arial"/>
              </w:rPr>
              <w:t>Standard 7 Human resources</w:t>
            </w:r>
          </w:p>
        </w:tc>
        <w:tc>
          <w:tcPr>
            <w:tcW w:w="1605" w:type="pct"/>
            <w:shd w:val="clear" w:color="auto" w:fill="auto"/>
          </w:tcPr>
          <w:p w14:paraId="1A3433B0" w14:textId="77777777" w:rsidR="00500C13" w:rsidRPr="00336270" w:rsidRDefault="00180FE6" w:rsidP="004C4E3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912584325"/>
                <w:placeholder>
                  <w:docPart w:val="285A1DA7D13448A9BF8C8FCCF773D6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C13" w:rsidRPr="00336270">
                  <w:rPr>
                    <w:rFonts w:ascii="Arial" w:hAnsi="Arial" w:cs="Arial"/>
                    <w:bCs/>
                    <w:color w:val="auto"/>
                  </w:rPr>
                  <w:t>Not applicable as not all requirements have been assessed</w:t>
                </w:r>
              </w:sdtContent>
            </w:sdt>
            <w:r w:rsidR="00500C13" w:rsidRPr="00336270">
              <w:rPr>
                <w:rFonts w:ascii="Arial" w:hAnsi="Arial" w:cs="Arial"/>
                <w:bCs/>
                <w:color w:val="auto"/>
              </w:rPr>
              <w:t xml:space="preserve"> </w:t>
            </w:r>
          </w:p>
        </w:tc>
      </w:tr>
    </w:tbl>
    <w:p w14:paraId="6E67AA51" w14:textId="77777777" w:rsidR="00500C13" w:rsidRPr="00A36AA9" w:rsidRDefault="00500C13" w:rsidP="00500C13">
      <w:pPr>
        <w:pStyle w:val="NormalArial"/>
        <w:spacing w:before="120"/>
      </w:pPr>
      <w:r w:rsidRPr="00A36AA9">
        <w:t>A detailed assessment is provided later in this report for each assessed Standard.</w:t>
      </w:r>
    </w:p>
    <w:p w14:paraId="19FDCF9A" w14:textId="77777777" w:rsidR="00500C13" w:rsidRPr="00A36AA9" w:rsidRDefault="00500C13" w:rsidP="00500C13">
      <w:pPr>
        <w:pStyle w:val="Heading1"/>
        <w:spacing w:before="0" w:after="240" w:line="22" w:lineRule="atLeast"/>
        <w:rPr>
          <w:rFonts w:ascii="Arial" w:hAnsi="Arial" w:cs="Arial"/>
        </w:rPr>
      </w:pPr>
      <w:r w:rsidRPr="00A36AA9">
        <w:rPr>
          <w:rFonts w:ascii="Arial" w:hAnsi="Arial" w:cs="Arial"/>
        </w:rPr>
        <w:t>Areas for improvement</w:t>
      </w:r>
    </w:p>
    <w:p w14:paraId="39120942" w14:textId="77777777" w:rsidR="00500C13" w:rsidRPr="00A36AA9" w:rsidRDefault="00500C13" w:rsidP="00500C1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F9F94E" w14:textId="77777777" w:rsidR="00500C13" w:rsidRPr="00A36AA9" w:rsidRDefault="00500C13" w:rsidP="00500C13">
      <w:pPr>
        <w:pStyle w:val="NormalArial"/>
      </w:pPr>
      <w:r w:rsidRPr="00A36AA9">
        <w:br w:type="page"/>
      </w:r>
    </w:p>
    <w:p w14:paraId="0767DA78" w14:textId="77777777" w:rsidR="00500C13" w:rsidRPr="003217D3" w:rsidRDefault="00500C13" w:rsidP="00500C1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1835"/>
      </w:tblGrid>
      <w:tr w:rsidR="00500C13" w14:paraId="377B1AC0" w14:textId="77777777" w:rsidTr="004C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3634F261" w14:textId="77777777" w:rsidR="00500C13" w:rsidRPr="003217D3" w:rsidRDefault="00500C13" w:rsidP="004C4E3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28434357" w14:textId="77777777" w:rsidR="00500C13" w:rsidRPr="003217D3" w:rsidRDefault="00500C13" w:rsidP="004C4E3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0C13" w14:paraId="43EF06C2" w14:textId="77777777" w:rsidTr="004C4E3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BE0FCB" w14:textId="77777777" w:rsidR="00500C13" w:rsidRPr="00244176" w:rsidRDefault="00500C13" w:rsidP="004C4E3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7E70A2A1" w14:textId="77777777" w:rsidR="00500C13" w:rsidRPr="00244176" w:rsidRDefault="00500C13" w:rsidP="004C4E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421BEA0F" w14:textId="77777777" w:rsidR="00500C13" w:rsidRPr="00CC646C" w:rsidRDefault="00180FE6" w:rsidP="004C4E3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5813558"/>
                <w:placeholder>
                  <w:docPart w:val="C7C8FD47AE004D86BC8500540576CF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C13">
                  <w:rPr>
                    <w:rFonts w:ascii="Arial" w:hAnsi="Arial" w:cs="Arial"/>
                    <w:color w:val="auto"/>
                  </w:rPr>
                  <w:t>Compliant</w:t>
                </w:r>
              </w:sdtContent>
            </w:sdt>
            <w:r w:rsidR="00500C13" w:rsidRPr="00CC646C">
              <w:rPr>
                <w:rFonts w:ascii="Arial" w:hAnsi="Arial" w:cs="Arial"/>
                <w:color w:val="auto"/>
              </w:rPr>
              <w:t xml:space="preserve"> </w:t>
            </w:r>
          </w:p>
        </w:tc>
      </w:tr>
    </w:tbl>
    <w:p w14:paraId="43E31AFD" w14:textId="77777777" w:rsidR="00500C13" w:rsidRDefault="00500C13" w:rsidP="00500C13">
      <w:pPr>
        <w:pStyle w:val="Heading20"/>
      </w:pPr>
      <w:r w:rsidRPr="00A36AA9">
        <w:t>Findings</w:t>
      </w:r>
    </w:p>
    <w:p w14:paraId="7A8F45EE" w14:textId="6964F81D" w:rsidR="00500C13" w:rsidRPr="00C8753F" w:rsidRDefault="00500C13" w:rsidP="00500C13">
      <w:pPr>
        <w:spacing w:before="240"/>
        <w:rPr>
          <w:rFonts w:ascii="Arial" w:hAnsi="Arial" w:cs="Arial"/>
          <w:iCs/>
          <w:color w:val="auto"/>
        </w:rPr>
      </w:pPr>
      <w:r>
        <w:rPr>
          <w:rFonts w:ascii="Arial" w:hAnsi="Arial" w:cs="Arial"/>
        </w:rPr>
        <w:t xml:space="preserve">Requirements 7(3)(e) was found to be non-compliant following an Assessment Contact – desk undertaken on 15 December 2022. </w:t>
      </w:r>
      <w:r>
        <w:rPr>
          <w:rFonts w:ascii="Arial" w:hAnsi="Arial" w:cs="Arial"/>
          <w:iCs/>
          <w:color w:val="auto"/>
        </w:rPr>
        <w:t>The Assessment Team found that the: Provider had taken action to ensure compliance with other previously identified non-compliant requirements but at the time of the Assessment Contact – desk Requirement 7(3)(e) was not assessed and therefore remained non-compliant.</w:t>
      </w:r>
    </w:p>
    <w:p w14:paraId="657ABC7C" w14:textId="06F2E503" w:rsidR="00500C13" w:rsidRDefault="00500C13" w:rsidP="00500C13">
      <w:pPr>
        <w:pStyle w:val="NormalArial"/>
      </w:pPr>
      <w:r>
        <w:t xml:space="preserve">When interviewed during the Assessment Contact conducted on 6 July 2023, a </w:t>
      </w:r>
      <w:r w:rsidRPr="00FB4F22">
        <w:t>consumer said they were happy with the current services provided by staff at the da</w:t>
      </w:r>
      <w:r>
        <w:t>y centre</w:t>
      </w:r>
      <w:r w:rsidRPr="00FB4F22">
        <w:t xml:space="preserve">. </w:t>
      </w:r>
      <w:r>
        <w:t xml:space="preserve"> The Provider demonstrated its compliance with this Requirement in the following ways;</w:t>
      </w:r>
    </w:p>
    <w:p w14:paraId="309DD928" w14:textId="77777777" w:rsidR="00500C13" w:rsidRDefault="00500C13" w:rsidP="00500C13">
      <w:pPr>
        <w:pStyle w:val="NormalArial"/>
        <w:numPr>
          <w:ilvl w:val="0"/>
          <w:numId w:val="22"/>
        </w:numPr>
      </w:pPr>
      <w:r>
        <w:t xml:space="preserve">New staff </w:t>
      </w:r>
      <w:r w:rsidRPr="00FB4F22">
        <w:t>stated</w:t>
      </w:r>
      <w:r>
        <w:t xml:space="preserve"> that</w:t>
      </w:r>
      <w:r w:rsidRPr="00FB4F22">
        <w:t xml:space="preserve"> they </w:t>
      </w:r>
      <w:r>
        <w:t xml:space="preserve">underwent </w:t>
      </w:r>
      <w:r w:rsidRPr="00FB4F22">
        <w:t>probationary supervision</w:t>
      </w:r>
      <w:r>
        <w:t>,</w:t>
      </w:r>
    </w:p>
    <w:p w14:paraId="32A0B3E4" w14:textId="77777777" w:rsidR="00500C13" w:rsidRDefault="00500C13" w:rsidP="00500C13">
      <w:pPr>
        <w:pStyle w:val="NormalArial"/>
        <w:numPr>
          <w:ilvl w:val="0"/>
          <w:numId w:val="22"/>
        </w:numPr>
      </w:pPr>
      <w:r>
        <w:t>L</w:t>
      </w:r>
      <w:r w:rsidRPr="00FB4F22">
        <w:t>ong term staff said that they had participated in developing annual performance plans.</w:t>
      </w:r>
    </w:p>
    <w:p w14:paraId="5A21FBEE" w14:textId="77777777" w:rsidR="00500C13" w:rsidRDefault="00500C13" w:rsidP="00500C13">
      <w:pPr>
        <w:pStyle w:val="NormalArial"/>
        <w:numPr>
          <w:ilvl w:val="0"/>
          <w:numId w:val="22"/>
        </w:numPr>
      </w:pPr>
      <w:r w:rsidRPr="00EC20C6">
        <w:t>Management said that performance development</w:t>
      </w:r>
      <w:r>
        <w:t xml:space="preserve"> planning</w:t>
      </w:r>
      <w:r w:rsidRPr="00EC20C6">
        <w:t xml:space="preserve"> process across the organisation was 100% complete and signed off.</w:t>
      </w:r>
      <w:r>
        <w:t xml:space="preserve"> </w:t>
      </w:r>
    </w:p>
    <w:p w14:paraId="64CACBF3" w14:textId="77777777" w:rsidR="00500C13" w:rsidRDefault="00500C13" w:rsidP="00500C13">
      <w:pPr>
        <w:pStyle w:val="NormalArial"/>
        <w:numPr>
          <w:ilvl w:val="0"/>
          <w:numId w:val="22"/>
        </w:numPr>
      </w:pPr>
      <w:r>
        <w:t>Procedures are in place to deal with any staff member who is under performing.</w:t>
      </w:r>
    </w:p>
    <w:p w14:paraId="52FF1818" w14:textId="4AEEFD84" w:rsidR="00500C13" w:rsidRDefault="00500C13" w:rsidP="00500C13">
      <w:pPr>
        <w:pStyle w:val="NormalArial"/>
        <w:numPr>
          <w:ilvl w:val="0"/>
          <w:numId w:val="22"/>
        </w:numPr>
      </w:pPr>
      <w:r>
        <w:t>The performance policy was updated on 2 February 2023.</w:t>
      </w:r>
    </w:p>
    <w:p w14:paraId="1F4C435D" w14:textId="77777777" w:rsidR="00500C13" w:rsidRDefault="00500C13" w:rsidP="00500C13">
      <w:pPr>
        <w:rPr>
          <w:rFonts w:ascii="Arial" w:hAnsi="Arial" w:cs="Arial"/>
          <w:iCs/>
          <w:color w:val="auto"/>
        </w:rPr>
      </w:pPr>
      <w:r>
        <w:rPr>
          <w:rFonts w:ascii="Arial" w:hAnsi="Arial" w:cs="Arial"/>
          <w:iCs/>
          <w:color w:val="auto"/>
        </w:rPr>
        <w:t>Based on the information summarised above, I find the Provider, in relation to the Service, compliant with Requirement 7(3)(e).</w:t>
      </w:r>
    </w:p>
    <w:sectPr w:rsidR="00500C1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30CF3" w14:textId="77777777" w:rsidR="00573C2A" w:rsidRDefault="00500C13">
      <w:pPr>
        <w:spacing w:after="0"/>
      </w:pPr>
      <w:r>
        <w:separator/>
      </w:r>
    </w:p>
  </w:endnote>
  <w:endnote w:type="continuationSeparator" w:id="0">
    <w:p w14:paraId="70E30CF5" w14:textId="77777777" w:rsidR="00573C2A" w:rsidRDefault="00500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0CED" w14:textId="77777777" w:rsidR="00DF37F2" w:rsidRPr="00DF37F2" w:rsidRDefault="00500C13" w:rsidP="00DF37F2">
    <w:pPr>
      <w:pStyle w:val="FooterArial9"/>
      <w:rPr>
        <w:rStyle w:val="FooterBold"/>
        <w:rFonts w:ascii="Arial" w:hAnsi="Arial"/>
        <w:b w:val="0"/>
      </w:rPr>
    </w:pPr>
    <w:r w:rsidRPr="00DF37F2">
      <w:rPr>
        <w:rStyle w:val="FooterBold"/>
        <w:rFonts w:ascii="Arial" w:hAnsi="Arial"/>
        <w:b w:val="0"/>
      </w:rPr>
      <w:t>Name of service: Southern Midlands Respite Care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0E30CEE" w14:textId="77777777" w:rsidR="00DF37F2" w:rsidRPr="00DF37F2" w:rsidRDefault="00500C13" w:rsidP="00DF37F2">
    <w:pPr>
      <w:pStyle w:val="FooterArial9"/>
      <w:rPr>
        <w:rStyle w:val="FooterBold"/>
        <w:rFonts w:ascii="Arial" w:hAnsi="Arial"/>
        <w:b w:val="0"/>
      </w:rPr>
    </w:pPr>
    <w:r w:rsidRPr="00DF37F2">
      <w:rPr>
        <w:rStyle w:val="FooterBold"/>
        <w:rFonts w:ascii="Arial" w:hAnsi="Arial"/>
        <w:b w:val="0"/>
      </w:rPr>
      <w:t>Commission ID: 300483</w:t>
    </w:r>
    <w:r w:rsidRPr="00DF37F2">
      <w:rPr>
        <w:rStyle w:val="FooterBold"/>
        <w:rFonts w:ascii="Arial" w:hAnsi="Arial"/>
        <w:b w:val="0"/>
      </w:rPr>
      <w:tab/>
      <w:t xml:space="preserve">OFFICIAL: Sensitive </w:t>
    </w:r>
  </w:p>
  <w:p w14:paraId="70E30CEF" w14:textId="77777777" w:rsidR="00DF37F2" w:rsidRPr="00DF37F2" w:rsidRDefault="00500C1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30CEA" w14:textId="77777777" w:rsidR="00C4295B" w:rsidRDefault="00500C13" w:rsidP="00D71F88">
      <w:pPr>
        <w:spacing w:after="0"/>
      </w:pPr>
      <w:r>
        <w:separator/>
      </w:r>
    </w:p>
  </w:footnote>
  <w:footnote w:type="continuationSeparator" w:id="0">
    <w:p w14:paraId="70E30CEB" w14:textId="77777777" w:rsidR="00C4295B" w:rsidRDefault="00500C13" w:rsidP="00D71F88">
      <w:pPr>
        <w:spacing w:after="0"/>
      </w:pPr>
      <w:r>
        <w:continuationSeparator/>
      </w:r>
    </w:p>
  </w:footnote>
  <w:footnote w:id="1">
    <w:p w14:paraId="70E30CF5" w14:textId="4BB3B9AE" w:rsidR="000078F8" w:rsidRPr="00500C13" w:rsidRDefault="00500C13" w:rsidP="000078F8">
      <w:pPr>
        <w:pStyle w:val="FootnoteText"/>
        <w:rPr>
          <w:rFonts w:ascii="Arial" w:hAnsi="Arial" w:cs="Arial"/>
          <w:color w:val="auto"/>
          <w:sz w:val="20"/>
          <w:szCs w:val="20"/>
        </w:rPr>
      </w:pPr>
      <w:r>
        <w:rPr>
          <w:rStyle w:val="FootnoteReference"/>
        </w:rPr>
        <w:footnoteRef/>
      </w:r>
      <w:r>
        <w:t xml:space="preserve"> </w:t>
      </w:r>
      <w:r w:rsidRPr="00500C13">
        <w:rPr>
          <w:rFonts w:ascii="Arial" w:hAnsi="Arial" w:cs="Arial"/>
          <w:color w:val="auto"/>
          <w:sz w:val="20"/>
          <w:szCs w:val="20"/>
        </w:rPr>
        <w:t>The preparation of the performance report is in accordance with section s68A – assessment contact of the Aged Care Quality and Safety Commission Rules 2018.</w:t>
      </w:r>
    </w:p>
    <w:p w14:paraId="70E30CF6" w14:textId="77777777" w:rsidR="00540817" w:rsidRDefault="00180FE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0CEC" w14:textId="77777777" w:rsidR="00D71F88" w:rsidRDefault="00500C13">
    <w:pPr>
      <w:pStyle w:val="Header"/>
    </w:pPr>
    <w:r>
      <w:rPr>
        <w:noProof/>
        <w:color w:val="2B579A"/>
        <w:shd w:val="clear" w:color="auto" w:fill="E6E6E6"/>
        <w:lang w:val="en-US"/>
      </w:rPr>
      <w:drawing>
        <wp:anchor distT="0" distB="0" distL="114300" distR="114300" simplePos="0" relativeHeight="251659264" behindDoc="1" locked="0" layoutInCell="1" allowOverlap="1" wp14:anchorId="70E30CF1" wp14:editId="70E30CF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748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0CF0" w14:textId="77777777" w:rsidR="00FA0A5B" w:rsidRDefault="00500C13">
    <w:pPr>
      <w:pStyle w:val="Header"/>
    </w:pPr>
    <w:r>
      <w:rPr>
        <w:noProof/>
      </w:rPr>
      <w:drawing>
        <wp:anchor distT="0" distB="0" distL="114300" distR="114300" simplePos="0" relativeHeight="251658240" behindDoc="0" locked="0" layoutInCell="1" allowOverlap="1" wp14:anchorId="70E30CF3" wp14:editId="70E30CF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CC6A8CE">
      <w:start w:val="1"/>
      <w:numFmt w:val="lowerRoman"/>
      <w:lvlText w:val="(%1)"/>
      <w:lvlJc w:val="left"/>
      <w:pPr>
        <w:ind w:left="1080" w:hanging="720"/>
      </w:pPr>
      <w:rPr>
        <w:rFonts w:hint="default"/>
      </w:rPr>
    </w:lvl>
    <w:lvl w:ilvl="1" w:tplc="5FA4B518" w:tentative="1">
      <w:start w:val="1"/>
      <w:numFmt w:val="lowerLetter"/>
      <w:lvlText w:val="%2."/>
      <w:lvlJc w:val="left"/>
      <w:pPr>
        <w:ind w:left="1440" w:hanging="360"/>
      </w:pPr>
    </w:lvl>
    <w:lvl w:ilvl="2" w:tplc="E3828C46" w:tentative="1">
      <w:start w:val="1"/>
      <w:numFmt w:val="lowerRoman"/>
      <w:lvlText w:val="%3."/>
      <w:lvlJc w:val="right"/>
      <w:pPr>
        <w:ind w:left="2160" w:hanging="180"/>
      </w:pPr>
    </w:lvl>
    <w:lvl w:ilvl="3" w:tplc="BFAE0262" w:tentative="1">
      <w:start w:val="1"/>
      <w:numFmt w:val="decimal"/>
      <w:lvlText w:val="%4."/>
      <w:lvlJc w:val="left"/>
      <w:pPr>
        <w:ind w:left="2880" w:hanging="360"/>
      </w:pPr>
    </w:lvl>
    <w:lvl w:ilvl="4" w:tplc="A8B6F6E2" w:tentative="1">
      <w:start w:val="1"/>
      <w:numFmt w:val="lowerLetter"/>
      <w:lvlText w:val="%5."/>
      <w:lvlJc w:val="left"/>
      <w:pPr>
        <w:ind w:left="3600" w:hanging="360"/>
      </w:pPr>
    </w:lvl>
    <w:lvl w:ilvl="5" w:tplc="E242C05A" w:tentative="1">
      <w:start w:val="1"/>
      <w:numFmt w:val="lowerRoman"/>
      <w:lvlText w:val="%6."/>
      <w:lvlJc w:val="right"/>
      <w:pPr>
        <w:ind w:left="4320" w:hanging="180"/>
      </w:pPr>
    </w:lvl>
    <w:lvl w:ilvl="6" w:tplc="EFFE9058" w:tentative="1">
      <w:start w:val="1"/>
      <w:numFmt w:val="decimal"/>
      <w:lvlText w:val="%7."/>
      <w:lvlJc w:val="left"/>
      <w:pPr>
        <w:ind w:left="5040" w:hanging="360"/>
      </w:pPr>
    </w:lvl>
    <w:lvl w:ilvl="7" w:tplc="1E867846" w:tentative="1">
      <w:start w:val="1"/>
      <w:numFmt w:val="lowerLetter"/>
      <w:lvlText w:val="%8."/>
      <w:lvlJc w:val="left"/>
      <w:pPr>
        <w:ind w:left="5760" w:hanging="360"/>
      </w:pPr>
    </w:lvl>
    <w:lvl w:ilvl="8" w:tplc="BA8C1B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C6CA7C6">
      <w:start w:val="1"/>
      <w:numFmt w:val="lowerRoman"/>
      <w:lvlText w:val="(%1)"/>
      <w:lvlJc w:val="left"/>
      <w:pPr>
        <w:ind w:left="1080" w:hanging="720"/>
      </w:pPr>
      <w:rPr>
        <w:rFonts w:hint="default"/>
      </w:rPr>
    </w:lvl>
    <w:lvl w:ilvl="1" w:tplc="F8209992" w:tentative="1">
      <w:start w:val="1"/>
      <w:numFmt w:val="lowerLetter"/>
      <w:lvlText w:val="%2."/>
      <w:lvlJc w:val="left"/>
      <w:pPr>
        <w:ind w:left="1440" w:hanging="360"/>
      </w:pPr>
    </w:lvl>
    <w:lvl w:ilvl="2" w:tplc="E8FA75FE" w:tentative="1">
      <w:start w:val="1"/>
      <w:numFmt w:val="lowerRoman"/>
      <w:lvlText w:val="%3."/>
      <w:lvlJc w:val="right"/>
      <w:pPr>
        <w:ind w:left="2160" w:hanging="180"/>
      </w:pPr>
    </w:lvl>
    <w:lvl w:ilvl="3" w:tplc="0B2E1D3A" w:tentative="1">
      <w:start w:val="1"/>
      <w:numFmt w:val="decimal"/>
      <w:lvlText w:val="%4."/>
      <w:lvlJc w:val="left"/>
      <w:pPr>
        <w:ind w:left="2880" w:hanging="360"/>
      </w:pPr>
    </w:lvl>
    <w:lvl w:ilvl="4" w:tplc="9FF03596" w:tentative="1">
      <w:start w:val="1"/>
      <w:numFmt w:val="lowerLetter"/>
      <w:lvlText w:val="%5."/>
      <w:lvlJc w:val="left"/>
      <w:pPr>
        <w:ind w:left="3600" w:hanging="360"/>
      </w:pPr>
    </w:lvl>
    <w:lvl w:ilvl="5" w:tplc="43929980" w:tentative="1">
      <w:start w:val="1"/>
      <w:numFmt w:val="lowerRoman"/>
      <w:lvlText w:val="%6."/>
      <w:lvlJc w:val="right"/>
      <w:pPr>
        <w:ind w:left="4320" w:hanging="180"/>
      </w:pPr>
    </w:lvl>
    <w:lvl w:ilvl="6" w:tplc="5AEA5AE6" w:tentative="1">
      <w:start w:val="1"/>
      <w:numFmt w:val="decimal"/>
      <w:lvlText w:val="%7."/>
      <w:lvlJc w:val="left"/>
      <w:pPr>
        <w:ind w:left="5040" w:hanging="360"/>
      </w:pPr>
    </w:lvl>
    <w:lvl w:ilvl="7" w:tplc="92B23DCC" w:tentative="1">
      <w:start w:val="1"/>
      <w:numFmt w:val="lowerLetter"/>
      <w:lvlText w:val="%8."/>
      <w:lvlJc w:val="left"/>
      <w:pPr>
        <w:ind w:left="5760" w:hanging="360"/>
      </w:pPr>
    </w:lvl>
    <w:lvl w:ilvl="8" w:tplc="3362A46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9D46DF6">
      <w:start w:val="1"/>
      <w:numFmt w:val="lowerRoman"/>
      <w:lvlText w:val="(%1)"/>
      <w:lvlJc w:val="left"/>
      <w:pPr>
        <w:ind w:left="1080" w:hanging="720"/>
      </w:pPr>
      <w:rPr>
        <w:rFonts w:hint="default"/>
      </w:rPr>
    </w:lvl>
    <w:lvl w:ilvl="1" w:tplc="056A0430" w:tentative="1">
      <w:start w:val="1"/>
      <w:numFmt w:val="lowerLetter"/>
      <w:lvlText w:val="%2."/>
      <w:lvlJc w:val="left"/>
      <w:pPr>
        <w:ind w:left="1440" w:hanging="360"/>
      </w:pPr>
    </w:lvl>
    <w:lvl w:ilvl="2" w:tplc="065E9BE0" w:tentative="1">
      <w:start w:val="1"/>
      <w:numFmt w:val="lowerRoman"/>
      <w:lvlText w:val="%3."/>
      <w:lvlJc w:val="right"/>
      <w:pPr>
        <w:ind w:left="2160" w:hanging="180"/>
      </w:pPr>
    </w:lvl>
    <w:lvl w:ilvl="3" w:tplc="531479FA" w:tentative="1">
      <w:start w:val="1"/>
      <w:numFmt w:val="decimal"/>
      <w:lvlText w:val="%4."/>
      <w:lvlJc w:val="left"/>
      <w:pPr>
        <w:ind w:left="2880" w:hanging="360"/>
      </w:pPr>
    </w:lvl>
    <w:lvl w:ilvl="4" w:tplc="0DB2CEDE" w:tentative="1">
      <w:start w:val="1"/>
      <w:numFmt w:val="lowerLetter"/>
      <w:lvlText w:val="%5."/>
      <w:lvlJc w:val="left"/>
      <w:pPr>
        <w:ind w:left="3600" w:hanging="360"/>
      </w:pPr>
    </w:lvl>
    <w:lvl w:ilvl="5" w:tplc="9C26DB58" w:tentative="1">
      <w:start w:val="1"/>
      <w:numFmt w:val="lowerRoman"/>
      <w:lvlText w:val="%6."/>
      <w:lvlJc w:val="right"/>
      <w:pPr>
        <w:ind w:left="4320" w:hanging="180"/>
      </w:pPr>
    </w:lvl>
    <w:lvl w:ilvl="6" w:tplc="7F287E66" w:tentative="1">
      <w:start w:val="1"/>
      <w:numFmt w:val="decimal"/>
      <w:lvlText w:val="%7."/>
      <w:lvlJc w:val="left"/>
      <w:pPr>
        <w:ind w:left="5040" w:hanging="360"/>
      </w:pPr>
    </w:lvl>
    <w:lvl w:ilvl="7" w:tplc="8A22A408" w:tentative="1">
      <w:start w:val="1"/>
      <w:numFmt w:val="lowerLetter"/>
      <w:lvlText w:val="%8."/>
      <w:lvlJc w:val="left"/>
      <w:pPr>
        <w:ind w:left="5760" w:hanging="360"/>
      </w:pPr>
    </w:lvl>
    <w:lvl w:ilvl="8" w:tplc="5E0A34A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B0886EC">
      <w:start w:val="1"/>
      <w:numFmt w:val="lowerRoman"/>
      <w:lvlText w:val="(%1)"/>
      <w:lvlJc w:val="left"/>
      <w:pPr>
        <w:ind w:left="1080" w:hanging="720"/>
      </w:pPr>
      <w:rPr>
        <w:rFonts w:hint="default"/>
      </w:rPr>
    </w:lvl>
    <w:lvl w:ilvl="1" w:tplc="83586F06" w:tentative="1">
      <w:start w:val="1"/>
      <w:numFmt w:val="lowerLetter"/>
      <w:lvlText w:val="%2."/>
      <w:lvlJc w:val="left"/>
      <w:pPr>
        <w:ind w:left="1440" w:hanging="360"/>
      </w:pPr>
    </w:lvl>
    <w:lvl w:ilvl="2" w:tplc="D534C7D0" w:tentative="1">
      <w:start w:val="1"/>
      <w:numFmt w:val="lowerRoman"/>
      <w:lvlText w:val="%3."/>
      <w:lvlJc w:val="right"/>
      <w:pPr>
        <w:ind w:left="2160" w:hanging="180"/>
      </w:pPr>
    </w:lvl>
    <w:lvl w:ilvl="3" w:tplc="1EC6DD0A" w:tentative="1">
      <w:start w:val="1"/>
      <w:numFmt w:val="decimal"/>
      <w:lvlText w:val="%4."/>
      <w:lvlJc w:val="left"/>
      <w:pPr>
        <w:ind w:left="2880" w:hanging="360"/>
      </w:pPr>
    </w:lvl>
    <w:lvl w:ilvl="4" w:tplc="72022204" w:tentative="1">
      <w:start w:val="1"/>
      <w:numFmt w:val="lowerLetter"/>
      <w:lvlText w:val="%5."/>
      <w:lvlJc w:val="left"/>
      <w:pPr>
        <w:ind w:left="3600" w:hanging="360"/>
      </w:pPr>
    </w:lvl>
    <w:lvl w:ilvl="5" w:tplc="44D88F5C" w:tentative="1">
      <w:start w:val="1"/>
      <w:numFmt w:val="lowerRoman"/>
      <w:lvlText w:val="%6."/>
      <w:lvlJc w:val="right"/>
      <w:pPr>
        <w:ind w:left="4320" w:hanging="180"/>
      </w:pPr>
    </w:lvl>
    <w:lvl w:ilvl="6" w:tplc="51F0BE90" w:tentative="1">
      <w:start w:val="1"/>
      <w:numFmt w:val="decimal"/>
      <w:lvlText w:val="%7."/>
      <w:lvlJc w:val="left"/>
      <w:pPr>
        <w:ind w:left="5040" w:hanging="360"/>
      </w:pPr>
    </w:lvl>
    <w:lvl w:ilvl="7" w:tplc="241CC3E8" w:tentative="1">
      <w:start w:val="1"/>
      <w:numFmt w:val="lowerLetter"/>
      <w:lvlText w:val="%8."/>
      <w:lvlJc w:val="left"/>
      <w:pPr>
        <w:ind w:left="5760" w:hanging="360"/>
      </w:pPr>
    </w:lvl>
    <w:lvl w:ilvl="8" w:tplc="210E92B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95EB0A0">
      <w:start w:val="1"/>
      <w:numFmt w:val="lowerRoman"/>
      <w:lvlText w:val="(%1)"/>
      <w:lvlJc w:val="left"/>
      <w:pPr>
        <w:ind w:left="1080" w:hanging="720"/>
      </w:pPr>
      <w:rPr>
        <w:rFonts w:hint="default"/>
      </w:rPr>
    </w:lvl>
    <w:lvl w:ilvl="1" w:tplc="65F61858" w:tentative="1">
      <w:start w:val="1"/>
      <w:numFmt w:val="lowerLetter"/>
      <w:lvlText w:val="%2."/>
      <w:lvlJc w:val="left"/>
      <w:pPr>
        <w:ind w:left="1440" w:hanging="360"/>
      </w:pPr>
    </w:lvl>
    <w:lvl w:ilvl="2" w:tplc="2708D72A" w:tentative="1">
      <w:start w:val="1"/>
      <w:numFmt w:val="lowerRoman"/>
      <w:lvlText w:val="%3."/>
      <w:lvlJc w:val="right"/>
      <w:pPr>
        <w:ind w:left="2160" w:hanging="180"/>
      </w:pPr>
    </w:lvl>
    <w:lvl w:ilvl="3" w:tplc="236AEFBE" w:tentative="1">
      <w:start w:val="1"/>
      <w:numFmt w:val="decimal"/>
      <w:lvlText w:val="%4."/>
      <w:lvlJc w:val="left"/>
      <w:pPr>
        <w:ind w:left="2880" w:hanging="360"/>
      </w:pPr>
    </w:lvl>
    <w:lvl w:ilvl="4" w:tplc="073020A0" w:tentative="1">
      <w:start w:val="1"/>
      <w:numFmt w:val="lowerLetter"/>
      <w:lvlText w:val="%5."/>
      <w:lvlJc w:val="left"/>
      <w:pPr>
        <w:ind w:left="3600" w:hanging="360"/>
      </w:pPr>
    </w:lvl>
    <w:lvl w:ilvl="5" w:tplc="20BC34AE" w:tentative="1">
      <w:start w:val="1"/>
      <w:numFmt w:val="lowerRoman"/>
      <w:lvlText w:val="%6."/>
      <w:lvlJc w:val="right"/>
      <w:pPr>
        <w:ind w:left="4320" w:hanging="180"/>
      </w:pPr>
    </w:lvl>
    <w:lvl w:ilvl="6" w:tplc="3E92E774" w:tentative="1">
      <w:start w:val="1"/>
      <w:numFmt w:val="decimal"/>
      <w:lvlText w:val="%7."/>
      <w:lvlJc w:val="left"/>
      <w:pPr>
        <w:ind w:left="5040" w:hanging="360"/>
      </w:pPr>
    </w:lvl>
    <w:lvl w:ilvl="7" w:tplc="D70C6ECA" w:tentative="1">
      <w:start w:val="1"/>
      <w:numFmt w:val="lowerLetter"/>
      <w:lvlText w:val="%8."/>
      <w:lvlJc w:val="left"/>
      <w:pPr>
        <w:ind w:left="5760" w:hanging="360"/>
      </w:pPr>
    </w:lvl>
    <w:lvl w:ilvl="8" w:tplc="A3E400E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F320F36">
      <w:start w:val="1"/>
      <w:numFmt w:val="bullet"/>
      <w:lvlText w:val=""/>
      <w:lvlJc w:val="left"/>
      <w:pPr>
        <w:ind w:left="720" w:hanging="360"/>
      </w:pPr>
      <w:rPr>
        <w:rFonts w:ascii="Symbol" w:hAnsi="Symbol" w:hint="default"/>
        <w:color w:val="auto"/>
        <w:sz w:val="24"/>
        <w:szCs w:val="24"/>
      </w:rPr>
    </w:lvl>
    <w:lvl w:ilvl="1" w:tplc="04162088" w:tentative="1">
      <w:start w:val="1"/>
      <w:numFmt w:val="bullet"/>
      <w:lvlText w:val="o"/>
      <w:lvlJc w:val="left"/>
      <w:pPr>
        <w:ind w:left="1440" w:hanging="360"/>
      </w:pPr>
      <w:rPr>
        <w:rFonts w:ascii="Courier New" w:hAnsi="Courier New" w:cs="Courier New" w:hint="default"/>
      </w:rPr>
    </w:lvl>
    <w:lvl w:ilvl="2" w:tplc="563CBA02" w:tentative="1">
      <w:start w:val="1"/>
      <w:numFmt w:val="bullet"/>
      <w:lvlText w:val=""/>
      <w:lvlJc w:val="left"/>
      <w:pPr>
        <w:ind w:left="2160" w:hanging="360"/>
      </w:pPr>
      <w:rPr>
        <w:rFonts w:ascii="Wingdings" w:hAnsi="Wingdings" w:hint="default"/>
      </w:rPr>
    </w:lvl>
    <w:lvl w:ilvl="3" w:tplc="8734609E" w:tentative="1">
      <w:start w:val="1"/>
      <w:numFmt w:val="bullet"/>
      <w:lvlText w:val=""/>
      <w:lvlJc w:val="left"/>
      <w:pPr>
        <w:ind w:left="2880" w:hanging="360"/>
      </w:pPr>
      <w:rPr>
        <w:rFonts w:ascii="Symbol" w:hAnsi="Symbol" w:hint="default"/>
      </w:rPr>
    </w:lvl>
    <w:lvl w:ilvl="4" w:tplc="FE021A90" w:tentative="1">
      <w:start w:val="1"/>
      <w:numFmt w:val="bullet"/>
      <w:lvlText w:val="o"/>
      <w:lvlJc w:val="left"/>
      <w:pPr>
        <w:ind w:left="3600" w:hanging="360"/>
      </w:pPr>
      <w:rPr>
        <w:rFonts w:ascii="Courier New" w:hAnsi="Courier New" w:cs="Courier New" w:hint="default"/>
      </w:rPr>
    </w:lvl>
    <w:lvl w:ilvl="5" w:tplc="497A266C" w:tentative="1">
      <w:start w:val="1"/>
      <w:numFmt w:val="bullet"/>
      <w:lvlText w:val=""/>
      <w:lvlJc w:val="left"/>
      <w:pPr>
        <w:ind w:left="4320" w:hanging="360"/>
      </w:pPr>
      <w:rPr>
        <w:rFonts w:ascii="Wingdings" w:hAnsi="Wingdings" w:hint="default"/>
      </w:rPr>
    </w:lvl>
    <w:lvl w:ilvl="6" w:tplc="7D14F446" w:tentative="1">
      <w:start w:val="1"/>
      <w:numFmt w:val="bullet"/>
      <w:lvlText w:val=""/>
      <w:lvlJc w:val="left"/>
      <w:pPr>
        <w:ind w:left="5040" w:hanging="360"/>
      </w:pPr>
      <w:rPr>
        <w:rFonts w:ascii="Symbol" w:hAnsi="Symbol" w:hint="default"/>
      </w:rPr>
    </w:lvl>
    <w:lvl w:ilvl="7" w:tplc="DE969C08" w:tentative="1">
      <w:start w:val="1"/>
      <w:numFmt w:val="bullet"/>
      <w:lvlText w:val="o"/>
      <w:lvlJc w:val="left"/>
      <w:pPr>
        <w:ind w:left="5760" w:hanging="360"/>
      </w:pPr>
      <w:rPr>
        <w:rFonts w:ascii="Courier New" w:hAnsi="Courier New" w:cs="Courier New" w:hint="default"/>
      </w:rPr>
    </w:lvl>
    <w:lvl w:ilvl="8" w:tplc="7670183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0665F9A">
      <w:start w:val="1"/>
      <w:numFmt w:val="lowerRoman"/>
      <w:lvlText w:val="(%1)"/>
      <w:lvlJc w:val="left"/>
      <w:pPr>
        <w:ind w:left="1080" w:hanging="720"/>
      </w:pPr>
      <w:rPr>
        <w:rFonts w:hint="default"/>
      </w:rPr>
    </w:lvl>
    <w:lvl w:ilvl="1" w:tplc="11A8BE9E" w:tentative="1">
      <w:start w:val="1"/>
      <w:numFmt w:val="lowerLetter"/>
      <w:lvlText w:val="%2."/>
      <w:lvlJc w:val="left"/>
      <w:pPr>
        <w:ind w:left="1440" w:hanging="360"/>
      </w:pPr>
    </w:lvl>
    <w:lvl w:ilvl="2" w:tplc="5314915A" w:tentative="1">
      <w:start w:val="1"/>
      <w:numFmt w:val="lowerRoman"/>
      <w:lvlText w:val="%3."/>
      <w:lvlJc w:val="right"/>
      <w:pPr>
        <w:ind w:left="2160" w:hanging="180"/>
      </w:pPr>
    </w:lvl>
    <w:lvl w:ilvl="3" w:tplc="8B8AA0E0" w:tentative="1">
      <w:start w:val="1"/>
      <w:numFmt w:val="decimal"/>
      <w:lvlText w:val="%4."/>
      <w:lvlJc w:val="left"/>
      <w:pPr>
        <w:ind w:left="2880" w:hanging="360"/>
      </w:pPr>
    </w:lvl>
    <w:lvl w:ilvl="4" w:tplc="51384172" w:tentative="1">
      <w:start w:val="1"/>
      <w:numFmt w:val="lowerLetter"/>
      <w:lvlText w:val="%5."/>
      <w:lvlJc w:val="left"/>
      <w:pPr>
        <w:ind w:left="3600" w:hanging="360"/>
      </w:pPr>
    </w:lvl>
    <w:lvl w:ilvl="5" w:tplc="1F185C4C" w:tentative="1">
      <w:start w:val="1"/>
      <w:numFmt w:val="lowerRoman"/>
      <w:lvlText w:val="%6."/>
      <w:lvlJc w:val="right"/>
      <w:pPr>
        <w:ind w:left="4320" w:hanging="180"/>
      </w:pPr>
    </w:lvl>
    <w:lvl w:ilvl="6" w:tplc="365CD586" w:tentative="1">
      <w:start w:val="1"/>
      <w:numFmt w:val="decimal"/>
      <w:lvlText w:val="%7."/>
      <w:lvlJc w:val="left"/>
      <w:pPr>
        <w:ind w:left="5040" w:hanging="360"/>
      </w:pPr>
    </w:lvl>
    <w:lvl w:ilvl="7" w:tplc="3830DDD4" w:tentative="1">
      <w:start w:val="1"/>
      <w:numFmt w:val="lowerLetter"/>
      <w:lvlText w:val="%8."/>
      <w:lvlJc w:val="left"/>
      <w:pPr>
        <w:ind w:left="5760" w:hanging="360"/>
      </w:pPr>
    </w:lvl>
    <w:lvl w:ilvl="8" w:tplc="AB36C1D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72429EE">
      <w:start w:val="1"/>
      <w:numFmt w:val="lowerRoman"/>
      <w:lvlText w:val="(%1)"/>
      <w:lvlJc w:val="left"/>
      <w:pPr>
        <w:ind w:left="1080" w:hanging="720"/>
      </w:pPr>
      <w:rPr>
        <w:rFonts w:hint="default"/>
      </w:rPr>
    </w:lvl>
    <w:lvl w:ilvl="1" w:tplc="02B8AFA0" w:tentative="1">
      <w:start w:val="1"/>
      <w:numFmt w:val="lowerLetter"/>
      <w:lvlText w:val="%2."/>
      <w:lvlJc w:val="left"/>
      <w:pPr>
        <w:ind w:left="1440" w:hanging="360"/>
      </w:pPr>
    </w:lvl>
    <w:lvl w:ilvl="2" w:tplc="412489BC" w:tentative="1">
      <w:start w:val="1"/>
      <w:numFmt w:val="lowerRoman"/>
      <w:lvlText w:val="%3."/>
      <w:lvlJc w:val="right"/>
      <w:pPr>
        <w:ind w:left="2160" w:hanging="180"/>
      </w:pPr>
    </w:lvl>
    <w:lvl w:ilvl="3" w:tplc="672EF048" w:tentative="1">
      <w:start w:val="1"/>
      <w:numFmt w:val="decimal"/>
      <w:lvlText w:val="%4."/>
      <w:lvlJc w:val="left"/>
      <w:pPr>
        <w:ind w:left="2880" w:hanging="360"/>
      </w:pPr>
    </w:lvl>
    <w:lvl w:ilvl="4" w:tplc="8BB2C6C6" w:tentative="1">
      <w:start w:val="1"/>
      <w:numFmt w:val="lowerLetter"/>
      <w:lvlText w:val="%5."/>
      <w:lvlJc w:val="left"/>
      <w:pPr>
        <w:ind w:left="3600" w:hanging="360"/>
      </w:pPr>
    </w:lvl>
    <w:lvl w:ilvl="5" w:tplc="1FF2F08A" w:tentative="1">
      <w:start w:val="1"/>
      <w:numFmt w:val="lowerRoman"/>
      <w:lvlText w:val="%6."/>
      <w:lvlJc w:val="right"/>
      <w:pPr>
        <w:ind w:left="4320" w:hanging="180"/>
      </w:pPr>
    </w:lvl>
    <w:lvl w:ilvl="6" w:tplc="6A5CBA00" w:tentative="1">
      <w:start w:val="1"/>
      <w:numFmt w:val="decimal"/>
      <w:lvlText w:val="%7."/>
      <w:lvlJc w:val="left"/>
      <w:pPr>
        <w:ind w:left="5040" w:hanging="360"/>
      </w:pPr>
    </w:lvl>
    <w:lvl w:ilvl="7" w:tplc="4280B5FE" w:tentative="1">
      <w:start w:val="1"/>
      <w:numFmt w:val="lowerLetter"/>
      <w:lvlText w:val="%8."/>
      <w:lvlJc w:val="left"/>
      <w:pPr>
        <w:ind w:left="5760" w:hanging="360"/>
      </w:pPr>
    </w:lvl>
    <w:lvl w:ilvl="8" w:tplc="825EDB9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034DAB4">
      <w:start w:val="1"/>
      <w:numFmt w:val="lowerRoman"/>
      <w:lvlText w:val="(%1)"/>
      <w:lvlJc w:val="left"/>
      <w:pPr>
        <w:ind w:left="1080" w:hanging="720"/>
      </w:pPr>
      <w:rPr>
        <w:rFonts w:hint="default"/>
      </w:rPr>
    </w:lvl>
    <w:lvl w:ilvl="1" w:tplc="E730B826" w:tentative="1">
      <w:start w:val="1"/>
      <w:numFmt w:val="lowerLetter"/>
      <w:lvlText w:val="%2."/>
      <w:lvlJc w:val="left"/>
      <w:pPr>
        <w:ind w:left="1440" w:hanging="360"/>
      </w:pPr>
    </w:lvl>
    <w:lvl w:ilvl="2" w:tplc="029C8F7C" w:tentative="1">
      <w:start w:val="1"/>
      <w:numFmt w:val="lowerRoman"/>
      <w:lvlText w:val="%3."/>
      <w:lvlJc w:val="right"/>
      <w:pPr>
        <w:ind w:left="2160" w:hanging="180"/>
      </w:pPr>
    </w:lvl>
    <w:lvl w:ilvl="3" w:tplc="16B0A1FA" w:tentative="1">
      <w:start w:val="1"/>
      <w:numFmt w:val="decimal"/>
      <w:lvlText w:val="%4."/>
      <w:lvlJc w:val="left"/>
      <w:pPr>
        <w:ind w:left="2880" w:hanging="360"/>
      </w:pPr>
    </w:lvl>
    <w:lvl w:ilvl="4" w:tplc="6E227686" w:tentative="1">
      <w:start w:val="1"/>
      <w:numFmt w:val="lowerLetter"/>
      <w:lvlText w:val="%5."/>
      <w:lvlJc w:val="left"/>
      <w:pPr>
        <w:ind w:left="3600" w:hanging="360"/>
      </w:pPr>
    </w:lvl>
    <w:lvl w:ilvl="5" w:tplc="848EC978" w:tentative="1">
      <w:start w:val="1"/>
      <w:numFmt w:val="lowerRoman"/>
      <w:lvlText w:val="%6."/>
      <w:lvlJc w:val="right"/>
      <w:pPr>
        <w:ind w:left="4320" w:hanging="180"/>
      </w:pPr>
    </w:lvl>
    <w:lvl w:ilvl="6" w:tplc="A978E338" w:tentative="1">
      <w:start w:val="1"/>
      <w:numFmt w:val="decimal"/>
      <w:lvlText w:val="%7."/>
      <w:lvlJc w:val="left"/>
      <w:pPr>
        <w:ind w:left="5040" w:hanging="360"/>
      </w:pPr>
    </w:lvl>
    <w:lvl w:ilvl="7" w:tplc="6B249E4E" w:tentative="1">
      <w:start w:val="1"/>
      <w:numFmt w:val="lowerLetter"/>
      <w:lvlText w:val="%8."/>
      <w:lvlJc w:val="left"/>
      <w:pPr>
        <w:ind w:left="5760" w:hanging="360"/>
      </w:pPr>
    </w:lvl>
    <w:lvl w:ilvl="8" w:tplc="AE22CA7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78CA61A">
      <w:start w:val="1"/>
      <w:numFmt w:val="lowerRoman"/>
      <w:lvlText w:val="(%1)"/>
      <w:lvlJc w:val="left"/>
      <w:pPr>
        <w:ind w:left="1080" w:hanging="720"/>
      </w:pPr>
      <w:rPr>
        <w:rFonts w:hint="default"/>
      </w:rPr>
    </w:lvl>
    <w:lvl w:ilvl="1" w:tplc="A992DA44" w:tentative="1">
      <w:start w:val="1"/>
      <w:numFmt w:val="lowerLetter"/>
      <w:lvlText w:val="%2."/>
      <w:lvlJc w:val="left"/>
      <w:pPr>
        <w:ind w:left="1440" w:hanging="360"/>
      </w:pPr>
    </w:lvl>
    <w:lvl w:ilvl="2" w:tplc="FF82A1E0" w:tentative="1">
      <w:start w:val="1"/>
      <w:numFmt w:val="lowerRoman"/>
      <w:lvlText w:val="%3."/>
      <w:lvlJc w:val="right"/>
      <w:pPr>
        <w:ind w:left="2160" w:hanging="180"/>
      </w:pPr>
    </w:lvl>
    <w:lvl w:ilvl="3" w:tplc="95C0942A" w:tentative="1">
      <w:start w:val="1"/>
      <w:numFmt w:val="decimal"/>
      <w:lvlText w:val="%4."/>
      <w:lvlJc w:val="left"/>
      <w:pPr>
        <w:ind w:left="2880" w:hanging="360"/>
      </w:pPr>
    </w:lvl>
    <w:lvl w:ilvl="4" w:tplc="8A5EAA78" w:tentative="1">
      <w:start w:val="1"/>
      <w:numFmt w:val="lowerLetter"/>
      <w:lvlText w:val="%5."/>
      <w:lvlJc w:val="left"/>
      <w:pPr>
        <w:ind w:left="3600" w:hanging="360"/>
      </w:pPr>
    </w:lvl>
    <w:lvl w:ilvl="5" w:tplc="306AE0D4" w:tentative="1">
      <w:start w:val="1"/>
      <w:numFmt w:val="lowerRoman"/>
      <w:lvlText w:val="%6."/>
      <w:lvlJc w:val="right"/>
      <w:pPr>
        <w:ind w:left="4320" w:hanging="180"/>
      </w:pPr>
    </w:lvl>
    <w:lvl w:ilvl="6" w:tplc="B69C13F2" w:tentative="1">
      <w:start w:val="1"/>
      <w:numFmt w:val="decimal"/>
      <w:lvlText w:val="%7."/>
      <w:lvlJc w:val="left"/>
      <w:pPr>
        <w:ind w:left="5040" w:hanging="360"/>
      </w:pPr>
    </w:lvl>
    <w:lvl w:ilvl="7" w:tplc="68002E7E" w:tentative="1">
      <w:start w:val="1"/>
      <w:numFmt w:val="lowerLetter"/>
      <w:lvlText w:val="%8."/>
      <w:lvlJc w:val="left"/>
      <w:pPr>
        <w:ind w:left="5760" w:hanging="360"/>
      </w:pPr>
    </w:lvl>
    <w:lvl w:ilvl="8" w:tplc="E9724AD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6BC72A6">
      <w:start w:val="1"/>
      <w:numFmt w:val="lowerRoman"/>
      <w:lvlText w:val="(%1)"/>
      <w:lvlJc w:val="left"/>
      <w:pPr>
        <w:ind w:left="1080" w:hanging="720"/>
      </w:pPr>
      <w:rPr>
        <w:rFonts w:hint="default"/>
      </w:rPr>
    </w:lvl>
    <w:lvl w:ilvl="1" w:tplc="B31015B6" w:tentative="1">
      <w:start w:val="1"/>
      <w:numFmt w:val="lowerLetter"/>
      <w:lvlText w:val="%2."/>
      <w:lvlJc w:val="left"/>
      <w:pPr>
        <w:ind w:left="1440" w:hanging="360"/>
      </w:pPr>
    </w:lvl>
    <w:lvl w:ilvl="2" w:tplc="3DF660FE" w:tentative="1">
      <w:start w:val="1"/>
      <w:numFmt w:val="lowerRoman"/>
      <w:lvlText w:val="%3."/>
      <w:lvlJc w:val="right"/>
      <w:pPr>
        <w:ind w:left="2160" w:hanging="180"/>
      </w:pPr>
    </w:lvl>
    <w:lvl w:ilvl="3" w:tplc="57D85D5C" w:tentative="1">
      <w:start w:val="1"/>
      <w:numFmt w:val="decimal"/>
      <w:lvlText w:val="%4."/>
      <w:lvlJc w:val="left"/>
      <w:pPr>
        <w:ind w:left="2880" w:hanging="360"/>
      </w:pPr>
    </w:lvl>
    <w:lvl w:ilvl="4" w:tplc="083A1B9A" w:tentative="1">
      <w:start w:val="1"/>
      <w:numFmt w:val="lowerLetter"/>
      <w:lvlText w:val="%5."/>
      <w:lvlJc w:val="left"/>
      <w:pPr>
        <w:ind w:left="3600" w:hanging="360"/>
      </w:pPr>
    </w:lvl>
    <w:lvl w:ilvl="5" w:tplc="22D81D00" w:tentative="1">
      <w:start w:val="1"/>
      <w:numFmt w:val="lowerRoman"/>
      <w:lvlText w:val="%6."/>
      <w:lvlJc w:val="right"/>
      <w:pPr>
        <w:ind w:left="4320" w:hanging="180"/>
      </w:pPr>
    </w:lvl>
    <w:lvl w:ilvl="6" w:tplc="05B2F1DE" w:tentative="1">
      <w:start w:val="1"/>
      <w:numFmt w:val="decimal"/>
      <w:lvlText w:val="%7."/>
      <w:lvlJc w:val="left"/>
      <w:pPr>
        <w:ind w:left="5040" w:hanging="360"/>
      </w:pPr>
    </w:lvl>
    <w:lvl w:ilvl="7" w:tplc="8430A862" w:tentative="1">
      <w:start w:val="1"/>
      <w:numFmt w:val="lowerLetter"/>
      <w:lvlText w:val="%8."/>
      <w:lvlJc w:val="left"/>
      <w:pPr>
        <w:ind w:left="5760" w:hanging="360"/>
      </w:pPr>
    </w:lvl>
    <w:lvl w:ilvl="8" w:tplc="6632E99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CF08E44">
      <w:start w:val="1"/>
      <w:numFmt w:val="lowerRoman"/>
      <w:lvlText w:val="(%1)"/>
      <w:lvlJc w:val="left"/>
      <w:pPr>
        <w:ind w:left="1080" w:hanging="720"/>
      </w:pPr>
      <w:rPr>
        <w:rFonts w:hint="default"/>
      </w:rPr>
    </w:lvl>
    <w:lvl w:ilvl="1" w:tplc="631810D4" w:tentative="1">
      <w:start w:val="1"/>
      <w:numFmt w:val="lowerLetter"/>
      <w:lvlText w:val="%2."/>
      <w:lvlJc w:val="left"/>
      <w:pPr>
        <w:ind w:left="1440" w:hanging="360"/>
      </w:pPr>
    </w:lvl>
    <w:lvl w:ilvl="2" w:tplc="02421E36" w:tentative="1">
      <w:start w:val="1"/>
      <w:numFmt w:val="lowerRoman"/>
      <w:lvlText w:val="%3."/>
      <w:lvlJc w:val="right"/>
      <w:pPr>
        <w:ind w:left="2160" w:hanging="180"/>
      </w:pPr>
    </w:lvl>
    <w:lvl w:ilvl="3" w:tplc="767A9738" w:tentative="1">
      <w:start w:val="1"/>
      <w:numFmt w:val="decimal"/>
      <w:lvlText w:val="%4."/>
      <w:lvlJc w:val="left"/>
      <w:pPr>
        <w:ind w:left="2880" w:hanging="360"/>
      </w:pPr>
    </w:lvl>
    <w:lvl w:ilvl="4" w:tplc="E5126264" w:tentative="1">
      <w:start w:val="1"/>
      <w:numFmt w:val="lowerLetter"/>
      <w:lvlText w:val="%5."/>
      <w:lvlJc w:val="left"/>
      <w:pPr>
        <w:ind w:left="3600" w:hanging="360"/>
      </w:pPr>
    </w:lvl>
    <w:lvl w:ilvl="5" w:tplc="1F4C056A" w:tentative="1">
      <w:start w:val="1"/>
      <w:numFmt w:val="lowerRoman"/>
      <w:lvlText w:val="%6."/>
      <w:lvlJc w:val="right"/>
      <w:pPr>
        <w:ind w:left="4320" w:hanging="180"/>
      </w:pPr>
    </w:lvl>
    <w:lvl w:ilvl="6" w:tplc="281E94EA" w:tentative="1">
      <w:start w:val="1"/>
      <w:numFmt w:val="decimal"/>
      <w:lvlText w:val="%7."/>
      <w:lvlJc w:val="left"/>
      <w:pPr>
        <w:ind w:left="5040" w:hanging="360"/>
      </w:pPr>
    </w:lvl>
    <w:lvl w:ilvl="7" w:tplc="7A160A40" w:tentative="1">
      <w:start w:val="1"/>
      <w:numFmt w:val="lowerLetter"/>
      <w:lvlText w:val="%8."/>
      <w:lvlJc w:val="left"/>
      <w:pPr>
        <w:ind w:left="5760" w:hanging="360"/>
      </w:pPr>
    </w:lvl>
    <w:lvl w:ilvl="8" w:tplc="962CA38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C36FDCC">
      <w:start w:val="1"/>
      <w:numFmt w:val="lowerRoman"/>
      <w:lvlText w:val="(%1)"/>
      <w:lvlJc w:val="left"/>
      <w:pPr>
        <w:ind w:left="1080" w:hanging="720"/>
      </w:pPr>
      <w:rPr>
        <w:rFonts w:hint="default"/>
      </w:rPr>
    </w:lvl>
    <w:lvl w:ilvl="1" w:tplc="47BA33AE" w:tentative="1">
      <w:start w:val="1"/>
      <w:numFmt w:val="lowerLetter"/>
      <w:lvlText w:val="%2."/>
      <w:lvlJc w:val="left"/>
      <w:pPr>
        <w:ind w:left="1440" w:hanging="360"/>
      </w:pPr>
    </w:lvl>
    <w:lvl w:ilvl="2" w:tplc="E1309A22" w:tentative="1">
      <w:start w:val="1"/>
      <w:numFmt w:val="lowerRoman"/>
      <w:lvlText w:val="%3."/>
      <w:lvlJc w:val="right"/>
      <w:pPr>
        <w:ind w:left="2160" w:hanging="180"/>
      </w:pPr>
    </w:lvl>
    <w:lvl w:ilvl="3" w:tplc="AF1EA374" w:tentative="1">
      <w:start w:val="1"/>
      <w:numFmt w:val="decimal"/>
      <w:lvlText w:val="%4."/>
      <w:lvlJc w:val="left"/>
      <w:pPr>
        <w:ind w:left="2880" w:hanging="360"/>
      </w:pPr>
    </w:lvl>
    <w:lvl w:ilvl="4" w:tplc="223CE3CA" w:tentative="1">
      <w:start w:val="1"/>
      <w:numFmt w:val="lowerLetter"/>
      <w:lvlText w:val="%5."/>
      <w:lvlJc w:val="left"/>
      <w:pPr>
        <w:ind w:left="3600" w:hanging="360"/>
      </w:pPr>
    </w:lvl>
    <w:lvl w:ilvl="5" w:tplc="605E8644" w:tentative="1">
      <w:start w:val="1"/>
      <w:numFmt w:val="lowerRoman"/>
      <w:lvlText w:val="%6."/>
      <w:lvlJc w:val="right"/>
      <w:pPr>
        <w:ind w:left="4320" w:hanging="180"/>
      </w:pPr>
    </w:lvl>
    <w:lvl w:ilvl="6" w:tplc="71F07B78" w:tentative="1">
      <w:start w:val="1"/>
      <w:numFmt w:val="decimal"/>
      <w:lvlText w:val="%7."/>
      <w:lvlJc w:val="left"/>
      <w:pPr>
        <w:ind w:left="5040" w:hanging="360"/>
      </w:pPr>
    </w:lvl>
    <w:lvl w:ilvl="7" w:tplc="4E8013E2" w:tentative="1">
      <w:start w:val="1"/>
      <w:numFmt w:val="lowerLetter"/>
      <w:lvlText w:val="%8."/>
      <w:lvlJc w:val="left"/>
      <w:pPr>
        <w:ind w:left="5760" w:hanging="360"/>
      </w:pPr>
    </w:lvl>
    <w:lvl w:ilvl="8" w:tplc="1738469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78EAEB6">
      <w:start w:val="1"/>
      <w:numFmt w:val="lowerRoman"/>
      <w:lvlText w:val="(%1)"/>
      <w:lvlJc w:val="left"/>
      <w:pPr>
        <w:ind w:left="1080" w:hanging="720"/>
      </w:pPr>
      <w:rPr>
        <w:rFonts w:hint="default"/>
      </w:rPr>
    </w:lvl>
    <w:lvl w:ilvl="1" w:tplc="0FF20C5E" w:tentative="1">
      <w:start w:val="1"/>
      <w:numFmt w:val="lowerLetter"/>
      <w:lvlText w:val="%2."/>
      <w:lvlJc w:val="left"/>
      <w:pPr>
        <w:ind w:left="1440" w:hanging="360"/>
      </w:pPr>
    </w:lvl>
    <w:lvl w:ilvl="2" w:tplc="D97AB056" w:tentative="1">
      <w:start w:val="1"/>
      <w:numFmt w:val="lowerRoman"/>
      <w:lvlText w:val="%3."/>
      <w:lvlJc w:val="right"/>
      <w:pPr>
        <w:ind w:left="2160" w:hanging="180"/>
      </w:pPr>
    </w:lvl>
    <w:lvl w:ilvl="3" w:tplc="6B3EAE1E" w:tentative="1">
      <w:start w:val="1"/>
      <w:numFmt w:val="decimal"/>
      <w:lvlText w:val="%4."/>
      <w:lvlJc w:val="left"/>
      <w:pPr>
        <w:ind w:left="2880" w:hanging="360"/>
      </w:pPr>
    </w:lvl>
    <w:lvl w:ilvl="4" w:tplc="56625D06" w:tentative="1">
      <w:start w:val="1"/>
      <w:numFmt w:val="lowerLetter"/>
      <w:lvlText w:val="%5."/>
      <w:lvlJc w:val="left"/>
      <w:pPr>
        <w:ind w:left="3600" w:hanging="360"/>
      </w:pPr>
    </w:lvl>
    <w:lvl w:ilvl="5" w:tplc="46885F74" w:tentative="1">
      <w:start w:val="1"/>
      <w:numFmt w:val="lowerRoman"/>
      <w:lvlText w:val="%6."/>
      <w:lvlJc w:val="right"/>
      <w:pPr>
        <w:ind w:left="4320" w:hanging="180"/>
      </w:pPr>
    </w:lvl>
    <w:lvl w:ilvl="6" w:tplc="60448440" w:tentative="1">
      <w:start w:val="1"/>
      <w:numFmt w:val="decimal"/>
      <w:lvlText w:val="%7."/>
      <w:lvlJc w:val="left"/>
      <w:pPr>
        <w:ind w:left="5040" w:hanging="360"/>
      </w:pPr>
    </w:lvl>
    <w:lvl w:ilvl="7" w:tplc="260018DC" w:tentative="1">
      <w:start w:val="1"/>
      <w:numFmt w:val="lowerLetter"/>
      <w:lvlText w:val="%8."/>
      <w:lvlJc w:val="left"/>
      <w:pPr>
        <w:ind w:left="5760" w:hanging="360"/>
      </w:pPr>
    </w:lvl>
    <w:lvl w:ilvl="8" w:tplc="F1640D1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D0A80DE">
      <w:start w:val="1"/>
      <w:numFmt w:val="lowerRoman"/>
      <w:lvlText w:val="(%1)"/>
      <w:lvlJc w:val="left"/>
      <w:pPr>
        <w:ind w:left="1080" w:hanging="720"/>
      </w:pPr>
      <w:rPr>
        <w:rFonts w:hint="default"/>
      </w:rPr>
    </w:lvl>
    <w:lvl w:ilvl="1" w:tplc="46FA6F22" w:tentative="1">
      <w:start w:val="1"/>
      <w:numFmt w:val="lowerLetter"/>
      <w:lvlText w:val="%2."/>
      <w:lvlJc w:val="left"/>
      <w:pPr>
        <w:ind w:left="1440" w:hanging="360"/>
      </w:pPr>
    </w:lvl>
    <w:lvl w:ilvl="2" w:tplc="CC3001F6" w:tentative="1">
      <w:start w:val="1"/>
      <w:numFmt w:val="lowerRoman"/>
      <w:lvlText w:val="%3."/>
      <w:lvlJc w:val="right"/>
      <w:pPr>
        <w:ind w:left="2160" w:hanging="180"/>
      </w:pPr>
    </w:lvl>
    <w:lvl w:ilvl="3" w:tplc="A620CA6E" w:tentative="1">
      <w:start w:val="1"/>
      <w:numFmt w:val="decimal"/>
      <w:lvlText w:val="%4."/>
      <w:lvlJc w:val="left"/>
      <w:pPr>
        <w:ind w:left="2880" w:hanging="360"/>
      </w:pPr>
    </w:lvl>
    <w:lvl w:ilvl="4" w:tplc="8E2A84F0" w:tentative="1">
      <w:start w:val="1"/>
      <w:numFmt w:val="lowerLetter"/>
      <w:lvlText w:val="%5."/>
      <w:lvlJc w:val="left"/>
      <w:pPr>
        <w:ind w:left="3600" w:hanging="360"/>
      </w:pPr>
    </w:lvl>
    <w:lvl w:ilvl="5" w:tplc="7324B582" w:tentative="1">
      <w:start w:val="1"/>
      <w:numFmt w:val="lowerRoman"/>
      <w:lvlText w:val="%6."/>
      <w:lvlJc w:val="right"/>
      <w:pPr>
        <w:ind w:left="4320" w:hanging="180"/>
      </w:pPr>
    </w:lvl>
    <w:lvl w:ilvl="6" w:tplc="AABEAADE" w:tentative="1">
      <w:start w:val="1"/>
      <w:numFmt w:val="decimal"/>
      <w:lvlText w:val="%7."/>
      <w:lvlJc w:val="left"/>
      <w:pPr>
        <w:ind w:left="5040" w:hanging="360"/>
      </w:pPr>
    </w:lvl>
    <w:lvl w:ilvl="7" w:tplc="81ECB212" w:tentative="1">
      <w:start w:val="1"/>
      <w:numFmt w:val="lowerLetter"/>
      <w:lvlText w:val="%8."/>
      <w:lvlJc w:val="left"/>
      <w:pPr>
        <w:ind w:left="5760" w:hanging="360"/>
      </w:pPr>
    </w:lvl>
    <w:lvl w:ilvl="8" w:tplc="DA324B5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5840C68">
      <w:start w:val="1"/>
      <w:numFmt w:val="lowerRoman"/>
      <w:lvlText w:val="(%1)"/>
      <w:lvlJc w:val="left"/>
      <w:pPr>
        <w:ind w:left="1080" w:hanging="720"/>
      </w:pPr>
      <w:rPr>
        <w:rFonts w:hint="default"/>
      </w:rPr>
    </w:lvl>
    <w:lvl w:ilvl="1" w:tplc="76F634EC" w:tentative="1">
      <w:start w:val="1"/>
      <w:numFmt w:val="lowerLetter"/>
      <w:lvlText w:val="%2."/>
      <w:lvlJc w:val="left"/>
      <w:pPr>
        <w:ind w:left="1440" w:hanging="360"/>
      </w:pPr>
    </w:lvl>
    <w:lvl w:ilvl="2" w:tplc="B6CE7270" w:tentative="1">
      <w:start w:val="1"/>
      <w:numFmt w:val="lowerRoman"/>
      <w:lvlText w:val="%3."/>
      <w:lvlJc w:val="right"/>
      <w:pPr>
        <w:ind w:left="2160" w:hanging="180"/>
      </w:pPr>
    </w:lvl>
    <w:lvl w:ilvl="3" w:tplc="9B940F56" w:tentative="1">
      <w:start w:val="1"/>
      <w:numFmt w:val="decimal"/>
      <w:lvlText w:val="%4."/>
      <w:lvlJc w:val="left"/>
      <w:pPr>
        <w:ind w:left="2880" w:hanging="360"/>
      </w:pPr>
    </w:lvl>
    <w:lvl w:ilvl="4" w:tplc="B9626EA2" w:tentative="1">
      <w:start w:val="1"/>
      <w:numFmt w:val="lowerLetter"/>
      <w:lvlText w:val="%5."/>
      <w:lvlJc w:val="left"/>
      <w:pPr>
        <w:ind w:left="3600" w:hanging="360"/>
      </w:pPr>
    </w:lvl>
    <w:lvl w:ilvl="5" w:tplc="B510A0A6" w:tentative="1">
      <w:start w:val="1"/>
      <w:numFmt w:val="lowerRoman"/>
      <w:lvlText w:val="%6."/>
      <w:lvlJc w:val="right"/>
      <w:pPr>
        <w:ind w:left="4320" w:hanging="180"/>
      </w:pPr>
    </w:lvl>
    <w:lvl w:ilvl="6" w:tplc="8090B8E6" w:tentative="1">
      <w:start w:val="1"/>
      <w:numFmt w:val="decimal"/>
      <w:lvlText w:val="%7."/>
      <w:lvlJc w:val="left"/>
      <w:pPr>
        <w:ind w:left="5040" w:hanging="360"/>
      </w:pPr>
    </w:lvl>
    <w:lvl w:ilvl="7" w:tplc="D0D2B316" w:tentative="1">
      <w:start w:val="1"/>
      <w:numFmt w:val="lowerLetter"/>
      <w:lvlText w:val="%8."/>
      <w:lvlJc w:val="left"/>
      <w:pPr>
        <w:ind w:left="5760" w:hanging="360"/>
      </w:pPr>
    </w:lvl>
    <w:lvl w:ilvl="8" w:tplc="D0F4B134" w:tentative="1">
      <w:start w:val="1"/>
      <w:numFmt w:val="lowerRoman"/>
      <w:lvlText w:val="%9."/>
      <w:lvlJc w:val="right"/>
      <w:pPr>
        <w:ind w:left="6480" w:hanging="180"/>
      </w:pPr>
    </w:lvl>
  </w:abstractNum>
  <w:abstractNum w:abstractNumId="16" w15:restartNumberingAfterBreak="0">
    <w:nsid w:val="633B1834"/>
    <w:multiLevelType w:val="hybridMultilevel"/>
    <w:tmpl w:val="7E340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0D259A"/>
    <w:multiLevelType w:val="hybridMultilevel"/>
    <w:tmpl w:val="9A4E0DB6"/>
    <w:lvl w:ilvl="0" w:tplc="77CC358A">
      <w:start w:val="1"/>
      <w:numFmt w:val="lowerRoman"/>
      <w:lvlText w:val="(%1)"/>
      <w:lvlJc w:val="left"/>
      <w:pPr>
        <w:ind w:left="1080" w:hanging="720"/>
      </w:pPr>
      <w:rPr>
        <w:rFonts w:hint="default"/>
      </w:rPr>
    </w:lvl>
    <w:lvl w:ilvl="1" w:tplc="798A021C" w:tentative="1">
      <w:start w:val="1"/>
      <w:numFmt w:val="lowerLetter"/>
      <w:lvlText w:val="%2."/>
      <w:lvlJc w:val="left"/>
      <w:pPr>
        <w:ind w:left="1440" w:hanging="360"/>
      </w:pPr>
    </w:lvl>
    <w:lvl w:ilvl="2" w:tplc="46EE9BB6" w:tentative="1">
      <w:start w:val="1"/>
      <w:numFmt w:val="lowerRoman"/>
      <w:lvlText w:val="%3."/>
      <w:lvlJc w:val="right"/>
      <w:pPr>
        <w:ind w:left="2160" w:hanging="180"/>
      </w:pPr>
    </w:lvl>
    <w:lvl w:ilvl="3" w:tplc="2BACCE28" w:tentative="1">
      <w:start w:val="1"/>
      <w:numFmt w:val="decimal"/>
      <w:lvlText w:val="%4."/>
      <w:lvlJc w:val="left"/>
      <w:pPr>
        <w:ind w:left="2880" w:hanging="360"/>
      </w:pPr>
    </w:lvl>
    <w:lvl w:ilvl="4" w:tplc="62D4D918" w:tentative="1">
      <w:start w:val="1"/>
      <w:numFmt w:val="lowerLetter"/>
      <w:lvlText w:val="%5."/>
      <w:lvlJc w:val="left"/>
      <w:pPr>
        <w:ind w:left="3600" w:hanging="360"/>
      </w:pPr>
    </w:lvl>
    <w:lvl w:ilvl="5" w:tplc="F6188CD8" w:tentative="1">
      <w:start w:val="1"/>
      <w:numFmt w:val="lowerRoman"/>
      <w:lvlText w:val="%6."/>
      <w:lvlJc w:val="right"/>
      <w:pPr>
        <w:ind w:left="4320" w:hanging="180"/>
      </w:pPr>
    </w:lvl>
    <w:lvl w:ilvl="6" w:tplc="E35AB59C" w:tentative="1">
      <w:start w:val="1"/>
      <w:numFmt w:val="decimal"/>
      <w:lvlText w:val="%7."/>
      <w:lvlJc w:val="left"/>
      <w:pPr>
        <w:ind w:left="5040" w:hanging="360"/>
      </w:pPr>
    </w:lvl>
    <w:lvl w:ilvl="7" w:tplc="D5EC6704" w:tentative="1">
      <w:start w:val="1"/>
      <w:numFmt w:val="lowerLetter"/>
      <w:lvlText w:val="%8."/>
      <w:lvlJc w:val="left"/>
      <w:pPr>
        <w:ind w:left="5760" w:hanging="360"/>
      </w:pPr>
    </w:lvl>
    <w:lvl w:ilvl="8" w:tplc="A5CAD83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FD2DB2A">
      <w:start w:val="1"/>
      <w:numFmt w:val="lowerRoman"/>
      <w:lvlText w:val="(%1)"/>
      <w:lvlJc w:val="left"/>
      <w:pPr>
        <w:ind w:left="1080" w:hanging="720"/>
      </w:pPr>
      <w:rPr>
        <w:rFonts w:hint="default"/>
      </w:rPr>
    </w:lvl>
    <w:lvl w:ilvl="1" w:tplc="8A52D67E" w:tentative="1">
      <w:start w:val="1"/>
      <w:numFmt w:val="lowerLetter"/>
      <w:lvlText w:val="%2."/>
      <w:lvlJc w:val="left"/>
      <w:pPr>
        <w:ind w:left="1440" w:hanging="360"/>
      </w:pPr>
    </w:lvl>
    <w:lvl w:ilvl="2" w:tplc="1C38E56E" w:tentative="1">
      <w:start w:val="1"/>
      <w:numFmt w:val="lowerRoman"/>
      <w:lvlText w:val="%3."/>
      <w:lvlJc w:val="right"/>
      <w:pPr>
        <w:ind w:left="2160" w:hanging="180"/>
      </w:pPr>
    </w:lvl>
    <w:lvl w:ilvl="3" w:tplc="3D8EBC24" w:tentative="1">
      <w:start w:val="1"/>
      <w:numFmt w:val="decimal"/>
      <w:lvlText w:val="%4."/>
      <w:lvlJc w:val="left"/>
      <w:pPr>
        <w:ind w:left="2880" w:hanging="360"/>
      </w:pPr>
    </w:lvl>
    <w:lvl w:ilvl="4" w:tplc="5E3EE7EE" w:tentative="1">
      <w:start w:val="1"/>
      <w:numFmt w:val="lowerLetter"/>
      <w:lvlText w:val="%5."/>
      <w:lvlJc w:val="left"/>
      <w:pPr>
        <w:ind w:left="3600" w:hanging="360"/>
      </w:pPr>
    </w:lvl>
    <w:lvl w:ilvl="5" w:tplc="1FF672CE" w:tentative="1">
      <w:start w:val="1"/>
      <w:numFmt w:val="lowerRoman"/>
      <w:lvlText w:val="%6."/>
      <w:lvlJc w:val="right"/>
      <w:pPr>
        <w:ind w:left="4320" w:hanging="180"/>
      </w:pPr>
    </w:lvl>
    <w:lvl w:ilvl="6" w:tplc="C5BE802E" w:tentative="1">
      <w:start w:val="1"/>
      <w:numFmt w:val="decimal"/>
      <w:lvlText w:val="%7."/>
      <w:lvlJc w:val="left"/>
      <w:pPr>
        <w:ind w:left="5040" w:hanging="360"/>
      </w:pPr>
    </w:lvl>
    <w:lvl w:ilvl="7" w:tplc="EF4CBB78" w:tentative="1">
      <w:start w:val="1"/>
      <w:numFmt w:val="lowerLetter"/>
      <w:lvlText w:val="%8."/>
      <w:lvlJc w:val="left"/>
      <w:pPr>
        <w:ind w:left="5760" w:hanging="360"/>
      </w:pPr>
    </w:lvl>
    <w:lvl w:ilvl="8" w:tplc="84A2C5C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FD2DC5C">
      <w:start w:val="1"/>
      <w:numFmt w:val="lowerRoman"/>
      <w:lvlText w:val="(%1)"/>
      <w:lvlJc w:val="left"/>
      <w:pPr>
        <w:ind w:left="1080" w:hanging="720"/>
      </w:pPr>
      <w:rPr>
        <w:rFonts w:hint="default"/>
      </w:rPr>
    </w:lvl>
    <w:lvl w:ilvl="1" w:tplc="486A8D1A" w:tentative="1">
      <w:start w:val="1"/>
      <w:numFmt w:val="lowerLetter"/>
      <w:lvlText w:val="%2."/>
      <w:lvlJc w:val="left"/>
      <w:pPr>
        <w:ind w:left="1440" w:hanging="360"/>
      </w:pPr>
    </w:lvl>
    <w:lvl w:ilvl="2" w:tplc="A5B6D23C" w:tentative="1">
      <w:start w:val="1"/>
      <w:numFmt w:val="lowerRoman"/>
      <w:lvlText w:val="%3."/>
      <w:lvlJc w:val="right"/>
      <w:pPr>
        <w:ind w:left="2160" w:hanging="180"/>
      </w:pPr>
    </w:lvl>
    <w:lvl w:ilvl="3" w:tplc="E5769598" w:tentative="1">
      <w:start w:val="1"/>
      <w:numFmt w:val="decimal"/>
      <w:lvlText w:val="%4."/>
      <w:lvlJc w:val="left"/>
      <w:pPr>
        <w:ind w:left="2880" w:hanging="360"/>
      </w:pPr>
    </w:lvl>
    <w:lvl w:ilvl="4" w:tplc="70A0389C" w:tentative="1">
      <w:start w:val="1"/>
      <w:numFmt w:val="lowerLetter"/>
      <w:lvlText w:val="%5."/>
      <w:lvlJc w:val="left"/>
      <w:pPr>
        <w:ind w:left="3600" w:hanging="360"/>
      </w:pPr>
    </w:lvl>
    <w:lvl w:ilvl="5" w:tplc="3C8E9A78" w:tentative="1">
      <w:start w:val="1"/>
      <w:numFmt w:val="lowerRoman"/>
      <w:lvlText w:val="%6."/>
      <w:lvlJc w:val="right"/>
      <w:pPr>
        <w:ind w:left="4320" w:hanging="180"/>
      </w:pPr>
    </w:lvl>
    <w:lvl w:ilvl="6" w:tplc="865E31FE" w:tentative="1">
      <w:start w:val="1"/>
      <w:numFmt w:val="decimal"/>
      <w:lvlText w:val="%7."/>
      <w:lvlJc w:val="left"/>
      <w:pPr>
        <w:ind w:left="5040" w:hanging="360"/>
      </w:pPr>
    </w:lvl>
    <w:lvl w:ilvl="7" w:tplc="29786480" w:tentative="1">
      <w:start w:val="1"/>
      <w:numFmt w:val="lowerLetter"/>
      <w:lvlText w:val="%8."/>
      <w:lvlJc w:val="left"/>
      <w:pPr>
        <w:ind w:left="5760" w:hanging="360"/>
      </w:pPr>
    </w:lvl>
    <w:lvl w:ilvl="8" w:tplc="F1F6277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3623A50">
      <w:start w:val="1"/>
      <w:numFmt w:val="bullet"/>
      <w:lvlText w:val=""/>
      <w:lvlJc w:val="left"/>
      <w:pPr>
        <w:tabs>
          <w:tab w:val="num" w:pos="720"/>
        </w:tabs>
        <w:ind w:left="720" w:hanging="360"/>
      </w:pPr>
      <w:rPr>
        <w:rFonts w:ascii="Symbol" w:hAnsi="Symbol"/>
      </w:rPr>
    </w:lvl>
    <w:lvl w:ilvl="1" w:tplc="64B268D4">
      <w:start w:val="1"/>
      <w:numFmt w:val="bullet"/>
      <w:lvlText w:val="o"/>
      <w:lvlJc w:val="left"/>
      <w:pPr>
        <w:tabs>
          <w:tab w:val="num" w:pos="1440"/>
        </w:tabs>
        <w:ind w:left="1440" w:hanging="360"/>
      </w:pPr>
      <w:rPr>
        <w:rFonts w:ascii="Courier New" w:hAnsi="Courier New"/>
      </w:rPr>
    </w:lvl>
    <w:lvl w:ilvl="2" w:tplc="19008E72">
      <w:start w:val="1"/>
      <w:numFmt w:val="bullet"/>
      <w:lvlText w:val=""/>
      <w:lvlJc w:val="left"/>
      <w:pPr>
        <w:tabs>
          <w:tab w:val="num" w:pos="2160"/>
        </w:tabs>
        <w:ind w:left="2160" w:hanging="360"/>
      </w:pPr>
      <w:rPr>
        <w:rFonts w:ascii="Wingdings" w:hAnsi="Wingdings"/>
      </w:rPr>
    </w:lvl>
    <w:lvl w:ilvl="3" w:tplc="19A0639A">
      <w:start w:val="1"/>
      <w:numFmt w:val="bullet"/>
      <w:lvlText w:val=""/>
      <w:lvlJc w:val="left"/>
      <w:pPr>
        <w:tabs>
          <w:tab w:val="num" w:pos="2880"/>
        </w:tabs>
        <w:ind w:left="2880" w:hanging="360"/>
      </w:pPr>
      <w:rPr>
        <w:rFonts w:ascii="Symbol" w:hAnsi="Symbol"/>
      </w:rPr>
    </w:lvl>
    <w:lvl w:ilvl="4" w:tplc="93FCA9B4">
      <w:start w:val="1"/>
      <w:numFmt w:val="bullet"/>
      <w:lvlText w:val="o"/>
      <w:lvlJc w:val="left"/>
      <w:pPr>
        <w:tabs>
          <w:tab w:val="num" w:pos="3600"/>
        </w:tabs>
        <w:ind w:left="3600" w:hanging="360"/>
      </w:pPr>
      <w:rPr>
        <w:rFonts w:ascii="Courier New" w:hAnsi="Courier New"/>
      </w:rPr>
    </w:lvl>
    <w:lvl w:ilvl="5" w:tplc="D21AB79A">
      <w:start w:val="1"/>
      <w:numFmt w:val="bullet"/>
      <w:lvlText w:val=""/>
      <w:lvlJc w:val="left"/>
      <w:pPr>
        <w:tabs>
          <w:tab w:val="num" w:pos="4320"/>
        </w:tabs>
        <w:ind w:left="4320" w:hanging="360"/>
      </w:pPr>
      <w:rPr>
        <w:rFonts w:ascii="Wingdings" w:hAnsi="Wingdings"/>
      </w:rPr>
    </w:lvl>
    <w:lvl w:ilvl="6" w:tplc="2A2656C2">
      <w:start w:val="1"/>
      <w:numFmt w:val="bullet"/>
      <w:lvlText w:val=""/>
      <w:lvlJc w:val="left"/>
      <w:pPr>
        <w:tabs>
          <w:tab w:val="num" w:pos="5040"/>
        </w:tabs>
        <w:ind w:left="5040" w:hanging="360"/>
      </w:pPr>
      <w:rPr>
        <w:rFonts w:ascii="Symbol" w:hAnsi="Symbol"/>
      </w:rPr>
    </w:lvl>
    <w:lvl w:ilvl="7" w:tplc="D32CC79A">
      <w:start w:val="1"/>
      <w:numFmt w:val="bullet"/>
      <w:lvlText w:val="o"/>
      <w:lvlJc w:val="left"/>
      <w:pPr>
        <w:tabs>
          <w:tab w:val="num" w:pos="5760"/>
        </w:tabs>
        <w:ind w:left="5760" w:hanging="360"/>
      </w:pPr>
      <w:rPr>
        <w:rFonts w:ascii="Courier New" w:hAnsi="Courier New"/>
      </w:rPr>
    </w:lvl>
    <w:lvl w:ilvl="8" w:tplc="FC7EFFCA">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5"/>
  </w:num>
  <w:num w:numId="17">
    <w:abstractNumId w:val="7"/>
  </w:num>
  <w:num w:numId="18">
    <w:abstractNumId w:val="13"/>
  </w:num>
  <w:num w:numId="19">
    <w:abstractNumId w:val="18"/>
  </w:num>
  <w:num w:numId="20">
    <w:abstractNumId w:val="11"/>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F1"/>
    <w:rsid w:val="00180FE6"/>
    <w:rsid w:val="003171F1"/>
    <w:rsid w:val="003E31A2"/>
    <w:rsid w:val="00427042"/>
    <w:rsid w:val="00500C13"/>
    <w:rsid w:val="00573C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30B5C"/>
  <w15:docId w15:val="{982C6D5A-8D22-49CD-AA62-11B5EFB7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5A1DA7D13448A9BF8C8FCCF773D67D"/>
        <w:category>
          <w:name w:val="General"/>
          <w:gallery w:val="placeholder"/>
        </w:category>
        <w:types>
          <w:type w:val="bbPlcHdr"/>
        </w:types>
        <w:behaviors>
          <w:behavior w:val="content"/>
        </w:behaviors>
        <w:guid w:val="{BF963554-3DF9-46D5-B418-09E21B273623}"/>
      </w:docPartPr>
      <w:docPartBody>
        <w:p w:rsidR="00DA405B" w:rsidRDefault="00A30446" w:rsidP="00A30446">
          <w:pPr>
            <w:pStyle w:val="285A1DA7D13448A9BF8C8FCCF773D67D"/>
          </w:pPr>
          <w:r w:rsidRPr="00D858FE">
            <w:rPr>
              <w:rStyle w:val="PlaceholderText"/>
            </w:rPr>
            <w:t>Choose an item.</w:t>
          </w:r>
        </w:p>
      </w:docPartBody>
    </w:docPart>
    <w:docPart>
      <w:docPartPr>
        <w:name w:val="C7C8FD47AE004D86BC8500540576CFF0"/>
        <w:category>
          <w:name w:val="General"/>
          <w:gallery w:val="placeholder"/>
        </w:category>
        <w:types>
          <w:type w:val="bbPlcHdr"/>
        </w:types>
        <w:behaviors>
          <w:behavior w:val="content"/>
        </w:behaviors>
        <w:guid w:val="{E3C1A9EC-4897-4638-869D-5D72DB4AD7A5}"/>
      </w:docPartPr>
      <w:docPartBody>
        <w:p w:rsidR="00DA405B" w:rsidRDefault="00A30446" w:rsidP="00A30446">
          <w:pPr>
            <w:pStyle w:val="C7C8FD47AE004D86BC8500540576CFF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46"/>
    <w:rsid w:val="00A30446"/>
    <w:rsid w:val="00DA40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0446"/>
    <w:rPr>
      <w:rFonts w:asciiTheme="minorHAnsi" w:hAnsiTheme="minorHAnsi"/>
      <w:b w:val="0"/>
      <w:noProof w:val="0"/>
      <w:color w:val="000000" w:themeColor="text1"/>
      <w:sz w:val="30"/>
      <w:lang w:val="en-AU"/>
    </w:rPr>
  </w:style>
  <w:style w:type="paragraph" w:customStyle="1" w:styleId="285A1DA7D13448A9BF8C8FCCF773D67D">
    <w:name w:val="285A1DA7D13448A9BF8C8FCCF773D67D"/>
    <w:rsid w:val="00A30446"/>
  </w:style>
  <w:style w:type="paragraph" w:customStyle="1" w:styleId="C7C8FD47AE004D86BC8500540576CFF0">
    <w:name w:val="C7C8FD47AE004D86BC8500540576CFF0"/>
    <w:rsid w:val="00A304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300483</RACS_x0020_ID>
    <Approved_x0020_Provider xmlns="a8338b6e-77a6-4851-82b6-98166143ffdd">Tasmanian Health Service</Approved_x0020_Provider>
    <Management_x0020_Company_x0020_ID xmlns="a8338b6e-77a6-4851-82b6-98166143ffdd" xsi:nil="true"/>
    <Home xmlns="a8338b6e-77a6-4851-82b6-98166143ffdd">Southern Midlands Respite Care Service</Home>
    <Signed xmlns="a8338b6e-77a6-4851-82b6-98166143ffdd" xsi:nil="true"/>
    <Uploaded xmlns="a8338b6e-77a6-4851-82b6-98166143ffdd">False</Uploaded>
    <Management_x0020_Company xmlns="a8338b6e-77a6-4851-82b6-98166143ffdd" xsi:nil="true"/>
    <Doc_x0020_Date xmlns="a8338b6e-77a6-4851-82b6-98166143ffdd">2023-07-07T06:35:00+00:00</Doc_x0020_Date>
    <CSI_x0020_ID xmlns="a8338b6e-77a6-4851-82b6-98166143ffdd" xsi:nil="true"/>
    <Case_x0020_ID xmlns="a8338b6e-77a6-4851-82b6-98166143ffdd" xsi:nil="true"/>
    <Approved_x0020_Provider_x0020_ID xmlns="a8338b6e-77a6-4851-82b6-98166143ffdd">6CD2E7B0-CBC4-E111-80A3-005056922186</Approved_x0020_Provider_x0020_ID>
    <Location xmlns="a8338b6e-77a6-4851-82b6-98166143ffdd" xsi:nil="true"/>
    <Home_x0020_ID xmlns="a8338b6e-77a6-4851-82b6-98166143ffdd">42DE9833-98EF-E411-A5E5-005056922186</Home_x0020_ID>
    <State xmlns="a8338b6e-77a6-4851-82b6-98166143ffdd">TAS</State>
    <Doc_x0020_Sent_Received_x0020_Date xmlns="a8338b6e-77a6-4851-82b6-98166143ffdd">2023-07-07T00:00:00+00:00</Doc_x0020_Sent_Received_x0020_Date>
    <Activity_x0020_ID xmlns="a8338b6e-77a6-4851-82b6-98166143ffdd">3DD7C87C-AD9A-ED11-B31F-005056922186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6D39C83-327B-44F0-9B5E-5E1EE0D71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2023-08-23T22:06:00Z</dcterms:created>
  <dcterms:modified xsi:type="dcterms:W3CDTF">2023-08-23T22:06:00Z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