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615DD" w14:textId="77777777" w:rsidR="003B5505" w:rsidRPr="003217D3" w:rsidRDefault="003B550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EEC127" wp14:editId="1B74A1C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318E69" w14:textId="77777777" w:rsidR="003B5505" w:rsidRPr="003217D3" w:rsidRDefault="003B550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3124CB" w14:textId="77777777" w:rsidR="003B5505" w:rsidRPr="00A36AA9" w:rsidRDefault="003B550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5D40A2" w14:textId="77777777" w:rsidR="003B5505" w:rsidRPr="00A36AA9" w:rsidRDefault="003B550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31E5D" w14:paraId="7E5AD801" w14:textId="77777777" w:rsidTr="00631E5D">
        <w:tc>
          <w:tcPr>
            <w:cnfStyle w:val="001000000000" w:firstRow="0" w:lastRow="0" w:firstColumn="1" w:lastColumn="0" w:oddVBand="0" w:evenVBand="0" w:oddHBand="0" w:evenHBand="0" w:firstRowFirstColumn="0" w:firstRowLastColumn="0" w:lastRowFirstColumn="0" w:lastRowLastColumn="0"/>
            <w:tcW w:w="3227" w:type="dxa"/>
          </w:tcPr>
          <w:p w14:paraId="18856C3B" w14:textId="77777777" w:rsidR="003B5505" w:rsidRPr="00A36AA9" w:rsidRDefault="003B550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95E40E" w14:textId="77777777" w:rsidR="003B5505" w:rsidRDefault="003B550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Andrews Meals on Wheels</w:t>
            </w:r>
          </w:p>
        </w:tc>
      </w:tr>
      <w:tr w:rsidR="00631E5D" w14:paraId="3AB07447" w14:textId="77777777" w:rsidTr="0063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1DA648" w14:textId="77777777" w:rsidR="003B5505" w:rsidRPr="00A36AA9" w:rsidRDefault="003B550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81052D" w14:textId="77777777" w:rsidR="003B5505" w:rsidRPr="00C27BE3" w:rsidRDefault="003B55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700393</w:t>
            </w:r>
          </w:p>
        </w:tc>
      </w:tr>
      <w:tr w:rsidR="00631E5D" w14:paraId="287B278D" w14:textId="77777777" w:rsidTr="00631E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994F9" w14:textId="77777777" w:rsidR="003B5505" w:rsidRPr="00A36AA9" w:rsidRDefault="003B550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84CB61" w14:textId="77777777" w:rsidR="003B5505" w:rsidRPr="00540817" w:rsidRDefault="003B550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14–16</w:t>
            </w:r>
            <w:r>
              <w:rPr>
                <w:rFonts w:ascii="Arial" w:eastAsia="Times New Roman" w:hAnsi="Arial" w:cs="Arial"/>
                <w:lang w:eastAsia="en-AU"/>
              </w:rPr>
              <w:t xml:space="preserve"> Rendle Street, Aitkenvale, Queensland, 4814</w:t>
            </w:r>
          </w:p>
        </w:tc>
      </w:tr>
      <w:tr w:rsidR="00631E5D" w14:paraId="4A7364CB" w14:textId="77777777" w:rsidTr="0063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90180" w14:textId="77777777" w:rsidR="003B5505" w:rsidRPr="00A36AA9" w:rsidRDefault="003B550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AB4498" w14:textId="77777777" w:rsidR="003B5505" w:rsidRPr="00A36AA9" w:rsidRDefault="003B55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31E5D" w14:paraId="68D86779" w14:textId="77777777" w:rsidTr="00631E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E96F6" w14:textId="77777777" w:rsidR="003B5505" w:rsidRPr="00A36AA9" w:rsidRDefault="003B550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2245B1" w14:textId="77777777" w:rsidR="003B5505" w:rsidRPr="00A36AA9" w:rsidRDefault="003B550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4 September 2024</w:t>
            </w:r>
            <w:r w:rsidRPr="00A52058">
              <w:rPr>
                <w:rFonts w:ascii="Arial" w:hAnsi="Arial" w:cs="Arial"/>
              </w:rPr>
              <w:t xml:space="preserve"> to 5 September 2024</w:t>
            </w:r>
          </w:p>
        </w:tc>
      </w:tr>
      <w:tr w:rsidR="00631E5D" w14:paraId="42032726" w14:textId="77777777" w:rsidTr="00631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06746F" w14:textId="77777777" w:rsidR="003B5505" w:rsidRPr="00A36AA9" w:rsidRDefault="003B550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04678324"/>
            <w:placeholder>
              <w:docPart w:val="A7F4949C78414813B67B25D37262F9D8"/>
            </w:placeholder>
            <w:date w:fullDate="2024-10-10T00:00:00Z">
              <w:dateFormat w:val="d MMMM yyyy"/>
              <w:lid w:val="en-AU"/>
              <w:storeMappedDataAs w:val="dateTime"/>
              <w:calendar w:val="gregorian"/>
            </w:date>
          </w:sdtPr>
          <w:sdtEndPr/>
          <w:sdtContent>
            <w:tc>
              <w:tcPr>
                <w:tcW w:w="7114" w:type="dxa"/>
                <w:shd w:val="clear" w:color="auto" w:fill="auto"/>
              </w:tcPr>
              <w:p w14:paraId="7FAD9A3E" w14:textId="1CD0DACE" w:rsidR="003B5505" w:rsidRPr="00A36AA9" w:rsidRDefault="00F438B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October 2024</w:t>
                </w:r>
              </w:p>
            </w:tc>
          </w:sdtContent>
        </w:sdt>
      </w:tr>
    </w:tbl>
    <w:bookmarkEnd w:id="0"/>
    <w:p w14:paraId="0E01A291" w14:textId="77777777" w:rsidR="003B5505" w:rsidRPr="00A36AA9" w:rsidRDefault="003B550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C64C45" w14:textId="77777777" w:rsidR="003B5505" w:rsidRDefault="003B5505"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F442853" w14:textId="77777777" w:rsidR="00715FD2" w:rsidRDefault="003B5505" w:rsidP="00715FD2">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8312 St Andrews Meals on Wheels - Townsville</w:t>
      </w:r>
      <w:r>
        <w:rPr>
          <w:rFonts w:ascii="Arial" w:eastAsia="Arial" w:hAnsi="Arial" w:cs="Arial"/>
        </w:rPr>
        <w:br/>
        <w:t>Service: 24254 St Andrews Meals on Wheels - Townsville - Community and Home Support</w:t>
      </w:r>
      <w:bookmarkEnd w:id="1"/>
    </w:p>
    <w:p w14:paraId="4501BE8E" w14:textId="4891750C" w:rsidR="003B5505" w:rsidRPr="00A36AA9" w:rsidRDefault="003B5505" w:rsidP="00715FD2">
      <w:pPr>
        <w:rPr>
          <w:rFonts w:ascii="Arial" w:hAnsi="Arial" w:cs="Arial"/>
          <w:b/>
          <w:bCs/>
          <w:sz w:val="30"/>
          <w:szCs w:val="28"/>
        </w:rPr>
      </w:pPr>
      <w:r w:rsidRPr="00A36AA9">
        <w:rPr>
          <w:rFonts w:ascii="Arial" w:hAnsi="Arial" w:cs="Arial"/>
          <w:b/>
          <w:bCs/>
          <w:sz w:val="30"/>
          <w:szCs w:val="28"/>
        </w:rPr>
        <w:t>This performance report</w:t>
      </w:r>
    </w:p>
    <w:p w14:paraId="6EF83762" w14:textId="77777777" w:rsidR="003B5505" w:rsidRPr="00A36AA9" w:rsidRDefault="003B5505" w:rsidP="00F87E39">
      <w:pPr>
        <w:pStyle w:val="NormalArial"/>
      </w:pPr>
      <w:r w:rsidRPr="00A36AA9">
        <w:t xml:space="preserve">This performance report </w:t>
      </w:r>
      <w:r w:rsidRPr="00A36AA9">
        <w:rPr>
          <w:color w:val="auto"/>
        </w:rPr>
        <w:t>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37196B9" w14:textId="77777777" w:rsidR="003B5505" w:rsidRPr="00A36AA9" w:rsidRDefault="003B550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7B0153D" w14:textId="77777777" w:rsidR="003B5505" w:rsidRDefault="003B5505" w:rsidP="00F87E39">
      <w:pPr>
        <w:pStyle w:val="NormalArial"/>
      </w:pPr>
      <w:r w:rsidRPr="00A36AA9">
        <w:t>The report also specifies any areas in which improvements must be made to ensure the Quality Standards are complied with.</w:t>
      </w:r>
    </w:p>
    <w:p w14:paraId="392BC3CA" w14:textId="77777777" w:rsidR="003B5505" w:rsidRPr="00A36AA9" w:rsidRDefault="003B5505" w:rsidP="00DF37F2">
      <w:pPr>
        <w:pStyle w:val="Heading1"/>
        <w:spacing w:before="0" w:after="240" w:line="22" w:lineRule="atLeast"/>
        <w:rPr>
          <w:rFonts w:ascii="Arial" w:hAnsi="Arial" w:cs="Arial"/>
        </w:rPr>
      </w:pPr>
      <w:r w:rsidRPr="00A36AA9">
        <w:rPr>
          <w:rFonts w:ascii="Arial" w:hAnsi="Arial" w:cs="Arial"/>
        </w:rPr>
        <w:t>Material relied on</w:t>
      </w:r>
    </w:p>
    <w:p w14:paraId="5F02F552" w14:textId="77777777" w:rsidR="003B5505" w:rsidRPr="00A36AA9" w:rsidRDefault="003B5505" w:rsidP="00F87E39">
      <w:pPr>
        <w:pStyle w:val="NormalArial"/>
      </w:pPr>
      <w:r w:rsidRPr="00A36AA9">
        <w:t>The following information has been considered in preparing the performance report:</w:t>
      </w:r>
    </w:p>
    <w:p w14:paraId="0F8A3BEF" w14:textId="09A7880C" w:rsidR="003B5505" w:rsidRPr="00A36AA9" w:rsidRDefault="003B550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5F5026">
        <w:rPr>
          <w:rFonts w:ascii="Arial" w:hAnsi="Arial" w:cs="Arial"/>
          <w:color w:val="auto"/>
        </w:rPr>
        <w:t>a site assessment, observations at service outlets, review of documents and interviews with staff, consumers/representatives and others</w:t>
      </w:r>
      <w:r w:rsidR="005F5026" w:rsidRPr="005F5026">
        <w:rPr>
          <w:rFonts w:ascii="Arial" w:hAnsi="Arial" w:cs="Arial"/>
          <w:color w:val="auto"/>
        </w:rPr>
        <w:t>.</w:t>
      </w:r>
    </w:p>
    <w:p w14:paraId="6DD241D4" w14:textId="43032368" w:rsidR="003B5505" w:rsidRPr="00FB6CF3" w:rsidRDefault="003B5505" w:rsidP="00B562B2">
      <w:pPr>
        <w:pStyle w:val="ListParagraph"/>
        <w:numPr>
          <w:ilvl w:val="0"/>
          <w:numId w:val="2"/>
        </w:numPr>
        <w:spacing w:line="264" w:lineRule="auto"/>
        <w:ind w:left="714" w:hanging="357"/>
        <w:contextualSpacing w:val="0"/>
        <w:rPr>
          <w:rFonts w:ascii="Arial" w:hAnsi="Arial" w:cs="Arial"/>
        </w:rPr>
      </w:pPr>
      <w:r w:rsidRPr="00FB6CF3">
        <w:rPr>
          <w:rFonts w:ascii="Arial" w:hAnsi="Arial" w:cs="Arial"/>
        </w:rPr>
        <w:t>the provider’s response to the assessment team’s report received</w:t>
      </w:r>
      <w:r w:rsidR="00FB6CF3" w:rsidRPr="00FB6CF3">
        <w:rPr>
          <w:rFonts w:ascii="Arial" w:hAnsi="Arial" w:cs="Arial"/>
        </w:rPr>
        <w:t xml:space="preserve"> 24 September 2024. </w:t>
      </w:r>
      <w:r w:rsidRPr="00FB6CF3">
        <w:rPr>
          <w:rFonts w:ascii="Arial" w:hAnsi="Arial" w:cs="Arial"/>
        </w:rPr>
        <w:br w:type="page"/>
      </w:r>
    </w:p>
    <w:p w14:paraId="6A3FCB92" w14:textId="77777777" w:rsidR="003B5505" w:rsidRPr="00244176" w:rsidRDefault="003B550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631E5D" w14:paraId="794E059A" w14:textId="77777777" w:rsidTr="00D35C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2C21A86" w14:textId="77777777" w:rsidR="003B5505" w:rsidRPr="00244176" w:rsidRDefault="003B5505" w:rsidP="00A213EA">
            <w:pPr>
              <w:keepNext/>
              <w:spacing w:before="0" w:line="22" w:lineRule="atLeast"/>
              <w:ind w:right="-109"/>
              <w:rPr>
                <w:rFonts w:ascii="Arial" w:hAnsi="Arial" w:cs="Arial"/>
              </w:rPr>
            </w:pPr>
            <w:r w:rsidRPr="00244176">
              <w:rPr>
                <w:rFonts w:ascii="Arial" w:hAnsi="Arial" w:cs="Arial"/>
              </w:rPr>
              <w:t xml:space="preserve">Standard 2 </w:t>
            </w:r>
            <w:r w:rsidRPr="00D35CC4">
              <w:rPr>
                <w:rFonts w:ascii="Arial" w:hAnsi="Arial" w:cs="Arial"/>
                <w:b w:val="0"/>
                <w:bCs/>
              </w:rPr>
              <w:t>Ongoing assessment and planning with consumers</w:t>
            </w:r>
          </w:p>
        </w:tc>
        <w:tc>
          <w:tcPr>
            <w:tcW w:w="1447" w:type="pct"/>
            <w:shd w:val="clear" w:color="auto" w:fill="auto"/>
          </w:tcPr>
          <w:p w14:paraId="2B806FCE" w14:textId="0007288F" w:rsidR="003B5505" w:rsidRPr="00D35CC4" w:rsidRDefault="00D35CC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35CC4">
              <w:rPr>
                <w:rFonts w:ascii="Arial" w:hAnsi="Arial" w:cs="Arial"/>
                <w:bCs/>
              </w:rPr>
              <w:t>Not Applicable</w:t>
            </w:r>
            <w:r>
              <w:rPr>
                <w:rFonts w:ascii="Arial" w:hAnsi="Arial" w:cs="Arial"/>
                <w:bCs/>
              </w:rPr>
              <w:t xml:space="preserve"> as not all Requirements assessed</w:t>
            </w:r>
          </w:p>
        </w:tc>
      </w:tr>
      <w:tr w:rsidR="00D35CC4" w14:paraId="555EB975" w14:textId="77777777" w:rsidTr="007F42E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F26A20E" w14:textId="77777777" w:rsidR="00D35CC4" w:rsidRPr="00244176" w:rsidRDefault="00D35CC4" w:rsidP="00D35CC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447" w:type="pct"/>
            <w:shd w:val="clear" w:color="auto" w:fill="auto"/>
            <w:vAlign w:val="top"/>
          </w:tcPr>
          <w:p w14:paraId="3823ED98" w14:textId="273F5191" w:rsidR="00D35CC4" w:rsidRPr="00D35CC4" w:rsidRDefault="00D35CC4" w:rsidP="00D35C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35CC4">
              <w:rPr>
                <w:rFonts w:ascii="Arial" w:hAnsi="Arial" w:cs="Arial"/>
                <w:b/>
              </w:rPr>
              <w:t>Not Applicable as not all Requirements assessed</w:t>
            </w:r>
          </w:p>
        </w:tc>
      </w:tr>
      <w:tr w:rsidR="00D35CC4" w14:paraId="765D1445" w14:textId="77777777" w:rsidTr="007F42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DFDA428" w14:textId="77777777" w:rsidR="00D35CC4" w:rsidRPr="00244176" w:rsidRDefault="00D35CC4" w:rsidP="00D35CC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447" w:type="pct"/>
            <w:shd w:val="clear" w:color="auto" w:fill="auto"/>
            <w:vAlign w:val="top"/>
          </w:tcPr>
          <w:p w14:paraId="768F6686" w14:textId="15770A49" w:rsidR="00D35CC4" w:rsidRPr="00D35CC4" w:rsidRDefault="00D35CC4" w:rsidP="00D35C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35CC4">
              <w:rPr>
                <w:rFonts w:ascii="Arial" w:hAnsi="Arial" w:cs="Arial"/>
                <w:b/>
              </w:rPr>
              <w:t>Not Applicable as not all Requirements assessed</w:t>
            </w:r>
          </w:p>
        </w:tc>
      </w:tr>
      <w:tr w:rsidR="00D35CC4" w14:paraId="3E67426C" w14:textId="77777777" w:rsidTr="007F42E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BDF82FD" w14:textId="77777777" w:rsidR="00D35CC4" w:rsidRPr="00244176" w:rsidRDefault="00D35CC4" w:rsidP="00D35CC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447" w:type="pct"/>
            <w:shd w:val="clear" w:color="auto" w:fill="auto"/>
            <w:vAlign w:val="top"/>
          </w:tcPr>
          <w:p w14:paraId="78B121B6" w14:textId="29A5C45C" w:rsidR="00D35CC4" w:rsidRPr="00D35CC4" w:rsidRDefault="00D35CC4" w:rsidP="00D35C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35CC4">
              <w:rPr>
                <w:rFonts w:ascii="Arial" w:hAnsi="Arial" w:cs="Arial"/>
                <w:b/>
              </w:rPr>
              <w:t>Not Applicable as not all Requirements assessed</w:t>
            </w:r>
          </w:p>
        </w:tc>
      </w:tr>
    </w:tbl>
    <w:p w14:paraId="1A6BF417" w14:textId="77777777" w:rsidR="003B5505" w:rsidRPr="00A36AA9" w:rsidRDefault="003B5505" w:rsidP="00F87E39">
      <w:pPr>
        <w:pStyle w:val="NormalArial"/>
        <w:spacing w:before="120"/>
      </w:pPr>
      <w:r w:rsidRPr="00A36AA9">
        <w:t>A detailed assessment is provided later in this report for each assessed Standard.</w:t>
      </w:r>
    </w:p>
    <w:p w14:paraId="3A7FDB71" w14:textId="77777777" w:rsidR="003B5505" w:rsidRPr="00A36AA9" w:rsidRDefault="003B5505" w:rsidP="00FC045E">
      <w:pPr>
        <w:pStyle w:val="Heading1"/>
        <w:spacing w:before="0" w:after="240" w:line="22" w:lineRule="atLeast"/>
        <w:rPr>
          <w:rFonts w:ascii="Arial" w:hAnsi="Arial" w:cs="Arial"/>
        </w:rPr>
      </w:pPr>
      <w:r w:rsidRPr="00A36AA9">
        <w:rPr>
          <w:rFonts w:ascii="Arial" w:hAnsi="Arial" w:cs="Arial"/>
        </w:rPr>
        <w:t>Areas for improvement</w:t>
      </w:r>
    </w:p>
    <w:p w14:paraId="15BA7A6C" w14:textId="77777777" w:rsidR="003B5505" w:rsidRPr="00A36AA9" w:rsidRDefault="003B550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49B13AF" w14:textId="7841C6FD" w:rsidR="003B5505" w:rsidRPr="00A36AA9" w:rsidRDefault="003B5505" w:rsidP="00F87E39">
      <w:pPr>
        <w:pStyle w:val="NormalArial"/>
      </w:pPr>
      <w:r w:rsidRPr="00A36AA9">
        <w:br w:type="page"/>
      </w:r>
    </w:p>
    <w:p w14:paraId="4FB6E74C" w14:textId="77777777" w:rsidR="003B5505" w:rsidRDefault="003B550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9B2890" w14:paraId="676CD687" w14:textId="77777777" w:rsidTr="009B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6D41FD5" w14:textId="77777777" w:rsidR="009B2890" w:rsidRPr="003217D3" w:rsidRDefault="009B289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6770A4BD" w14:textId="77777777" w:rsidR="009B2890" w:rsidRPr="003217D3" w:rsidRDefault="009B28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B2890" w14:paraId="69BB4848" w14:textId="77777777" w:rsidTr="009B28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EF127"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31" w:type="dxa"/>
            <w:shd w:val="clear" w:color="auto" w:fill="auto"/>
          </w:tcPr>
          <w:p w14:paraId="1C264587" w14:textId="77777777" w:rsidR="009B2890" w:rsidRPr="00244176" w:rsidRDefault="009B28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32CC7BEF" w14:textId="77777777" w:rsidR="009B2890" w:rsidRPr="00CC646C" w:rsidRDefault="00715F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536132"/>
                <w:placeholder>
                  <w:docPart w:val="3CF9FDD39CFE4E478D476B7315073464"/>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41D08397" w14:textId="77777777" w:rsidTr="009B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BA9E4"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31" w:type="dxa"/>
            <w:shd w:val="clear" w:color="auto" w:fill="auto"/>
          </w:tcPr>
          <w:p w14:paraId="22D17B47" w14:textId="77777777" w:rsidR="009B2890" w:rsidRPr="00244176" w:rsidRDefault="009B28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2F7BF771" w14:textId="77777777" w:rsidR="009B2890" w:rsidRPr="00CC646C" w:rsidRDefault="00715F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101764"/>
                <w:placeholder>
                  <w:docPart w:val="2AF6C8E5CB1746B0A89E45E87D91BEC7"/>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bl>
    <w:bookmarkEnd w:id="2"/>
    <w:p w14:paraId="50C6792C" w14:textId="77777777" w:rsidR="003B5505" w:rsidRDefault="003B5505" w:rsidP="00A63FCF">
      <w:pPr>
        <w:pStyle w:val="Heading20"/>
        <w:tabs>
          <w:tab w:val="left" w:pos="1890"/>
        </w:tabs>
      </w:pPr>
      <w:r w:rsidRPr="00A36AA9">
        <w:t>Findings</w:t>
      </w:r>
    </w:p>
    <w:p w14:paraId="04BC864B" w14:textId="52DE7BDE" w:rsidR="00D20252" w:rsidRPr="00D20714" w:rsidRDefault="00D20252" w:rsidP="00D20252">
      <w:pPr>
        <w:pStyle w:val="NormalArial"/>
      </w:pPr>
      <w:r w:rsidRPr="00D20714">
        <w:t xml:space="preserve">The service was </w:t>
      </w:r>
      <w:r>
        <w:t xml:space="preserve">previously </w:t>
      </w:r>
      <w:r w:rsidRPr="00D20714">
        <w:t xml:space="preserve">found to be non-compliant in requirement </w:t>
      </w:r>
      <w:r>
        <w:t xml:space="preserve">2(3)(a) </w:t>
      </w:r>
      <w:r w:rsidRPr="00D20714">
        <w:t xml:space="preserve">following </w:t>
      </w:r>
      <w:r w:rsidR="00682DDD">
        <w:t>a</w:t>
      </w:r>
      <w:r w:rsidRPr="00D20714">
        <w:t xml:space="preserve"> </w:t>
      </w:r>
      <w:r w:rsidR="007275D6">
        <w:t>q</w:t>
      </w:r>
      <w:r w:rsidRPr="00D20714">
        <w:t xml:space="preserve">uality </w:t>
      </w:r>
      <w:r w:rsidR="007275D6">
        <w:t>a</w:t>
      </w:r>
      <w:r w:rsidRPr="00D20714">
        <w:t xml:space="preserve">udit conducted on 17 April 2024, and this related to </w:t>
      </w:r>
      <w:r>
        <w:t>t</w:t>
      </w:r>
      <w:r w:rsidRPr="00D20714">
        <w:t xml:space="preserve">he service </w:t>
      </w:r>
      <w:r w:rsidR="009A54AB">
        <w:t xml:space="preserve">not being able to demonstrate it was </w:t>
      </w:r>
      <w:r w:rsidRPr="00D20714">
        <w:t xml:space="preserve">considering risks to consumers’ health and well-being to ensure the delivery of safe and effective care, particularly </w:t>
      </w:r>
      <w:r w:rsidR="0063719A">
        <w:t xml:space="preserve">in relation to </w:t>
      </w:r>
      <w:r w:rsidRPr="00D20714">
        <w:t xml:space="preserve">risks </w:t>
      </w:r>
      <w:r w:rsidR="0063719A">
        <w:t>for</w:t>
      </w:r>
      <w:r w:rsidRPr="00D20714">
        <w:t xml:space="preserve"> consumers with swallowing difficulties and diabetes.</w:t>
      </w:r>
      <w:r w:rsidR="009A54AB">
        <w:t xml:space="preserve"> Additionally, c</w:t>
      </w:r>
      <w:r w:rsidRPr="00D20714">
        <w:t xml:space="preserve">onsumers’ care documents did not reflect the accurate outcomes of assessment and planning. </w:t>
      </w:r>
    </w:p>
    <w:p w14:paraId="1B09934D" w14:textId="50D52845" w:rsidR="00D20252" w:rsidRPr="00D20714" w:rsidRDefault="00D20252" w:rsidP="00E43214">
      <w:pPr>
        <w:pStyle w:val="NormalArial"/>
      </w:pPr>
      <w:r w:rsidRPr="00D20714">
        <w:t>The service has taken action</w:t>
      </w:r>
      <w:r w:rsidR="00840C8B">
        <w:t>s</w:t>
      </w:r>
      <w:r w:rsidRPr="00D20714">
        <w:t xml:space="preserve"> to address </w:t>
      </w:r>
      <w:r w:rsidR="00FD6BC7">
        <w:t xml:space="preserve">the </w:t>
      </w:r>
      <w:r w:rsidRPr="00D20714">
        <w:t>previous non-compliance</w:t>
      </w:r>
      <w:r w:rsidR="00E43214">
        <w:t xml:space="preserve"> including the d</w:t>
      </w:r>
      <w:r w:rsidRPr="00D20714">
        <w:t>evelopment of a new ‘initial client intake form’ which includes</w:t>
      </w:r>
      <w:r w:rsidR="00E43214">
        <w:t xml:space="preserve"> h</w:t>
      </w:r>
      <w:r w:rsidRPr="00D20714">
        <w:t>ealth related information including disabilities and sensory issues</w:t>
      </w:r>
      <w:r w:rsidR="00E43214">
        <w:t>, m</w:t>
      </w:r>
      <w:r w:rsidRPr="00D20714">
        <w:t>edical conditions where risks are related to the consumption of food including swallowing difficulties and diabetes</w:t>
      </w:r>
      <w:r w:rsidR="00E43214">
        <w:t xml:space="preserve"> and d</w:t>
      </w:r>
      <w:r w:rsidRPr="00D20714">
        <w:t xml:space="preserve">ietary needs, including food allergies, intolerances, and medical conditions that may impact dietary requirements. </w:t>
      </w:r>
    </w:p>
    <w:p w14:paraId="55CD93CF" w14:textId="18DC324F" w:rsidR="00D20714" w:rsidRPr="00D20714" w:rsidRDefault="00D20714" w:rsidP="00D20714">
      <w:pPr>
        <w:pStyle w:val="NormalArial"/>
      </w:pPr>
      <w:r w:rsidRPr="00D20714">
        <w:t>Consumers</w:t>
      </w:r>
      <w:r w:rsidR="00D20252">
        <w:t xml:space="preserve"> and </w:t>
      </w:r>
      <w:r w:rsidRPr="00D20714">
        <w:t xml:space="preserve">representatives said they are satisfied with the services provided and the service conducts a planning and assessment process prior to them commencing the meal delivery service. They said this process is ongoing and information is updated when their circumstances or needs change. </w:t>
      </w:r>
    </w:p>
    <w:p w14:paraId="4AAC492F" w14:textId="3265EA8E" w:rsidR="00D20714" w:rsidRPr="00D20714" w:rsidRDefault="00D20714" w:rsidP="00D20714">
      <w:pPr>
        <w:pStyle w:val="NormalArial"/>
      </w:pPr>
      <w:r w:rsidRPr="00D20714">
        <w:t xml:space="preserve">Management stated health and dietary information is gathered prior to services commencing, this information is updated as required and during an annual review. Staff could identify risks associated with consumers and confirmed there is sufficient information to guide them in the delivery of services. </w:t>
      </w:r>
    </w:p>
    <w:p w14:paraId="4E8079DF" w14:textId="77777777" w:rsidR="00D20714" w:rsidRPr="00D20714" w:rsidRDefault="00D20714" w:rsidP="00D20714">
      <w:pPr>
        <w:pStyle w:val="NormalArial"/>
      </w:pPr>
      <w:r w:rsidRPr="00D20714">
        <w:t xml:space="preserve">The service’s intake form includes health related and medical information and dietary needs including allergies, intolerances, likes and dislikes, and medication/health conditions impacting dietary needs. This information is transferred to the electronic care service management system (ECMS) prior to services commencing. </w:t>
      </w:r>
    </w:p>
    <w:p w14:paraId="41198887" w14:textId="6A4774FC" w:rsidR="00D20714" w:rsidRPr="00D20714" w:rsidRDefault="00D20714" w:rsidP="00B23A08">
      <w:pPr>
        <w:pStyle w:val="NormalArial"/>
      </w:pPr>
      <w:r w:rsidRPr="00D20714">
        <w:t xml:space="preserve">File reviews were completed and found to be up to date and accurate. Consumer files included risks associated with consumers’ safety, health and wellbeing. </w:t>
      </w:r>
    </w:p>
    <w:p w14:paraId="5CD66B7A" w14:textId="35310A15" w:rsidR="007275D6" w:rsidRPr="009A396D" w:rsidRDefault="007275D6" w:rsidP="003E68EF">
      <w:pPr>
        <w:pStyle w:val="NormalArial"/>
      </w:pPr>
      <w:r w:rsidRPr="007275D6">
        <w:t xml:space="preserve">The service was found to be non-compliant in requirement </w:t>
      </w:r>
      <w:r>
        <w:t xml:space="preserve">2(3)(d) </w:t>
      </w:r>
      <w:r w:rsidRPr="007275D6">
        <w:t xml:space="preserve">following </w:t>
      </w:r>
      <w:r>
        <w:t>a</w:t>
      </w:r>
      <w:r w:rsidRPr="007275D6">
        <w:t xml:space="preserve"> </w:t>
      </w:r>
      <w:r>
        <w:t>q</w:t>
      </w:r>
      <w:r w:rsidRPr="007275D6">
        <w:t xml:space="preserve">uality </w:t>
      </w:r>
      <w:r>
        <w:t>a</w:t>
      </w:r>
      <w:r w:rsidRPr="007275D6">
        <w:t xml:space="preserve">udit conducted on 17 April 2024, and this related to </w:t>
      </w:r>
      <w:r w:rsidR="003E68EF">
        <w:t>c</w:t>
      </w:r>
      <w:r w:rsidR="003E68EF" w:rsidRPr="009A396D">
        <w:t>are plans not reflec</w:t>
      </w:r>
      <w:r w:rsidR="003E68EF">
        <w:t>ting</w:t>
      </w:r>
      <w:r w:rsidR="003E68EF" w:rsidRPr="009A396D">
        <w:t xml:space="preserve"> the outcomes of assessment and planning</w:t>
      </w:r>
      <w:r w:rsidR="007D75C2">
        <w:t xml:space="preserve"> and </w:t>
      </w:r>
      <w:r w:rsidR="003E68EF">
        <w:t>r</w:t>
      </w:r>
      <w:r w:rsidRPr="009A396D">
        <w:t>un sheets provided to volunteers not contain</w:t>
      </w:r>
      <w:r w:rsidR="007D75C2">
        <w:t>ing</w:t>
      </w:r>
      <w:r w:rsidRPr="009A396D">
        <w:t xml:space="preserve"> consumers’ medical information or dietary requirements. </w:t>
      </w:r>
    </w:p>
    <w:p w14:paraId="030DC328" w14:textId="4E1B2CA6" w:rsidR="007275D6" w:rsidRPr="009A396D" w:rsidRDefault="007275D6" w:rsidP="00346585">
      <w:pPr>
        <w:pStyle w:val="NormalArial"/>
      </w:pPr>
      <w:r w:rsidRPr="007D75C2">
        <w:t xml:space="preserve">The service has taken actions to address </w:t>
      </w:r>
      <w:r w:rsidR="00FD6BC7">
        <w:t xml:space="preserve">the </w:t>
      </w:r>
      <w:r w:rsidRPr="007D75C2">
        <w:t>previous non-compliance</w:t>
      </w:r>
      <w:r w:rsidR="007D75C2">
        <w:t xml:space="preserve"> including</w:t>
      </w:r>
      <w:r w:rsidR="001951C8">
        <w:t xml:space="preserve"> ensuring </w:t>
      </w:r>
      <w:r w:rsidR="001951C8" w:rsidRPr="009A396D">
        <w:t>consumer’s electronic care documentation accurately reflects information on the consumer’s intake form, MAC referral and any updated information provided by the consumer</w:t>
      </w:r>
      <w:r w:rsidR="00346585">
        <w:t xml:space="preserve"> and updating </w:t>
      </w:r>
      <w:r w:rsidRPr="009A396D">
        <w:lastRenderedPageBreak/>
        <w:t xml:space="preserve">run sheets </w:t>
      </w:r>
      <w:r w:rsidR="00346585">
        <w:t xml:space="preserve">to </w:t>
      </w:r>
      <w:r w:rsidRPr="009A396D">
        <w:t>include health information relevant to consumers’ meals, including diabetes, swallowing difficulties, mobility issues, and dietary information including allergies and intolerances.</w:t>
      </w:r>
    </w:p>
    <w:p w14:paraId="749C2520" w14:textId="27946ED7" w:rsidR="009A396D" w:rsidRDefault="009A396D" w:rsidP="003A74E7">
      <w:pPr>
        <w:pStyle w:val="NormalArial"/>
      </w:pPr>
      <w:r w:rsidRPr="009A396D">
        <w:t xml:space="preserve">The service demonstrated that care plans accurately reflect the outcomes of assessment and planning. Consumers’ electronic care documentation was found to include health, dietary, and delivery information relevant to the consumer and the service delivered. </w:t>
      </w:r>
    </w:p>
    <w:p w14:paraId="1F60A39D" w14:textId="223CA22F" w:rsidR="003A74E7" w:rsidRPr="009A396D" w:rsidRDefault="003A74E7" w:rsidP="003A74E7">
      <w:pPr>
        <w:pStyle w:val="NormalArial"/>
      </w:pPr>
      <w:r>
        <w:t>Following consideration of the above information, I have decided the two requirements are now Compliant.</w:t>
      </w:r>
    </w:p>
    <w:p w14:paraId="69235EA7" w14:textId="13B4FD10" w:rsidR="003B5505" w:rsidRPr="006B4042" w:rsidRDefault="003B5505" w:rsidP="00F87E39">
      <w:pPr>
        <w:pStyle w:val="NormalArial"/>
      </w:pPr>
      <w:r w:rsidRPr="006B4042">
        <w:br w:type="page"/>
      </w:r>
    </w:p>
    <w:p w14:paraId="7B67CE33" w14:textId="77777777" w:rsidR="003B5505" w:rsidRPr="00A36AA9" w:rsidRDefault="003B550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9B2890" w14:paraId="4112FC36" w14:textId="77777777" w:rsidTr="009B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585E6C58" w14:textId="77777777" w:rsidR="009B2890" w:rsidRPr="003217D3" w:rsidRDefault="009B28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7C576D8F" w14:textId="77777777" w:rsidR="009B2890" w:rsidRPr="003217D3" w:rsidRDefault="009B28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B2890" w14:paraId="05F6486A" w14:textId="77777777" w:rsidTr="009B28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21769"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56" w:type="dxa"/>
            <w:shd w:val="clear" w:color="auto" w:fill="auto"/>
          </w:tcPr>
          <w:p w14:paraId="0E58EDFD" w14:textId="77777777" w:rsidR="009B2890" w:rsidRPr="00244176" w:rsidRDefault="009B28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4097431B" w14:textId="77777777" w:rsidR="009B2890" w:rsidRPr="00CC646C" w:rsidRDefault="00715F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175705"/>
                <w:placeholder>
                  <w:docPart w:val="584BB71DCF124E1C83EE11D97617A655"/>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7C69EADD" w14:textId="77777777" w:rsidTr="009B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4C9AC"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56" w:type="dxa"/>
            <w:shd w:val="clear" w:color="auto" w:fill="auto"/>
          </w:tcPr>
          <w:p w14:paraId="6DF9AA0B" w14:textId="77777777" w:rsidR="009B2890" w:rsidRPr="00244176" w:rsidRDefault="009B28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1926B13B" w14:textId="77777777" w:rsidR="009B2890" w:rsidRPr="00CC646C" w:rsidRDefault="00715F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903109"/>
                <w:placeholder>
                  <w:docPart w:val="4DF047CD365A4284A776BA18E7A6720B"/>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3FA2633F" w14:textId="77777777" w:rsidTr="009B2890">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4169A"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56" w:type="dxa"/>
            <w:shd w:val="clear" w:color="auto" w:fill="auto"/>
          </w:tcPr>
          <w:p w14:paraId="48C3BE3A" w14:textId="77777777" w:rsidR="009B2890" w:rsidRPr="00244176" w:rsidRDefault="009B28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0D77952C" w14:textId="77777777" w:rsidR="009B2890" w:rsidRPr="00CC646C" w:rsidRDefault="00715F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760808"/>
                <w:placeholder>
                  <w:docPart w:val="93F541A398CF486B86C06F71CB363B5A"/>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bl>
    <w:p w14:paraId="53C62C72" w14:textId="77777777" w:rsidR="003B5505" w:rsidRDefault="003B5505" w:rsidP="007B3959">
      <w:pPr>
        <w:pStyle w:val="Heading20"/>
      </w:pPr>
      <w:r w:rsidRPr="00A36AA9">
        <w:t>Findings</w:t>
      </w:r>
    </w:p>
    <w:p w14:paraId="7CB17E7B" w14:textId="7FC53FFE" w:rsidR="00C92045" w:rsidRPr="003D18EC" w:rsidRDefault="00C92045" w:rsidP="00C92045">
      <w:pPr>
        <w:pStyle w:val="NormalArial"/>
      </w:pPr>
      <w:bookmarkStart w:id="3" w:name="_Hlk176791250"/>
      <w:r w:rsidRPr="00C92045">
        <w:t xml:space="preserve">The service was found to be non-compliant in requirement </w:t>
      </w:r>
      <w:r>
        <w:t xml:space="preserve">6(3)(b) </w:t>
      </w:r>
      <w:r w:rsidRPr="00C92045">
        <w:t xml:space="preserve">following </w:t>
      </w:r>
      <w:r>
        <w:t>a</w:t>
      </w:r>
      <w:r w:rsidRPr="00C92045">
        <w:t xml:space="preserve"> </w:t>
      </w:r>
      <w:r>
        <w:t>q</w:t>
      </w:r>
      <w:r w:rsidRPr="00C92045">
        <w:t xml:space="preserve">uality </w:t>
      </w:r>
      <w:r>
        <w:t>a</w:t>
      </w:r>
      <w:r w:rsidRPr="00C92045">
        <w:t xml:space="preserve">udit conducted on 17 April 2024, and this related to </w:t>
      </w:r>
      <w:r>
        <w:t>t</w:t>
      </w:r>
      <w:r w:rsidRPr="003D18EC">
        <w:t xml:space="preserve">he service </w:t>
      </w:r>
      <w:r>
        <w:t xml:space="preserve">being </w:t>
      </w:r>
      <w:r w:rsidRPr="003D18EC">
        <w:t>unable to demonstrate they provide</w:t>
      </w:r>
      <w:r>
        <w:t>d</w:t>
      </w:r>
      <w:r w:rsidRPr="003D18EC">
        <w:t xml:space="preserve"> consumers</w:t>
      </w:r>
      <w:r>
        <w:t xml:space="preserve"> and </w:t>
      </w:r>
      <w:r w:rsidRPr="003D18EC">
        <w:t>representatives with information about advocacy services, language services or other methods for raising complaints.</w:t>
      </w:r>
    </w:p>
    <w:p w14:paraId="1A7E0EB0" w14:textId="3626A513" w:rsidR="00C92045" w:rsidRPr="003D18EC" w:rsidRDefault="00C92045" w:rsidP="00FA66BA">
      <w:pPr>
        <w:pStyle w:val="NormalArial"/>
      </w:pPr>
      <w:r w:rsidRPr="00C92045">
        <w:t xml:space="preserve">The service has taken actions to address </w:t>
      </w:r>
      <w:r w:rsidR="00840C8B">
        <w:t xml:space="preserve">the </w:t>
      </w:r>
      <w:r w:rsidRPr="00C92045">
        <w:t>previous non-compliance</w:t>
      </w:r>
      <w:r>
        <w:t xml:space="preserve"> by </w:t>
      </w:r>
      <w:r w:rsidR="00FA66BA">
        <w:t>i</w:t>
      </w:r>
      <w:r w:rsidRPr="003D18EC">
        <w:t>mplement</w:t>
      </w:r>
      <w:r w:rsidR="00FA66BA">
        <w:t>ing</w:t>
      </w:r>
      <w:r w:rsidRPr="003D18EC">
        <w:t xml:space="preserve"> </w:t>
      </w:r>
      <w:bookmarkEnd w:id="3"/>
      <w:r w:rsidRPr="003D18EC">
        <w:t>welcome packs for new consumers and information packs for existing consumers which include information and contact details for advocacy services, language services, and the Commission’s complaint hotline</w:t>
      </w:r>
      <w:r w:rsidR="00FA66BA">
        <w:t>, and e</w:t>
      </w:r>
      <w:r w:rsidRPr="003D18EC">
        <w:t>nsur</w:t>
      </w:r>
      <w:r w:rsidR="00FA66BA">
        <w:t xml:space="preserve">ing </w:t>
      </w:r>
      <w:r w:rsidRPr="003D18EC">
        <w:t xml:space="preserve">staff have access to advocacy and language services and the Commission’s complaint hotline contact information to provide to consumers as needed. </w:t>
      </w:r>
    </w:p>
    <w:p w14:paraId="26E3C692" w14:textId="00B1EE19" w:rsidR="003D18EC" w:rsidRPr="003D18EC" w:rsidRDefault="003D18EC" w:rsidP="003D18EC">
      <w:pPr>
        <w:pStyle w:val="NormalArial"/>
      </w:pPr>
      <w:r w:rsidRPr="003D18EC">
        <w:t>The</w:t>
      </w:r>
      <w:r w:rsidR="00DA177C">
        <w:t xml:space="preserve"> welcome and information </w:t>
      </w:r>
      <w:r w:rsidRPr="003D18EC">
        <w:t xml:space="preserve">packs contain the Meals on Wheels ‘Client and Carers Guide’ which includes information and contact details of advocates, the complaints process including the Commission’s complaint hotline, and language services.  Management stated that details of these services can also be provided over the telephone or via email to consumers who require language or advocacy services or who are not content with the services response to complaints. </w:t>
      </w:r>
    </w:p>
    <w:p w14:paraId="06A0FD20" w14:textId="24AC622E" w:rsidR="003D18EC" w:rsidRPr="003D18EC" w:rsidRDefault="003D18EC" w:rsidP="003D18EC">
      <w:pPr>
        <w:pStyle w:val="NormalArial"/>
      </w:pPr>
      <w:r w:rsidRPr="003D18EC">
        <w:t>Consumers</w:t>
      </w:r>
      <w:r w:rsidR="00C408FD">
        <w:t xml:space="preserve"> and </w:t>
      </w:r>
      <w:r w:rsidRPr="003D18EC">
        <w:t>representatives said they are aware of the guides and information relevant to language services and complaints or advocates</w:t>
      </w:r>
      <w:r w:rsidR="00C408FD">
        <w:t xml:space="preserve">. </w:t>
      </w:r>
    </w:p>
    <w:p w14:paraId="5A543378" w14:textId="652E61B1" w:rsidR="0026487C" w:rsidRPr="005C637B" w:rsidRDefault="0026487C" w:rsidP="00FD6BC7">
      <w:pPr>
        <w:pStyle w:val="NormalArial"/>
      </w:pPr>
      <w:r w:rsidRPr="0026487C">
        <w:t xml:space="preserve">The service was found to be non-compliant in requirement 6(3)(c) following a Quality Audit conducted on 17 April 2024, and this related to </w:t>
      </w:r>
      <w:r w:rsidR="00FD6BC7">
        <w:t xml:space="preserve">the service not having an implemented complaints policy and being </w:t>
      </w:r>
      <w:r w:rsidRPr="005C637B">
        <w:t>unable to demonstrate appropriate action was taken or open disclosure process was used in relation to complaints.</w:t>
      </w:r>
    </w:p>
    <w:p w14:paraId="08D5D068" w14:textId="2A95577D" w:rsidR="0026487C" w:rsidRPr="005C637B" w:rsidRDefault="0026487C" w:rsidP="008B2F0D">
      <w:pPr>
        <w:pStyle w:val="NormalArial"/>
      </w:pPr>
      <w:r w:rsidRPr="0026487C">
        <w:t xml:space="preserve">The service has taken actions to address </w:t>
      </w:r>
      <w:r w:rsidR="00FD6BC7">
        <w:t xml:space="preserve">the </w:t>
      </w:r>
      <w:r w:rsidRPr="0026487C">
        <w:t>previous non-compliance</w:t>
      </w:r>
      <w:r w:rsidR="00871526">
        <w:t xml:space="preserve"> including developing </w:t>
      </w:r>
      <w:r w:rsidR="00186E39">
        <w:t xml:space="preserve">a complaints policy which will be tabled at the next governing body meeting for approval, </w:t>
      </w:r>
      <w:r w:rsidR="008B2F0D">
        <w:t xml:space="preserve">implementing </w:t>
      </w:r>
      <w:r w:rsidRPr="005C637B">
        <w:t>a feedback and complaints register which is reviewed daily and all action is recorded through to closing the complaint</w:t>
      </w:r>
      <w:r w:rsidR="008B2F0D">
        <w:t xml:space="preserve"> and training staff in </w:t>
      </w:r>
      <w:r w:rsidRPr="005C637B">
        <w:t xml:space="preserve">complaint and feedback management. </w:t>
      </w:r>
    </w:p>
    <w:p w14:paraId="4BA62F2A" w14:textId="77777777" w:rsidR="008B2F0D" w:rsidRDefault="005C637B" w:rsidP="008B2F0D">
      <w:pPr>
        <w:pStyle w:val="NormalArial"/>
      </w:pPr>
      <w:r w:rsidRPr="005C637B">
        <w:t>Consumers</w:t>
      </w:r>
      <w:r w:rsidR="008B2F0D">
        <w:t xml:space="preserve"> and </w:t>
      </w:r>
      <w:r w:rsidRPr="005C637B">
        <w:t xml:space="preserve">representatives </w:t>
      </w:r>
      <w:r w:rsidR="008B2F0D">
        <w:t>said</w:t>
      </w:r>
      <w:r w:rsidRPr="005C637B">
        <w:t xml:space="preserve"> the service responds quickly and appropriately to any issues raised</w:t>
      </w:r>
      <w:r w:rsidR="008B2F0D">
        <w:t>,</w:t>
      </w:r>
      <w:r w:rsidRPr="005C637B">
        <w:t xml:space="preserve"> providing an explanation and solution to resolve the matter. An apology is given to consumers by volunteers or staff when the service has not met their expectations. </w:t>
      </w:r>
    </w:p>
    <w:p w14:paraId="392EFA58" w14:textId="56CE387F" w:rsidR="005C637B" w:rsidRPr="005C637B" w:rsidRDefault="005C637B" w:rsidP="008B2F0D">
      <w:pPr>
        <w:pStyle w:val="NormalArial"/>
      </w:pPr>
      <w:r w:rsidRPr="005C637B">
        <w:t xml:space="preserve">A review of the service’s feedback and complaints register demonstrated management is recording, actioning and using complaints to inform improved service delivery. The register showed a complaint from 1 CHSP consumer in the last 3 months due to his meal not being cut </w:t>
      </w:r>
      <w:r w:rsidRPr="005C637B">
        <w:lastRenderedPageBreak/>
        <w:t xml:space="preserve">up. The consumer was immediately offered an apology and a replacement meal which the consumer declined, and the conversation was documented in the consumer’s file. </w:t>
      </w:r>
    </w:p>
    <w:p w14:paraId="2046D8DD" w14:textId="1F69D488" w:rsidR="00F21632" w:rsidRPr="008705BB" w:rsidRDefault="00F21632" w:rsidP="00660B44">
      <w:pPr>
        <w:pStyle w:val="NormalArial"/>
      </w:pPr>
      <w:r w:rsidRPr="00732F23">
        <w:t xml:space="preserve">The service was found to be non-compliant in requirement </w:t>
      </w:r>
      <w:r w:rsidR="00732F23" w:rsidRPr="00732F23">
        <w:t xml:space="preserve">6(3)(d) </w:t>
      </w:r>
      <w:r w:rsidRPr="00732F23">
        <w:t xml:space="preserve">following </w:t>
      </w:r>
      <w:r w:rsidR="00732F23" w:rsidRPr="00732F23">
        <w:t>a</w:t>
      </w:r>
      <w:r w:rsidRPr="00732F23">
        <w:t xml:space="preserve"> Quality Audit conducted on 17 April 2024, and this related to </w:t>
      </w:r>
      <w:r w:rsidR="00732F23" w:rsidRPr="00732F23">
        <w:t>t</w:t>
      </w:r>
      <w:r w:rsidRPr="00732F23">
        <w:t xml:space="preserve">he </w:t>
      </w:r>
      <w:r w:rsidRPr="008705BB">
        <w:t xml:space="preserve">service </w:t>
      </w:r>
      <w:r w:rsidR="00732F23">
        <w:t xml:space="preserve">being unable to </w:t>
      </w:r>
      <w:r w:rsidRPr="008705BB">
        <w:t xml:space="preserve">demonstrate feedback and complaints were effectively captured, reported, reviewed and analysed to improve the quality of services. </w:t>
      </w:r>
      <w:r w:rsidR="00660B44">
        <w:t xml:space="preserve">Additionally, the </w:t>
      </w:r>
      <w:r w:rsidRPr="008705BB">
        <w:t>service was only recording basic information on the feedback and complaints register with no record of action taken</w:t>
      </w:r>
      <w:r w:rsidR="00660B44">
        <w:t>, f</w:t>
      </w:r>
      <w:r w:rsidRPr="008705BB">
        <w:t>eedback and complaints were not being reviewed by the governing body</w:t>
      </w:r>
      <w:r w:rsidR="00660B44">
        <w:t xml:space="preserve"> and t</w:t>
      </w:r>
      <w:r w:rsidRPr="008705BB">
        <w:t xml:space="preserve">he service did not have a </w:t>
      </w:r>
      <w:r w:rsidR="002A4B79">
        <w:t>plan for continuous improvement (PCI)</w:t>
      </w:r>
      <w:r w:rsidRPr="008705BB">
        <w:t xml:space="preserve"> in place.</w:t>
      </w:r>
    </w:p>
    <w:p w14:paraId="16E51A0B" w14:textId="34E0AD63" w:rsidR="00F21632" w:rsidRPr="008705BB" w:rsidRDefault="00F21632" w:rsidP="006E0BA0">
      <w:pPr>
        <w:pStyle w:val="NormalArial"/>
      </w:pPr>
      <w:r w:rsidRPr="00BE13C4">
        <w:t xml:space="preserve">The service has taken actions to address </w:t>
      </w:r>
      <w:r w:rsidR="00BE13C4">
        <w:t xml:space="preserve">the </w:t>
      </w:r>
      <w:r w:rsidRPr="00BE13C4">
        <w:t>previous non-compliance</w:t>
      </w:r>
      <w:r w:rsidR="00BE13C4">
        <w:t xml:space="preserve"> including, d</w:t>
      </w:r>
      <w:r w:rsidRPr="008705BB">
        <w:t>evelop</w:t>
      </w:r>
      <w:r w:rsidR="00BE13C4">
        <w:t>ing</w:t>
      </w:r>
      <w:r w:rsidRPr="008705BB">
        <w:t xml:space="preserve"> a </w:t>
      </w:r>
      <w:r w:rsidR="002A4B79">
        <w:t>PCI</w:t>
      </w:r>
      <w:r w:rsidR="00BE13C4">
        <w:t>, r</w:t>
      </w:r>
      <w:r w:rsidRPr="008705BB">
        <w:t>egularly reviewing and analysing feedback and complaints to improve service delivery</w:t>
      </w:r>
      <w:r w:rsidR="00BE13C4">
        <w:t>, r</w:t>
      </w:r>
      <w:r w:rsidRPr="008705BB">
        <w:t>ecording all feedback and complaints and the resulting actions and outcomes</w:t>
      </w:r>
      <w:r w:rsidR="00BE13C4">
        <w:t xml:space="preserve"> and </w:t>
      </w:r>
      <w:r w:rsidR="006E0BA0">
        <w:t>r</w:t>
      </w:r>
      <w:r w:rsidRPr="008705BB">
        <w:t xml:space="preserve">eviewing feedback and complaints at monthly governing body meetings. </w:t>
      </w:r>
    </w:p>
    <w:p w14:paraId="080A77E2" w14:textId="64A5F5B7" w:rsidR="008705BB" w:rsidRDefault="008705BB" w:rsidP="006E0BA0">
      <w:pPr>
        <w:pStyle w:val="NormalArial"/>
      </w:pPr>
      <w:r w:rsidRPr="008705BB">
        <w:t xml:space="preserve">A review of the service’s feedback and complaints register demonstrated the service is capturing, reviewing, actioning and closing all complaints on the register. Management reviews the complaints to ensure appropriate and timely action is taken and to determine emerging trends and reports feedback and complaints to the governing body monthly. </w:t>
      </w:r>
    </w:p>
    <w:p w14:paraId="381F619D" w14:textId="02A3B471" w:rsidR="006E0BA0" w:rsidRPr="008705BB" w:rsidRDefault="006E0BA0" w:rsidP="006E0BA0">
      <w:pPr>
        <w:pStyle w:val="NormalArial"/>
      </w:pPr>
      <w:r>
        <w:t xml:space="preserve">Following consideration of the above information, I have decided the three requirements are now Compliant. </w:t>
      </w:r>
    </w:p>
    <w:p w14:paraId="74A3F2F8" w14:textId="1E542DD2" w:rsidR="003B5505" w:rsidRDefault="003B5505" w:rsidP="00F87E39">
      <w:pPr>
        <w:pStyle w:val="NormalArial"/>
      </w:pPr>
      <w:r>
        <w:br w:type="page"/>
      </w:r>
    </w:p>
    <w:p w14:paraId="50AD00F7" w14:textId="77777777" w:rsidR="003B5505" w:rsidRPr="003217D3" w:rsidRDefault="003B550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126"/>
      </w:tblGrid>
      <w:tr w:rsidR="009B2890" w14:paraId="457FB7D2" w14:textId="77777777" w:rsidTr="009B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180ADABA" w14:textId="77777777" w:rsidR="009B2890" w:rsidRPr="003217D3" w:rsidRDefault="009B28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076B96AA" w14:textId="77777777" w:rsidR="009B2890" w:rsidRPr="003217D3" w:rsidRDefault="009B28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B2890" w14:paraId="3F01F275" w14:textId="77777777" w:rsidTr="009B28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60E36"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15" w:type="dxa"/>
            <w:shd w:val="clear" w:color="auto" w:fill="auto"/>
          </w:tcPr>
          <w:p w14:paraId="3D6C2880" w14:textId="77777777" w:rsidR="009B2890" w:rsidRPr="00244176" w:rsidRDefault="009B28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6" w:type="dxa"/>
            <w:shd w:val="clear" w:color="auto" w:fill="auto"/>
          </w:tcPr>
          <w:p w14:paraId="21BF3286" w14:textId="77777777" w:rsidR="009B2890" w:rsidRPr="00CC646C" w:rsidRDefault="00715F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055649"/>
                <w:placeholder>
                  <w:docPart w:val="E1791FBB50E441BEBA28A6630A417B0B"/>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00C78FAA" w14:textId="77777777" w:rsidTr="009B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F39B0"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15" w:type="dxa"/>
            <w:shd w:val="clear" w:color="auto" w:fill="auto"/>
          </w:tcPr>
          <w:p w14:paraId="6B14DDD7" w14:textId="77777777" w:rsidR="009B2890" w:rsidRPr="00244176" w:rsidRDefault="009B28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0CDC76D5" w14:textId="77777777" w:rsidR="009B2890" w:rsidRPr="00CC646C" w:rsidRDefault="00715FD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036566"/>
                <w:placeholder>
                  <w:docPart w:val="F43303EF1BF94AAD9FEC312E6369308A"/>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25A06F20" w14:textId="77777777" w:rsidTr="009B28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F2EC6"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15" w:type="dxa"/>
            <w:shd w:val="clear" w:color="auto" w:fill="auto"/>
          </w:tcPr>
          <w:p w14:paraId="47121661" w14:textId="77777777" w:rsidR="009B2890" w:rsidRPr="00244176" w:rsidRDefault="009B28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18B9A94B" w14:textId="77777777" w:rsidR="009B2890" w:rsidRPr="00CC646C" w:rsidRDefault="00715F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001975"/>
                <w:placeholder>
                  <w:docPart w:val="352CF0BAFC6F4CB79A5949A61FA3F9BE"/>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bl>
    <w:p w14:paraId="086F90F1" w14:textId="450DB733" w:rsidR="008705BB" w:rsidRDefault="003B5505" w:rsidP="00A23564">
      <w:pPr>
        <w:pStyle w:val="Heading20"/>
      </w:pPr>
      <w:r w:rsidRPr="00A36AA9">
        <w:t>Findings</w:t>
      </w:r>
    </w:p>
    <w:p w14:paraId="3C7E7541" w14:textId="6E3A353A" w:rsidR="00BE434C" w:rsidRPr="00FF6EF5" w:rsidRDefault="00BE434C" w:rsidP="00A23564">
      <w:pPr>
        <w:pStyle w:val="NormalArial"/>
      </w:pPr>
      <w:r w:rsidRPr="00C222C3">
        <w:t xml:space="preserve">The service was found non-compliant in requirement 7(3)(c) following a quality audit conducted on 17 April 2024 and this related to </w:t>
      </w:r>
      <w:r w:rsidR="00C222C3" w:rsidRPr="00C222C3">
        <w:t xml:space="preserve">concerns </w:t>
      </w:r>
      <w:r w:rsidR="00A23564">
        <w:t>s</w:t>
      </w:r>
      <w:r w:rsidR="00A23564" w:rsidRPr="00FF6EF5">
        <w:t>taff did not demonstrate an understanding, or had received training in, meal texture modifications for consumers with swallowing difficulties</w:t>
      </w:r>
      <w:r w:rsidR="00A23564">
        <w:t xml:space="preserve"> and lacked </w:t>
      </w:r>
      <w:r w:rsidR="00A23564" w:rsidRPr="00FF6EF5">
        <w:t>knowledge of the risks and consequences of consumers being provided meals with incorrect textures.</w:t>
      </w:r>
      <w:r w:rsidR="00A23564">
        <w:t xml:space="preserve"> R</w:t>
      </w:r>
      <w:r w:rsidRPr="00FF6EF5">
        <w:t xml:space="preserve">epresentatives of some consumers </w:t>
      </w:r>
      <w:r w:rsidR="00A23564">
        <w:t>said c</w:t>
      </w:r>
      <w:r w:rsidRPr="00FF6EF5">
        <w:t>onsumers receiv</w:t>
      </w:r>
      <w:r w:rsidR="00A23564">
        <w:t>ed</w:t>
      </w:r>
      <w:r w:rsidRPr="00FF6EF5">
        <w:t xml:space="preserve"> meals that are not in accordance with their texture modification requirements.</w:t>
      </w:r>
    </w:p>
    <w:p w14:paraId="7690D00C" w14:textId="46C4BF83" w:rsidR="00BE434C" w:rsidRPr="00FF6EF5" w:rsidRDefault="00BE434C" w:rsidP="00DF6042">
      <w:pPr>
        <w:pStyle w:val="NormalArial"/>
      </w:pPr>
      <w:r w:rsidRPr="00D2220D">
        <w:t xml:space="preserve">The service has taken actions to address </w:t>
      </w:r>
      <w:r w:rsidR="00D2220D">
        <w:t xml:space="preserve">the </w:t>
      </w:r>
      <w:r w:rsidRPr="00D2220D">
        <w:t>previous non-compliance</w:t>
      </w:r>
      <w:r w:rsidR="0097613B">
        <w:t xml:space="preserve">, by </w:t>
      </w:r>
      <w:r w:rsidR="00DF6042">
        <w:t>requiring</w:t>
      </w:r>
      <w:r w:rsidRPr="00FF6EF5">
        <w:t xml:space="preserve"> relevant staff </w:t>
      </w:r>
      <w:r w:rsidR="00DF6042">
        <w:t xml:space="preserve">to </w:t>
      </w:r>
      <w:r w:rsidRPr="00FF6EF5">
        <w:t xml:space="preserve">complete mandatory and other required training modules to ensure </w:t>
      </w:r>
      <w:r w:rsidR="00DF6042">
        <w:t xml:space="preserve">their </w:t>
      </w:r>
      <w:r w:rsidRPr="00FF6EF5">
        <w:t>understanding of meal texture modification</w:t>
      </w:r>
      <w:r w:rsidR="00DF6042">
        <w:t xml:space="preserve">. </w:t>
      </w:r>
      <w:r w:rsidRPr="00FF6EF5">
        <w:t xml:space="preserve">Review of </w:t>
      </w:r>
      <w:r w:rsidR="00DF6042">
        <w:t xml:space="preserve">training records </w:t>
      </w:r>
      <w:r w:rsidRPr="00FF6EF5">
        <w:t xml:space="preserve">evidenced kitchen staff received in-house training from an external provider on 18 July 2024 regarding the IDDSI framework and the </w:t>
      </w:r>
      <w:r w:rsidR="00F438B4" w:rsidRPr="00FF6EF5">
        <w:t>various levels</w:t>
      </w:r>
      <w:r w:rsidRPr="00FF6EF5">
        <w:t xml:space="preserve"> of meal texture modification.</w:t>
      </w:r>
    </w:p>
    <w:p w14:paraId="40AD89F2" w14:textId="77777777" w:rsidR="00623E00" w:rsidRDefault="00FF6EF5" w:rsidP="00250551">
      <w:pPr>
        <w:pStyle w:val="NormalArial"/>
      </w:pPr>
      <w:r w:rsidRPr="00FF6EF5">
        <w:t>Consumers</w:t>
      </w:r>
      <w:r w:rsidR="00DF6042">
        <w:t xml:space="preserve"> an</w:t>
      </w:r>
      <w:r w:rsidR="00250551">
        <w:t xml:space="preserve">d </w:t>
      </w:r>
      <w:r w:rsidRPr="00FF6EF5">
        <w:t xml:space="preserve">representatives said they felt the workforce is competent and staff have the knowledge to deliver care and services that meet the needs and preferences of consumers. Staff and volunteers reported receiving support and assistance to ensure they have the skills and knowledge to undertake their roles. </w:t>
      </w:r>
      <w:r w:rsidR="00250551">
        <w:t xml:space="preserve">Consumers who </w:t>
      </w:r>
      <w:r w:rsidRPr="00FF6EF5">
        <w:t xml:space="preserve">receive modified texture meals expressed confidence staff are competent, skilled, and able to produce meals in accordance with her requirements. </w:t>
      </w:r>
    </w:p>
    <w:p w14:paraId="4DFB0A56" w14:textId="5976D2DE" w:rsidR="00FF6EF5" w:rsidRDefault="00FF6EF5" w:rsidP="00F87E39">
      <w:pPr>
        <w:pStyle w:val="NormalArial"/>
      </w:pPr>
      <w:r w:rsidRPr="00FF6EF5">
        <w:t>Staff and volunteers advised they receive ongoing support and training to support them with the skills to effectively perform their roles.</w:t>
      </w:r>
      <w:r w:rsidR="00623E00">
        <w:t xml:space="preserve"> </w:t>
      </w:r>
      <w:r w:rsidRPr="00FF6EF5">
        <w:t xml:space="preserve">Management advised, and provided evidence demonstrating, kitchen staff have completed training on swallowing difficulties and preparation of texture modified foods. </w:t>
      </w:r>
    </w:p>
    <w:p w14:paraId="5E6F0936" w14:textId="65F67239" w:rsidR="002205B6" w:rsidRPr="00732968" w:rsidRDefault="002205B6" w:rsidP="00437D63">
      <w:pPr>
        <w:pStyle w:val="NormalArial"/>
      </w:pPr>
      <w:r w:rsidRPr="002205B6">
        <w:t xml:space="preserve">The service was found non-compliant in requirement </w:t>
      </w:r>
      <w:r>
        <w:t xml:space="preserve">7(3)(d) </w:t>
      </w:r>
      <w:r w:rsidRPr="002205B6">
        <w:t xml:space="preserve">following </w:t>
      </w:r>
      <w:r>
        <w:t>a</w:t>
      </w:r>
      <w:r w:rsidRPr="002205B6">
        <w:t xml:space="preserve"> </w:t>
      </w:r>
      <w:r>
        <w:t>q</w:t>
      </w:r>
      <w:r w:rsidRPr="002205B6">
        <w:t xml:space="preserve">uality </w:t>
      </w:r>
      <w:r>
        <w:t>a</w:t>
      </w:r>
      <w:r w:rsidRPr="002205B6">
        <w:t xml:space="preserve">udit conducted on 17 April 2024 and this related to </w:t>
      </w:r>
      <w:r w:rsidR="00437D63">
        <w:t>t</w:t>
      </w:r>
      <w:r w:rsidRPr="00732968">
        <w:t xml:space="preserve">he service </w:t>
      </w:r>
      <w:r w:rsidR="00437D63">
        <w:t>being</w:t>
      </w:r>
      <w:r w:rsidRPr="00732968">
        <w:t xml:space="preserve"> unable to provide evidence demonstrating staff or volunteers had completed training related to their roles.</w:t>
      </w:r>
    </w:p>
    <w:p w14:paraId="037EA2AF" w14:textId="2045A01C" w:rsidR="002205B6" w:rsidRPr="00732968" w:rsidRDefault="002205B6" w:rsidP="00486F45">
      <w:pPr>
        <w:pStyle w:val="NormalArial"/>
      </w:pPr>
      <w:r w:rsidRPr="00437D63">
        <w:t xml:space="preserve">The service has taken actions to address </w:t>
      </w:r>
      <w:r w:rsidR="00437D63">
        <w:t xml:space="preserve">the </w:t>
      </w:r>
      <w:r w:rsidRPr="00437D63">
        <w:t>previous non-compliance</w:t>
      </w:r>
      <w:r w:rsidR="00437D63">
        <w:t xml:space="preserve"> by</w:t>
      </w:r>
      <w:r w:rsidR="001E6EE9">
        <w:t xml:space="preserve"> establishing </w:t>
      </w:r>
      <w:r w:rsidRPr="00732968">
        <w:t xml:space="preserve">a new training framework </w:t>
      </w:r>
      <w:r w:rsidR="001E6EE9">
        <w:t xml:space="preserve">which identifies </w:t>
      </w:r>
      <w:r w:rsidRPr="00732968">
        <w:t xml:space="preserve">training to be </w:t>
      </w:r>
      <w:r w:rsidR="001E6EE9">
        <w:t>undertaken b</w:t>
      </w:r>
      <w:r w:rsidRPr="00732968">
        <w:t>y each staff member according to their role and responsibilities.</w:t>
      </w:r>
      <w:r w:rsidR="001E6EE9">
        <w:t xml:space="preserve"> </w:t>
      </w:r>
      <w:r w:rsidRPr="00732968">
        <w:t xml:space="preserve">The service engaged a </w:t>
      </w:r>
      <w:proofErr w:type="gramStart"/>
      <w:r w:rsidRPr="00732968">
        <w:t>third party</w:t>
      </w:r>
      <w:proofErr w:type="gramEnd"/>
      <w:r w:rsidRPr="00732968">
        <w:t xml:space="preserve"> online training provider to provide all staff and volunteer mandatory training modules, including</w:t>
      </w:r>
      <w:r w:rsidR="001E6EE9">
        <w:t xml:space="preserve"> t</w:t>
      </w:r>
      <w:r w:rsidRPr="00732968">
        <w:t>he Aged Care Quality Standards</w:t>
      </w:r>
      <w:r w:rsidR="001E6EE9">
        <w:t xml:space="preserve">, </w:t>
      </w:r>
      <w:r w:rsidR="00486F45">
        <w:t xml:space="preserve">the </w:t>
      </w:r>
      <w:r w:rsidRPr="00732968">
        <w:t>Serious Incident Response Scheme (SIRS)</w:t>
      </w:r>
      <w:r w:rsidR="00486F45">
        <w:t>, f</w:t>
      </w:r>
      <w:r w:rsidRPr="00732968">
        <w:t>ood safety and hygiene</w:t>
      </w:r>
      <w:r w:rsidR="00486F45">
        <w:t xml:space="preserve"> and food transport. </w:t>
      </w:r>
    </w:p>
    <w:p w14:paraId="3200175B" w14:textId="77777777" w:rsidR="002205B6" w:rsidRPr="00732968" w:rsidRDefault="002205B6" w:rsidP="00486F45">
      <w:pPr>
        <w:pStyle w:val="NormalArial"/>
      </w:pPr>
      <w:r w:rsidRPr="00732968">
        <w:t>Separate training was provided to staff and volunteers on feedback and complaints, including the service’s processes for reporting and escalation of feedback.</w:t>
      </w:r>
    </w:p>
    <w:p w14:paraId="35E8DEC2" w14:textId="5C1250F9" w:rsidR="00732968" w:rsidRPr="00732968" w:rsidRDefault="00732968" w:rsidP="00B01717">
      <w:pPr>
        <w:pStyle w:val="NormalArial"/>
      </w:pPr>
      <w:r w:rsidRPr="00732968">
        <w:lastRenderedPageBreak/>
        <w:t>Consumers</w:t>
      </w:r>
      <w:r w:rsidR="00486F45">
        <w:t xml:space="preserve"> and </w:t>
      </w:r>
      <w:r w:rsidRPr="00732968">
        <w:t xml:space="preserve">representatives </w:t>
      </w:r>
      <w:r w:rsidR="00FB0BFE">
        <w:t>said they were</w:t>
      </w:r>
      <w:r w:rsidRPr="00732968">
        <w:t xml:space="preserve"> </w:t>
      </w:r>
      <w:r w:rsidR="00486F45">
        <w:t xml:space="preserve">confident </w:t>
      </w:r>
      <w:r w:rsidRPr="00732968">
        <w:t xml:space="preserve">staff </w:t>
      </w:r>
      <w:r w:rsidR="005471B2">
        <w:t>are</w:t>
      </w:r>
      <w:r w:rsidRPr="00732968">
        <w:t xml:space="preserve"> trained to provide safe and effective services to consumers. Staff considered they are appropriately trained, supported, and equipped to perform their roles. Management monitors staff compliance with mandatory training through </w:t>
      </w:r>
      <w:r w:rsidR="00B01717">
        <w:t xml:space="preserve">an </w:t>
      </w:r>
      <w:r w:rsidRPr="00732968">
        <w:t>online learning management system. Management advised, and provided evidence confirming, they monitor the governing body members, staff and volunteer compliance with mandatory training modules through training compliance reports. Review of the training compliance reports evidenced all governing body members, staff and volunteers have completed mandatory training modules required by their role.</w:t>
      </w:r>
    </w:p>
    <w:p w14:paraId="07AC8E1E" w14:textId="4A29509A" w:rsidR="00732968" w:rsidRPr="00732968" w:rsidRDefault="00732968" w:rsidP="006455C4">
      <w:pPr>
        <w:pStyle w:val="NormalArial"/>
      </w:pPr>
      <w:r w:rsidRPr="00732968">
        <w:t xml:space="preserve">Management advised staff and volunteers are required to undergo a police check upon commencement with the service, and details of currency and expiry dates are stored within the ECMS. Review of a report provided by the service evidenced 85% of staff and volunteers have a current valid police check. The service provided documentation demonstrating the service was in the process of obtaining applications for police checks from </w:t>
      </w:r>
      <w:r w:rsidR="006455C4">
        <w:t xml:space="preserve">the remaining </w:t>
      </w:r>
      <w:r w:rsidRPr="00732968">
        <w:t>volunteers for submission.</w:t>
      </w:r>
      <w:r w:rsidR="006455C4">
        <w:t xml:space="preserve"> </w:t>
      </w:r>
      <w:r w:rsidRPr="00732968">
        <w:t>The service ensures that volunteers make deliveries to consumers in pairs.</w:t>
      </w:r>
    </w:p>
    <w:p w14:paraId="52967D7E" w14:textId="784C7769" w:rsidR="00D66258" w:rsidRPr="00EB664D" w:rsidRDefault="00D66258" w:rsidP="00A07B99">
      <w:pPr>
        <w:pStyle w:val="NormalArial"/>
      </w:pPr>
      <w:r w:rsidRPr="006F2777">
        <w:t xml:space="preserve">The service was found non-compliant in requirement </w:t>
      </w:r>
      <w:r w:rsidR="006F2777" w:rsidRPr="006F2777">
        <w:t xml:space="preserve">7(3)(e) </w:t>
      </w:r>
      <w:r w:rsidRPr="006F2777">
        <w:t xml:space="preserve">following </w:t>
      </w:r>
      <w:r w:rsidR="006F2777" w:rsidRPr="006F2777">
        <w:t>a</w:t>
      </w:r>
      <w:r w:rsidRPr="006F2777">
        <w:t xml:space="preserve"> </w:t>
      </w:r>
      <w:r w:rsidR="006F2777" w:rsidRPr="006F2777">
        <w:t>q</w:t>
      </w:r>
      <w:r w:rsidRPr="006F2777">
        <w:t xml:space="preserve">uality </w:t>
      </w:r>
      <w:r w:rsidR="006F2777" w:rsidRPr="006F2777">
        <w:t>a</w:t>
      </w:r>
      <w:r w:rsidRPr="006F2777">
        <w:t>udit conducted on 17 April 2024 and this related to</w:t>
      </w:r>
      <w:r w:rsidR="006F2777">
        <w:rPr>
          <w:b/>
          <w:bCs/>
        </w:rPr>
        <w:t xml:space="preserve"> </w:t>
      </w:r>
      <w:r w:rsidR="006F2777">
        <w:t>t</w:t>
      </w:r>
      <w:r w:rsidRPr="00EB664D">
        <w:t xml:space="preserve">he service </w:t>
      </w:r>
      <w:r w:rsidR="00A07B99">
        <w:t>being</w:t>
      </w:r>
      <w:r w:rsidRPr="00EB664D">
        <w:t xml:space="preserve"> unable to demonstrate staff had been engaged in performance reviews</w:t>
      </w:r>
      <w:r w:rsidR="00A07B99">
        <w:t xml:space="preserve"> or that there </w:t>
      </w:r>
      <w:r w:rsidRPr="00EB664D">
        <w:t>were policies or systems in place to monitor the performance of staff.</w:t>
      </w:r>
    </w:p>
    <w:p w14:paraId="628D994E" w14:textId="04473BB0" w:rsidR="00D66258" w:rsidRPr="00EB664D" w:rsidRDefault="00D66258" w:rsidP="00E5132D">
      <w:pPr>
        <w:pStyle w:val="NormalArial"/>
      </w:pPr>
      <w:r w:rsidRPr="00A07B99">
        <w:t xml:space="preserve">The service has taken actions to address </w:t>
      </w:r>
      <w:r w:rsidR="00A07B99">
        <w:t xml:space="preserve">the </w:t>
      </w:r>
      <w:r w:rsidRPr="00A07B99">
        <w:t>previous non-compliance</w:t>
      </w:r>
      <w:r w:rsidR="00E81298">
        <w:t xml:space="preserve"> by implementing a </w:t>
      </w:r>
      <w:r w:rsidR="00E81298" w:rsidRPr="00EB664D">
        <w:t>performance and professional development tool to monitor staff performance on a yearly cycle.</w:t>
      </w:r>
      <w:r w:rsidR="00E5132D">
        <w:t xml:space="preserve"> </w:t>
      </w:r>
      <w:r w:rsidR="00E5132D" w:rsidRPr="00EB664D">
        <w:t>A schedule has been developed by the service to ensure all staff members’ performance is regularly monitored</w:t>
      </w:r>
      <w:r w:rsidR="00E5132D">
        <w:t xml:space="preserve"> and t</w:t>
      </w:r>
      <w:r w:rsidRPr="00EB664D">
        <w:t xml:space="preserve">he service established an item in their </w:t>
      </w:r>
      <w:r w:rsidR="002A4B79">
        <w:t>PCI</w:t>
      </w:r>
      <w:r w:rsidR="00E5132D">
        <w:t xml:space="preserve"> </w:t>
      </w:r>
      <w:r w:rsidRPr="00EB664D">
        <w:t>to ensure policies and procedures monitor and manage performance and misconduct.</w:t>
      </w:r>
    </w:p>
    <w:p w14:paraId="19A0D6D1" w14:textId="77777777" w:rsidR="00E5132D" w:rsidRDefault="00E5132D" w:rsidP="00E5132D">
      <w:pPr>
        <w:pStyle w:val="NormalArial"/>
      </w:pPr>
      <w:r>
        <w:t>During the assessment contact m</w:t>
      </w:r>
      <w:r w:rsidR="00EB664D" w:rsidRPr="00EB664D">
        <w:t xml:space="preserve">anagement and staff demonstrated systems are in place to regularly assess, monitor and review staff performance. Staff confirmed they are engaged in their professional development including opportunities to request specific training relevant to their role. </w:t>
      </w:r>
    </w:p>
    <w:p w14:paraId="477E9FB7" w14:textId="01CC673A" w:rsidR="00EB664D" w:rsidRPr="00EB664D" w:rsidRDefault="00EB664D" w:rsidP="00E5132D">
      <w:pPr>
        <w:pStyle w:val="NormalArial"/>
      </w:pPr>
      <w:r w:rsidRPr="00EB664D">
        <w:t>The service has established policies for monitoring performance, managing unsatisfactory work performance and misconduct. These include a performance and professional development tool used on a yearly cycle and include guidance for management in monitoring and managing underperformance and maximising the potential of the workforce.</w:t>
      </w:r>
    </w:p>
    <w:p w14:paraId="5FC2142F" w14:textId="77777777" w:rsidR="00EB664D" w:rsidRPr="00EB664D" w:rsidRDefault="00EB664D" w:rsidP="00E5132D">
      <w:pPr>
        <w:pStyle w:val="NormalArial"/>
      </w:pPr>
      <w:r w:rsidRPr="00EB664D">
        <w:t>The Assessment Team reviewed completed appraisals for staff, which evidenced staff and manager input and areas for development, including the management of poor performance.</w:t>
      </w:r>
    </w:p>
    <w:p w14:paraId="338D2DB6" w14:textId="77777777" w:rsidR="00EB664D" w:rsidRDefault="00EB664D" w:rsidP="00E5132D">
      <w:pPr>
        <w:pStyle w:val="NormalArial"/>
      </w:pPr>
      <w:r w:rsidRPr="00EB664D">
        <w:t>Management advised the service has a less formal process for managing the performance of volunteers, including seeking feedback from consumers and representatives through feedback and complaints processes. Management advised, and volunteers confirmed, they also regularly meet with volunteers on site to check in with their progress and provide any feedback or updates to systems and processes.</w:t>
      </w:r>
    </w:p>
    <w:p w14:paraId="32242E96" w14:textId="1D8A8D05" w:rsidR="00C560C2" w:rsidRPr="00EB664D" w:rsidRDefault="00C560C2" w:rsidP="00E5132D">
      <w:pPr>
        <w:pStyle w:val="NormalArial"/>
      </w:pPr>
      <w:r>
        <w:t xml:space="preserve">Following consideration of the above information, I have decided the three requirements are now Compliant. </w:t>
      </w:r>
    </w:p>
    <w:p w14:paraId="5946A910" w14:textId="2E231B15" w:rsidR="003B5505" w:rsidRPr="00A36AA9" w:rsidRDefault="003B5505" w:rsidP="00F87E39">
      <w:pPr>
        <w:pStyle w:val="NormalArial"/>
      </w:pPr>
      <w:r w:rsidRPr="00A36AA9">
        <w:br w:type="page"/>
      </w:r>
    </w:p>
    <w:p w14:paraId="06D0A4F4" w14:textId="77777777" w:rsidR="003B5505" w:rsidRPr="00A36AA9" w:rsidRDefault="003B550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985"/>
      </w:tblGrid>
      <w:tr w:rsidR="009B2890" w14:paraId="4DCD4983" w14:textId="77777777" w:rsidTr="009B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0D54EBD3" w14:textId="77777777" w:rsidR="009B2890" w:rsidRPr="003217D3" w:rsidRDefault="009B28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0FB92BAD" w14:textId="77777777" w:rsidR="009B2890" w:rsidRPr="003217D3" w:rsidRDefault="009B28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B2890" w14:paraId="329E141F" w14:textId="77777777" w:rsidTr="009B28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A133C"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6710CD2C" w14:textId="77777777" w:rsidR="009B2890" w:rsidRPr="00244176" w:rsidRDefault="009B28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1AB1D0A5" w14:textId="77777777" w:rsidR="009B2890" w:rsidRPr="00CC646C" w:rsidRDefault="00715F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493058"/>
                <w:placeholder>
                  <w:docPart w:val="18E7046841A14514BD8B62DABC9C418A"/>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5A7D55B7" w14:textId="77777777" w:rsidTr="009B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6BC5B"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6724D9C1" w14:textId="77777777" w:rsidR="009B2890" w:rsidRPr="00244176" w:rsidRDefault="009B28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478528DC" w14:textId="77777777" w:rsidR="009B2890" w:rsidRPr="00CC646C" w:rsidRDefault="00715F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618233"/>
                <w:placeholder>
                  <w:docPart w:val="FA18C0B42AFF416883C07F82A44F14A3"/>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70BAA2AD" w14:textId="77777777" w:rsidTr="009B28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E2680"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7227A7E1" w14:textId="77777777" w:rsidR="009B2890" w:rsidRPr="00244176" w:rsidRDefault="009B28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6606975" w14:textId="77777777" w:rsidR="009B2890" w:rsidRPr="00244176" w:rsidRDefault="009B28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BBA9E1E" w14:textId="77777777" w:rsidR="009B2890" w:rsidRPr="00244176" w:rsidRDefault="009B28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150E566" w14:textId="77777777" w:rsidR="009B2890" w:rsidRPr="00244176" w:rsidRDefault="009B28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77D67AD" w14:textId="77777777" w:rsidR="009B2890" w:rsidRPr="00244176" w:rsidRDefault="009B28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0FF27CC" w14:textId="77777777" w:rsidR="009B2890" w:rsidRPr="00244176" w:rsidRDefault="009B28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7A68FAE" w14:textId="77777777" w:rsidR="009B2890" w:rsidRPr="00244176" w:rsidRDefault="009B28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2AB15946" w14:textId="77777777" w:rsidR="009B2890" w:rsidRPr="00CC646C" w:rsidRDefault="00715F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684721"/>
                <w:placeholder>
                  <w:docPart w:val="B10DE5830CEA4D51B5C986CAE794F7A9"/>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r w:rsidR="009B2890" w14:paraId="396AAEEF" w14:textId="77777777" w:rsidTr="009B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FB54B" w14:textId="77777777" w:rsidR="009B2890" w:rsidRPr="00244176" w:rsidRDefault="009B28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66DACE31" w14:textId="77777777" w:rsidR="009B2890" w:rsidRPr="00244176" w:rsidRDefault="009B28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2526BB" w14:textId="77777777" w:rsidR="009B2890" w:rsidRPr="00244176" w:rsidRDefault="009B28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34BDA94" w14:textId="77777777" w:rsidR="009B2890" w:rsidRPr="00244176" w:rsidRDefault="009B28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00D4957" w14:textId="77777777" w:rsidR="009B2890" w:rsidRPr="00244176" w:rsidRDefault="009B28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C365E5" w14:textId="77777777" w:rsidR="009B2890" w:rsidRPr="00244176" w:rsidRDefault="009B28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4D11A819" w14:textId="77777777" w:rsidR="009B2890" w:rsidRPr="00CC646C" w:rsidRDefault="00715F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698792"/>
                <w:placeholder>
                  <w:docPart w:val="0C06D976A5324C9DBF8C7FE1D33AA45F"/>
                </w:placeholder>
                <w:dropDownList>
                  <w:listItem w:displayText="choose a rating" w:value="choose a rating"/>
                  <w:listItem w:displayText="Compliant" w:value="Compliant"/>
                  <w:listItem w:displayText="Not Compliant" w:value="Not Compliant"/>
                </w:dropDownList>
              </w:sdtPr>
              <w:sdtEndPr/>
              <w:sdtContent>
                <w:r w:rsidR="009B2890" w:rsidRPr="00501C01">
                  <w:rPr>
                    <w:rFonts w:ascii="Arial" w:hAnsi="Arial" w:cs="Arial"/>
                  </w:rPr>
                  <w:t>Compliant</w:t>
                </w:r>
              </w:sdtContent>
            </w:sdt>
            <w:r w:rsidR="009B2890" w:rsidRPr="00501C01">
              <w:rPr>
                <w:rFonts w:ascii="Arial" w:hAnsi="Arial" w:cs="Arial"/>
              </w:rPr>
              <w:t xml:space="preserve"> </w:t>
            </w:r>
          </w:p>
        </w:tc>
      </w:tr>
    </w:tbl>
    <w:p w14:paraId="662F0D2E" w14:textId="77777777" w:rsidR="003B5505" w:rsidRDefault="003B5505" w:rsidP="003217D3">
      <w:pPr>
        <w:pStyle w:val="Heading20"/>
      </w:pPr>
      <w:r w:rsidRPr="00A36AA9">
        <w:t>Findings</w:t>
      </w:r>
    </w:p>
    <w:p w14:paraId="50B94EBF" w14:textId="408AE638" w:rsidR="00714B20" w:rsidRDefault="00714B20" w:rsidP="009E7F3D">
      <w:pPr>
        <w:pStyle w:val="NormalArial"/>
      </w:pPr>
      <w:r w:rsidRPr="009968F7">
        <w:t>The service was found non-compliant in requirement 8(3)(</w:t>
      </w:r>
      <w:r>
        <w:t>a</w:t>
      </w:r>
      <w:r w:rsidRPr="009968F7">
        <w:t xml:space="preserve">) following a quality audit conducted on 17 April 2024 and this related to the service being unable to demonstrate </w:t>
      </w:r>
      <w:r w:rsidR="00AA7708">
        <w:t>consumers and representatives</w:t>
      </w:r>
      <w:r w:rsidR="00943007">
        <w:t xml:space="preserve"> were engaged by the service in the development or evaluation of services. </w:t>
      </w:r>
    </w:p>
    <w:p w14:paraId="2519878E" w14:textId="77777777" w:rsidR="00FE05CA" w:rsidRDefault="00FE05CA" w:rsidP="009E7F3D">
      <w:pPr>
        <w:pStyle w:val="NormalArial"/>
        <w:rPr>
          <w:bCs/>
        </w:rPr>
      </w:pPr>
      <w:r>
        <w:t xml:space="preserve">Information in the Assessment Team report indicated that while </w:t>
      </w:r>
      <w:r w:rsidR="009E7F3D" w:rsidRPr="009E7F3D">
        <w:rPr>
          <w:bCs/>
        </w:rPr>
        <w:t xml:space="preserve">the service has a newly implemented feedback and complaints framework, consumers </w:t>
      </w:r>
      <w:r>
        <w:rPr>
          <w:bCs/>
        </w:rPr>
        <w:t xml:space="preserve">continued to say </w:t>
      </w:r>
      <w:r w:rsidR="009E7F3D" w:rsidRPr="009E7F3D">
        <w:rPr>
          <w:bCs/>
        </w:rPr>
        <w:t>they had not been engaged in any processes for the development, delivery and evaluation of services.</w:t>
      </w:r>
    </w:p>
    <w:p w14:paraId="625304C4" w14:textId="2BA5AF2A" w:rsidR="009E7F3D" w:rsidRPr="009E7F3D" w:rsidRDefault="00445610" w:rsidP="00445610">
      <w:pPr>
        <w:pStyle w:val="NormalArial"/>
      </w:pPr>
      <w:r>
        <w:t>T</w:t>
      </w:r>
      <w:r w:rsidR="009E7F3D" w:rsidRPr="009E7F3D">
        <w:t>he service was unable to provide any evidence of surveys conducted in the previous 12 months or reports collating consumer feedback.</w:t>
      </w:r>
      <w:r>
        <w:t xml:space="preserve"> </w:t>
      </w:r>
      <w:r w:rsidR="009E7F3D" w:rsidRPr="009E7F3D">
        <w:t xml:space="preserve">Consumers said they </w:t>
      </w:r>
      <w:proofErr w:type="gramStart"/>
      <w:r w:rsidR="009E7F3D" w:rsidRPr="009E7F3D">
        <w:t>are able to</w:t>
      </w:r>
      <w:proofErr w:type="gramEnd"/>
      <w:r w:rsidR="009E7F3D" w:rsidRPr="009E7F3D">
        <w:t xml:space="preserve"> provide feedback if required but could not recall </w:t>
      </w:r>
      <w:r w:rsidR="00741558">
        <w:t xml:space="preserve">having </w:t>
      </w:r>
      <w:r w:rsidR="009E7F3D" w:rsidRPr="009E7F3D">
        <w:t>received a survey.</w:t>
      </w:r>
    </w:p>
    <w:p w14:paraId="3C5CC5F5" w14:textId="3D078FCD" w:rsidR="009E7F3D" w:rsidRDefault="009E7F3D" w:rsidP="009E7F3D">
      <w:pPr>
        <w:pStyle w:val="NormalArial"/>
      </w:pPr>
      <w:r w:rsidRPr="009E7F3D">
        <w:t xml:space="preserve">The Assessment Team </w:t>
      </w:r>
      <w:r w:rsidR="00445610">
        <w:t>report re</w:t>
      </w:r>
      <w:r w:rsidRPr="009E7F3D">
        <w:t>commend</w:t>
      </w:r>
      <w:r w:rsidR="00445610">
        <w:t xml:space="preserve">ed the requirement was not compliant. </w:t>
      </w:r>
    </w:p>
    <w:p w14:paraId="7C519414" w14:textId="06AA0BDF" w:rsidR="008A2842" w:rsidRPr="008A2842" w:rsidRDefault="00445610" w:rsidP="008A2842">
      <w:pPr>
        <w:pStyle w:val="NormalArial"/>
      </w:pPr>
      <w:r>
        <w:t>In respon</w:t>
      </w:r>
      <w:r w:rsidR="00397382">
        <w:t>ding</w:t>
      </w:r>
      <w:r>
        <w:t xml:space="preserve"> to the Assessment Team report, the service</w:t>
      </w:r>
      <w:r w:rsidR="009E20E2">
        <w:t xml:space="preserve"> advised </w:t>
      </w:r>
      <w:r w:rsidR="00386128">
        <w:t>that s</w:t>
      </w:r>
      <w:r w:rsidR="009E20E2" w:rsidRPr="009E20E2">
        <w:t xml:space="preserve">ince the assessment contact, </w:t>
      </w:r>
      <w:r w:rsidR="00386128">
        <w:t>they had</w:t>
      </w:r>
      <w:r w:rsidR="009E20E2" w:rsidRPr="009E20E2">
        <w:t xml:space="preserve"> commenced a process of engaging consumers in the development, delivery </w:t>
      </w:r>
      <w:r w:rsidR="009E20E2" w:rsidRPr="009E20E2">
        <w:lastRenderedPageBreak/>
        <w:t>and evaluation of services by way of individual client surveys.</w:t>
      </w:r>
      <w:r w:rsidR="00002BED">
        <w:t xml:space="preserve"> The response </w:t>
      </w:r>
      <w:r>
        <w:t xml:space="preserve">provided evidence </w:t>
      </w:r>
      <w:r w:rsidR="008A2842" w:rsidRPr="008A2842">
        <w:t xml:space="preserve">of surveys which have </w:t>
      </w:r>
      <w:r w:rsidR="00F81AAE">
        <w:t xml:space="preserve">been conducted with consumers and </w:t>
      </w:r>
      <w:r w:rsidR="00620671">
        <w:t xml:space="preserve">the </w:t>
      </w:r>
      <w:r w:rsidR="00F81AAE">
        <w:t xml:space="preserve">initial analysis of </w:t>
      </w:r>
      <w:r w:rsidR="008A2842" w:rsidRPr="008A2842">
        <w:t xml:space="preserve">results which will </w:t>
      </w:r>
      <w:r w:rsidR="00F81AAE">
        <w:t xml:space="preserve">be used to </w:t>
      </w:r>
      <w:r w:rsidR="008A2842" w:rsidRPr="008A2842">
        <w:t xml:space="preserve">inform </w:t>
      </w:r>
      <w:r w:rsidR="00F81AAE">
        <w:t xml:space="preserve">the services </w:t>
      </w:r>
      <w:r w:rsidR="008A2842" w:rsidRPr="008A2842">
        <w:t xml:space="preserve">future actions. </w:t>
      </w:r>
      <w:r w:rsidR="003521EB">
        <w:t xml:space="preserve">Surveys </w:t>
      </w:r>
      <w:r w:rsidR="003521EB" w:rsidRPr="003521EB">
        <w:t>received will be collated into a report for use by management and staff to identify any trends and areas of improvement.</w:t>
      </w:r>
      <w:r w:rsidR="003521EB">
        <w:t xml:space="preserve"> </w:t>
      </w:r>
      <w:r w:rsidR="00D272EB">
        <w:t xml:space="preserve">The response indicated the service will </w:t>
      </w:r>
      <w:r w:rsidR="008A2842" w:rsidRPr="008A2842">
        <w:t xml:space="preserve">to continue to engage with clients through regular future surveys and are working to implement a client newsletter for their information. </w:t>
      </w:r>
    </w:p>
    <w:p w14:paraId="487D689A" w14:textId="699FFDAD" w:rsidR="00714B20" w:rsidRDefault="00942FD6" w:rsidP="009968F7">
      <w:pPr>
        <w:pStyle w:val="NormalArial"/>
      </w:pPr>
      <w:r>
        <w:t>I am confident the service has taken appropriate and sustainable actions to remedy the identified deficiencies</w:t>
      </w:r>
      <w:r w:rsidR="00D2569A">
        <w:t xml:space="preserve"> noted in the Assessment Team report. </w:t>
      </w:r>
    </w:p>
    <w:p w14:paraId="474B7915" w14:textId="25EB21D3" w:rsidR="00BC2DD2" w:rsidRPr="003A4F30" w:rsidRDefault="00BC2DD2" w:rsidP="009968F7">
      <w:pPr>
        <w:pStyle w:val="NormalArial"/>
      </w:pPr>
      <w:r w:rsidRPr="009968F7">
        <w:t>The service was found non-compliant in requirement 8(</w:t>
      </w:r>
      <w:r w:rsidR="0032071F" w:rsidRPr="009968F7">
        <w:t xml:space="preserve">3)(b) </w:t>
      </w:r>
      <w:r w:rsidRPr="009968F7">
        <w:t xml:space="preserve">following </w:t>
      </w:r>
      <w:r w:rsidR="0032071F" w:rsidRPr="009968F7">
        <w:t>a</w:t>
      </w:r>
      <w:r w:rsidRPr="009968F7">
        <w:t xml:space="preserve"> </w:t>
      </w:r>
      <w:r w:rsidR="0032071F" w:rsidRPr="009968F7">
        <w:t>q</w:t>
      </w:r>
      <w:r w:rsidRPr="009968F7">
        <w:t xml:space="preserve">uality </w:t>
      </w:r>
      <w:r w:rsidR="0032071F" w:rsidRPr="009968F7">
        <w:t>a</w:t>
      </w:r>
      <w:r w:rsidRPr="009968F7">
        <w:t xml:space="preserve">udit conducted on 17 April 2024 and this related to the </w:t>
      </w:r>
      <w:r w:rsidR="009968F7" w:rsidRPr="009968F7">
        <w:t xml:space="preserve">service being unable to demonstrate </w:t>
      </w:r>
      <w:r w:rsidR="009968F7">
        <w:t xml:space="preserve">a governance system, including policies and procedures or that the </w:t>
      </w:r>
      <w:r w:rsidRPr="003A4F30">
        <w:t xml:space="preserve">governing body was involved in the strategic direction of the service </w:t>
      </w:r>
      <w:r w:rsidR="009968F7">
        <w:t xml:space="preserve">and </w:t>
      </w:r>
      <w:r w:rsidRPr="003A4F30">
        <w:t>management of delivery of safe and inclusive services.</w:t>
      </w:r>
    </w:p>
    <w:p w14:paraId="4F5730CB" w14:textId="4993E497" w:rsidR="00BC2DD2" w:rsidRPr="003A4F30" w:rsidRDefault="00BC2DD2" w:rsidP="003E2872">
      <w:pPr>
        <w:pStyle w:val="NormalArial"/>
      </w:pPr>
      <w:r w:rsidRPr="009968F7">
        <w:t xml:space="preserve">The service has taken actions to address </w:t>
      </w:r>
      <w:r w:rsidR="009968F7">
        <w:t xml:space="preserve">the </w:t>
      </w:r>
      <w:r w:rsidRPr="009968F7">
        <w:t>previous non-compliance</w:t>
      </w:r>
      <w:r w:rsidR="006A7B62">
        <w:t xml:space="preserve"> including o</w:t>
      </w:r>
      <w:r w:rsidRPr="003A4F30">
        <w:t>ngoing development and implementation of policies approved by the governing body in relation to</w:t>
      </w:r>
      <w:r w:rsidR="006A7B62">
        <w:t xml:space="preserve"> </w:t>
      </w:r>
      <w:r w:rsidR="003E2872">
        <w:t>matters such as g</w:t>
      </w:r>
      <w:r w:rsidRPr="003A4F30">
        <w:t>overning body and management responsibilities</w:t>
      </w:r>
      <w:r w:rsidR="003E2872">
        <w:t>, r</w:t>
      </w:r>
      <w:r w:rsidRPr="003A4F30">
        <w:t>isk management</w:t>
      </w:r>
      <w:r w:rsidR="003E2872">
        <w:t>, f</w:t>
      </w:r>
      <w:r w:rsidRPr="003A4F30">
        <w:t>eedback and complaints management</w:t>
      </w:r>
      <w:r w:rsidR="003E2872">
        <w:t>, i</w:t>
      </w:r>
      <w:r w:rsidRPr="003A4F30">
        <w:t>ncident management and SIRS</w:t>
      </w:r>
      <w:r w:rsidR="003E2872">
        <w:t xml:space="preserve"> and w</w:t>
      </w:r>
      <w:r w:rsidRPr="003A4F30">
        <w:t>orkforce management</w:t>
      </w:r>
      <w:r w:rsidR="008110DA">
        <w:t xml:space="preserve">. </w:t>
      </w:r>
      <w:r w:rsidRPr="003A4F30">
        <w:t>A new agenda for governing body meetings was implemented to ensure the items in the agenda ensure oversight, monitoring and management of the safe and inclusive provision of services.</w:t>
      </w:r>
    </w:p>
    <w:p w14:paraId="45A2E1EE" w14:textId="77777777" w:rsidR="00714231" w:rsidRDefault="008110DA" w:rsidP="00714231">
      <w:pPr>
        <w:pStyle w:val="NormalArial"/>
      </w:pPr>
      <w:r>
        <w:t>During the assessment contact t</w:t>
      </w:r>
      <w:r w:rsidR="003A4F30" w:rsidRPr="003A4F30">
        <w:t xml:space="preserve">he service was able to demonstrate its governing body promotes a culture of safe, inclusive, and quality care and services. The Assessment Team interviewed management and the governing body who provided examples on how they monitor the service is compliant with the Quality Standards, and how the governing body ensures it is accountable for the delivery of care and services across the organisation. </w:t>
      </w:r>
    </w:p>
    <w:p w14:paraId="2022227A" w14:textId="5F23FBE7" w:rsidR="009E7F3D" w:rsidRDefault="003A4F30" w:rsidP="00F87E39">
      <w:pPr>
        <w:pStyle w:val="NormalArial"/>
      </w:pPr>
      <w:r w:rsidRPr="003A4F30">
        <w:t>The governing body holds overall accountability for the quality and safety of services and meets monthly with set agenda items to discuss and review the service’s organisational risks, operations, workforce, finances, feedback and complaints, continuous improvement and incidents.</w:t>
      </w:r>
      <w:r w:rsidR="00714231">
        <w:t xml:space="preserve"> </w:t>
      </w:r>
      <w:r w:rsidRPr="003A4F30">
        <w:t xml:space="preserve">The service </w:t>
      </w:r>
      <w:r w:rsidR="00714231">
        <w:t xml:space="preserve">now </w:t>
      </w:r>
      <w:r w:rsidRPr="003A4F30">
        <w:t>has a suite of policies to guide the governing body, and its staff, in in effective governance of the service.</w:t>
      </w:r>
    </w:p>
    <w:p w14:paraId="6E673E13" w14:textId="77777777" w:rsidR="003D727C" w:rsidRDefault="00121885" w:rsidP="009165AE">
      <w:pPr>
        <w:pStyle w:val="NormalArial"/>
      </w:pPr>
      <w:r w:rsidRPr="002B1434">
        <w:t>The service was</w:t>
      </w:r>
      <w:r w:rsidRPr="009165AE">
        <w:t xml:space="preserve"> found non-compliant in requirement </w:t>
      </w:r>
      <w:r w:rsidRPr="002B1434">
        <w:t>8(3)(c)</w:t>
      </w:r>
      <w:r w:rsidRPr="009165AE">
        <w:t xml:space="preserve"> following a quality audit conducted on 17 April 2024 and this related to </w:t>
      </w:r>
      <w:r w:rsidR="00943030">
        <w:t>deficiencies identified in relation to information management, continuous improvement,</w:t>
      </w:r>
      <w:r w:rsidR="00452920">
        <w:t xml:space="preserve"> </w:t>
      </w:r>
      <w:r w:rsidR="00452920" w:rsidRPr="005A6190">
        <w:t xml:space="preserve">workforce governance, regulatory compliance and feedback and complaints. </w:t>
      </w:r>
    </w:p>
    <w:p w14:paraId="6A087D99" w14:textId="2F990510" w:rsidR="00121885" w:rsidRPr="005A6190" w:rsidRDefault="003D727C" w:rsidP="009165AE">
      <w:pPr>
        <w:pStyle w:val="NormalArial"/>
      </w:pPr>
      <w:r>
        <w:t>With reg</w:t>
      </w:r>
      <w:r w:rsidR="0072550A">
        <w:t xml:space="preserve">ards to information management, the service had previously not been able to demonstrate </w:t>
      </w:r>
      <w:r w:rsidR="009165AE" w:rsidRPr="009165AE">
        <w:t>c</w:t>
      </w:r>
      <w:r w:rsidR="00121885" w:rsidRPr="005A6190">
        <w:t xml:space="preserve">onsumer dietary needs and preferences were evidenced within the service’s ECMS, including those consumers requiring meal texture modification. </w:t>
      </w:r>
    </w:p>
    <w:p w14:paraId="0CAC0756" w14:textId="16D6380D" w:rsidR="00121885" w:rsidRPr="005A6190" w:rsidRDefault="00121885" w:rsidP="00C520DF">
      <w:pPr>
        <w:pStyle w:val="NormalArial"/>
      </w:pPr>
      <w:r w:rsidRPr="00C520DF">
        <w:t xml:space="preserve">The service has taken actions to address </w:t>
      </w:r>
      <w:r w:rsidR="00C520DF" w:rsidRPr="00C520DF">
        <w:t>th</w:t>
      </w:r>
      <w:r w:rsidR="00C923B3">
        <w:t xml:space="preserve">is </w:t>
      </w:r>
      <w:r w:rsidR="00C520DF" w:rsidRPr="00C520DF">
        <w:t xml:space="preserve">by </w:t>
      </w:r>
      <w:r w:rsidRPr="005A6190">
        <w:t>ensur</w:t>
      </w:r>
      <w:r w:rsidR="00C520DF">
        <w:t>ing</w:t>
      </w:r>
      <w:r w:rsidRPr="005A6190">
        <w:t xml:space="preserve"> the implementation of a new consumer intake form to ensure all relevant dietary needs and preferences are identified.</w:t>
      </w:r>
      <w:r w:rsidR="00C520DF">
        <w:t xml:space="preserve"> </w:t>
      </w:r>
      <w:r w:rsidRPr="005A6190">
        <w:t>Management provided evidence demonstrating this client intake form has been used for all new consumers commencing with the service with a review of all existing consumers within the service currently underway</w:t>
      </w:r>
      <w:r w:rsidR="00C520DF">
        <w:t xml:space="preserve">. </w:t>
      </w:r>
      <w:r w:rsidRPr="005A6190">
        <w:t>Review of the ECMS identified information captured in the consumer intake forms is documented within the system.</w:t>
      </w:r>
    </w:p>
    <w:p w14:paraId="4A6888BE" w14:textId="77777777" w:rsidR="00EE7530" w:rsidRDefault="005A6190" w:rsidP="00EE7530">
      <w:pPr>
        <w:pStyle w:val="NormalArial"/>
      </w:pPr>
      <w:r w:rsidRPr="005A6190">
        <w:t>In addition to holding basic personal information and contact details, the service’s ECMS includes the dietary needs and preferences of consumers, including allergies and intolerances, likes and dislikes and any meal texture modification requirements.</w:t>
      </w:r>
    </w:p>
    <w:p w14:paraId="51DEAF3A" w14:textId="3A014675" w:rsidR="00C923B3" w:rsidRDefault="00C923B3" w:rsidP="00DF64C4">
      <w:pPr>
        <w:pStyle w:val="NormalArial"/>
      </w:pPr>
      <w:r>
        <w:lastRenderedPageBreak/>
        <w:t xml:space="preserve">With </w:t>
      </w:r>
      <w:r w:rsidR="0005357B">
        <w:t>regards</w:t>
      </w:r>
      <w:r>
        <w:t xml:space="preserve"> to continuous improvement, the service had previously not been able to demonstrate it had </w:t>
      </w:r>
      <w:r w:rsidR="00B20B36" w:rsidRPr="005A6190">
        <w:t xml:space="preserve">a </w:t>
      </w:r>
      <w:r w:rsidR="002A4B79">
        <w:t>PCI</w:t>
      </w:r>
      <w:r w:rsidR="00B20B36" w:rsidRPr="005A6190">
        <w:t xml:space="preserve"> and no processes were in place to identify or monitor opportunities for improvement, this includes capturing and monitoring of feedback and complaints.</w:t>
      </w:r>
    </w:p>
    <w:p w14:paraId="24ABD2B5" w14:textId="391E2093" w:rsidR="00E516DA" w:rsidRPr="005A6190" w:rsidRDefault="00997FF4" w:rsidP="00E516DA">
      <w:pPr>
        <w:pStyle w:val="NormalArial"/>
      </w:pPr>
      <w:r>
        <w:t xml:space="preserve">The service has taken action to address this by establishing a </w:t>
      </w:r>
      <w:r w:rsidR="002A4B79">
        <w:t>PCI</w:t>
      </w:r>
      <w:r w:rsidR="00905A52">
        <w:t xml:space="preserve"> </w:t>
      </w:r>
      <w:r w:rsidR="00905A52" w:rsidRPr="005A6190">
        <w:t>which includes for each item the date, source of improvement, planned action, responsible person, planned completion date, outcome and relation to relevant Aged Care Quality Standards.</w:t>
      </w:r>
      <w:r w:rsidR="00E516DA" w:rsidRPr="00E516DA">
        <w:t xml:space="preserve"> </w:t>
      </w:r>
      <w:r w:rsidR="00E516DA" w:rsidRPr="005A6190">
        <w:t xml:space="preserve">The governing body’s agenda was amended to include items on continuous improvement and feedback and complaints, which are reviewed by members </w:t>
      </w:r>
      <w:proofErr w:type="gramStart"/>
      <w:r w:rsidR="00E516DA" w:rsidRPr="005A6190">
        <w:t>on a monthly basis</w:t>
      </w:r>
      <w:proofErr w:type="gramEnd"/>
      <w:r w:rsidR="00E516DA" w:rsidRPr="005A6190">
        <w:t>.</w:t>
      </w:r>
    </w:p>
    <w:p w14:paraId="4B8D0DC5" w14:textId="4537BF64" w:rsidR="005A6190" w:rsidRPr="005A6190" w:rsidRDefault="00EE7530" w:rsidP="00DF64C4">
      <w:pPr>
        <w:pStyle w:val="NormalArial"/>
      </w:pPr>
      <w:r>
        <w:t>M</w:t>
      </w:r>
      <w:r w:rsidR="005A6190" w:rsidRPr="005A6190">
        <w:t>anagement advised opportunities for continuous improvement are identified through consumer</w:t>
      </w:r>
      <w:r>
        <w:t xml:space="preserve">, </w:t>
      </w:r>
      <w:r w:rsidR="005A6190" w:rsidRPr="005A6190">
        <w:t xml:space="preserve">representative, staff and volunteer feedback and are documented in the service’s </w:t>
      </w:r>
      <w:r w:rsidR="002A4B79">
        <w:t>PCI</w:t>
      </w:r>
      <w:r>
        <w:t xml:space="preserve">. </w:t>
      </w:r>
      <w:r w:rsidR="005A6190" w:rsidRPr="005A6190">
        <w:t xml:space="preserve">The governing body members advised, and review of meeting minutes confirmed, the </w:t>
      </w:r>
      <w:r w:rsidR="002A4B79">
        <w:t>PCI</w:t>
      </w:r>
      <w:r w:rsidR="005A6190" w:rsidRPr="005A6190">
        <w:t xml:space="preserve"> is reviewed at each governing body meeting, where items are discussed, and progress is monitored.</w:t>
      </w:r>
    </w:p>
    <w:p w14:paraId="095F3E66" w14:textId="31ECEB76" w:rsidR="00E516DA" w:rsidRDefault="005254AA" w:rsidP="005A6190">
      <w:pPr>
        <w:pStyle w:val="NormalArial"/>
        <w:rPr>
          <w:bCs/>
        </w:rPr>
      </w:pPr>
      <w:r>
        <w:rPr>
          <w:bCs/>
        </w:rPr>
        <w:t xml:space="preserve">With </w:t>
      </w:r>
      <w:r w:rsidR="0005357B">
        <w:rPr>
          <w:bCs/>
        </w:rPr>
        <w:t>regards</w:t>
      </w:r>
      <w:r>
        <w:rPr>
          <w:bCs/>
        </w:rPr>
        <w:t xml:space="preserve"> to workforce governance, the service had previously not been able to demonstrate systems for the monitoring and management of staff performance. </w:t>
      </w:r>
    </w:p>
    <w:p w14:paraId="51563CF1" w14:textId="77777777" w:rsidR="00DE0CC0" w:rsidRDefault="005254AA" w:rsidP="00DE0CC0">
      <w:pPr>
        <w:pStyle w:val="NormalArial"/>
        <w:rPr>
          <w:b/>
          <w:u w:val="single"/>
        </w:rPr>
      </w:pPr>
      <w:r>
        <w:rPr>
          <w:bCs/>
        </w:rPr>
        <w:t xml:space="preserve">The service has taken action to address this by </w:t>
      </w:r>
      <w:r w:rsidR="00DE0CC0">
        <w:rPr>
          <w:bCs/>
        </w:rPr>
        <w:t>i</w:t>
      </w:r>
      <w:r w:rsidR="00DE0CC0" w:rsidRPr="005A6190">
        <w:t>mplementation of new policies for monitoring performance, managing unsatisfactory work performance and misconduct</w:t>
      </w:r>
      <w:r w:rsidR="00DE0CC0">
        <w:t xml:space="preserve">, the introduction of </w:t>
      </w:r>
      <w:r w:rsidR="00DE0CC0" w:rsidRPr="005A6190">
        <w:t>a new professional development tool, to be used on an annual cycle</w:t>
      </w:r>
      <w:r w:rsidR="00DE0CC0">
        <w:t>, and c</w:t>
      </w:r>
      <w:r w:rsidR="00DE0CC0" w:rsidRPr="005A6190">
        <w:t>reation of a schedule to ensure all staff members are engaged in the performance review and management process.</w:t>
      </w:r>
    </w:p>
    <w:p w14:paraId="4654642B" w14:textId="7C5483EE" w:rsidR="005A6190" w:rsidRPr="005A6190" w:rsidRDefault="005A6190" w:rsidP="00DE0CC0">
      <w:pPr>
        <w:pStyle w:val="NormalArial"/>
      </w:pPr>
      <w:r w:rsidRPr="005A6190">
        <w:t>Review of completed professional development plans evidenced performance is monitored, including involvement from management and staff, and identifies opportunities for development including training.</w:t>
      </w:r>
    </w:p>
    <w:p w14:paraId="3B5CB806" w14:textId="1BC9E534" w:rsidR="00DF394D" w:rsidRPr="005A6190" w:rsidRDefault="0005357B" w:rsidP="00DF394D">
      <w:pPr>
        <w:pStyle w:val="NormalArial"/>
      </w:pPr>
      <w:r>
        <w:rPr>
          <w:bCs/>
        </w:rPr>
        <w:t>With regards to regulatory compliance</w:t>
      </w:r>
      <w:r w:rsidR="00DF394D">
        <w:rPr>
          <w:bCs/>
        </w:rPr>
        <w:t xml:space="preserve">, the service had previously not been able to demonstrate it was providing consumers with a copy of the Charter of Aged Care Rights, </w:t>
      </w:r>
      <w:r w:rsidR="000E6B5A">
        <w:rPr>
          <w:bCs/>
        </w:rPr>
        <w:t xml:space="preserve">or </w:t>
      </w:r>
      <w:r w:rsidR="00DF394D">
        <w:rPr>
          <w:bCs/>
        </w:rPr>
        <w:t xml:space="preserve">that it had </w:t>
      </w:r>
      <w:r w:rsidR="00DF394D" w:rsidRPr="005A6190">
        <w:t>systems in place to appropriately record and report incidents under SIRS.</w:t>
      </w:r>
      <w:r w:rsidR="005D70B1">
        <w:t xml:space="preserve"> </w:t>
      </w:r>
    </w:p>
    <w:p w14:paraId="7C8F95C6" w14:textId="326A9F19" w:rsidR="002B6C68" w:rsidRPr="005A6190" w:rsidRDefault="00FE7B1B" w:rsidP="00E031EA">
      <w:pPr>
        <w:pStyle w:val="NormalArial"/>
      </w:pPr>
      <w:r>
        <w:rPr>
          <w:bCs/>
        </w:rPr>
        <w:t xml:space="preserve">The service has taken actions to address this by </w:t>
      </w:r>
      <w:r w:rsidR="002B6C68">
        <w:t>d</w:t>
      </w:r>
      <w:r w:rsidR="002B6C68" w:rsidRPr="005A6190">
        <w:t xml:space="preserve">evelopment of an information pack containing the Charter of Aged Care Rights </w:t>
      </w:r>
      <w:r w:rsidR="002B6C68">
        <w:t xml:space="preserve">which is </w:t>
      </w:r>
      <w:r w:rsidR="002B6C68" w:rsidRPr="005A6190">
        <w:t xml:space="preserve">provided to all new </w:t>
      </w:r>
      <w:r w:rsidR="00A3295E">
        <w:t xml:space="preserve">and existing </w:t>
      </w:r>
      <w:r w:rsidR="002B6C68" w:rsidRPr="005A6190">
        <w:t>consumers</w:t>
      </w:r>
      <w:r w:rsidR="00E031EA">
        <w:t>, i</w:t>
      </w:r>
      <w:r w:rsidR="00E031EA" w:rsidRPr="005A6190">
        <w:t>mplementation of an incident management policy, including</w:t>
      </w:r>
      <w:r w:rsidR="00E031EA">
        <w:t xml:space="preserve"> </w:t>
      </w:r>
      <w:r w:rsidR="00E031EA" w:rsidRPr="005A6190">
        <w:t>processes for escalation and reporting of SIRS incidents</w:t>
      </w:r>
      <w:r w:rsidR="00E031EA">
        <w:t xml:space="preserve"> and providing t</w:t>
      </w:r>
      <w:r w:rsidR="00E031EA" w:rsidRPr="005A6190">
        <w:t>raining for all staff and volunteers on SIRS, including reporting and escalation processes</w:t>
      </w:r>
      <w:r w:rsidR="002B6C68" w:rsidRPr="005A6190">
        <w:t>.</w:t>
      </w:r>
    </w:p>
    <w:p w14:paraId="7A9E9878" w14:textId="3736D843" w:rsidR="005A6190" w:rsidRDefault="005A6190" w:rsidP="00F14E7D">
      <w:pPr>
        <w:pStyle w:val="NormalArial"/>
      </w:pPr>
      <w:r w:rsidRPr="005A6190">
        <w:t xml:space="preserve">The service has </w:t>
      </w:r>
      <w:r w:rsidR="00F14E7D">
        <w:t xml:space="preserve">now </w:t>
      </w:r>
      <w:r w:rsidRPr="005A6190">
        <w:t xml:space="preserve">established systems for identifying, responding to and reporting incidents under SIRS. </w:t>
      </w:r>
    </w:p>
    <w:p w14:paraId="1E733EE5" w14:textId="76A3A504" w:rsidR="00693844" w:rsidRDefault="00AC3689" w:rsidP="00693844">
      <w:pPr>
        <w:pStyle w:val="NormalArial"/>
      </w:pPr>
      <w:r>
        <w:t xml:space="preserve">With regards to feedback and complaints, the service had previously not been able to demonstrate </w:t>
      </w:r>
      <w:r w:rsidR="00693844" w:rsidRPr="005A6190">
        <w:t xml:space="preserve">action had been taken in relation to some complaints </w:t>
      </w:r>
      <w:r w:rsidR="00693844">
        <w:t xml:space="preserve">or that </w:t>
      </w:r>
      <w:r w:rsidR="00693844" w:rsidRPr="005A6190">
        <w:t xml:space="preserve">open disclosure had not been </w:t>
      </w:r>
      <w:r w:rsidR="00693844">
        <w:t xml:space="preserve">used when things went wrong. </w:t>
      </w:r>
    </w:p>
    <w:p w14:paraId="037C5EFD" w14:textId="26C136FB" w:rsidR="00693844" w:rsidRPr="005A6190" w:rsidRDefault="00CC35DC" w:rsidP="00693844">
      <w:pPr>
        <w:pStyle w:val="NormalArial"/>
      </w:pPr>
      <w:r>
        <w:t>The service has taken actions to address this by i</w:t>
      </w:r>
      <w:r w:rsidRPr="005A6190">
        <w:t>mplementation of a new feedback and complaints register to record and track all consumer</w:t>
      </w:r>
      <w:r>
        <w:t xml:space="preserve"> and </w:t>
      </w:r>
      <w:r w:rsidRPr="005A6190">
        <w:t>representative feedback</w:t>
      </w:r>
      <w:r w:rsidR="00326C80">
        <w:t>.</w:t>
      </w:r>
      <w:r>
        <w:t xml:space="preserve"> </w:t>
      </w:r>
    </w:p>
    <w:p w14:paraId="51B6FE83" w14:textId="20DE905E" w:rsidR="005A6190" w:rsidRPr="005A6190" w:rsidRDefault="00326C80" w:rsidP="00326C80">
      <w:pPr>
        <w:pStyle w:val="NormalArial"/>
      </w:pPr>
      <w:r>
        <w:t>T</w:t>
      </w:r>
      <w:r w:rsidR="005A6190" w:rsidRPr="005A6190">
        <w:t>he service</w:t>
      </w:r>
      <w:r>
        <w:t xml:space="preserve">’s </w:t>
      </w:r>
      <w:r w:rsidR="005A6190" w:rsidRPr="005A6190">
        <w:t xml:space="preserve">feedback and complaints register enables management to track progress </w:t>
      </w:r>
      <w:r w:rsidR="008924D3">
        <w:t xml:space="preserve">of complaints and feedback </w:t>
      </w:r>
      <w:r w:rsidR="005A6190" w:rsidRPr="005A6190">
        <w:t xml:space="preserve">with regards to investigation and any remedial actions. </w:t>
      </w:r>
    </w:p>
    <w:p w14:paraId="01B06C7E" w14:textId="44A4A634" w:rsidR="005A6190" w:rsidRDefault="005A6190" w:rsidP="008924D3">
      <w:pPr>
        <w:pStyle w:val="NormalArial"/>
      </w:pPr>
      <w:r w:rsidRPr="005A6190">
        <w:t xml:space="preserve">Review of the complaints register identified feedback is captured, addressed in a timely manner and open disclosure processes are applied. </w:t>
      </w:r>
    </w:p>
    <w:p w14:paraId="610277B7" w14:textId="18C44DD8" w:rsidR="00CA5535" w:rsidRPr="00B474FC" w:rsidRDefault="00CA5535" w:rsidP="003A7FF6">
      <w:pPr>
        <w:pStyle w:val="NormalArial"/>
      </w:pPr>
      <w:r w:rsidRPr="00CA5535">
        <w:t xml:space="preserve">The service was found non-compliant in requirement </w:t>
      </w:r>
      <w:r>
        <w:t xml:space="preserve">8(3)(d) </w:t>
      </w:r>
      <w:r w:rsidRPr="00CA5535">
        <w:t xml:space="preserve">following </w:t>
      </w:r>
      <w:r>
        <w:t>a</w:t>
      </w:r>
      <w:r w:rsidRPr="00CA5535">
        <w:t xml:space="preserve"> </w:t>
      </w:r>
      <w:r>
        <w:t>q</w:t>
      </w:r>
      <w:r w:rsidRPr="00CA5535">
        <w:t xml:space="preserve">uality </w:t>
      </w:r>
      <w:r>
        <w:t>a</w:t>
      </w:r>
      <w:r w:rsidRPr="00CA5535">
        <w:t xml:space="preserve">udit conducted on 17 April 2024 </w:t>
      </w:r>
      <w:r w:rsidR="00776DB6">
        <w:t xml:space="preserve">and </w:t>
      </w:r>
      <w:r w:rsidRPr="00CA5535">
        <w:t xml:space="preserve">this related </w:t>
      </w:r>
      <w:r w:rsidR="00776DB6">
        <w:t xml:space="preserve">to the service being unable to demonstrate </w:t>
      </w:r>
      <w:r w:rsidRPr="00B474FC">
        <w:t>systems in place to identify risks to the health, safety, and wellbeing of consumers, including consumers with swallowing difficulties and other dietary related risks.</w:t>
      </w:r>
      <w:r w:rsidR="003A7FF6">
        <w:t xml:space="preserve"> Additionally, s</w:t>
      </w:r>
      <w:r w:rsidRPr="00B474FC">
        <w:t xml:space="preserve">taff did not demonstrate an </w:t>
      </w:r>
      <w:r w:rsidRPr="00B474FC">
        <w:lastRenderedPageBreak/>
        <w:t xml:space="preserve">understanding of SIRS and there were no systems to identify, manage and escalate incidents, including reporting of incidents under SIRS where required. </w:t>
      </w:r>
    </w:p>
    <w:p w14:paraId="17BCBE66" w14:textId="1A039457" w:rsidR="00B777BC" w:rsidRPr="00B474FC" w:rsidRDefault="00CA5535" w:rsidP="00B777BC">
      <w:pPr>
        <w:pStyle w:val="NormalArial"/>
      </w:pPr>
      <w:r w:rsidRPr="003A7FF6">
        <w:t xml:space="preserve">The service has taken actions to address </w:t>
      </w:r>
      <w:r w:rsidR="003A7FF6">
        <w:t xml:space="preserve">this </w:t>
      </w:r>
      <w:r w:rsidRPr="003A7FF6">
        <w:t>previous non-compliance</w:t>
      </w:r>
      <w:r w:rsidR="003A7FF6">
        <w:t>, including</w:t>
      </w:r>
      <w:r w:rsidR="00B777BC">
        <w:t xml:space="preserve"> i</w:t>
      </w:r>
      <w:r w:rsidR="00B777BC" w:rsidRPr="00B474FC">
        <w:t>mplementation of an incident management policy, including processes for escalation and reporting of SIRS incidents</w:t>
      </w:r>
      <w:r w:rsidR="003407C3">
        <w:t xml:space="preserve"> and training for staff in identifying and documenting consumer risks in the ECMS</w:t>
      </w:r>
      <w:r w:rsidR="00B777BC" w:rsidRPr="00B474FC">
        <w:t>.</w:t>
      </w:r>
    </w:p>
    <w:p w14:paraId="1D9302A9" w14:textId="77777777" w:rsidR="003407C3" w:rsidRDefault="003A7FF6" w:rsidP="00B474FC">
      <w:pPr>
        <w:pStyle w:val="NormalArial"/>
      </w:pPr>
      <w:r>
        <w:t xml:space="preserve"> </w:t>
      </w:r>
      <w:r w:rsidR="00B474FC" w:rsidRPr="00B474FC">
        <w:t xml:space="preserve">The service has </w:t>
      </w:r>
      <w:r w:rsidR="003407C3">
        <w:t xml:space="preserve">now </w:t>
      </w:r>
      <w:r w:rsidR="00B474FC" w:rsidRPr="00B474FC">
        <w:t xml:space="preserve">established systems to manage high-impact and high-prevalence risks associated with their provision of services. An incident management system is in place to capture and manage incidents, including notification to SIRS where required. </w:t>
      </w:r>
    </w:p>
    <w:p w14:paraId="3634B433" w14:textId="77777777" w:rsidR="00B474FC" w:rsidRPr="00B474FC" w:rsidRDefault="00B474FC" w:rsidP="002B1434">
      <w:pPr>
        <w:pStyle w:val="NormalArial"/>
      </w:pPr>
      <w:r w:rsidRPr="00B474FC">
        <w:t>The service has an incident management register which captures incident data including date, time, affected party, and details of incident. Management uses this form to document details of investigation and any action taken to prevent a recurrence.</w:t>
      </w:r>
    </w:p>
    <w:p w14:paraId="1EF1DC60" w14:textId="77777777" w:rsidR="00B474FC" w:rsidRPr="00B474FC" w:rsidRDefault="00B474FC" w:rsidP="002B1434">
      <w:pPr>
        <w:pStyle w:val="NormalArial"/>
      </w:pPr>
      <w:r w:rsidRPr="00B474FC">
        <w:t>Review of the incident management register demonstrates incidents requiring notification to SIRS are completed within regulatory timeframes.</w:t>
      </w:r>
    </w:p>
    <w:p w14:paraId="3FA00C2B" w14:textId="77777777" w:rsidR="00B474FC" w:rsidRDefault="00B474FC" w:rsidP="002B1434">
      <w:pPr>
        <w:pStyle w:val="NormalArial"/>
      </w:pPr>
      <w:r w:rsidRPr="00B474FC">
        <w:t>Staff and volunteers had received training in SIRS and were aware of their obligations to report incidents to management for escalation where required.</w:t>
      </w:r>
    </w:p>
    <w:p w14:paraId="516BD77C" w14:textId="15974505" w:rsidR="002B1434" w:rsidRPr="00B474FC" w:rsidRDefault="002B1434" w:rsidP="002B1434">
      <w:pPr>
        <w:pStyle w:val="NormalArial"/>
      </w:pPr>
      <w:r>
        <w:t xml:space="preserve">Following consideration of the above information, I have decided these four requirements are now Compliant. </w:t>
      </w:r>
    </w:p>
    <w:sectPr w:rsidR="002B1434" w:rsidRPr="00B474F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5A17A" w14:textId="77777777" w:rsidR="005A1342" w:rsidRDefault="005A1342">
      <w:pPr>
        <w:spacing w:after="0"/>
      </w:pPr>
      <w:r>
        <w:separator/>
      </w:r>
    </w:p>
  </w:endnote>
  <w:endnote w:type="continuationSeparator" w:id="0">
    <w:p w14:paraId="562CD4A7" w14:textId="77777777" w:rsidR="005A1342" w:rsidRDefault="005A13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58FCA" w14:textId="77777777" w:rsidR="003B5505" w:rsidRPr="00DF37F2" w:rsidRDefault="003B5505"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St Andrews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B89FDD8" w14:textId="77777777" w:rsidR="003B5505" w:rsidRPr="00DF37F2" w:rsidRDefault="003B550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700393</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7DC098E" w14:textId="77777777" w:rsidR="003B5505" w:rsidRPr="00DF37F2" w:rsidRDefault="003B550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2B77E" w14:textId="77777777" w:rsidR="005A1342" w:rsidRDefault="005A1342" w:rsidP="00D71F88">
      <w:pPr>
        <w:spacing w:after="0"/>
      </w:pPr>
      <w:r>
        <w:separator/>
      </w:r>
    </w:p>
  </w:footnote>
  <w:footnote w:type="continuationSeparator" w:id="0">
    <w:p w14:paraId="50936578" w14:textId="77777777" w:rsidR="005A1342" w:rsidRDefault="005A1342" w:rsidP="00D71F88">
      <w:pPr>
        <w:spacing w:after="0"/>
      </w:pPr>
      <w:r>
        <w:continuationSeparator/>
      </w:r>
    </w:p>
  </w:footnote>
  <w:footnote w:id="1">
    <w:p w14:paraId="19EF96D2" w14:textId="2CE50A10" w:rsidR="003B5505" w:rsidRPr="00FD572E" w:rsidRDefault="003B5505"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D572E">
        <w:rPr>
          <w:rFonts w:ascii="Arial" w:hAnsi="Arial" w:cs="Arial"/>
          <w:color w:val="auto"/>
          <w:sz w:val="20"/>
          <w:szCs w:val="20"/>
        </w:rPr>
        <w:t>section 68A</w:t>
      </w:r>
      <w:r w:rsidR="00FD572E" w:rsidRPr="00FD572E">
        <w:rPr>
          <w:rFonts w:ascii="Arial" w:hAnsi="Arial" w:cs="Arial"/>
          <w:color w:val="auto"/>
          <w:sz w:val="20"/>
          <w:szCs w:val="20"/>
        </w:rPr>
        <w:t xml:space="preserve"> o</w:t>
      </w:r>
      <w:r w:rsidRPr="00FD572E">
        <w:rPr>
          <w:rFonts w:ascii="Arial" w:hAnsi="Arial" w:cs="Arial"/>
          <w:color w:val="auto"/>
          <w:sz w:val="20"/>
          <w:szCs w:val="20"/>
        </w:rPr>
        <w:t>f the Aged Care Quality and Safety Commission Rules 2018.</w:t>
      </w:r>
    </w:p>
    <w:p w14:paraId="1779A978" w14:textId="77777777" w:rsidR="003B5505" w:rsidRDefault="003B55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AE419" w14:textId="77777777" w:rsidR="003B5505" w:rsidRDefault="003B5505">
    <w:pPr>
      <w:pStyle w:val="Header"/>
    </w:pPr>
    <w:r>
      <w:rPr>
        <w:noProof/>
        <w:color w:val="2B579A"/>
        <w:shd w:val="clear" w:color="auto" w:fill="E6E6E6"/>
        <w:lang w:val="en-US"/>
      </w:rPr>
      <w:drawing>
        <wp:anchor distT="0" distB="0" distL="114300" distR="114300" simplePos="0" relativeHeight="251663360" behindDoc="1" locked="0" layoutInCell="1" allowOverlap="1" wp14:anchorId="38ADF5CD" wp14:editId="04BB880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1E790" w14:textId="77777777" w:rsidR="003B5505" w:rsidRDefault="003B5505">
    <w:pPr>
      <w:pStyle w:val="Header"/>
    </w:pPr>
    <w:r>
      <w:rPr>
        <w:noProof/>
      </w:rPr>
      <w:drawing>
        <wp:anchor distT="0" distB="0" distL="114300" distR="114300" simplePos="0" relativeHeight="251661312" behindDoc="0" locked="0" layoutInCell="1" allowOverlap="1" wp14:anchorId="295D34BA" wp14:editId="77BC9D6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9A1248">
      <w:start w:val="1"/>
      <w:numFmt w:val="lowerRoman"/>
      <w:lvlText w:val="(%1)"/>
      <w:lvlJc w:val="left"/>
      <w:pPr>
        <w:ind w:left="1080" w:hanging="720"/>
      </w:pPr>
      <w:rPr>
        <w:rFonts w:hint="default"/>
      </w:rPr>
    </w:lvl>
    <w:lvl w:ilvl="1" w:tplc="C4AA35D0" w:tentative="1">
      <w:start w:val="1"/>
      <w:numFmt w:val="lowerLetter"/>
      <w:lvlText w:val="%2."/>
      <w:lvlJc w:val="left"/>
      <w:pPr>
        <w:ind w:left="1440" w:hanging="360"/>
      </w:pPr>
    </w:lvl>
    <w:lvl w:ilvl="2" w:tplc="BDC26970" w:tentative="1">
      <w:start w:val="1"/>
      <w:numFmt w:val="lowerRoman"/>
      <w:lvlText w:val="%3."/>
      <w:lvlJc w:val="right"/>
      <w:pPr>
        <w:ind w:left="2160" w:hanging="180"/>
      </w:pPr>
    </w:lvl>
    <w:lvl w:ilvl="3" w:tplc="738E7296" w:tentative="1">
      <w:start w:val="1"/>
      <w:numFmt w:val="decimal"/>
      <w:lvlText w:val="%4."/>
      <w:lvlJc w:val="left"/>
      <w:pPr>
        <w:ind w:left="2880" w:hanging="360"/>
      </w:pPr>
    </w:lvl>
    <w:lvl w:ilvl="4" w:tplc="5770D4FA" w:tentative="1">
      <w:start w:val="1"/>
      <w:numFmt w:val="lowerLetter"/>
      <w:lvlText w:val="%5."/>
      <w:lvlJc w:val="left"/>
      <w:pPr>
        <w:ind w:left="3600" w:hanging="360"/>
      </w:pPr>
    </w:lvl>
    <w:lvl w:ilvl="5" w:tplc="2C0AC148" w:tentative="1">
      <w:start w:val="1"/>
      <w:numFmt w:val="lowerRoman"/>
      <w:lvlText w:val="%6."/>
      <w:lvlJc w:val="right"/>
      <w:pPr>
        <w:ind w:left="4320" w:hanging="180"/>
      </w:pPr>
    </w:lvl>
    <w:lvl w:ilvl="6" w:tplc="8ACC1D76" w:tentative="1">
      <w:start w:val="1"/>
      <w:numFmt w:val="decimal"/>
      <w:lvlText w:val="%7."/>
      <w:lvlJc w:val="left"/>
      <w:pPr>
        <w:ind w:left="5040" w:hanging="360"/>
      </w:pPr>
    </w:lvl>
    <w:lvl w:ilvl="7" w:tplc="79D42EC6" w:tentative="1">
      <w:start w:val="1"/>
      <w:numFmt w:val="lowerLetter"/>
      <w:lvlText w:val="%8."/>
      <w:lvlJc w:val="left"/>
      <w:pPr>
        <w:ind w:left="5760" w:hanging="360"/>
      </w:pPr>
    </w:lvl>
    <w:lvl w:ilvl="8" w:tplc="D2E66F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42FD1E">
      <w:start w:val="1"/>
      <w:numFmt w:val="lowerRoman"/>
      <w:lvlText w:val="(%1)"/>
      <w:lvlJc w:val="left"/>
      <w:pPr>
        <w:ind w:left="1080" w:hanging="720"/>
      </w:pPr>
      <w:rPr>
        <w:rFonts w:hint="default"/>
      </w:rPr>
    </w:lvl>
    <w:lvl w:ilvl="1" w:tplc="2E76F518" w:tentative="1">
      <w:start w:val="1"/>
      <w:numFmt w:val="lowerLetter"/>
      <w:lvlText w:val="%2."/>
      <w:lvlJc w:val="left"/>
      <w:pPr>
        <w:ind w:left="1440" w:hanging="360"/>
      </w:pPr>
    </w:lvl>
    <w:lvl w:ilvl="2" w:tplc="2C5C4456" w:tentative="1">
      <w:start w:val="1"/>
      <w:numFmt w:val="lowerRoman"/>
      <w:lvlText w:val="%3."/>
      <w:lvlJc w:val="right"/>
      <w:pPr>
        <w:ind w:left="2160" w:hanging="180"/>
      </w:pPr>
    </w:lvl>
    <w:lvl w:ilvl="3" w:tplc="01F8C8E6" w:tentative="1">
      <w:start w:val="1"/>
      <w:numFmt w:val="decimal"/>
      <w:lvlText w:val="%4."/>
      <w:lvlJc w:val="left"/>
      <w:pPr>
        <w:ind w:left="2880" w:hanging="360"/>
      </w:pPr>
    </w:lvl>
    <w:lvl w:ilvl="4" w:tplc="D5C68B20" w:tentative="1">
      <w:start w:val="1"/>
      <w:numFmt w:val="lowerLetter"/>
      <w:lvlText w:val="%5."/>
      <w:lvlJc w:val="left"/>
      <w:pPr>
        <w:ind w:left="3600" w:hanging="360"/>
      </w:pPr>
    </w:lvl>
    <w:lvl w:ilvl="5" w:tplc="BF24527C" w:tentative="1">
      <w:start w:val="1"/>
      <w:numFmt w:val="lowerRoman"/>
      <w:lvlText w:val="%6."/>
      <w:lvlJc w:val="right"/>
      <w:pPr>
        <w:ind w:left="4320" w:hanging="180"/>
      </w:pPr>
    </w:lvl>
    <w:lvl w:ilvl="6" w:tplc="F440DB72" w:tentative="1">
      <w:start w:val="1"/>
      <w:numFmt w:val="decimal"/>
      <w:lvlText w:val="%7."/>
      <w:lvlJc w:val="left"/>
      <w:pPr>
        <w:ind w:left="5040" w:hanging="360"/>
      </w:pPr>
    </w:lvl>
    <w:lvl w:ilvl="7" w:tplc="2242B5DC" w:tentative="1">
      <w:start w:val="1"/>
      <w:numFmt w:val="lowerLetter"/>
      <w:lvlText w:val="%8."/>
      <w:lvlJc w:val="left"/>
      <w:pPr>
        <w:ind w:left="5760" w:hanging="360"/>
      </w:pPr>
    </w:lvl>
    <w:lvl w:ilvl="8" w:tplc="5428021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DCEC09E">
      <w:start w:val="1"/>
      <w:numFmt w:val="lowerRoman"/>
      <w:lvlText w:val="(%1)"/>
      <w:lvlJc w:val="left"/>
      <w:pPr>
        <w:ind w:left="1080" w:hanging="720"/>
      </w:pPr>
      <w:rPr>
        <w:rFonts w:hint="default"/>
      </w:rPr>
    </w:lvl>
    <w:lvl w:ilvl="1" w:tplc="133EB190" w:tentative="1">
      <w:start w:val="1"/>
      <w:numFmt w:val="lowerLetter"/>
      <w:lvlText w:val="%2."/>
      <w:lvlJc w:val="left"/>
      <w:pPr>
        <w:ind w:left="1440" w:hanging="360"/>
      </w:pPr>
    </w:lvl>
    <w:lvl w:ilvl="2" w:tplc="83DAB9CA" w:tentative="1">
      <w:start w:val="1"/>
      <w:numFmt w:val="lowerRoman"/>
      <w:lvlText w:val="%3."/>
      <w:lvlJc w:val="right"/>
      <w:pPr>
        <w:ind w:left="2160" w:hanging="180"/>
      </w:pPr>
    </w:lvl>
    <w:lvl w:ilvl="3" w:tplc="1FB0F350" w:tentative="1">
      <w:start w:val="1"/>
      <w:numFmt w:val="decimal"/>
      <w:lvlText w:val="%4."/>
      <w:lvlJc w:val="left"/>
      <w:pPr>
        <w:ind w:left="2880" w:hanging="360"/>
      </w:pPr>
    </w:lvl>
    <w:lvl w:ilvl="4" w:tplc="CCF8DA62" w:tentative="1">
      <w:start w:val="1"/>
      <w:numFmt w:val="lowerLetter"/>
      <w:lvlText w:val="%5."/>
      <w:lvlJc w:val="left"/>
      <w:pPr>
        <w:ind w:left="3600" w:hanging="360"/>
      </w:pPr>
    </w:lvl>
    <w:lvl w:ilvl="5" w:tplc="7B10ACF6" w:tentative="1">
      <w:start w:val="1"/>
      <w:numFmt w:val="lowerRoman"/>
      <w:lvlText w:val="%6."/>
      <w:lvlJc w:val="right"/>
      <w:pPr>
        <w:ind w:left="4320" w:hanging="180"/>
      </w:pPr>
    </w:lvl>
    <w:lvl w:ilvl="6" w:tplc="F510F03C" w:tentative="1">
      <w:start w:val="1"/>
      <w:numFmt w:val="decimal"/>
      <w:lvlText w:val="%7."/>
      <w:lvlJc w:val="left"/>
      <w:pPr>
        <w:ind w:left="5040" w:hanging="360"/>
      </w:pPr>
    </w:lvl>
    <w:lvl w:ilvl="7" w:tplc="D8885C2C" w:tentative="1">
      <w:start w:val="1"/>
      <w:numFmt w:val="lowerLetter"/>
      <w:lvlText w:val="%8."/>
      <w:lvlJc w:val="left"/>
      <w:pPr>
        <w:ind w:left="5760" w:hanging="360"/>
      </w:pPr>
    </w:lvl>
    <w:lvl w:ilvl="8" w:tplc="73F61D2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F1A7FFE">
      <w:start w:val="1"/>
      <w:numFmt w:val="lowerRoman"/>
      <w:lvlText w:val="(%1)"/>
      <w:lvlJc w:val="left"/>
      <w:pPr>
        <w:ind w:left="1080" w:hanging="720"/>
      </w:pPr>
      <w:rPr>
        <w:rFonts w:hint="default"/>
      </w:rPr>
    </w:lvl>
    <w:lvl w:ilvl="1" w:tplc="DB141FF8" w:tentative="1">
      <w:start w:val="1"/>
      <w:numFmt w:val="lowerLetter"/>
      <w:lvlText w:val="%2."/>
      <w:lvlJc w:val="left"/>
      <w:pPr>
        <w:ind w:left="1440" w:hanging="360"/>
      </w:pPr>
    </w:lvl>
    <w:lvl w:ilvl="2" w:tplc="D650412A" w:tentative="1">
      <w:start w:val="1"/>
      <w:numFmt w:val="lowerRoman"/>
      <w:lvlText w:val="%3."/>
      <w:lvlJc w:val="right"/>
      <w:pPr>
        <w:ind w:left="2160" w:hanging="180"/>
      </w:pPr>
    </w:lvl>
    <w:lvl w:ilvl="3" w:tplc="4E5EEC62" w:tentative="1">
      <w:start w:val="1"/>
      <w:numFmt w:val="decimal"/>
      <w:lvlText w:val="%4."/>
      <w:lvlJc w:val="left"/>
      <w:pPr>
        <w:ind w:left="2880" w:hanging="360"/>
      </w:pPr>
    </w:lvl>
    <w:lvl w:ilvl="4" w:tplc="FE0E16E4" w:tentative="1">
      <w:start w:val="1"/>
      <w:numFmt w:val="lowerLetter"/>
      <w:lvlText w:val="%5."/>
      <w:lvlJc w:val="left"/>
      <w:pPr>
        <w:ind w:left="3600" w:hanging="360"/>
      </w:pPr>
    </w:lvl>
    <w:lvl w:ilvl="5" w:tplc="A82C0EF4" w:tentative="1">
      <w:start w:val="1"/>
      <w:numFmt w:val="lowerRoman"/>
      <w:lvlText w:val="%6."/>
      <w:lvlJc w:val="right"/>
      <w:pPr>
        <w:ind w:left="4320" w:hanging="180"/>
      </w:pPr>
    </w:lvl>
    <w:lvl w:ilvl="6" w:tplc="F9B2BCC4" w:tentative="1">
      <w:start w:val="1"/>
      <w:numFmt w:val="decimal"/>
      <w:lvlText w:val="%7."/>
      <w:lvlJc w:val="left"/>
      <w:pPr>
        <w:ind w:left="5040" w:hanging="360"/>
      </w:pPr>
    </w:lvl>
    <w:lvl w:ilvl="7" w:tplc="1ED888E2" w:tentative="1">
      <w:start w:val="1"/>
      <w:numFmt w:val="lowerLetter"/>
      <w:lvlText w:val="%8."/>
      <w:lvlJc w:val="left"/>
      <w:pPr>
        <w:ind w:left="5760" w:hanging="360"/>
      </w:pPr>
    </w:lvl>
    <w:lvl w:ilvl="8" w:tplc="D28E4F9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11C5FBE">
      <w:start w:val="1"/>
      <w:numFmt w:val="lowerRoman"/>
      <w:lvlText w:val="(%1)"/>
      <w:lvlJc w:val="left"/>
      <w:pPr>
        <w:ind w:left="1080" w:hanging="720"/>
      </w:pPr>
      <w:rPr>
        <w:rFonts w:hint="default"/>
      </w:rPr>
    </w:lvl>
    <w:lvl w:ilvl="1" w:tplc="5A8C0A90" w:tentative="1">
      <w:start w:val="1"/>
      <w:numFmt w:val="lowerLetter"/>
      <w:lvlText w:val="%2."/>
      <w:lvlJc w:val="left"/>
      <w:pPr>
        <w:ind w:left="1440" w:hanging="360"/>
      </w:pPr>
    </w:lvl>
    <w:lvl w:ilvl="2" w:tplc="700875EC" w:tentative="1">
      <w:start w:val="1"/>
      <w:numFmt w:val="lowerRoman"/>
      <w:lvlText w:val="%3."/>
      <w:lvlJc w:val="right"/>
      <w:pPr>
        <w:ind w:left="2160" w:hanging="180"/>
      </w:pPr>
    </w:lvl>
    <w:lvl w:ilvl="3" w:tplc="4F48DC5A" w:tentative="1">
      <w:start w:val="1"/>
      <w:numFmt w:val="decimal"/>
      <w:lvlText w:val="%4."/>
      <w:lvlJc w:val="left"/>
      <w:pPr>
        <w:ind w:left="2880" w:hanging="360"/>
      </w:pPr>
    </w:lvl>
    <w:lvl w:ilvl="4" w:tplc="1CCC0AB2" w:tentative="1">
      <w:start w:val="1"/>
      <w:numFmt w:val="lowerLetter"/>
      <w:lvlText w:val="%5."/>
      <w:lvlJc w:val="left"/>
      <w:pPr>
        <w:ind w:left="3600" w:hanging="360"/>
      </w:pPr>
    </w:lvl>
    <w:lvl w:ilvl="5" w:tplc="8EB41046" w:tentative="1">
      <w:start w:val="1"/>
      <w:numFmt w:val="lowerRoman"/>
      <w:lvlText w:val="%6."/>
      <w:lvlJc w:val="right"/>
      <w:pPr>
        <w:ind w:left="4320" w:hanging="180"/>
      </w:pPr>
    </w:lvl>
    <w:lvl w:ilvl="6" w:tplc="8A66EC6C" w:tentative="1">
      <w:start w:val="1"/>
      <w:numFmt w:val="decimal"/>
      <w:lvlText w:val="%7."/>
      <w:lvlJc w:val="left"/>
      <w:pPr>
        <w:ind w:left="5040" w:hanging="360"/>
      </w:pPr>
    </w:lvl>
    <w:lvl w:ilvl="7" w:tplc="79286E8C" w:tentative="1">
      <w:start w:val="1"/>
      <w:numFmt w:val="lowerLetter"/>
      <w:lvlText w:val="%8."/>
      <w:lvlJc w:val="left"/>
      <w:pPr>
        <w:ind w:left="5760" w:hanging="360"/>
      </w:pPr>
    </w:lvl>
    <w:lvl w:ilvl="8" w:tplc="88C0CF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1A26586">
      <w:start w:val="1"/>
      <w:numFmt w:val="bullet"/>
      <w:lvlText w:val=""/>
      <w:lvlJc w:val="left"/>
      <w:pPr>
        <w:ind w:left="720" w:hanging="360"/>
      </w:pPr>
      <w:rPr>
        <w:rFonts w:ascii="Symbol" w:hAnsi="Symbol" w:hint="default"/>
        <w:color w:val="auto"/>
        <w:sz w:val="24"/>
        <w:szCs w:val="24"/>
      </w:rPr>
    </w:lvl>
    <w:lvl w:ilvl="1" w:tplc="460EDB0C" w:tentative="1">
      <w:start w:val="1"/>
      <w:numFmt w:val="bullet"/>
      <w:lvlText w:val="o"/>
      <w:lvlJc w:val="left"/>
      <w:pPr>
        <w:ind w:left="1440" w:hanging="360"/>
      </w:pPr>
      <w:rPr>
        <w:rFonts w:ascii="Courier New" w:hAnsi="Courier New" w:cs="Courier New" w:hint="default"/>
      </w:rPr>
    </w:lvl>
    <w:lvl w:ilvl="2" w:tplc="06BA8E24" w:tentative="1">
      <w:start w:val="1"/>
      <w:numFmt w:val="bullet"/>
      <w:lvlText w:val=""/>
      <w:lvlJc w:val="left"/>
      <w:pPr>
        <w:ind w:left="2160" w:hanging="360"/>
      </w:pPr>
      <w:rPr>
        <w:rFonts w:ascii="Wingdings" w:hAnsi="Wingdings" w:hint="default"/>
      </w:rPr>
    </w:lvl>
    <w:lvl w:ilvl="3" w:tplc="8752D6A8" w:tentative="1">
      <w:start w:val="1"/>
      <w:numFmt w:val="bullet"/>
      <w:lvlText w:val=""/>
      <w:lvlJc w:val="left"/>
      <w:pPr>
        <w:ind w:left="2880" w:hanging="360"/>
      </w:pPr>
      <w:rPr>
        <w:rFonts w:ascii="Symbol" w:hAnsi="Symbol" w:hint="default"/>
      </w:rPr>
    </w:lvl>
    <w:lvl w:ilvl="4" w:tplc="7DE2CF92" w:tentative="1">
      <w:start w:val="1"/>
      <w:numFmt w:val="bullet"/>
      <w:lvlText w:val="o"/>
      <w:lvlJc w:val="left"/>
      <w:pPr>
        <w:ind w:left="3600" w:hanging="360"/>
      </w:pPr>
      <w:rPr>
        <w:rFonts w:ascii="Courier New" w:hAnsi="Courier New" w:cs="Courier New" w:hint="default"/>
      </w:rPr>
    </w:lvl>
    <w:lvl w:ilvl="5" w:tplc="C64C0662" w:tentative="1">
      <w:start w:val="1"/>
      <w:numFmt w:val="bullet"/>
      <w:lvlText w:val=""/>
      <w:lvlJc w:val="left"/>
      <w:pPr>
        <w:ind w:left="4320" w:hanging="360"/>
      </w:pPr>
      <w:rPr>
        <w:rFonts w:ascii="Wingdings" w:hAnsi="Wingdings" w:hint="default"/>
      </w:rPr>
    </w:lvl>
    <w:lvl w:ilvl="6" w:tplc="5680CE7C" w:tentative="1">
      <w:start w:val="1"/>
      <w:numFmt w:val="bullet"/>
      <w:lvlText w:val=""/>
      <w:lvlJc w:val="left"/>
      <w:pPr>
        <w:ind w:left="5040" w:hanging="360"/>
      </w:pPr>
      <w:rPr>
        <w:rFonts w:ascii="Symbol" w:hAnsi="Symbol" w:hint="default"/>
      </w:rPr>
    </w:lvl>
    <w:lvl w:ilvl="7" w:tplc="26B079BE" w:tentative="1">
      <w:start w:val="1"/>
      <w:numFmt w:val="bullet"/>
      <w:lvlText w:val="o"/>
      <w:lvlJc w:val="left"/>
      <w:pPr>
        <w:ind w:left="5760" w:hanging="360"/>
      </w:pPr>
      <w:rPr>
        <w:rFonts w:ascii="Courier New" w:hAnsi="Courier New" w:cs="Courier New" w:hint="default"/>
      </w:rPr>
    </w:lvl>
    <w:lvl w:ilvl="8" w:tplc="1256D8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73654C2">
      <w:start w:val="1"/>
      <w:numFmt w:val="lowerRoman"/>
      <w:lvlText w:val="(%1)"/>
      <w:lvlJc w:val="left"/>
      <w:pPr>
        <w:ind w:left="1080" w:hanging="720"/>
      </w:pPr>
      <w:rPr>
        <w:rFonts w:hint="default"/>
      </w:rPr>
    </w:lvl>
    <w:lvl w:ilvl="1" w:tplc="288E465A" w:tentative="1">
      <w:start w:val="1"/>
      <w:numFmt w:val="lowerLetter"/>
      <w:lvlText w:val="%2."/>
      <w:lvlJc w:val="left"/>
      <w:pPr>
        <w:ind w:left="1440" w:hanging="360"/>
      </w:pPr>
    </w:lvl>
    <w:lvl w:ilvl="2" w:tplc="6518CD8C" w:tentative="1">
      <w:start w:val="1"/>
      <w:numFmt w:val="lowerRoman"/>
      <w:lvlText w:val="%3."/>
      <w:lvlJc w:val="right"/>
      <w:pPr>
        <w:ind w:left="2160" w:hanging="180"/>
      </w:pPr>
    </w:lvl>
    <w:lvl w:ilvl="3" w:tplc="EA44B4A8" w:tentative="1">
      <w:start w:val="1"/>
      <w:numFmt w:val="decimal"/>
      <w:lvlText w:val="%4."/>
      <w:lvlJc w:val="left"/>
      <w:pPr>
        <w:ind w:left="2880" w:hanging="360"/>
      </w:pPr>
    </w:lvl>
    <w:lvl w:ilvl="4" w:tplc="42F4F1C6" w:tentative="1">
      <w:start w:val="1"/>
      <w:numFmt w:val="lowerLetter"/>
      <w:lvlText w:val="%5."/>
      <w:lvlJc w:val="left"/>
      <w:pPr>
        <w:ind w:left="3600" w:hanging="360"/>
      </w:pPr>
    </w:lvl>
    <w:lvl w:ilvl="5" w:tplc="CBDC2AA0" w:tentative="1">
      <w:start w:val="1"/>
      <w:numFmt w:val="lowerRoman"/>
      <w:lvlText w:val="%6."/>
      <w:lvlJc w:val="right"/>
      <w:pPr>
        <w:ind w:left="4320" w:hanging="180"/>
      </w:pPr>
    </w:lvl>
    <w:lvl w:ilvl="6" w:tplc="A80098A0" w:tentative="1">
      <w:start w:val="1"/>
      <w:numFmt w:val="decimal"/>
      <w:lvlText w:val="%7."/>
      <w:lvlJc w:val="left"/>
      <w:pPr>
        <w:ind w:left="5040" w:hanging="360"/>
      </w:pPr>
    </w:lvl>
    <w:lvl w:ilvl="7" w:tplc="D598AE78" w:tentative="1">
      <w:start w:val="1"/>
      <w:numFmt w:val="lowerLetter"/>
      <w:lvlText w:val="%8."/>
      <w:lvlJc w:val="left"/>
      <w:pPr>
        <w:ind w:left="5760" w:hanging="360"/>
      </w:pPr>
    </w:lvl>
    <w:lvl w:ilvl="8" w:tplc="C5C6D3C0" w:tentative="1">
      <w:start w:val="1"/>
      <w:numFmt w:val="lowerRoman"/>
      <w:lvlText w:val="%9."/>
      <w:lvlJc w:val="right"/>
      <w:pPr>
        <w:ind w:left="6480" w:hanging="180"/>
      </w:pPr>
    </w:lvl>
  </w:abstractNum>
  <w:abstractNum w:abstractNumId="8" w15:restartNumberingAfterBreak="0">
    <w:nsid w:val="1F70556E"/>
    <w:multiLevelType w:val="hybridMultilevel"/>
    <w:tmpl w:val="4E7C7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F336E18E">
      <w:start w:val="1"/>
      <w:numFmt w:val="lowerRoman"/>
      <w:lvlText w:val="(%1)"/>
      <w:lvlJc w:val="left"/>
      <w:pPr>
        <w:ind w:left="1080" w:hanging="720"/>
      </w:pPr>
      <w:rPr>
        <w:rFonts w:hint="default"/>
      </w:rPr>
    </w:lvl>
    <w:lvl w:ilvl="1" w:tplc="BB9CDFDA" w:tentative="1">
      <w:start w:val="1"/>
      <w:numFmt w:val="lowerLetter"/>
      <w:lvlText w:val="%2."/>
      <w:lvlJc w:val="left"/>
      <w:pPr>
        <w:ind w:left="1440" w:hanging="360"/>
      </w:pPr>
    </w:lvl>
    <w:lvl w:ilvl="2" w:tplc="67A22F7A" w:tentative="1">
      <w:start w:val="1"/>
      <w:numFmt w:val="lowerRoman"/>
      <w:lvlText w:val="%3."/>
      <w:lvlJc w:val="right"/>
      <w:pPr>
        <w:ind w:left="2160" w:hanging="180"/>
      </w:pPr>
    </w:lvl>
    <w:lvl w:ilvl="3" w:tplc="D82A48B4" w:tentative="1">
      <w:start w:val="1"/>
      <w:numFmt w:val="decimal"/>
      <w:lvlText w:val="%4."/>
      <w:lvlJc w:val="left"/>
      <w:pPr>
        <w:ind w:left="2880" w:hanging="360"/>
      </w:pPr>
    </w:lvl>
    <w:lvl w:ilvl="4" w:tplc="A9383E10" w:tentative="1">
      <w:start w:val="1"/>
      <w:numFmt w:val="lowerLetter"/>
      <w:lvlText w:val="%5."/>
      <w:lvlJc w:val="left"/>
      <w:pPr>
        <w:ind w:left="3600" w:hanging="360"/>
      </w:pPr>
    </w:lvl>
    <w:lvl w:ilvl="5" w:tplc="3A400C74" w:tentative="1">
      <w:start w:val="1"/>
      <w:numFmt w:val="lowerRoman"/>
      <w:lvlText w:val="%6."/>
      <w:lvlJc w:val="right"/>
      <w:pPr>
        <w:ind w:left="4320" w:hanging="180"/>
      </w:pPr>
    </w:lvl>
    <w:lvl w:ilvl="6" w:tplc="24065606" w:tentative="1">
      <w:start w:val="1"/>
      <w:numFmt w:val="decimal"/>
      <w:lvlText w:val="%7."/>
      <w:lvlJc w:val="left"/>
      <w:pPr>
        <w:ind w:left="5040" w:hanging="360"/>
      </w:pPr>
    </w:lvl>
    <w:lvl w:ilvl="7" w:tplc="99AE1A04" w:tentative="1">
      <w:start w:val="1"/>
      <w:numFmt w:val="lowerLetter"/>
      <w:lvlText w:val="%8."/>
      <w:lvlJc w:val="left"/>
      <w:pPr>
        <w:ind w:left="5760" w:hanging="360"/>
      </w:pPr>
    </w:lvl>
    <w:lvl w:ilvl="8" w:tplc="804A081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BE4905A">
      <w:start w:val="1"/>
      <w:numFmt w:val="lowerRoman"/>
      <w:lvlText w:val="(%1)"/>
      <w:lvlJc w:val="left"/>
      <w:pPr>
        <w:ind w:left="1080" w:hanging="720"/>
      </w:pPr>
      <w:rPr>
        <w:rFonts w:hint="default"/>
      </w:rPr>
    </w:lvl>
    <w:lvl w:ilvl="1" w:tplc="59CC3BE8" w:tentative="1">
      <w:start w:val="1"/>
      <w:numFmt w:val="lowerLetter"/>
      <w:lvlText w:val="%2."/>
      <w:lvlJc w:val="left"/>
      <w:pPr>
        <w:ind w:left="1440" w:hanging="360"/>
      </w:pPr>
    </w:lvl>
    <w:lvl w:ilvl="2" w:tplc="B5364FA6" w:tentative="1">
      <w:start w:val="1"/>
      <w:numFmt w:val="lowerRoman"/>
      <w:lvlText w:val="%3."/>
      <w:lvlJc w:val="right"/>
      <w:pPr>
        <w:ind w:left="2160" w:hanging="180"/>
      </w:pPr>
    </w:lvl>
    <w:lvl w:ilvl="3" w:tplc="20FCE7F0" w:tentative="1">
      <w:start w:val="1"/>
      <w:numFmt w:val="decimal"/>
      <w:lvlText w:val="%4."/>
      <w:lvlJc w:val="left"/>
      <w:pPr>
        <w:ind w:left="2880" w:hanging="360"/>
      </w:pPr>
    </w:lvl>
    <w:lvl w:ilvl="4" w:tplc="9A402816" w:tentative="1">
      <w:start w:val="1"/>
      <w:numFmt w:val="lowerLetter"/>
      <w:lvlText w:val="%5."/>
      <w:lvlJc w:val="left"/>
      <w:pPr>
        <w:ind w:left="3600" w:hanging="360"/>
      </w:pPr>
    </w:lvl>
    <w:lvl w:ilvl="5" w:tplc="2306152A" w:tentative="1">
      <w:start w:val="1"/>
      <w:numFmt w:val="lowerRoman"/>
      <w:lvlText w:val="%6."/>
      <w:lvlJc w:val="right"/>
      <w:pPr>
        <w:ind w:left="4320" w:hanging="180"/>
      </w:pPr>
    </w:lvl>
    <w:lvl w:ilvl="6" w:tplc="50C03244" w:tentative="1">
      <w:start w:val="1"/>
      <w:numFmt w:val="decimal"/>
      <w:lvlText w:val="%7."/>
      <w:lvlJc w:val="left"/>
      <w:pPr>
        <w:ind w:left="5040" w:hanging="360"/>
      </w:pPr>
    </w:lvl>
    <w:lvl w:ilvl="7" w:tplc="C3B23FF0" w:tentative="1">
      <w:start w:val="1"/>
      <w:numFmt w:val="lowerLetter"/>
      <w:lvlText w:val="%8."/>
      <w:lvlJc w:val="left"/>
      <w:pPr>
        <w:ind w:left="5760" w:hanging="360"/>
      </w:pPr>
    </w:lvl>
    <w:lvl w:ilvl="8" w:tplc="639AA090" w:tentative="1">
      <w:start w:val="1"/>
      <w:numFmt w:val="lowerRoman"/>
      <w:lvlText w:val="%9."/>
      <w:lvlJc w:val="right"/>
      <w:pPr>
        <w:ind w:left="6480" w:hanging="180"/>
      </w:pPr>
    </w:lvl>
  </w:abstractNum>
  <w:abstractNum w:abstractNumId="11" w15:restartNumberingAfterBreak="0">
    <w:nsid w:val="2DE56BFE"/>
    <w:multiLevelType w:val="hybridMultilevel"/>
    <w:tmpl w:val="726E4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BA90C5FE">
      <w:start w:val="1"/>
      <w:numFmt w:val="lowerRoman"/>
      <w:lvlText w:val="(%1)"/>
      <w:lvlJc w:val="left"/>
      <w:pPr>
        <w:ind w:left="1080" w:hanging="720"/>
      </w:pPr>
      <w:rPr>
        <w:rFonts w:hint="default"/>
      </w:rPr>
    </w:lvl>
    <w:lvl w:ilvl="1" w:tplc="57302038" w:tentative="1">
      <w:start w:val="1"/>
      <w:numFmt w:val="lowerLetter"/>
      <w:lvlText w:val="%2."/>
      <w:lvlJc w:val="left"/>
      <w:pPr>
        <w:ind w:left="1440" w:hanging="360"/>
      </w:pPr>
    </w:lvl>
    <w:lvl w:ilvl="2" w:tplc="89FAD328" w:tentative="1">
      <w:start w:val="1"/>
      <w:numFmt w:val="lowerRoman"/>
      <w:lvlText w:val="%3."/>
      <w:lvlJc w:val="right"/>
      <w:pPr>
        <w:ind w:left="2160" w:hanging="180"/>
      </w:pPr>
    </w:lvl>
    <w:lvl w:ilvl="3" w:tplc="22126C1C" w:tentative="1">
      <w:start w:val="1"/>
      <w:numFmt w:val="decimal"/>
      <w:lvlText w:val="%4."/>
      <w:lvlJc w:val="left"/>
      <w:pPr>
        <w:ind w:left="2880" w:hanging="360"/>
      </w:pPr>
    </w:lvl>
    <w:lvl w:ilvl="4" w:tplc="EF8A1DC4" w:tentative="1">
      <w:start w:val="1"/>
      <w:numFmt w:val="lowerLetter"/>
      <w:lvlText w:val="%5."/>
      <w:lvlJc w:val="left"/>
      <w:pPr>
        <w:ind w:left="3600" w:hanging="360"/>
      </w:pPr>
    </w:lvl>
    <w:lvl w:ilvl="5" w:tplc="536CE8D2" w:tentative="1">
      <w:start w:val="1"/>
      <w:numFmt w:val="lowerRoman"/>
      <w:lvlText w:val="%6."/>
      <w:lvlJc w:val="right"/>
      <w:pPr>
        <w:ind w:left="4320" w:hanging="180"/>
      </w:pPr>
    </w:lvl>
    <w:lvl w:ilvl="6" w:tplc="7BE21B9A" w:tentative="1">
      <w:start w:val="1"/>
      <w:numFmt w:val="decimal"/>
      <w:lvlText w:val="%7."/>
      <w:lvlJc w:val="left"/>
      <w:pPr>
        <w:ind w:left="5040" w:hanging="360"/>
      </w:pPr>
    </w:lvl>
    <w:lvl w:ilvl="7" w:tplc="42AC1FF8" w:tentative="1">
      <w:start w:val="1"/>
      <w:numFmt w:val="lowerLetter"/>
      <w:lvlText w:val="%8."/>
      <w:lvlJc w:val="left"/>
      <w:pPr>
        <w:ind w:left="5760" w:hanging="360"/>
      </w:pPr>
    </w:lvl>
    <w:lvl w:ilvl="8" w:tplc="D9308D2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18F6DF84">
      <w:start w:val="1"/>
      <w:numFmt w:val="lowerRoman"/>
      <w:lvlText w:val="(%1)"/>
      <w:lvlJc w:val="left"/>
      <w:pPr>
        <w:ind w:left="1080" w:hanging="720"/>
      </w:pPr>
      <w:rPr>
        <w:rFonts w:hint="default"/>
      </w:rPr>
    </w:lvl>
    <w:lvl w:ilvl="1" w:tplc="678014FA" w:tentative="1">
      <w:start w:val="1"/>
      <w:numFmt w:val="lowerLetter"/>
      <w:lvlText w:val="%2."/>
      <w:lvlJc w:val="left"/>
      <w:pPr>
        <w:ind w:left="1440" w:hanging="360"/>
      </w:pPr>
    </w:lvl>
    <w:lvl w:ilvl="2" w:tplc="005C204A" w:tentative="1">
      <w:start w:val="1"/>
      <w:numFmt w:val="lowerRoman"/>
      <w:lvlText w:val="%3."/>
      <w:lvlJc w:val="right"/>
      <w:pPr>
        <w:ind w:left="2160" w:hanging="180"/>
      </w:pPr>
    </w:lvl>
    <w:lvl w:ilvl="3" w:tplc="34A2A80A" w:tentative="1">
      <w:start w:val="1"/>
      <w:numFmt w:val="decimal"/>
      <w:lvlText w:val="%4."/>
      <w:lvlJc w:val="left"/>
      <w:pPr>
        <w:ind w:left="2880" w:hanging="360"/>
      </w:pPr>
    </w:lvl>
    <w:lvl w:ilvl="4" w:tplc="24AC238A" w:tentative="1">
      <w:start w:val="1"/>
      <w:numFmt w:val="lowerLetter"/>
      <w:lvlText w:val="%5."/>
      <w:lvlJc w:val="left"/>
      <w:pPr>
        <w:ind w:left="3600" w:hanging="360"/>
      </w:pPr>
    </w:lvl>
    <w:lvl w:ilvl="5" w:tplc="D50840C2" w:tentative="1">
      <w:start w:val="1"/>
      <w:numFmt w:val="lowerRoman"/>
      <w:lvlText w:val="%6."/>
      <w:lvlJc w:val="right"/>
      <w:pPr>
        <w:ind w:left="4320" w:hanging="180"/>
      </w:pPr>
    </w:lvl>
    <w:lvl w:ilvl="6" w:tplc="E108ABD0" w:tentative="1">
      <w:start w:val="1"/>
      <w:numFmt w:val="decimal"/>
      <w:lvlText w:val="%7."/>
      <w:lvlJc w:val="left"/>
      <w:pPr>
        <w:ind w:left="5040" w:hanging="360"/>
      </w:pPr>
    </w:lvl>
    <w:lvl w:ilvl="7" w:tplc="BAE0B422" w:tentative="1">
      <w:start w:val="1"/>
      <w:numFmt w:val="lowerLetter"/>
      <w:lvlText w:val="%8."/>
      <w:lvlJc w:val="left"/>
      <w:pPr>
        <w:ind w:left="5760" w:hanging="360"/>
      </w:pPr>
    </w:lvl>
    <w:lvl w:ilvl="8" w:tplc="3384A29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4606C628">
      <w:start w:val="1"/>
      <w:numFmt w:val="lowerRoman"/>
      <w:lvlText w:val="(%1)"/>
      <w:lvlJc w:val="left"/>
      <w:pPr>
        <w:ind w:left="1080" w:hanging="720"/>
      </w:pPr>
      <w:rPr>
        <w:rFonts w:hint="default"/>
      </w:rPr>
    </w:lvl>
    <w:lvl w:ilvl="1" w:tplc="7326EA3C" w:tentative="1">
      <w:start w:val="1"/>
      <w:numFmt w:val="lowerLetter"/>
      <w:lvlText w:val="%2."/>
      <w:lvlJc w:val="left"/>
      <w:pPr>
        <w:ind w:left="1440" w:hanging="360"/>
      </w:pPr>
    </w:lvl>
    <w:lvl w:ilvl="2" w:tplc="BFA230F6" w:tentative="1">
      <w:start w:val="1"/>
      <w:numFmt w:val="lowerRoman"/>
      <w:lvlText w:val="%3."/>
      <w:lvlJc w:val="right"/>
      <w:pPr>
        <w:ind w:left="2160" w:hanging="180"/>
      </w:pPr>
    </w:lvl>
    <w:lvl w:ilvl="3" w:tplc="C60EC4EE" w:tentative="1">
      <w:start w:val="1"/>
      <w:numFmt w:val="decimal"/>
      <w:lvlText w:val="%4."/>
      <w:lvlJc w:val="left"/>
      <w:pPr>
        <w:ind w:left="2880" w:hanging="360"/>
      </w:pPr>
    </w:lvl>
    <w:lvl w:ilvl="4" w:tplc="63483E18" w:tentative="1">
      <w:start w:val="1"/>
      <w:numFmt w:val="lowerLetter"/>
      <w:lvlText w:val="%5."/>
      <w:lvlJc w:val="left"/>
      <w:pPr>
        <w:ind w:left="3600" w:hanging="360"/>
      </w:pPr>
    </w:lvl>
    <w:lvl w:ilvl="5" w:tplc="8F8C5910" w:tentative="1">
      <w:start w:val="1"/>
      <w:numFmt w:val="lowerRoman"/>
      <w:lvlText w:val="%6."/>
      <w:lvlJc w:val="right"/>
      <w:pPr>
        <w:ind w:left="4320" w:hanging="180"/>
      </w:pPr>
    </w:lvl>
    <w:lvl w:ilvl="6" w:tplc="296A2418" w:tentative="1">
      <w:start w:val="1"/>
      <w:numFmt w:val="decimal"/>
      <w:lvlText w:val="%7."/>
      <w:lvlJc w:val="left"/>
      <w:pPr>
        <w:ind w:left="5040" w:hanging="360"/>
      </w:pPr>
    </w:lvl>
    <w:lvl w:ilvl="7" w:tplc="1A5CA05A" w:tentative="1">
      <w:start w:val="1"/>
      <w:numFmt w:val="lowerLetter"/>
      <w:lvlText w:val="%8."/>
      <w:lvlJc w:val="left"/>
      <w:pPr>
        <w:ind w:left="5760" w:hanging="360"/>
      </w:pPr>
    </w:lvl>
    <w:lvl w:ilvl="8" w:tplc="4C4A106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233E7EAE">
      <w:start w:val="1"/>
      <w:numFmt w:val="lowerRoman"/>
      <w:lvlText w:val="(%1)"/>
      <w:lvlJc w:val="left"/>
      <w:pPr>
        <w:ind w:left="1080" w:hanging="720"/>
      </w:pPr>
      <w:rPr>
        <w:rFonts w:hint="default"/>
      </w:rPr>
    </w:lvl>
    <w:lvl w:ilvl="1" w:tplc="7EF89368" w:tentative="1">
      <w:start w:val="1"/>
      <w:numFmt w:val="lowerLetter"/>
      <w:lvlText w:val="%2."/>
      <w:lvlJc w:val="left"/>
      <w:pPr>
        <w:ind w:left="1440" w:hanging="360"/>
      </w:pPr>
    </w:lvl>
    <w:lvl w:ilvl="2" w:tplc="87BA6E96" w:tentative="1">
      <w:start w:val="1"/>
      <w:numFmt w:val="lowerRoman"/>
      <w:lvlText w:val="%3."/>
      <w:lvlJc w:val="right"/>
      <w:pPr>
        <w:ind w:left="2160" w:hanging="180"/>
      </w:pPr>
    </w:lvl>
    <w:lvl w:ilvl="3" w:tplc="00CE6048" w:tentative="1">
      <w:start w:val="1"/>
      <w:numFmt w:val="decimal"/>
      <w:lvlText w:val="%4."/>
      <w:lvlJc w:val="left"/>
      <w:pPr>
        <w:ind w:left="2880" w:hanging="360"/>
      </w:pPr>
    </w:lvl>
    <w:lvl w:ilvl="4" w:tplc="3E3CE040" w:tentative="1">
      <w:start w:val="1"/>
      <w:numFmt w:val="lowerLetter"/>
      <w:lvlText w:val="%5."/>
      <w:lvlJc w:val="left"/>
      <w:pPr>
        <w:ind w:left="3600" w:hanging="360"/>
      </w:pPr>
    </w:lvl>
    <w:lvl w:ilvl="5" w:tplc="74F8EB0C" w:tentative="1">
      <w:start w:val="1"/>
      <w:numFmt w:val="lowerRoman"/>
      <w:lvlText w:val="%6."/>
      <w:lvlJc w:val="right"/>
      <w:pPr>
        <w:ind w:left="4320" w:hanging="180"/>
      </w:pPr>
    </w:lvl>
    <w:lvl w:ilvl="6" w:tplc="AC42F246" w:tentative="1">
      <w:start w:val="1"/>
      <w:numFmt w:val="decimal"/>
      <w:lvlText w:val="%7."/>
      <w:lvlJc w:val="left"/>
      <w:pPr>
        <w:ind w:left="5040" w:hanging="360"/>
      </w:pPr>
    </w:lvl>
    <w:lvl w:ilvl="7" w:tplc="0F7AF776" w:tentative="1">
      <w:start w:val="1"/>
      <w:numFmt w:val="lowerLetter"/>
      <w:lvlText w:val="%8."/>
      <w:lvlJc w:val="left"/>
      <w:pPr>
        <w:ind w:left="5760" w:hanging="360"/>
      </w:pPr>
    </w:lvl>
    <w:lvl w:ilvl="8" w:tplc="36641FC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90A6D080">
      <w:start w:val="1"/>
      <w:numFmt w:val="lowerRoman"/>
      <w:lvlText w:val="(%1)"/>
      <w:lvlJc w:val="left"/>
      <w:pPr>
        <w:ind w:left="1080" w:hanging="720"/>
      </w:pPr>
      <w:rPr>
        <w:rFonts w:hint="default"/>
      </w:rPr>
    </w:lvl>
    <w:lvl w:ilvl="1" w:tplc="601EDC2C" w:tentative="1">
      <w:start w:val="1"/>
      <w:numFmt w:val="lowerLetter"/>
      <w:lvlText w:val="%2."/>
      <w:lvlJc w:val="left"/>
      <w:pPr>
        <w:ind w:left="1440" w:hanging="360"/>
      </w:pPr>
    </w:lvl>
    <w:lvl w:ilvl="2" w:tplc="192855AA" w:tentative="1">
      <w:start w:val="1"/>
      <w:numFmt w:val="lowerRoman"/>
      <w:lvlText w:val="%3."/>
      <w:lvlJc w:val="right"/>
      <w:pPr>
        <w:ind w:left="2160" w:hanging="180"/>
      </w:pPr>
    </w:lvl>
    <w:lvl w:ilvl="3" w:tplc="D096988A" w:tentative="1">
      <w:start w:val="1"/>
      <w:numFmt w:val="decimal"/>
      <w:lvlText w:val="%4."/>
      <w:lvlJc w:val="left"/>
      <w:pPr>
        <w:ind w:left="2880" w:hanging="360"/>
      </w:pPr>
    </w:lvl>
    <w:lvl w:ilvl="4" w:tplc="812A898E" w:tentative="1">
      <w:start w:val="1"/>
      <w:numFmt w:val="lowerLetter"/>
      <w:lvlText w:val="%5."/>
      <w:lvlJc w:val="left"/>
      <w:pPr>
        <w:ind w:left="3600" w:hanging="360"/>
      </w:pPr>
    </w:lvl>
    <w:lvl w:ilvl="5" w:tplc="8666583C" w:tentative="1">
      <w:start w:val="1"/>
      <w:numFmt w:val="lowerRoman"/>
      <w:lvlText w:val="%6."/>
      <w:lvlJc w:val="right"/>
      <w:pPr>
        <w:ind w:left="4320" w:hanging="180"/>
      </w:pPr>
    </w:lvl>
    <w:lvl w:ilvl="6" w:tplc="576C3988" w:tentative="1">
      <w:start w:val="1"/>
      <w:numFmt w:val="decimal"/>
      <w:lvlText w:val="%7."/>
      <w:lvlJc w:val="left"/>
      <w:pPr>
        <w:ind w:left="5040" w:hanging="360"/>
      </w:pPr>
    </w:lvl>
    <w:lvl w:ilvl="7" w:tplc="80C482AA" w:tentative="1">
      <w:start w:val="1"/>
      <w:numFmt w:val="lowerLetter"/>
      <w:lvlText w:val="%8."/>
      <w:lvlJc w:val="left"/>
      <w:pPr>
        <w:ind w:left="5760" w:hanging="360"/>
      </w:pPr>
    </w:lvl>
    <w:lvl w:ilvl="8" w:tplc="17824DCE" w:tentative="1">
      <w:start w:val="1"/>
      <w:numFmt w:val="lowerRoman"/>
      <w:lvlText w:val="%9."/>
      <w:lvlJc w:val="right"/>
      <w:pPr>
        <w:ind w:left="6480" w:hanging="180"/>
      </w:pPr>
    </w:lvl>
  </w:abstractNum>
  <w:abstractNum w:abstractNumId="17" w15:restartNumberingAfterBreak="0">
    <w:nsid w:val="41BFBEDF"/>
    <w:multiLevelType w:val="hybridMultilevel"/>
    <w:tmpl w:val="5DB8DC96"/>
    <w:lvl w:ilvl="0" w:tplc="082E2BBA">
      <w:start w:val="1"/>
      <w:numFmt w:val="bullet"/>
      <w:lvlText w:val="·"/>
      <w:lvlJc w:val="left"/>
      <w:pPr>
        <w:ind w:left="720" w:hanging="360"/>
      </w:pPr>
      <w:rPr>
        <w:rFonts w:ascii="Symbol" w:hAnsi="Symbol" w:hint="default"/>
      </w:rPr>
    </w:lvl>
    <w:lvl w:ilvl="1" w:tplc="0BDC5C20">
      <w:start w:val="1"/>
      <w:numFmt w:val="bullet"/>
      <w:lvlText w:val="o"/>
      <w:lvlJc w:val="left"/>
      <w:pPr>
        <w:ind w:left="1440" w:hanging="360"/>
      </w:pPr>
      <w:rPr>
        <w:rFonts w:ascii="Courier New" w:hAnsi="Courier New" w:hint="default"/>
      </w:rPr>
    </w:lvl>
    <w:lvl w:ilvl="2" w:tplc="BFD869DC">
      <w:start w:val="1"/>
      <w:numFmt w:val="bullet"/>
      <w:lvlText w:val=""/>
      <w:lvlJc w:val="left"/>
      <w:pPr>
        <w:ind w:left="2160" w:hanging="360"/>
      </w:pPr>
      <w:rPr>
        <w:rFonts w:ascii="Wingdings" w:hAnsi="Wingdings" w:hint="default"/>
      </w:rPr>
    </w:lvl>
    <w:lvl w:ilvl="3" w:tplc="77DA51E8">
      <w:start w:val="1"/>
      <w:numFmt w:val="bullet"/>
      <w:lvlText w:val=""/>
      <w:lvlJc w:val="left"/>
      <w:pPr>
        <w:ind w:left="2880" w:hanging="360"/>
      </w:pPr>
      <w:rPr>
        <w:rFonts w:ascii="Symbol" w:hAnsi="Symbol" w:hint="default"/>
      </w:rPr>
    </w:lvl>
    <w:lvl w:ilvl="4" w:tplc="C2AA78D6">
      <w:start w:val="1"/>
      <w:numFmt w:val="bullet"/>
      <w:lvlText w:val="o"/>
      <w:lvlJc w:val="left"/>
      <w:pPr>
        <w:ind w:left="3600" w:hanging="360"/>
      </w:pPr>
      <w:rPr>
        <w:rFonts w:ascii="Courier New" w:hAnsi="Courier New" w:hint="default"/>
      </w:rPr>
    </w:lvl>
    <w:lvl w:ilvl="5" w:tplc="3A843560">
      <w:start w:val="1"/>
      <w:numFmt w:val="bullet"/>
      <w:lvlText w:val=""/>
      <w:lvlJc w:val="left"/>
      <w:pPr>
        <w:ind w:left="4320" w:hanging="360"/>
      </w:pPr>
      <w:rPr>
        <w:rFonts w:ascii="Wingdings" w:hAnsi="Wingdings" w:hint="default"/>
      </w:rPr>
    </w:lvl>
    <w:lvl w:ilvl="6" w:tplc="0014560E">
      <w:start w:val="1"/>
      <w:numFmt w:val="bullet"/>
      <w:lvlText w:val=""/>
      <w:lvlJc w:val="left"/>
      <w:pPr>
        <w:ind w:left="5040" w:hanging="360"/>
      </w:pPr>
      <w:rPr>
        <w:rFonts w:ascii="Symbol" w:hAnsi="Symbol" w:hint="default"/>
      </w:rPr>
    </w:lvl>
    <w:lvl w:ilvl="7" w:tplc="B92A2DF8">
      <w:start w:val="1"/>
      <w:numFmt w:val="bullet"/>
      <w:lvlText w:val="o"/>
      <w:lvlJc w:val="left"/>
      <w:pPr>
        <w:ind w:left="5760" w:hanging="360"/>
      </w:pPr>
      <w:rPr>
        <w:rFonts w:ascii="Courier New" w:hAnsi="Courier New" w:hint="default"/>
      </w:rPr>
    </w:lvl>
    <w:lvl w:ilvl="8" w:tplc="DD76925C">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466AB8DA">
      <w:start w:val="1"/>
      <w:numFmt w:val="bullet"/>
      <w:lvlText w:val=""/>
      <w:lvlJc w:val="left"/>
      <w:pPr>
        <w:ind w:left="624" w:hanging="267"/>
      </w:pPr>
      <w:rPr>
        <w:rFonts w:ascii="Symbol" w:hAnsi="Symbol" w:hint="default"/>
      </w:rPr>
    </w:lvl>
    <w:lvl w:ilvl="1" w:tplc="1BC46F92">
      <w:start w:val="1"/>
      <w:numFmt w:val="bullet"/>
      <w:lvlText w:val="o"/>
      <w:lvlJc w:val="left"/>
      <w:pPr>
        <w:ind w:left="1080" w:hanging="360"/>
      </w:pPr>
      <w:rPr>
        <w:rFonts w:ascii="Courier New" w:hAnsi="Courier New" w:cs="Courier New" w:hint="default"/>
      </w:rPr>
    </w:lvl>
    <w:lvl w:ilvl="2" w:tplc="9D1CBA9C">
      <w:start w:val="1"/>
      <w:numFmt w:val="bullet"/>
      <w:lvlText w:val=""/>
      <w:lvlJc w:val="left"/>
      <w:pPr>
        <w:ind w:left="1800" w:hanging="360"/>
      </w:pPr>
      <w:rPr>
        <w:rFonts w:ascii="Wingdings" w:hAnsi="Wingdings" w:hint="default"/>
      </w:rPr>
    </w:lvl>
    <w:lvl w:ilvl="3" w:tplc="7AD497D4" w:tentative="1">
      <w:start w:val="1"/>
      <w:numFmt w:val="bullet"/>
      <w:lvlText w:val=""/>
      <w:lvlJc w:val="left"/>
      <w:pPr>
        <w:ind w:left="2520" w:hanging="360"/>
      </w:pPr>
      <w:rPr>
        <w:rFonts w:ascii="Symbol" w:hAnsi="Symbol" w:hint="default"/>
      </w:rPr>
    </w:lvl>
    <w:lvl w:ilvl="4" w:tplc="26ECACC6" w:tentative="1">
      <w:start w:val="1"/>
      <w:numFmt w:val="bullet"/>
      <w:lvlText w:val="o"/>
      <w:lvlJc w:val="left"/>
      <w:pPr>
        <w:ind w:left="3240" w:hanging="360"/>
      </w:pPr>
      <w:rPr>
        <w:rFonts w:ascii="Courier New" w:hAnsi="Courier New" w:cs="Courier New" w:hint="default"/>
      </w:rPr>
    </w:lvl>
    <w:lvl w:ilvl="5" w:tplc="A77CB676" w:tentative="1">
      <w:start w:val="1"/>
      <w:numFmt w:val="bullet"/>
      <w:lvlText w:val=""/>
      <w:lvlJc w:val="left"/>
      <w:pPr>
        <w:ind w:left="3960" w:hanging="360"/>
      </w:pPr>
      <w:rPr>
        <w:rFonts w:ascii="Wingdings" w:hAnsi="Wingdings" w:hint="default"/>
      </w:rPr>
    </w:lvl>
    <w:lvl w:ilvl="6" w:tplc="57FA7C3E" w:tentative="1">
      <w:start w:val="1"/>
      <w:numFmt w:val="bullet"/>
      <w:lvlText w:val=""/>
      <w:lvlJc w:val="left"/>
      <w:pPr>
        <w:ind w:left="4680" w:hanging="360"/>
      </w:pPr>
      <w:rPr>
        <w:rFonts w:ascii="Symbol" w:hAnsi="Symbol" w:hint="default"/>
      </w:rPr>
    </w:lvl>
    <w:lvl w:ilvl="7" w:tplc="F68CF7A0" w:tentative="1">
      <w:start w:val="1"/>
      <w:numFmt w:val="bullet"/>
      <w:lvlText w:val="o"/>
      <w:lvlJc w:val="left"/>
      <w:pPr>
        <w:ind w:left="5400" w:hanging="360"/>
      </w:pPr>
      <w:rPr>
        <w:rFonts w:ascii="Courier New" w:hAnsi="Courier New" w:cs="Courier New" w:hint="default"/>
      </w:rPr>
    </w:lvl>
    <w:lvl w:ilvl="8" w:tplc="5B869756"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960EFF5E">
      <w:start w:val="1"/>
      <w:numFmt w:val="lowerRoman"/>
      <w:lvlText w:val="(%1)"/>
      <w:lvlJc w:val="left"/>
      <w:pPr>
        <w:ind w:left="1080" w:hanging="720"/>
      </w:pPr>
      <w:rPr>
        <w:rFonts w:hint="default"/>
      </w:rPr>
    </w:lvl>
    <w:lvl w:ilvl="1" w:tplc="5D74A96A" w:tentative="1">
      <w:start w:val="1"/>
      <w:numFmt w:val="lowerLetter"/>
      <w:lvlText w:val="%2."/>
      <w:lvlJc w:val="left"/>
      <w:pPr>
        <w:ind w:left="1440" w:hanging="360"/>
      </w:pPr>
    </w:lvl>
    <w:lvl w:ilvl="2" w:tplc="D1F67148" w:tentative="1">
      <w:start w:val="1"/>
      <w:numFmt w:val="lowerRoman"/>
      <w:lvlText w:val="%3."/>
      <w:lvlJc w:val="right"/>
      <w:pPr>
        <w:ind w:left="2160" w:hanging="180"/>
      </w:pPr>
    </w:lvl>
    <w:lvl w:ilvl="3" w:tplc="3D7C1344" w:tentative="1">
      <w:start w:val="1"/>
      <w:numFmt w:val="decimal"/>
      <w:lvlText w:val="%4."/>
      <w:lvlJc w:val="left"/>
      <w:pPr>
        <w:ind w:left="2880" w:hanging="360"/>
      </w:pPr>
    </w:lvl>
    <w:lvl w:ilvl="4" w:tplc="5E960450" w:tentative="1">
      <w:start w:val="1"/>
      <w:numFmt w:val="lowerLetter"/>
      <w:lvlText w:val="%5."/>
      <w:lvlJc w:val="left"/>
      <w:pPr>
        <w:ind w:left="3600" w:hanging="360"/>
      </w:pPr>
    </w:lvl>
    <w:lvl w:ilvl="5" w:tplc="E256A6F6" w:tentative="1">
      <w:start w:val="1"/>
      <w:numFmt w:val="lowerRoman"/>
      <w:lvlText w:val="%6."/>
      <w:lvlJc w:val="right"/>
      <w:pPr>
        <w:ind w:left="4320" w:hanging="180"/>
      </w:pPr>
    </w:lvl>
    <w:lvl w:ilvl="6" w:tplc="970C299E" w:tentative="1">
      <w:start w:val="1"/>
      <w:numFmt w:val="decimal"/>
      <w:lvlText w:val="%7."/>
      <w:lvlJc w:val="left"/>
      <w:pPr>
        <w:ind w:left="5040" w:hanging="360"/>
      </w:pPr>
    </w:lvl>
    <w:lvl w:ilvl="7" w:tplc="03DC76E6" w:tentative="1">
      <w:start w:val="1"/>
      <w:numFmt w:val="lowerLetter"/>
      <w:lvlText w:val="%8."/>
      <w:lvlJc w:val="left"/>
      <w:pPr>
        <w:ind w:left="5760" w:hanging="360"/>
      </w:pPr>
    </w:lvl>
    <w:lvl w:ilvl="8" w:tplc="CF0A595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BA90AC58">
      <w:start w:val="1"/>
      <w:numFmt w:val="lowerRoman"/>
      <w:lvlText w:val="(%1)"/>
      <w:lvlJc w:val="left"/>
      <w:pPr>
        <w:ind w:left="1080" w:hanging="720"/>
      </w:pPr>
      <w:rPr>
        <w:rFonts w:hint="default"/>
      </w:rPr>
    </w:lvl>
    <w:lvl w:ilvl="1" w:tplc="35263916" w:tentative="1">
      <w:start w:val="1"/>
      <w:numFmt w:val="lowerLetter"/>
      <w:lvlText w:val="%2."/>
      <w:lvlJc w:val="left"/>
      <w:pPr>
        <w:ind w:left="1440" w:hanging="360"/>
      </w:pPr>
    </w:lvl>
    <w:lvl w:ilvl="2" w:tplc="4B66E41C" w:tentative="1">
      <w:start w:val="1"/>
      <w:numFmt w:val="lowerRoman"/>
      <w:lvlText w:val="%3."/>
      <w:lvlJc w:val="right"/>
      <w:pPr>
        <w:ind w:left="2160" w:hanging="180"/>
      </w:pPr>
    </w:lvl>
    <w:lvl w:ilvl="3" w:tplc="811A363E" w:tentative="1">
      <w:start w:val="1"/>
      <w:numFmt w:val="decimal"/>
      <w:lvlText w:val="%4."/>
      <w:lvlJc w:val="left"/>
      <w:pPr>
        <w:ind w:left="2880" w:hanging="360"/>
      </w:pPr>
    </w:lvl>
    <w:lvl w:ilvl="4" w:tplc="68004CE6" w:tentative="1">
      <w:start w:val="1"/>
      <w:numFmt w:val="lowerLetter"/>
      <w:lvlText w:val="%5."/>
      <w:lvlJc w:val="left"/>
      <w:pPr>
        <w:ind w:left="3600" w:hanging="360"/>
      </w:pPr>
    </w:lvl>
    <w:lvl w:ilvl="5" w:tplc="A3324814" w:tentative="1">
      <w:start w:val="1"/>
      <w:numFmt w:val="lowerRoman"/>
      <w:lvlText w:val="%6."/>
      <w:lvlJc w:val="right"/>
      <w:pPr>
        <w:ind w:left="4320" w:hanging="180"/>
      </w:pPr>
    </w:lvl>
    <w:lvl w:ilvl="6" w:tplc="8514B7DA" w:tentative="1">
      <w:start w:val="1"/>
      <w:numFmt w:val="decimal"/>
      <w:lvlText w:val="%7."/>
      <w:lvlJc w:val="left"/>
      <w:pPr>
        <w:ind w:left="5040" w:hanging="360"/>
      </w:pPr>
    </w:lvl>
    <w:lvl w:ilvl="7" w:tplc="DA220CAA" w:tentative="1">
      <w:start w:val="1"/>
      <w:numFmt w:val="lowerLetter"/>
      <w:lvlText w:val="%8."/>
      <w:lvlJc w:val="left"/>
      <w:pPr>
        <w:ind w:left="5760" w:hanging="360"/>
      </w:pPr>
    </w:lvl>
    <w:lvl w:ilvl="8" w:tplc="56D2251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40CADDCC">
      <w:start w:val="1"/>
      <w:numFmt w:val="lowerRoman"/>
      <w:lvlText w:val="(%1)"/>
      <w:lvlJc w:val="left"/>
      <w:pPr>
        <w:ind w:left="1080" w:hanging="720"/>
      </w:pPr>
      <w:rPr>
        <w:rFonts w:hint="default"/>
      </w:rPr>
    </w:lvl>
    <w:lvl w:ilvl="1" w:tplc="560ED956" w:tentative="1">
      <w:start w:val="1"/>
      <w:numFmt w:val="lowerLetter"/>
      <w:lvlText w:val="%2."/>
      <w:lvlJc w:val="left"/>
      <w:pPr>
        <w:ind w:left="1440" w:hanging="360"/>
      </w:pPr>
    </w:lvl>
    <w:lvl w:ilvl="2" w:tplc="659C79E8" w:tentative="1">
      <w:start w:val="1"/>
      <w:numFmt w:val="lowerRoman"/>
      <w:lvlText w:val="%3."/>
      <w:lvlJc w:val="right"/>
      <w:pPr>
        <w:ind w:left="2160" w:hanging="180"/>
      </w:pPr>
    </w:lvl>
    <w:lvl w:ilvl="3" w:tplc="412C961E" w:tentative="1">
      <w:start w:val="1"/>
      <w:numFmt w:val="decimal"/>
      <w:lvlText w:val="%4."/>
      <w:lvlJc w:val="left"/>
      <w:pPr>
        <w:ind w:left="2880" w:hanging="360"/>
      </w:pPr>
    </w:lvl>
    <w:lvl w:ilvl="4" w:tplc="98A2F1E2" w:tentative="1">
      <w:start w:val="1"/>
      <w:numFmt w:val="lowerLetter"/>
      <w:lvlText w:val="%5."/>
      <w:lvlJc w:val="left"/>
      <w:pPr>
        <w:ind w:left="3600" w:hanging="360"/>
      </w:pPr>
    </w:lvl>
    <w:lvl w:ilvl="5" w:tplc="1F54483E" w:tentative="1">
      <w:start w:val="1"/>
      <w:numFmt w:val="lowerRoman"/>
      <w:lvlText w:val="%6."/>
      <w:lvlJc w:val="right"/>
      <w:pPr>
        <w:ind w:left="4320" w:hanging="180"/>
      </w:pPr>
    </w:lvl>
    <w:lvl w:ilvl="6" w:tplc="CEB0CB5A" w:tentative="1">
      <w:start w:val="1"/>
      <w:numFmt w:val="decimal"/>
      <w:lvlText w:val="%7."/>
      <w:lvlJc w:val="left"/>
      <w:pPr>
        <w:ind w:left="5040" w:hanging="360"/>
      </w:pPr>
    </w:lvl>
    <w:lvl w:ilvl="7" w:tplc="E8489928" w:tentative="1">
      <w:start w:val="1"/>
      <w:numFmt w:val="lowerLetter"/>
      <w:lvlText w:val="%8."/>
      <w:lvlJc w:val="left"/>
      <w:pPr>
        <w:ind w:left="5760" w:hanging="360"/>
      </w:pPr>
    </w:lvl>
    <w:lvl w:ilvl="8" w:tplc="2774023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B762B004">
      <w:start w:val="1"/>
      <w:numFmt w:val="lowerRoman"/>
      <w:lvlText w:val="(%1)"/>
      <w:lvlJc w:val="left"/>
      <w:pPr>
        <w:ind w:left="1080" w:hanging="720"/>
      </w:pPr>
      <w:rPr>
        <w:rFonts w:hint="default"/>
      </w:rPr>
    </w:lvl>
    <w:lvl w:ilvl="1" w:tplc="23DE3F50" w:tentative="1">
      <w:start w:val="1"/>
      <w:numFmt w:val="lowerLetter"/>
      <w:lvlText w:val="%2."/>
      <w:lvlJc w:val="left"/>
      <w:pPr>
        <w:ind w:left="1440" w:hanging="360"/>
      </w:pPr>
    </w:lvl>
    <w:lvl w:ilvl="2" w:tplc="51D6F390" w:tentative="1">
      <w:start w:val="1"/>
      <w:numFmt w:val="lowerRoman"/>
      <w:lvlText w:val="%3."/>
      <w:lvlJc w:val="right"/>
      <w:pPr>
        <w:ind w:left="2160" w:hanging="180"/>
      </w:pPr>
    </w:lvl>
    <w:lvl w:ilvl="3" w:tplc="61F0C16E" w:tentative="1">
      <w:start w:val="1"/>
      <w:numFmt w:val="decimal"/>
      <w:lvlText w:val="%4."/>
      <w:lvlJc w:val="left"/>
      <w:pPr>
        <w:ind w:left="2880" w:hanging="360"/>
      </w:pPr>
    </w:lvl>
    <w:lvl w:ilvl="4" w:tplc="4770E8B6" w:tentative="1">
      <w:start w:val="1"/>
      <w:numFmt w:val="lowerLetter"/>
      <w:lvlText w:val="%5."/>
      <w:lvlJc w:val="left"/>
      <w:pPr>
        <w:ind w:left="3600" w:hanging="360"/>
      </w:pPr>
    </w:lvl>
    <w:lvl w:ilvl="5" w:tplc="434AB84C" w:tentative="1">
      <w:start w:val="1"/>
      <w:numFmt w:val="lowerRoman"/>
      <w:lvlText w:val="%6."/>
      <w:lvlJc w:val="right"/>
      <w:pPr>
        <w:ind w:left="4320" w:hanging="180"/>
      </w:pPr>
    </w:lvl>
    <w:lvl w:ilvl="6" w:tplc="E24CFFD4" w:tentative="1">
      <w:start w:val="1"/>
      <w:numFmt w:val="decimal"/>
      <w:lvlText w:val="%7."/>
      <w:lvlJc w:val="left"/>
      <w:pPr>
        <w:ind w:left="5040" w:hanging="360"/>
      </w:pPr>
    </w:lvl>
    <w:lvl w:ilvl="7" w:tplc="21120F72" w:tentative="1">
      <w:start w:val="1"/>
      <w:numFmt w:val="lowerLetter"/>
      <w:lvlText w:val="%8."/>
      <w:lvlJc w:val="left"/>
      <w:pPr>
        <w:ind w:left="5760" w:hanging="360"/>
      </w:pPr>
    </w:lvl>
    <w:lvl w:ilvl="8" w:tplc="D4B25EAA"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FEA822A4">
      <w:start w:val="1"/>
      <w:numFmt w:val="lowerRoman"/>
      <w:lvlText w:val="(%1)"/>
      <w:lvlJc w:val="left"/>
      <w:pPr>
        <w:ind w:left="1080" w:hanging="720"/>
      </w:pPr>
      <w:rPr>
        <w:rFonts w:hint="default"/>
      </w:rPr>
    </w:lvl>
    <w:lvl w:ilvl="1" w:tplc="74E61A0A" w:tentative="1">
      <w:start w:val="1"/>
      <w:numFmt w:val="lowerLetter"/>
      <w:lvlText w:val="%2."/>
      <w:lvlJc w:val="left"/>
      <w:pPr>
        <w:ind w:left="1440" w:hanging="360"/>
      </w:pPr>
    </w:lvl>
    <w:lvl w:ilvl="2" w:tplc="642091C4" w:tentative="1">
      <w:start w:val="1"/>
      <w:numFmt w:val="lowerRoman"/>
      <w:lvlText w:val="%3."/>
      <w:lvlJc w:val="right"/>
      <w:pPr>
        <w:ind w:left="2160" w:hanging="180"/>
      </w:pPr>
    </w:lvl>
    <w:lvl w:ilvl="3" w:tplc="A7722B58" w:tentative="1">
      <w:start w:val="1"/>
      <w:numFmt w:val="decimal"/>
      <w:lvlText w:val="%4."/>
      <w:lvlJc w:val="left"/>
      <w:pPr>
        <w:ind w:left="2880" w:hanging="360"/>
      </w:pPr>
    </w:lvl>
    <w:lvl w:ilvl="4" w:tplc="26C01A64" w:tentative="1">
      <w:start w:val="1"/>
      <w:numFmt w:val="lowerLetter"/>
      <w:lvlText w:val="%5."/>
      <w:lvlJc w:val="left"/>
      <w:pPr>
        <w:ind w:left="3600" w:hanging="360"/>
      </w:pPr>
    </w:lvl>
    <w:lvl w:ilvl="5" w:tplc="CD7CB968" w:tentative="1">
      <w:start w:val="1"/>
      <w:numFmt w:val="lowerRoman"/>
      <w:lvlText w:val="%6."/>
      <w:lvlJc w:val="right"/>
      <w:pPr>
        <w:ind w:left="4320" w:hanging="180"/>
      </w:pPr>
    </w:lvl>
    <w:lvl w:ilvl="6" w:tplc="56C673CC" w:tentative="1">
      <w:start w:val="1"/>
      <w:numFmt w:val="decimal"/>
      <w:lvlText w:val="%7."/>
      <w:lvlJc w:val="left"/>
      <w:pPr>
        <w:ind w:left="5040" w:hanging="360"/>
      </w:pPr>
    </w:lvl>
    <w:lvl w:ilvl="7" w:tplc="E65A9976" w:tentative="1">
      <w:start w:val="1"/>
      <w:numFmt w:val="lowerLetter"/>
      <w:lvlText w:val="%8."/>
      <w:lvlJc w:val="left"/>
      <w:pPr>
        <w:ind w:left="5760" w:hanging="360"/>
      </w:pPr>
    </w:lvl>
    <w:lvl w:ilvl="8" w:tplc="A942FA0E"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FC15B45"/>
    <w:multiLevelType w:val="hybridMultilevel"/>
    <w:tmpl w:val="392CD0F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16cid:durableId="1534343858">
    <w:abstractNumId w:val="24"/>
  </w:num>
  <w:num w:numId="2" w16cid:durableId="1206984132">
    <w:abstractNumId w:val="6"/>
  </w:num>
  <w:num w:numId="3" w16cid:durableId="647976015">
    <w:abstractNumId w:val="2"/>
  </w:num>
  <w:num w:numId="4" w16cid:durableId="2141026993">
    <w:abstractNumId w:val="12"/>
  </w:num>
  <w:num w:numId="5" w16cid:durableId="548146128">
    <w:abstractNumId w:val="10"/>
  </w:num>
  <w:num w:numId="6" w16cid:durableId="64379409">
    <w:abstractNumId w:val="1"/>
  </w:num>
  <w:num w:numId="7" w16cid:durableId="1431051398">
    <w:abstractNumId w:val="19"/>
  </w:num>
  <w:num w:numId="8" w16cid:durableId="1327830019">
    <w:abstractNumId w:val="7"/>
  </w:num>
  <w:num w:numId="9" w16cid:durableId="2140604641">
    <w:abstractNumId w:val="15"/>
  </w:num>
  <w:num w:numId="10" w16cid:durableId="1120224542">
    <w:abstractNumId w:val="5"/>
  </w:num>
  <w:num w:numId="11" w16cid:durableId="233396221">
    <w:abstractNumId w:val="23"/>
  </w:num>
  <w:num w:numId="12" w16cid:durableId="1875192886">
    <w:abstractNumId w:val="13"/>
  </w:num>
  <w:num w:numId="13" w16cid:durableId="659233884">
    <w:abstractNumId w:val="4"/>
  </w:num>
  <w:num w:numId="14" w16cid:durableId="1109860733">
    <w:abstractNumId w:val="3"/>
  </w:num>
  <w:num w:numId="15" w16cid:durableId="1394426912">
    <w:abstractNumId w:val="21"/>
  </w:num>
  <w:num w:numId="16" w16cid:durableId="1238707367">
    <w:abstractNumId w:val="20"/>
  </w:num>
  <w:num w:numId="17" w16cid:durableId="1718431589">
    <w:abstractNumId w:val="9"/>
  </w:num>
  <w:num w:numId="18" w16cid:durableId="1862013884">
    <w:abstractNumId w:val="16"/>
  </w:num>
  <w:num w:numId="19" w16cid:durableId="934747300">
    <w:abstractNumId w:val="22"/>
  </w:num>
  <w:num w:numId="20" w16cid:durableId="613681853">
    <w:abstractNumId w:val="14"/>
  </w:num>
  <w:num w:numId="21" w16cid:durableId="1713842005">
    <w:abstractNumId w:val="0"/>
  </w:num>
  <w:num w:numId="22" w16cid:durableId="2144076538">
    <w:abstractNumId w:val="24"/>
  </w:num>
  <w:num w:numId="23" w16cid:durableId="751856146">
    <w:abstractNumId w:val="18"/>
  </w:num>
  <w:num w:numId="24" w16cid:durableId="1840002164">
    <w:abstractNumId w:val="25"/>
  </w:num>
  <w:num w:numId="25" w16cid:durableId="288561050">
    <w:abstractNumId w:val="11"/>
  </w:num>
  <w:num w:numId="26" w16cid:durableId="895355764">
    <w:abstractNumId w:val="8"/>
  </w:num>
  <w:num w:numId="27" w16cid:durableId="16521768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E5D"/>
    <w:rsid w:val="00002BED"/>
    <w:rsid w:val="00043BF0"/>
    <w:rsid w:val="00047384"/>
    <w:rsid w:val="0005357B"/>
    <w:rsid w:val="0007575B"/>
    <w:rsid w:val="000E6B5A"/>
    <w:rsid w:val="001149EE"/>
    <w:rsid w:val="00121885"/>
    <w:rsid w:val="00132AC6"/>
    <w:rsid w:val="00186E39"/>
    <w:rsid w:val="001951C8"/>
    <w:rsid w:val="001D3EDF"/>
    <w:rsid w:val="001E6EE9"/>
    <w:rsid w:val="002205B6"/>
    <w:rsid w:val="00226E6B"/>
    <w:rsid w:val="00250551"/>
    <w:rsid w:val="0026487C"/>
    <w:rsid w:val="002A4B79"/>
    <w:rsid w:val="002B1434"/>
    <w:rsid w:val="002B6C68"/>
    <w:rsid w:val="00315DC5"/>
    <w:rsid w:val="0032071F"/>
    <w:rsid w:val="00326C80"/>
    <w:rsid w:val="003407C3"/>
    <w:rsid w:val="00346585"/>
    <w:rsid w:val="003521EB"/>
    <w:rsid w:val="00386128"/>
    <w:rsid w:val="00397382"/>
    <w:rsid w:val="003A4F30"/>
    <w:rsid w:val="003A74E7"/>
    <w:rsid w:val="003A7FF6"/>
    <w:rsid w:val="003B219A"/>
    <w:rsid w:val="003B3E02"/>
    <w:rsid w:val="003B5505"/>
    <w:rsid w:val="003C0058"/>
    <w:rsid w:val="003D18EC"/>
    <w:rsid w:val="003D727C"/>
    <w:rsid w:val="003E2872"/>
    <w:rsid w:val="003E68EF"/>
    <w:rsid w:val="00416C3B"/>
    <w:rsid w:val="00434546"/>
    <w:rsid w:val="00437D63"/>
    <w:rsid w:val="00445610"/>
    <w:rsid w:val="00452920"/>
    <w:rsid w:val="004826CE"/>
    <w:rsid w:val="00486F45"/>
    <w:rsid w:val="004C69E2"/>
    <w:rsid w:val="005254AA"/>
    <w:rsid w:val="005471B2"/>
    <w:rsid w:val="005A1342"/>
    <w:rsid w:val="005A57DB"/>
    <w:rsid w:val="005A6190"/>
    <w:rsid w:val="005C637B"/>
    <w:rsid w:val="005D5B83"/>
    <w:rsid w:val="005D70B1"/>
    <w:rsid w:val="005F5026"/>
    <w:rsid w:val="00620671"/>
    <w:rsid w:val="00623E00"/>
    <w:rsid w:val="00631E5D"/>
    <w:rsid w:val="0063719A"/>
    <w:rsid w:val="006455C4"/>
    <w:rsid w:val="00660B44"/>
    <w:rsid w:val="00682DDD"/>
    <w:rsid w:val="00693844"/>
    <w:rsid w:val="006A7B62"/>
    <w:rsid w:val="006D2D99"/>
    <w:rsid w:val="006E0BA0"/>
    <w:rsid w:val="006F2777"/>
    <w:rsid w:val="00714231"/>
    <w:rsid w:val="00714B20"/>
    <w:rsid w:val="00715FD2"/>
    <w:rsid w:val="0072550A"/>
    <w:rsid w:val="007275D6"/>
    <w:rsid w:val="00732968"/>
    <w:rsid w:val="00732F23"/>
    <w:rsid w:val="00741558"/>
    <w:rsid w:val="00776DB6"/>
    <w:rsid w:val="007D75C2"/>
    <w:rsid w:val="007E2A67"/>
    <w:rsid w:val="008110DA"/>
    <w:rsid w:val="00840C8B"/>
    <w:rsid w:val="008705BB"/>
    <w:rsid w:val="00871526"/>
    <w:rsid w:val="008924D3"/>
    <w:rsid w:val="00897F0D"/>
    <w:rsid w:val="008A2842"/>
    <w:rsid w:val="008B2F0D"/>
    <w:rsid w:val="00905A52"/>
    <w:rsid w:val="009165AE"/>
    <w:rsid w:val="00925409"/>
    <w:rsid w:val="00942FD6"/>
    <w:rsid w:val="00943007"/>
    <w:rsid w:val="00943030"/>
    <w:rsid w:val="0097613B"/>
    <w:rsid w:val="00977049"/>
    <w:rsid w:val="009968F7"/>
    <w:rsid w:val="00997FF4"/>
    <w:rsid w:val="009A396D"/>
    <w:rsid w:val="009A54AB"/>
    <w:rsid w:val="009B2890"/>
    <w:rsid w:val="009E20E2"/>
    <w:rsid w:val="009E2625"/>
    <w:rsid w:val="009E7F3D"/>
    <w:rsid w:val="00A07B99"/>
    <w:rsid w:val="00A23564"/>
    <w:rsid w:val="00A3295E"/>
    <w:rsid w:val="00AA7708"/>
    <w:rsid w:val="00AC3689"/>
    <w:rsid w:val="00AF5114"/>
    <w:rsid w:val="00B01717"/>
    <w:rsid w:val="00B16ADE"/>
    <w:rsid w:val="00B20B36"/>
    <w:rsid w:val="00B20BBB"/>
    <w:rsid w:val="00B23A08"/>
    <w:rsid w:val="00B474FC"/>
    <w:rsid w:val="00B777BC"/>
    <w:rsid w:val="00B83843"/>
    <w:rsid w:val="00B9493A"/>
    <w:rsid w:val="00BC2DD2"/>
    <w:rsid w:val="00BE13C4"/>
    <w:rsid w:val="00BE434C"/>
    <w:rsid w:val="00C222C3"/>
    <w:rsid w:val="00C408FD"/>
    <w:rsid w:val="00C520DF"/>
    <w:rsid w:val="00C560C2"/>
    <w:rsid w:val="00C9196C"/>
    <w:rsid w:val="00C92045"/>
    <w:rsid w:val="00C923B3"/>
    <w:rsid w:val="00CA5535"/>
    <w:rsid w:val="00CC35DC"/>
    <w:rsid w:val="00D20252"/>
    <w:rsid w:val="00D20714"/>
    <w:rsid w:val="00D2220D"/>
    <w:rsid w:val="00D2569A"/>
    <w:rsid w:val="00D272EB"/>
    <w:rsid w:val="00D33732"/>
    <w:rsid w:val="00D35CC4"/>
    <w:rsid w:val="00D4443A"/>
    <w:rsid w:val="00D66258"/>
    <w:rsid w:val="00D749FE"/>
    <w:rsid w:val="00D8723A"/>
    <w:rsid w:val="00D9560E"/>
    <w:rsid w:val="00DA177C"/>
    <w:rsid w:val="00DE0CC0"/>
    <w:rsid w:val="00DF394D"/>
    <w:rsid w:val="00DF6042"/>
    <w:rsid w:val="00DF64C4"/>
    <w:rsid w:val="00E031EA"/>
    <w:rsid w:val="00E43214"/>
    <w:rsid w:val="00E5132D"/>
    <w:rsid w:val="00E516DA"/>
    <w:rsid w:val="00E6234F"/>
    <w:rsid w:val="00E81298"/>
    <w:rsid w:val="00EB483B"/>
    <w:rsid w:val="00EB664D"/>
    <w:rsid w:val="00ED4890"/>
    <w:rsid w:val="00EE7530"/>
    <w:rsid w:val="00F14E7D"/>
    <w:rsid w:val="00F21632"/>
    <w:rsid w:val="00F438B4"/>
    <w:rsid w:val="00F81AAE"/>
    <w:rsid w:val="00F961F0"/>
    <w:rsid w:val="00FA66BA"/>
    <w:rsid w:val="00FB0BFE"/>
    <w:rsid w:val="00FB2A60"/>
    <w:rsid w:val="00FB6CF3"/>
    <w:rsid w:val="00FD572E"/>
    <w:rsid w:val="00FD6BC7"/>
    <w:rsid w:val="00FE05CA"/>
    <w:rsid w:val="00FE7B1B"/>
    <w:rsid w:val="00FF5BB2"/>
    <w:rsid w:val="00FF6E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96B9D"/>
  <w15:docId w15:val="{F41AAD9D-829E-4C29-9F99-CCA35A1C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833446">
      <w:bodyDiv w:val="1"/>
      <w:marLeft w:val="0"/>
      <w:marRight w:val="0"/>
      <w:marTop w:val="0"/>
      <w:marBottom w:val="0"/>
      <w:divBdr>
        <w:top w:val="none" w:sz="0" w:space="0" w:color="auto"/>
        <w:left w:val="none" w:sz="0" w:space="0" w:color="auto"/>
        <w:bottom w:val="none" w:sz="0" w:space="0" w:color="auto"/>
        <w:right w:val="none" w:sz="0" w:space="0" w:color="auto"/>
      </w:divBdr>
    </w:div>
    <w:div w:id="640693092">
      <w:bodyDiv w:val="1"/>
      <w:marLeft w:val="0"/>
      <w:marRight w:val="0"/>
      <w:marTop w:val="0"/>
      <w:marBottom w:val="0"/>
      <w:divBdr>
        <w:top w:val="none" w:sz="0" w:space="0" w:color="auto"/>
        <w:left w:val="none" w:sz="0" w:space="0" w:color="auto"/>
        <w:bottom w:val="none" w:sz="0" w:space="0" w:color="auto"/>
        <w:right w:val="none" w:sz="0" w:space="0" w:color="auto"/>
      </w:divBdr>
    </w:div>
    <w:div w:id="1007293101">
      <w:bodyDiv w:val="1"/>
      <w:marLeft w:val="0"/>
      <w:marRight w:val="0"/>
      <w:marTop w:val="0"/>
      <w:marBottom w:val="0"/>
      <w:divBdr>
        <w:top w:val="none" w:sz="0" w:space="0" w:color="auto"/>
        <w:left w:val="none" w:sz="0" w:space="0" w:color="auto"/>
        <w:bottom w:val="none" w:sz="0" w:space="0" w:color="auto"/>
        <w:right w:val="none" w:sz="0" w:space="0" w:color="auto"/>
      </w:divBdr>
    </w:div>
    <w:div w:id="1172335909">
      <w:bodyDiv w:val="1"/>
      <w:marLeft w:val="0"/>
      <w:marRight w:val="0"/>
      <w:marTop w:val="0"/>
      <w:marBottom w:val="0"/>
      <w:divBdr>
        <w:top w:val="none" w:sz="0" w:space="0" w:color="auto"/>
        <w:left w:val="none" w:sz="0" w:space="0" w:color="auto"/>
        <w:bottom w:val="none" w:sz="0" w:space="0" w:color="auto"/>
        <w:right w:val="none" w:sz="0" w:space="0" w:color="auto"/>
      </w:divBdr>
    </w:div>
    <w:div w:id="1284582146">
      <w:bodyDiv w:val="1"/>
      <w:marLeft w:val="0"/>
      <w:marRight w:val="0"/>
      <w:marTop w:val="0"/>
      <w:marBottom w:val="0"/>
      <w:divBdr>
        <w:top w:val="none" w:sz="0" w:space="0" w:color="auto"/>
        <w:left w:val="none" w:sz="0" w:space="0" w:color="auto"/>
        <w:bottom w:val="none" w:sz="0" w:space="0" w:color="auto"/>
        <w:right w:val="none" w:sz="0" w:space="0" w:color="auto"/>
      </w:divBdr>
    </w:div>
    <w:div w:id="200150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92E0A" w:rsidRDefault="00E92E0A" w:rsidP="009B242A">
          <w:pPr>
            <w:pStyle w:val="4D6CDB0F478A47378458119DA633E90A"/>
          </w:pPr>
          <w:r w:rsidRPr="00925A3E">
            <w:rPr>
              <w:rStyle w:val="PlaceholderText"/>
            </w:rPr>
            <w:t>Click or tap to enter a date.</w:t>
          </w:r>
        </w:p>
      </w:docPartBody>
    </w:docPart>
    <w:docPart>
      <w:docPartPr>
        <w:name w:val="3CF9FDD39CFE4E478D476B7315073464"/>
        <w:category>
          <w:name w:val="General"/>
          <w:gallery w:val="placeholder"/>
        </w:category>
        <w:types>
          <w:type w:val="bbPlcHdr"/>
        </w:types>
        <w:behaviors>
          <w:behavior w:val="content"/>
        </w:behaviors>
        <w:guid w:val="{00596BE0-5486-41C8-9C2F-DD4CBE83696E}"/>
      </w:docPartPr>
      <w:docPartBody>
        <w:p w:rsidR="00E345E9" w:rsidRDefault="00E345E9" w:rsidP="00E345E9">
          <w:pPr>
            <w:pStyle w:val="3CF9FDD39CFE4E478D476B7315073464"/>
          </w:pPr>
          <w:r w:rsidRPr="00D858FE">
            <w:rPr>
              <w:rStyle w:val="PlaceholderText"/>
            </w:rPr>
            <w:t>Choose an item.</w:t>
          </w:r>
        </w:p>
      </w:docPartBody>
    </w:docPart>
    <w:docPart>
      <w:docPartPr>
        <w:name w:val="2AF6C8E5CB1746B0A89E45E87D91BEC7"/>
        <w:category>
          <w:name w:val="General"/>
          <w:gallery w:val="placeholder"/>
        </w:category>
        <w:types>
          <w:type w:val="bbPlcHdr"/>
        </w:types>
        <w:behaviors>
          <w:behavior w:val="content"/>
        </w:behaviors>
        <w:guid w:val="{5668E9A7-ECCE-4F27-8D4A-779B8F256596}"/>
      </w:docPartPr>
      <w:docPartBody>
        <w:p w:rsidR="00E345E9" w:rsidRDefault="00E345E9" w:rsidP="00E345E9">
          <w:pPr>
            <w:pStyle w:val="2AF6C8E5CB1746B0A89E45E87D91BEC7"/>
          </w:pPr>
          <w:r w:rsidRPr="00D858FE">
            <w:rPr>
              <w:rStyle w:val="PlaceholderText"/>
            </w:rPr>
            <w:t>Choose an item.</w:t>
          </w:r>
        </w:p>
      </w:docPartBody>
    </w:docPart>
    <w:docPart>
      <w:docPartPr>
        <w:name w:val="584BB71DCF124E1C83EE11D97617A655"/>
        <w:category>
          <w:name w:val="General"/>
          <w:gallery w:val="placeholder"/>
        </w:category>
        <w:types>
          <w:type w:val="bbPlcHdr"/>
        </w:types>
        <w:behaviors>
          <w:behavior w:val="content"/>
        </w:behaviors>
        <w:guid w:val="{73398B16-415F-45D4-9EEE-F8F55F9976D6}"/>
      </w:docPartPr>
      <w:docPartBody>
        <w:p w:rsidR="00E345E9" w:rsidRDefault="00E345E9" w:rsidP="00E345E9">
          <w:pPr>
            <w:pStyle w:val="584BB71DCF124E1C83EE11D97617A655"/>
          </w:pPr>
          <w:r w:rsidRPr="00D858FE">
            <w:rPr>
              <w:rStyle w:val="PlaceholderText"/>
            </w:rPr>
            <w:t>Choose an item.</w:t>
          </w:r>
        </w:p>
      </w:docPartBody>
    </w:docPart>
    <w:docPart>
      <w:docPartPr>
        <w:name w:val="4DF047CD365A4284A776BA18E7A6720B"/>
        <w:category>
          <w:name w:val="General"/>
          <w:gallery w:val="placeholder"/>
        </w:category>
        <w:types>
          <w:type w:val="bbPlcHdr"/>
        </w:types>
        <w:behaviors>
          <w:behavior w:val="content"/>
        </w:behaviors>
        <w:guid w:val="{B25C3BB6-CCDB-468F-B245-AFC995F31468}"/>
      </w:docPartPr>
      <w:docPartBody>
        <w:p w:rsidR="00E345E9" w:rsidRDefault="00E345E9" w:rsidP="00E345E9">
          <w:pPr>
            <w:pStyle w:val="4DF047CD365A4284A776BA18E7A6720B"/>
          </w:pPr>
          <w:r w:rsidRPr="00D858FE">
            <w:rPr>
              <w:rStyle w:val="PlaceholderText"/>
            </w:rPr>
            <w:t>Choose an item.</w:t>
          </w:r>
        </w:p>
      </w:docPartBody>
    </w:docPart>
    <w:docPart>
      <w:docPartPr>
        <w:name w:val="93F541A398CF486B86C06F71CB363B5A"/>
        <w:category>
          <w:name w:val="General"/>
          <w:gallery w:val="placeholder"/>
        </w:category>
        <w:types>
          <w:type w:val="bbPlcHdr"/>
        </w:types>
        <w:behaviors>
          <w:behavior w:val="content"/>
        </w:behaviors>
        <w:guid w:val="{B7B71DC2-20E8-4218-87A9-255859F7F733}"/>
      </w:docPartPr>
      <w:docPartBody>
        <w:p w:rsidR="00E345E9" w:rsidRDefault="00E345E9" w:rsidP="00E345E9">
          <w:pPr>
            <w:pStyle w:val="93F541A398CF486B86C06F71CB363B5A"/>
          </w:pPr>
          <w:r w:rsidRPr="00D858FE">
            <w:rPr>
              <w:rStyle w:val="PlaceholderText"/>
            </w:rPr>
            <w:t>Choose an item.</w:t>
          </w:r>
        </w:p>
      </w:docPartBody>
    </w:docPart>
    <w:docPart>
      <w:docPartPr>
        <w:name w:val="E1791FBB50E441BEBA28A6630A417B0B"/>
        <w:category>
          <w:name w:val="General"/>
          <w:gallery w:val="placeholder"/>
        </w:category>
        <w:types>
          <w:type w:val="bbPlcHdr"/>
        </w:types>
        <w:behaviors>
          <w:behavior w:val="content"/>
        </w:behaviors>
        <w:guid w:val="{838BCCDC-8FF8-4832-9B1A-70CABF56134C}"/>
      </w:docPartPr>
      <w:docPartBody>
        <w:p w:rsidR="00E345E9" w:rsidRDefault="00E345E9" w:rsidP="00E345E9">
          <w:pPr>
            <w:pStyle w:val="E1791FBB50E441BEBA28A6630A417B0B"/>
          </w:pPr>
          <w:r w:rsidRPr="00D858FE">
            <w:rPr>
              <w:rStyle w:val="PlaceholderText"/>
            </w:rPr>
            <w:t>Choose an item.</w:t>
          </w:r>
        </w:p>
      </w:docPartBody>
    </w:docPart>
    <w:docPart>
      <w:docPartPr>
        <w:name w:val="F43303EF1BF94AAD9FEC312E6369308A"/>
        <w:category>
          <w:name w:val="General"/>
          <w:gallery w:val="placeholder"/>
        </w:category>
        <w:types>
          <w:type w:val="bbPlcHdr"/>
        </w:types>
        <w:behaviors>
          <w:behavior w:val="content"/>
        </w:behaviors>
        <w:guid w:val="{0F4434F5-108E-47A5-BDBF-10771A6DC3E9}"/>
      </w:docPartPr>
      <w:docPartBody>
        <w:p w:rsidR="00E345E9" w:rsidRDefault="00E345E9" w:rsidP="00E345E9">
          <w:pPr>
            <w:pStyle w:val="F43303EF1BF94AAD9FEC312E6369308A"/>
          </w:pPr>
          <w:r w:rsidRPr="00D858FE">
            <w:rPr>
              <w:rStyle w:val="PlaceholderText"/>
            </w:rPr>
            <w:t>Choose an item.</w:t>
          </w:r>
        </w:p>
      </w:docPartBody>
    </w:docPart>
    <w:docPart>
      <w:docPartPr>
        <w:name w:val="352CF0BAFC6F4CB79A5949A61FA3F9BE"/>
        <w:category>
          <w:name w:val="General"/>
          <w:gallery w:val="placeholder"/>
        </w:category>
        <w:types>
          <w:type w:val="bbPlcHdr"/>
        </w:types>
        <w:behaviors>
          <w:behavior w:val="content"/>
        </w:behaviors>
        <w:guid w:val="{B4F1FBA5-A2A2-4911-80BF-354314C65B33}"/>
      </w:docPartPr>
      <w:docPartBody>
        <w:p w:rsidR="00E345E9" w:rsidRDefault="00E345E9" w:rsidP="00E345E9">
          <w:pPr>
            <w:pStyle w:val="352CF0BAFC6F4CB79A5949A61FA3F9BE"/>
          </w:pPr>
          <w:r w:rsidRPr="00D858FE">
            <w:rPr>
              <w:rStyle w:val="PlaceholderText"/>
            </w:rPr>
            <w:t>Choose an item.</w:t>
          </w:r>
        </w:p>
      </w:docPartBody>
    </w:docPart>
    <w:docPart>
      <w:docPartPr>
        <w:name w:val="18E7046841A14514BD8B62DABC9C418A"/>
        <w:category>
          <w:name w:val="General"/>
          <w:gallery w:val="placeholder"/>
        </w:category>
        <w:types>
          <w:type w:val="bbPlcHdr"/>
        </w:types>
        <w:behaviors>
          <w:behavior w:val="content"/>
        </w:behaviors>
        <w:guid w:val="{946A3EC1-32F5-4F6D-96D6-4618D22DFA16}"/>
      </w:docPartPr>
      <w:docPartBody>
        <w:p w:rsidR="00E345E9" w:rsidRDefault="00E345E9" w:rsidP="00E345E9">
          <w:pPr>
            <w:pStyle w:val="18E7046841A14514BD8B62DABC9C418A"/>
          </w:pPr>
          <w:r w:rsidRPr="00D858FE">
            <w:rPr>
              <w:rStyle w:val="PlaceholderText"/>
            </w:rPr>
            <w:t>Choose an item.</w:t>
          </w:r>
        </w:p>
      </w:docPartBody>
    </w:docPart>
    <w:docPart>
      <w:docPartPr>
        <w:name w:val="FA18C0B42AFF416883C07F82A44F14A3"/>
        <w:category>
          <w:name w:val="General"/>
          <w:gallery w:val="placeholder"/>
        </w:category>
        <w:types>
          <w:type w:val="bbPlcHdr"/>
        </w:types>
        <w:behaviors>
          <w:behavior w:val="content"/>
        </w:behaviors>
        <w:guid w:val="{592F6CFC-BD89-43AB-8F93-D5A88DE2EE72}"/>
      </w:docPartPr>
      <w:docPartBody>
        <w:p w:rsidR="00E345E9" w:rsidRDefault="00E345E9" w:rsidP="00E345E9">
          <w:pPr>
            <w:pStyle w:val="FA18C0B42AFF416883C07F82A44F14A3"/>
          </w:pPr>
          <w:r w:rsidRPr="00D858FE">
            <w:rPr>
              <w:rStyle w:val="PlaceholderText"/>
            </w:rPr>
            <w:t>Choose an item.</w:t>
          </w:r>
        </w:p>
      </w:docPartBody>
    </w:docPart>
    <w:docPart>
      <w:docPartPr>
        <w:name w:val="B10DE5830CEA4D51B5C986CAE794F7A9"/>
        <w:category>
          <w:name w:val="General"/>
          <w:gallery w:val="placeholder"/>
        </w:category>
        <w:types>
          <w:type w:val="bbPlcHdr"/>
        </w:types>
        <w:behaviors>
          <w:behavior w:val="content"/>
        </w:behaviors>
        <w:guid w:val="{30EF2C4A-CF17-4AA0-A81E-61F90F65DFF8}"/>
      </w:docPartPr>
      <w:docPartBody>
        <w:p w:rsidR="00E345E9" w:rsidRDefault="00E345E9" w:rsidP="00E345E9">
          <w:pPr>
            <w:pStyle w:val="B10DE5830CEA4D51B5C986CAE794F7A9"/>
          </w:pPr>
          <w:r w:rsidRPr="00D858FE">
            <w:rPr>
              <w:rStyle w:val="PlaceholderText"/>
            </w:rPr>
            <w:t>Choose an item.</w:t>
          </w:r>
        </w:p>
      </w:docPartBody>
    </w:docPart>
    <w:docPart>
      <w:docPartPr>
        <w:name w:val="0C06D976A5324C9DBF8C7FE1D33AA45F"/>
        <w:category>
          <w:name w:val="General"/>
          <w:gallery w:val="placeholder"/>
        </w:category>
        <w:types>
          <w:type w:val="bbPlcHdr"/>
        </w:types>
        <w:behaviors>
          <w:behavior w:val="content"/>
        </w:behaviors>
        <w:guid w:val="{0A14B786-1F8C-42BF-B698-8AAFE902BD2D}"/>
      </w:docPartPr>
      <w:docPartBody>
        <w:p w:rsidR="00E345E9" w:rsidRDefault="00E345E9" w:rsidP="00E345E9">
          <w:pPr>
            <w:pStyle w:val="0C06D976A5324C9DBF8C7FE1D33AA4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2E0A"/>
    <w:rsid w:val="00043BF0"/>
    <w:rsid w:val="0007575B"/>
    <w:rsid w:val="001272EA"/>
    <w:rsid w:val="002C1DAB"/>
    <w:rsid w:val="00383738"/>
    <w:rsid w:val="004C69E2"/>
    <w:rsid w:val="009E79D5"/>
    <w:rsid w:val="00AF5114"/>
    <w:rsid w:val="00B83843"/>
    <w:rsid w:val="00E345E9"/>
    <w:rsid w:val="00E92E0A"/>
    <w:rsid w:val="00EB483B"/>
    <w:rsid w:val="00ED4890"/>
    <w:rsid w:val="00FF5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45E9"/>
    <w:rPr>
      <w:color w:val="808080"/>
    </w:rPr>
  </w:style>
  <w:style w:type="paragraph" w:customStyle="1" w:styleId="4D6CDB0F478A47378458119DA633E90A">
    <w:name w:val="4D6CDB0F478A47378458119DA633E90A"/>
    <w:rsid w:val="00193AC5"/>
  </w:style>
  <w:style w:type="paragraph" w:customStyle="1" w:styleId="3CF9FDD39CFE4E478D476B7315073464">
    <w:name w:val="3CF9FDD39CFE4E478D476B7315073464"/>
    <w:rsid w:val="00E345E9"/>
    <w:pPr>
      <w:spacing w:line="278" w:lineRule="auto"/>
    </w:pPr>
    <w:rPr>
      <w:kern w:val="2"/>
      <w:sz w:val="24"/>
      <w:szCs w:val="24"/>
      <w14:ligatures w14:val="standardContextual"/>
    </w:rPr>
  </w:style>
  <w:style w:type="paragraph" w:customStyle="1" w:styleId="2AF6C8E5CB1746B0A89E45E87D91BEC7">
    <w:name w:val="2AF6C8E5CB1746B0A89E45E87D91BEC7"/>
    <w:rsid w:val="00E345E9"/>
    <w:pPr>
      <w:spacing w:line="278" w:lineRule="auto"/>
    </w:pPr>
    <w:rPr>
      <w:kern w:val="2"/>
      <w:sz w:val="24"/>
      <w:szCs w:val="24"/>
      <w14:ligatures w14:val="standardContextual"/>
    </w:rPr>
  </w:style>
  <w:style w:type="paragraph" w:customStyle="1" w:styleId="584BB71DCF124E1C83EE11D97617A655">
    <w:name w:val="584BB71DCF124E1C83EE11D97617A655"/>
    <w:rsid w:val="00E345E9"/>
    <w:pPr>
      <w:spacing w:line="278" w:lineRule="auto"/>
    </w:pPr>
    <w:rPr>
      <w:kern w:val="2"/>
      <w:sz w:val="24"/>
      <w:szCs w:val="24"/>
      <w14:ligatures w14:val="standardContextual"/>
    </w:rPr>
  </w:style>
  <w:style w:type="paragraph" w:customStyle="1" w:styleId="4DF047CD365A4284A776BA18E7A6720B">
    <w:name w:val="4DF047CD365A4284A776BA18E7A6720B"/>
    <w:rsid w:val="00E345E9"/>
    <w:pPr>
      <w:spacing w:line="278" w:lineRule="auto"/>
    </w:pPr>
    <w:rPr>
      <w:kern w:val="2"/>
      <w:sz w:val="24"/>
      <w:szCs w:val="24"/>
      <w14:ligatures w14:val="standardContextual"/>
    </w:rPr>
  </w:style>
  <w:style w:type="paragraph" w:customStyle="1" w:styleId="93F541A398CF486B86C06F71CB363B5A">
    <w:name w:val="93F541A398CF486B86C06F71CB363B5A"/>
    <w:rsid w:val="00E345E9"/>
    <w:pPr>
      <w:spacing w:line="278" w:lineRule="auto"/>
    </w:pPr>
    <w:rPr>
      <w:kern w:val="2"/>
      <w:sz w:val="24"/>
      <w:szCs w:val="24"/>
      <w14:ligatures w14:val="standardContextual"/>
    </w:rPr>
  </w:style>
  <w:style w:type="paragraph" w:customStyle="1" w:styleId="E1791FBB50E441BEBA28A6630A417B0B">
    <w:name w:val="E1791FBB50E441BEBA28A6630A417B0B"/>
    <w:rsid w:val="00E345E9"/>
    <w:pPr>
      <w:spacing w:line="278" w:lineRule="auto"/>
    </w:pPr>
    <w:rPr>
      <w:kern w:val="2"/>
      <w:sz w:val="24"/>
      <w:szCs w:val="24"/>
      <w14:ligatures w14:val="standardContextual"/>
    </w:rPr>
  </w:style>
  <w:style w:type="paragraph" w:customStyle="1" w:styleId="F43303EF1BF94AAD9FEC312E6369308A">
    <w:name w:val="F43303EF1BF94AAD9FEC312E6369308A"/>
    <w:rsid w:val="00E345E9"/>
    <w:pPr>
      <w:spacing w:line="278" w:lineRule="auto"/>
    </w:pPr>
    <w:rPr>
      <w:kern w:val="2"/>
      <w:sz w:val="24"/>
      <w:szCs w:val="24"/>
      <w14:ligatures w14:val="standardContextual"/>
    </w:rPr>
  </w:style>
  <w:style w:type="paragraph" w:customStyle="1" w:styleId="352CF0BAFC6F4CB79A5949A61FA3F9BE">
    <w:name w:val="352CF0BAFC6F4CB79A5949A61FA3F9BE"/>
    <w:rsid w:val="00E345E9"/>
    <w:pPr>
      <w:spacing w:line="278" w:lineRule="auto"/>
    </w:pPr>
    <w:rPr>
      <w:kern w:val="2"/>
      <w:sz w:val="24"/>
      <w:szCs w:val="24"/>
      <w14:ligatures w14:val="standardContextual"/>
    </w:rPr>
  </w:style>
  <w:style w:type="paragraph" w:customStyle="1" w:styleId="18E7046841A14514BD8B62DABC9C418A">
    <w:name w:val="18E7046841A14514BD8B62DABC9C418A"/>
    <w:rsid w:val="00E345E9"/>
    <w:pPr>
      <w:spacing w:line="278" w:lineRule="auto"/>
    </w:pPr>
    <w:rPr>
      <w:kern w:val="2"/>
      <w:sz w:val="24"/>
      <w:szCs w:val="24"/>
      <w14:ligatures w14:val="standardContextual"/>
    </w:rPr>
  </w:style>
  <w:style w:type="paragraph" w:customStyle="1" w:styleId="FA18C0B42AFF416883C07F82A44F14A3">
    <w:name w:val="FA18C0B42AFF416883C07F82A44F14A3"/>
    <w:rsid w:val="00E345E9"/>
    <w:pPr>
      <w:spacing w:line="278" w:lineRule="auto"/>
    </w:pPr>
    <w:rPr>
      <w:kern w:val="2"/>
      <w:sz w:val="24"/>
      <w:szCs w:val="24"/>
      <w14:ligatures w14:val="standardContextual"/>
    </w:rPr>
  </w:style>
  <w:style w:type="paragraph" w:customStyle="1" w:styleId="B10DE5830CEA4D51B5C986CAE794F7A9">
    <w:name w:val="B10DE5830CEA4D51B5C986CAE794F7A9"/>
    <w:rsid w:val="00E345E9"/>
    <w:pPr>
      <w:spacing w:line="278" w:lineRule="auto"/>
    </w:pPr>
    <w:rPr>
      <w:kern w:val="2"/>
      <w:sz w:val="24"/>
      <w:szCs w:val="24"/>
      <w14:ligatures w14:val="standardContextual"/>
    </w:rPr>
  </w:style>
  <w:style w:type="paragraph" w:customStyle="1" w:styleId="0C06D976A5324C9DBF8C7FE1D33AA45F">
    <w:name w:val="0C06D976A5324C9DBF8C7FE1D33AA45F"/>
    <w:rsid w:val="00E345E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4197</Words>
  <Characters>23929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2024-10-10T21:28:00Z</dcterms:created>
  <dcterms:modified xsi:type="dcterms:W3CDTF">2024-10-10T21:28:00Z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