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7D8A8" w14:textId="77777777" w:rsidR="00D2559D" w:rsidRPr="002C3EBF" w:rsidRDefault="00A35E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E7D9E4" wp14:editId="1AE7D9E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6038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E7D8A9" w14:textId="77777777" w:rsidR="00D2559D" w:rsidRDefault="00A35E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E7D8AA" w14:textId="77777777" w:rsidR="00D2559D" w:rsidRDefault="00A35E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E7D8AB" w14:textId="77777777" w:rsidR="00D2559D" w:rsidRPr="002C3EBF" w:rsidRDefault="00A35E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1AB6" w14:paraId="1AE7D8AE" w14:textId="77777777" w:rsidTr="00671AB6">
        <w:tc>
          <w:tcPr>
            <w:cnfStyle w:val="001000000000" w:firstRow="0" w:lastRow="0" w:firstColumn="1" w:lastColumn="0" w:oddVBand="0" w:evenVBand="0" w:oddHBand="0" w:evenHBand="0" w:firstRowFirstColumn="0" w:firstRowLastColumn="0" w:lastRowFirstColumn="0" w:lastRowLastColumn="0"/>
            <w:tcW w:w="3227" w:type="dxa"/>
          </w:tcPr>
          <w:p w14:paraId="1AE7D8AC" w14:textId="77777777" w:rsidR="00D2559D" w:rsidRPr="00996FAF" w:rsidRDefault="00A35E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E7D8AD" w14:textId="77777777" w:rsidR="00D2559D" w:rsidRPr="00996FAF" w:rsidRDefault="00A35E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Louis Nursing Home</w:t>
            </w:r>
          </w:p>
        </w:tc>
      </w:tr>
      <w:tr w:rsidR="00671AB6" w14:paraId="1AE7D8B1" w14:textId="77777777" w:rsidTr="00671A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E7D8AF" w14:textId="77777777" w:rsidR="00CA37CB" w:rsidRPr="00996FAF" w:rsidRDefault="00A35E6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E7D8B0" w14:textId="77777777" w:rsidR="00CA37CB" w:rsidRPr="00996FAF" w:rsidRDefault="00A35E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Foster Street</w:t>
            </w:r>
            <w:r w:rsidRPr="00602258">
              <w:rPr>
                <w:rFonts w:ascii="Arial" w:hAnsi="Arial" w:cs="Arial"/>
                <w:color w:val="auto"/>
              </w:rPr>
              <w:t xml:space="preserve"> PARKSIDE SA 5063</w:t>
            </w:r>
          </w:p>
        </w:tc>
      </w:tr>
      <w:tr w:rsidR="00671AB6" w14:paraId="1AE7D8B4" w14:textId="77777777" w:rsidTr="00671A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E7D8B2" w14:textId="77777777" w:rsidR="00CA37CB" w:rsidRPr="00996FAF" w:rsidRDefault="00A35E6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E7D8B3" w14:textId="77777777" w:rsidR="00CA37CB" w:rsidRPr="00996FAF" w:rsidRDefault="00A35E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6817</w:t>
            </w:r>
          </w:p>
        </w:tc>
      </w:tr>
      <w:tr w:rsidR="00671AB6" w14:paraId="1AE7D8B7" w14:textId="77777777" w:rsidTr="00671A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E7D8B5" w14:textId="77777777" w:rsidR="00D2559D" w:rsidRPr="00996FAF" w:rsidRDefault="00A35E6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AE7D8B6" w14:textId="77777777" w:rsidR="00D2559D" w:rsidRPr="00996FAF" w:rsidRDefault="00A35E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Louis Nursing Home Pty Ltd</w:t>
            </w:r>
          </w:p>
        </w:tc>
      </w:tr>
      <w:tr w:rsidR="00671AB6" w14:paraId="1AE7D8BA" w14:textId="77777777" w:rsidTr="00671A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E7D8B8" w14:textId="77777777" w:rsidR="00D2559D" w:rsidRPr="00996FAF" w:rsidRDefault="00A35E6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E7D8B9" w14:textId="77777777" w:rsidR="00D2559D" w:rsidRPr="00996FAF" w:rsidRDefault="00A35E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71AB6" w14:paraId="1AE7D8BD" w14:textId="77777777" w:rsidTr="00671A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E7D8BB" w14:textId="77777777" w:rsidR="00D2559D" w:rsidRPr="00996FAF" w:rsidRDefault="00A35E6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E7D8BC" w14:textId="77777777" w:rsidR="00D2559D" w:rsidRPr="00996FAF" w:rsidRDefault="00A35E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March 2023 to 22 March 2023</w:t>
            </w:r>
          </w:p>
        </w:tc>
      </w:tr>
      <w:tr w:rsidR="00671AB6" w14:paraId="1AE7D8C0" w14:textId="77777777" w:rsidTr="00671A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E7D8BE" w14:textId="77777777" w:rsidR="00D2559D" w:rsidRPr="00996FAF" w:rsidRDefault="00A35E6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AE7D8BF" w14:textId="262871E0" w:rsidR="00D2559D" w:rsidRPr="00996FAF" w:rsidRDefault="000949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May 2023</w:t>
            </w:r>
          </w:p>
        </w:tc>
      </w:tr>
    </w:tbl>
    <w:bookmarkEnd w:id="0"/>
    <w:p w14:paraId="1AE7D8C1" w14:textId="7C9E7CA3" w:rsidR="00FA0A5B" w:rsidRPr="00996FAF" w:rsidRDefault="00A35E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A4E3B">
        <w:rPr>
          <w:rFonts w:ascii="Arial" w:hAnsi="Arial" w:cs="Arial"/>
        </w:rPr>
        <w:t xml:space="preserve"> </w:t>
      </w:r>
      <w:r w:rsidRPr="00996FAF">
        <w:rPr>
          <w:rFonts w:ascii="Arial" w:hAnsi="Arial" w:cs="Arial"/>
        </w:rPr>
        <w:t>2018.</w:t>
      </w:r>
      <w:r w:rsidRPr="00996FAF">
        <w:rPr>
          <w:rFonts w:ascii="Arial" w:hAnsi="Arial" w:cs="Arial"/>
        </w:rPr>
        <w:br w:type="page"/>
      </w:r>
    </w:p>
    <w:p w14:paraId="0780EFAA" w14:textId="77777777" w:rsidR="00094933" w:rsidRPr="00094933" w:rsidRDefault="00094933" w:rsidP="00094933">
      <w:pPr>
        <w:spacing w:after="240" w:line="22" w:lineRule="atLeast"/>
        <w:textAlignment w:val="baseline"/>
        <w:rPr>
          <w:rFonts w:ascii="Arial" w:eastAsiaTheme="majorEastAsia" w:hAnsi="Arial" w:cs="Arial"/>
          <w:b/>
          <w:bCs/>
          <w:sz w:val="30"/>
          <w:szCs w:val="28"/>
        </w:rPr>
      </w:pPr>
      <w:r w:rsidRPr="00094933">
        <w:rPr>
          <w:rFonts w:ascii="Arial" w:eastAsiaTheme="majorEastAsia" w:hAnsi="Arial" w:cs="Arial"/>
          <w:b/>
          <w:bCs/>
          <w:sz w:val="30"/>
          <w:szCs w:val="28"/>
        </w:rPr>
        <w:lastRenderedPageBreak/>
        <w:t>This performance report</w:t>
      </w:r>
    </w:p>
    <w:p w14:paraId="7876F0F2" w14:textId="672061BD" w:rsidR="00094933" w:rsidRPr="00094933" w:rsidRDefault="00094933" w:rsidP="00094933">
      <w:pPr>
        <w:rPr>
          <w:rFonts w:ascii="Arial" w:hAnsi="Arial" w:cs="Arial"/>
          <w:color w:val="auto"/>
        </w:rPr>
      </w:pPr>
      <w:r w:rsidRPr="00094933">
        <w:rPr>
          <w:rFonts w:ascii="Arial" w:hAnsi="Arial" w:cs="Arial"/>
        </w:rPr>
        <w:t xml:space="preserve">This performance report for </w:t>
      </w:r>
      <w:r w:rsidRPr="00094933">
        <w:rPr>
          <w:rFonts w:ascii="Arial" w:hAnsi="Arial" w:cs="Arial"/>
          <w:color w:val="auto"/>
        </w:rPr>
        <w:t>St Louis Nursing Home (</w:t>
      </w:r>
      <w:r w:rsidRPr="00094933">
        <w:rPr>
          <w:rFonts w:ascii="Arial" w:hAnsi="Arial" w:cs="Arial"/>
          <w:b/>
          <w:color w:val="auto"/>
        </w:rPr>
        <w:t>the service</w:t>
      </w:r>
      <w:r w:rsidRPr="00094933">
        <w:rPr>
          <w:rFonts w:ascii="Arial" w:hAnsi="Arial" w:cs="Arial"/>
          <w:color w:val="auto"/>
        </w:rPr>
        <w:t>) has been prepared by</w:t>
      </w:r>
      <w:r w:rsidRPr="00094933">
        <w:rPr>
          <w:rFonts w:ascii="Arial" w:hAnsi="Arial" w:cs="Arial"/>
          <w:color w:val="0000FF"/>
        </w:rPr>
        <w:t xml:space="preserve"> </w:t>
      </w:r>
      <w:r w:rsidRPr="00094933">
        <w:rPr>
          <w:rFonts w:ascii="Arial" w:hAnsi="Arial" w:cs="Arial"/>
          <w:color w:val="auto"/>
        </w:rPr>
        <w:t>A Kasyan, delegate of the Aged Care Quality and Safety Commissioner (Commissioner)</w:t>
      </w:r>
      <w:r w:rsidRPr="00094933">
        <w:rPr>
          <w:rFonts w:ascii="Arial" w:hAnsi="Arial" w:cs="Arial"/>
          <w:color w:val="auto"/>
          <w:sz w:val="16"/>
          <w:vertAlign w:val="superscript"/>
        </w:rPr>
        <w:footnoteReference w:id="1"/>
      </w:r>
      <w:r w:rsidRPr="00094933">
        <w:rPr>
          <w:rFonts w:ascii="Arial" w:hAnsi="Arial" w:cs="Arial"/>
          <w:color w:val="auto"/>
        </w:rPr>
        <w:t>.</w:t>
      </w:r>
    </w:p>
    <w:p w14:paraId="060669DB" w14:textId="77777777" w:rsidR="00094933" w:rsidRPr="00094933" w:rsidRDefault="00094933" w:rsidP="00094933">
      <w:pPr>
        <w:rPr>
          <w:rFonts w:ascii="Arial" w:hAnsi="Arial" w:cs="Arial"/>
        </w:rPr>
      </w:pPr>
      <w:r w:rsidRPr="00094933">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17A670" w14:textId="77777777" w:rsidR="00094933" w:rsidRPr="00094933" w:rsidRDefault="00094933" w:rsidP="00094933">
      <w:pPr>
        <w:keepNext/>
        <w:keepLines/>
        <w:spacing w:before="240"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t>Material relied on</w:t>
      </w:r>
    </w:p>
    <w:p w14:paraId="0958F327" w14:textId="77777777" w:rsidR="00094933" w:rsidRPr="00094933" w:rsidRDefault="00094933" w:rsidP="00094933">
      <w:pPr>
        <w:rPr>
          <w:rFonts w:ascii="Arial" w:hAnsi="Arial" w:cs="Arial"/>
        </w:rPr>
      </w:pPr>
      <w:r w:rsidRPr="00094933">
        <w:rPr>
          <w:rFonts w:ascii="Arial" w:hAnsi="Arial" w:cs="Arial"/>
        </w:rPr>
        <w:t>The following information has been considered in preparing the performance report:</w:t>
      </w:r>
    </w:p>
    <w:p w14:paraId="3474D830" w14:textId="6052787C" w:rsidR="00094933" w:rsidRPr="00094933" w:rsidRDefault="00094933" w:rsidP="00D51C94">
      <w:pPr>
        <w:numPr>
          <w:ilvl w:val="0"/>
          <w:numId w:val="2"/>
        </w:numPr>
        <w:ind w:left="425" w:hanging="425"/>
        <w:rPr>
          <w:rFonts w:ascii="Arial" w:hAnsi="Arial" w:cs="Arial"/>
          <w:color w:val="auto"/>
        </w:rPr>
      </w:pPr>
      <w:r w:rsidRPr="00094933">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094933">
        <w:rPr>
          <w:rFonts w:ascii="Arial" w:hAnsi="Arial" w:cs="Arial"/>
          <w:color w:val="auto"/>
        </w:rPr>
        <w:t>representatives</w:t>
      </w:r>
      <w:proofErr w:type="gramEnd"/>
      <w:r w:rsidRPr="00094933">
        <w:rPr>
          <w:rFonts w:ascii="Arial" w:hAnsi="Arial" w:cs="Arial"/>
          <w:color w:val="auto"/>
        </w:rPr>
        <w:t xml:space="preserve"> and others.</w:t>
      </w:r>
    </w:p>
    <w:p w14:paraId="01968C0C" w14:textId="77777777" w:rsidR="00094933" w:rsidRPr="00094933" w:rsidRDefault="00094933" w:rsidP="00094933">
      <w:pPr>
        <w:numPr>
          <w:ilvl w:val="0"/>
          <w:numId w:val="2"/>
        </w:numPr>
        <w:tabs>
          <w:tab w:val="left" w:pos="357"/>
        </w:tabs>
        <w:spacing w:line="22" w:lineRule="atLeast"/>
        <w:ind w:left="714" w:hanging="357"/>
        <w:rPr>
          <w:rFonts w:ascii="Arial" w:hAnsi="Arial" w:cs="Arial"/>
        </w:rPr>
      </w:pPr>
      <w:r w:rsidRPr="00094933">
        <w:rPr>
          <w:rFonts w:ascii="Arial" w:hAnsi="Arial" w:cs="Arial"/>
        </w:rPr>
        <w:br w:type="page"/>
      </w:r>
    </w:p>
    <w:p w14:paraId="07875D56" w14:textId="77777777" w:rsidR="00094933" w:rsidRPr="00094933" w:rsidRDefault="00094933" w:rsidP="00094933">
      <w:pPr>
        <w:keepNext/>
        <w:keepLines/>
        <w:spacing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94933" w:rsidRPr="00094933" w14:paraId="38A2B719" w14:textId="77777777" w:rsidTr="00A25E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F146FD3" w14:textId="77777777" w:rsidR="00094933" w:rsidRPr="00094933" w:rsidRDefault="00094933" w:rsidP="00094933">
            <w:pPr>
              <w:keepNext/>
              <w:spacing w:before="0" w:line="22" w:lineRule="atLeast"/>
              <w:ind w:right="-109"/>
              <w:rPr>
                <w:rFonts w:ascii="Arial" w:hAnsi="Arial" w:cs="Arial"/>
                <w:b w:val="0"/>
              </w:rPr>
            </w:pPr>
            <w:r w:rsidRPr="00D51C94">
              <w:rPr>
                <w:rFonts w:ascii="Arial" w:hAnsi="Arial" w:cs="Arial"/>
                <w:bCs/>
              </w:rPr>
              <w:t>Standard 1</w:t>
            </w:r>
            <w:r w:rsidRPr="00094933">
              <w:rPr>
                <w:rFonts w:ascii="Arial" w:hAnsi="Arial" w:cs="Arial"/>
                <w:b w:val="0"/>
              </w:rPr>
              <w:t xml:space="preserve"> Consumer dignity and choice</w:t>
            </w:r>
          </w:p>
        </w:tc>
        <w:tc>
          <w:tcPr>
            <w:tcW w:w="1583" w:type="pct"/>
            <w:shd w:val="clear" w:color="auto" w:fill="auto"/>
          </w:tcPr>
          <w:p w14:paraId="7E12F735" w14:textId="77777777" w:rsidR="00094933" w:rsidRPr="00D51C94" w:rsidRDefault="00087458" w:rsidP="00094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738793599"/>
                <w:placeholder>
                  <w:docPart w:val="442901AF70B94B2CA80E4458503F68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4933" w:rsidRPr="00D51C94">
                  <w:rPr>
                    <w:rFonts w:ascii="Arial" w:hAnsi="Arial" w:cs="Arial"/>
                    <w:bCs/>
                  </w:rPr>
                  <w:t>Compliant</w:t>
                </w:r>
              </w:sdtContent>
            </w:sdt>
          </w:p>
        </w:tc>
      </w:tr>
      <w:tr w:rsidR="00094933" w:rsidRPr="00094933" w14:paraId="6B1FE891" w14:textId="77777777" w:rsidTr="00A25E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703E3" w14:textId="77777777" w:rsidR="00094933" w:rsidRPr="00094933" w:rsidRDefault="00094933" w:rsidP="00094933">
            <w:pPr>
              <w:keepNext/>
              <w:spacing w:before="0" w:line="22" w:lineRule="atLeast"/>
              <w:ind w:right="-109"/>
              <w:rPr>
                <w:rFonts w:ascii="Arial" w:hAnsi="Arial" w:cs="Arial"/>
              </w:rPr>
            </w:pPr>
            <w:r w:rsidRPr="00094933">
              <w:rPr>
                <w:rFonts w:ascii="Arial" w:hAnsi="Arial" w:cs="Arial"/>
                <w:b/>
              </w:rPr>
              <w:t>Standard 2</w:t>
            </w:r>
            <w:r w:rsidRPr="00094933">
              <w:rPr>
                <w:rFonts w:ascii="Arial" w:hAnsi="Arial" w:cs="Arial"/>
              </w:rPr>
              <w:t xml:space="preserve"> Ongoing assessment and planning with consumers</w:t>
            </w:r>
          </w:p>
        </w:tc>
        <w:tc>
          <w:tcPr>
            <w:tcW w:w="1583" w:type="pct"/>
            <w:shd w:val="clear" w:color="auto" w:fill="auto"/>
          </w:tcPr>
          <w:p w14:paraId="063CF216"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1331481"/>
                <w:placeholder>
                  <w:docPart w:val="0DE9053A86F444F296908080080C5C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4933" w:rsidRPr="00094933">
                  <w:rPr>
                    <w:rFonts w:ascii="Arial" w:hAnsi="Arial" w:cs="Arial"/>
                    <w:b/>
                  </w:rPr>
                  <w:t>Compliant</w:t>
                </w:r>
              </w:sdtContent>
            </w:sdt>
            <w:r w:rsidR="00094933" w:rsidRPr="00094933">
              <w:rPr>
                <w:rFonts w:ascii="Arial" w:hAnsi="Arial" w:cs="Arial"/>
                <w:b/>
              </w:rPr>
              <w:t xml:space="preserve"> </w:t>
            </w:r>
          </w:p>
        </w:tc>
      </w:tr>
      <w:tr w:rsidR="00094933" w:rsidRPr="00094933" w14:paraId="428C8841" w14:textId="77777777" w:rsidTr="00A25E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9F3D1" w14:textId="77777777" w:rsidR="00094933" w:rsidRPr="00094933" w:rsidRDefault="00094933" w:rsidP="00094933">
            <w:pPr>
              <w:keepNext/>
              <w:spacing w:before="0" w:line="22" w:lineRule="atLeast"/>
              <w:rPr>
                <w:rFonts w:ascii="Arial" w:hAnsi="Arial" w:cs="Arial"/>
              </w:rPr>
            </w:pPr>
            <w:r w:rsidRPr="00094933">
              <w:rPr>
                <w:rFonts w:ascii="Arial" w:hAnsi="Arial" w:cs="Arial"/>
                <w:b/>
              </w:rPr>
              <w:t>Standard 3</w:t>
            </w:r>
            <w:r w:rsidRPr="00094933">
              <w:rPr>
                <w:rFonts w:ascii="Arial" w:hAnsi="Arial" w:cs="Arial"/>
              </w:rPr>
              <w:t xml:space="preserve"> Personal care and clinical care</w:t>
            </w:r>
          </w:p>
        </w:tc>
        <w:tc>
          <w:tcPr>
            <w:tcW w:w="1583" w:type="pct"/>
            <w:shd w:val="clear" w:color="auto" w:fill="auto"/>
          </w:tcPr>
          <w:p w14:paraId="5E7B7D8E"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657268"/>
                <w:placeholder>
                  <w:docPart w:val="D6B8AD19B9524F42B9B61CEE5BDBA4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4933" w:rsidRPr="00094933">
                  <w:rPr>
                    <w:rFonts w:ascii="Arial" w:hAnsi="Arial" w:cs="Arial"/>
                    <w:b/>
                  </w:rPr>
                  <w:t>Compliant</w:t>
                </w:r>
              </w:sdtContent>
            </w:sdt>
            <w:r w:rsidR="00094933" w:rsidRPr="00094933">
              <w:rPr>
                <w:rFonts w:ascii="Arial" w:hAnsi="Arial" w:cs="Arial"/>
                <w:b/>
              </w:rPr>
              <w:t xml:space="preserve"> </w:t>
            </w:r>
          </w:p>
        </w:tc>
      </w:tr>
      <w:tr w:rsidR="00094933" w:rsidRPr="00094933" w14:paraId="434301D9" w14:textId="77777777" w:rsidTr="00A25E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3ED06" w14:textId="77777777" w:rsidR="00094933" w:rsidRPr="00094933" w:rsidRDefault="00094933" w:rsidP="00094933">
            <w:pPr>
              <w:keepNext/>
              <w:spacing w:before="0" w:line="22" w:lineRule="atLeast"/>
              <w:rPr>
                <w:rFonts w:ascii="Arial" w:hAnsi="Arial" w:cs="Arial"/>
              </w:rPr>
            </w:pPr>
            <w:r w:rsidRPr="00094933">
              <w:rPr>
                <w:rFonts w:ascii="Arial" w:hAnsi="Arial" w:cs="Arial"/>
                <w:b/>
              </w:rPr>
              <w:t>Standard 4</w:t>
            </w:r>
            <w:r w:rsidRPr="00094933">
              <w:rPr>
                <w:rFonts w:ascii="Arial" w:hAnsi="Arial" w:cs="Arial"/>
              </w:rPr>
              <w:t xml:space="preserve"> Services and supports for daily living</w:t>
            </w:r>
          </w:p>
        </w:tc>
        <w:tc>
          <w:tcPr>
            <w:tcW w:w="1583" w:type="pct"/>
            <w:shd w:val="clear" w:color="auto" w:fill="auto"/>
          </w:tcPr>
          <w:p w14:paraId="42B8B6A0"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1589816"/>
                <w:placeholder>
                  <w:docPart w:val="8C51F1F3EC0A420494250CF94B2C72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4933" w:rsidRPr="00094933">
                  <w:rPr>
                    <w:rFonts w:ascii="Arial" w:hAnsi="Arial" w:cs="Arial"/>
                    <w:b/>
                  </w:rPr>
                  <w:t>Compliant</w:t>
                </w:r>
              </w:sdtContent>
            </w:sdt>
            <w:r w:rsidR="00094933" w:rsidRPr="00094933">
              <w:rPr>
                <w:rFonts w:ascii="Arial" w:hAnsi="Arial" w:cs="Arial"/>
                <w:b/>
              </w:rPr>
              <w:t xml:space="preserve"> </w:t>
            </w:r>
          </w:p>
        </w:tc>
      </w:tr>
      <w:tr w:rsidR="00094933" w:rsidRPr="00094933" w14:paraId="314C587D" w14:textId="77777777" w:rsidTr="00A25E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AAC6FB" w14:textId="77777777" w:rsidR="00094933" w:rsidRPr="00094933" w:rsidRDefault="00094933" w:rsidP="00094933">
            <w:pPr>
              <w:keepNext/>
              <w:spacing w:before="0" w:line="22" w:lineRule="atLeast"/>
              <w:rPr>
                <w:rFonts w:ascii="Arial" w:hAnsi="Arial" w:cs="Arial"/>
              </w:rPr>
            </w:pPr>
            <w:r w:rsidRPr="00094933">
              <w:rPr>
                <w:rFonts w:ascii="Arial" w:hAnsi="Arial" w:cs="Arial"/>
                <w:b/>
              </w:rPr>
              <w:t>Standard 5</w:t>
            </w:r>
            <w:r w:rsidRPr="00094933">
              <w:rPr>
                <w:rFonts w:ascii="Arial" w:hAnsi="Arial" w:cs="Arial"/>
              </w:rPr>
              <w:t xml:space="preserve"> Organisation’s service environment</w:t>
            </w:r>
          </w:p>
        </w:tc>
        <w:tc>
          <w:tcPr>
            <w:tcW w:w="1583" w:type="pct"/>
            <w:shd w:val="clear" w:color="auto" w:fill="auto"/>
          </w:tcPr>
          <w:p w14:paraId="3EA093A1"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1355006"/>
                <w:placeholder>
                  <w:docPart w:val="1FD0A8F6757D4161A212D7C9986052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4933" w:rsidRPr="00094933">
                  <w:rPr>
                    <w:rFonts w:ascii="Arial" w:hAnsi="Arial" w:cs="Arial"/>
                    <w:b/>
                  </w:rPr>
                  <w:t>Compliant</w:t>
                </w:r>
              </w:sdtContent>
            </w:sdt>
            <w:r w:rsidR="00094933" w:rsidRPr="00094933">
              <w:rPr>
                <w:rFonts w:ascii="Arial" w:hAnsi="Arial" w:cs="Arial"/>
                <w:b/>
              </w:rPr>
              <w:t xml:space="preserve"> </w:t>
            </w:r>
          </w:p>
        </w:tc>
      </w:tr>
      <w:tr w:rsidR="00094933" w:rsidRPr="00094933" w14:paraId="1BC3CA51" w14:textId="77777777" w:rsidTr="00A25E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EB7472" w14:textId="77777777" w:rsidR="00094933" w:rsidRPr="00094933" w:rsidRDefault="00094933" w:rsidP="00094933">
            <w:pPr>
              <w:keepNext/>
              <w:spacing w:before="0" w:line="22" w:lineRule="atLeast"/>
              <w:rPr>
                <w:rFonts w:ascii="Arial" w:hAnsi="Arial" w:cs="Arial"/>
              </w:rPr>
            </w:pPr>
            <w:r w:rsidRPr="00094933">
              <w:rPr>
                <w:rFonts w:ascii="Arial" w:hAnsi="Arial" w:cs="Arial"/>
                <w:b/>
              </w:rPr>
              <w:t>Standard 6</w:t>
            </w:r>
            <w:r w:rsidRPr="00094933">
              <w:rPr>
                <w:rFonts w:ascii="Arial" w:hAnsi="Arial" w:cs="Arial"/>
              </w:rPr>
              <w:t xml:space="preserve"> Feedback and complaints</w:t>
            </w:r>
          </w:p>
        </w:tc>
        <w:tc>
          <w:tcPr>
            <w:tcW w:w="1583" w:type="pct"/>
            <w:shd w:val="clear" w:color="auto" w:fill="auto"/>
          </w:tcPr>
          <w:p w14:paraId="5BDF2CBA"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1303894"/>
                <w:placeholder>
                  <w:docPart w:val="BC2C9AC0271D4B999A87DECF8D27ED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4933" w:rsidRPr="00094933">
                  <w:rPr>
                    <w:rFonts w:ascii="Arial" w:hAnsi="Arial" w:cs="Arial"/>
                    <w:b/>
                  </w:rPr>
                  <w:t>Compliant</w:t>
                </w:r>
              </w:sdtContent>
            </w:sdt>
            <w:r w:rsidR="00094933" w:rsidRPr="00094933">
              <w:rPr>
                <w:rFonts w:ascii="Arial" w:hAnsi="Arial" w:cs="Arial"/>
                <w:b/>
              </w:rPr>
              <w:t xml:space="preserve"> </w:t>
            </w:r>
          </w:p>
        </w:tc>
      </w:tr>
      <w:tr w:rsidR="00094933" w:rsidRPr="00094933" w14:paraId="50703739" w14:textId="77777777" w:rsidTr="00A25E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354ABC" w14:textId="77777777" w:rsidR="00094933" w:rsidRPr="00094933" w:rsidRDefault="00094933" w:rsidP="00094933">
            <w:pPr>
              <w:keepNext/>
              <w:spacing w:before="0" w:line="22" w:lineRule="atLeast"/>
              <w:rPr>
                <w:rFonts w:ascii="Arial" w:hAnsi="Arial" w:cs="Arial"/>
              </w:rPr>
            </w:pPr>
            <w:r w:rsidRPr="00094933">
              <w:rPr>
                <w:rFonts w:ascii="Arial" w:hAnsi="Arial" w:cs="Arial"/>
                <w:b/>
              </w:rPr>
              <w:t>Standard 7</w:t>
            </w:r>
            <w:r w:rsidRPr="00094933">
              <w:rPr>
                <w:rFonts w:ascii="Arial" w:hAnsi="Arial" w:cs="Arial"/>
              </w:rPr>
              <w:t xml:space="preserve"> Human resources</w:t>
            </w:r>
          </w:p>
        </w:tc>
        <w:tc>
          <w:tcPr>
            <w:tcW w:w="1583" w:type="pct"/>
            <w:shd w:val="clear" w:color="auto" w:fill="auto"/>
          </w:tcPr>
          <w:p w14:paraId="3480E8D0"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65217723"/>
                <w:placeholder>
                  <w:docPart w:val="A050E9F5FE4E4F61A88208E8A184C0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4933" w:rsidRPr="00094933">
                  <w:rPr>
                    <w:rFonts w:ascii="Arial" w:hAnsi="Arial" w:cs="Arial"/>
                    <w:b/>
                  </w:rPr>
                  <w:t>Compliant</w:t>
                </w:r>
              </w:sdtContent>
            </w:sdt>
            <w:r w:rsidR="00094933" w:rsidRPr="00094933">
              <w:rPr>
                <w:rFonts w:ascii="Arial" w:hAnsi="Arial" w:cs="Arial"/>
                <w:b/>
              </w:rPr>
              <w:t xml:space="preserve"> </w:t>
            </w:r>
          </w:p>
        </w:tc>
      </w:tr>
      <w:tr w:rsidR="00094933" w:rsidRPr="00094933" w14:paraId="747F7AAA" w14:textId="77777777" w:rsidTr="00A25E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3605E" w14:textId="77777777" w:rsidR="00094933" w:rsidRPr="00094933" w:rsidRDefault="00094933" w:rsidP="00094933">
            <w:pPr>
              <w:keepNext/>
              <w:spacing w:before="0" w:line="22" w:lineRule="atLeast"/>
              <w:rPr>
                <w:rFonts w:ascii="Arial" w:hAnsi="Arial" w:cs="Arial"/>
              </w:rPr>
            </w:pPr>
            <w:r w:rsidRPr="00094933">
              <w:rPr>
                <w:rFonts w:ascii="Arial" w:hAnsi="Arial" w:cs="Arial"/>
                <w:b/>
              </w:rPr>
              <w:t>Standard 8</w:t>
            </w:r>
            <w:r w:rsidRPr="00094933">
              <w:rPr>
                <w:rFonts w:ascii="Arial" w:hAnsi="Arial" w:cs="Arial"/>
              </w:rPr>
              <w:t xml:space="preserve"> Organisational governance</w:t>
            </w:r>
          </w:p>
        </w:tc>
        <w:tc>
          <w:tcPr>
            <w:tcW w:w="1583" w:type="pct"/>
            <w:shd w:val="clear" w:color="auto" w:fill="auto"/>
          </w:tcPr>
          <w:p w14:paraId="2894EE1C"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8733178"/>
                <w:placeholder>
                  <w:docPart w:val="399FDFAFD32A48C3B81AAF58B7F5CA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4933" w:rsidRPr="00094933">
                  <w:rPr>
                    <w:rFonts w:ascii="Arial" w:hAnsi="Arial" w:cs="Arial"/>
                    <w:b/>
                  </w:rPr>
                  <w:t>Compliant</w:t>
                </w:r>
              </w:sdtContent>
            </w:sdt>
            <w:r w:rsidR="00094933" w:rsidRPr="00094933">
              <w:rPr>
                <w:rFonts w:ascii="Arial" w:hAnsi="Arial" w:cs="Arial"/>
                <w:b/>
              </w:rPr>
              <w:t xml:space="preserve"> </w:t>
            </w:r>
          </w:p>
        </w:tc>
      </w:tr>
    </w:tbl>
    <w:p w14:paraId="5991CB6F" w14:textId="77777777" w:rsidR="00094933" w:rsidRPr="00094933" w:rsidRDefault="00094933" w:rsidP="00094933">
      <w:pPr>
        <w:spacing w:before="240" w:after="240" w:line="22" w:lineRule="atLeast"/>
        <w:rPr>
          <w:rFonts w:ascii="Arial" w:hAnsi="Arial" w:cs="Arial"/>
        </w:rPr>
      </w:pPr>
      <w:r w:rsidRPr="00094933">
        <w:rPr>
          <w:rFonts w:ascii="Arial" w:hAnsi="Arial" w:cs="Arial"/>
        </w:rPr>
        <w:t>A detailed assessment is provided later in this report for each assessed Standard.</w:t>
      </w:r>
    </w:p>
    <w:p w14:paraId="49364EF2" w14:textId="77777777" w:rsidR="00094933" w:rsidRPr="00094933" w:rsidRDefault="00094933" w:rsidP="00094933">
      <w:pPr>
        <w:keepNext/>
        <w:keepLines/>
        <w:spacing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t>Areas for improvement</w:t>
      </w:r>
    </w:p>
    <w:p w14:paraId="437F69CA" w14:textId="2BEF9C82" w:rsidR="00094933" w:rsidRPr="00094933" w:rsidRDefault="00094933" w:rsidP="00094933">
      <w:pPr>
        <w:rPr>
          <w:rFonts w:ascii="Arial" w:hAnsi="Arial" w:cs="Arial"/>
        </w:rPr>
      </w:pPr>
      <w:r w:rsidRPr="00094933">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094933">
        <w:rPr>
          <w:rFonts w:ascii="Arial" w:hAnsi="Arial" w:cs="Arial"/>
        </w:rPr>
        <w:t>in order to</w:t>
      </w:r>
      <w:proofErr w:type="gramEnd"/>
      <w:r w:rsidRPr="00094933">
        <w:rPr>
          <w:rFonts w:ascii="Arial" w:hAnsi="Arial" w:cs="Arial"/>
        </w:rPr>
        <w:t xml:space="preserve"> remain compliant with the Quality Standards.</w:t>
      </w:r>
    </w:p>
    <w:p w14:paraId="0A0A35FD" w14:textId="77777777" w:rsidR="00094933" w:rsidRPr="00094933" w:rsidRDefault="00094933" w:rsidP="00094933">
      <w:pPr>
        <w:rPr>
          <w:rFonts w:ascii="Arial" w:hAnsi="Arial" w:cs="Arial"/>
        </w:rPr>
      </w:pPr>
      <w:r w:rsidRPr="00094933">
        <w:rPr>
          <w:rFonts w:ascii="Arial" w:hAnsi="Arial" w:cs="Arial"/>
        </w:rPr>
        <w:br w:type="page"/>
      </w:r>
    </w:p>
    <w:p w14:paraId="44C5E8F3" w14:textId="77777777" w:rsidR="00094933" w:rsidRPr="00094933" w:rsidRDefault="00094933" w:rsidP="00094933">
      <w:pPr>
        <w:keepNext/>
        <w:keepLines/>
        <w:spacing w:before="120"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094933" w:rsidRPr="00094933" w14:paraId="04691847" w14:textId="77777777" w:rsidTr="002A4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7869B66" w14:textId="77777777" w:rsidR="00094933" w:rsidRPr="00094933" w:rsidRDefault="00094933" w:rsidP="00094933">
            <w:pPr>
              <w:spacing w:before="0" w:line="22" w:lineRule="atLeast"/>
              <w:rPr>
                <w:rFonts w:ascii="Arial" w:hAnsi="Arial" w:cs="Arial"/>
                <w:b w:val="0"/>
                <w:color w:val="FFFFFF" w:themeColor="background1"/>
              </w:rPr>
            </w:pPr>
            <w:r w:rsidRPr="00094933">
              <w:rPr>
                <w:rFonts w:ascii="Arial" w:hAnsi="Arial" w:cs="Arial"/>
                <w:b w:val="0"/>
                <w:color w:val="FFFFFF" w:themeColor="background1"/>
              </w:rPr>
              <w:t>Consumer dignity and choice</w:t>
            </w:r>
          </w:p>
        </w:tc>
        <w:tc>
          <w:tcPr>
            <w:tcW w:w="1835" w:type="dxa"/>
            <w:tcBorders>
              <w:bottom w:val="single" w:sz="4" w:space="0" w:color="BFBFBF" w:themeColor="background1" w:themeShade="BF"/>
            </w:tcBorders>
          </w:tcPr>
          <w:p w14:paraId="02049231" w14:textId="77777777" w:rsidR="00094933" w:rsidRPr="00094933" w:rsidRDefault="00094933" w:rsidP="00094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933" w:rsidRPr="00094933" w14:paraId="2FD700AB"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D5114B"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1(3)(a)</w:t>
            </w:r>
          </w:p>
        </w:tc>
        <w:tc>
          <w:tcPr>
            <w:tcW w:w="6579" w:type="dxa"/>
            <w:shd w:val="clear" w:color="auto" w:fill="auto"/>
            <w:vAlign w:val="top"/>
          </w:tcPr>
          <w:p w14:paraId="5F054F3D"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Each consumer is treated with dignity and respect, with their identity, culture and diversity valued.</w:t>
            </w:r>
          </w:p>
        </w:tc>
        <w:tc>
          <w:tcPr>
            <w:tcW w:w="1835" w:type="dxa"/>
            <w:shd w:val="clear" w:color="auto" w:fill="auto"/>
            <w:vAlign w:val="top"/>
          </w:tcPr>
          <w:p w14:paraId="69BDC261"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124375"/>
                <w:placeholder>
                  <w:docPart w:val="8EDFBE380D1C45358BDA5985CA30CCF1"/>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p>
        </w:tc>
      </w:tr>
      <w:tr w:rsidR="00094933" w:rsidRPr="00094933" w14:paraId="7AA1745F"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417C81"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1(3)(b)</w:t>
            </w:r>
          </w:p>
        </w:tc>
        <w:tc>
          <w:tcPr>
            <w:tcW w:w="6579" w:type="dxa"/>
            <w:shd w:val="clear" w:color="auto" w:fill="auto"/>
            <w:vAlign w:val="top"/>
          </w:tcPr>
          <w:p w14:paraId="79525FA4"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Care and services are culturally safe</w:t>
            </w:r>
          </w:p>
        </w:tc>
        <w:tc>
          <w:tcPr>
            <w:tcW w:w="1835" w:type="dxa"/>
            <w:shd w:val="clear" w:color="auto" w:fill="auto"/>
            <w:vAlign w:val="top"/>
          </w:tcPr>
          <w:p w14:paraId="682BFD4D"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598870"/>
                <w:placeholder>
                  <w:docPart w:val="44E386ED50824D7B871A3362A72AA803"/>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405F08CD"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A54F4"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1(3)(c)</w:t>
            </w:r>
          </w:p>
        </w:tc>
        <w:tc>
          <w:tcPr>
            <w:tcW w:w="6579" w:type="dxa"/>
            <w:shd w:val="clear" w:color="auto" w:fill="auto"/>
            <w:vAlign w:val="top"/>
          </w:tcPr>
          <w:p w14:paraId="0499D29C" w14:textId="3E46EAAE"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Each consumer is supported to exercise choice and independence, including to:</w:t>
            </w:r>
          </w:p>
          <w:p w14:paraId="1C316678" w14:textId="77777777" w:rsidR="00094933" w:rsidRPr="00094933" w:rsidRDefault="00094933" w:rsidP="00094933">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make decisions about their own care and the way care and services are delivered; and</w:t>
            </w:r>
          </w:p>
          <w:p w14:paraId="2E34BB1F" w14:textId="77777777" w:rsidR="00094933" w:rsidRPr="00094933" w:rsidRDefault="00094933" w:rsidP="00094933">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make decisions about when family, friends, carers or others should be involved in their care; and</w:t>
            </w:r>
          </w:p>
          <w:p w14:paraId="37FB7093" w14:textId="41A5E16A" w:rsidR="00094933" w:rsidRPr="00094933" w:rsidRDefault="00094933" w:rsidP="00094933">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communicate their decisions; and</w:t>
            </w:r>
          </w:p>
          <w:p w14:paraId="441A88D9" w14:textId="77777777" w:rsidR="00094933" w:rsidRPr="00094933" w:rsidRDefault="00094933" w:rsidP="00094933">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make connections with others and maintain relationships of choice, including intimate relationships.</w:t>
            </w:r>
          </w:p>
        </w:tc>
        <w:tc>
          <w:tcPr>
            <w:tcW w:w="1835" w:type="dxa"/>
            <w:shd w:val="clear" w:color="auto" w:fill="auto"/>
            <w:vAlign w:val="top"/>
          </w:tcPr>
          <w:p w14:paraId="4900D7AE"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555072"/>
                <w:placeholder>
                  <w:docPart w:val="A84F73D699A24399B2C56B2264B4AAD0"/>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6C8F8600"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E16B1B"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1(3)(d)</w:t>
            </w:r>
          </w:p>
        </w:tc>
        <w:tc>
          <w:tcPr>
            <w:tcW w:w="6579" w:type="dxa"/>
            <w:shd w:val="clear" w:color="auto" w:fill="auto"/>
            <w:vAlign w:val="top"/>
          </w:tcPr>
          <w:p w14:paraId="1AD69AFD"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Each consumer is supported to take risks to enable them to live the best life they can.</w:t>
            </w:r>
          </w:p>
        </w:tc>
        <w:tc>
          <w:tcPr>
            <w:tcW w:w="1835" w:type="dxa"/>
            <w:shd w:val="clear" w:color="auto" w:fill="auto"/>
            <w:vAlign w:val="top"/>
          </w:tcPr>
          <w:p w14:paraId="3604ADE2"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811363"/>
                <w:placeholder>
                  <w:docPart w:val="4B6A5B19A8B0414286A79BD7CE60C52B"/>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6BBFC693"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4921A"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1(3)(e)</w:t>
            </w:r>
          </w:p>
        </w:tc>
        <w:tc>
          <w:tcPr>
            <w:tcW w:w="6579" w:type="dxa"/>
            <w:shd w:val="clear" w:color="auto" w:fill="auto"/>
            <w:vAlign w:val="top"/>
          </w:tcPr>
          <w:p w14:paraId="0535E310" w14:textId="77777777" w:rsidR="00094933" w:rsidRPr="00094933" w:rsidRDefault="00094933" w:rsidP="0009493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F549AB3"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848797"/>
                <w:placeholder>
                  <w:docPart w:val="423B238A4E92433D85FD879D4B6DFA6B"/>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7600EF99"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1F7DA"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1(3)(f)</w:t>
            </w:r>
          </w:p>
        </w:tc>
        <w:tc>
          <w:tcPr>
            <w:tcW w:w="6579" w:type="dxa"/>
            <w:shd w:val="clear" w:color="auto" w:fill="auto"/>
            <w:vAlign w:val="top"/>
          </w:tcPr>
          <w:p w14:paraId="12FE492E"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Each consumer’s privacy is respected and personal information is kept confidential.</w:t>
            </w:r>
          </w:p>
        </w:tc>
        <w:tc>
          <w:tcPr>
            <w:tcW w:w="1835" w:type="dxa"/>
            <w:shd w:val="clear" w:color="auto" w:fill="auto"/>
            <w:vAlign w:val="top"/>
          </w:tcPr>
          <w:p w14:paraId="404A1B2A"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689009"/>
                <w:placeholder>
                  <w:docPart w:val="C8CD1D3CC27649039949A3F8356980E5"/>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bl>
    <w:p w14:paraId="1CF4BC84" w14:textId="77777777" w:rsidR="00094933" w:rsidRPr="00094933" w:rsidRDefault="00094933" w:rsidP="002A4E3B">
      <w:pPr>
        <w:keepNext/>
        <w:keepLines/>
        <w:spacing w:before="240" w:line="22" w:lineRule="atLeast"/>
        <w:outlineLvl w:val="1"/>
        <w:rPr>
          <w:rFonts w:ascii="Arial" w:eastAsiaTheme="majorEastAsia" w:hAnsi="Arial" w:cs="Arial"/>
          <w:b/>
          <w:bCs/>
          <w:szCs w:val="26"/>
        </w:rPr>
      </w:pPr>
      <w:r w:rsidRPr="00094933">
        <w:rPr>
          <w:rFonts w:ascii="Arial" w:eastAsiaTheme="majorEastAsia" w:hAnsi="Arial" w:cs="Arial"/>
          <w:b/>
          <w:bCs/>
          <w:szCs w:val="26"/>
        </w:rPr>
        <w:t>Findings</w:t>
      </w:r>
    </w:p>
    <w:p w14:paraId="73F0D836" w14:textId="77777777" w:rsidR="00094933" w:rsidRPr="00094933" w:rsidRDefault="00094933" w:rsidP="00094933">
      <w:pPr>
        <w:rPr>
          <w:rFonts w:ascii="Arial" w:hAnsi="Arial" w:cs="Arial"/>
        </w:rPr>
      </w:pPr>
      <w:r w:rsidRPr="00094933">
        <w:rPr>
          <w:rFonts w:ascii="Arial" w:hAnsi="Arial" w:cs="Arial"/>
        </w:rPr>
        <w:t>This Quality Standard is Compliant as six of the six Requirements have been assessed as Compliant.</w:t>
      </w:r>
    </w:p>
    <w:p w14:paraId="79A37BA9" w14:textId="13C56EEF" w:rsidR="00094933" w:rsidRPr="00094933" w:rsidRDefault="00094933" w:rsidP="00094933">
      <w:pPr>
        <w:rPr>
          <w:rFonts w:ascii="Arial" w:hAnsi="Arial" w:cs="Arial"/>
        </w:rPr>
      </w:pPr>
      <w:r w:rsidRPr="00094933">
        <w:rPr>
          <w:rFonts w:ascii="Arial" w:hAnsi="Arial" w:cs="Arial"/>
        </w:rPr>
        <w:t>Consumers considered they are treated with dignity and respect, can maintain their identity, make informed choices about their care and services and live the life they choose. They confirmed they felt valued as a person, staff know what is important to them and they are encouraged to do things for themselves. Furthermore, consumers confirmed staff respect their privacy and treat them respectfully when providing personal care. Consumers confirmed they can decide their routine, such as when they get up in the morning or when they retire at night, who they want involved in their care, where they eat their meals and what activities they want to participate in.</w:t>
      </w:r>
    </w:p>
    <w:p w14:paraId="0FCBFFE7" w14:textId="183D8EFC" w:rsidR="00094933" w:rsidRPr="00094933" w:rsidRDefault="00094933" w:rsidP="00094933">
      <w:pPr>
        <w:rPr>
          <w:rFonts w:ascii="Arial" w:hAnsi="Arial" w:cs="Arial"/>
        </w:rPr>
      </w:pPr>
      <w:r w:rsidRPr="00094933">
        <w:rPr>
          <w:rFonts w:ascii="Arial" w:hAnsi="Arial" w:cs="Arial"/>
        </w:rPr>
        <w:t>Staff were observed to treat consumers with dignity and respect and interactions were observed to be respectful and kind. Care planning documentation showed that consumers are supported to maintain relationships and are assisted to maintain their independence as much as possible.</w:t>
      </w:r>
    </w:p>
    <w:p w14:paraId="2024FDFD" w14:textId="65C19627" w:rsidR="00094933" w:rsidRPr="00094933" w:rsidRDefault="00094933" w:rsidP="00094933">
      <w:pPr>
        <w:rPr>
          <w:rFonts w:ascii="Arial" w:hAnsi="Arial" w:cs="Arial"/>
        </w:rPr>
      </w:pPr>
      <w:r w:rsidRPr="00094933">
        <w:rPr>
          <w:rFonts w:ascii="Arial" w:hAnsi="Arial" w:cs="Arial"/>
        </w:rPr>
        <w:t xml:space="preserve">Staff described how they help consumers make day-to-day choices and assist with accessing supports to meet needs, </w:t>
      </w:r>
      <w:proofErr w:type="gramStart"/>
      <w:r w:rsidRPr="00094933">
        <w:rPr>
          <w:rFonts w:ascii="Arial" w:hAnsi="Arial" w:cs="Arial"/>
        </w:rPr>
        <w:t>goals</w:t>
      </w:r>
      <w:proofErr w:type="gramEnd"/>
      <w:r w:rsidRPr="00094933">
        <w:rPr>
          <w:rFonts w:ascii="Arial" w:hAnsi="Arial" w:cs="Arial"/>
        </w:rPr>
        <w:t xml:space="preserve"> and preferences. Care documentation demonstrated involvement of consumer and/or their nominated representatives in all aspects of care and service development. The service provides opportunities for consumers to develop and maintain social </w:t>
      </w:r>
      <w:r w:rsidRPr="00094933">
        <w:rPr>
          <w:rFonts w:ascii="Arial" w:hAnsi="Arial" w:cs="Arial"/>
        </w:rPr>
        <w:lastRenderedPageBreak/>
        <w:t>connections through the provision of group activities and consumers were observed enjoying these activities.</w:t>
      </w:r>
    </w:p>
    <w:p w14:paraId="463087CF" w14:textId="4EAA3F11" w:rsidR="00094933" w:rsidRPr="00094933" w:rsidRDefault="00094933" w:rsidP="00094933">
      <w:pPr>
        <w:rPr>
          <w:rFonts w:ascii="Arial" w:hAnsi="Arial" w:cs="Arial"/>
        </w:rPr>
      </w:pPr>
      <w:r w:rsidRPr="00094933">
        <w:rPr>
          <w:rFonts w:ascii="Arial" w:hAnsi="Arial" w:cs="Arial"/>
        </w:rPr>
        <w:t>Staff were able to describe risk mitigation strategies they use to support consumers to participate safely in activities of their choosing which have been identified to have some risks. Documentation showed relevant health professionals are involved in the assessment and review of risk where required.</w:t>
      </w:r>
    </w:p>
    <w:p w14:paraId="273C0387" w14:textId="2FACDC78" w:rsidR="00094933" w:rsidRPr="00094933" w:rsidRDefault="00094933" w:rsidP="00094933">
      <w:pPr>
        <w:rPr>
          <w:rFonts w:ascii="Arial" w:hAnsi="Arial" w:cs="Arial"/>
        </w:rPr>
      </w:pPr>
      <w:r w:rsidRPr="00094933">
        <w:rPr>
          <w:rFonts w:ascii="Arial" w:hAnsi="Arial" w:cs="Arial"/>
        </w:rPr>
        <w:t>Personal information on the paper based clinical management system was observed to be kept secure in lockable nursing stations. Induction training informs staff of the requirement for consumer privacy and directs the correct use of consumers’ personal information.</w:t>
      </w:r>
    </w:p>
    <w:p w14:paraId="44602763" w14:textId="77777777" w:rsidR="00094933" w:rsidRPr="00094933" w:rsidRDefault="00094933" w:rsidP="00094933">
      <w:pPr>
        <w:rPr>
          <w:rFonts w:ascii="Arial" w:hAnsi="Arial" w:cs="Arial"/>
        </w:rPr>
      </w:pPr>
      <w:r w:rsidRPr="00094933">
        <w:rPr>
          <w:rFonts w:ascii="Arial" w:hAnsi="Arial" w:cs="Arial"/>
        </w:rPr>
        <w:br w:type="page"/>
      </w:r>
    </w:p>
    <w:p w14:paraId="37D3D689" w14:textId="77777777" w:rsidR="00094933" w:rsidRPr="00094933" w:rsidRDefault="00094933" w:rsidP="00094933">
      <w:pPr>
        <w:keepNext/>
        <w:keepLines/>
        <w:spacing w:before="120"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094933" w:rsidRPr="00094933" w14:paraId="340D9611" w14:textId="77777777" w:rsidTr="002A4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54DA09E1" w14:textId="77777777" w:rsidR="00094933" w:rsidRPr="00094933" w:rsidRDefault="00094933" w:rsidP="00094933">
            <w:pPr>
              <w:spacing w:before="0" w:line="22" w:lineRule="atLeast"/>
              <w:rPr>
                <w:rFonts w:ascii="Arial" w:hAnsi="Arial" w:cs="Arial"/>
                <w:b w:val="0"/>
                <w:color w:val="FFFFFF" w:themeColor="background1"/>
              </w:rPr>
            </w:pPr>
            <w:r w:rsidRPr="00094933">
              <w:rPr>
                <w:rFonts w:ascii="Arial" w:hAnsi="Arial" w:cs="Arial"/>
                <w:b w:val="0"/>
                <w:color w:val="FFFFFF" w:themeColor="background1"/>
              </w:rPr>
              <w:t>Ongoing assessment and planning with consumers</w:t>
            </w:r>
          </w:p>
        </w:tc>
        <w:tc>
          <w:tcPr>
            <w:tcW w:w="900" w:type="pct"/>
          </w:tcPr>
          <w:p w14:paraId="4BB9DAD9" w14:textId="77777777" w:rsidR="00094933" w:rsidRPr="00094933" w:rsidRDefault="00094933" w:rsidP="00094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933" w:rsidRPr="00094933" w14:paraId="7D5931AF" w14:textId="77777777" w:rsidTr="002A4E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42DED9"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2(3)(a)</w:t>
            </w:r>
          </w:p>
        </w:tc>
        <w:tc>
          <w:tcPr>
            <w:tcW w:w="3310" w:type="pct"/>
            <w:shd w:val="clear" w:color="auto" w:fill="auto"/>
            <w:vAlign w:val="top"/>
          </w:tcPr>
          <w:p w14:paraId="086BE80D"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EB1FD8F"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897115"/>
                <w:placeholder>
                  <w:docPart w:val="79992DB498C246C8BA62A43E379E9A1B"/>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731D55D2"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D40580"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2(3)(b)</w:t>
            </w:r>
          </w:p>
        </w:tc>
        <w:tc>
          <w:tcPr>
            <w:tcW w:w="3310" w:type="pct"/>
            <w:shd w:val="clear" w:color="auto" w:fill="auto"/>
            <w:vAlign w:val="top"/>
          </w:tcPr>
          <w:p w14:paraId="1DE3F451"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4D2081B8"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581983"/>
                <w:placeholder>
                  <w:docPart w:val="69B2DF7A177A4CC4815B6E42BC3CD666"/>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549CE33A" w14:textId="77777777" w:rsidTr="002A4E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723B4C"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2(3)(c)</w:t>
            </w:r>
          </w:p>
        </w:tc>
        <w:tc>
          <w:tcPr>
            <w:tcW w:w="3310" w:type="pct"/>
            <w:shd w:val="clear" w:color="auto" w:fill="auto"/>
            <w:vAlign w:val="top"/>
          </w:tcPr>
          <w:p w14:paraId="04599C91"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The organisation demonstrates that assessment and planning:</w:t>
            </w:r>
          </w:p>
          <w:p w14:paraId="7CD824DD" w14:textId="77777777" w:rsidR="00094933" w:rsidRPr="00094933" w:rsidRDefault="00094933" w:rsidP="00094933">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is based on ongoing partnership with the consumer and others that the consumer wishes to involve in assessment, planning and review of the consumer’s care and services; and</w:t>
            </w:r>
          </w:p>
          <w:p w14:paraId="0B0B295A" w14:textId="77777777" w:rsidR="00094933" w:rsidRPr="00094933" w:rsidRDefault="00094933" w:rsidP="00094933">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63E06EF"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378225"/>
                <w:placeholder>
                  <w:docPart w:val="B6B3D8D9FE5E4D17BC047DC4FEE9E704"/>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50643684"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C61132"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2(3)(d)</w:t>
            </w:r>
          </w:p>
        </w:tc>
        <w:tc>
          <w:tcPr>
            <w:tcW w:w="3310" w:type="pct"/>
            <w:shd w:val="clear" w:color="auto" w:fill="auto"/>
            <w:vAlign w:val="top"/>
          </w:tcPr>
          <w:p w14:paraId="468E7EEF"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3A87382" w14:textId="77777777" w:rsidR="00094933" w:rsidRPr="00094933" w:rsidRDefault="00087458" w:rsidP="00094933">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166688"/>
                <w:placeholder>
                  <w:docPart w:val="E28DE747AE4748D9B0E5DE40590AABCF"/>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4FC308D5" w14:textId="77777777" w:rsidTr="002A4E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8C3C32"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2(3)(e)</w:t>
            </w:r>
          </w:p>
        </w:tc>
        <w:tc>
          <w:tcPr>
            <w:tcW w:w="3310" w:type="pct"/>
            <w:shd w:val="clear" w:color="auto" w:fill="auto"/>
            <w:vAlign w:val="top"/>
          </w:tcPr>
          <w:p w14:paraId="31EE26A0"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84CA783"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605992"/>
                <w:placeholder>
                  <w:docPart w:val="47D1DE0C93E14F89BE1C96816C1C6309"/>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bl>
    <w:p w14:paraId="0836AEB8" w14:textId="77777777" w:rsidR="00094933" w:rsidRPr="00094933" w:rsidRDefault="00094933" w:rsidP="002A4E3B">
      <w:pPr>
        <w:keepNext/>
        <w:keepLines/>
        <w:spacing w:before="240" w:line="22" w:lineRule="atLeast"/>
        <w:outlineLvl w:val="1"/>
        <w:rPr>
          <w:rFonts w:ascii="Arial" w:eastAsiaTheme="majorEastAsia" w:hAnsi="Arial" w:cs="Arial"/>
          <w:b/>
          <w:bCs/>
          <w:szCs w:val="26"/>
        </w:rPr>
      </w:pPr>
      <w:r w:rsidRPr="00094933">
        <w:rPr>
          <w:rFonts w:ascii="Arial" w:eastAsiaTheme="majorEastAsia" w:hAnsi="Arial" w:cs="Arial"/>
          <w:b/>
          <w:bCs/>
          <w:szCs w:val="26"/>
        </w:rPr>
        <w:t>Findings</w:t>
      </w:r>
    </w:p>
    <w:p w14:paraId="34D98C6E" w14:textId="77777777" w:rsidR="00094933" w:rsidRPr="00094933" w:rsidRDefault="00094933" w:rsidP="00094933">
      <w:pPr>
        <w:rPr>
          <w:rFonts w:ascii="Arial" w:hAnsi="Arial" w:cs="Arial"/>
        </w:rPr>
      </w:pPr>
      <w:r w:rsidRPr="00094933">
        <w:rPr>
          <w:rFonts w:ascii="Arial" w:hAnsi="Arial" w:cs="Arial"/>
        </w:rPr>
        <w:t>This Quality Standard is Compliant as five of the five Requirements have been assessed as Compliant.</w:t>
      </w:r>
    </w:p>
    <w:p w14:paraId="18ED2BA9" w14:textId="77777777" w:rsidR="00094933" w:rsidRPr="00094933" w:rsidRDefault="00094933" w:rsidP="00094933">
      <w:pPr>
        <w:rPr>
          <w:rFonts w:ascii="Arial" w:hAnsi="Arial" w:cs="Arial"/>
        </w:rPr>
      </w:pPr>
      <w:r w:rsidRPr="00094933">
        <w:rPr>
          <w:rFonts w:ascii="Arial" w:hAnsi="Arial" w:cs="Arial"/>
        </w:rPr>
        <w:t>Consumers considered that they feel like partners in the ongoing assessment and planning of their care and services. They confirmed they are involved in care planning to the extent they wish to be involved and the service discussed with them what was important to them in terms of how their care is delivered, and staff spoke with them about advance care and end of life planning. Furthermore, consumers and representatives interviewed confirmed they are informed about the outcomes of assessment and planning through scheduled meetings, via phone, email or in person.</w:t>
      </w:r>
    </w:p>
    <w:p w14:paraId="5DB0A1BF" w14:textId="26A5716F" w:rsidR="00094933" w:rsidRPr="00094933" w:rsidRDefault="00094933" w:rsidP="00094933">
      <w:pPr>
        <w:rPr>
          <w:rFonts w:ascii="Arial" w:hAnsi="Arial" w:cs="Arial"/>
        </w:rPr>
      </w:pPr>
      <w:r w:rsidRPr="00094933">
        <w:rPr>
          <w:rFonts w:ascii="Arial" w:hAnsi="Arial" w:cs="Arial"/>
        </w:rPr>
        <w:t xml:space="preserve">Documentation reviewed by the Assessment Team showed consumers and their nominated representatives are actively involved in assessment and planning process, and care and services plans are reviewed regularly. Care planning documentation includes discussion of advance care planning and end of life planning if the consumer wishes to participate in such discussions. It also showed appropriately skilled professionals are involved in assessing and planning consumers’ care to make sure it is safe and tailored to consumers’ needs including physio and occupational therapists, podiatrist, speech pathologist, nurse practitioner, </w:t>
      </w:r>
      <w:proofErr w:type="gramStart"/>
      <w:r w:rsidRPr="00094933">
        <w:rPr>
          <w:rFonts w:ascii="Arial" w:hAnsi="Arial" w:cs="Arial"/>
        </w:rPr>
        <w:t>dietitian</w:t>
      </w:r>
      <w:proofErr w:type="gramEnd"/>
      <w:r w:rsidRPr="00094933">
        <w:rPr>
          <w:rFonts w:ascii="Arial" w:hAnsi="Arial" w:cs="Arial"/>
        </w:rPr>
        <w:t xml:space="preserve"> and general practitioners.</w:t>
      </w:r>
    </w:p>
    <w:p w14:paraId="5C3A14CC" w14:textId="33FD6ABE" w:rsidR="00094933" w:rsidRPr="00094933" w:rsidRDefault="00094933" w:rsidP="00094933">
      <w:pPr>
        <w:rPr>
          <w:rFonts w:ascii="Arial" w:hAnsi="Arial" w:cs="Arial"/>
        </w:rPr>
      </w:pPr>
      <w:r w:rsidRPr="00094933">
        <w:rPr>
          <w:rFonts w:ascii="Arial" w:hAnsi="Arial" w:cs="Arial"/>
        </w:rPr>
        <w:lastRenderedPageBreak/>
        <w:t>All sampled consumer files evidence discussions around goals and preferences with the consumer and/or representative.</w:t>
      </w:r>
    </w:p>
    <w:p w14:paraId="3B3CABFA" w14:textId="77777777" w:rsidR="00094933" w:rsidRPr="00094933" w:rsidRDefault="00094933" w:rsidP="00094933">
      <w:pPr>
        <w:rPr>
          <w:rFonts w:ascii="Arial" w:hAnsi="Arial" w:cs="Arial"/>
        </w:rPr>
      </w:pPr>
      <w:r w:rsidRPr="00094933">
        <w:rPr>
          <w:rFonts w:ascii="Arial" w:hAnsi="Arial" w:cs="Arial"/>
        </w:rPr>
        <w:t>The sampled consumer files showed evidence of discussed advance care/end of life care planning with the consumer and/or their representatives. Care planning documents of the sampled consumers reflect that the consumer and others, such as family members and those a consumer wishes to be involved in planning of the consumer’s care, are involved in assessment and planning.</w:t>
      </w:r>
    </w:p>
    <w:p w14:paraId="219E75CE" w14:textId="1BF4D670" w:rsidR="00094933" w:rsidRPr="00094933" w:rsidRDefault="00094933" w:rsidP="00094933">
      <w:pPr>
        <w:rPr>
          <w:rFonts w:ascii="Arial" w:hAnsi="Arial" w:cs="Arial"/>
        </w:rPr>
      </w:pPr>
      <w:r w:rsidRPr="00094933">
        <w:rPr>
          <w:rFonts w:ascii="Arial" w:hAnsi="Arial" w:cs="Arial"/>
        </w:rPr>
        <w:t>Staff were able to describe assessment and planning process and how they use case conferences or discussions over the telephone to communicate changes in consumer care to a consumer representative.</w:t>
      </w:r>
    </w:p>
    <w:p w14:paraId="571A2D76" w14:textId="77777777" w:rsidR="00094933" w:rsidRPr="00094933" w:rsidRDefault="00094933" w:rsidP="00094933">
      <w:pPr>
        <w:rPr>
          <w:rFonts w:ascii="Arial" w:hAnsi="Arial" w:cs="Arial"/>
        </w:rPr>
      </w:pPr>
      <w:r w:rsidRPr="00094933">
        <w:rPr>
          <w:rFonts w:ascii="Arial" w:hAnsi="Arial" w:cs="Arial"/>
        </w:rPr>
        <w:br w:type="page"/>
      </w:r>
    </w:p>
    <w:p w14:paraId="224EE89A" w14:textId="77777777" w:rsidR="00094933" w:rsidRPr="00094933" w:rsidRDefault="00094933" w:rsidP="00094933">
      <w:pPr>
        <w:keepNext/>
        <w:keepLines/>
        <w:spacing w:before="120"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94933" w:rsidRPr="00094933" w14:paraId="55A8DECA" w14:textId="77777777" w:rsidTr="002A4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83E2287" w14:textId="77777777" w:rsidR="00094933" w:rsidRPr="00094933" w:rsidRDefault="00094933" w:rsidP="00094933">
            <w:pPr>
              <w:spacing w:before="0" w:line="22" w:lineRule="atLeast"/>
              <w:rPr>
                <w:rFonts w:ascii="Arial" w:hAnsi="Arial" w:cs="Arial"/>
                <w:b w:val="0"/>
              </w:rPr>
            </w:pPr>
            <w:r w:rsidRPr="00094933">
              <w:rPr>
                <w:rFonts w:ascii="Arial" w:hAnsi="Arial" w:cs="Arial"/>
                <w:b w:val="0"/>
                <w:color w:val="FFFFFF" w:themeColor="background1"/>
              </w:rPr>
              <w:t>Personal care and clinical care</w:t>
            </w:r>
          </w:p>
        </w:tc>
        <w:tc>
          <w:tcPr>
            <w:tcW w:w="1835" w:type="dxa"/>
          </w:tcPr>
          <w:p w14:paraId="12BF72EE" w14:textId="77777777" w:rsidR="00094933" w:rsidRPr="00094933" w:rsidRDefault="00094933" w:rsidP="00094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933" w:rsidRPr="00094933" w14:paraId="4F74F9D8"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7CC6A"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3(3)(a)</w:t>
            </w:r>
          </w:p>
        </w:tc>
        <w:tc>
          <w:tcPr>
            <w:tcW w:w="6638" w:type="dxa"/>
            <w:shd w:val="clear" w:color="auto" w:fill="auto"/>
            <w:vAlign w:val="top"/>
          </w:tcPr>
          <w:p w14:paraId="70E9E0F6"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Each consumer gets safe and effective personal care, clinical care, or both personal care and clinical care, that:</w:t>
            </w:r>
          </w:p>
          <w:p w14:paraId="57683121" w14:textId="77777777" w:rsidR="00094933" w:rsidRPr="00094933" w:rsidRDefault="00094933" w:rsidP="00094933">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is best practice; and</w:t>
            </w:r>
          </w:p>
          <w:p w14:paraId="5331B141" w14:textId="77777777" w:rsidR="00094933" w:rsidRPr="00094933" w:rsidRDefault="00094933" w:rsidP="00094933">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is tailored to their needs; and</w:t>
            </w:r>
          </w:p>
          <w:p w14:paraId="3469E487" w14:textId="77777777" w:rsidR="00094933" w:rsidRPr="00094933" w:rsidRDefault="00094933" w:rsidP="00094933">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optimises their health and well-being.</w:t>
            </w:r>
          </w:p>
        </w:tc>
        <w:tc>
          <w:tcPr>
            <w:tcW w:w="1835" w:type="dxa"/>
            <w:shd w:val="clear" w:color="auto" w:fill="auto"/>
            <w:vAlign w:val="top"/>
          </w:tcPr>
          <w:p w14:paraId="5D70E7AF"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499312"/>
                <w:placeholder>
                  <w:docPart w:val="AE3A4EACF2F8440EACC6D63EEC147ABD"/>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6F2157BA"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1A211"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3(3)(b)</w:t>
            </w:r>
          </w:p>
        </w:tc>
        <w:tc>
          <w:tcPr>
            <w:tcW w:w="6638" w:type="dxa"/>
            <w:shd w:val="clear" w:color="auto" w:fill="auto"/>
            <w:vAlign w:val="top"/>
          </w:tcPr>
          <w:p w14:paraId="34D354C5"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Effective management of high impact or high prevalence risks associated with the care of each consumer.</w:t>
            </w:r>
          </w:p>
        </w:tc>
        <w:tc>
          <w:tcPr>
            <w:tcW w:w="1835" w:type="dxa"/>
            <w:shd w:val="clear" w:color="auto" w:fill="auto"/>
            <w:vAlign w:val="top"/>
          </w:tcPr>
          <w:p w14:paraId="2A67E74E"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148856"/>
                <w:placeholder>
                  <w:docPart w:val="533084882B60437FBA7D156DAFEF00F1"/>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0648BD30"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F63D8" w14:textId="77777777" w:rsidR="00094933" w:rsidRPr="00094933" w:rsidRDefault="00094933" w:rsidP="00094933">
            <w:pPr>
              <w:tabs>
                <w:tab w:val="right" w:pos="9026"/>
              </w:tabs>
              <w:spacing w:before="0" w:line="22" w:lineRule="atLeast"/>
              <w:outlineLvl w:val="4"/>
              <w:rPr>
                <w:rFonts w:ascii="Arial" w:hAnsi="Arial" w:cs="Arial"/>
                <w:color w:val="auto"/>
              </w:rPr>
            </w:pPr>
            <w:r w:rsidRPr="00094933">
              <w:rPr>
                <w:rFonts w:ascii="Arial" w:hAnsi="Arial" w:cs="Arial"/>
                <w:color w:val="auto"/>
              </w:rPr>
              <w:t>Requirement 3(3)(c)</w:t>
            </w:r>
          </w:p>
        </w:tc>
        <w:tc>
          <w:tcPr>
            <w:tcW w:w="6638" w:type="dxa"/>
            <w:shd w:val="clear" w:color="auto" w:fill="auto"/>
            <w:vAlign w:val="top"/>
          </w:tcPr>
          <w:p w14:paraId="4E163740" w14:textId="77777777" w:rsidR="00094933" w:rsidRPr="00094933" w:rsidRDefault="00094933" w:rsidP="000949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5526DBD"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906278"/>
                <w:placeholder>
                  <w:docPart w:val="A02585027B1C497C8CF1A374C40A9E98"/>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1976AA3E"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E7F87"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3(3)(d)</w:t>
            </w:r>
          </w:p>
        </w:tc>
        <w:tc>
          <w:tcPr>
            <w:tcW w:w="6638" w:type="dxa"/>
            <w:shd w:val="clear" w:color="auto" w:fill="auto"/>
            <w:vAlign w:val="top"/>
          </w:tcPr>
          <w:p w14:paraId="08BF3484"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A4E5098" w14:textId="77777777" w:rsidR="00094933" w:rsidRPr="00094933" w:rsidRDefault="00087458" w:rsidP="00094933">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865822"/>
                <w:placeholder>
                  <w:docPart w:val="1C55B969E7D84F69A87791278F9A5D51"/>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61B1161B"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DC9E3"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3(3)(e)</w:t>
            </w:r>
          </w:p>
        </w:tc>
        <w:tc>
          <w:tcPr>
            <w:tcW w:w="6638" w:type="dxa"/>
            <w:shd w:val="clear" w:color="auto" w:fill="auto"/>
            <w:vAlign w:val="top"/>
          </w:tcPr>
          <w:p w14:paraId="26E7009A"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70EE698"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423757"/>
                <w:placeholder>
                  <w:docPart w:val="26F383A3A5534FA19CF35A4C7A564947"/>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5E129D11"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9EF2F"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3(3)(f)</w:t>
            </w:r>
          </w:p>
        </w:tc>
        <w:tc>
          <w:tcPr>
            <w:tcW w:w="6638" w:type="dxa"/>
            <w:shd w:val="clear" w:color="auto" w:fill="auto"/>
            <w:vAlign w:val="top"/>
          </w:tcPr>
          <w:p w14:paraId="4F49D50F"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Timely and appropriate referrals to individuals, other organisations and providers of other care and services.</w:t>
            </w:r>
          </w:p>
        </w:tc>
        <w:tc>
          <w:tcPr>
            <w:tcW w:w="1835" w:type="dxa"/>
            <w:shd w:val="clear" w:color="auto" w:fill="auto"/>
            <w:vAlign w:val="top"/>
          </w:tcPr>
          <w:p w14:paraId="5E7F8B5F"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683396"/>
                <w:placeholder>
                  <w:docPart w:val="5D494FE06EE3482F90887CC72ECEAC7C"/>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385E77D6"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0820D"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3(3)(g)</w:t>
            </w:r>
          </w:p>
        </w:tc>
        <w:tc>
          <w:tcPr>
            <w:tcW w:w="6638" w:type="dxa"/>
            <w:shd w:val="clear" w:color="auto" w:fill="auto"/>
            <w:vAlign w:val="top"/>
          </w:tcPr>
          <w:p w14:paraId="7929DD46"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Minimisation of infection related risks through implementing:</w:t>
            </w:r>
          </w:p>
          <w:p w14:paraId="561ABB3E" w14:textId="77777777" w:rsidR="00094933" w:rsidRPr="00094933" w:rsidRDefault="00094933" w:rsidP="00094933">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standard and transmission based precautions to prevent and control infection; and</w:t>
            </w:r>
          </w:p>
          <w:p w14:paraId="5A8E1A41" w14:textId="77777777" w:rsidR="00094933" w:rsidRPr="00094933" w:rsidRDefault="00094933" w:rsidP="00094933">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8921C90"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387124"/>
                <w:placeholder>
                  <w:docPart w:val="799DBFE119D14A7FB99643B2D7955103"/>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bl>
    <w:p w14:paraId="1B281713" w14:textId="77777777" w:rsidR="00094933" w:rsidRPr="00094933" w:rsidRDefault="00094933" w:rsidP="002A4E3B">
      <w:pPr>
        <w:keepNext/>
        <w:keepLines/>
        <w:spacing w:before="240" w:line="22" w:lineRule="atLeast"/>
        <w:outlineLvl w:val="1"/>
        <w:rPr>
          <w:rFonts w:ascii="Arial" w:eastAsiaTheme="majorEastAsia" w:hAnsi="Arial" w:cs="Arial"/>
          <w:b/>
          <w:bCs/>
          <w:szCs w:val="26"/>
        </w:rPr>
      </w:pPr>
      <w:r w:rsidRPr="00094933">
        <w:rPr>
          <w:rFonts w:ascii="Arial" w:eastAsiaTheme="majorEastAsia" w:hAnsi="Arial" w:cs="Arial"/>
          <w:b/>
          <w:bCs/>
          <w:szCs w:val="26"/>
        </w:rPr>
        <w:t>Findings</w:t>
      </w:r>
    </w:p>
    <w:p w14:paraId="6C09EE92" w14:textId="77777777" w:rsidR="00094933" w:rsidRPr="00094933" w:rsidRDefault="00094933" w:rsidP="00094933">
      <w:pPr>
        <w:rPr>
          <w:rFonts w:ascii="Arial" w:hAnsi="Arial" w:cs="Arial"/>
        </w:rPr>
      </w:pPr>
      <w:r w:rsidRPr="00094933">
        <w:rPr>
          <w:rFonts w:ascii="Arial" w:hAnsi="Arial" w:cs="Arial"/>
        </w:rPr>
        <w:t>This Quality Standard is Compliant as seven of the seven Requirements have been assessed as Compliant.</w:t>
      </w:r>
    </w:p>
    <w:p w14:paraId="5412397E" w14:textId="0AD71DCE" w:rsidR="00094933" w:rsidRPr="00094933" w:rsidRDefault="00094933" w:rsidP="00094933">
      <w:pPr>
        <w:rPr>
          <w:rFonts w:ascii="Arial" w:hAnsi="Arial" w:cs="Arial"/>
        </w:rPr>
      </w:pPr>
      <w:r w:rsidRPr="00094933">
        <w:rPr>
          <w:rFonts w:ascii="Arial" w:hAnsi="Arial" w:cs="Arial"/>
        </w:rPr>
        <w:t>Consumers considered that they receive personal care and clinical care that is safe and right for them. They confirmed that they get the care they need and it is tailored to their needs, including around management of pain, wounds, diabetes and specialised nursing care needs. They confirmed they have access to a doctor and other health professionals who are responsive to consumers’ needs and take time to understand their concerns.</w:t>
      </w:r>
    </w:p>
    <w:p w14:paraId="5A348AB0" w14:textId="4F0EC3A0" w:rsidR="00094933" w:rsidRPr="00094933" w:rsidRDefault="00094933" w:rsidP="00094933">
      <w:pPr>
        <w:rPr>
          <w:rFonts w:ascii="Arial" w:hAnsi="Arial" w:cs="Arial"/>
        </w:rPr>
      </w:pPr>
      <w:r w:rsidRPr="00094933">
        <w:rPr>
          <w:rFonts w:ascii="Arial" w:hAnsi="Arial" w:cs="Arial"/>
        </w:rPr>
        <w:t xml:space="preserve">Documentation viewed showed high impact and high prevalence risks are monitored and analysed, with trends used to inform and improve practice including in relation to falls, diabetes, weight loss and changed behaviours. Clinical and care staff were knowledgeable about consumers’ individual high impact risks and could detail how they identify, </w:t>
      </w:r>
      <w:proofErr w:type="gramStart"/>
      <w:r w:rsidRPr="00094933">
        <w:rPr>
          <w:rFonts w:ascii="Arial" w:hAnsi="Arial" w:cs="Arial"/>
        </w:rPr>
        <w:t>assess</w:t>
      </w:r>
      <w:proofErr w:type="gramEnd"/>
      <w:r w:rsidRPr="00094933">
        <w:rPr>
          <w:rFonts w:ascii="Arial" w:hAnsi="Arial" w:cs="Arial"/>
        </w:rPr>
        <w:t xml:space="preserve"> and manage such risks.</w:t>
      </w:r>
    </w:p>
    <w:p w14:paraId="2CB95BB4" w14:textId="0473ACB1" w:rsidR="00094933" w:rsidRPr="00094933" w:rsidRDefault="00094933" w:rsidP="00094933">
      <w:pPr>
        <w:rPr>
          <w:rFonts w:ascii="Arial" w:hAnsi="Arial" w:cs="Arial"/>
        </w:rPr>
      </w:pPr>
      <w:r w:rsidRPr="00094933">
        <w:rPr>
          <w:rFonts w:ascii="Arial" w:hAnsi="Arial" w:cs="Arial"/>
        </w:rPr>
        <w:t xml:space="preserve">Staff demonstrated knowledge of consumers’ individual needs and preferences. Staff also identified high prevalence risks for individual consumers and strategies they use to minimise </w:t>
      </w:r>
      <w:r w:rsidRPr="00094933">
        <w:rPr>
          <w:rFonts w:ascii="Arial" w:hAnsi="Arial" w:cs="Arial"/>
        </w:rPr>
        <w:lastRenderedPageBreak/>
        <w:t xml:space="preserve">these risks. They described their roles, responsibilities and accountabilities for recognising and responding to a consumer’s deterioration and how consumers’ end of life care planning documents </w:t>
      </w:r>
      <w:proofErr w:type="gramStart"/>
      <w:r w:rsidRPr="00094933">
        <w:rPr>
          <w:rFonts w:ascii="Arial" w:hAnsi="Arial" w:cs="Arial"/>
        </w:rPr>
        <w:t>guide</w:t>
      </w:r>
      <w:proofErr w:type="gramEnd"/>
      <w:r w:rsidRPr="00094933">
        <w:rPr>
          <w:rFonts w:ascii="Arial" w:hAnsi="Arial" w:cs="Arial"/>
        </w:rPr>
        <w:t xml:space="preserve"> them in responding to a consumer’s deterioration in line with the consumer’s wishes.</w:t>
      </w:r>
    </w:p>
    <w:p w14:paraId="5DFFD318" w14:textId="64B4B46D" w:rsidR="00094933" w:rsidRPr="00094933" w:rsidRDefault="00094933" w:rsidP="00094933">
      <w:pPr>
        <w:rPr>
          <w:rFonts w:ascii="Arial" w:hAnsi="Arial" w:cs="Arial"/>
        </w:rPr>
      </w:pPr>
      <w:r w:rsidRPr="00094933">
        <w:rPr>
          <w:rFonts w:ascii="Arial" w:hAnsi="Arial" w:cs="Arial"/>
        </w:rPr>
        <w:t>Staff described the practical steps they take to reduce the risk of increasing resistance to antibiotics such as practicing good hygiene to avoid bacterial infections that need antibiotic treatment, encouraging consumers to drink plenty of fluids and assisting consumers to maintain good perineal hygiene.</w:t>
      </w:r>
    </w:p>
    <w:p w14:paraId="3A521D3B" w14:textId="1370BF17" w:rsidR="00094933" w:rsidRPr="00094933" w:rsidRDefault="00094933" w:rsidP="00094933">
      <w:pPr>
        <w:rPr>
          <w:rFonts w:ascii="Arial" w:hAnsi="Arial" w:cs="Arial"/>
        </w:rPr>
      </w:pPr>
      <w:r w:rsidRPr="00094933">
        <w:rPr>
          <w:rFonts w:ascii="Arial" w:hAnsi="Arial" w:cs="Arial"/>
        </w:rPr>
        <w:t xml:space="preserve">Documentation reviewed showed, consumers receive best practice care in line with the organisation’s policies and procedures in relation to prevention and management of pain, wounds, </w:t>
      </w:r>
      <w:proofErr w:type="gramStart"/>
      <w:r w:rsidRPr="00094933">
        <w:rPr>
          <w:rFonts w:ascii="Arial" w:hAnsi="Arial" w:cs="Arial"/>
        </w:rPr>
        <w:t>diabetes</w:t>
      </w:r>
      <w:proofErr w:type="gramEnd"/>
      <w:r w:rsidRPr="00094933">
        <w:rPr>
          <w:rFonts w:ascii="Arial" w:hAnsi="Arial" w:cs="Arial"/>
        </w:rPr>
        <w:t xml:space="preserve"> and specialised nursing needs. Staff were able to describe best practice guidance in relation to clinical care and how to access a range of policies and procedures to guide them.</w:t>
      </w:r>
    </w:p>
    <w:p w14:paraId="7B382E48" w14:textId="675F9CD6" w:rsidR="00094933" w:rsidRPr="00094933" w:rsidRDefault="00094933" w:rsidP="00094933">
      <w:pPr>
        <w:rPr>
          <w:rFonts w:ascii="Arial" w:hAnsi="Arial" w:cs="Arial"/>
        </w:rPr>
      </w:pPr>
      <w:r w:rsidRPr="00094933">
        <w:rPr>
          <w:rFonts w:ascii="Arial" w:hAnsi="Arial" w:cs="Arial"/>
        </w:rPr>
        <w:t>Care documentation, including progress notes, handover information, charts and referrals to the relevant health professionals reflect adequate information to support effective and safe sharing of the consumer’s care. Progress notes for the sampled consumers show detailed information was recorded by staff whenever it was necessary, including when there was a change in the consumer’s health or when an incident happened.</w:t>
      </w:r>
    </w:p>
    <w:p w14:paraId="355475CB" w14:textId="5A10A285" w:rsidR="00094933" w:rsidRPr="00094933" w:rsidRDefault="00094933" w:rsidP="00094933">
      <w:pPr>
        <w:rPr>
          <w:rFonts w:ascii="Arial" w:hAnsi="Arial" w:cs="Arial"/>
        </w:rPr>
      </w:pPr>
      <w:r w:rsidRPr="00094933">
        <w:rPr>
          <w:rFonts w:ascii="Arial" w:hAnsi="Arial" w:cs="Arial"/>
        </w:rPr>
        <w:t xml:space="preserve">Care planning documentation for the sampled consumers showed evidence of the input of others including general practitioners and allied health providers. Referrals are made in a timely manner and recommendations </w:t>
      </w:r>
      <w:proofErr w:type="gramStart"/>
      <w:r w:rsidRPr="00094933">
        <w:rPr>
          <w:rFonts w:ascii="Arial" w:hAnsi="Arial" w:cs="Arial"/>
        </w:rPr>
        <w:t>as a result of</w:t>
      </w:r>
      <w:proofErr w:type="gramEnd"/>
      <w:r w:rsidRPr="00094933">
        <w:rPr>
          <w:rFonts w:ascii="Arial" w:hAnsi="Arial" w:cs="Arial"/>
        </w:rPr>
        <w:t xml:space="preserve"> these referrals are implemented in a timely manner.</w:t>
      </w:r>
    </w:p>
    <w:p w14:paraId="0437CD7C" w14:textId="67D93E61" w:rsidR="00094933" w:rsidRPr="00094933" w:rsidRDefault="00094933" w:rsidP="00094933">
      <w:pPr>
        <w:rPr>
          <w:rFonts w:ascii="Arial" w:hAnsi="Arial" w:cs="Arial"/>
        </w:rPr>
      </w:pPr>
      <w:r w:rsidRPr="00094933">
        <w:rPr>
          <w:rFonts w:ascii="Arial" w:hAnsi="Arial" w:cs="Arial"/>
        </w:rPr>
        <w:t>The Assessment Team observed adequate hand washing facilities around the service and cleaning and disinfection of high touch surfaces. Staff could describe and explain processes related to infection control and were observed to be wearing appropriate personal protective equipment where required. Data on infections is collected and analysed monthly to identify trends and opportunities for improvements.</w:t>
      </w:r>
      <w:r w:rsidRPr="00094933">
        <w:rPr>
          <w:rFonts w:ascii="Arial" w:hAnsi="Arial" w:cs="Arial"/>
        </w:rPr>
        <w:br w:type="page"/>
      </w:r>
    </w:p>
    <w:p w14:paraId="0C744497" w14:textId="77777777" w:rsidR="00094933" w:rsidRPr="00094933" w:rsidRDefault="00094933" w:rsidP="00094933">
      <w:pPr>
        <w:keepNext/>
        <w:keepLines/>
        <w:spacing w:before="120"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94933" w:rsidRPr="00094933" w14:paraId="3DCF6B28" w14:textId="77777777" w:rsidTr="002A4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781F42" w14:textId="77777777" w:rsidR="00094933" w:rsidRPr="00094933" w:rsidRDefault="00094933" w:rsidP="00094933">
            <w:pPr>
              <w:spacing w:before="0" w:line="22" w:lineRule="atLeast"/>
              <w:rPr>
                <w:rFonts w:ascii="Arial" w:hAnsi="Arial" w:cs="Arial"/>
                <w:b w:val="0"/>
              </w:rPr>
            </w:pPr>
            <w:r w:rsidRPr="00094933">
              <w:rPr>
                <w:rFonts w:ascii="Arial" w:hAnsi="Arial" w:cs="Arial"/>
                <w:b w:val="0"/>
                <w:color w:val="FFFFFF" w:themeColor="background1"/>
              </w:rPr>
              <w:t>Services and supports for daily living</w:t>
            </w:r>
          </w:p>
        </w:tc>
        <w:tc>
          <w:tcPr>
            <w:tcW w:w="1835" w:type="dxa"/>
          </w:tcPr>
          <w:p w14:paraId="12540EFB" w14:textId="77777777" w:rsidR="00094933" w:rsidRPr="00094933" w:rsidRDefault="00094933" w:rsidP="00094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933" w:rsidRPr="00094933" w14:paraId="184797D0"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EAB4E"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4(3)(a)</w:t>
            </w:r>
          </w:p>
        </w:tc>
        <w:tc>
          <w:tcPr>
            <w:tcW w:w="6638" w:type="dxa"/>
            <w:shd w:val="clear" w:color="auto" w:fill="auto"/>
            <w:vAlign w:val="top"/>
          </w:tcPr>
          <w:p w14:paraId="3A0EBE01"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29C1111"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956971"/>
                <w:placeholder>
                  <w:docPart w:val="5B9E14B150D646D086831463140A9E99"/>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299FC895"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7C9DA"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4(3)(b)</w:t>
            </w:r>
          </w:p>
        </w:tc>
        <w:tc>
          <w:tcPr>
            <w:tcW w:w="6638" w:type="dxa"/>
            <w:shd w:val="clear" w:color="auto" w:fill="auto"/>
            <w:vAlign w:val="top"/>
          </w:tcPr>
          <w:p w14:paraId="13276805"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Services and supports for daily living promote each consumer’s emotional, spiritual and psychological well-being.</w:t>
            </w:r>
          </w:p>
        </w:tc>
        <w:tc>
          <w:tcPr>
            <w:tcW w:w="1835" w:type="dxa"/>
            <w:shd w:val="clear" w:color="auto" w:fill="auto"/>
            <w:vAlign w:val="top"/>
          </w:tcPr>
          <w:p w14:paraId="69CE47A7"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2201451"/>
                <w:placeholder>
                  <w:docPart w:val="0F4BEF1C18024D38BB9CDA6AE4201EAA"/>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67594A9A"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EB9B8"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4(3)(c)</w:t>
            </w:r>
          </w:p>
        </w:tc>
        <w:tc>
          <w:tcPr>
            <w:tcW w:w="6638" w:type="dxa"/>
            <w:shd w:val="clear" w:color="auto" w:fill="auto"/>
            <w:vAlign w:val="top"/>
          </w:tcPr>
          <w:p w14:paraId="0887AD86"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Services and supports for daily living assist each consumer to:</w:t>
            </w:r>
          </w:p>
          <w:p w14:paraId="5818B3E3" w14:textId="77777777" w:rsidR="00094933" w:rsidRPr="00094933" w:rsidRDefault="00094933" w:rsidP="00094933">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participate in their community within and outside the organisation’s service environment; and</w:t>
            </w:r>
          </w:p>
          <w:p w14:paraId="46B9ECDF" w14:textId="77777777" w:rsidR="00094933" w:rsidRPr="00094933" w:rsidRDefault="00094933" w:rsidP="00094933">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have social and personal relationships; and</w:t>
            </w:r>
          </w:p>
          <w:p w14:paraId="65C105F2" w14:textId="77777777" w:rsidR="00094933" w:rsidRPr="00094933" w:rsidRDefault="00094933" w:rsidP="00094933">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do the things of interest to them.</w:t>
            </w:r>
          </w:p>
        </w:tc>
        <w:tc>
          <w:tcPr>
            <w:tcW w:w="1835" w:type="dxa"/>
            <w:shd w:val="clear" w:color="auto" w:fill="auto"/>
            <w:vAlign w:val="top"/>
          </w:tcPr>
          <w:p w14:paraId="390DF413"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792015"/>
                <w:placeholder>
                  <w:docPart w:val="231A29881D544FE195FA58DE38B0B927"/>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4722480A"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8FDDA5"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4(3)(d)</w:t>
            </w:r>
          </w:p>
        </w:tc>
        <w:tc>
          <w:tcPr>
            <w:tcW w:w="6638" w:type="dxa"/>
            <w:shd w:val="clear" w:color="auto" w:fill="auto"/>
            <w:vAlign w:val="top"/>
          </w:tcPr>
          <w:p w14:paraId="1536EBC5"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6FF9C76"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348599"/>
                <w:placeholder>
                  <w:docPart w:val="34D369F36B9F447F92DDA603C5006FD7"/>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10FB86F3"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27423"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4(3)(e)</w:t>
            </w:r>
          </w:p>
        </w:tc>
        <w:tc>
          <w:tcPr>
            <w:tcW w:w="6638" w:type="dxa"/>
            <w:shd w:val="clear" w:color="auto" w:fill="auto"/>
            <w:vAlign w:val="top"/>
          </w:tcPr>
          <w:p w14:paraId="6F9E27A5"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Timely and appropriate referrals to individuals, other organisations and providers of other care and services.</w:t>
            </w:r>
          </w:p>
        </w:tc>
        <w:tc>
          <w:tcPr>
            <w:tcW w:w="1835" w:type="dxa"/>
            <w:shd w:val="clear" w:color="auto" w:fill="auto"/>
            <w:vAlign w:val="top"/>
          </w:tcPr>
          <w:p w14:paraId="2163E958"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33519"/>
                <w:placeholder>
                  <w:docPart w:val="D5653A35D98D450CBAE1A09C1F85264D"/>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2443BE64"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4D1AD"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4(3)(f)</w:t>
            </w:r>
          </w:p>
        </w:tc>
        <w:tc>
          <w:tcPr>
            <w:tcW w:w="6638" w:type="dxa"/>
            <w:shd w:val="clear" w:color="auto" w:fill="auto"/>
            <w:vAlign w:val="top"/>
          </w:tcPr>
          <w:p w14:paraId="489C9291"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Where meals are provided, they are varied and of suitable quality and quantity.</w:t>
            </w:r>
          </w:p>
        </w:tc>
        <w:tc>
          <w:tcPr>
            <w:tcW w:w="1835" w:type="dxa"/>
            <w:shd w:val="clear" w:color="auto" w:fill="auto"/>
            <w:vAlign w:val="top"/>
          </w:tcPr>
          <w:p w14:paraId="39AFB1C6"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952888"/>
                <w:placeholder>
                  <w:docPart w:val="40ADA937CD6D4526B61446DB19B4E3E0"/>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2DBBD02A"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EBC46A"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4(3)(g)</w:t>
            </w:r>
          </w:p>
        </w:tc>
        <w:tc>
          <w:tcPr>
            <w:tcW w:w="6638" w:type="dxa"/>
            <w:shd w:val="clear" w:color="auto" w:fill="auto"/>
            <w:vAlign w:val="top"/>
          </w:tcPr>
          <w:p w14:paraId="50DAF84A"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Where equipment is provided, it is safe, suitable, clean and well maintained.</w:t>
            </w:r>
          </w:p>
        </w:tc>
        <w:tc>
          <w:tcPr>
            <w:tcW w:w="1835" w:type="dxa"/>
            <w:shd w:val="clear" w:color="auto" w:fill="auto"/>
            <w:vAlign w:val="top"/>
          </w:tcPr>
          <w:p w14:paraId="7B740A4B"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980066"/>
                <w:placeholder>
                  <w:docPart w:val="E126FC79B8FF4D23B2D5CE186447A969"/>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bl>
    <w:p w14:paraId="192DAAE9" w14:textId="77777777" w:rsidR="00094933" w:rsidRPr="00094933" w:rsidRDefault="00094933" w:rsidP="002A4E3B">
      <w:pPr>
        <w:keepNext/>
        <w:keepLines/>
        <w:spacing w:before="240" w:line="22" w:lineRule="atLeast"/>
        <w:outlineLvl w:val="1"/>
        <w:rPr>
          <w:rFonts w:ascii="Arial" w:eastAsiaTheme="majorEastAsia" w:hAnsi="Arial" w:cs="Arial"/>
          <w:b/>
          <w:bCs/>
          <w:szCs w:val="26"/>
        </w:rPr>
      </w:pPr>
      <w:r w:rsidRPr="00094933">
        <w:rPr>
          <w:rFonts w:ascii="Arial" w:eastAsiaTheme="majorEastAsia" w:hAnsi="Arial" w:cs="Arial"/>
          <w:b/>
          <w:bCs/>
          <w:szCs w:val="26"/>
        </w:rPr>
        <w:t>Findings</w:t>
      </w:r>
    </w:p>
    <w:p w14:paraId="08026359" w14:textId="77777777" w:rsidR="00094933" w:rsidRPr="00094933" w:rsidRDefault="00094933" w:rsidP="00094933">
      <w:pPr>
        <w:rPr>
          <w:rFonts w:ascii="Arial" w:hAnsi="Arial" w:cs="Arial"/>
        </w:rPr>
      </w:pPr>
      <w:r w:rsidRPr="00094933">
        <w:rPr>
          <w:rFonts w:ascii="Arial" w:hAnsi="Arial" w:cs="Arial"/>
        </w:rPr>
        <w:t>This Quality Standard is Compliant as seven of the seven Requirements have been assessed as Compliant.</w:t>
      </w:r>
    </w:p>
    <w:p w14:paraId="5EA9F15F" w14:textId="0CBC0877" w:rsidR="00094933" w:rsidRPr="00094933" w:rsidRDefault="00094933" w:rsidP="00094933">
      <w:pPr>
        <w:rPr>
          <w:rFonts w:ascii="Arial" w:hAnsi="Arial" w:cs="Arial"/>
        </w:rPr>
      </w:pPr>
      <w:r w:rsidRPr="00094933">
        <w:rPr>
          <w:rFonts w:ascii="Arial" w:hAnsi="Arial" w:cs="Arial"/>
        </w:rPr>
        <w:t>Consumers provided feedback indicating they felt supported to do things they enjoyed, participate in activities of interest and maintain their independence. They confirmed their condition, needs and preferences have been identified by the service and were known by staff, such as their religious affiliations, personal and family relationships, emotional needs and gender preferences for the delivery of care. Overall, they reported satisfaction with their meals, its quality and quantity. Consumers said they are satisfied with the equipment available, level of input in activity program and with the equipment provided, including mobility and dining aids and assistive technology.</w:t>
      </w:r>
    </w:p>
    <w:p w14:paraId="389DB183" w14:textId="249D7A26" w:rsidR="00094933" w:rsidRPr="00094933" w:rsidRDefault="00094933" w:rsidP="00094933">
      <w:pPr>
        <w:rPr>
          <w:rFonts w:ascii="Arial" w:hAnsi="Arial" w:cs="Arial"/>
        </w:rPr>
      </w:pPr>
      <w:r w:rsidRPr="00094933">
        <w:rPr>
          <w:rFonts w:ascii="Arial" w:hAnsi="Arial" w:cs="Arial"/>
        </w:rPr>
        <w:t>Lifestyle staff described their involvement in care plan assessments to capture consumers’ backgrounds, life story and experiences, past and current interests, religious and cultural practices to provide additional services to support consumers. They advised they use an activity register to track what activities are attended by consumers and what is the level of engagement in them.</w:t>
      </w:r>
    </w:p>
    <w:p w14:paraId="14AFCCED" w14:textId="4863D121" w:rsidR="00094933" w:rsidRPr="00094933" w:rsidRDefault="00094933" w:rsidP="00094933">
      <w:pPr>
        <w:rPr>
          <w:rFonts w:ascii="Arial" w:hAnsi="Arial" w:cs="Arial"/>
        </w:rPr>
      </w:pPr>
      <w:r w:rsidRPr="00094933">
        <w:rPr>
          <w:rFonts w:ascii="Arial" w:hAnsi="Arial" w:cs="Arial"/>
        </w:rPr>
        <w:lastRenderedPageBreak/>
        <w:t>Observations showed staff were providing emotional support to consumers experiencing distress and lifestyle supports in line with consumers’ needs, goals and preferences documented in consumer care plans.</w:t>
      </w:r>
    </w:p>
    <w:p w14:paraId="37556DE0" w14:textId="77777777" w:rsidR="00094933" w:rsidRPr="00094933" w:rsidRDefault="00094933" w:rsidP="00094933">
      <w:pPr>
        <w:rPr>
          <w:rFonts w:ascii="Arial" w:hAnsi="Arial" w:cs="Arial"/>
        </w:rPr>
      </w:pPr>
      <w:r w:rsidRPr="00094933">
        <w:rPr>
          <w:rFonts w:ascii="Arial" w:hAnsi="Arial" w:cs="Arial"/>
        </w:rPr>
        <w:t>Documentation showed information about the consumer’s condition, needs and preferences is communicated timely and accurately within the organisation where responsibility for care is shared. Staff confirmed they have access to current consumer information documented in consumer care plans. They also described attending handover meetings between shift changes where they are informed of consumers’ changing needs.</w:t>
      </w:r>
    </w:p>
    <w:p w14:paraId="6364F2AE" w14:textId="385ACA36" w:rsidR="00094933" w:rsidRPr="00094933" w:rsidRDefault="00094933" w:rsidP="00094933">
      <w:pPr>
        <w:rPr>
          <w:rFonts w:ascii="Arial" w:hAnsi="Arial" w:cs="Arial"/>
        </w:rPr>
      </w:pPr>
      <w:r w:rsidRPr="00094933">
        <w:rPr>
          <w:rFonts w:ascii="Arial" w:hAnsi="Arial" w:cs="Arial"/>
        </w:rPr>
        <w:t>The lifestyle staff could describe how they work with external organisations and use volunteers to help supplement the lifestyle program, which was reflected in care planning documentation. Staff advised church services are held on a fortnightly basis by visiting religious leaders and observations showed one service to be attended by consumers.</w:t>
      </w:r>
    </w:p>
    <w:p w14:paraId="32BEE1EA" w14:textId="77777777" w:rsidR="00094933" w:rsidRPr="00094933" w:rsidRDefault="00094933" w:rsidP="00094933">
      <w:pPr>
        <w:rPr>
          <w:rFonts w:ascii="Arial" w:hAnsi="Arial" w:cs="Arial"/>
        </w:rPr>
      </w:pPr>
      <w:r w:rsidRPr="00094933">
        <w:rPr>
          <w:rFonts w:ascii="Arial" w:hAnsi="Arial" w:cs="Arial"/>
        </w:rPr>
        <w:t>Documentation demonstrated consumers’ dietary needs and preferences, including allergies, likes and dislikes are communicated to hospitality staff and correlate with consumer care plans. Kitchen and serving areas were observed to clean, tidy and staff were observed following food safety protocols when preparing and serving meals. Staff were observed assisting consumers with meals in a respectful manner where support was needed. Meal services showed multiple choices were offered which were well plated, and staff were observed asking consumers what quantity of food they would like as well as variations between meal options.</w:t>
      </w:r>
    </w:p>
    <w:p w14:paraId="5FEDACA4" w14:textId="0E0C50B0" w:rsidR="00094933" w:rsidRPr="00094933" w:rsidRDefault="00094933" w:rsidP="00094933">
      <w:pPr>
        <w:rPr>
          <w:rFonts w:ascii="Arial" w:hAnsi="Arial" w:cs="Arial"/>
        </w:rPr>
      </w:pPr>
      <w:r w:rsidRPr="00094933">
        <w:rPr>
          <w:rFonts w:ascii="Arial" w:hAnsi="Arial" w:cs="Arial"/>
        </w:rPr>
        <w:t>Observations showed equipment provided for services and supports of daily living is safe, suitable, cleaned and well maintained. Staff advised they have enough equipment available to them to perform their roles and it is well</w:t>
      </w:r>
      <w:r w:rsidR="00375F7D">
        <w:rPr>
          <w:rFonts w:ascii="Arial" w:hAnsi="Arial" w:cs="Arial"/>
        </w:rPr>
        <w:t xml:space="preserve"> </w:t>
      </w:r>
      <w:r w:rsidRPr="00094933">
        <w:rPr>
          <w:rFonts w:ascii="Arial" w:hAnsi="Arial" w:cs="Arial"/>
        </w:rPr>
        <w:t>maintained.</w:t>
      </w:r>
    </w:p>
    <w:p w14:paraId="3C04F93A" w14:textId="77777777" w:rsidR="00094933" w:rsidRPr="00094933" w:rsidRDefault="00094933" w:rsidP="00094933">
      <w:pPr>
        <w:rPr>
          <w:rFonts w:ascii="Arial" w:hAnsi="Arial" w:cs="Arial"/>
        </w:rPr>
      </w:pPr>
      <w:r w:rsidRPr="00094933">
        <w:rPr>
          <w:rFonts w:ascii="Arial" w:hAnsi="Arial" w:cs="Arial"/>
        </w:rPr>
        <w:br w:type="page"/>
      </w:r>
    </w:p>
    <w:p w14:paraId="25DA0442" w14:textId="77777777" w:rsidR="00094933" w:rsidRPr="00094933" w:rsidRDefault="00094933" w:rsidP="00094933">
      <w:pPr>
        <w:keepNext/>
        <w:keepLines/>
        <w:spacing w:before="120"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094933" w:rsidRPr="00094933" w14:paraId="7BB26EE8" w14:textId="77777777" w:rsidTr="002A4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7E217D1" w14:textId="77777777" w:rsidR="00094933" w:rsidRPr="00094933" w:rsidRDefault="00094933" w:rsidP="00094933">
            <w:pPr>
              <w:spacing w:before="0" w:line="22" w:lineRule="atLeast"/>
              <w:rPr>
                <w:rFonts w:ascii="Arial" w:hAnsi="Arial" w:cs="Arial"/>
                <w:b w:val="0"/>
              </w:rPr>
            </w:pPr>
            <w:r w:rsidRPr="00094933">
              <w:rPr>
                <w:rFonts w:ascii="Arial" w:hAnsi="Arial" w:cs="Arial"/>
                <w:b w:val="0"/>
                <w:color w:val="FFFFFF" w:themeColor="background1"/>
              </w:rPr>
              <w:t>Organisation’s service environment</w:t>
            </w:r>
          </w:p>
        </w:tc>
        <w:tc>
          <w:tcPr>
            <w:tcW w:w="1835" w:type="dxa"/>
            <w:tcBorders>
              <w:bottom w:val="single" w:sz="4" w:space="0" w:color="BFBFBF" w:themeColor="background1" w:themeShade="BF"/>
            </w:tcBorders>
          </w:tcPr>
          <w:p w14:paraId="77B87D78" w14:textId="77777777" w:rsidR="00094933" w:rsidRPr="00094933" w:rsidRDefault="00094933" w:rsidP="00094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933" w:rsidRPr="00094933" w14:paraId="76B74A5A"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55C67A"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5(3)(a)</w:t>
            </w:r>
          </w:p>
        </w:tc>
        <w:tc>
          <w:tcPr>
            <w:tcW w:w="6622" w:type="dxa"/>
            <w:shd w:val="clear" w:color="auto" w:fill="auto"/>
            <w:vAlign w:val="top"/>
          </w:tcPr>
          <w:p w14:paraId="00ABE41B"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5D5A929C"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112077"/>
                <w:placeholder>
                  <w:docPart w:val="97450F9315E742328182E4F5F6483F61"/>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76CFD957"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AC68A3"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5(3)(b)</w:t>
            </w:r>
          </w:p>
        </w:tc>
        <w:tc>
          <w:tcPr>
            <w:tcW w:w="6622" w:type="dxa"/>
            <w:shd w:val="clear" w:color="auto" w:fill="auto"/>
            <w:vAlign w:val="top"/>
          </w:tcPr>
          <w:p w14:paraId="21371E7E"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The service environment:</w:t>
            </w:r>
          </w:p>
          <w:p w14:paraId="5A998331" w14:textId="77777777" w:rsidR="00094933" w:rsidRPr="00094933" w:rsidRDefault="00094933" w:rsidP="00094933">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is safe, clean, well maintained and comfortable; and</w:t>
            </w:r>
          </w:p>
          <w:p w14:paraId="4E4ACA36" w14:textId="77777777" w:rsidR="00094933" w:rsidRPr="00094933" w:rsidRDefault="00094933" w:rsidP="00094933">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enables consumers to move freely, both indoors and outdoors.</w:t>
            </w:r>
          </w:p>
        </w:tc>
        <w:tc>
          <w:tcPr>
            <w:tcW w:w="1835" w:type="dxa"/>
            <w:shd w:val="clear" w:color="auto" w:fill="auto"/>
            <w:vAlign w:val="top"/>
          </w:tcPr>
          <w:p w14:paraId="263C6A89"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920778"/>
                <w:placeholder>
                  <w:docPart w:val="0CA87D933E5B41AFA3DEBD04A0E76C87"/>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08540D66"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1DB10"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5(3)(c)</w:t>
            </w:r>
          </w:p>
        </w:tc>
        <w:tc>
          <w:tcPr>
            <w:tcW w:w="6622" w:type="dxa"/>
            <w:shd w:val="clear" w:color="auto" w:fill="auto"/>
            <w:vAlign w:val="top"/>
          </w:tcPr>
          <w:p w14:paraId="73CDC369"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Furniture, fittings and equipment are safe, clean, well maintained and suitable for the consumer.</w:t>
            </w:r>
          </w:p>
        </w:tc>
        <w:tc>
          <w:tcPr>
            <w:tcW w:w="1835" w:type="dxa"/>
            <w:shd w:val="clear" w:color="auto" w:fill="auto"/>
            <w:vAlign w:val="top"/>
          </w:tcPr>
          <w:p w14:paraId="37CE81BD" w14:textId="77777777" w:rsidR="00094933" w:rsidRPr="00094933" w:rsidRDefault="00087458" w:rsidP="00094933">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27801"/>
                <w:placeholder>
                  <w:docPart w:val="3E6E171FB9124EE9BE2DD62826A2D9EB"/>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bl>
    <w:p w14:paraId="1B92BE73" w14:textId="77777777" w:rsidR="00094933" w:rsidRPr="00094933" w:rsidRDefault="00094933" w:rsidP="002A4E3B">
      <w:pPr>
        <w:keepNext/>
        <w:keepLines/>
        <w:spacing w:before="240" w:line="22" w:lineRule="atLeast"/>
        <w:outlineLvl w:val="1"/>
        <w:rPr>
          <w:rFonts w:ascii="Arial" w:eastAsiaTheme="majorEastAsia" w:hAnsi="Arial" w:cs="Arial"/>
          <w:b/>
          <w:bCs/>
          <w:szCs w:val="26"/>
        </w:rPr>
      </w:pPr>
      <w:r w:rsidRPr="00094933">
        <w:rPr>
          <w:rFonts w:ascii="Arial" w:eastAsiaTheme="majorEastAsia" w:hAnsi="Arial" w:cs="Arial"/>
          <w:b/>
          <w:bCs/>
          <w:szCs w:val="26"/>
        </w:rPr>
        <w:t>Findings</w:t>
      </w:r>
    </w:p>
    <w:p w14:paraId="67A104B0" w14:textId="77777777" w:rsidR="00094933" w:rsidRPr="00094933" w:rsidRDefault="00094933" w:rsidP="00094933">
      <w:pPr>
        <w:rPr>
          <w:rFonts w:ascii="Arial" w:hAnsi="Arial" w:cs="Arial"/>
        </w:rPr>
      </w:pPr>
      <w:r w:rsidRPr="00094933">
        <w:rPr>
          <w:rFonts w:ascii="Arial" w:hAnsi="Arial" w:cs="Arial"/>
        </w:rPr>
        <w:t>This Quality Standard is Compliant as three of the three Requirements have been assessed as Compliant.</w:t>
      </w:r>
    </w:p>
    <w:p w14:paraId="273DB5A5" w14:textId="1C12BFB4" w:rsidR="00094933" w:rsidRPr="00094933" w:rsidRDefault="00094933" w:rsidP="00094933">
      <w:pPr>
        <w:rPr>
          <w:rFonts w:ascii="Arial" w:hAnsi="Arial" w:cs="Arial"/>
        </w:rPr>
      </w:pPr>
      <w:r w:rsidRPr="00094933">
        <w:rPr>
          <w:rFonts w:ascii="Arial" w:hAnsi="Arial" w:cs="Arial"/>
        </w:rPr>
        <w:t>Consumers advised they felt safe in the service and that it had a home like feeling. Consumers and representatives provided feedback indicating the service was clean and well maintained and consumers can move freely throughout the indoor and outdoor spaces. Consumers reported satisfaction with the maintenance and cleaning of the equipment, fittings and furniture.</w:t>
      </w:r>
    </w:p>
    <w:p w14:paraId="056E4F64" w14:textId="42A6F6CC" w:rsidR="00094933" w:rsidRPr="00094933" w:rsidRDefault="00094933" w:rsidP="00094933">
      <w:pPr>
        <w:rPr>
          <w:rFonts w:ascii="Arial" w:hAnsi="Arial" w:cs="Arial"/>
        </w:rPr>
      </w:pPr>
      <w:r w:rsidRPr="00094933">
        <w:rPr>
          <w:rFonts w:ascii="Arial" w:hAnsi="Arial" w:cs="Arial"/>
        </w:rPr>
        <w:t>Consumers</w:t>
      </w:r>
      <w:r w:rsidR="00AE21F3">
        <w:rPr>
          <w:rFonts w:ascii="Arial" w:hAnsi="Arial" w:cs="Arial"/>
        </w:rPr>
        <w:t>’</w:t>
      </w:r>
      <w:r w:rsidRPr="00094933">
        <w:rPr>
          <w:rFonts w:ascii="Arial" w:hAnsi="Arial" w:cs="Arial"/>
        </w:rPr>
        <w:t xml:space="preserve"> rooms were observed to be spacious, clean and personalised. Consumers have access to multiple sitting areas, including communal large spaces for group activities, outdoor areas and centrally located café shop for consumers, </w:t>
      </w:r>
      <w:proofErr w:type="gramStart"/>
      <w:r w:rsidRPr="00094933">
        <w:rPr>
          <w:rFonts w:ascii="Arial" w:hAnsi="Arial" w:cs="Arial"/>
        </w:rPr>
        <w:t>friends</w:t>
      </w:r>
      <w:proofErr w:type="gramEnd"/>
      <w:r w:rsidRPr="00094933">
        <w:rPr>
          <w:rFonts w:ascii="Arial" w:hAnsi="Arial" w:cs="Arial"/>
        </w:rPr>
        <w:t xml:space="preserve"> and family to meet.</w:t>
      </w:r>
    </w:p>
    <w:p w14:paraId="73E857A3" w14:textId="1A56B6EB" w:rsidR="00094933" w:rsidRPr="00094933" w:rsidRDefault="00094933" w:rsidP="00094933">
      <w:pPr>
        <w:rPr>
          <w:rFonts w:ascii="Arial" w:hAnsi="Arial" w:cs="Arial"/>
        </w:rPr>
      </w:pPr>
      <w:r w:rsidRPr="00094933">
        <w:rPr>
          <w:rFonts w:ascii="Arial" w:hAnsi="Arial" w:cs="Arial"/>
        </w:rPr>
        <w:t>The service was observed to have wide corridors with hand railing to promote consumer independence when mobilising and was observed free of obstructions and hazards. Consumers were observed moving freely throughout the service and doors were kept open to outdoor areas. Cleaning staff were observed regularly cleaning communal areas and passageways.</w:t>
      </w:r>
    </w:p>
    <w:p w14:paraId="3376FDC7" w14:textId="0BB421CD" w:rsidR="00094933" w:rsidRPr="00094933" w:rsidRDefault="00094933" w:rsidP="00094933">
      <w:pPr>
        <w:rPr>
          <w:rFonts w:ascii="Arial" w:hAnsi="Arial" w:cs="Arial"/>
        </w:rPr>
      </w:pPr>
      <w:r w:rsidRPr="00094933">
        <w:rPr>
          <w:rFonts w:ascii="Arial" w:hAnsi="Arial" w:cs="Arial"/>
        </w:rPr>
        <w:t>Equipment was observed to be clean and safe, and maintenance staff were able to describe how monitoring and tracking for preventative and reactive maintenance, for furniture, fittings and equipment is conducted. Hospitality staff were able to provide records for the cleaning and upkeep of the service environment and kitchen equipment.</w:t>
      </w:r>
    </w:p>
    <w:p w14:paraId="534A4B48" w14:textId="393671D8" w:rsidR="00094933" w:rsidRPr="00094933" w:rsidRDefault="00094933" w:rsidP="00094933">
      <w:pPr>
        <w:rPr>
          <w:rFonts w:ascii="Arial" w:hAnsi="Arial" w:cs="Arial"/>
        </w:rPr>
      </w:pPr>
      <w:r w:rsidRPr="00094933">
        <w:rPr>
          <w:rFonts w:ascii="Arial" w:hAnsi="Arial" w:cs="Arial"/>
        </w:rPr>
        <w:t>Staff were able to describe what they do when equipment, fittings and furniture were identified as needing repair, and documentation reviewed showed timely and appropriate actions in response to maintenance requests.</w:t>
      </w:r>
    </w:p>
    <w:p w14:paraId="6436EAC9" w14:textId="77777777" w:rsidR="00094933" w:rsidRPr="00094933" w:rsidRDefault="00094933" w:rsidP="00094933">
      <w:pPr>
        <w:rPr>
          <w:rFonts w:ascii="Arial" w:hAnsi="Arial" w:cs="Arial"/>
        </w:rPr>
      </w:pPr>
      <w:r w:rsidRPr="00094933">
        <w:rPr>
          <w:rFonts w:ascii="Arial" w:hAnsi="Arial" w:cs="Arial"/>
        </w:rPr>
        <w:br w:type="page"/>
      </w:r>
    </w:p>
    <w:p w14:paraId="29DA14DC" w14:textId="77777777" w:rsidR="00094933" w:rsidRPr="00094933" w:rsidRDefault="00094933" w:rsidP="00094933">
      <w:pPr>
        <w:keepNext/>
        <w:keepLines/>
        <w:spacing w:before="120"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094933" w:rsidRPr="00094933" w14:paraId="7F2FB841" w14:textId="77777777" w:rsidTr="002A4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5F0EB8" w14:textId="77777777" w:rsidR="00094933" w:rsidRPr="00094933" w:rsidRDefault="00094933" w:rsidP="00094933">
            <w:pPr>
              <w:spacing w:before="0" w:line="22" w:lineRule="atLeast"/>
              <w:rPr>
                <w:rFonts w:ascii="Arial" w:hAnsi="Arial" w:cs="Arial"/>
                <w:b w:val="0"/>
              </w:rPr>
            </w:pPr>
            <w:r w:rsidRPr="00094933">
              <w:rPr>
                <w:rFonts w:ascii="Arial" w:hAnsi="Arial" w:cs="Arial"/>
                <w:b w:val="0"/>
                <w:color w:val="FFFFFF" w:themeColor="background1"/>
              </w:rPr>
              <w:t>Feedback and complaints</w:t>
            </w:r>
          </w:p>
        </w:tc>
        <w:tc>
          <w:tcPr>
            <w:tcW w:w="1835" w:type="dxa"/>
          </w:tcPr>
          <w:p w14:paraId="0FC477AC" w14:textId="77777777" w:rsidR="00094933" w:rsidRPr="00094933" w:rsidRDefault="00094933" w:rsidP="00094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933" w:rsidRPr="00094933" w14:paraId="5207DD8D"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C8D59"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6(3)(a)</w:t>
            </w:r>
          </w:p>
        </w:tc>
        <w:tc>
          <w:tcPr>
            <w:tcW w:w="6569" w:type="dxa"/>
            <w:shd w:val="clear" w:color="auto" w:fill="auto"/>
            <w:vAlign w:val="top"/>
          </w:tcPr>
          <w:p w14:paraId="3087735D"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57617D11"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500326"/>
                <w:placeholder>
                  <w:docPart w:val="E868400557444EED8BD61BB03FA4AA0B"/>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0562228D"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B450A"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6(3)(b)</w:t>
            </w:r>
          </w:p>
        </w:tc>
        <w:tc>
          <w:tcPr>
            <w:tcW w:w="6569" w:type="dxa"/>
            <w:shd w:val="clear" w:color="auto" w:fill="auto"/>
            <w:vAlign w:val="top"/>
          </w:tcPr>
          <w:p w14:paraId="1B2449CE"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A302E04"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055598"/>
                <w:placeholder>
                  <w:docPart w:val="D46026A1590142D89C92D2B645E7D84C"/>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06697AB9"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43F8F"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6(3)(c)</w:t>
            </w:r>
          </w:p>
        </w:tc>
        <w:tc>
          <w:tcPr>
            <w:tcW w:w="6569" w:type="dxa"/>
            <w:shd w:val="clear" w:color="auto" w:fill="auto"/>
            <w:vAlign w:val="top"/>
          </w:tcPr>
          <w:p w14:paraId="09971D9B"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5576FD2"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604580"/>
                <w:placeholder>
                  <w:docPart w:val="3F8727EF0109473B940BB78B953D3357"/>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03083ACB" w14:textId="77777777" w:rsidTr="002A4E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5BDDD"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6(3)(d)</w:t>
            </w:r>
          </w:p>
        </w:tc>
        <w:tc>
          <w:tcPr>
            <w:tcW w:w="6569" w:type="dxa"/>
            <w:shd w:val="clear" w:color="auto" w:fill="auto"/>
            <w:vAlign w:val="top"/>
          </w:tcPr>
          <w:p w14:paraId="66A172AB"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Feedback and complaints are reviewed and used to improve the quality of care and services.</w:t>
            </w:r>
          </w:p>
        </w:tc>
        <w:tc>
          <w:tcPr>
            <w:tcW w:w="1835" w:type="dxa"/>
            <w:shd w:val="clear" w:color="auto" w:fill="auto"/>
            <w:vAlign w:val="top"/>
          </w:tcPr>
          <w:p w14:paraId="5AB8EA7A"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236917"/>
                <w:placeholder>
                  <w:docPart w:val="F61EF4F968DE4905B0D9F994D014055E"/>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bl>
    <w:p w14:paraId="6DC42382" w14:textId="77777777" w:rsidR="00094933" w:rsidRPr="00094933" w:rsidRDefault="00094933" w:rsidP="002A4E3B">
      <w:pPr>
        <w:keepNext/>
        <w:keepLines/>
        <w:spacing w:before="240" w:line="22" w:lineRule="atLeast"/>
        <w:outlineLvl w:val="1"/>
        <w:rPr>
          <w:rFonts w:ascii="Arial" w:eastAsiaTheme="majorEastAsia" w:hAnsi="Arial" w:cs="Arial"/>
          <w:b/>
          <w:bCs/>
          <w:szCs w:val="26"/>
        </w:rPr>
      </w:pPr>
      <w:r w:rsidRPr="00094933">
        <w:rPr>
          <w:rFonts w:ascii="Arial" w:eastAsiaTheme="majorEastAsia" w:hAnsi="Arial" w:cs="Arial"/>
          <w:b/>
          <w:bCs/>
          <w:szCs w:val="26"/>
        </w:rPr>
        <w:t>Findings</w:t>
      </w:r>
    </w:p>
    <w:p w14:paraId="1893210D" w14:textId="77777777" w:rsidR="00094933" w:rsidRPr="00094933" w:rsidRDefault="00094933" w:rsidP="00094933">
      <w:pPr>
        <w:rPr>
          <w:rFonts w:ascii="Arial" w:hAnsi="Arial" w:cs="Arial"/>
        </w:rPr>
      </w:pPr>
      <w:r w:rsidRPr="00094933">
        <w:rPr>
          <w:rFonts w:ascii="Arial" w:hAnsi="Arial" w:cs="Arial"/>
        </w:rPr>
        <w:t>This Quality Standard is Compliant as four of the four Requirements have been assessed as Compliant.</w:t>
      </w:r>
    </w:p>
    <w:p w14:paraId="5F67ACA3" w14:textId="533DDE8F" w:rsidR="00094933" w:rsidRPr="00094933" w:rsidRDefault="00094933" w:rsidP="00094933">
      <w:pPr>
        <w:rPr>
          <w:rFonts w:ascii="Arial" w:hAnsi="Arial" w:cs="Arial"/>
        </w:rPr>
      </w:pPr>
      <w:r w:rsidRPr="00094933">
        <w:rPr>
          <w:rFonts w:ascii="Arial" w:hAnsi="Arial" w:cs="Arial"/>
        </w:rPr>
        <w:t>Consumers and representatives provided feedback indicating they are encouraged and supported to provide feedback and make complaints through a variety of feedback mechanisms. They confirmed management respond in a timely manner to address and resolve any issues. They advised the service is prompt to make contact when things go wrong and confirmed staff apologise or express regret. Furthermore, they advised the service ha</w:t>
      </w:r>
      <w:r w:rsidR="00322051">
        <w:rPr>
          <w:rFonts w:ascii="Arial" w:hAnsi="Arial" w:cs="Arial"/>
        </w:rPr>
        <w:t>s</w:t>
      </w:r>
      <w:r w:rsidRPr="00094933">
        <w:rPr>
          <w:rFonts w:ascii="Arial" w:hAnsi="Arial" w:cs="Arial"/>
        </w:rPr>
        <w:t xml:space="preserve"> made changes and improvements in response to feedback and complaints they provided.</w:t>
      </w:r>
    </w:p>
    <w:p w14:paraId="2756DCE8" w14:textId="078FF728" w:rsidR="00094933" w:rsidRPr="00094933" w:rsidRDefault="00094933" w:rsidP="00094933">
      <w:pPr>
        <w:rPr>
          <w:rFonts w:ascii="Arial" w:hAnsi="Arial" w:cs="Arial"/>
        </w:rPr>
      </w:pPr>
      <w:r w:rsidRPr="00094933">
        <w:rPr>
          <w:rFonts w:ascii="Arial" w:hAnsi="Arial" w:cs="Arial"/>
        </w:rPr>
        <w:t>Staff demonstrated knowledge of feedback processes and confirmed assisting consumers to provide feedback when required. They described how they make consumers aware during the admission process and on an ongoing basis about accessing advocates, language services and other methods for raising and resolving complaints.</w:t>
      </w:r>
    </w:p>
    <w:p w14:paraId="4A657524" w14:textId="77777777" w:rsidR="00094933" w:rsidRPr="00094933" w:rsidRDefault="00094933" w:rsidP="00094933">
      <w:pPr>
        <w:rPr>
          <w:rFonts w:ascii="Arial" w:hAnsi="Arial" w:cs="Arial"/>
        </w:rPr>
      </w:pPr>
      <w:r w:rsidRPr="00094933">
        <w:rPr>
          <w:rFonts w:ascii="Arial" w:hAnsi="Arial" w:cs="Arial"/>
        </w:rPr>
        <w:t>Documentation showed the service encourages consumers and others to provide feedback through a range of mechanisms, such as surveys, feedback forms and consumer forums. Observations showed posters and brochures to encourage and support consumers to provide feedback. Written advocacy and language service brochures are available at the reception area and the service’s admissions pack, provided to each consumer, includes information on advocacy services.</w:t>
      </w:r>
    </w:p>
    <w:p w14:paraId="4E266D6E" w14:textId="39097FE4" w:rsidR="00094933" w:rsidRPr="00094933" w:rsidRDefault="00094933" w:rsidP="00094933">
      <w:pPr>
        <w:rPr>
          <w:rFonts w:ascii="Arial" w:hAnsi="Arial" w:cs="Arial"/>
        </w:rPr>
      </w:pPr>
      <w:r w:rsidRPr="00094933">
        <w:rPr>
          <w:rFonts w:ascii="Arial" w:hAnsi="Arial" w:cs="Arial"/>
        </w:rPr>
        <w:t>Staff were able to describe how they are guided in the complaints management process by a complaint management guideline which includes open disclosure principles. Management advised and feedback and complaints documentation demonstrated opportunities for improvement identified by management based on complaints data were incorporated in the service’s Plan for Continuous Improvement.</w:t>
      </w:r>
    </w:p>
    <w:p w14:paraId="3340FBB0" w14:textId="77777777" w:rsidR="00094933" w:rsidRPr="00094933" w:rsidRDefault="00094933" w:rsidP="00094933">
      <w:pPr>
        <w:rPr>
          <w:rFonts w:ascii="Arial" w:hAnsi="Arial" w:cs="Arial"/>
        </w:rPr>
      </w:pPr>
      <w:r w:rsidRPr="00094933">
        <w:rPr>
          <w:rFonts w:ascii="Arial" w:hAnsi="Arial" w:cs="Arial"/>
        </w:rPr>
        <w:br w:type="page"/>
      </w:r>
    </w:p>
    <w:p w14:paraId="5F0469E6" w14:textId="77777777" w:rsidR="00094933" w:rsidRPr="00094933" w:rsidRDefault="00094933" w:rsidP="00094933">
      <w:pPr>
        <w:keepNext/>
        <w:keepLines/>
        <w:spacing w:before="120"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094933" w:rsidRPr="00094933" w14:paraId="049C7288" w14:textId="77777777" w:rsidTr="002A4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75F8A06" w14:textId="77777777" w:rsidR="00094933" w:rsidRPr="00094933" w:rsidRDefault="00094933" w:rsidP="00094933">
            <w:pPr>
              <w:spacing w:before="0" w:line="22" w:lineRule="atLeast"/>
              <w:rPr>
                <w:rFonts w:ascii="Arial" w:hAnsi="Arial" w:cs="Arial"/>
                <w:b w:val="0"/>
              </w:rPr>
            </w:pPr>
            <w:r w:rsidRPr="00094933">
              <w:rPr>
                <w:rFonts w:ascii="Arial" w:hAnsi="Arial" w:cs="Arial"/>
                <w:b w:val="0"/>
                <w:color w:val="FFFFFF" w:themeColor="background1"/>
              </w:rPr>
              <w:t>Human resources</w:t>
            </w:r>
          </w:p>
        </w:tc>
        <w:tc>
          <w:tcPr>
            <w:tcW w:w="1835" w:type="dxa"/>
          </w:tcPr>
          <w:p w14:paraId="373EF07B" w14:textId="77777777" w:rsidR="00094933" w:rsidRPr="00094933" w:rsidRDefault="00094933" w:rsidP="00094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933" w:rsidRPr="00094933" w14:paraId="2A0D5C14"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E288B4"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7(3)(a)</w:t>
            </w:r>
          </w:p>
        </w:tc>
        <w:tc>
          <w:tcPr>
            <w:tcW w:w="6610" w:type="dxa"/>
            <w:shd w:val="clear" w:color="auto" w:fill="auto"/>
            <w:vAlign w:val="top"/>
          </w:tcPr>
          <w:p w14:paraId="0DA304D6"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1FD35FF"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186174"/>
                <w:placeholder>
                  <w:docPart w:val="EE8FC3E364AC4C2580FB293EE8FBCD67"/>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18C91C1E"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244BB"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7(3)(b)</w:t>
            </w:r>
          </w:p>
        </w:tc>
        <w:tc>
          <w:tcPr>
            <w:tcW w:w="6610" w:type="dxa"/>
            <w:shd w:val="clear" w:color="auto" w:fill="auto"/>
            <w:vAlign w:val="top"/>
          </w:tcPr>
          <w:p w14:paraId="4F638F20"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976AC9F"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617062"/>
                <w:placeholder>
                  <w:docPart w:val="996EF77F766047578810F0859FFD80A8"/>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1377ACE1"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4861E5"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7(3)(c)</w:t>
            </w:r>
          </w:p>
        </w:tc>
        <w:tc>
          <w:tcPr>
            <w:tcW w:w="6610" w:type="dxa"/>
            <w:shd w:val="clear" w:color="auto" w:fill="auto"/>
            <w:vAlign w:val="top"/>
          </w:tcPr>
          <w:p w14:paraId="51E07478"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2AE0F730"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814996"/>
                <w:placeholder>
                  <w:docPart w:val="008B1BE61F4C4549A3D61A34B7EB2058"/>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034C4D52"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FEF4E"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7(3)(d)</w:t>
            </w:r>
          </w:p>
        </w:tc>
        <w:tc>
          <w:tcPr>
            <w:tcW w:w="6610" w:type="dxa"/>
            <w:shd w:val="clear" w:color="auto" w:fill="auto"/>
            <w:vAlign w:val="top"/>
          </w:tcPr>
          <w:p w14:paraId="56FC6CAF"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The workforce is recruited, trained, equipped and supported to deliver the outcomes required by these standards.</w:t>
            </w:r>
          </w:p>
        </w:tc>
        <w:tc>
          <w:tcPr>
            <w:tcW w:w="1835" w:type="dxa"/>
            <w:shd w:val="clear" w:color="auto" w:fill="auto"/>
            <w:vAlign w:val="top"/>
          </w:tcPr>
          <w:p w14:paraId="2CE25E66"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70391"/>
                <w:placeholder>
                  <w:docPart w:val="6C874497B15E457097FE5596DE18CAB9"/>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r w:rsidR="00094933" w:rsidRPr="00094933" w14:paraId="14940FBA" w14:textId="77777777" w:rsidTr="002A4E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EE33C"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7(3)(e)</w:t>
            </w:r>
          </w:p>
        </w:tc>
        <w:tc>
          <w:tcPr>
            <w:tcW w:w="6610" w:type="dxa"/>
            <w:shd w:val="clear" w:color="auto" w:fill="auto"/>
            <w:vAlign w:val="top"/>
          </w:tcPr>
          <w:p w14:paraId="04A0413B"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Regular assessment, monitoring and review of the performance of each member of the workforce is undertaken.</w:t>
            </w:r>
          </w:p>
        </w:tc>
        <w:tc>
          <w:tcPr>
            <w:tcW w:w="1835" w:type="dxa"/>
            <w:shd w:val="clear" w:color="auto" w:fill="auto"/>
            <w:vAlign w:val="top"/>
          </w:tcPr>
          <w:p w14:paraId="12F3230B"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461573"/>
                <w:placeholder>
                  <w:docPart w:val="4E2700D478344A9F9680C1A3205F0D74"/>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r w:rsidR="00094933" w:rsidRPr="00094933">
              <w:rPr>
                <w:rFonts w:ascii="Arial" w:hAnsi="Arial" w:cs="Arial"/>
                <w:color w:val="0000FF"/>
              </w:rPr>
              <w:t xml:space="preserve"> </w:t>
            </w:r>
          </w:p>
        </w:tc>
      </w:tr>
    </w:tbl>
    <w:p w14:paraId="0F2C04ED" w14:textId="77777777" w:rsidR="00094933" w:rsidRPr="00094933" w:rsidRDefault="00094933" w:rsidP="002A4E3B">
      <w:pPr>
        <w:keepNext/>
        <w:keepLines/>
        <w:spacing w:before="240" w:line="22" w:lineRule="atLeast"/>
        <w:outlineLvl w:val="1"/>
        <w:rPr>
          <w:rFonts w:ascii="Arial" w:eastAsiaTheme="majorEastAsia" w:hAnsi="Arial" w:cs="Arial"/>
          <w:b/>
          <w:bCs/>
          <w:szCs w:val="26"/>
        </w:rPr>
      </w:pPr>
      <w:r w:rsidRPr="00094933">
        <w:rPr>
          <w:rFonts w:ascii="Arial" w:eastAsiaTheme="majorEastAsia" w:hAnsi="Arial" w:cs="Arial"/>
          <w:b/>
          <w:bCs/>
          <w:szCs w:val="26"/>
        </w:rPr>
        <w:t>Findings</w:t>
      </w:r>
    </w:p>
    <w:p w14:paraId="26C5ADF9" w14:textId="77777777" w:rsidR="00094933" w:rsidRPr="00094933" w:rsidRDefault="00094933" w:rsidP="00094933">
      <w:pPr>
        <w:rPr>
          <w:rFonts w:ascii="Arial" w:hAnsi="Arial" w:cs="Arial"/>
        </w:rPr>
      </w:pPr>
      <w:r w:rsidRPr="00094933">
        <w:rPr>
          <w:rFonts w:ascii="Arial" w:hAnsi="Arial" w:cs="Arial"/>
        </w:rPr>
        <w:t>This Quality Standard is Compliant as five of the five Requirements have been assessed as Compliant.</w:t>
      </w:r>
    </w:p>
    <w:p w14:paraId="08AFF3F1" w14:textId="42C07A8D" w:rsidR="00094933" w:rsidRPr="00094933" w:rsidRDefault="00094933" w:rsidP="00094933">
      <w:pPr>
        <w:rPr>
          <w:rFonts w:ascii="Arial" w:hAnsi="Arial" w:cs="Arial"/>
        </w:rPr>
      </w:pPr>
      <w:r w:rsidRPr="00094933">
        <w:rPr>
          <w:rFonts w:ascii="Arial" w:hAnsi="Arial" w:cs="Arial"/>
        </w:rPr>
        <w:t>Consumers and representatives provided feedback indicating there are sufficient numbers of staff with appropriate skills to provide safe and quality care and services. Consumers advised they have confidence in the abilities of staff across all designations and do not experience delays in care and services provision. Consumers described staff as ‘caring’ and advised staff are respectful of their culture and background. They provided feedback indicating staff are competent and they felt staff were sufficiently trained.</w:t>
      </w:r>
    </w:p>
    <w:p w14:paraId="612E06CB" w14:textId="6D2A4A36" w:rsidR="00094933" w:rsidRPr="00094933" w:rsidRDefault="00094933" w:rsidP="00094933">
      <w:pPr>
        <w:rPr>
          <w:rFonts w:ascii="Arial" w:hAnsi="Arial" w:cs="Arial"/>
        </w:rPr>
      </w:pPr>
      <w:r w:rsidRPr="00094933">
        <w:rPr>
          <w:rFonts w:ascii="Arial" w:hAnsi="Arial" w:cs="Arial"/>
        </w:rPr>
        <w:t>Staff advised they have sufficient workforce to provide care and services and junior staff are partnered with experienced staff to ensure skill mix. The Assessment Team observed staff provided care and services in a non-rushed manner and were attentive to consumer needs.</w:t>
      </w:r>
    </w:p>
    <w:p w14:paraId="3DC773F6" w14:textId="0A6DF567" w:rsidR="00094933" w:rsidRPr="00094933" w:rsidRDefault="00094933" w:rsidP="00094933">
      <w:pPr>
        <w:rPr>
          <w:rFonts w:ascii="Arial" w:hAnsi="Arial" w:cs="Arial"/>
        </w:rPr>
      </w:pPr>
      <w:r w:rsidRPr="00094933">
        <w:rPr>
          <w:rFonts w:ascii="Arial" w:hAnsi="Arial" w:cs="Arial"/>
        </w:rPr>
        <w:t>The Assessment Team observed staff interactions with consumers to be kind, caring and respectful. Staff were observed knocking on consumer bedroom doors prior to entry, lowering themselves to consumer eye level when speaking with them.</w:t>
      </w:r>
    </w:p>
    <w:p w14:paraId="27B87285" w14:textId="4B115535" w:rsidR="00094933" w:rsidRPr="00094933" w:rsidRDefault="00094933" w:rsidP="00094933">
      <w:pPr>
        <w:rPr>
          <w:rFonts w:ascii="Arial" w:hAnsi="Arial" w:cs="Arial"/>
        </w:rPr>
      </w:pPr>
      <w:r w:rsidRPr="00094933">
        <w:rPr>
          <w:rFonts w:ascii="Arial" w:hAnsi="Arial" w:cs="Arial"/>
        </w:rPr>
        <w:t>Staff were observed providing care and services competently and with confidence. Staff expressed satisfaction with the supports and training provided and how these enable them to provide safe and effective care, including in relation to pain, medication management, skin and wound care, pressure area care and management of changed behaviours. Training records and professional certificates and registration information showed staff have appropriate qualifications and current registration.</w:t>
      </w:r>
    </w:p>
    <w:p w14:paraId="6A0E1D19" w14:textId="77777777" w:rsidR="00094933" w:rsidRPr="00094933" w:rsidRDefault="00094933" w:rsidP="00094933">
      <w:pPr>
        <w:rPr>
          <w:rFonts w:ascii="Arial" w:hAnsi="Arial" w:cs="Arial"/>
        </w:rPr>
      </w:pPr>
      <w:r w:rsidRPr="00094933">
        <w:rPr>
          <w:rFonts w:ascii="Arial" w:hAnsi="Arial" w:cs="Arial"/>
        </w:rPr>
        <w:t xml:space="preserve">Documentation showed organisational policies and procedures support recruitment and training, and screening processes are undertaken prior to employment. Management reported a centralised recruitment team facilitates recruitment processes which is undertaken in conjunction with key personnel on site. They confirmed ongoing monitoring of each staff member’s work practices and regular review of their performance. Staff files confirmed the </w:t>
      </w:r>
      <w:r w:rsidRPr="00094933">
        <w:rPr>
          <w:rFonts w:ascii="Arial" w:hAnsi="Arial" w:cs="Arial"/>
        </w:rPr>
        <w:lastRenderedPageBreak/>
        <w:t>ongoing monitoring of staff performance and actions taken when staff conduct is identified to not align with the values of the organisation.</w:t>
      </w:r>
      <w:r w:rsidRPr="00094933">
        <w:rPr>
          <w:rFonts w:ascii="Arial" w:hAnsi="Arial" w:cs="Arial"/>
        </w:rPr>
        <w:br w:type="page"/>
      </w:r>
    </w:p>
    <w:p w14:paraId="3A7F3E8B" w14:textId="77777777" w:rsidR="00094933" w:rsidRPr="00094933" w:rsidRDefault="00094933" w:rsidP="00094933">
      <w:pPr>
        <w:keepNext/>
        <w:keepLines/>
        <w:spacing w:before="120" w:after="240" w:line="22" w:lineRule="atLeast"/>
        <w:outlineLvl w:val="0"/>
        <w:rPr>
          <w:rFonts w:ascii="Arial" w:eastAsiaTheme="majorEastAsia" w:hAnsi="Arial" w:cs="Arial"/>
          <w:b/>
          <w:bCs/>
          <w:sz w:val="30"/>
          <w:szCs w:val="28"/>
        </w:rPr>
      </w:pPr>
      <w:r w:rsidRPr="00094933">
        <w:rPr>
          <w:rFonts w:ascii="Arial" w:eastAsiaTheme="majorEastAsia" w:hAnsi="Arial" w:cs="Arial"/>
          <w:b/>
          <w:bCs/>
          <w:sz w:val="30"/>
          <w:szCs w:val="28"/>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094933" w:rsidRPr="00094933" w14:paraId="3E8CF2AB" w14:textId="77777777" w:rsidTr="002A4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E8F3B01" w14:textId="77777777" w:rsidR="00094933" w:rsidRPr="00094933" w:rsidRDefault="00094933" w:rsidP="00094933">
            <w:pPr>
              <w:spacing w:before="0" w:line="22" w:lineRule="atLeast"/>
              <w:rPr>
                <w:rFonts w:ascii="Arial" w:hAnsi="Arial" w:cs="Arial"/>
                <w:b w:val="0"/>
              </w:rPr>
            </w:pPr>
            <w:r w:rsidRPr="00094933">
              <w:rPr>
                <w:rFonts w:ascii="Arial" w:hAnsi="Arial" w:cs="Arial"/>
                <w:b w:val="0"/>
                <w:color w:val="FFFFFF" w:themeColor="background1"/>
              </w:rPr>
              <w:t>Organisational governance</w:t>
            </w:r>
          </w:p>
        </w:tc>
        <w:tc>
          <w:tcPr>
            <w:tcW w:w="1842" w:type="dxa"/>
          </w:tcPr>
          <w:p w14:paraId="17D76D68" w14:textId="77777777" w:rsidR="00094933" w:rsidRPr="00094933" w:rsidRDefault="00094933" w:rsidP="00094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933" w:rsidRPr="00094933" w14:paraId="2539D265" w14:textId="77777777" w:rsidTr="002A4E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65354"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8(3)(a)</w:t>
            </w:r>
          </w:p>
        </w:tc>
        <w:tc>
          <w:tcPr>
            <w:tcW w:w="6688" w:type="dxa"/>
            <w:shd w:val="clear" w:color="auto" w:fill="auto"/>
            <w:vAlign w:val="top"/>
          </w:tcPr>
          <w:p w14:paraId="64F782BF"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65FD34D"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249675"/>
                <w:placeholder>
                  <w:docPart w:val="DC87E6F11B314002B4E12FDCFDA38139"/>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p>
        </w:tc>
      </w:tr>
      <w:tr w:rsidR="00094933" w:rsidRPr="00094933" w14:paraId="21F755A9"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49209E"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8(3)(b)</w:t>
            </w:r>
          </w:p>
        </w:tc>
        <w:tc>
          <w:tcPr>
            <w:tcW w:w="6688" w:type="dxa"/>
            <w:shd w:val="clear" w:color="auto" w:fill="auto"/>
            <w:vAlign w:val="top"/>
          </w:tcPr>
          <w:p w14:paraId="2E752285"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EBA08FA" w14:textId="77777777" w:rsidR="00094933" w:rsidRPr="00094933" w:rsidRDefault="00087458"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838905"/>
                <w:placeholder>
                  <w:docPart w:val="9943A29048C641288A135BFC03C813D9"/>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p>
        </w:tc>
      </w:tr>
      <w:tr w:rsidR="00094933" w:rsidRPr="00094933" w14:paraId="2BC98088" w14:textId="77777777" w:rsidTr="002A4E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9DEB05"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8(3)(c)</w:t>
            </w:r>
          </w:p>
        </w:tc>
        <w:tc>
          <w:tcPr>
            <w:tcW w:w="6688" w:type="dxa"/>
            <w:shd w:val="clear" w:color="auto" w:fill="auto"/>
            <w:vAlign w:val="top"/>
          </w:tcPr>
          <w:p w14:paraId="4D4DE240"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Effective organisation wide governance systems relating to the following:</w:t>
            </w:r>
          </w:p>
          <w:p w14:paraId="3FED9D5F" w14:textId="77777777" w:rsidR="00094933" w:rsidRPr="00094933" w:rsidRDefault="00094933" w:rsidP="0009493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information management;</w:t>
            </w:r>
          </w:p>
          <w:p w14:paraId="19BB2379" w14:textId="77777777" w:rsidR="00094933" w:rsidRPr="00094933" w:rsidRDefault="00094933" w:rsidP="0009493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continuous improvement;</w:t>
            </w:r>
          </w:p>
          <w:p w14:paraId="3B4CAA41" w14:textId="77777777" w:rsidR="00094933" w:rsidRPr="00094933" w:rsidRDefault="00094933" w:rsidP="0009493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financial governance;</w:t>
            </w:r>
          </w:p>
          <w:p w14:paraId="072C5C87" w14:textId="77777777" w:rsidR="00094933" w:rsidRPr="00094933" w:rsidRDefault="00094933" w:rsidP="0009493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workforce governance, including the assignment of clear responsibilities and accountabilities;</w:t>
            </w:r>
          </w:p>
          <w:p w14:paraId="4BE66382" w14:textId="77777777" w:rsidR="00094933" w:rsidRPr="00094933" w:rsidRDefault="00094933" w:rsidP="0009493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regulatory compliance;</w:t>
            </w:r>
          </w:p>
          <w:p w14:paraId="60846278" w14:textId="77777777" w:rsidR="00094933" w:rsidRPr="00094933" w:rsidRDefault="00094933" w:rsidP="0009493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feedback and complaints.</w:t>
            </w:r>
          </w:p>
        </w:tc>
        <w:tc>
          <w:tcPr>
            <w:tcW w:w="1842" w:type="dxa"/>
            <w:shd w:val="clear" w:color="auto" w:fill="auto"/>
            <w:vAlign w:val="top"/>
          </w:tcPr>
          <w:p w14:paraId="51C2732E" w14:textId="77777777" w:rsidR="00094933" w:rsidRPr="00094933" w:rsidRDefault="00087458"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051876"/>
                <w:placeholder>
                  <w:docPart w:val="F3C587197BC0417DA8D16A157F544AD8"/>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p>
        </w:tc>
      </w:tr>
      <w:tr w:rsidR="00094933" w:rsidRPr="00094933" w14:paraId="3890BBDD" w14:textId="77777777" w:rsidTr="002A4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54AC8F"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8(3)(d)</w:t>
            </w:r>
          </w:p>
        </w:tc>
        <w:tc>
          <w:tcPr>
            <w:tcW w:w="6688" w:type="dxa"/>
            <w:shd w:val="clear" w:color="auto" w:fill="auto"/>
            <w:vAlign w:val="top"/>
          </w:tcPr>
          <w:p w14:paraId="076CCAE9" w14:textId="77777777" w:rsidR="00094933" w:rsidRPr="00094933" w:rsidRDefault="00094933" w:rsidP="00094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Effective risk management systems and practices, including but not limited to the following:</w:t>
            </w:r>
          </w:p>
          <w:p w14:paraId="73B101EA" w14:textId="77777777" w:rsidR="00094933" w:rsidRPr="00094933" w:rsidRDefault="00094933" w:rsidP="0009493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managing high impact or high prevalence risks associated with the care of consumers;</w:t>
            </w:r>
          </w:p>
          <w:p w14:paraId="68A373D4" w14:textId="77777777" w:rsidR="00094933" w:rsidRPr="00094933" w:rsidRDefault="00094933" w:rsidP="0009493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identifying and responding to abuse and neglect of consumers;</w:t>
            </w:r>
          </w:p>
          <w:p w14:paraId="619F75BD" w14:textId="77777777" w:rsidR="00094933" w:rsidRPr="00094933" w:rsidRDefault="00094933" w:rsidP="0009493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supporting consumers to live the best life they can</w:t>
            </w:r>
          </w:p>
          <w:p w14:paraId="3D74B8D0" w14:textId="77777777" w:rsidR="00094933" w:rsidRPr="00094933" w:rsidRDefault="00094933" w:rsidP="0009493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94933">
              <w:rPr>
                <w:rFonts w:ascii="Arial" w:hAnsi="Arial" w:cs="Arial"/>
              </w:rPr>
              <w:t>managing and preventing incidents, including the use of an incident management system.</w:t>
            </w:r>
          </w:p>
        </w:tc>
        <w:tc>
          <w:tcPr>
            <w:tcW w:w="1842" w:type="dxa"/>
            <w:shd w:val="clear" w:color="auto" w:fill="auto"/>
            <w:vAlign w:val="top"/>
          </w:tcPr>
          <w:p w14:paraId="41E2E5A5" w14:textId="77777777" w:rsidR="00094933" w:rsidRPr="00094933" w:rsidRDefault="00087458" w:rsidP="00094933">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370778"/>
                <w:placeholder>
                  <w:docPart w:val="F3196A1532BC4DE19D09620B6EDDE16A"/>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p>
        </w:tc>
      </w:tr>
      <w:tr w:rsidR="00094933" w:rsidRPr="00094933" w14:paraId="3240A81D" w14:textId="77777777" w:rsidTr="002A4E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83EDB8" w14:textId="77777777" w:rsidR="00094933" w:rsidRPr="00094933" w:rsidRDefault="00094933" w:rsidP="00094933">
            <w:pPr>
              <w:spacing w:before="0" w:line="22" w:lineRule="atLeast"/>
              <w:rPr>
                <w:rFonts w:ascii="Arial" w:hAnsi="Arial" w:cs="Arial"/>
                <w:color w:val="auto"/>
              </w:rPr>
            </w:pPr>
            <w:r w:rsidRPr="00094933">
              <w:rPr>
                <w:rFonts w:ascii="Arial" w:hAnsi="Arial" w:cs="Arial"/>
                <w:color w:val="auto"/>
              </w:rPr>
              <w:t>Requirement 8(3)(e)</w:t>
            </w:r>
          </w:p>
        </w:tc>
        <w:tc>
          <w:tcPr>
            <w:tcW w:w="6688" w:type="dxa"/>
            <w:shd w:val="clear" w:color="auto" w:fill="auto"/>
            <w:vAlign w:val="top"/>
          </w:tcPr>
          <w:p w14:paraId="17437CEB" w14:textId="77777777" w:rsidR="00094933" w:rsidRPr="00094933" w:rsidRDefault="00094933" w:rsidP="00094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Where clinical care is provided—a clinical governance framework, including but not limited to the following:</w:t>
            </w:r>
          </w:p>
          <w:p w14:paraId="131C0B61" w14:textId="77777777" w:rsidR="00094933" w:rsidRPr="00094933" w:rsidRDefault="00094933" w:rsidP="00094933">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antimicrobial stewardship;</w:t>
            </w:r>
          </w:p>
          <w:p w14:paraId="35ED5112" w14:textId="77777777" w:rsidR="00094933" w:rsidRPr="00094933" w:rsidRDefault="00094933" w:rsidP="00094933">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minimising the use of restraint;</w:t>
            </w:r>
          </w:p>
          <w:p w14:paraId="6C4BE84B" w14:textId="77777777" w:rsidR="00094933" w:rsidRPr="00094933" w:rsidRDefault="00094933" w:rsidP="00094933">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94933">
              <w:rPr>
                <w:rFonts w:ascii="Arial" w:hAnsi="Arial" w:cs="Arial"/>
              </w:rPr>
              <w:t>open disclosure.</w:t>
            </w:r>
          </w:p>
        </w:tc>
        <w:tc>
          <w:tcPr>
            <w:tcW w:w="1842" w:type="dxa"/>
            <w:shd w:val="clear" w:color="auto" w:fill="auto"/>
            <w:vAlign w:val="top"/>
          </w:tcPr>
          <w:p w14:paraId="371B6D66" w14:textId="77777777" w:rsidR="00094933" w:rsidRPr="00094933" w:rsidRDefault="00087458" w:rsidP="00094933">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805320"/>
                <w:placeholder>
                  <w:docPart w:val="DC637F95387D4F05BBF28D15FBE68865"/>
                </w:placeholder>
                <w:dropDownList>
                  <w:listItem w:displayText="choose a rating" w:value="choose a rating"/>
                  <w:listItem w:displayText="Compliant" w:value="Compliant"/>
                  <w:listItem w:displayText="Non-compliant" w:value="Non-compliant"/>
                </w:dropDownList>
              </w:sdtPr>
              <w:sdtEndPr/>
              <w:sdtContent>
                <w:r w:rsidR="00094933" w:rsidRPr="00094933">
                  <w:rPr>
                    <w:rFonts w:ascii="Arial" w:hAnsi="Arial" w:cs="Arial"/>
                    <w:color w:val="auto"/>
                  </w:rPr>
                  <w:t>Compliant</w:t>
                </w:r>
              </w:sdtContent>
            </w:sdt>
          </w:p>
        </w:tc>
      </w:tr>
    </w:tbl>
    <w:p w14:paraId="757E3401" w14:textId="77777777" w:rsidR="00094933" w:rsidRPr="00094933" w:rsidRDefault="00094933" w:rsidP="002A4E3B">
      <w:pPr>
        <w:keepNext/>
        <w:keepLines/>
        <w:spacing w:before="240" w:line="22" w:lineRule="atLeast"/>
        <w:outlineLvl w:val="1"/>
        <w:rPr>
          <w:rFonts w:ascii="Arial" w:eastAsiaTheme="majorEastAsia" w:hAnsi="Arial" w:cs="Arial"/>
          <w:b/>
          <w:bCs/>
          <w:szCs w:val="26"/>
        </w:rPr>
      </w:pPr>
      <w:r w:rsidRPr="00094933">
        <w:rPr>
          <w:rFonts w:ascii="Arial" w:eastAsiaTheme="majorEastAsia" w:hAnsi="Arial" w:cs="Arial"/>
          <w:b/>
          <w:bCs/>
          <w:szCs w:val="26"/>
        </w:rPr>
        <w:t>Findings</w:t>
      </w:r>
    </w:p>
    <w:p w14:paraId="059DF18B" w14:textId="77777777" w:rsidR="00094933" w:rsidRPr="00094933" w:rsidRDefault="00094933" w:rsidP="00094933">
      <w:pPr>
        <w:rPr>
          <w:rFonts w:ascii="Arial" w:hAnsi="Arial" w:cs="Arial"/>
        </w:rPr>
      </w:pPr>
      <w:r w:rsidRPr="00094933">
        <w:rPr>
          <w:rFonts w:ascii="Arial" w:hAnsi="Arial" w:cs="Arial"/>
        </w:rPr>
        <w:t>This Quality Standard is Compliant as five of the five Requirements have been assessed as Compliant.</w:t>
      </w:r>
    </w:p>
    <w:p w14:paraId="1748199F" w14:textId="7F89934E" w:rsidR="00094933" w:rsidRPr="00094933" w:rsidRDefault="00094933" w:rsidP="00094933">
      <w:pPr>
        <w:rPr>
          <w:rFonts w:ascii="Arial" w:hAnsi="Arial" w:cs="Arial"/>
        </w:rPr>
      </w:pPr>
      <w:r w:rsidRPr="00094933">
        <w:rPr>
          <w:rFonts w:ascii="Arial" w:hAnsi="Arial" w:cs="Arial"/>
        </w:rPr>
        <w:t>Consumers and representatives provided feedback indicating they are engaged in the development, delivery and evaluation of care and services and feel supported by the service in this process. They advised the service is run well, they feel safe at the service, and can live the best life they can.</w:t>
      </w:r>
    </w:p>
    <w:p w14:paraId="440B9E1C" w14:textId="5BE501E2" w:rsidR="00094933" w:rsidRPr="00094933" w:rsidRDefault="00094933" w:rsidP="00094933">
      <w:pPr>
        <w:rPr>
          <w:rFonts w:ascii="Arial" w:hAnsi="Arial" w:cs="Arial"/>
        </w:rPr>
      </w:pPr>
      <w:r w:rsidRPr="00094933">
        <w:rPr>
          <w:rFonts w:ascii="Arial" w:hAnsi="Arial" w:cs="Arial"/>
        </w:rPr>
        <w:t>Management and staff described how they engage with consumers to gather feedback and suggestions across a range of care and service topics to ensure care and services are tailored to meet consumers’ needs and preferences.</w:t>
      </w:r>
    </w:p>
    <w:p w14:paraId="0CBD7E9A" w14:textId="77777777" w:rsidR="00094933" w:rsidRPr="00094933" w:rsidRDefault="00094933" w:rsidP="00094933">
      <w:pPr>
        <w:rPr>
          <w:rFonts w:ascii="Arial" w:hAnsi="Arial" w:cs="Arial"/>
        </w:rPr>
      </w:pPr>
      <w:r w:rsidRPr="00094933">
        <w:rPr>
          <w:rFonts w:ascii="Arial" w:hAnsi="Arial" w:cs="Arial"/>
        </w:rPr>
        <w:lastRenderedPageBreak/>
        <w:t>The organisation’s clinical care is governed by an overarching clinical governance framework, including but not limited to antimicrobial stewardship, minimising the use of restraint and the use of open disclosure. The organisation has systems and processes to collect, analyse and trend incidents and feedback which are discussed at local, leadership and Board meetings. Systems and processes are in place to escalate risks to key personnel, and accountabilities are outlined in position descriptions and organisational policy. Governance processes include compliance monitoring, strategic planning, financial management and risk management which are embedded in policies and procedures to ensure quality of life, safety and individual care and services for consumers.</w:t>
      </w:r>
    </w:p>
    <w:p w14:paraId="5CAE9909" w14:textId="37573131" w:rsidR="00094933" w:rsidRPr="00094933" w:rsidRDefault="00094933" w:rsidP="00094933">
      <w:pPr>
        <w:rPr>
          <w:rFonts w:ascii="Arial" w:hAnsi="Arial" w:cs="Arial"/>
        </w:rPr>
      </w:pPr>
      <w:r w:rsidRPr="00094933">
        <w:rPr>
          <w:rFonts w:ascii="Arial" w:hAnsi="Arial" w:cs="Arial"/>
        </w:rPr>
        <w:t>Organisational wide governance systems are overseen by the Board and sub-committees relating to information management, continuous improvement, financial governance, workforce governance, regulatory compliance</w:t>
      </w:r>
      <w:r w:rsidR="00A8290F">
        <w:rPr>
          <w:rFonts w:ascii="Arial" w:hAnsi="Arial" w:cs="Arial"/>
        </w:rPr>
        <w:t>,</w:t>
      </w:r>
      <w:r w:rsidRPr="00094933">
        <w:rPr>
          <w:rFonts w:ascii="Arial" w:hAnsi="Arial" w:cs="Arial"/>
        </w:rPr>
        <w:t xml:space="preserve"> and feedback and complaints. The organisation has a documented governance framework which describes key elements and provides an overview of governance systems, components and tools. The framework defines the rules, relationships, systems, and processes by which authority is exercised and controlled within the organisation.</w:t>
      </w:r>
    </w:p>
    <w:p w14:paraId="3131C5DD" w14:textId="674F20F8" w:rsidR="00094933" w:rsidRPr="00094933" w:rsidRDefault="00094933" w:rsidP="00094933">
      <w:pPr>
        <w:rPr>
          <w:rFonts w:ascii="Arial" w:hAnsi="Arial" w:cs="Arial"/>
        </w:rPr>
      </w:pPr>
      <w:r w:rsidRPr="00094933">
        <w:rPr>
          <w:rFonts w:ascii="Arial" w:hAnsi="Arial" w:cs="Arial"/>
        </w:rPr>
        <w:t>Effective risk management systems and practices include but are not limited to the management of high</w:t>
      </w:r>
      <w:r w:rsidR="00A8290F">
        <w:rPr>
          <w:rFonts w:ascii="Arial" w:hAnsi="Arial" w:cs="Arial"/>
        </w:rPr>
        <w:t xml:space="preserve"> </w:t>
      </w:r>
      <w:r w:rsidRPr="00094933">
        <w:rPr>
          <w:rFonts w:ascii="Arial" w:hAnsi="Arial" w:cs="Arial"/>
        </w:rPr>
        <w:t>impact or high</w:t>
      </w:r>
      <w:r w:rsidR="00A8290F">
        <w:rPr>
          <w:rFonts w:ascii="Arial" w:hAnsi="Arial" w:cs="Arial"/>
        </w:rPr>
        <w:t xml:space="preserve"> </w:t>
      </w:r>
      <w:r w:rsidRPr="00094933">
        <w:rPr>
          <w:rFonts w:ascii="Arial" w:hAnsi="Arial" w:cs="Arial"/>
        </w:rPr>
        <w:t>prevalence risks, identification and response to abuse and neglect, management and prevention of incidents and supporting consumers to live the best life they can. Assessment, review and reporting processes of care needs and incident data ensure the analysis of quality indicators of care, incident, and mandatory reporting data with oversight by the Board and other sub-committees.</w:t>
      </w:r>
    </w:p>
    <w:p w14:paraId="2FE8EF97" w14:textId="7B862054" w:rsidR="00094933" w:rsidRPr="002A4E3B" w:rsidRDefault="00094933" w:rsidP="002A4E3B">
      <w:pPr>
        <w:rPr>
          <w:rFonts w:ascii="Arial" w:hAnsi="Arial" w:cs="Arial"/>
        </w:rPr>
      </w:pPr>
      <w:r w:rsidRPr="00094933">
        <w:rPr>
          <w:rFonts w:ascii="Arial" w:hAnsi="Arial" w:cs="Arial"/>
        </w:rPr>
        <w:t>Staff demonstrated knowledge of minimising restrictive practice use and antimicrobial stewardship and advised policies and procedures where easy to access and follow. Incident documentation demonstrated the use of open disclosure principles when things go wrong.</w:t>
      </w:r>
    </w:p>
    <w:sectPr w:rsidR="00094933" w:rsidRPr="002A4E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7D9F0" w14:textId="77777777" w:rsidR="008F0CE6" w:rsidRDefault="00A35E6C">
      <w:pPr>
        <w:spacing w:after="0"/>
      </w:pPr>
      <w:r>
        <w:separator/>
      </w:r>
    </w:p>
  </w:endnote>
  <w:endnote w:type="continuationSeparator" w:id="0">
    <w:p w14:paraId="1AE7D9F2" w14:textId="77777777" w:rsidR="008F0CE6" w:rsidRDefault="00A35E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D9E9" w14:textId="77777777" w:rsidR="00DF37F2" w:rsidRPr="00DF37F2" w:rsidRDefault="00A35E6C" w:rsidP="00DF37F2">
    <w:pPr>
      <w:pStyle w:val="FooterArial9"/>
      <w:rPr>
        <w:rStyle w:val="FooterBold"/>
        <w:rFonts w:ascii="Arial" w:hAnsi="Arial"/>
        <w:b w:val="0"/>
      </w:rPr>
    </w:pPr>
    <w:r w:rsidRPr="00DF37F2">
      <w:rPr>
        <w:rStyle w:val="FooterBold"/>
        <w:rFonts w:ascii="Arial" w:hAnsi="Arial"/>
        <w:b w:val="0"/>
      </w:rPr>
      <w:t>Name of service: St Louis Nursing Home</w:t>
    </w:r>
    <w:r w:rsidRPr="00DF37F2">
      <w:rPr>
        <w:rStyle w:val="FooterBold"/>
        <w:rFonts w:ascii="Arial" w:hAnsi="Arial"/>
        <w:b w:val="0"/>
      </w:rPr>
      <w:tab/>
      <w:t xml:space="preserve">RPT-ACC-0122 v3.0 </w:t>
    </w:r>
  </w:p>
  <w:p w14:paraId="1AE7D9EA" w14:textId="77777777" w:rsidR="00DF37F2" w:rsidRPr="00DF37F2" w:rsidRDefault="00A35E6C" w:rsidP="00DF37F2">
    <w:pPr>
      <w:pStyle w:val="FooterArial9"/>
      <w:rPr>
        <w:rStyle w:val="FooterBold"/>
        <w:rFonts w:ascii="Arial" w:hAnsi="Arial"/>
        <w:b w:val="0"/>
      </w:rPr>
    </w:pPr>
    <w:r w:rsidRPr="00DF37F2">
      <w:rPr>
        <w:rStyle w:val="FooterBold"/>
        <w:rFonts w:ascii="Arial" w:hAnsi="Arial"/>
        <w:b w:val="0"/>
      </w:rPr>
      <w:t>Commission ID: 6817</w:t>
    </w:r>
    <w:r w:rsidRPr="00DF37F2">
      <w:rPr>
        <w:rStyle w:val="FooterBold"/>
        <w:rFonts w:ascii="Arial" w:hAnsi="Arial"/>
        <w:b w:val="0"/>
      </w:rPr>
      <w:tab/>
      <w:t xml:space="preserve">OFFICIAL: Sensitive </w:t>
    </w:r>
  </w:p>
  <w:p w14:paraId="1AE7D9EB" w14:textId="77777777" w:rsidR="00DF37F2" w:rsidRPr="00DF37F2" w:rsidRDefault="00A35E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D9ED" w14:textId="77777777" w:rsidR="00E2364A" w:rsidRDefault="000874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7D9E6" w14:textId="77777777" w:rsidR="00D3157C" w:rsidRDefault="00A35E6C" w:rsidP="00D71F88">
      <w:pPr>
        <w:spacing w:after="0"/>
      </w:pPr>
      <w:r>
        <w:separator/>
      </w:r>
    </w:p>
  </w:footnote>
  <w:footnote w:type="continuationSeparator" w:id="0">
    <w:p w14:paraId="1AE7D9E7" w14:textId="77777777" w:rsidR="00D3157C" w:rsidRDefault="00A35E6C" w:rsidP="00D71F88">
      <w:pPr>
        <w:spacing w:after="0"/>
      </w:pPr>
      <w:r>
        <w:continuationSeparator/>
      </w:r>
    </w:p>
  </w:footnote>
  <w:footnote w:id="1">
    <w:p w14:paraId="0C9E9E11" w14:textId="56E50B4E" w:rsidR="00094933" w:rsidRPr="002A4E3B" w:rsidRDefault="00094933" w:rsidP="002A4E3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0384E">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D9E8" w14:textId="77777777" w:rsidR="00D71F88" w:rsidRDefault="00A35E6C">
    <w:pPr>
      <w:pStyle w:val="Header"/>
    </w:pPr>
    <w:r>
      <w:rPr>
        <w:noProof/>
        <w:color w:val="2B579A"/>
        <w:shd w:val="clear" w:color="auto" w:fill="E6E6E6"/>
        <w:lang w:val="en-US"/>
      </w:rPr>
      <w:drawing>
        <wp:anchor distT="0" distB="0" distL="114300" distR="114300" simplePos="0" relativeHeight="251659264" behindDoc="1" locked="0" layoutInCell="1" allowOverlap="1" wp14:anchorId="1AE7D9EE" wp14:editId="1AE7D9E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617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D9EC" w14:textId="77777777" w:rsidR="00FA0A5B" w:rsidRDefault="00A35E6C">
    <w:pPr>
      <w:pStyle w:val="Header"/>
    </w:pPr>
    <w:r>
      <w:rPr>
        <w:noProof/>
      </w:rPr>
      <w:drawing>
        <wp:anchor distT="0" distB="0" distL="114300" distR="114300" simplePos="0" relativeHeight="251658240" behindDoc="0" locked="0" layoutInCell="1" allowOverlap="1" wp14:anchorId="1AE7D9F0" wp14:editId="1AE7D9F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D08E54E">
      <w:start w:val="1"/>
      <w:numFmt w:val="lowerRoman"/>
      <w:lvlText w:val="(%1)"/>
      <w:lvlJc w:val="left"/>
      <w:pPr>
        <w:ind w:left="1080" w:hanging="720"/>
      </w:pPr>
      <w:rPr>
        <w:rFonts w:hint="default"/>
      </w:rPr>
    </w:lvl>
    <w:lvl w:ilvl="1" w:tplc="773CDB22" w:tentative="1">
      <w:start w:val="1"/>
      <w:numFmt w:val="lowerLetter"/>
      <w:lvlText w:val="%2."/>
      <w:lvlJc w:val="left"/>
      <w:pPr>
        <w:ind w:left="1440" w:hanging="360"/>
      </w:pPr>
    </w:lvl>
    <w:lvl w:ilvl="2" w:tplc="5BF43B9E" w:tentative="1">
      <w:start w:val="1"/>
      <w:numFmt w:val="lowerRoman"/>
      <w:lvlText w:val="%3."/>
      <w:lvlJc w:val="right"/>
      <w:pPr>
        <w:ind w:left="2160" w:hanging="180"/>
      </w:pPr>
    </w:lvl>
    <w:lvl w:ilvl="3" w:tplc="A93A8090" w:tentative="1">
      <w:start w:val="1"/>
      <w:numFmt w:val="decimal"/>
      <w:lvlText w:val="%4."/>
      <w:lvlJc w:val="left"/>
      <w:pPr>
        <w:ind w:left="2880" w:hanging="360"/>
      </w:pPr>
    </w:lvl>
    <w:lvl w:ilvl="4" w:tplc="86A63630" w:tentative="1">
      <w:start w:val="1"/>
      <w:numFmt w:val="lowerLetter"/>
      <w:lvlText w:val="%5."/>
      <w:lvlJc w:val="left"/>
      <w:pPr>
        <w:ind w:left="3600" w:hanging="360"/>
      </w:pPr>
    </w:lvl>
    <w:lvl w:ilvl="5" w:tplc="5296C610" w:tentative="1">
      <w:start w:val="1"/>
      <w:numFmt w:val="lowerRoman"/>
      <w:lvlText w:val="%6."/>
      <w:lvlJc w:val="right"/>
      <w:pPr>
        <w:ind w:left="4320" w:hanging="180"/>
      </w:pPr>
    </w:lvl>
    <w:lvl w:ilvl="6" w:tplc="EBAA85B2" w:tentative="1">
      <w:start w:val="1"/>
      <w:numFmt w:val="decimal"/>
      <w:lvlText w:val="%7."/>
      <w:lvlJc w:val="left"/>
      <w:pPr>
        <w:ind w:left="5040" w:hanging="360"/>
      </w:pPr>
    </w:lvl>
    <w:lvl w:ilvl="7" w:tplc="8CD69680" w:tentative="1">
      <w:start w:val="1"/>
      <w:numFmt w:val="lowerLetter"/>
      <w:lvlText w:val="%8."/>
      <w:lvlJc w:val="left"/>
      <w:pPr>
        <w:ind w:left="5760" w:hanging="360"/>
      </w:pPr>
    </w:lvl>
    <w:lvl w:ilvl="8" w:tplc="52AE3A6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68CA9BA">
      <w:start w:val="1"/>
      <w:numFmt w:val="lowerRoman"/>
      <w:lvlText w:val="(%1)"/>
      <w:lvlJc w:val="left"/>
      <w:pPr>
        <w:ind w:left="1080" w:hanging="720"/>
      </w:pPr>
      <w:rPr>
        <w:rFonts w:hint="default"/>
      </w:rPr>
    </w:lvl>
    <w:lvl w:ilvl="1" w:tplc="F9920D1C" w:tentative="1">
      <w:start w:val="1"/>
      <w:numFmt w:val="lowerLetter"/>
      <w:lvlText w:val="%2."/>
      <w:lvlJc w:val="left"/>
      <w:pPr>
        <w:ind w:left="1440" w:hanging="360"/>
      </w:pPr>
    </w:lvl>
    <w:lvl w:ilvl="2" w:tplc="63FE6442" w:tentative="1">
      <w:start w:val="1"/>
      <w:numFmt w:val="lowerRoman"/>
      <w:lvlText w:val="%3."/>
      <w:lvlJc w:val="right"/>
      <w:pPr>
        <w:ind w:left="2160" w:hanging="180"/>
      </w:pPr>
    </w:lvl>
    <w:lvl w:ilvl="3" w:tplc="A6B4B210" w:tentative="1">
      <w:start w:val="1"/>
      <w:numFmt w:val="decimal"/>
      <w:lvlText w:val="%4."/>
      <w:lvlJc w:val="left"/>
      <w:pPr>
        <w:ind w:left="2880" w:hanging="360"/>
      </w:pPr>
    </w:lvl>
    <w:lvl w:ilvl="4" w:tplc="9F6095BA" w:tentative="1">
      <w:start w:val="1"/>
      <w:numFmt w:val="lowerLetter"/>
      <w:lvlText w:val="%5."/>
      <w:lvlJc w:val="left"/>
      <w:pPr>
        <w:ind w:left="3600" w:hanging="360"/>
      </w:pPr>
    </w:lvl>
    <w:lvl w:ilvl="5" w:tplc="A53EA6CC" w:tentative="1">
      <w:start w:val="1"/>
      <w:numFmt w:val="lowerRoman"/>
      <w:lvlText w:val="%6."/>
      <w:lvlJc w:val="right"/>
      <w:pPr>
        <w:ind w:left="4320" w:hanging="180"/>
      </w:pPr>
    </w:lvl>
    <w:lvl w:ilvl="6" w:tplc="48741EDE" w:tentative="1">
      <w:start w:val="1"/>
      <w:numFmt w:val="decimal"/>
      <w:lvlText w:val="%7."/>
      <w:lvlJc w:val="left"/>
      <w:pPr>
        <w:ind w:left="5040" w:hanging="360"/>
      </w:pPr>
    </w:lvl>
    <w:lvl w:ilvl="7" w:tplc="8F6A532C" w:tentative="1">
      <w:start w:val="1"/>
      <w:numFmt w:val="lowerLetter"/>
      <w:lvlText w:val="%8."/>
      <w:lvlJc w:val="left"/>
      <w:pPr>
        <w:ind w:left="5760" w:hanging="360"/>
      </w:pPr>
    </w:lvl>
    <w:lvl w:ilvl="8" w:tplc="1278CB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0864E0A">
      <w:start w:val="1"/>
      <w:numFmt w:val="lowerRoman"/>
      <w:lvlText w:val="(%1)"/>
      <w:lvlJc w:val="left"/>
      <w:pPr>
        <w:ind w:left="1080" w:hanging="720"/>
      </w:pPr>
      <w:rPr>
        <w:rFonts w:hint="default"/>
      </w:rPr>
    </w:lvl>
    <w:lvl w:ilvl="1" w:tplc="6C08D73A" w:tentative="1">
      <w:start w:val="1"/>
      <w:numFmt w:val="lowerLetter"/>
      <w:lvlText w:val="%2."/>
      <w:lvlJc w:val="left"/>
      <w:pPr>
        <w:ind w:left="1440" w:hanging="360"/>
      </w:pPr>
    </w:lvl>
    <w:lvl w:ilvl="2" w:tplc="7E0E3BC8" w:tentative="1">
      <w:start w:val="1"/>
      <w:numFmt w:val="lowerRoman"/>
      <w:lvlText w:val="%3."/>
      <w:lvlJc w:val="right"/>
      <w:pPr>
        <w:ind w:left="2160" w:hanging="180"/>
      </w:pPr>
    </w:lvl>
    <w:lvl w:ilvl="3" w:tplc="F4FE4902" w:tentative="1">
      <w:start w:val="1"/>
      <w:numFmt w:val="decimal"/>
      <w:lvlText w:val="%4."/>
      <w:lvlJc w:val="left"/>
      <w:pPr>
        <w:ind w:left="2880" w:hanging="360"/>
      </w:pPr>
    </w:lvl>
    <w:lvl w:ilvl="4" w:tplc="3956E2E8" w:tentative="1">
      <w:start w:val="1"/>
      <w:numFmt w:val="lowerLetter"/>
      <w:lvlText w:val="%5."/>
      <w:lvlJc w:val="left"/>
      <w:pPr>
        <w:ind w:left="3600" w:hanging="360"/>
      </w:pPr>
    </w:lvl>
    <w:lvl w:ilvl="5" w:tplc="9C025E2C" w:tentative="1">
      <w:start w:val="1"/>
      <w:numFmt w:val="lowerRoman"/>
      <w:lvlText w:val="%6."/>
      <w:lvlJc w:val="right"/>
      <w:pPr>
        <w:ind w:left="4320" w:hanging="180"/>
      </w:pPr>
    </w:lvl>
    <w:lvl w:ilvl="6" w:tplc="557830A8" w:tentative="1">
      <w:start w:val="1"/>
      <w:numFmt w:val="decimal"/>
      <w:lvlText w:val="%7."/>
      <w:lvlJc w:val="left"/>
      <w:pPr>
        <w:ind w:left="5040" w:hanging="360"/>
      </w:pPr>
    </w:lvl>
    <w:lvl w:ilvl="7" w:tplc="FBF47C2E" w:tentative="1">
      <w:start w:val="1"/>
      <w:numFmt w:val="lowerLetter"/>
      <w:lvlText w:val="%8."/>
      <w:lvlJc w:val="left"/>
      <w:pPr>
        <w:ind w:left="5760" w:hanging="360"/>
      </w:pPr>
    </w:lvl>
    <w:lvl w:ilvl="8" w:tplc="7E1EB25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BC012EE">
      <w:start w:val="1"/>
      <w:numFmt w:val="bullet"/>
      <w:lvlText w:val=""/>
      <w:lvlJc w:val="left"/>
      <w:pPr>
        <w:ind w:left="720" w:hanging="360"/>
      </w:pPr>
      <w:rPr>
        <w:rFonts w:ascii="Symbol" w:hAnsi="Symbol" w:hint="default"/>
        <w:color w:val="auto"/>
        <w:sz w:val="24"/>
        <w:szCs w:val="24"/>
      </w:rPr>
    </w:lvl>
    <w:lvl w:ilvl="1" w:tplc="8E06F90C" w:tentative="1">
      <w:start w:val="1"/>
      <w:numFmt w:val="bullet"/>
      <w:lvlText w:val="o"/>
      <w:lvlJc w:val="left"/>
      <w:pPr>
        <w:ind w:left="1440" w:hanging="360"/>
      </w:pPr>
      <w:rPr>
        <w:rFonts w:ascii="Courier New" w:hAnsi="Courier New" w:cs="Courier New" w:hint="default"/>
      </w:rPr>
    </w:lvl>
    <w:lvl w:ilvl="2" w:tplc="E8DA9282" w:tentative="1">
      <w:start w:val="1"/>
      <w:numFmt w:val="bullet"/>
      <w:lvlText w:val=""/>
      <w:lvlJc w:val="left"/>
      <w:pPr>
        <w:ind w:left="2160" w:hanging="360"/>
      </w:pPr>
      <w:rPr>
        <w:rFonts w:ascii="Wingdings" w:hAnsi="Wingdings" w:hint="default"/>
      </w:rPr>
    </w:lvl>
    <w:lvl w:ilvl="3" w:tplc="ED36DAB6" w:tentative="1">
      <w:start w:val="1"/>
      <w:numFmt w:val="bullet"/>
      <w:lvlText w:val=""/>
      <w:lvlJc w:val="left"/>
      <w:pPr>
        <w:ind w:left="2880" w:hanging="360"/>
      </w:pPr>
      <w:rPr>
        <w:rFonts w:ascii="Symbol" w:hAnsi="Symbol" w:hint="default"/>
      </w:rPr>
    </w:lvl>
    <w:lvl w:ilvl="4" w:tplc="FCBAF794" w:tentative="1">
      <w:start w:val="1"/>
      <w:numFmt w:val="bullet"/>
      <w:lvlText w:val="o"/>
      <w:lvlJc w:val="left"/>
      <w:pPr>
        <w:ind w:left="3600" w:hanging="360"/>
      </w:pPr>
      <w:rPr>
        <w:rFonts w:ascii="Courier New" w:hAnsi="Courier New" w:cs="Courier New" w:hint="default"/>
      </w:rPr>
    </w:lvl>
    <w:lvl w:ilvl="5" w:tplc="775ED9EC" w:tentative="1">
      <w:start w:val="1"/>
      <w:numFmt w:val="bullet"/>
      <w:lvlText w:val=""/>
      <w:lvlJc w:val="left"/>
      <w:pPr>
        <w:ind w:left="4320" w:hanging="360"/>
      </w:pPr>
      <w:rPr>
        <w:rFonts w:ascii="Wingdings" w:hAnsi="Wingdings" w:hint="default"/>
      </w:rPr>
    </w:lvl>
    <w:lvl w:ilvl="6" w:tplc="E996DA9E" w:tentative="1">
      <w:start w:val="1"/>
      <w:numFmt w:val="bullet"/>
      <w:lvlText w:val=""/>
      <w:lvlJc w:val="left"/>
      <w:pPr>
        <w:ind w:left="5040" w:hanging="360"/>
      </w:pPr>
      <w:rPr>
        <w:rFonts w:ascii="Symbol" w:hAnsi="Symbol" w:hint="default"/>
      </w:rPr>
    </w:lvl>
    <w:lvl w:ilvl="7" w:tplc="7C8A2B88" w:tentative="1">
      <w:start w:val="1"/>
      <w:numFmt w:val="bullet"/>
      <w:lvlText w:val="o"/>
      <w:lvlJc w:val="left"/>
      <w:pPr>
        <w:ind w:left="5760" w:hanging="360"/>
      </w:pPr>
      <w:rPr>
        <w:rFonts w:ascii="Courier New" w:hAnsi="Courier New" w:cs="Courier New" w:hint="default"/>
      </w:rPr>
    </w:lvl>
    <w:lvl w:ilvl="8" w:tplc="669AB62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2C674B0">
      <w:start w:val="1"/>
      <w:numFmt w:val="lowerRoman"/>
      <w:lvlText w:val="(%1)"/>
      <w:lvlJc w:val="left"/>
      <w:pPr>
        <w:ind w:left="1080" w:hanging="720"/>
      </w:pPr>
      <w:rPr>
        <w:rFonts w:hint="default"/>
      </w:rPr>
    </w:lvl>
    <w:lvl w:ilvl="1" w:tplc="E8F45F5E" w:tentative="1">
      <w:start w:val="1"/>
      <w:numFmt w:val="lowerLetter"/>
      <w:lvlText w:val="%2."/>
      <w:lvlJc w:val="left"/>
      <w:pPr>
        <w:ind w:left="1440" w:hanging="360"/>
      </w:pPr>
    </w:lvl>
    <w:lvl w:ilvl="2" w:tplc="2182D3FE" w:tentative="1">
      <w:start w:val="1"/>
      <w:numFmt w:val="lowerRoman"/>
      <w:lvlText w:val="%3."/>
      <w:lvlJc w:val="right"/>
      <w:pPr>
        <w:ind w:left="2160" w:hanging="180"/>
      </w:pPr>
    </w:lvl>
    <w:lvl w:ilvl="3" w:tplc="4E1A9ADA" w:tentative="1">
      <w:start w:val="1"/>
      <w:numFmt w:val="decimal"/>
      <w:lvlText w:val="%4."/>
      <w:lvlJc w:val="left"/>
      <w:pPr>
        <w:ind w:left="2880" w:hanging="360"/>
      </w:pPr>
    </w:lvl>
    <w:lvl w:ilvl="4" w:tplc="3D986094" w:tentative="1">
      <w:start w:val="1"/>
      <w:numFmt w:val="lowerLetter"/>
      <w:lvlText w:val="%5."/>
      <w:lvlJc w:val="left"/>
      <w:pPr>
        <w:ind w:left="3600" w:hanging="360"/>
      </w:pPr>
    </w:lvl>
    <w:lvl w:ilvl="5" w:tplc="6352B2F8" w:tentative="1">
      <w:start w:val="1"/>
      <w:numFmt w:val="lowerRoman"/>
      <w:lvlText w:val="%6."/>
      <w:lvlJc w:val="right"/>
      <w:pPr>
        <w:ind w:left="4320" w:hanging="180"/>
      </w:pPr>
    </w:lvl>
    <w:lvl w:ilvl="6" w:tplc="62BC502E" w:tentative="1">
      <w:start w:val="1"/>
      <w:numFmt w:val="decimal"/>
      <w:lvlText w:val="%7."/>
      <w:lvlJc w:val="left"/>
      <w:pPr>
        <w:ind w:left="5040" w:hanging="360"/>
      </w:pPr>
    </w:lvl>
    <w:lvl w:ilvl="7" w:tplc="52F2A4C4" w:tentative="1">
      <w:start w:val="1"/>
      <w:numFmt w:val="lowerLetter"/>
      <w:lvlText w:val="%8."/>
      <w:lvlJc w:val="left"/>
      <w:pPr>
        <w:ind w:left="5760" w:hanging="360"/>
      </w:pPr>
    </w:lvl>
    <w:lvl w:ilvl="8" w:tplc="891428F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712018C">
      <w:start w:val="1"/>
      <w:numFmt w:val="lowerRoman"/>
      <w:lvlText w:val="(%1)"/>
      <w:lvlJc w:val="left"/>
      <w:pPr>
        <w:ind w:left="1080" w:hanging="720"/>
      </w:pPr>
      <w:rPr>
        <w:rFonts w:hint="default"/>
      </w:rPr>
    </w:lvl>
    <w:lvl w:ilvl="1" w:tplc="D9DEAF22" w:tentative="1">
      <w:start w:val="1"/>
      <w:numFmt w:val="lowerLetter"/>
      <w:lvlText w:val="%2."/>
      <w:lvlJc w:val="left"/>
      <w:pPr>
        <w:ind w:left="1440" w:hanging="360"/>
      </w:pPr>
    </w:lvl>
    <w:lvl w:ilvl="2" w:tplc="2A14886C" w:tentative="1">
      <w:start w:val="1"/>
      <w:numFmt w:val="lowerRoman"/>
      <w:lvlText w:val="%3."/>
      <w:lvlJc w:val="right"/>
      <w:pPr>
        <w:ind w:left="2160" w:hanging="180"/>
      </w:pPr>
    </w:lvl>
    <w:lvl w:ilvl="3" w:tplc="23C6A808" w:tentative="1">
      <w:start w:val="1"/>
      <w:numFmt w:val="decimal"/>
      <w:lvlText w:val="%4."/>
      <w:lvlJc w:val="left"/>
      <w:pPr>
        <w:ind w:left="2880" w:hanging="360"/>
      </w:pPr>
    </w:lvl>
    <w:lvl w:ilvl="4" w:tplc="D994A9FA" w:tentative="1">
      <w:start w:val="1"/>
      <w:numFmt w:val="lowerLetter"/>
      <w:lvlText w:val="%5."/>
      <w:lvlJc w:val="left"/>
      <w:pPr>
        <w:ind w:left="3600" w:hanging="360"/>
      </w:pPr>
    </w:lvl>
    <w:lvl w:ilvl="5" w:tplc="54BE81B6" w:tentative="1">
      <w:start w:val="1"/>
      <w:numFmt w:val="lowerRoman"/>
      <w:lvlText w:val="%6."/>
      <w:lvlJc w:val="right"/>
      <w:pPr>
        <w:ind w:left="4320" w:hanging="180"/>
      </w:pPr>
    </w:lvl>
    <w:lvl w:ilvl="6" w:tplc="C528141A" w:tentative="1">
      <w:start w:val="1"/>
      <w:numFmt w:val="decimal"/>
      <w:lvlText w:val="%7."/>
      <w:lvlJc w:val="left"/>
      <w:pPr>
        <w:ind w:left="5040" w:hanging="360"/>
      </w:pPr>
    </w:lvl>
    <w:lvl w:ilvl="7" w:tplc="7272E894" w:tentative="1">
      <w:start w:val="1"/>
      <w:numFmt w:val="lowerLetter"/>
      <w:lvlText w:val="%8."/>
      <w:lvlJc w:val="left"/>
      <w:pPr>
        <w:ind w:left="5760" w:hanging="360"/>
      </w:pPr>
    </w:lvl>
    <w:lvl w:ilvl="8" w:tplc="3488A65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AFA22CC">
      <w:start w:val="1"/>
      <w:numFmt w:val="lowerRoman"/>
      <w:lvlText w:val="(%1)"/>
      <w:lvlJc w:val="left"/>
      <w:pPr>
        <w:ind w:left="1080" w:hanging="720"/>
      </w:pPr>
      <w:rPr>
        <w:rFonts w:hint="default"/>
      </w:rPr>
    </w:lvl>
    <w:lvl w:ilvl="1" w:tplc="3E6CFFBC" w:tentative="1">
      <w:start w:val="1"/>
      <w:numFmt w:val="lowerLetter"/>
      <w:lvlText w:val="%2."/>
      <w:lvlJc w:val="left"/>
      <w:pPr>
        <w:ind w:left="1440" w:hanging="360"/>
      </w:pPr>
    </w:lvl>
    <w:lvl w:ilvl="2" w:tplc="6BCCFC66" w:tentative="1">
      <w:start w:val="1"/>
      <w:numFmt w:val="lowerRoman"/>
      <w:lvlText w:val="%3."/>
      <w:lvlJc w:val="right"/>
      <w:pPr>
        <w:ind w:left="2160" w:hanging="180"/>
      </w:pPr>
    </w:lvl>
    <w:lvl w:ilvl="3" w:tplc="84120DBA" w:tentative="1">
      <w:start w:val="1"/>
      <w:numFmt w:val="decimal"/>
      <w:lvlText w:val="%4."/>
      <w:lvlJc w:val="left"/>
      <w:pPr>
        <w:ind w:left="2880" w:hanging="360"/>
      </w:pPr>
    </w:lvl>
    <w:lvl w:ilvl="4" w:tplc="141482CC" w:tentative="1">
      <w:start w:val="1"/>
      <w:numFmt w:val="lowerLetter"/>
      <w:lvlText w:val="%5."/>
      <w:lvlJc w:val="left"/>
      <w:pPr>
        <w:ind w:left="3600" w:hanging="360"/>
      </w:pPr>
    </w:lvl>
    <w:lvl w:ilvl="5" w:tplc="3E4C7E70" w:tentative="1">
      <w:start w:val="1"/>
      <w:numFmt w:val="lowerRoman"/>
      <w:lvlText w:val="%6."/>
      <w:lvlJc w:val="right"/>
      <w:pPr>
        <w:ind w:left="4320" w:hanging="180"/>
      </w:pPr>
    </w:lvl>
    <w:lvl w:ilvl="6" w:tplc="FC8C3CB6" w:tentative="1">
      <w:start w:val="1"/>
      <w:numFmt w:val="decimal"/>
      <w:lvlText w:val="%7."/>
      <w:lvlJc w:val="left"/>
      <w:pPr>
        <w:ind w:left="5040" w:hanging="360"/>
      </w:pPr>
    </w:lvl>
    <w:lvl w:ilvl="7" w:tplc="8FFA019E" w:tentative="1">
      <w:start w:val="1"/>
      <w:numFmt w:val="lowerLetter"/>
      <w:lvlText w:val="%8."/>
      <w:lvlJc w:val="left"/>
      <w:pPr>
        <w:ind w:left="5760" w:hanging="360"/>
      </w:pPr>
    </w:lvl>
    <w:lvl w:ilvl="8" w:tplc="5F0A970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1DA027A">
      <w:start w:val="1"/>
      <w:numFmt w:val="lowerRoman"/>
      <w:lvlText w:val="(%1)"/>
      <w:lvlJc w:val="left"/>
      <w:pPr>
        <w:ind w:left="1080" w:hanging="720"/>
      </w:pPr>
      <w:rPr>
        <w:rFonts w:hint="default"/>
      </w:rPr>
    </w:lvl>
    <w:lvl w:ilvl="1" w:tplc="82545DE8" w:tentative="1">
      <w:start w:val="1"/>
      <w:numFmt w:val="lowerLetter"/>
      <w:lvlText w:val="%2."/>
      <w:lvlJc w:val="left"/>
      <w:pPr>
        <w:ind w:left="1440" w:hanging="360"/>
      </w:pPr>
    </w:lvl>
    <w:lvl w:ilvl="2" w:tplc="220231DA" w:tentative="1">
      <w:start w:val="1"/>
      <w:numFmt w:val="lowerRoman"/>
      <w:lvlText w:val="%3."/>
      <w:lvlJc w:val="right"/>
      <w:pPr>
        <w:ind w:left="2160" w:hanging="180"/>
      </w:pPr>
    </w:lvl>
    <w:lvl w:ilvl="3" w:tplc="DA04447A" w:tentative="1">
      <w:start w:val="1"/>
      <w:numFmt w:val="decimal"/>
      <w:lvlText w:val="%4."/>
      <w:lvlJc w:val="left"/>
      <w:pPr>
        <w:ind w:left="2880" w:hanging="360"/>
      </w:pPr>
    </w:lvl>
    <w:lvl w:ilvl="4" w:tplc="4A66BD0C" w:tentative="1">
      <w:start w:val="1"/>
      <w:numFmt w:val="lowerLetter"/>
      <w:lvlText w:val="%5."/>
      <w:lvlJc w:val="left"/>
      <w:pPr>
        <w:ind w:left="3600" w:hanging="360"/>
      </w:pPr>
    </w:lvl>
    <w:lvl w:ilvl="5" w:tplc="F5905E3E" w:tentative="1">
      <w:start w:val="1"/>
      <w:numFmt w:val="lowerRoman"/>
      <w:lvlText w:val="%6."/>
      <w:lvlJc w:val="right"/>
      <w:pPr>
        <w:ind w:left="4320" w:hanging="180"/>
      </w:pPr>
    </w:lvl>
    <w:lvl w:ilvl="6" w:tplc="CC8A6258" w:tentative="1">
      <w:start w:val="1"/>
      <w:numFmt w:val="decimal"/>
      <w:lvlText w:val="%7."/>
      <w:lvlJc w:val="left"/>
      <w:pPr>
        <w:ind w:left="5040" w:hanging="360"/>
      </w:pPr>
    </w:lvl>
    <w:lvl w:ilvl="7" w:tplc="585420EC" w:tentative="1">
      <w:start w:val="1"/>
      <w:numFmt w:val="lowerLetter"/>
      <w:lvlText w:val="%8."/>
      <w:lvlJc w:val="left"/>
      <w:pPr>
        <w:ind w:left="5760" w:hanging="360"/>
      </w:pPr>
    </w:lvl>
    <w:lvl w:ilvl="8" w:tplc="6ADC059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95AA428">
      <w:start w:val="1"/>
      <w:numFmt w:val="lowerRoman"/>
      <w:lvlText w:val="(%1)"/>
      <w:lvlJc w:val="left"/>
      <w:pPr>
        <w:ind w:left="1080" w:hanging="720"/>
      </w:pPr>
      <w:rPr>
        <w:rFonts w:hint="default"/>
      </w:rPr>
    </w:lvl>
    <w:lvl w:ilvl="1" w:tplc="3648D932" w:tentative="1">
      <w:start w:val="1"/>
      <w:numFmt w:val="lowerLetter"/>
      <w:lvlText w:val="%2."/>
      <w:lvlJc w:val="left"/>
      <w:pPr>
        <w:ind w:left="1440" w:hanging="360"/>
      </w:pPr>
    </w:lvl>
    <w:lvl w:ilvl="2" w:tplc="D194D376" w:tentative="1">
      <w:start w:val="1"/>
      <w:numFmt w:val="lowerRoman"/>
      <w:lvlText w:val="%3."/>
      <w:lvlJc w:val="right"/>
      <w:pPr>
        <w:ind w:left="2160" w:hanging="180"/>
      </w:pPr>
    </w:lvl>
    <w:lvl w:ilvl="3" w:tplc="07B03B46" w:tentative="1">
      <w:start w:val="1"/>
      <w:numFmt w:val="decimal"/>
      <w:lvlText w:val="%4."/>
      <w:lvlJc w:val="left"/>
      <w:pPr>
        <w:ind w:left="2880" w:hanging="360"/>
      </w:pPr>
    </w:lvl>
    <w:lvl w:ilvl="4" w:tplc="71FE9AF2" w:tentative="1">
      <w:start w:val="1"/>
      <w:numFmt w:val="lowerLetter"/>
      <w:lvlText w:val="%5."/>
      <w:lvlJc w:val="left"/>
      <w:pPr>
        <w:ind w:left="3600" w:hanging="360"/>
      </w:pPr>
    </w:lvl>
    <w:lvl w:ilvl="5" w:tplc="E158669C" w:tentative="1">
      <w:start w:val="1"/>
      <w:numFmt w:val="lowerRoman"/>
      <w:lvlText w:val="%6."/>
      <w:lvlJc w:val="right"/>
      <w:pPr>
        <w:ind w:left="4320" w:hanging="180"/>
      </w:pPr>
    </w:lvl>
    <w:lvl w:ilvl="6" w:tplc="C8E45B1A" w:tentative="1">
      <w:start w:val="1"/>
      <w:numFmt w:val="decimal"/>
      <w:lvlText w:val="%7."/>
      <w:lvlJc w:val="left"/>
      <w:pPr>
        <w:ind w:left="5040" w:hanging="360"/>
      </w:pPr>
    </w:lvl>
    <w:lvl w:ilvl="7" w:tplc="4FFCC98E" w:tentative="1">
      <w:start w:val="1"/>
      <w:numFmt w:val="lowerLetter"/>
      <w:lvlText w:val="%8."/>
      <w:lvlJc w:val="left"/>
      <w:pPr>
        <w:ind w:left="5760" w:hanging="360"/>
      </w:pPr>
    </w:lvl>
    <w:lvl w:ilvl="8" w:tplc="0866A45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E6C3590">
      <w:start w:val="1"/>
      <w:numFmt w:val="lowerRoman"/>
      <w:lvlText w:val="(%1)"/>
      <w:lvlJc w:val="left"/>
      <w:pPr>
        <w:ind w:left="1080" w:hanging="720"/>
      </w:pPr>
      <w:rPr>
        <w:rFonts w:hint="default"/>
      </w:rPr>
    </w:lvl>
    <w:lvl w:ilvl="1" w:tplc="4A481ECA" w:tentative="1">
      <w:start w:val="1"/>
      <w:numFmt w:val="lowerLetter"/>
      <w:lvlText w:val="%2."/>
      <w:lvlJc w:val="left"/>
      <w:pPr>
        <w:ind w:left="1440" w:hanging="360"/>
      </w:pPr>
    </w:lvl>
    <w:lvl w:ilvl="2" w:tplc="94A2B9D0" w:tentative="1">
      <w:start w:val="1"/>
      <w:numFmt w:val="lowerRoman"/>
      <w:lvlText w:val="%3."/>
      <w:lvlJc w:val="right"/>
      <w:pPr>
        <w:ind w:left="2160" w:hanging="180"/>
      </w:pPr>
    </w:lvl>
    <w:lvl w:ilvl="3" w:tplc="E76A7880" w:tentative="1">
      <w:start w:val="1"/>
      <w:numFmt w:val="decimal"/>
      <w:lvlText w:val="%4."/>
      <w:lvlJc w:val="left"/>
      <w:pPr>
        <w:ind w:left="2880" w:hanging="360"/>
      </w:pPr>
    </w:lvl>
    <w:lvl w:ilvl="4" w:tplc="50A8C046" w:tentative="1">
      <w:start w:val="1"/>
      <w:numFmt w:val="lowerLetter"/>
      <w:lvlText w:val="%5."/>
      <w:lvlJc w:val="left"/>
      <w:pPr>
        <w:ind w:left="3600" w:hanging="360"/>
      </w:pPr>
    </w:lvl>
    <w:lvl w:ilvl="5" w:tplc="DE74CC86" w:tentative="1">
      <w:start w:val="1"/>
      <w:numFmt w:val="lowerRoman"/>
      <w:lvlText w:val="%6."/>
      <w:lvlJc w:val="right"/>
      <w:pPr>
        <w:ind w:left="4320" w:hanging="180"/>
      </w:pPr>
    </w:lvl>
    <w:lvl w:ilvl="6" w:tplc="E870CC9C" w:tentative="1">
      <w:start w:val="1"/>
      <w:numFmt w:val="decimal"/>
      <w:lvlText w:val="%7."/>
      <w:lvlJc w:val="left"/>
      <w:pPr>
        <w:ind w:left="5040" w:hanging="360"/>
      </w:pPr>
    </w:lvl>
    <w:lvl w:ilvl="7" w:tplc="FE4443A8" w:tentative="1">
      <w:start w:val="1"/>
      <w:numFmt w:val="lowerLetter"/>
      <w:lvlText w:val="%8."/>
      <w:lvlJc w:val="left"/>
      <w:pPr>
        <w:ind w:left="5760" w:hanging="360"/>
      </w:pPr>
    </w:lvl>
    <w:lvl w:ilvl="8" w:tplc="DADA9A3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AB6"/>
    <w:rsid w:val="00087458"/>
    <w:rsid w:val="00094933"/>
    <w:rsid w:val="00143B49"/>
    <w:rsid w:val="002A4E3B"/>
    <w:rsid w:val="00322051"/>
    <w:rsid w:val="00375F7D"/>
    <w:rsid w:val="00604FD8"/>
    <w:rsid w:val="00671AB6"/>
    <w:rsid w:val="008F0CE6"/>
    <w:rsid w:val="00A35E6C"/>
    <w:rsid w:val="00A8290F"/>
    <w:rsid w:val="00AE21F3"/>
    <w:rsid w:val="00D51C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7D8A8"/>
  <w15:docId w15:val="{94CC89CB-3E73-46B2-8300-B9839B0B0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2901AF70B94B2CA80E4458503F6889"/>
        <w:category>
          <w:name w:val="General"/>
          <w:gallery w:val="placeholder"/>
        </w:category>
        <w:types>
          <w:type w:val="bbPlcHdr"/>
        </w:types>
        <w:behaviors>
          <w:behavior w:val="content"/>
        </w:behaviors>
        <w:guid w:val="{67289C4F-9EF6-46B6-AFA9-B2415EB3612F}"/>
      </w:docPartPr>
      <w:docPartBody>
        <w:p w:rsidR="0066011A" w:rsidRDefault="00AE079F" w:rsidP="00AE079F">
          <w:pPr>
            <w:pStyle w:val="442901AF70B94B2CA80E4458503F6889"/>
          </w:pPr>
          <w:r w:rsidRPr="00D858FE">
            <w:rPr>
              <w:rStyle w:val="PlaceholderText"/>
            </w:rPr>
            <w:t>Choose an item.</w:t>
          </w:r>
        </w:p>
      </w:docPartBody>
    </w:docPart>
    <w:docPart>
      <w:docPartPr>
        <w:name w:val="0DE9053A86F444F296908080080C5CC3"/>
        <w:category>
          <w:name w:val="General"/>
          <w:gallery w:val="placeholder"/>
        </w:category>
        <w:types>
          <w:type w:val="bbPlcHdr"/>
        </w:types>
        <w:behaviors>
          <w:behavior w:val="content"/>
        </w:behaviors>
        <w:guid w:val="{501A0C9F-CD89-4AA0-8401-E6C3CB873E3B}"/>
      </w:docPartPr>
      <w:docPartBody>
        <w:p w:rsidR="0066011A" w:rsidRDefault="00AE079F" w:rsidP="00AE079F">
          <w:pPr>
            <w:pStyle w:val="0DE9053A86F444F296908080080C5CC3"/>
          </w:pPr>
          <w:r w:rsidRPr="00D858FE">
            <w:rPr>
              <w:rStyle w:val="PlaceholderText"/>
            </w:rPr>
            <w:t>Choose an item.</w:t>
          </w:r>
        </w:p>
      </w:docPartBody>
    </w:docPart>
    <w:docPart>
      <w:docPartPr>
        <w:name w:val="D6B8AD19B9524F42B9B61CEE5BDBA49F"/>
        <w:category>
          <w:name w:val="General"/>
          <w:gallery w:val="placeholder"/>
        </w:category>
        <w:types>
          <w:type w:val="bbPlcHdr"/>
        </w:types>
        <w:behaviors>
          <w:behavior w:val="content"/>
        </w:behaviors>
        <w:guid w:val="{D351B886-6979-47F8-884D-53386D5C4015}"/>
      </w:docPartPr>
      <w:docPartBody>
        <w:p w:rsidR="0066011A" w:rsidRDefault="00AE079F" w:rsidP="00AE079F">
          <w:pPr>
            <w:pStyle w:val="D6B8AD19B9524F42B9B61CEE5BDBA49F"/>
          </w:pPr>
          <w:r w:rsidRPr="00D858FE">
            <w:rPr>
              <w:rStyle w:val="PlaceholderText"/>
            </w:rPr>
            <w:t>Choose an item.</w:t>
          </w:r>
        </w:p>
      </w:docPartBody>
    </w:docPart>
    <w:docPart>
      <w:docPartPr>
        <w:name w:val="8C51F1F3EC0A420494250CF94B2C7251"/>
        <w:category>
          <w:name w:val="General"/>
          <w:gallery w:val="placeholder"/>
        </w:category>
        <w:types>
          <w:type w:val="bbPlcHdr"/>
        </w:types>
        <w:behaviors>
          <w:behavior w:val="content"/>
        </w:behaviors>
        <w:guid w:val="{B4319B15-48A7-4B64-AB33-A8FEC66C17C8}"/>
      </w:docPartPr>
      <w:docPartBody>
        <w:p w:rsidR="0066011A" w:rsidRDefault="00AE079F" w:rsidP="00AE079F">
          <w:pPr>
            <w:pStyle w:val="8C51F1F3EC0A420494250CF94B2C7251"/>
          </w:pPr>
          <w:r w:rsidRPr="00D858FE">
            <w:rPr>
              <w:rStyle w:val="PlaceholderText"/>
            </w:rPr>
            <w:t>Choose an item.</w:t>
          </w:r>
        </w:p>
      </w:docPartBody>
    </w:docPart>
    <w:docPart>
      <w:docPartPr>
        <w:name w:val="1FD0A8F6757D4161A212D7C9986052C7"/>
        <w:category>
          <w:name w:val="General"/>
          <w:gallery w:val="placeholder"/>
        </w:category>
        <w:types>
          <w:type w:val="bbPlcHdr"/>
        </w:types>
        <w:behaviors>
          <w:behavior w:val="content"/>
        </w:behaviors>
        <w:guid w:val="{A0D99D04-BD85-4525-B08E-C6E15BCCD8D0}"/>
      </w:docPartPr>
      <w:docPartBody>
        <w:p w:rsidR="0066011A" w:rsidRDefault="00AE079F" w:rsidP="00AE079F">
          <w:pPr>
            <w:pStyle w:val="1FD0A8F6757D4161A212D7C9986052C7"/>
          </w:pPr>
          <w:r w:rsidRPr="00D858FE">
            <w:rPr>
              <w:rStyle w:val="PlaceholderText"/>
            </w:rPr>
            <w:t>Choose an item.</w:t>
          </w:r>
        </w:p>
      </w:docPartBody>
    </w:docPart>
    <w:docPart>
      <w:docPartPr>
        <w:name w:val="BC2C9AC0271D4B999A87DECF8D27ED31"/>
        <w:category>
          <w:name w:val="General"/>
          <w:gallery w:val="placeholder"/>
        </w:category>
        <w:types>
          <w:type w:val="bbPlcHdr"/>
        </w:types>
        <w:behaviors>
          <w:behavior w:val="content"/>
        </w:behaviors>
        <w:guid w:val="{1273290B-BCFF-4DF7-9DED-F23CFFCDF3FA}"/>
      </w:docPartPr>
      <w:docPartBody>
        <w:p w:rsidR="0066011A" w:rsidRDefault="00AE079F" w:rsidP="00AE079F">
          <w:pPr>
            <w:pStyle w:val="BC2C9AC0271D4B999A87DECF8D27ED31"/>
          </w:pPr>
          <w:r w:rsidRPr="00D858FE">
            <w:rPr>
              <w:rStyle w:val="PlaceholderText"/>
            </w:rPr>
            <w:t>Choose an item.</w:t>
          </w:r>
        </w:p>
      </w:docPartBody>
    </w:docPart>
    <w:docPart>
      <w:docPartPr>
        <w:name w:val="A050E9F5FE4E4F61A88208E8A184C053"/>
        <w:category>
          <w:name w:val="General"/>
          <w:gallery w:val="placeholder"/>
        </w:category>
        <w:types>
          <w:type w:val="bbPlcHdr"/>
        </w:types>
        <w:behaviors>
          <w:behavior w:val="content"/>
        </w:behaviors>
        <w:guid w:val="{87DB6FAD-52A3-42F0-B861-081A8510DA4A}"/>
      </w:docPartPr>
      <w:docPartBody>
        <w:p w:rsidR="0066011A" w:rsidRDefault="00AE079F" w:rsidP="00AE079F">
          <w:pPr>
            <w:pStyle w:val="A050E9F5FE4E4F61A88208E8A184C053"/>
          </w:pPr>
          <w:r w:rsidRPr="00D858FE">
            <w:rPr>
              <w:rStyle w:val="PlaceholderText"/>
            </w:rPr>
            <w:t>Choose an item.</w:t>
          </w:r>
        </w:p>
      </w:docPartBody>
    </w:docPart>
    <w:docPart>
      <w:docPartPr>
        <w:name w:val="399FDFAFD32A48C3B81AAF58B7F5CA09"/>
        <w:category>
          <w:name w:val="General"/>
          <w:gallery w:val="placeholder"/>
        </w:category>
        <w:types>
          <w:type w:val="bbPlcHdr"/>
        </w:types>
        <w:behaviors>
          <w:behavior w:val="content"/>
        </w:behaviors>
        <w:guid w:val="{AB969557-BB4E-4B38-B450-89A26F33FB5B}"/>
      </w:docPartPr>
      <w:docPartBody>
        <w:p w:rsidR="0066011A" w:rsidRDefault="00AE079F" w:rsidP="00AE079F">
          <w:pPr>
            <w:pStyle w:val="399FDFAFD32A48C3B81AAF58B7F5CA09"/>
          </w:pPr>
          <w:r w:rsidRPr="00D858FE">
            <w:rPr>
              <w:rStyle w:val="PlaceholderText"/>
            </w:rPr>
            <w:t>Choose an item.</w:t>
          </w:r>
        </w:p>
      </w:docPartBody>
    </w:docPart>
    <w:docPart>
      <w:docPartPr>
        <w:name w:val="8EDFBE380D1C45358BDA5985CA30CCF1"/>
        <w:category>
          <w:name w:val="General"/>
          <w:gallery w:val="placeholder"/>
        </w:category>
        <w:types>
          <w:type w:val="bbPlcHdr"/>
        </w:types>
        <w:behaviors>
          <w:behavior w:val="content"/>
        </w:behaviors>
        <w:guid w:val="{610DDF9B-18B8-4273-BE45-388849CFB4D3}"/>
      </w:docPartPr>
      <w:docPartBody>
        <w:p w:rsidR="0066011A" w:rsidRDefault="00AE079F" w:rsidP="00AE079F">
          <w:pPr>
            <w:pStyle w:val="8EDFBE380D1C45358BDA5985CA30CCF1"/>
          </w:pPr>
          <w:r w:rsidRPr="00D858FE">
            <w:rPr>
              <w:rStyle w:val="PlaceholderText"/>
            </w:rPr>
            <w:t>Choose an item.</w:t>
          </w:r>
        </w:p>
      </w:docPartBody>
    </w:docPart>
    <w:docPart>
      <w:docPartPr>
        <w:name w:val="44E386ED50824D7B871A3362A72AA803"/>
        <w:category>
          <w:name w:val="General"/>
          <w:gallery w:val="placeholder"/>
        </w:category>
        <w:types>
          <w:type w:val="bbPlcHdr"/>
        </w:types>
        <w:behaviors>
          <w:behavior w:val="content"/>
        </w:behaviors>
        <w:guid w:val="{A640F319-BBE8-4D09-A5E0-12597366DB08}"/>
      </w:docPartPr>
      <w:docPartBody>
        <w:p w:rsidR="0066011A" w:rsidRDefault="00AE079F" w:rsidP="00AE079F">
          <w:pPr>
            <w:pStyle w:val="44E386ED50824D7B871A3362A72AA803"/>
          </w:pPr>
          <w:r w:rsidRPr="00D858FE">
            <w:rPr>
              <w:rStyle w:val="PlaceholderText"/>
            </w:rPr>
            <w:t>Choose an item.</w:t>
          </w:r>
        </w:p>
      </w:docPartBody>
    </w:docPart>
    <w:docPart>
      <w:docPartPr>
        <w:name w:val="A84F73D699A24399B2C56B2264B4AAD0"/>
        <w:category>
          <w:name w:val="General"/>
          <w:gallery w:val="placeholder"/>
        </w:category>
        <w:types>
          <w:type w:val="bbPlcHdr"/>
        </w:types>
        <w:behaviors>
          <w:behavior w:val="content"/>
        </w:behaviors>
        <w:guid w:val="{4FBD7AD4-055F-401E-B78D-6EAD22884D98}"/>
      </w:docPartPr>
      <w:docPartBody>
        <w:p w:rsidR="0066011A" w:rsidRDefault="00AE079F" w:rsidP="00AE079F">
          <w:pPr>
            <w:pStyle w:val="A84F73D699A24399B2C56B2264B4AAD0"/>
          </w:pPr>
          <w:r w:rsidRPr="00D858FE">
            <w:rPr>
              <w:rStyle w:val="PlaceholderText"/>
            </w:rPr>
            <w:t>Choose an item.</w:t>
          </w:r>
        </w:p>
      </w:docPartBody>
    </w:docPart>
    <w:docPart>
      <w:docPartPr>
        <w:name w:val="4B6A5B19A8B0414286A79BD7CE60C52B"/>
        <w:category>
          <w:name w:val="General"/>
          <w:gallery w:val="placeholder"/>
        </w:category>
        <w:types>
          <w:type w:val="bbPlcHdr"/>
        </w:types>
        <w:behaviors>
          <w:behavior w:val="content"/>
        </w:behaviors>
        <w:guid w:val="{582673DF-4919-4596-B3FE-E21D358F9802}"/>
      </w:docPartPr>
      <w:docPartBody>
        <w:p w:rsidR="0066011A" w:rsidRDefault="00AE079F" w:rsidP="00AE079F">
          <w:pPr>
            <w:pStyle w:val="4B6A5B19A8B0414286A79BD7CE60C52B"/>
          </w:pPr>
          <w:r w:rsidRPr="00D858FE">
            <w:rPr>
              <w:rStyle w:val="PlaceholderText"/>
            </w:rPr>
            <w:t>Choose an item.</w:t>
          </w:r>
        </w:p>
      </w:docPartBody>
    </w:docPart>
    <w:docPart>
      <w:docPartPr>
        <w:name w:val="423B238A4E92433D85FD879D4B6DFA6B"/>
        <w:category>
          <w:name w:val="General"/>
          <w:gallery w:val="placeholder"/>
        </w:category>
        <w:types>
          <w:type w:val="bbPlcHdr"/>
        </w:types>
        <w:behaviors>
          <w:behavior w:val="content"/>
        </w:behaviors>
        <w:guid w:val="{A8B80512-5B09-41C4-97E3-132D4F662DE3}"/>
      </w:docPartPr>
      <w:docPartBody>
        <w:p w:rsidR="0066011A" w:rsidRDefault="00AE079F" w:rsidP="00AE079F">
          <w:pPr>
            <w:pStyle w:val="423B238A4E92433D85FD879D4B6DFA6B"/>
          </w:pPr>
          <w:r w:rsidRPr="00D858FE">
            <w:rPr>
              <w:rStyle w:val="PlaceholderText"/>
            </w:rPr>
            <w:t>Choose an item.</w:t>
          </w:r>
        </w:p>
      </w:docPartBody>
    </w:docPart>
    <w:docPart>
      <w:docPartPr>
        <w:name w:val="C8CD1D3CC27649039949A3F8356980E5"/>
        <w:category>
          <w:name w:val="General"/>
          <w:gallery w:val="placeholder"/>
        </w:category>
        <w:types>
          <w:type w:val="bbPlcHdr"/>
        </w:types>
        <w:behaviors>
          <w:behavior w:val="content"/>
        </w:behaviors>
        <w:guid w:val="{C6D9BA49-F2A6-45B5-9012-73EB246F7228}"/>
      </w:docPartPr>
      <w:docPartBody>
        <w:p w:rsidR="0066011A" w:rsidRDefault="00AE079F" w:rsidP="00AE079F">
          <w:pPr>
            <w:pStyle w:val="C8CD1D3CC27649039949A3F8356980E5"/>
          </w:pPr>
          <w:r w:rsidRPr="00D858FE">
            <w:rPr>
              <w:rStyle w:val="PlaceholderText"/>
            </w:rPr>
            <w:t>Choose an item.</w:t>
          </w:r>
        </w:p>
      </w:docPartBody>
    </w:docPart>
    <w:docPart>
      <w:docPartPr>
        <w:name w:val="79992DB498C246C8BA62A43E379E9A1B"/>
        <w:category>
          <w:name w:val="General"/>
          <w:gallery w:val="placeholder"/>
        </w:category>
        <w:types>
          <w:type w:val="bbPlcHdr"/>
        </w:types>
        <w:behaviors>
          <w:behavior w:val="content"/>
        </w:behaviors>
        <w:guid w:val="{25935CF8-EA32-4764-B545-9F864727076F}"/>
      </w:docPartPr>
      <w:docPartBody>
        <w:p w:rsidR="0066011A" w:rsidRDefault="00AE079F" w:rsidP="00AE079F">
          <w:pPr>
            <w:pStyle w:val="79992DB498C246C8BA62A43E379E9A1B"/>
          </w:pPr>
          <w:r w:rsidRPr="00D858FE">
            <w:rPr>
              <w:rStyle w:val="PlaceholderText"/>
            </w:rPr>
            <w:t>Choose an item.</w:t>
          </w:r>
        </w:p>
      </w:docPartBody>
    </w:docPart>
    <w:docPart>
      <w:docPartPr>
        <w:name w:val="69B2DF7A177A4CC4815B6E42BC3CD666"/>
        <w:category>
          <w:name w:val="General"/>
          <w:gallery w:val="placeholder"/>
        </w:category>
        <w:types>
          <w:type w:val="bbPlcHdr"/>
        </w:types>
        <w:behaviors>
          <w:behavior w:val="content"/>
        </w:behaviors>
        <w:guid w:val="{F53EA90D-C8C8-40F1-9EBE-CE1B1761851F}"/>
      </w:docPartPr>
      <w:docPartBody>
        <w:p w:rsidR="0066011A" w:rsidRDefault="00AE079F" w:rsidP="00AE079F">
          <w:pPr>
            <w:pStyle w:val="69B2DF7A177A4CC4815B6E42BC3CD666"/>
          </w:pPr>
          <w:r w:rsidRPr="00D858FE">
            <w:rPr>
              <w:rStyle w:val="PlaceholderText"/>
            </w:rPr>
            <w:t>Choose an item.</w:t>
          </w:r>
        </w:p>
      </w:docPartBody>
    </w:docPart>
    <w:docPart>
      <w:docPartPr>
        <w:name w:val="B6B3D8D9FE5E4D17BC047DC4FEE9E704"/>
        <w:category>
          <w:name w:val="General"/>
          <w:gallery w:val="placeholder"/>
        </w:category>
        <w:types>
          <w:type w:val="bbPlcHdr"/>
        </w:types>
        <w:behaviors>
          <w:behavior w:val="content"/>
        </w:behaviors>
        <w:guid w:val="{F74242CD-9742-40DF-BDD7-BA27DA5BE895}"/>
      </w:docPartPr>
      <w:docPartBody>
        <w:p w:rsidR="0066011A" w:rsidRDefault="00AE079F" w:rsidP="00AE079F">
          <w:pPr>
            <w:pStyle w:val="B6B3D8D9FE5E4D17BC047DC4FEE9E704"/>
          </w:pPr>
          <w:r w:rsidRPr="00D858FE">
            <w:rPr>
              <w:rStyle w:val="PlaceholderText"/>
            </w:rPr>
            <w:t>Choose an item.</w:t>
          </w:r>
        </w:p>
      </w:docPartBody>
    </w:docPart>
    <w:docPart>
      <w:docPartPr>
        <w:name w:val="E28DE747AE4748D9B0E5DE40590AABCF"/>
        <w:category>
          <w:name w:val="General"/>
          <w:gallery w:val="placeholder"/>
        </w:category>
        <w:types>
          <w:type w:val="bbPlcHdr"/>
        </w:types>
        <w:behaviors>
          <w:behavior w:val="content"/>
        </w:behaviors>
        <w:guid w:val="{B7815636-A024-4CA6-92C0-EA4CE8CEDEDC}"/>
      </w:docPartPr>
      <w:docPartBody>
        <w:p w:rsidR="0066011A" w:rsidRDefault="00AE079F" w:rsidP="00AE079F">
          <w:pPr>
            <w:pStyle w:val="E28DE747AE4748D9B0E5DE40590AABCF"/>
          </w:pPr>
          <w:r w:rsidRPr="00D858FE">
            <w:rPr>
              <w:rStyle w:val="PlaceholderText"/>
            </w:rPr>
            <w:t>Choose an item.</w:t>
          </w:r>
        </w:p>
      </w:docPartBody>
    </w:docPart>
    <w:docPart>
      <w:docPartPr>
        <w:name w:val="47D1DE0C93E14F89BE1C96816C1C6309"/>
        <w:category>
          <w:name w:val="General"/>
          <w:gallery w:val="placeholder"/>
        </w:category>
        <w:types>
          <w:type w:val="bbPlcHdr"/>
        </w:types>
        <w:behaviors>
          <w:behavior w:val="content"/>
        </w:behaviors>
        <w:guid w:val="{E24E55B1-D8A4-49FD-9115-51C7FE01B6EE}"/>
      </w:docPartPr>
      <w:docPartBody>
        <w:p w:rsidR="0066011A" w:rsidRDefault="00AE079F" w:rsidP="00AE079F">
          <w:pPr>
            <w:pStyle w:val="47D1DE0C93E14F89BE1C96816C1C6309"/>
          </w:pPr>
          <w:r w:rsidRPr="00D858FE">
            <w:rPr>
              <w:rStyle w:val="PlaceholderText"/>
            </w:rPr>
            <w:t>Choose an item.</w:t>
          </w:r>
        </w:p>
      </w:docPartBody>
    </w:docPart>
    <w:docPart>
      <w:docPartPr>
        <w:name w:val="AE3A4EACF2F8440EACC6D63EEC147ABD"/>
        <w:category>
          <w:name w:val="General"/>
          <w:gallery w:val="placeholder"/>
        </w:category>
        <w:types>
          <w:type w:val="bbPlcHdr"/>
        </w:types>
        <w:behaviors>
          <w:behavior w:val="content"/>
        </w:behaviors>
        <w:guid w:val="{BD6010BE-2473-4903-B18B-CB0AB207821F}"/>
      </w:docPartPr>
      <w:docPartBody>
        <w:p w:rsidR="0066011A" w:rsidRDefault="00AE079F" w:rsidP="00AE079F">
          <w:pPr>
            <w:pStyle w:val="AE3A4EACF2F8440EACC6D63EEC147ABD"/>
          </w:pPr>
          <w:r w:rsidRPr="00D858FE">
            <w:rPr>
              <w:rStyle w:val="PlaceholderText"/>
            </w:rPr>
            <w:t>Choose an item.</w:t>
          </w:r>
        </w:p>
      </w:docPartBody>
    </w:docPart>
    <w:docPart>
      <w:docPartPr>
        <w:name w:val="533084882B60437FBA7D156DAFEF00F1"/>
        <w:category>
          <w:name w:val="General"/>
          <w:gallery w:val="placeholder"/>
        </w:category>
        <w:types>
          <w:type w:val="bbPlcHdr"/>
        </w:types>
        <w:behaviors>
          <w:behavior w:val="content"/>
        </w:behaviors>
        <w:guid w:val="{B77CCCFE-FB31-48D5-BEA8-BEEE1CC8563A}"/>
      </w:docPartPr>
      <w:docPartBody>
        <w:p w:rsidR="0066011A" w:rsidRDefault="00AE079F" w:rsidP="00AE079F">
          <w:pPr>
            <w:pStyle w:val="533084882B60437FBA7D156DAFEF00F1"/>
          </w:pPr>
          <w:r w:rsidRPr="00D858FE">
            <w:rPr>
              <w:rStyle w:val="PlaceholderText"/>
            </w:rPr>
            <w:t>Choose an item.</w:t>
          </w:r>
        </w:p>
      </w:docPartBody>
    </w:docPart>
    <w:docPart>
      <w:docPartPr>
        <w:name w:val="A02585027B1C497C8CF1A374C40A9E98"/>
        <w:category>
          <w:name w:val="General"/>
          <w:gallery w:val="placeholder"/>
        </w:category>
        <w:types>
          <w:type w:val="bbPlcHdr"/>
        </w:types>
        <w:behaviors>
          <w:behavior w:val="content"/>
        </w:behaviors>
        <w:guid w:val="{E716F3B1-8BF8-40ED-AF7D-BAA7667ABDE7}"/>
      </w:docPartPr>
      <w:docPartBody>
        <w:p w:rsidR="0066011A" w:rsidRDefault="00AE079F" w:rsidP="00AE079F">
          <w:pPr>
            <w:pStyle w:val="A02585027B1C497C8CF1A374C40A9E98"/>
          </w:pPr>
          <w:r w:rsidRPr="00D858FE">
            <w:rPr>
              <w:rStyle w:val="PlaceholderText"/>
            </w:rPr>
            <w:t>Choose an item.</w:t>
          </w:r>
        </w:p>
      </w:docPartBody>
    </w:docPart>
    <w:docPart>
      <w:docPartPr>
        <w:name w:val="1C55B969E7D84F69A87791278F9A5D51"/>
        <w:category>
          <w:name w:val="General"/>
          <w:gallery w:val="placeholder"/>
        </w:category>
        <w:types>
          <w:type w:val="bbPlcHdr"/>
        </w:types>
        <w:behaviors>
          <w:behavior w:val="content"/>
        </w:behaviors>
        <w:guid w:val="{B841AF17-24B8-40B2-9C1C-82D3F823E7F3}"/>
      </w:docPartPr>
      <w:docPartBody>
        <w:p w:rsidR="0066011A" w:rsidRDefault="00AE079F" w:rsidP="00AE079F">
          <w:pPr>
            <w:pStyle w:val="1C55B969E7D84F69A87791278F9A5D51"/>
          </w:pPr>
          <w:r w:rsidRPr="00D858FE">
            <w:rPr>
              <w:rStyle w:val="PlaceholderText"/>
            </w:rPr>
            <w:t>Choose an item.</w:t>
          </w:r>
        </w:p>
      </w:docPartBody>
    </w:docPart>
    <w:docPart>
      <w:docPartPr>
        <w:name w:val="26F383A3A5534FA19CF35A4C7A564947"/>
        <w:category>
          <w:name w:val="General"/>
          <w:gallery w:val="placeholder"/>
        </w:category>
        <w:types>
          <w:type w:val="bbPlcHdr"/>
        </w:types>
        <w:behaviors>
          <w:behavior w:val="content"/>
        </w:behaviors>
        <w:guid w:val="{4BA99AFB-A9AE-4028-A13D-0E16BF077153}"/>
      </w:docPartPr>
      <w:docPartBody>
        <w:p w:rsidR="0066011A" w:rsidRDefault="00AE079F" w:rsidP="00AE079F">
          <w:pPr>
            <w:pStyle w:val="26F383A3A5534FA19CF35A4C7A564947"/>
          </w:pPr>
          <w:r w:rsidRPr="00D858FE">
            <w:rPr>
              <w:rStyle w:val="PlaceholderText"/>
            </w:rPr>
            <w:t>Choose an item.</w:t>
          </w:r>
        </w:p>
      </w:docPartBody>
    </w:docPart>
    <w:docPart>
      <w:docPartPr>
        <w:name w:val="5D494FE06EE3482F90887CC72ECEAC7C"/>
        <w:category>
          <w:name w:val="General"/>
          <w:gallery w:val="placeholder"/>
        </w:category>
        <w:types>
          <w:type w:val="bbPlcHdr"/>
        </w:types>
        <w:behaviors>
          <w:behavior w:val="content"/>
        </w:behaviors>
        <w:guid w:val="{E14C3C76-890B-4F66-A07B-FE272503C287}"/>
      </w:docPartPr>
      <w:docPartBody>
        <w:p w:rsidR="0066011A" w:rsidRDefault="00AE079F" w:rsidP="00AE079F">
          <w:pPr>
            <w:pStyle w:val="5D494FE06EE3482F90887CC72ECEAC7C"/>
          </w:pPr>
          <w:r w:rsidRPr="00D858FE">
            <w:rPr>
              <w:rStyle w:val="PlaceholderText"/>
            </w:rPr>
            <w:t>Choose an item.</w:t>
          </w:r>
        </w:p>
      </w:docPartBody>
    </w:docPart>
    <w:docPart>
      <w:docPartPr>
        <w:name w:val="799DBFE119D14A7FB99643B2D7955103"/>
        <w:category>
          <w:name w:val="General"/>
          <w:gallery w:val="placeholder"/>
        </w:category>
        <w:types>
          <w:type w:val="bbPlcHdr"/>
        </w:types>
        <w:behaviors>
          <w:behavior w:val="content"/>
        </w:behaviors>
        <w:guid w:val="{995D122C-26D1-48FE-918C-877824CA9262}"/>
      </w:docPartPr>
      <w:docPartBody>
        <w:p w:rsidR="0066011A" w:rsidRDefault="00AE079F" w:rsidP="00AE079F">
          <w:pPr>
            <w:pStyle w:val="799DBFE119D14A7FB99643B2D7955103"/>
          </w:pPr>
          <w:r w:rsidRPr="00D858FE">
            <w:rPr>
              <w:rStyle w:val="PlaceholderText"/>
            </w:rPr>
            <w:t>Choose an item.</w:t>
          </w:r>
        </w:p>
      </w:docPartBody>
    </w:docPart>
    <w:docPart>
      <w:docPartPr>
        <w:name w:val="5B9E14B150D646D086831463140A9E99"/>
        <w:category>
          <w:name w:val="General"/>
          <w:gallery w:val="placeholder"/>
        </w:category>
        <w:types>
          <w:type w:val="bbPlcHdr"/>
        </w:types>
        <w:behaviors>
          <w:behavior w:val="content"/>
        </w:behaviors>
        <w:guid w:val="{7D2AB445-30A8-4F34-932D-3C4C44E2AAA0}"/>
      </w:docPartPr>
      <w:docPartBody>
        <w:p w:rsidR="0066011A" w:rsidRDefault="00AE079F" w:rsidP="00AE079F">
          <w:pPr>
            <w:pStyle w:val="5B9E14B150D646D086831463140A9E99"/>
          </w:pPr>
          <w:r w:rsidRPr="00D858FE">
            <w:rPr>
              <w:rStyle w:val="PlaceholderText"/>
            </w:rPr>
            <w:t>Choose an item.</w:t>
          </w:r>
        </w:p>
      </w:docPartBody>
    </w:docPart>
    <w:docPart>
      <w:docPartPr>
        <w:name w:val="0F4BEF1C18024D38BB9CDA6AE4201EAA"/>
        <w:category>
          <w:name w:val="General"/>
          <w:gallery w:val="placeholder"/>
        </w:category>
        <w:types>
          <w:type w:val="bbPlcHdr"/>
        </w:types>
        <w:behaviors>
          <w:behavior w:val="content"/>
        </w:behaviors>
        <w:guid w:val="{45E76E67-2F14-4F00-8294-DF87E2F4222F}"/>
      </w:docPartPr>
      <w:docPartBody>
        <w:p w:rsidR="0066011A" w:rsidRDefault="00AE079F" w:rsidP="00AE079F">
          <w:pPr>
            <w:pStyle w:val="0F4BEF1C18024D38BB9CDA6AE4201EAA"/>
          </w:pPr>
          <w:r w:rsidRPr="00D858FE">
            <w:rPr>
              <w:rStyle w:val="PlaceholderText"/>
            </w:rPr>
            <w:t>Choose an item.</w:t>
          </w:r>
        </w:p>
      </w:docPartBody>
    </w:docPart>
    <w:docPart>
      <w:docPartPr>
        <w:name w:val="231A29881D544FE195FA58DE38B0B927"/>
        <w:category>
          <w:name w:val="General"/>
          <w:gallery w:val="placeholder"/>
        </w:category>
        <w:types>
          <w:type w:val="bbPlcHdr"/>
        </w:types>
        <w:behaviors>
          <w:behavior w:val="content"/>
        </w:behaviors>
        <w:guid w:val="{FAB6FECB-490E-4667-8EC8-CB9712DEB7D2}"/>
      </w:docPartPr>
      <w:docPartBody>
        <w:p w:rsidR="0066011A" w:rsidRDefault="00AE079F" w:rsidP="00AE079F">
          <w:pPr>
            <w:pStyle w:val="231A29881D544FE195FA58DE38B0B927"/>
          </w:pPr>
          <w:r w:rsidRPr="00D858FE">
            <w:rPr>
              <w:rStyle w:val="PlaceholderText"/>
            </w:rPr>
            <w:t>Choose an item.</w:t>
          </w:r>
        </w:p>
      </w:docPartBody>
    </w:docPart>
    <w:docPart>
      <w:docPartPr>
        <w:name w:val="34D369F36B9F447F92DDA603C5006FD7"/>
        <w:category>
          <w:name w:val="General"/>
          <w:gallery w:val="placeholder"/>
        </w:category>
        <w:types>
          <w:type w:val="bbPlcHdr"/>
        </w:types>
        <w:behaviors>
          <w:behavior w:val="content"/>
        </w:behaviors>
        <w:guid w:val="{9985DCDC-B7E5-4E92-8D92-24FCCC46C70B}"/>
      </w:docPartPr>
      <w:docPartBody>
        <w:p w:rsidR="0066011A" w:rsidRDefault="00AE079F" w:rsidP="00AE079F">
          <w:pPr>
            <w:pStyle w:val="34D369F36B9F447F92DDA603C5006FD7"/>
          </w:pPr>
          <w:r w:rsidRPr="00D858FE">
            <w:rPr>
              <w:rStyle w:val="PlaceholderText"/>
            </w:rPr>
            <w:t>Choose an item.</w:t>
          </w:r>
        </w:p>
      </w:docPartBody>
    </w:docPart>
    <w:docPart>
      <w:docPartPr>
        <w:name w:val="D5653A35D98D450CBAE1A09C1F85264D"/>
        <w:category>
          <w:name w:val="General"/>
          <w:gallery w:val="placeholder"/>
        </w:category>
        <w:types>
          <w:type w:val="bbPlcHdr"/>
        </w:types>
        <w:behaviors>
          <w:behavior w:val="content"/>
        </w:behaviors>
        <w:guid w:val="{78EE3230-EB36-43DD-B7DA-D140648DC618}"/>
      </w:docPartPr>
      <w:docPartBody>
        <w:p w:rsidR="0066011A" w:rsidRDefault="00AE079F" w:rsidP="00AE079F">
          <w:pPr>
            <w:pStyle w:val="D5653A35D98D450CBAE1A09C1F85264D"/>
          </w:pPr>
          <w:r w:rsidRPr="00D858FE">
            <w:rPr>
              <w:rStyle w:val="PlaceholderText"/>
            </w:rPr>
            <w:t>Choose an item.</w:t>
          </w:r>
        </w:p>
      </w:docPartBody>
    </w:docPart>
    <w:docPart>
      <w:docPartPr>
        <w:name w:val="40ADA937CD6D4526B61446DB19B4E3E0"/>
        <w:category>
          <w:name w:val="General"/>
          <w:gallery w:val="placeholder"/>
        </w:category>
        <w:types>
          <w:type w:val="bbPlcHdr"/>
        </w:types>
        <w:behaviors>
          <w:behavior w:val="content"/>
        </w:behaviors>
        <w:guid w:val="{8D4E2757-8DDC-4323-8D57-6704471C71F2}"/>
      </w:docPartPr>
      <w:docPartBody>
        <w:p w:rsidR="0066011A" w:rsidRDefault="00AE079F" w:rsidP="00AE079F">
          <w:pPr>
            <w:pStyle w:val="40ADA937CD6D4526B61446DB19B4E3E0"/>
          </w:pPr>
          <w:r w:rsidRPr="00D858FE">
            <w:rPr>
              <w:rStyle w:val="PlaceholderText"/>
            </w:rPr>
            <w:t>Choose an item.</w:t>
          </w:r>
        </w:p>
      </w:docPartBody>
    </w:docPart>
    <w:docPart>
      <w:docPartPr>
        <w:name w:val="E126FC79B8FF4D23B2D5CE186447A969"/>
        <w:category>
          <w:name w:val="General"/>
          <w:gallery w:val="placeholder"/>
        </w:category>
        <w:types>
          <w:type w:val="bbPlcHdr"/>
        </w:types>
        <w:behaviors>
          <w:behavior w:val="content"/>
        </w:behaviors>
        <w:guid w:val="{8FE4CEFD-D0BC-4321-A526-BA0506912115}"/>
      </w:docPartPr>
      <w:docPartBody>
        <w:p w:rsidR="0066011A" w:rsidRDefault="00AE079F" w:rsidP="00AE079F">
          <w:pPr>
            <w:pStyle w:val="E126FC79B8FF4D23B2D5CE186447A969"/>
          </w:pPr>
          <w:r w:rsidRPr="00D858FE">
            <w:rPr>
              <w:rStyle w:val="PlaceholderText"/>
            </w:rPr>
            <w:t>Choose an item.</w:t>
          </w:r>
        </w:p>
      </w:docPartBody>
    </w:docPart>
    <w:docPart>
      <w:docPartPr>
        <w:name w:val="97450F9315E742328182E4F5F6483F61"/>
        <w:category>
          <w:name w:val="General"/>
          <w:gallery w:val="placeholder"/>
        </w:category>
        <w:types>
          <w:type w:val="bbPlcHdr"/>
        </w:types>
        <w:behaviors>
          <w:behavior w:val="content"/>
        </w:behaviors>
        <w:guid w:val="{FA419A37-C09F-46B6-9035-BCA00516F774}"/>
      </w:docPartPr>
      <w:docPartBody>
        <w:p w:rsidR="0066011A" w:rsidRDefault="00AE079F" w:rsidP="00AE079F">
          <w:pPr>
            <w:pStyle w:val="97450F9315E742328182E4F5F6483F61"/>
          </w:pPr>
          <w:r w:rsidRPr="00D858FE">
            <w:rPr>
              <w:rStyle w:val="PlaceholderText"/>
            </w:rPr>
            <w:t>Choose an item.</w:t>
          </w:r>
        </w:p>
      </w:docPartBody>
    </w:docPart>
    <w:docPart>
      <w:docPartPr>
        <w:name w:val="0CA87D933E5B41AFA3DEBD04A0E76C87"/>
        <w:category>
          <w:name w:val="General"/>
          <w:gallery w:val="placeholder"/>
        </w:category>
        <w:types>
          <w:type w:val="bbPlcHdr"/>
        </w:types>
        <w:behaviors>
          <w:behavior w:val="content"/>
        </w:behaviors>
        <w:guid w:val="{F506EF35-4833-4963-9870-9199E3C2563B}"/>
      </w:docPartPr>
      <w:docPartBody>
        <w:p w:rsidR="0066011A" w:rsidRDefault="00AE079F" w:rsidP="00AE079F">
          <w:pPr>
            <w:pStyle w:val="0CA87D933E5B41AFA3DEBD04A0E76C87"/>
          </w:pPr>
          <w:r w:rsidRPr="00D858FE">
            <w:rPr>
              <w:rStyle w:val="PlaceholderText"/>
            </w:rPr>
            <w:t>Choose an item.</w:t>
          </w:r>
        </w:p>
      </w:docPartBody>
    </w:docPart>
    <w:docPart>
      <w:docPartPr>
        <w:name w:val="3E6E171FB9124EE9BE2DD62826A2D9EB"/>
        <w:category>
          <w:name w:val="General"/>
          <w:gallery w:val="placeholder"/>
        </w:category>
        <w:types>
          <w:type w:val="bbPlcHdr"/>
        </w:types>
        <w:behaviors>
          <w:behavior w:val="content"/>
        </w:behaviors>
        <w:guid w:val="{016E4B83-1C22-4E3F-8BDA-59A998B7B38E}"/>
      </w:docPartPr>
      <w:docPartBody>
        <w:p w:rsidR="0066011A" w:rsidRDefault="00AE079F" w:rsidP="00AE079F">
          <w:pPr>
            <w:pStyle w:val="3E6E171FB9124EE9BE2DD62826A2D9EB"/>
          </w:pPr>
          <w:r w:rsidRPr="00D858FE">
            <w:rPr>
              <w:rStyle w:val="PlaceholderText"/>
            </w:rPr>
            <w:t>Choose an item.</w:t>
          </w:r>
        </w:p>
      </w:docPartBody>
    </w:docPart>
    <w:docPart>
      <w:docPartPr>
        <w:name w:val="E868400557444EED8BD61BB03FA4AA0B"/>
        <w:category>
          <w:name w:val="General"/>
          <w:gallery w:val="placeholder"/>
        </w:category>
        <w:types>
          <w:type w:val="bbPlcHdr"/>
        </w:types>
        <w:behaviors>
          <w:behavior w:val="content"/>
        </w:behaviors>
        <w:guid w:val="{C1129D6E-DC89-4462-AEC6-E27D3290A42A}"/>
      </w:docPartPr>
      <w:docPartBody>
        <w:p w:rsidR="0066011A" w:rsidRDefault="00AE079F" w:rsidP="00AE079F">
          <w:pPr>
            <w:pStyle w:val="E868400557444EED8BD61BB03FA4AA0B"/>
          </w:pPr>
          <w:r w:rsidRPr="00D858FE">
            <w:rPr>
              <w:rStyle w:val="PlaceholderText"/>
            </w:rPr>
            <w:t>Choose an item.</w:t>
          </w:r>
        </w:p>
      </w:docPartBody>
    </w:docPart>
    <w:docPart>
      <w:docPartPr>
        <w:name w:val="D46026A1590142D89C92D2B645E7D84C"/>
        <w:category>
          <w:name w:val="General"/>
          <w:gallery w:val="placeholder"/>
        </w:category>
        <w:types>
          <w:type w:val="bbPlcHdr"/>
        </w:types>
        <w:behaviors>
          <w:behavior w:val="content"/>
        </w:behaviors>
        <w:guid w:val="{55E15FC8-FD7E-4DFF-A687-B3A56D2CE811}"/>
      </w:docPartPr>
      <w:docPartBody>
        <w:p w:rsidR="0066011A" w:rsidRDefault="00AE079F" w:rsidP="00AE079F">
          <w:pPr>
            <w:pStyle w:val="D46026A1590142D89C92D2B645E7D84C"/>
          </w:pPr>
          <w:r w:rsidRPr="00D858FE">
            <w:rPr>
              <w:rStyle w:val="PlaceholderText"/>
            </w:rPr>
            <w:t>Choose an item.</w:t>
          </w:r>
        </w:p>
      </w:docPartBody>
    </w:docPart>
    <w:docPart>
      <w:docPartPr>
        <w:name w:val="3F8727EF0109473B940BB78B953D3357"/>
        <w:category>
          <w:name w:val="General"/>
          <w:gallery w:val="placeholder"/>
        </w:category>
        <w:types>
          <w:type w:val="bbPlcHdr"/>
        </w:types>
        <w:behaviors>
          <w:behavior w:val="content"/>
        </w:behaviors>
        <w:guid w:val="{9DE93B88-D0AB-42F3-A713-9DD02AEDA557}"/>
      </w:docPartPr>
      <w:docPartBody>
        <w:p w:rsidR="0066011A" w:rsidRDefault="00AE079F" w:rsidP="00AE079F">
          <w:pPr>
            <w:pStyle w:val="3F8727EF0109473B940BB78B953D3357"/>
          </w:pPr>
          <w:r w:rsidRPr="00D858FE">
            <w:rPr>
              <w:rStyle w:val="PlaceholderText"/>
            </w:rPr>
            <w:t>Choose an item.</w:t>
          </w:r>
        </w:p>
      </w:docPartBody>
    </w:docPart>
    <w:docPart>
      <w:docPartPr>
        <w:name w:val="F61EF4F968DE4905B0D9F994D014055E"/>
        <w:category>
          <w:name w:val="General"/>
          <w:gallery w:val="placeholder"/>
        </w:category>
        <w:types>
          <w:type w:val="bbPlcHdr"/>
        </w:types>
        <w:behaviors>
          <w:behavior w:val="content"/>
        </w:behaviors>
        <w:guid w:val="{323AEB60-4C82-4E70-BB76-6D72CCFAEC04}"/>
      </w:docPartPr>
      <w:docPartBody>
        <w:p w:rsidR="0066011A" w:rsidRDefault="00AE079F" w:rsidP="00AE079F">
          <w:pPr>
            <w:pStyle w:val="F61EF4F968DE4905B0D9F994D014055E"/>
          </w:pPr>
          <w:r w:rsidRPr="00D858FE">
            <w:rPr>
              <w:rStyle w:val="PlaceholderText"/>
            </w:rPr>
            <w:t>Choose an item.</w:t>
          </w:r>
        </w:p>
      </w:docPartBody>
    </w:docPart>
    <w:docPart>
      <w:docPartPr>
        <w:name w:val="EE8FC3E364AC4C2580FB293EE8FBCD67"/>
        <w:category>
          <w:name w:val="General"/>
          <w:gallery w:val="placeholder"/>
        </w:category>
        <w:types>
          <w:type w:val="bbPlcHdr"/>
        </w:types>
        <w:behaviors>
          <w:behavior w:val="content"/>
        </w:behaviors>
        <w:guid w:val="{D06CD8F7-01EA-4A1D-9165-929500EDC2DC}"/>
      </w:docPartPr>
      <w:docPartBody>
        <w:p w:rsidR="0066011A" w:rsidRDefault="00AE079F" w:rsidP="00AE079F">
          <w:pPr>
            <w:pStyle w:val="EE8FC3E364AC4C2580FB293EE8FBCD67"/>
          </w:pPr>
          <w:r w:rsidRPr="00D858FE">
            <w:rPr>
              <w:rStyle w:val="PlaceholderText"/>
            </w:rPr>
            <w:t>Choose an item.</w:t>
          </w:r>
        </w:p>
      </w:docPartBody>
    </w:docPart>
    <w:docPart>
      <w:docPartPr>
        <w:name w:val="996EF77F766047578810F0859FFD80A8"/>
        <w:category>
          <w:name w:val="General"/>
          <w:gallery w:val="placeholder"/>
        </w:category>
        <w:types>
          <w:type w:val="bbPlcHdr"/>
        </w:types>
        <w:behaviors>
          <w:behavior w:val="content"/>
        </w:behaviors>
        <w:guid w:val="{8C1CD948-C02B-4226-ACDA-4F4A6C4CB568}"/>
      </w:docPartPr>
      <w:docPartBody>
        <w:p w:rsidR="0066011A" w:rsidRDefault="00AE079F" w:rsidP="00AE079F">
          <w:pPr>
            <w:pStyle w:val="996EF77F766047578810F0859FFD80A8"/>
          </w:pPr>
          <w:r w:rsidRPr="00D858FE">
            <w:rPr>
              <w:rStyle w:val="PlaceholderText"/>
            </w:rPr>
            <w:t>Choose an item.</w:t>
          </w:r>
        </w:p>
      </w:docPartBody>
    </w:docPart>
    <w:docPart>
      <w:docPartPr>
        <w:name w:val="008B1BE61F4C4549A3D61A34B7EB2058"/>
        <w:category>
          <w:name w:val="General"/>
          <w:gallery w:val="placeholder"/>
        </w:category>
        <w:types>
          <w:type w:val="bbPlcHdr"/>
        </w:types>
        <w:behaviors>
          <w:behavior w:val="content"/>
        </w:behaviors>
        <w:guid w:val="{3BA4B642-EF4A-4B92-BDEE-4E95112D8310}"/>
      </w:docPartPr>
      <w:docPartBody>
        <w:p w:rsidR="0066011A" w:rsidRDefault="00AE079F" w:rsidP="00AE079F">
          <w:pPr>
            <w:pStyle w:val="008B1BE61F4C4549A3D61A34B7EB2058"/>
          </w:pPr>
          <w:r w:rsidRPr="00D858FE">
            <w:rPr>
              <w:rStyle w:val="PlaceholderText"/>
            </w:rPr>
            <w:t>Choose an item.</w:t>
          </w:r>
        </w:p>
      </w:docPartBody>
    </w:docPart>
    <w:docPart>
      <w:docPartPr>
        <w:name w:val="6C874497B15E457097FE5596DE18CAB9"/>
        <w:category>
          <w:name w:val="General"/>
          <w:gallery w:val="placeholder"/>
        </w:category>
        <w:types>
          <w:type w:val="bbPlcHdr"/>
        </w:types>
        <w:behaviors>
          <w:behavior w:val="content"/>
        </w:behaviors>
        <w:guid w:val="{97648F66-7EE7-4C22-8A38-AC4C3CC7DB85}"/>
      </w:docPartPr>
      <w:docPartBody>
        <w:p w:rsidR="0066011A" w:rsidRDefault="00AE079F" w:rsidP="00AE079F">
          <w:pPr>
            <w:pStyle w:val="6C874497B15E457097FE5596DE18CAB9"/>
          </w:pPr>
          <w:r w:rsidRPr="00D858FE">
            <w:rPr>
              <w:rStyle w:val="PlaceholderText"/>
            </w:rPr>
            <w:t>Choose an item.</w:t>
          </w:r>
        </w:p>
      </w:docPartBody>
    </w:docPart>
    <w:docPart>
      <w:docPartPr>
        <w:name w:val="4E2700D478344A9F9680C1A3205F0D74"/>
        <w:category>
          <w:name w:val="General"/>
          <w:gallery w:val="placeholder"/>
        </w:category>
        <w:types>
          <w:type w:val="bbPlcHdr"/>
        </w:types>
        <w:behaviors>
          <w:behavior w:val="content"/>
        </w:behaviors>
        <w:guid w:val="{FAF39001-8FF9-44E3-97C8-F1F125E478C3}"/>
      </w:docPartPr>
      <w:docPartBody>
        <w:p w:rsidR="0066011A" w:rsidRDefault="00AE079F" w:rsidP="00AE079F">
          <w:pPr>
            <w:pStyle w:val="4E2700D478344A9F9680C1A3205F0D74"/>
          </w:pPr>
          <w:r w:rsidRPr="00D858FE">
            <w:rPr>
              <w:rStyle w:val="PlaceholderText"/>
            </w:rPr>
            <w:t>Choose an item.</w:t>
          </w:r>
        </w:p>
      </w:docPartBody>
    </w:docPart>
    <w:docPart>
      <w:docPartPr>
        <w:name w:val="DC87E6F11B314002B4E12FDCFDA38139"/>
        <w:category>
          <w:name w:val="General"/>
          <w:gallery w:val="placeholder"/>
        </w:category>
        <w:types>
          <w:type w:val="bbPlcHdr"/>
        </w:types>
        <w:behaviors>
          <w:behavior w:val="content"/>
        </w:behaviors>
        <w:guid w:val="{A9A510B3-E880-4E4D-8F0E-5E06A48DE7EC}"/>
      </w:docPartPr>
      <w:docPartBody>
        <w:p w:rsidR="0066011A" w:rsidRDefault="00AE079F" w:rsidP="00AE079F">
          <w:pPr>
            <w:pStyle w:val="DC87E6F11B314002B4E12FDCFDA38139"/>
          </w:pPr>
          <w:r w:rsidRPr="00D858FE">
            <w:rPr>
              <w:rStyle w:val="PlaceholderText"/>
            </w:rPr>
            <w:t>Choose an item.</w:t>
          </w:r>
        </w:p>
      </w:docPartBody>
    </w:docPart>
    <w:docPart>
      <w:docPartPr>
        <w:name w:val="9943A29048C641288A135BFC03C813D9"/>
        <w:category>
          <w:name w:val="General"/>
          <w:gallery w:val="placeholder"/>
        </w:category>
        <w:types>
          <w:type w:val="bbPlcHdr"/>
        </w:types>
        <w:behaviors>
          <w:behavior w:val="content"/>
        </w:behaviors>
        <w:guid w:val="{2E93D2DE-CE0A-4BA2-82E1-7ADC971A031A}"/>
      </w:docPartPr>
      <w:docPartBody>
        <w:p w:rsidR="0066011A" w:rsidRDefault="00AE079F" w:rsidP="00AE079F">
          <w:pPr>
            <w:pStyle w:val="9943A29048C641288A135BFC03C813D9"/>
          </w:pPr>
          <w:r w:rsidRPr="00D858FE">
            <w:rPr>
              <w:rStyle w:val="PlaceholderText"/>
            </w:rPr>
            <w:t>Choose an item.</w:t>
          </w:r>
        </w:p>
      </w:docPartBody>
    </w:docPart>
    <w:docPart>
      <w:docPartPr>
        <w:name w:val="F3C587197BC0417DA8D16A157F544AD8"/>
        <w:category>
          <w:name w:val="General"/>
          <w:gallery w:val="placeholder"/>
        </w:category>
        <w:types>
          <w:type w:val="bbPlcHdr"/>
        </w:types>
        <w:behaviors>
          <w:behavior w:val="content"/>
        </w:behaviors>
        <w:guid w:val="{A4490671-F9C6-4C49-969A-BDE9E5857EF7}"/>
      </w:docPartPr>
      <w:docPartBody>
        <w:p w:rsidR="0066011A" w:rsidRDefault="00AE079F" w:rsidP="00AE079F">
          <w:pPr>
            <w:pStyle w:val="F3C587197BC0417DA8D16A157F544AD8"/>
          </w:pPr>
          <w:r w:rsidRPr="00D858FE">
            <w:rPr>
              <w:rStyle w:val="PlaceholderText"/>
            </w:rPr>
            <w:t>Choose an item.</w:t>
          </w:r>
        </w:p>
      </w:docPartBody>
    </w:docPart>
    <w:docPart>
      <w:docPartPr>
        <w:name w:val="F3196A1532BC4DE19D09620B6EDDE16A"/>
        <w:category>
          <w:name w:val="General"/>
          <w:gallery w:val="placeholder"/>
        </w:category>
        <w:types>
          <w:type w:val="bbPlcHdr"/>
        </w:types>
        <w:behaviors>
          <w:behavior w:val="content"/>
        </w:behaviors>
        <w:guid w:val="{5D5403F6-9D9E-470B-8DB1-F12D6AEDC45E}"/>
      </w:docPartPr>
      <w:docPartBody>
        <w:p w:rsidR="0066011A" w:rsidRDefault="00AE079F" w:rsidP="00AE079F">
          <w:pPr>
            <w:pStyle w:val="F3196A1532BC4DE19D09620B6EDDE16A"/>
          </w:pPr>
          <w:r w:rsidRPr="00D858FE">
            <w:rPr>
              <w:rStyle w:val="PlaceholderText"/>
            </w:rPr>
            <w:t>Choose an item.</w:t>
          </w:r>
        </w:p>
      </w:docPartBody>
    </w:docPart>
    <w:docPart>
      <w:docPartPr>
        <w:name w:val="DC637F95387D4F05BBF28D15FBE68865"/>
        <w:category>
          <w:name w:val="General"/>
          <w:gallery w:val="placeholder"/>
        </w:category>
        <w:types>
          <w:type w:val="bbPlcHdr"/>
        </w:types>
        <w:behaviors>
          <w:behavior w:val="content"/>
        </w:behaviors>
        <w:guid w:val="{A0A55359-A1A5-4BB9-95A4-8B4EFB62FDA3}"/>
      </w:docPartPr>
      <w:docPartBody>
        <w:p w:rsidR="0066011A" w:rsidRDefault="00AE079F" w:rsidP="00AE079F">
          <w:pPr>
            <w:pStyle w:val="DC637F95387D4F05BBF28D15FBE6886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79F"/>
    <w:rsid w:val="0066011A"/>
    <w:rsid w:val="00893DD9"/>
    <w:rsid w:val="00AE0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3DD9"/>
    <w:rPr>
      <w:rFonts w:asciiTheme="minorHAnsi" w:hAnsiTheme="minorHAnsi"/>
      <w:b w:val="0"/>
      <w:noProof w:val="0"/>
      <w:color w:val="000000" w:themeColor="text1"/>
      <w:sz w:val="30"/>
      <w:lang w:val="en-AU"/>
    </w:rPr>
  </w:style>
  <w:style w:type="paragraph" w:customStyle="1" w:styleId="442901AF70B94B2CA80E4458503F6889">
    <w:name w:val="442901AF70B94B2CA80E4458503F6889"/>
    <w:rsid w:val="00AE079F"/>
  </w:style>
  <w:style w:type="paragraph" w:customStyle="1" w:styleId="0DE9053A86F444F296908080080C5CC3">
    <w:name w:val="0DE9053A86F444F296908080080C5CC3"/>
    <w:rsid w:val="00AE079F"/>
  </w:style>
  <w:style w:type="paragraph" w:customStyle="1" w:styleId="D6B8AD19B9524F42B9B61CEE5BDBA49F">
    <w:name w:val="D6B8AD19B9524F42B9B61CEE5BDBA49F"/>
    <w:rsid w:val="00AE079F"/>
  </w:style>
  <w:style w:type="paragraph" w:customStyle="1" w:styleId="8C51F1F3EC0A420494250CF94B2C7251">
    <w:name w:val="8C51F1F3EC0A420494250CF94B2C7251"/>
    <w:rsid w:val="00AE079F"/>
  </w:style>
  <w:style w:type="paragraph" w:customStyle="1" w:styleId="1FD0A8F6757D4161A212D7C9986052C7">
    <w:name w:val="1FD0A8F6757D4161A212D7C9986052C7"/>
    <w:rsid w:val="00AE079F"/>
  </w:style>
  <w:style w:type="paragraph" w:customStyle="1" w:styleId="BC2C9AC0271D4B999A87DECF8D27ED31">
    <w:name w:val="BC2C9AC0271D4B999A87DECF8D27ED31"/>
    <w:rsid w:val="00AE079F"/>
  </w:style>
  <w:style w:type="paragraph" w:customStyle="1" w:styleId="A050E9F5FE4E4F61A88208E8A184C053">
    <w:name w:val="A050E9F5FE4E4F61A88208E8A184C053"/>
    <w:rsid w:val="00AE079F"/>
  </w:style>
  <w:style w:type="paragraph" w:customStyle="1" w:styleId="399FDFAFD32A48C3B81AAF58B7F5CA09">
    <w:name w:val="399FDFAFD32A48C3B81AAF58B7F5CA09"/>
    <w:rsid w:val="00AE079F"/>
  </w:style>
  <w:style w:type="paragraph" w:customStyle="1" w:styleId="8EDFBE380D1C45358BDA5985CA30CCF1">
    <w:name w:val="8EDFBE380D1C45358BDA5985CA30CCF1"/>
    <w:rsid w:val="00AE079F"/>
  </w:style>
  <w:style w:type="paragraph" w:customStyle="1" w:styleId="44E386ED50824D7B871A3362A72AA803">
    <w:name w:val="44E386ED50824D7B871A3362A72AA803"/>
    <w:rsid w:val="00AE079F"/>
  </w:style>
  <w:style w:type="paragraph" w:customStyle="1" w:styleId="A84F73D699A24399B2C56B2264B4AAD0">
    <w:name w:val="A84F73D699A24399B2C56B2264B4AAD0"/>
    <w:rsid w:val="00AE079F"/>
  </w:style>
  <w:style w:type="paragraph" w:customStyle="1" w:styleId="4B6A5B19A8B0414286A79BD7CE60C52B">
    <w:name w:val="4B6A5B19A8B0414286A79BD7CE60C52B"/>
    <w:rsid w:val="00AE079F"/>
  </w:style>
  <w:style w:type="paragraph" w:customStyle="1" w:styleId="423B238A4E92433D85FD879D4B6DFA6B">
    <w:name w:val="423B238A4E92433D85FD879D4B6DFA6B"/>
    <w:rsid w:val="00AE079F"/>
  </w:style>
  <w:style w:type="paragraph" w:customStyle="1" w:styleId="C8CD1D3CC27649039949A3F8356980E5">
    <w:name w:val="C8CD1D3CC27649039949A3F8356980E5"/>
    <w:rsid w:val="00AE079F"/>
  </w:style>
  <w:style w:type="paragraph" w:customStyle="1" w:styleId="79992DB498C246C8BA62A43E379E9A1B">
    <w:name w:val="79992DB498C246C8BA62A43E379E9A1B"/>
    <w:rsid w:val="00AE079F"/>
  </w:style>
  <w:style w:type="paragraph" w:customStyle="1" w:styleId="69B2DF7A177A4CC4815B6E42BC3CD666">
    <w:name w:val="69B2DF7A177A4CC4815B6E42BC3CD666"/>
    <w:rsid w:val="00AE079F"/>
  </w:style>
  <w:style w:type="paragraph" w:customStyle="1" w:styleId="B6B3D8D9FE5E4D17BC047DC4FEE9E704">
    <w:name w:val="B6B3D8D9FE5E4D17BC047DC4FEE9E704"/>
    <w:rsid w:val="00AE079F"/>
  </w:style>
  <w:style w:type="paragraph" w:customStyle="1" w:styleId="E28DE747AE4748D9B0E5DE40590AABCF">
    <w:name w:val="E28DE747AE4748D9B0E5DE40590AABCF"/>
    <w:rsid w:val="00AE079F"/>
  </w:style>
  <w:style w:type="paragraph" w:customStyle="1" w:styleId="47D1DE0C93E14F89BE1C96816C1C6309">
    <w:name w:val="47D1DE0C93E14F89BE1C96816C1C6309"/>
    <w:rsid w:val="00AE079F"/>
  </w:style>
  <w:style w:type="paragraph" w:customStyle="1" w:styleId="AE3A4EACF2F8440EACC6D63EEC147ABD">
    <w:name w:val="AE3A4EACF2F8440EACC6D63EEC147ABD"/>
    <w:rsid w:val="00AE079F"/>
  </w:style>
  <w:style w:type="paragraph" w:customStyle="1" w:styleId="533084882B60437FBA7D156DAFEF00F1">
    <w:name w:val="533084882B60437FBA7D156DAFEF00F1"/>
    <w:rsid w:val="00AE079F"/>
  </w:style>
  <w:style w:type="paragraph" w:customStyle="1" w:styleId="A02585027B1C497C8CF1A374C40A9E98">
    <w:name w:val="A02585027B1C497C8CF1A374C40A9E98"/>
    <w:rsid w:val="00AE079F"/>
  </w:style>
  <w:style w:type="paragraph" w:customStyle="1" w:styleId="1C55B969E7D84F69A87791278F9A5D51">
    <w:name w:val="1C55B969E7D84F69A87791278F9A5D51"/>
    <w:rsid w:val="00AE079F"/>
  </w:style>
  <w:style w:type="paragraph" w:customStyle="1" w:styleId="26F383A3A5534FA19CF35A4C7A564947">
    <w:name w:val="26F383A3A5534FA19CF35A4C7A564947"/>
    <w:rsid w:val="00AE079F"/>
  </w:style>
  <w:style w:type="paragraph" w:customStyle="1" w:styleId="5D494FE06EE3482F90887CC72ECEAC7C">
    <w:name w:val="5D494FE06EE3482F90887CC72ECEAC7C"/>
    <w:rsid w:val="00AE079F"/>
  </w:style>
  <w:style w:type="paragraph" w:customStyle="1" w:styleId="799DBFE119D14A7FB99643B2D7955103">
    <w:name w:val="799DBFE119D14A7FB99643B2D7955103"/>
    <w:rsid w:val="00AE079F"/>
  </w:style>
  <w:style w:type="paragraph" w:customStyle="1" w:styleId="5B9E14B150D646D086831463140A9E99">
    <w:name w:val="5B9E14B150D646D086831463140A9E99"/>
    <w:rsid w:val="00AE079F"/>
  </w:style>
  <w:style w:type="paragraph" w:customStyle="1" w:styleId="0F4BEF1C18024D38BB9CDA6AE4201EAA">
    <w:name w:val="0F4BEF1C18024D38BB9CDA6AE4201EAA"/>
    <w:rsid w:val="00AE079F"/>
  </w:style>
  <w:style w:type="paragraph" w:customStyle="1" w:styleId="231A29881D544FE195FA58DE38B0B927">
    <w:name w:val="231A29881D544FE195FA58DE38B0B927"/>
    <w:rsid w:val="00AE079F"/>
  </w:style>
  <w:style w:type="paragraph" w:customStyle="1" w:styleId="34D369F36B9F447F92DDA603C5006FD7">
    <w:name w:val="34D369F36B9F447F92DDA603C5006FD7"/>
    <w:rsid w:val="00AE079F"/>
  </w:style>
  <w:style w:type="paragraph" w:customStyle="1" w:styleId="D5653A35D98D450CBAE1A09C1F85264D">
    <w:name w:val="D5653A35D98D450CBAE1A09C1F85264D"/>
    <w:rsid w:val="00AE079F"/>
  </w:style>
  <w:style w:type="paragraph" w:customStyle="1" w:styleId="40ADA937CD6D4526B61446DB19B4E3E0">
    <w:name w:val="40ADA937CD6D4526B61446DB19B4E3E0"/>
    <w:rsid w:val="00AE079F"/>
  </w:style>
  <w:style w:type="paragraph" w:customStyle="1" w:styleId="E126FC79B8FF4D23B2D5CE186447A969">
    <w:name w:val="E126FC79B8FF4D23B2D5CE186447A969"/>
    <w:rsid w:val="00AE079F"/>
  </w:style>
  <w:style w:type="paragraph" w:customStyle="1" w:styleId="97450F9315E742328182E4F5F6483F61">
    <w:name w:val="97450F9315E742328182E4F5F6483F61"/>
    <w:rsid w:val="00AE079F"/>
  </w:style>
  <w:style w:type="paragraph" w:customStyle="1" w:styleId="0CA87D933E5B41AFA3DEBD04A0E76C87">
    <w:name w:val="0CA87D933E5B41AFA3DEBD04A0E76C87"/>
    <w:rsid w:val="00AE079F"/>
  </w:style>
  <w:style w:type="paragraph" w:customStyle="1" w:styleId="3E6E171FB9124EE9BE2DD62826A2D9EB">
    <w:name w:val="3E6E171FB9124EE9BE2DD62826A2D9EB"/>
    <w:rsid w:val="00AE079F"/>
  </w:style>
  <w:style w:type="paragraph" w:customStyle="1" w:styleId="E868400557444EED8BD61BB03FA4AA0B">
    <w:name w:val="E868400557444EED8BD61BB03FA4AA0B"/>
    <w:rsid w:val="00AE079F"/>
  </w:style>
  <w:style w:type="paragraph" w:customStyle="1" w:styleId="D46026A1590142D89C92D2B645E7D84C">
    <w:name w:val="D46026A1590142D89C92D2B645E7D84C"/>
    <w:rsid w:val="00AE079F"/>
  </w:style>
  <w:style w:type="paragraph" w:customStyle="1" w:styleId="3F8727EF0109473B940BB78B953D3357">
    <w:name w:val="3F8727EF0109473B940BB78B953D3357"/>
    <w:rsid w:val="00AE079F"/>
  </w:style>
  <w:style w:type="paragraph" w:customStyle="1" w:styleId="F61EF4F968DE4905B0D9F994D014055E">
    <w:name w:val="F61EF4F968DE4905B0D9F994D014055E"/>
    <w:rsid w:val="00AE079F"/>
  </w:style>
  <w:style w:type="paragraph" w:customStyle="1" w:styleId="EE8FC3E364AC4C2580FB293EE8FBCD67">
    <w:name w:val="EE8FC3E364AC4C2580FB293EE8FBCD67"/>
    <w:rsid w:val="00AE079F"/>
  </w:style>
  <w:style w:type="paragraph" w:customStyle="1" w:styleId="996EF77F766047578810F0859FFD80A8">
    <w:name w:val="996EF77F766047578810F0859FFD80A8"/>
    <w:rsid w:val="00AE079F"/>
  </w:style>
  <w:style w:type="paragraph" w:customStyle="1" w:styleId="008B1BE61F4C4549A3D61A34B7EB2058">
    <w:name w:val="008B1BE61F4C4549A3D61A34B7EB2058"/>
    <w:rsid w:val="00AE079F"/>
  </w:style>
  <w:style w:type="paragraph" w:customStyle="1" w:styleId="6C874497B15E457097FE5596DE18CAB9">
    <w:name w:val="6C874497B15E457097FE5596DE18CAB9"/>
    <w:rsid w:val="00AE079F"/>
  </w:style>
  <w:style w:type="paragraph" w:customStyle="1" w:styleId="4E2700D478344A9F9680C1A3205F0D74">
    <w:name w:val="4E2700D478344A9F9680C1A3205F0D74"/>
    <w:rsid w:val="00AE079F"/>
  </w:style>
  <w:style w:type="paragraph" w:customStyle="1" w:styleId="DC87E6F11B314002B4E12FDCFDA38139">
    <w:name w:val="DC87E6F11B314002B4E12FDCFDA38139"/>
    <w:rsid w:val="00AE079F"/>
  </w:style>
  <w:style w:type="paragraph" w:customStyle="1" w:styleId="9943A29048C641288A135BFC03C813D9">
    <w:name w:val="9943A29048C641288A135BFC03C813D9"/>
    <w:rsid w:val="00AE079F"/>
  </w:style>
  <w:style w:type="paragraph" w:customStyle="1" w:styleId="F3C587197BC0417DA8D16A157F544AD8">
    <w:name w:val="F3C587197BC0417DA8D16A157F544AD8"/>
    <w:rsid w:val="00AE079F"/>
  </w:style>
  <w:style w:type="paragraph" w:customStyle="1" w:styleId="F3196A1532BC4DE19D09620B6EDDE16A">
    <w:name w:val="F3196A1532BC4DE19D09620B6EDDE16A"/>
    <w:rsid w:val="00AE079F"/>
  </w:style>
  <w:style w:type="paragraph" w:customStyle="1" w:styleId="DC637F95387D4F05BBF28D15FBE68865">
    <w:name w:val="DC637F95387D4F05BBF28D15FBE68865"/>
    <w:rsid w:val="00AE079F"/>
  </w:style>
  <w:style w:type="paragraph" w:customStyle="1" w:styleId="83CE2875C2EB49428361AA1BA79D992C">
    <w:name w:val="83CE2875C2EB49428361AA1BA79D992C"/>
    <w:rsid w:val="00893DD9"/>
  </w:style>
  <w:style w:type="paragraph" w:customStyle="1" w:styleId="E5A537DB2BE249CD9FA340D4CD67E5DD">
    <w:name w:val="E5A537DB2BE249CD9FA340D4CD67E5DD"/>
    <w:rsid w:val="00893DD9"/>
  </w:style>
  <w:style w:type="paragraph" w:customStyle="1" w:styleId="1E26BBCC12844EB6BD69EC2D82B3357F">
    <w:name w:val="1E26BBCC12844EB6BD69EC2D82B3357F"/>
    <w:rsid w:val="00893D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6817</RACS_x0020_ID>
    <Approved_x0020_Provider xmlns="a8338b6e-77a6-4851-82b6-98166143ffdd">St Louis Nursing Home Pty Ltd</Approved_x0020_Provider>
    <Management_x0020_Company_x0020_ID xmlns="a8338b6e-77a6-4851-82b6-98166143ffdd" xsi:nil="true"/>
    <Home xmlns="a8338b6e-77a6-4851-82b6-98166143ffdd">St Louis Nursing Home</Home>
    <Signed xmlns="a8338b6e-77a6-4851-82b6-98166143ffdd" xsi:nil="true"/>
    <Uploaded xmlns="a8338b6e-77a6-4851-82b6-98166143ffdd">False</Uploaded>
    <Management_x0020_Company xmlns="a8338b6e-77a6-4851-82b6-98166143ffdd" xsi:nil="true"/>
    <Doc_x0020_Date xmlns="a8338b6e-77a6-4851-82b6-98166143ffdd">2023-03-29T01:08:00+00:00</Doc_x0020_Date>
    <CSI_x0020_ID xmlns="a8338b6e-77a6-4851-82b6-98166143ffdd" xsi:nil="true"/>
    <Case_x0020_ID xmlns="a8338b6e-77a6-4851-82b6-98166143ffdd" xsi:nil="true"/>
    <Approved_x0020_Provider_x0020_ID xmlns="a8338b6e-77a6-4851-82b6-98166143ffdd">A86D8368-77F4-DC11-AD41-005056922186</Approved_x0020_Provider_x0020_ID>
    <Location xmlns="a8338b6e-77a6-4851-82b6-98166143ffdd" xsi:nil="true"/>
    <Home_x0020_ID xmlns="a8338b6e-77a6-4851-82b6-98166143ffdd">74FE2E1C-7CF4-DC11-AD41-005056922186</Home_x0020_ID>
    <State xmlns="a8338b6e-77a6-4851-82b6-98166143ffdd">SA</State>
    <Doc_x0020_Sent_Received_x0020_Date xmlns="a8338b6e-77a6-4851-82b6-98166143ffdd">2023-03-29T00:00:00+00:00</Doc_x0020_Sent_Received_x0020_Date>
    <Activity_x0020_ID xmlns="a8338b6e-77a6-4851-82b6-98166143ffdd">3C965054-B44F-EB11-816D-005056922186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dcmitype/"/>
    <ds:schemaRef ds:uri="http://purl.org/dc/term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7BF0488-545C-464E-8B57-95C4D1C79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4385</Words>
  <Characters>24995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2023-05-04T23:52:00Z</dcterms:created>
  <dcterms:modified xsi:type="dcterms:W3CDTF">2023-05-04T23:52:00Z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