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220B8" w14:textId="77777777" w:rsidR="00D2559D" w:rsidRPr="002C3EBF" w:rsidRDefault="00B739B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F0221F4" wp14:editId="3F0221F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19442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F0220B9" w14:textId="77777777" w:rsidR="00D2559D" w:rsidRDefault="00B739B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F0220BA" w14:textId="77777777" w:rsidR="00D2559D" w:rsidRDefault="00B739B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F0220BB" w14:textId="77777777" w:rsidR="00D2559D" w:rsidRPr="002C3EBF" w:rsidRDefault="00B739B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F540C" w14:paraId="3F0220BE" w14:textId="77777777" w:rsidTr="00EF540C">
        <w:tc>
          <w:tcPr>
            <w:cnfStyle w:val="001000000000" w:firstRow="0" w:lastRow="0" w:firstColumn="1" w:lastColumn="0" w:oddVBand="0" w:evenVBand="0" w:oddHBand="0" w:evenHBand="0" w:firstRowFirstColumn="0" w:firstRowLastColumn="0" w:lastRowFirstColumn="0" w:lastRowLastColumn="0"/>
            <w:tcW w:w="3227" w:type="dxa"/>
          </w:tcPr>
          <w:p w14:paraId="3F0220BC" w14:textId="77777777" w:rsidR="00D2559D" w:rsidRPr="00996FAF" w:rsidRDefault="00B739B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F0220BD" w14:textId="77777777" w:rsidR="00D2559D" w:rsidRPr="00996FAF" w:rsidRDefault="00B739B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St Ritas Nursing Home</w:t>
            </w:r>
          </w:p>
        </w:tc>
      </w:tr>
      <w:tr w:rsidR="00EF540C" w14:paraId="3F0220C1" w14:textId="77777777" w:rsidTr="00EF54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0220BF" w14:textId="77777777" w:rsidR="00CA37CB" w:rsidRPr="00996FAF" w:rsidRDefault="00B739B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F0220C0" w14:textId="77777777" w:rsidR="00CA37CB" w:rsidRPr="00996FAF" w:rsidRDefault="00B739B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25 View Street</w:t>
            </w:r>
            <w:r w:rsidRPr="00602258">
              <w:rPr>
                <w:rFonts w:ascii="Arial" w:hAnsi="Arial" w:cs="Arial"/>
                <w:color w:val="auto"/>
              </w:rPr>
              <w:t xml:space="preserve"> NORTH PERTH WA 6006</w:t>
            </w:r>
          </w:p>
        </w:tc>
      </w:tr>
      <w:tr w:rsidR="00EF540C" w14:paraId="3F0220C4" w14:textId="77777777" w:rsidTr="00EF540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0220C2" w14:textId="77777777" w:rsidR="00CA37CB" w:rsidRPr="00996FAF" w:rsidRDefault="00B739B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F0220C3" w14:textId="77777777" w:rsidR="00CA37CB" w:rsidRPr="00996FAF" w:rsidRDefault="00B739B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7796</w:t>
            </w:r>
          </w:p>
        </w:tc>
      </w:tr>
      <w:tr w:rsidR="00EF540C" w14:paraId="3F0220C7" w14:textId="77777777" w:rsidTr="00EF54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0220C5" w14:textId="77777777" w:rsidR="00D2559D" w:rsidRPr="00996FAF" w:rsidRDefault="00B739B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F0220C6" w14:textId="77777777" w:rsidR="00D2559D" w:rsidRPr="00996FAF" w:rsidRDefault="00B739B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Casson Homes Incorporated</w:t>
            </w:r>
          </w:p>
        </w:tc>
      </w:tr>
      <w:tr w:rsidR="00EF540C" w14:paraId="3F0220CA" w14:textId="77777777" w:rsidTr="00EF540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0220C8" w14:textId="77777777" w:rsidR="00D2559D" w:rsidRPr="00996FAF" w:rsidRDefault="00B739B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F0220C9" w14:textId="77777777" w:rsidR="00D2559D" w:rsidRPr="00996FAF" w:rsidRDefault="00B739B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EF540C" w14:paraId="3F0220CD" w14:textId="77777777" w:rsidTr="00EF54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0220CB" w14:textId="77777777" w:rsidR="00D2559D" w:rsidRPr="00996FAF" w:rsidRDefault="00B739B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F0220CC" w14:textId="77777777" w:rsidR="00D2559D" w:rsidRPr="00996FAF" w:rsidRDefault="00B739B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7 November 2022 to 9 November 2022</w:t>
            </w:r>
          </w:p>
        </w:tc>
      </w:tr>
      <w:tr w:rsidR="00EF540C" w14:paraId="3F0220D0" w14:textId="77777777" w:rsidTr="00EF540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F0220CE" w14:textId="77777777" w:rsidR="00D2559D" w:rsidRPr="00996FAF" w:rsidRDefault="00B739B4"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F0220CF" w14:textId="71D8601C" w:rsidR="00D2559D" w:rsidRPr="00996FAF" w:rsidRDefault="00B739B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 December 2022</w:t>
            </w:r>
          </w:p>
        </w:tc>
      </w:tr>
    </w:tbl>
    <w:bookmarkEnd w:id="0"/>
    <w:p w14:paraId="3F0220DC" w14:textId="66BFB7E6" w:rsidR="003B1763" w:rsidRPr="00B739B4" w:rsidRDefault="00B739B4" w:rsidP="00B739B4">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B739B4">
        <w:rPr>
          <w:rFonts w:ascii="Arial" w:hAnsi="Arial" w:cs="Arial"/>
        </w:rPr>
        <w:br w:type="page"/>
      </w:r>
    </w:p>
    <w:p w14:paraId="0ADBE410" w14:textId="77777777" w:rsidR="00B739B4" w:rsidRPr="00996FAF" w:rsidRDefault="00B739B4" w:rsidP="00B739B4">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0C8FFA6" w14:textId="77777777" w:rsidR="00B739B4" w:rsidRPr="00996FAF" w:rsidRDefault="00B739B4" w:rsidP="00B739B4">
      <w:pPr>
        <w:pStyle w:val="NormalArial"/>
      </w:pPr>
      <w:r w:rsidRPr="00996FAF">
        <w:t xml:space="preserve">This performance report for </w:t>
      </w:r>
      <w:r w:rsidRPr="00996FAF">
        <w:rPr>
          <w:color w:val="auto"/>
        </w:rPr>
        <w:t>St Ritas Nursing Home (</w:t>
      </w:r>
      <w:r w:rsidRPr="00996FAF">
        <w:rPr>
          <w:b/>
          <w:color w:val="auto"/>
        </w:rPr>
        <w:t>the service</w:t>
      </w:r>
      <w:r w:rsidRPr="00996FAF">
        <w:rPr>
          <w:color w:val="auto"/>
        </w:rPr>
        <w:t>) has been prepared by</w:t>
      </w:r>
      <w:r w:rsidRPr="00E4022D">
        <w:rPr>
          <w:color w:val="auto"/>
        </w:rPr>
        <w:t xml:space="preserve"> A Kasyan, </w:t>
      </w:r>
      <w:r w:rsidRPr="00996FAF">
        <w:t>delegate of the Aged Care Quality and Safety Commissioner (Commissioner)</w:t>
      </w:r>
      <w:r>
        <w:rPr>
          <w:rStyle w:val="FootnoteReference"/>
        </w:rPr>
        <w:footnoteReference w:id="1"/>
      </w:r>
      <w:r w:rsidRPr="00996FAF">
        <w:t xml:space="preserve">. </w:t>
      </w:r>
    </w:p>
    <w:p w14:paraId="2A045040" w14:textId="77777777" w:rsidR="00B739B4" w:rsidRPr="00996FAF" w:rsidRDefault="00B739B4" w:rsidP="00B739B4">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2876063" w14:textId="77777777" w:rsidR="00B739B4" w:rsidRPr="00996FAF" w:rsidRDefault="00B739B4" w:rsidP="00B739B4">
      <w:pPr>
        <w:pStyle w:val="NormalArial"/>
      </w:pPr>
      <w:r w:rsidRPr="00996FAF">
        <w:t>The report also specifies any areas in which improvements must be made to ensure the Quality Standards are complied with.</w:t>
      </w:r>
    </w:p>
    <w:p w14:paraId="1E89697B" w14:textId="77777777" w:rsidR="00B739B4" w:rsidRPr="00996FAF" w:rsidRDefault="00B739B4" w:rsidP="00B739B4">
      <w:pPr>
        <w:pStyle w:val="Heading1"/>
        <w:spacing w:before="240" w:after="240" w:line="22" w:lineRule="atLeast"/>
        <w:rPr>
          <w:rFonts w:ascii="Arial" w:hAnsi="Arial" w:cs="Arial"/>
        </w:rPr>
      </w:pPr>
      <w:r w:rsidRPr="00996FAF">
        <w:rPr>
          <w:rFonts w:ascii="Arial" w:hAnsi="Arial" w:cs="Arial"/>
        </w:rPr>
        <w:t>Material relied on</w:t>
      </w:r>
    </w:p>
    <w:p w14:paraId="18A055AA" w14:textId="77777777" w:rsidR="00B739B4" w:rsidRPr="00996FAF" w:rsidRDefault="00B739B4" w:rsidP="00B739B4">
      <w:pPr>
        <w:pStyle w:val="NormalArial"/>
      </w:pPr>
      <w:r w:rsidRPr="00996FAF">
        <w:t>The following information has been considered in preparing the performance report:</w:t>
      </w:r>
    </w:p>
    <w:p w14:paraId="5A030F8B" w14:textId="77777777" w:rsidR="00B739B4" w:rsidRDefault="00B739B4" w:rsidP="00B739B4">
      <w:pPr>
        <w:numPr>
          <w:ilvl w:val="0"/>
          <w:numId w:val="2"/>
        </w:numPr>
        <w:rPr>
          <w:rFonts w:ascii="Arial" w:hAnsi="Arial" w:cs="Arial"/>
        </w:rPr>
      </w:pPr>
      <w:r>
        <w:rPr>
          <w:rFonts w:ascii="Arial" w:hAnsi="Arial" w:cs="Arial"/>
        </w:rPr>
        <w:t>the Assessment Team’s report for the Assessment Contact - Site; the Assessment Contact - Site report was informed by a site assessment, observations at the service, review of documents and interviews with consumers, representatives, staff and others;</w:t>
      </w:r>
    </w:p>
    <w:p w14:paraId="42783335" w14:textId="77777777" w:rsidR="00B739B4" w:rsidRPr="0030624C" w:rsidRDefault="00B739B4" w:rsidP="00B739B4">
      <w:pPr>
        <w:numPr>
          <w:ilvl w:val="0"/>
          <w:numId w:val="2"/>
        </w:numPr>
        <w:rPr>
          <w:rFonts w:ascii="Arial" w:hAnsi="Arial" w:cs="Arial"/>
        </w:rPr>
      </w:pPr>
      <w:r w:rsidRPr="0030624C">
        <w:rPr>
          <w:rFonts w:ascii="Arial" w:hAnsi="Arial" w:cs="Arial"/>
        </w:rPr>
        <w:t xml:space="preserve">the </w:t>
      </w:r>
      <w:r>
        <w:rPr>
          <w:rFonts w:ascii="Arial" w:hAnsi="Arial" w:cs="Arial"/>
        </w:rPr>
        <w:t>p</w:t>
      </w:r>
      <w:r w:rsidRPr="0030624C">
        <w:rPr>
          <w:rFonts w:ascii="Arial" w:hAnsi="Arial" w:cs="Arial"/>
        </w:rPr>
        <w:t xml:space="preserve">rovider’s response to the Assessment Team’s report received on </w:t>
      </w:r>
      <w:r>
        <w:rPr>
          <w:rFonts w:ascii="Arial" w:hAnsi="Arial" w:cs="Arial"/>
        </w:rPr>
        <w:t xml:space="preserve">29 </w:t>
      </w:r>
      <w:r w:rsidRPr="0030624C">
        <w:rPr>
          <w:rFonts w:ascii="Arial" w:hAnsi="Arial" w:cs="Arial"/>
        </w:rPr>
        <w:t>November 2022</w:t>
      </w:r>
      <w:r>
        <w:rPr>
          <w:rFonts w:ascii="Arial" w:hAnsi="Arial" w:cs="Arial"/>
        </w:rPr>
        <w:t>;</w:t>
      </w:r>
    </w:p>
    <w:p w14:paraId="18514309" w14:textId="77777777" w:rsidR="00B739B4" w:rsidRDefault="00B739B4" w:rsidP="00B739B4">
      <w:pPr>
        <w:pStyle w:val="ListParagraph"/>
        <w:numPr>
          <w:ilvl w:val="0"/>
          <w:numId w:val="2"/>
        </w:numPr>
        <w:spacing w:line="22" w:lineRule="atLeast"/>
        <w:contextualSpacing w:val="0"/>
        <w:rPr>
          <w:rFonts w:ascii="Arial" w:hAnsi="Arial" w:cs="Arial"/>
        </w:rPr>
      </w:pPr>
      <w:r w:rsidRPr="0060521C">
        <w:rPr>
          <w:rFonts w:ascii="Arial" w:hAnsi="Arial" w:cs="Arial"/>
        </w:rPr>
        <w:t xml:space="preserve">the </w:t>
      </w:r>
      <w:r>
        <w:rPr>
          <w:rFonts w:ascii="Arial" w:hAnsi="Arial" w:cs="Arial"/>
        </w:rPr>
        <w:t>p</w:t>
      </w:r>
      <w:r w:rsidRPr="0060521C">
        <w:rPr>
          <w:rFonts w:ascii="Arial" w:hAnsi="Arial" w:cs="Arial"/>
        </w:rPr>
        <w:t xml:space="preserve">erformance report dated 11 February 2022 for the </w:t>
      </w:r>
      <w:r>
        <w:rPr>
          <w:rFonts w:ascii="Arial" w:hAnsi="Arial" w:cs="Arial"/>
        </w:rPr>
        <w:t>s</w:t>
      </w:r>
      <w:r w:rsidRPr="0060521C">
        <w:rPr>
          <w:rFonts w:ascii="Arial" w:hAnsi="Arial" w:cs="Arial"/>
        </w:rPr>
        <w:t xml:space="preserve">ite </w:t>
      </w:r>
      <w:r>
        <w:rPr>
          <w:rFonts w:ascii="Arial" w:hAnsi="Arial" w:cs="Arial"/>
        </w:rPr>
        <w:t>a</w:t>
      </w:r>
      <w:r w:rsidRPr="0060521C">
        <w:rPr>
          <w:rFonts w:ascii="Arial" w:hAnsi="Arial" w:cs="Arial"/>
        </w:rPr>
        <w:t>udit conducted from 9 November 2021 to 11 November 2021</w:t>
      </w:r>
      <w:r>
        <w:rPr>
          <w:rFonts w:ascii="Arial" w:hAnsi="Arial" w:cs="Arial"/>
        </w:rPr>
        <w:t>; and</w:t>
      </w:r>
    </w:p>
    <w:p w14:paraId="00856E64" w14:textId="77777777" w:rsidR="00B739B4" w:rsidRPr="00022363" w:rsidRDefault="00B739B4" w:rsidP="00B739B4">
      <w:pPr>
        <w:pStyle w:val="ListParagraph"/>
        <w:numPr>
          <w:ilvl w:val="0"/>
          <w:numId w:val="2"/>
        </w:numPr>
        <w:spacing w:line="22" w:lineRule="atLeast"/>
        <w:rPr>
          <w:rFonts w:ascii="Arial" w:hAnsi="Arial" w:cs="Arial"/>
        </w:rPr>
      </w:pPr>
      <w:r>
        <w:rPr>
          <w:rFonts w:ascii="Arial" w:hAnsi="Arial" w:cs="Arial"/>
        </w:rPr>
        <w:t xml:space="preserve">Notice of Requirement to Agree to Certain Matters dated 13 May 2022 issued to the provider in response to </w:t>
      </w:r>
      <w:r w:rsidRPr="00022363">
        <w:rPr>
          <w:rFonts w:ascii="Arial" w:hAnsi="Arial" w:cs="Arial"/>
        </w:rPr>
        <w:t>the Commission Risk</w:t>
      </w:r>
      <w:r>
        <w:rPr>
          <w:rFonts w:ascii="Arial" w:hAnsi="Arial" w:cs="Arial"/>
        </w:rPr>
        <w:t xml:space="preserve"> </w:t>
      </w:r>
      <w:r w:rsidRPr="00022363">
        <w:rPr>
          <w:rFonts w:ascii="Arial" w:hAnsi="Arial" w:cs="Arial"/>
        </w:rPr>
        <w:t>Escalation Brief dated 12 May 2022.</w:t>
      </w:r>
    </w:p>
    <w:p w14:paraId="19E895B2" w14:textId="77777777" w:rsidR="00B739B4" w:rsidRPr="0030624C" w:rsidRDefault="00B739B4" w:rsidP="00B739B4">
      <w:pPr>
        <w:spacing w:line="22" w:lineRule="atLeast"/>
        <w:rPr>
          <w:rFonts w:ascii="Arial" w:hAnsi="Arial" w:cs="Arial"/>
          <w:highlight w:val="yellow"/>
        </w:rPr>
      </w:pPr>
      <w:r w:rsidRPr="0030624C">
        <w:rPr>
          <w:rFonts w:ascii="Arial" w:hAnsi="Arial" w:cs="Arial"/>
        </w:rPr>
        <w:t> </w:t>
      </w:r>
      <w:r w:rsidRPr="0030624C">
        <w:rPr>
          <w:rFonts w:ascii="Arial" w:hAnsi="Arial" w:cs="Arial"/>
          <w:highlight w:val="yellow"/>
        </w:rPr>
        <w:br w:type="page"/>
      </w:r>
    </w:p>
    <w:p w14:paraId="0AC39D51" w14:textId="77777777" w:rsidR="00B739B4" w:rsidRPr="00996FAF" w:rsidRDefault="00B739B4" w:rsidP="00B739B4">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739B4" w14:paraId="60DD2BC2" w14:textId="77777777" w:rsidTr="00C1503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D76EEA1" w14:textId="77777777" w:rsidR="00B739B4" w:rsidRPr="00996FAF" w:rsidRDefault="00B739B4" w:rsidP="00C15036">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6AD492E" w14:textId="77777777" w:rsidR="00B739B4" w:rsidRPr="00996FAF" w:rsidRDefault="00651237" w:rsidP="00C1503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417204690"/>
                <w:placeholder>
                  <w:docPart w:val="B1B44783147949E0B6160DA79FDA166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39B4">
                  <w:rPr>
                    <w:rFonts w:ascii="Arial" w:hAnsi="Arial" w:cs="Arial"/>
                  </w:rPr>
                  <w:t>Non-compliant</w:t>
                </w:r>
              </w:sdtContent>
            </w:sdt>
          </w:p>
        </w:tc>
      </w:tr>
      <w:tr w:rsidR="00B739B4" w14:paraId="0958ACEA" w14:textId="77777777" w:rsidTr="00C1503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E4A2F5" w14:textId="77777777" w:rsidR="00B739B4" w:rsidRPr="00996FAF" w:rsidRDefault="00B739B4" w:rsidP="00C15036">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14C5B56" w14:textId="77777777" w:rsidR="00B739B4" w:rsidRPr="00996FAF" w:rsidRDefault="00651237" w:rsidP="00C1503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89374476"/>
                <w:placeholder>
                  <w:docPart w:val="490205BE03B2492792FCDD7128AFCEE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39B4">
                  <w:rPr>
                    <w:rFonts w:ascii="Arial" w:hAnsi="Arial" w:cs="Arial"/>
                    <w:b/>
                  </w:rPr>
                  <w:t>Non-compliant</w:t>
                </w:r>
              </w:sdtContent>
            </w:sdt>
            <w:r w:rsidR="00B739B4" w:rsidRPr="00996FAF">
              <w:rPr>
                <w:rFonts w:ascii="Arial" w:hAnsi="Arial" w:cs="Arial"/>
                <w:b/>
              </w:rPr>
              <w:t xml:space="preserve"> </w:t>
            </w:r>
          </w:p>
        </w:tc>
      </w:tr>
      <w:tr w:rsidR="00B739B4" w14:paraId="39A64BA9" w14:textId="77777777" w:rsidTr="00C1503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EE491A" w14:textId="77777777" w:rsidR="00B739B4" w:rsidRPr="00996FAF" w:rsidRDefault="00B739B4" w:rsidP="00C15036">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57737D9" w14:textId="77777777" w:rsidR="00B739B4" w:rsidRPr="00996FAF" w:rsidRDefault="00651237" w:rsidP="00C1503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88027124"/>
                <w:placeholder>
                  <w:docPart w:val="49691423832845C3B4FFD36DF95D07C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39B4">
                  <w:rPr>
                    <w:rFonts w:ascii="Arial" w:hAnsi="Arial" w:cs="Arial"/>
                    <w:b/>
                  </w:rPr>
                  <w:t>Not applicable as not all requirements have been assessed</w:t>
                </w:r>
              </w:sdtContent>
            </w:sdt>
            <w:r w:rsidR="00B739B4" w:rsidRPr="00996FAF">
              <w:rPr>
                <w:rFonts w:ascii="Arial" w:hAnsi="Arial" w:cs="Arial"/>
                <w:b/>
              </w:rPr>
              <w:t xml:space="preserve"> </w:t>
            </w:r>
          </w:p>
        </w:tc>
      </w:tr>
      <w:tr w:rsidR="00B739B4" w14:paraId="7C80C60A" w14:textId="77777777" w:rsidTr="00C1503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B16557" w14:textId="77777777" w:rsidR="00B739B4" w:rsidRPr="00996FAF" w:rsidRDefault="00B739B4" w:rsidP="00C15036">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F89975E" w14:textId="77777777" w:rsidR="00B739B4" w:rsidRPr="00996FAF" w:rsidRDefault="00651237" w:rsidP="00C1503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5486670"/>
                <w:placeholder>
                  <w:docPart w:val="A5B9FF05008F4662AE92567A698493E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39B4">
                  <w:rPr>
                    <w:rFonts w:ascii="Arial" w:hAnsi="Arial" w:cs="Arial"/>
                    <w:b/>
                  </w:rPr>
                  <w:t>Non-compliant</w:t>
                </w:r>
              </w:sdtContent>
            </w:sdt>
            <w:r w:rsidR="00B739B4" w:rsidRPr="00996FAF">
              <w:rPr>
                <w:rFonts w:ascii="Arial" w:hAnsi="Arial" w:cs="Arial"/>
                <w:b/>
              </w:rPr>
              <w:t xml:space="preserve"> </w:t>
            </w:r>
          </w:p>
        </w:tc>
      </w:tr>
      <w:tr w:rsidR="00B739B4" w14:paraId="34212D3C" w14:textId="77777777" w:rsidTr="00C1503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3A661D" w14:textId="77777777" w:rsidR="00B739B4" w:rsidRPr="00996FAF" w:rsidRDefault="00B739B4" w:rsidP="00C15036">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26C69BD" w14:textId="77777777" w:rsidR="00B739B4" w:rsidRPr="00996FAF" w:rsidRDefault="00651237" w:rsidP="00C1503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61177602"/>
                <w:placeholder>
                  <w:docPart w:val="2FDCA5EB4A134B87804BB617D33763C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39B4">
                  <w:rPr>
                    <w:rFonts w:ascii="Arial" w:hAnsi="Arial" w:cs="Arial"/>
                    <w:b/>
                  </w:rPr>
                  <w:t>Not applicable as not all requirements have been assessed</w:t>
                </w:r>
              </w:sdtContent>
            </w:sdt>
            <w:r w:rsidR="00B739B4" w:rsidRPr="00996FAF">
              <w:rPr>
                <w:rFonts w:ascii="Arial" w:hAnsi="Arial" w:cs="Arial"/>
                <w:b/>
              </w:rPr>
              <w:t xml:space="preserve"> </w:t>
            </w:r>
          </w:p>
        </w:tc>
      </w:tr>
      <w:tr w:rsidR="00B739B4" w14:paraId="52B83109" w14:textId="77777777" w:rsidTr="00C1503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D12BC3" w14:textId="77777777" w:rsidR="00B739B4" w:rsidRPr="00996FAF" w:rsidRDefault="00B739B4" w:rsidP="00C15036">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E88D74B" w14:textId="77777777" w:rsidR="00B739B4" w:rsidRPr="00996FAF" w:rsidRDefault="00651237" w:rsidP="00C1503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32375096"/>
                <w:placeholder>
                  <w:docPart w:val="F93A067177E94BB880C048A9E40DA3E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39B4">
                  <w:rPr>
                    <w:rFonts w:ascii="Arial" w:hAnsi="Arial" w:cs="Arial"/>
                    <w:b/>
                  </w:rPr>
                  <w:t>Non-compliant</w:t>
                </w:r>
              </w:sdtContent>
            </w:sdt>
            <w:r w:rsidR="00B739B4" w:rsidRPr="00996FAF">
              <w:rPr>
                <w:rFonts w:ascii="Arial" w:hAnsi="Arial" w:cs="Arial"/>
                <w:b/>
              </w:rPr>
              <w:t xml:space="preserve"> </w:t>
            </w:r>
          </w:p>
        </w:tc>
      </w:tr>
    </w:tbl>
    <w:p w14:paraId="7F3E0979" w14:textId="77777777" w:rsidR="00B739B4" w:rsidRPr="00996FAF" w:rsidRDefault="00B739B4" w:rsidP="00B739B4">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9FE53AE" w14:textId="77777777" w:rsidR="00B739B4" w:rsidRPr="00996FAF" w:rsidRDefault="00B739B4" w:rsidP="00B739B4">
      <w:pPr>
        <w:pStyle w:val="Heading1"/>
        <w:spacing w:before="0" w:after="240" w:line="22" w:lineRule="atLeast"/>
        <w:rPr>
          <w:rFonts w:ascii="Arial" w:hAnsi="Arial" w:cs="Arial"/>
        </w:rPr>
      </w:pPr>
      <w:r w:rsidRPr="00996FAF">
        <w:rPr>
          <w:rFonts w:ascii="Arial" w:hAnsi="Arial" w:cs="Arial"/>
        </w:rPr>
        <w:t>Areas for improvement</w:t>
      </w:r>
    </w:p>
    <w:p w14:paraId="7CDD0343" w14:textId="77777777" w:rsidR="00B739B4" w:rsidRPr="00996FAF" w:rsidRDefault="00B739B4" w:rsidP="00B739B4">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r w:rsidRPr="00233D25">
        <w:t xml:space="preserve"> The service should seek to ensure:</w:t>
      </w:r>
    </w:p>
    <w:p w14:paraId="45D3255D" w14:textId="77777777" w:rsidR="00B739B4" w:rsidRPr="00F405C7" w:rsidRDefault="00B739B4" w:rsidP="00B739B4">
      <w:pPr>
        <w:pStyle w:val="ListBullet"/>
        <w:rPr>
          <w:rFonts w:ascii="Arial" w:hAnsi="Arial" w:cs="Arial"/>
        </w:rPr>
      </w:pPr>
      <w:r w:rsidRPr="00F405C7">
        <w:rPr>
          <w:rFonts w:ascii="Arial" w:hAnsi="Arial" w:cs="Arial"/>
        </w:rPr>
        <w:t>In relation to Standard 1 Requirement</w:t>
      </w:r>
      <w:r>
        <w:rPr>
          <w:rFonts w:ascii="Arial" w:hAnsi="Arial" w:cs="Arial"/>
        </w:rPr>
        <w:t xml:space="preserve"> 1</w:t>
      </w:r>
      <w:r w:rsidRPr="00F405C7">
        <w:rPr>
          <w:rFonts w:ascii="Arial" w:hAnsi="Arial" w:cs="Arial"/>
        </w:rPr>
        <w:t>(3)(f)</w:t>
      </w:r>
      <w:r>
        <w:rPr>
          <w:rFonts w:ascii="Arial" w:hAnsi="Arial" w:cs="Arial"/>
        </w:rPr>
        <w:t>, c</w:t>
      </w:r>
      <w:r w:rsidRPr="00F405C7">
        <w:rPr>
          <w:rFonts w:ascii="Arial" w:hAnsi="Arial" w:cs="Arial"/>
        </w:rPr>
        <w:t>onsumers are provided with personal care in a way that respects their privacy and consumer personal information is maintained in a way that protects privacy and confidentiality, in line with consumer preferences.</w:t>
      </w:r>
    </w:p>
    <w:p w14:paraId="504D3CB9" w14:textId="77777777" w:rsidR="00B739B4" w:rsidRDefault="00B739B4" w:rsidP="00B739B4">
      <w:pPr>
        <w:pStyle w:val="ListBullet"/>
        <w:rPr>
          <w:rFonts w:ascii="Arial" w:hAnsi="Arial" w:cs="Arial"/>
        </w:rPr>
      </w:pPr>
      <w:r>
        <w:rPr>
          <w:rFonts w:ascii="Arial" w:hAnsi="Arial" w:cs="Arial"/>
        </w:rPr>
        <w:t>In relation to</w:t>
      </w:r>
      <w:r>
        <w:t xml:space="preserve"> </w:t>
      </w:r>
      <w:r w:rsidRPr="00EB3102">
        <w:rPr>
          <w:rFonts w:ascii="Arial" w:hAnsi="Arial" w:cs="Arial"/>
        </w:rPr>
        <w:t xml:space="preserve">Standard 3 Requirements </w:t>
      </w:r>
      <w:r>
        <w:rPr>
          <w:rFonts w:ascii="Arial" w:hAnsi="Arial" w:cs="Arial"/>
        </w:rPr>
        <w:t>3</w:t>
      </w:r>
      <w:r w:rsidRPr="00EB3102">
        <w:rPr>
          <w:rFonts w:ascii="Arial" w:hAnsi="Arial" w:cs="Arial"/>
        </w:rPr>
        <w:t xml:space="preserve">(3)(a), </w:t>
      </w:r>
      <w:r>
        <w:rPr>
          <w:rFonts w:ascii="Arial" w:hAnsi="Arial" w:cs="Arial"/>
        </w:rPr>
        <w:t>c</w:t>
      </w:r>
      <w:r w:rsidRPr="00466B9D">
        <w:rPr>
          <w:rFonts w:ascii="Arial" w:hAnsi="Arial" w:cs="Arial"/>
        </w:rPr>
        <w:t>onsumers are provided with clinical care which meets their needs</w:t>
      </w:r>
      <w:r>
        <w:rPr>
          <w:rFonts w:ascii="Arial" w:hAnsi="Arial" w:cs="Arial"/>
        </w:rPr>
        <w:t xml:space="preserve"> and </w:t>
      </w:r>
      <w:r w:rsidRPr="009E5198">
        <w:rPr>
          <w:rFonts w:ascii="Arial" w:hAnsi="Arial" w:cs="Arial"/>
        </w:rPr>
        <w:t>optimises their health and well-being</w:t>
      </w:r>
      <w:r>
        <w:rPr>
          <w:rFonts w:ascii="Arial" w:hAnsi="Arial" w:cs="Arial"/>
        </w:rPr>
        <w:t xml:space="preserve">, including in relation to wound care and pain management. </w:t>
      </w:r>
    </w:p>
    <w:p w14:paraId="3E1F5A2D" w14:textId="77777777" w:rsidR="00B739B4" w:rsidRPr="00D374EE" w:rsidRDefault="00B739B4" w:rsidP="00B739B4">
      <w:pPr>
        <w:pStyle w:val="ListBullet"/>
        <w:rPr>
          <w:rFonts w:ascii="Arial" w:hAnsi="Arial" w:cs="Arial"/>
        </w:rPr>
      </w:pPr>
      <w:r w:rsidRPr="00930AE8">
        <w:rPr>
          <w:rFonts w:ascii="Arial" w:hAnsi="Arial" w:cs="Arial"/>
        </w:rPr>
        <w:t>In relation to Standard 5 Requirement</w:t>
      </w:r>
      <w:r>
        <w:rPr>
          <w:rFonts w:ascii="Arial" w:hAnsi="Arial" w:cs="Arial"/>
        </w:rPr>
        <w:t xml:space="preserve"> 5</w:t>
      </w:r>
      <w:r w:rsidRPr="00930AE8">
        <w:rPr>
          <w:rFonts w:ascii="Arial" w:hAnsi="Arial" w:cs="Arial"/>
        </w:rPr>
        <w:t>(3)(c)</w:t>
      </w:r>
      <w:r>
        <w:rPr>
          <w:rFonts w:ascii="Arial" w:hAnsi="Arial" w:cs="Arial"/>
        </w:rPr>
        <w:t>, t</w:t>
      </w:r>
      <w:r w:rsidRPr="00D374EE">
        <w:rPr>
          <w:rFonts w:ascii="Arial" w:hAnsi="Arial" w:cs="Arial"/>
        </w:rPr>
        <w:t>he organisation acts promptly when furniture, fittings and equipment need to be maintained</w:t>
      </w:r>
      <w:r>
        <w:rPr>
          <w:rFonts w:ascii="Arial" w:hAnsi="Arial" w:cs="Arial"/>
        </w:rPr>
        <w:t xml:space="preserve"> </w:t>
      </w:r>
      <w:r w:rsidRPr="00D374EE">
        <w:rPr>
          <w:rFonts w:ascii="Arial" w:hAnsi="Arial" w:cs="Arial"/>
        </w:rPr>
        <w:t>or replaced.</w:t>
      </w:r>
    </w:p>
    <w:p w14:paraId="53D34970" w14:textId="77777777" w:rsidR="00B739B4" w:rsidRPr="0040547B" w:rsidRDefault="00B739B4" w:rsidP="00B739B4">
      <w:pPr>
        <w:pStyle w:val="ListBullet"/>
        <w:rPr>
          <w:rFonts w:ascii="Arial" w:hAnsi="Arial" w:cs="Arial"/>
        </w:rPr>
      </w:pPr>
      <w:r w:rsidRPr="00507788">
        <w:rPr>
          <w:rFonts w:ascii="Arial" w:hAnsi="Arial" w:cs="Arial"/>
        </w:rPr>
        <w:t xml:space="preserve">In relation to Standard 8 Requirement </w:t>
      </w:r>
      <w:r>
        <w:rPr>
          <w:rFonts w:ascii="Arial" w:hAnsi="Arial" w:cs="Arial"/>
        </w:rPr>
        <w:t>8</w:t>
      </w:r>
      <w:r w:rsidRPr="00507788">
        <w:rPr>
          <w:rFonts w:ascii="Arial" w:hAnsi="Arial" w:cs="Arial"/>
        </w:rPr>
        <w:t>(3)(c)</w:t>
      </w:r>
      <w:r>
        <w:rPr>
          <w:rFonts w:ascii="Arial" w:hAnsi="Arial" w:cs="Arial"/>
        </w:rPr>
        <w:t>, p</w:t>
      </w:r>
      <w:r w:rsidRPr="0040547B">
        <w:rPr>
          <w:rFonts w:ascii="Arial" w:hAnsi="Arial" w:cs="Arial"/>
        </w:rPr>
        <w:t xml:space="preserve">olicies and procedures are contemporary and in line with best practice documents and governance systems associated with information management and continuous improvement are reviewed for effectiveness. </w:t>
      </w:r>
    </w:p>
    <w:p w14:paraId="6BB52666" w14:textId="77777777" w:rsidR="00B739B4" w:rsidRPr="00820FFD" w:rsidRDefault="00B739B4" w:rsidP="00B739B4">
      <w:pPr>
        <w:pStyle w:val="ListBullet"/>
        <w:numPr>
          <w:ilvl w:val="0"/>
          <w:numId w:val="0"/>
        </w:numPr>
        <w:rPr>
          <w:rFonts w:ascii="Arial" w:hAnsi="Arial" w:cs="Arial"/>
        </w:rPr>
      </w:pPr>
    </w:p>
    <w:p w14:paraId="1F8F19A8" w14:textId="77777777" w:rsidR="00B739B4" w:rsidRDefault="00B739B4" w:rsidP="00B739B4">
      <w:pPr>
        <w:pStyle w:val="ListBullet"/>
        <w:numPr>
          <w:ilvl w:val="0"/>
          <w:numId w:val="0"/>
        </w:numPr>
        <w:ind w:left="360"/>
        <w:rPr>
          <w:rFonts w:ascii="Arial" w:hAnsi="Arial" w:cs="Arial"/>
        </w:rPr>
      </w:pPr>
    </w:p>
    <w:p w14:paraId="4FD80C96" w14:textId="77777777" w:rsidR="00B739B4" w:rsidRPr="00466B9D" w:rsidRDefault="00B739B4" w:rsidP="00B739B4">
      <w:pPr>
        <w:pStyle w:val="ListBullet"/>
        <w:rPr>
          <w:rFonts w:ascii="Arial" w:hAnsi="Arial" w:cs="Arial"/>
        </w:rPr>
      </w:pPr>
      <w:r w:rsidRPr="00466B9D">
        <w:rPr>
          <w:rFonts w:ascii="Arial" w:hAnsi="Arial" w:cs="Arial"/>
        </w:rPr>
        <w:br w:type="page"/>
      </w:r>
    </w:p>
    <w:p w14:paraId="2E67A611" w14:textId="77777777" w:rsidR="00B739B4" w:rsidRPr="00996FAF" w:rsidRDefault="00B739B4" w:rsidP="00B739B4">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B739B4" w14:paraId="4E2E297B" w14:textId="77777777" w:rsidTr="00C150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595AB044" w14:textId="77777777" w:rsidR="00B739B4" w:rsidRPr="00550022" w:rsidRDefault="00B739B4" w:rsidP="00C15036">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7291598" w14:textId="77777777" w:rsidR="00B739B4" w:rsidRPr="00996FAF" w:rsidRDefault="00B739B4" w:rsidP="00C1503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39B4" w14:paraId="43F854EA" w14:textId="77777777" w:rsidTr="00C150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FA358A" w14:textId="77777777" w:rsidR="00B739B4" w:rsidRPr="00996FAF" w:rsidRDefault="00B739B4" w:rsidP="00C15036">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8E4D184" w14:textId="77777777" w:rsidR="00B739B4" w:rsidRPr="00996FAF" w:rsidRDefault="00B739B4" w:rsidP="00C150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6D467B62" w14:textId="77777777" w:rsidR="00B739B4" w:rsidRPr="00996FAF" w:rsidRDefault="00651237" w:rsidP="00C150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4736162"/>
                <w:placeholder>
                  <w:docPart w:val="C6819B21909E41F5800E208BD9356443"/>
                </w:placeholder>
                <w:dropDownList>
                  <w:listItem w:displayText="choose a rating" w:value="choose a rating"/>
                  <w:listItem w:displayText="Compliant" w:value="Compliant"/>
                  <w:listItem w:displayText="Non-compliant" w:value="Non-compliant"/>
                </w:dropDownList>
              </w:sdtPr>
              <w:sdtEndPr/>
              <w:sdtContent>
                <w:r w:rsidR="00B739B4">
                  <w:rPr>
                    <w:rFonts w:ascii="Arial" w:hAnsi="Arial" w:cs="Arial"/>
                    <w:color w:val="auto"/>
                  </w:rPr>
                  <w:t>Non-compliant</w:t>
                </w:r>
              </w:sdtContent>
            </w:sdt>
            <w:r w:rsidR="00B739B4" w:rsidRPr="00996FAF">
              <w:rPr>
                <w:rFonts w:ascii="Arial" w:hAnsi="Arial" w:cs="Arial"/>
                <w:color w:val="0000FF"/>
              </w:rPr>
              <w:t xml:space="preserve"> </w:t>
            </w:r>
          </w:p>
        </w:tc>
      </w:tr>
    </w:tbl>
    <w:p w14:paraId="28DE67A8" w14:textId="77777777" w:rsidR="00B739B4" w:rsidRDefault="00B739B4" w:rsidP="00B739B4">
      <w:pPr>
        <w:pStyle w:val="Heading20"/>
      </w:pPr>
      <w:r w:rsidRPr="00996FAF">
        <w:t>Findings</w:t>
      </w:r>
    </w:p>
    <w:p w14:paraId="773B58EB" w14:textId="77777777" w:rsidR="00B739B4" w:rsidRDefault="00B739B4" w:rsidP="00B739B4">
      <w:pPr>
        <w:pStyle w:val="Heading20"/>
        <w:rPr>
          <w:b w:val="0"/>
          <w:bCs w:val="0"/>
        </w:rPr>
      </w:pPr>
      <w:r w:rsidRPr="00D566BF">
        <w:rPr>
          <w:b w:val="0"/>
          <w:bCs w:val="0"/>
        </w:rPr>
        <w:t>Requirement 1(3)(f) was found No</w:t>
      </w:r>
      <w:r>
        <w:rPr>
          <w:b w:val="0"/>
          <w:bCs w:val="0"/>
        </w:rPr>
        <w:t xml:space="preserve">n-compliant </w:t>
      </w:r>
      <w:r w:rsidRPr="00D566BF">
        <w:rPr>
          <w:b w:val="0"/>
          <w:bCs w:val="0"/>
        </w:rPr>
        <w:t xml:space="preserve">following the Site Audit conducted </w:t>
      </w:r>
      <w:r>
        <w:rPr>
          <w:b w:val="0"/>
          <w:bCs w:val="0"/>
        </w:rPr>
        <w:t xml:space="preserve">from </w:t>
      </w:r>
      <w:r w:rsidRPr="00D566BF">
        <w:rPr>
          <w:b w:val="0"/>
          <w:bCs w:val="0"/>
        </w:rPr>
        <w:t>7</w:t>
      </w:r>
      <w:r>
        <w:rPr>
          <w:b w:val="0"/>
          <w:bCs w:val="0"/>
        </w:rPr>
        <w:t xml:space="preserve"> to </w:t>
      </w:r>
      <w:r w:rsidRPr="00D566BF">
        <w:rPr>
          <w:b w:val="0"/>
          <w:bCs w:val="0"/>
        </w:rPr>
        <w:t>9 November 2021</w:t>
      </w:r>
      <w:r>
        <w:rPr>
          <w:b w:val="0"/>
          <w:bCs w:val="0"/>
        </w:rPr>
        <w:t xml:space="preserve"> </w:t>
      </w:r>
      <w:r w:rsidRPr="008132D2">
        <w:rPr>
          <w:b w:val="0"/>
          <w:bCs w:val="0"/>
        </w:rPr>
        <w:t>where it was found:</w:t>
      </w:r>
    </w:p>
    <w:p w14:paraId="3ACF14C0" w14:textId="77777777" w:rsidR="00B739B4" w:rsidRPr="002C5970" w:rsidRDefault="00B739B4" w:rsidP="00B739B4">
      <w:pPr>
        <w:pStyle w:val="ListBullet"/>
        <w:rPr>
          <w:rFonts w:ascii="Arial" w:hAnsi="Arial" w:cs="Arial"/>
        </w:rPr>
      </w:pPr>
      <w:r w:rsidRPr="002C5970">
        <w:rPr>
          <w:rFonts w:ascii="Arial" w:hAnsi="Arial" w:cs="Arial"/>
        </w:rPr>
        <w:t>The Assessment Team observed staff practices did not always ensure each consumer’s privacy was maintained specifically in relation to being exposed during transfer onto a commode/shower chair in a communal area.</w:t>
      </w:r>
    </w:p>
    <w:p w14:paraId="355BDA73" w14:textId="77777777" w:rsidR="00B739B4" w:rsidRPr="002C5970" w:rsidRDefault="00B739B4" w:rsidP="00B739B4">
      <w:pPr>
        <w:pStyle w:val="ListBullet"/>
        <w:rPr>
          <w:rFonts w:ascii="Arial" w:hAnsi="Arial" w:cs="Arial"/>
        </w:rPr>
      </w:pPr>
      <w:r w:rsidRPr="002C5970">
        <w:rPr>
          <w:rFonts w:ascii="Arial" w:hAnsi="Arial" w:cs="Arial"/>
        </w:rPr>
        <w:t>Confidential records were kept in a nurses</w:t>
      </w:r>
      <w:r>
        <w:rPr>
          <w:rFonts w:ascii="Arial" w:hAnsi="Arial" w:cs="Arial"/>
        </w:rPr>
        <w:t>’</w:t>
      </w:r>
      <w:r w:rsidRPr="002C5970">
        <w:rPr>
          <w:rFonts w:ascii="Arial" w:hAnsi="Arial" w:cs="Arial"/>
        </w:rPr>
        <w:t xml:space="preserve"> office which was observed to be regularly left open with consumer files, doctors’ notes and consumers’ personal information accessible to visitors and other consumers.</w:t>
      </w:r>
    </w:p>
    <w:p w14:paraId="1FD8394F" w14:textId="77777777" w:rsidR="00B739B4" w:rsidRDefault="00B739B4" w:rsidP="00B739B4">
      <w:pPr>
        <w:pStyle w:val="Heading20"/>
        <w:rPr>
          <w:b w:val="0"/>
          <w:bCs w:val="0"/>
        </w:rPr>
      </w:pPr>
      <w:r>
        <w:rPr>
          <w:b w:val="0"/>
          <w:bCs w:val="0"/>
        </w:rPr>
        <w:t>At the assessment contact the Assessment Team found</w:t>
      </w:r>
      <w:r w:rsidRPr="00C77F2A">
        <w:rPr>
          <w:b w:val="0"/>
          <w:bCs w:val="0"/>
        </w:rPr>
        <w:t xml:space="preserve"> the service had not successfully implemented improvements to address the previous findings of non-compliance and these deficits remain. </w:t>
      </w:r>
      <w:r w:rsidRPr="002C5970">
        <w:rPr>
          <w:b w:val="0"/>
          <w:bCs w:val="0"/>
        </w:rPr>
        <w:t>The Assessment Team’s report provided the following evidence relevant to my finding:</w:t>
      </w:r>
    </w:p>
    <w:p w14:paraId="451B42C6" w14:textId="77777777" w:rsidR="00B739B4" w:rsidRPr="00B70561" w:rsidRDefault="00B739B4" w:rsidP="00B739B4">
      <w:pPr>
        <w:pStyle w:val="ListBullet"/>
        <w:rPr>
          <w:rFonts w:ascii="Arial" w:hAnsi="Arial" w:cs="Arial"/>
        </w:rPr>
      </w:pPr>
      <w:r w:rsidRPr="00B70561">
        <w:rPr>
          <w:rFonts w:ascii="Arial" w:hAnsi="Arial" w:cs="Arial"/>
        </w:rPr>
        <w:t>Consumer care plans that contain</w:t>
      </w:r>
      <w:r>
        <w:rPr>
          <w:rFonts w:ascii="Arial" w:hAnsi="Arial" w:cs="Arial"/>
        </w:rPr>
        <w:t xml:space="preserve"> </w:t>
      </w:r>
      <w:r w:rsidRPr="00B70561">
        <w:rPr>
          <w:rFonts w:ascii="Arial" w:hAnsi="Arial" w:cs="Arial"/>
        </w:rPr>
        <w:t xml:space="preserve">personal and private information </w:t>
      </w:r>
      <w:r>
        <w:rPr>
          <w:rFonts w:ascii="Arial" w:hAnsi="Arial" w:cs="Arial"/>
        </w:rPr>
        <w:t>were</w:t>
      </w:r>
      <w:r w:rsidRPr="00B70561">
        <w:rPr>
          <w:rFonts w:ascii="Arial" w:hAnsi="Arial" w:cs="Arial"/>
        </w:rPr>
        <w:t xml:space="preserve"> stored in consumer rooms, in a clear holder affixed to the wall. </w:t>
      </w:r>
    </w:p>
    <w:p w14:paraId="41DD6CD0" w14:textId="77777777" w:rsidR="00B739B4" w:rsidRPr="00B70561" w:rsidRDefault="00B739B4" w:rsidP="00B739B4">
      <w:pPr>
        <w:pStyle w:val="ListBullet"/>
        <w:rPr>
          <w:rFonts w:ascii="Arial" w:hAnsi="Arial" w:cs="Arial"/>
        </w:rPr>
      </w:pPr>
      <w:r w:rsidRPr="00B70561">
        <w:rPr>
          <w:rFonts w:ascii="Arial" w:hAnsi="Arial" w:cs="Arial"/>
        </w:rPr>
        <w:t xml:space="preserve">Consumer personal information </w:t>
      </w:r>
      <w:r>
        <w:rPr>
          <w:rFonts w:ascii="Arial" w:hAnsi="Arial" w:cs="Arial"/>
        </w:rPr>
        <w:t>was</w:t>
      </w:r>
      <w:r w:rsidRPr="00B70561">
        <w:rPr>
          <w:rFonts w:ascii="Arial" w:hAnsi="Arial" w:cs="Arial"/>
        </w:rPr>
        <w:t xml:space="preserve"> stored in a folder that staff keep in each wing on a shelf in the communal kitchenette. </w:t>
      </w:r>
    </w:p>
    <w:p w14:paraId="66A43AF5" w14:textId="77777777" w:rsidR="00B739B4" w:rsidRPr="00B70561" w:rsidRDefault="00B739B4" w:rsidP="00B739B4">
      <w:pPr>
        <w:pStyle w:val="ListBullet"/>
        <w:rPr>
          <w:rFonts w:ascii="Arial" w:hAnsi="Arial" w:cs="Arial"/>
        </w:rPr>
      </w:pPr>
      <w:r w:rsidRPr="00B70561">
        <w:rPr>
          <w:rFonts w:ascii="Arial" w:hAnsi="Arial" w:cs="Arial"/>
        </w:rPr>
        <w:t>One consumer provided feedback staff do not knock on the door and have, on one occasion, pulled back the curtain without first announcing themselves.</w:t>
      </w:r>
    </w:p>
    <w:p w14:paraId="4576A936" w14:textId="77777777" w:rsidR="00B739B4" w:rsidRDefault="00B739B4" w:rsidP="00B739B4">
      <w:pPr>
        <w:pStyle w:val="ListBullet"/>
        <w:rPr>
          <w:rFonts w:ascii="Arial" w:hAnsi="Arial" w:cs="Arial"/>
        </w:rPr>
      </w:pPr>
      <w:r w:rsidRPr="00B70561">
        <w:rPr>
          <w:rFonts w:ascii="Arial" w:hAnsi="Arial" w:cs="Arial"/>
        </w:rPr>
        <w:t>Staff practices in relation to one consumer’s privacy during transfer onto a commode/shower were observed to</w:t>
      </w:r>
      <w:r>
        <w:rPr>
          <w:rFonts w:ascii="Arial" w:hAnsi="Arial" w:cs="Arial"/>
        </w:rPr>
        <w:t xml:space="preserve"> </w:t>
      </w:r>
      <w:r w:rsidRPr="00B70561">
        <w:rPr>
          <w:rFonts w:ascii="Arial" w:hAnsi="Arial" w:cs="Arial"/>
        </w:rPr>
        <w:t xml:space="preserve">not ensuring the consumer’s dignity and privacy is preserved. The consumer had their transfers from a full hoist completed in the passage of the house </w:t>
      </w:r>
      <w:r>
        <w:rPr>
          <w:rFonts w:ascii="Arial" w:hAnsi="Arial" w:cs="Arial"/>
        </w:rPr>
        <w:t xml:space="preserve">because </w:t>
      </w:r>
      <w:r w:rsidRPr="00B70561">
        <w:rPr>
          <w:rFonts w:ascii="Arial" w:hAnsi="Arial" w:cs="Arial"/>
        </w:rPr>
        <w:t xml:space="preserve">their shared room did not have sufficient space. </w:t>
      </w:r>
      <w:r>
        <w:rPr>
          <w:rFonts w:ascii="Arial" w:hAnsi="Arial" w:cs="Arial"/>
        </w:rPr>
        <w:t>T</w:t>
      </w:r>
      <w:r w:rsidRPr="00445AE9">
        <w:rPr>
          <w:rFonts w:ascii="Arial" w:hAnsi="Arial" w:cs="Arial"/>
        </w:rPr>
        <w:t>he Assessment Team observed most consumers seated in the communal lounge and dining area would have been able to view</w:t>
      </w:r>
      <w:r>
        <w:rPr>
          <w:rFonts w:ascii="Arial" w:hAnsi="Arial" w:cs="Arial"/>
        </w:rPr>
        <w:t xml:space="preserve"> the consumer </w:t>
      </w:r>
      <w:r w:rsidRPr="00445AE9">
        <w:rPr>
          <w:rFonts w:ascii="Arial" w:hAnsi="Arial" w:cs="Arial"/>
        </w:rPr>
        <w:t xml:space="preserve">when seated on the shower/toileting commode and some consumers able to view </w:t>
      </w:r>
      <w:r>
        <w:rPr>
          <w:rFonts w:ascii="Arial" w:hAnsi="Arial" w:cs="Arial"/>
        </w:rPr>
        <w:t>the consumer</w:t>
      </w:r>
      <w:r w:rsidRPr="00445AE9">
        <w:rPr>
          <w:rFonts w:ascii="Arial" w:hAnsi="Arial" w:cs="Arial"/>
        </w:rPr>
        <w:t xml:space="preserve"> being transferred via the hoist.</w:t>
      </w:r>
      <w:r>
        <w:rPr>
          <w:rFonts w:ascii="Arial" w:hAnsi="Arial" w:cs="Arial"/>
        </w:rPr>
        <w:t xml:space="preserve"> O</w:t>
      </w:r>
      <w:r w:rsidRPr="00DC1F3F">
        <w:rPr>
          <w:rFonts w:ascii="Arial" w:hAnsi="Arial" w:cs="Arial"/>
        </w:rPr>
        <w:t xml:space="preserve">n one occasion, </w:t>
      </w:r>
      <w:r>
        <w:rPr>
          <w:rFonts w:ascii="Arial" w:hAnsi="Arial" w:cs="Arial"/>
        </w:rPr>
        <w:t xml:space="preserve">the </w:t>
      </w:r>
      <w:r w:rsidRPr="00DC1F3F">
        <w:rPr>
          <w:rFonts w:ascii="Arial" w:hAnsi="Arial" w:cs="Arial"/>
        </w:rPr>
        <w:t xml:space="preserve">Assessment </w:t>
      </w:r>
      <w:r>
        <w:rPr>
          <w:rFonts w:ascii="Arial" w:hAnsi="Arial" w:cs="Arial"/>
        </w:rPr>
        <w:t>Team observed the consumer’s clothes were not long enough to cover the consumer’s private body parts during hoist transfer</w:t>
      </w:r>
      <w:r w:rsidRPr="00DC1F3F">
        <w:rPr>
          <w:rFonts w:ascii="Arial" w:hAnsi="Arial" w:cs="Arial"/>
        </w:rPr>
        <w:t xml:space="preserve">.   </w:t>
      </w:r>
    </w:p>
    <w:p w14:paraId="74465F25" w14:textId="77777777" w:rsidR="00B739B4" w:rsidRDefault="00B739B4" w:rsidP="00B739B4">
      <w:pPr>
        <w:pStyle w:val="ListBullet"/>
        <w:numPr>
          <w:ilvl w:val="0"/>
          <w:numId w:val="0"/>
        </w:numPr>
        <w:rPr>
          <w:rFonts w:ascii="Arial" w:hAnsi="Arial" w:cs="Arial"/>
        </w:rPr>
      </w:pPr>
      <w:r w:rsidRPr="009B7294">
        <w:rPr>
          <w:rFonts w:ascii="Arial" w:hAnsi="Arial" w:cs="Arial"/>
        </w:rPr>
        <w:t xml:space="preserve">The provider submitted a response by way of a plan for continuous improvement. The response acknowledged the areas of deficiencies identified by the Assessment Team and an action plan has been developed to address these. </w:t>
      </w:r>
    </w:p>
    <w:p w14:paraId="4ABD092C" w14:textId="77777777" w:rsidR="00B739B4" w:rsidRPr="008A132B" w:rsidRDefault="00B739B4" w:rsidP="00B739B4">
      <w:pPr>
        <w:pStyle w:val="ListBullet"/>
        <w:rPr>
          <w:rFonts w:ascii="Arial" w:hAnsi="Arial" w:cs="Arial"/>
        </w:rPr>
      </w:pPr>
      <w:r w:rsidRPr="008A132B">
        <w:rPr>
          <w:rFonts w:ascii="Arial" w:hAnsi="Arial" w:cs="Arial"/>
        </w:rPr>
        <w:t xml:space="preserve">Consumer </w:t>
      </w:r>
      <w:r>
        <w:rPr>
          <w:rFonts w:ascii="Arial" w:hAnsi="Arial" w:cs="Arial"/>
        </w:rPr>
        <w:t>c</w:t>
      </w:r>
      <w:r w:rsidRPr="008A132B">
        <w:rPr>
          <w:rFonts w:ascii="Arial" w:hAnsi="Arial" w:cs="Arial"/>
        </w:rPr>
        <w:t xml:space="preserve">are </w:t>
      </w:r>
      <w:r>
        <w:rPr>
          <w:rFonts w:ascii="Arial" w:hAnsi="Arial" w:cs="Arial"/>
        </w:rPr>
        <w:t>p</w:t>
      </w:r>
      <w:r w:rsidRPr="008A132B">
        <w:rPr>
          <w:rFonts w:ascii="Arial" w:hAnsi="Arial" w:cs="Arial"/>
        </w:rPr>
        <w:t xml:space="preserve">lans were removed from holders in bedrooms and </w:t>
      </w:r>
      <w:r>
        <w:rPr>
          <w:rFonts w:ascii="Arial" w:hAnsi="Arial" w:cs="Arial"/>
        </w:rPr>
        <w:t xml:space="preserve">are now </w:t>
      </w:r>
      <w:r w:rsidRPr="008A132B">
        <w:rPr>
          <w:rFonts w:ascii="Arial" w:hAnsi="Arial" w:cs="Arial"/>
        </w:rPr>
        <w:t>stored in the nurse</w:t>
      </w:r>
      <w:r>
        <w:rPr>
          <w:rFonts w:ascii="Arial" w:hAnsi="Arial" w:cs="Arial"/>
        </w:rPr>
        <w:t>s’</w:t>
      </w:r>
      <w:r w:rsidRPr="008A132B">
        <w:rPr>
          <w:rFonts w:ascii="Arial" w:hAnsi="Arial" w:cs="Arial"/>
        </w:rPr>
        <w:t xml:space="preserve"> station</w:t>
      </w:r>
      <w:r>
        <w:rPr>
          <w:rFonts w:ascii="Arial" w:hAnsi="Arial" w:cs="Arial"/>
        </w:rPr>
        <w:t>.</w:t>
      </w:r>
      <w:r w:rsidRPr="008A132B">
        <w:rPr>
          <w:rFonts w:ascii="Arial" w:hAnsi="Arial" w:cs="Arial"/>
        </w:rPr>
        <w:t xml:space="preserve"> </w:t>
      </w:r>
    </w:p>
    <w:p w14:paraId="5115CB34" w14:textId="77777777" w:rsidR="00B739B4" w:rsidRPr="008A132B" w:rsidRDefault="00B739B4" w:rsidP="00B739B4">
      <w:pPr>
        <w:pStyle w:val="ListBullet"/>
        <w:rPr>
          <w:rFonts w:ascii="Arial" w:hAnsi="Arial" w:cs="Arial"/>
        </w:rPr>
      </w:pPr>
      <w:r w:rsidRPr="008A132B">
        <w:rPr>
          <w:rFonts w:ascii="Arial" w:hAnsi="Arial" w:cs="Arial"/>
        </w:rPr>
        <w:t xml:space="preserve">Consumer information stored in </w:t>
      </w:r>
      <w:r>
        <w:rPr>
          <w:rFonts w:ascii="Arial" w:hAnsi="Arial" w:cs="Arial"/>
        </w:rPr>
        <w:t xml:space="preserve">files </w:t>
      </w:r>
      <w:r w:rsidRPr="008A132B">
        <w:rPr>
          <w:rFonts w:ascii="Arial" w:hAnsi="Arial" w:cs="Arial"/>
        </w:rPr>
        <w:t xml:space="preserve">were removed from communal kitchenettes and </w:t>
      </w:r>
      <w:r>
        <w:rPr>
          <w:rFonts w:ascii="Arial" w:hAnsi="Arial" w:cs="Arial"/>
        </w:rPr>
        <w:t xml:space="preserve">is now </w:t>
      </w:r>
      <w:r w:rsidRPr="008A132B">
        <w:rPr>
          <w:rFonts w:ascii="Arial" w:hAnsi="Arial" w:cs="Arial"/>
        </w:rPr>
        <w:t>stored in the nurses’ station</w:t>
      </w:r>
      <w:r>
        <w:rPr>
          <w:rFonts w:ascii="Arial" w:hAnsi="Arial" w:cs="Arial"/>
        </w:rPr>
        <w:t>.</w:t>
      </w:r>
    </w:p>
    <w:p w14:paraId="4C216B26" w14:textId="77777777" w:rsidR="00B739B4" w:rsidRPr="008A132B" w:rsidRDefault="00B739B4" w:rsidP="00B739B4">
      <w:pPr>
        <w:pStyle w:val="ListBullet"/>
        <w:rPr>
          <w:rFonts w:ascii="Arial" w:hAnsi="Arial" w:cs="Arial"/>
        </w:rPr>
      </w:pPr>
      <w:r w:rsidRPr="008A132B">
        <w:rPr>
          <w:rFonts w:ascii="Arial" w:hAnsi="Arial" w:cs="Arial"/>
        </w:rPr>
        <w:t xml:space="preserve">Memorandum has been disseminated to staff in relation to procedure for storing and using </w:t>
      </w:r>
      <w:r>
        <w:rPr>
          <w:rFonts w:ascii="Arial" w:hAnsi="Arial" w:cs="Arial"/>
        </w:rPr>
        <w:t>c</w:t>
      </w:r>
      <w:r w:rsidRPr="008A132B">
        <w:rPr>
          <w:rFonts w:ascii="Arial" w:hAnsi="Arial" w:cs="Arial"/>
        </w:rPr>
        <w:t xml:space="preserve">are </w:t>
      </w:r>
      <w:r>
        <w:rPr>
          <w:rFonts w:ascii="Arial" w:hAnsi="Arial" w:cs="Arial"/>
        </w:rPr>
        <w:t>p</w:t>
      </w:r>
      <w:r w:rsidRPr="008A132B">
        <w:rPr>
          <w:rFonts w:ascii="Arial" w:hAnsi="Arial" w:cs="Arial"/>
        </w:rPr>
        <w:t>lans in nurses’ station</w:t>
      </w:r>
      <w:r>
        <w:rPr>
          <w:rFonts w:ascii="Arial" w:hAnsi="Arial" w:cs="Arial"/>
        </w:rPr>
        <w:t>.</w:t>
      </w:r>
    </w:p>
    <w:p w14:paraId="391861CE" w14:textId="77777777" w:rsidR="00B739B4" w:rsidRPr="008A132B" w:rsidRDefault="00B739B4" w:rsidP="00B739B4">
      <w:pPr>
        <w:pStyle w:val="ListBullet"/>
        <w:rPr>
          <w:rFonts w:ascii="Arial" w:hAnsi="Arial" w:cs="Arial"/>
        </w:rPr>
      </w:pPr>
      <w:r w:rsidRPr="008A132B">
        <w:rPr>
          <w:rFonts w:ascii="Arial" w:hAnsi="Arial" w:cs="Arial"/>
        </w:rPr>
        <w:t>Toolbox training has been delivered to staff on privacy and dignity</w:t>
      </w:r>
      <w:r>
        <w:rPr>
          <w:rFonts w:ascii="Arial" w:hAnsi="Arial" w:cs="Arial"/>
        </w:rPr>
        <w:t>.</w:t>
      </w:r>
    </w:p>
    <w:p w14:paraId="776CDCDF" w14:textId="77777777" w:rsidR="00B739B4" w:rsidRPr="008A132B" w:rsidRDefault="00B739B4" w:rsidP="00B739B4">
      <w:pPr>
        <w:pStyle w:val="ListBullet"/>
        <w:rPr>
          <w:rFonts w:ascii="Arial" w:hAnsi="Arial" w:cs="Arial"/>
        </w:rPr>
      </w:pPr>
      <w:r w:rsidRPr="008A132B">
        <w:rPr>
          <w:rFonts w:ascii="Arial" w:hAnsi="Arial" w:cs="Arial"/>
        </w:rPr>
        <w:t>Visual checks are planned to be undertaken during December 2022 and January 2023 to ensure staff understanding and compliance with the service’s processes.</w:t>
      </w:r>
    </w:p>
    <w:p w14:paraId="26624A54" w14:textId="77777777" w:rsidR="00B739B4" w:rsidRDefault="00B739B4" w:rsidP="00B739B4">
      <w:pPr>
        <w:pStyle w:val="ListBullet"/>
        <w:rPr>
          <w:rFonts w:ascii="Arial" w:hAnsi="Arial" w:cs="Arial"/>
        </w:rPr>
      </w:pPr>
      <w:r w:rsidRPr="008A132B">
        <w:rPr>
          <w:rFonts w:ascii="Arial" w:hAnsi="Arial" w:cs="Arial"/>
        </w:rPr>
        <w:lastRenderedPageBreak/>
        <w:t>Physiotherapist is to review transfer procedures to identify any further strategies to maintain the identified consumer’s dignity during transfer. Longer dresses have been purchased, with the consumer’s approval, to assist in maintaining dignity. The service is planning to explore options for transferring the consumer to a single room with more space for bariatric wheelchair and hoist.</w:t>
      </w:r>
    </w:p>
    <w:p w14:paraId="23CA40F9" w14:textId="77777777" w:rsidR="00B739B4" w:rsidRDefault="00B739B4" w:rsidP="00B739B4">
      <w:pPr>
        <w:rPr>
          <w:rFonts w:ascii="Arial" w:hAnsi="Arial" w:cs="Arial"/>
        </w:rPr>
      </w:pPr>
      <w:r w:rsidRPr="00F76DCC">
        <w:rPr>
          <w:rFonts w:ascii="Arial" w:hAnsi="Arial" w:cs="Arial"/>
        </w:rPr>
        <w:t xml:space="preserve">I acknowledge the provider’s response. However, based on the Assessment Team’s report and the provider’s response, I find at the time of the </w:t>
      </w:r>
      <w:r>
        <w:rPr>
          <w:rFonts w:ascii="Arial" w:hAnsi="Arial" w:cs="Arial"/>
        </w:rPr>
        <w:t>assessment contact</w:t>
      </w:r>
      <w:r w:rsidRPr="00F76DCC">
        <w:rPr>
          <w:rFonts w:ascii="Arial" w:hAnsi="Arial" w:cs="Arial"/>
        </w:rPr>
        <w:t xml:space="preserve">, </w:t>
      </w:r>
      <w:r w:rsidRPr="00630C06">
        <w:rPr>
          <w:rFonts w:ascii="Arial" w:hAnsi="Arial" w:cs="Arial"/>
        </w:rPr>
        <w:t>personal care</w:t>
      </w:r>
      <w:r>
        <w:rPr>
          <w:rFonts w:ascii="Arial" w:hAnsi="Arial" w:cs="Arial"/>
        </w:rPr>
        <w:t xml:space="preserve"> for one consumer was not </w:t>
      </w:r>
      <w:r w:rsidRPr="00630C06">
        <w:rPr>
          <w:rFonts w:ascii="Arial" w:hAnsi="Arial" w:cs="Arial"/>
        </w:rPr>
        <w:t>undertaken</w:t>
      </w:r>
      <w:r>
        <w:rPr>
          <w:rFonts w:ascii="Arial" w:hAnsi="Arial" w:cs="Arial"/>
        </w:rPr>
        <w:t xml:space="preserve"> </w:t>
      </w:r>
      <w:r w:rsidRPr="00630C06">
        <w:rPr>
          <w:rFonts w:ascii="Arial" w:hAnsi="Arial" w:cs="Arial"/>
        </w:rPr>
        <w:t xml:space="preserve">in a way that </w:t>
      </w:r>
      <w:r>
        <w:rPr>
          <w:rFonts w:ascii="Arial" w:hAnsi="Arial" w:cs="Arial"/>
        </w:rPr>
        <w:t>respected</w:t>
      </w:r>
      <w:r w:rsidRPr="00630C06">
        <w:rPr>
          <w:rFonts w:ascii="Arial" w:hAnsi="Arial" w:cs="Arial"/>
        </w:rPr>
        <w:t xml:space="preserve"> their privacy</w:t>
      </w:r>
      <w:r w:rsidRPr="00043C5F">
        <w:rPr>
          <w:rFonts w:ascii="Arial" w:hAnsi="Arial" w:cs="Arial"/>
        </w:rPr>
        <w:t xml:space="preserve"> and</w:t>
      </w:r>
      <w:r>
        <w:rPr>
          <w:rFonts w:ascii="Arial" w:hAnsi="Arial" w:cs="Arial"/>
        </w:rPr>
        <w:t xml:space="preserve"> consumers’</w:t>
      </w:r>
      <w:r w:rsidRPr="00043C5F">
        <w:rPr>
          <w:rFonts w:ascii="Arial" w:hAnsi="Arial" w:cs="Arial"/>
        </w:rPr>
        <w:t xml:space="preserve"> personal information </w:t>
      </w:r>
      <w:r>
        <w:rPr>
          <w:rFonts w:ascii="Arial" w:hAnsi="Arial" w:cs="Arial"/>
        </w:rPr>
        <w:t xml:space="preserve">was not </w:t>
      </w:r>
      <w:r w:rsidRPr="00043C5F">
        <w:rPr>
          <w:rFonts w:ascii="Arial" w:hAnsi="Arial" w:cs="Arial"/>
        </w:rPr>
        <w:t>kept confidential</w:t>
      </w:r>
      <w:r>
        <w:rPr>
          <w:rFonts w:ascii="Arial" w:hAnsi="Arial" w:cs="Arial"/>
        </w:rPr>
        <w:t xml:space="preserve"> because it was stored in hard copies easily accessible to any unauthorised people entering kitchenettes. </w:t>
      </w:r>
    </w:p>
    <w:p w14:paraId="212B5CBC" w14:textId="77777777" w:rsidR="00B739B4" w:rsidRPr="006B1B2E" w:rsidRDefault="00B739B4" w:rsidP="00B739B4">
      <w:pPr>
        <w:rPr>
          <w:rFonts w:ascii="Arial" w:hAnsi="Arial" w:cs="Arial"/>
        </w:rPr>
      </w:pPr>
      <w:r>
        <w:rPr>
          <w:rFonts w:ascii="Arial" w:hAnsi="Arial" w:cs="Arial"/>
        </w:rPr>
        <w:t xml:space="preserve">Whilst I acknowledge the provider’s actions in response to the deficiencies identified in the Assessment Team’s report in relation to how the service maintains security and confidentiality of consumer’s personal information, the provider’s response does not clarify whether the removal of consumers’ care plans from their bedrooms was done in consultation with the consumers. In addition, the provider’s response does not clarify whether the service reviewed their processes to ensure </w:t>
      </w:r>
      <w:r w:rsidRPr="00794432">
        <w:rPr>
          <w:rFonts w:ascii="Arial" w:hAnsi="Arial" w:cs="Arial"/>
        </w:rPr>
        <w:t xml:space="preserve">care and services plan </w:t>
      </w:r>
      <w:r>
        <w:rPr>
          <w:rFonts w:ascii="Arial" w:hAnsi="Arial" w:cs="Arial"/>
        </w:rPr>
        <w:t>remain</w:t>
      </w:r>
      <w:r w:rsidRPr="00794432">
        <w:rPr>
          <w:rFonts w:ascii="Arial" w:hAnsi="Arial" w:cs="Arial"/>
        </w:rPr>
        <w:t xml:space="preserve"> readily available to the</w:t>
      </w:r>
      <w:r>
        <w:rPr>
          <w:rFonts w:ascii="Arial" w:hAnsi="Arial" w:cs="Arial"/>
        </w:rPr>
        <w:t xml:space="preserve"> </w:t>
      </w:r>
      <w:r w:rsidRPr="00794432">
        <w:rPr>
          <w:rFonts w:ascii="Arial" w:hAnsi="Arial" w:cs="Arial"/>
        </w:rPr>
        <w:t>consumer, and where care and services are provided</w:t>
      </w:r>
      <w:r>
        <w:rPr>
          <w:rFonts w:ascii="Arial" w:hAnsi="Arial" w:cs="Arial"/>
        </w:rPr>
        <w:t xml:space="preserve"> which is relevant to Requirement 2(3)(d) that was not assessed during this assessment contact. </w:t>
      </w:r>
      <w:r w:rsidRPr="00F027A7">
        <w:rPr>
          <w:rFonts w:ascii="Arial" w:hAnsi="Arial" w:cs="Arial"/>
        </w:rPr>
        <w:t>I would encourage the provider to review their processes in relation to</w:t>
      </w:r>
      <w:r>
        <w:rPr>
          <w:rFonts w:ascii="Arial" w:hAnsi="Arial" w:cs="Arial"/>
        </w:rPr>
        <w:t xml:space="preserve"> this.</w:t>
      </w:r>
    </w:p>
    <w:p w14:paraId="17916EB1" w14:textId="77777777" w:rsidR="00B739B4" w:rsidRPr="00B70561" w:rsidRDefault="00B739B4" w:rsidP="00B739B4">
      <w:pPr>
        <w:pStyle w:val="ListBullet"/>
        <w:numPr>
          <w:ilvl w:val="0"/>
          <w:numId w:val="0"/>
        </w:numPr>
        <w:ind w:left="360" w:hanging="360"/>
        <w:rPr>
          <w:rFonts w:ascii="Arial" w:hAnsi="Arial" w:cs="Arial"/>
        </w:rPr>
      </w:pPr>
    </w:p>
    <w:p w14:paraId="41504056" w14:textId="77777777" w:rsidR="00B739B4" w:rsidRPr="00D566BF" w:rsidRDefault="00B739B4" w:rsidP="00B739B4">
      <w:pPr>
        <w:pStyle w:val="Heading20"/>
        <w:rPr>
          <w:b w:val="0"/>
          <w:bCs w:val="0"/>
        </w:rPr>
      </w:pPr>
    </w:p>
    <w:p w14:paraId="3EC0FA62" w14:textId="77777777" w:rsidR="00B739B4" w:rsidRPr="00D566BF" w:rsidRDefault="00B739B4" w:rsidP="00B739B4">
      <w:pPr>
        <w:pStyle w:val="Heading20"/>
        <w:rPr>
          <w:b w:val="0"/>
          <w:bCs w:val="0"/>
        </w:rPr>
      </w:pPr>
      <w:r w:rsidRPr="00D566BF">
        <w:rPr>
          <w:b w:val="0"/>
          <w:bCs w:val="0"/>
        </w:rPr>
        <w:br w:type="page"/>
      </w:r>
    </w:p>
    <w:p w14:paraId="0C5264F6" w14:textId="77777777" w:rsidR="00B739B4" w:rsidRPr="00996FAF" w:rsidRDefault="00B739B4" w:rsidP="00B739B4">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739B4" w14:paraId="3838168F" w14:textId="77777777" w:rsidTr="00C150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FF7DF4C" w14:textId="77777777" w:rsidR="00B739B4" w:rsidRPr="00996FAF" w:rsidRDefault="00B739B4" w:rsidP="00C15036">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33E4DB5" w14:textId="77777777" w:rsidR="00B739B4" w:rsidRPr="00996FAF" w:rsidRDefault="00B739B4" w:rsidP="00C1503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39B4" w14:paraId="554DF38D" w14:textId="77777777" w:rsidTr="00C150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C644E3" w14:textId="77777777" w:rsidR="00B739B4" w:rsidRPr="00996FAF" w:rsidRDefault="00B739B4" w:rsidP="00C15036">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34DA99C" w14:textId="77777777" w:rsidR="00B739B4" w:rsidRPr="00996FAF" w:rsidRDefault="00B739B4" w:rsidP="00C150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57083C9" w14:textId="77777777" w:rsidR="00B739B4" w:rsidRPr="00996FAF" w:rsidRDefault="00B739B4" w:rsidP="00C1503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87CA61D" w14:textId="77777777" w:rsidR="00B739B4" w:rsidRPr="00996FAF" w:rsidRDefault="00B739B4" w:rsidP="00C1503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0FD8D30" w14:textId="77777777" w:rsidR="00B739B4" w:rsidRPr="00996FAF" w:rsidRDefault="00B739B4" w:rsidP="00C1503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A1E3E6E" w14:textId="77777777" w:rsidR="00B739B4" w:rsidRPr="00996FAF" w:rsidRDefault="00651237" w:rsidP="00C150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4411864"/>
                <w:placeholder>
                  <w:docPart w:val="9F3E744B71E747DDBEC6B95533935A2C"/>
                </w:placeholder>
                <w:dropDownList>
                  <w:listItem w:displayText="choose a rating" w:value="choose a rating"/>
                  <w:listItem w:displayText="Compliant" w:value="Compliant"/>
                  <w:listItem w:displayText="Non-compliant" w:value="Non-compliant"/>
                </w:dropDownList>
              </w:sdtPr>
              <w:sdtEndPr/>
              <w:sdtContent>
                <w:r w:rsidR="00B739B4">
                  <w:rPr>
                    <w:rFonts w:ascii="Arial" w:hAnsi="Arial" w:cs="Arial"/>
                    <w:color w:val="auto"/>
                  </w:rPr>
                  <w:t>Non-compliant</w:t>
                </w:r>
              </w:sdtContent>
            </w:sdt>
            <w:r w:rsidR="00B739B4" w:rsidRPr="00996FAF">
              <w:rPr>
                <w:rFonts w:ascii="Arial" w:hAnsi="Arial" w:cs="Arial"/>
                <w:color w:val="0000FF"/>
              </w:rPr>
              <w:t xml:space="preserve"> </w:t>
            </w:r>
          </w:p>
        </w:tc>
      </w:tr>
      <w:tr w:rsidR="00B739B4" w14:paraId="3937003B" w14:textId="77777777" w:rsidTr="00C150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855026" w14:textId="77777777" w:rsidR="00B739B4" w:rsidRPr="00996FAF" w:rsidRDefault="00B739B4" w:rsidP="00C15036">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760992C" w14:textId="77777777" w:rsidR="00B739B4" w:rsidRPr="00996FAF" w:rsidRDefault="00B739B4" w:rsidP="00C150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FE0FEE2" w14:textId="77777777" w:rsidR="00B739B4" w:rsidRPr="00996FAF" w:rsidRDefault="00B739B4" w:rsidP="00C15036">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59EEC08" w14:textId="77777777" w:rsidR="00B739B4" w:rsidRPr="00996FAF" w:rsidRDefault="00B739B4" w:rsidP="00C15036">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CD1D722" w14:textId="77777777" w:rsidR="00B739B4" w:rsidRPr="00996FAF" w:rsidRDefault="00651237" w:rsidP="00C150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668562"/>
                <w:placeholder>
                  <w:docPart w:val="5F7B768F41E24BA694BFE9225415A7D9"/>
                </w:placeholder>
                <w:dropDownList>
                  <w:listItem w:displayText="choose a rating" w:value="choose a rating"/>
                  <w:listItem w:displayText="Compliant" w:value="Compliant"/>
                  <w:listItem w:displayText="Non-compliant" w:value="Non-compliant"/>
                </w:dropDownList>
              </w:sdtPr>
              <w:sdtEndPr/>
              <w:sdtContent>
                <w:r w:rsidR="00B739B4">
                  <w:rPr>
                    <w:rFonts w:ascii="Arial" w:hAnsi="Arial" w:cs="Arial"/>
                    <w:color w:val="auto"/>
                  </w:rPr>
                  <w:t>Compliant</w:t>
                </w:r>
              </w:sdtContent>
            </w:sdt>
            <w:r w:rsidR="00B739B4" w:rsidRPr="00996FAF">
              <w:rPr>
                <w:rFonts w:ascii="Arial" w:hAnsi="Arial" w:cs="Arial"/>
                <w:color w:val="0000FF"/>
              </w:rPr>
              <w:t xml:space="preserve"> </w:t>
            </w:r>
          </w:p>
        </w:tc>
      </w:tr>
    </w:tbl>
    <w:p w14:paraId="0E1098D9" w14:textId="77777777" w:rsidR="00B739B4" w:rsidRDefault="00B739B4" w:rsidP="00B739B4">
      <w:pPr>
        <w:pStyle w:val="Heading20"/>
      </w:pPr>
      <w:r w:rsidRPr="00996FAF">
        <w:t>Findings</w:t>
      </w:r>
    </w:p>
    <w:p w14:paraId="2DC48643" w14:textId="77777777" w:rsidR="00B739B4" w:rsidRPr="00EE6C5D" w:rsidRDefault="00B739B4" w:rsidP="00B739B4">
      <w:pPr>
        <w:pStyle w:val="NormalArial"/>
        <w:rPr>
          <w:color w:val="auto"/>
        </w:rPr>
      </w:pPr>
      <w:r w:rsidRPr="00EE6C5D">
        <w:rPr>
          <w:color w:val="auto"/>
        </w:rPr>
        <w:t>I have assessed this Quality Standard as Non-compliant as I am satisfied Requirement 3(3)(a) is Non-compliant.</w:t>
      </w:r>
    </w:p>
    <w:p w14:paraId="675F927A" w14:textId="77777777" w:rsidR="00B739B4" w:rsidRPr="007D7244" w:rsidRDefault="00B739B4" w:rsidP="00B739B4">
      <w:pPr>
        <w:pStyle w:val="NormalArial"/>
        <w:rPr>
          <w:color w:val="auto"/>
        </w:rPr>
      </w:pPr>
      <w:r w:rsidRPr="007D7244">
        <w:rPr>
          <w:color w:val="auto"/>
        </w:rPr>
        <w:t xml:space="preserve">Requirement 3(3)(a) was found Non-compliant following </w:t>
      </w:r>
      <w:r>
        <w:rPr>
          <w:color w:val="auto"/>
        </w:rPr>
        <w:t xml:space="preserve">the </w:t>
      </w:r>
      <w:r w:rsidRPr="007D7244">
        <w:rPr>
          <w:color w:val="auto"/>
        </w:rPr>
        <w:t>Site Audit undertaken from 7 to 9 November 2021 where it was found the service was unable to demonstrate</w:t>
      </w:r>
      <w:r>
        <w:rPr>
          <w:color w:val="auto"/>
        </w:rPr>
        <w:t xml:space="preserve"> clinical</w:t>
      </w:r>
      <w:r w:rsidRPr="00944805">
        <w:rPr>
          <w:color w:val="auto"/>
        </w:rPr>
        <w:t xml:space="preserve"> care was consistently tailored to</w:t>
      </w:r>
      <w:r>
        <w:rPr>
          <w:color w:val="auto"/>
        </w:rPr>
        <w:t xml:space="preserve"> </w:t>
      </w:r>
      <w:r w:rsidRPr="00944805">
        <w:rPr>
          <w:color w:val="auto"/>
        </w:rPr>
        <w:t>consumers’ needs or optimised their wellbeing</w:t>
      </w:r>
      <w:r>
        <w:rPr>
          <w:color w:val="auto"/>
        </w:rPr>
        <w:t>.</w:t>
      </w:r>
    </w:p>
    <w:p w14:paraId="58833FDD" w14:textId="77777777" w:rsidR="00B739B4" w:rsidRDefault="00B739B4" w:rsidP="00B739B4">
      <w:pPr>
        <w:pStyle w:val="NormalArial"/>
        <w:rPr>
          <w:color w:val="auto"/>
        </w:rPr>
      </w:pPr>
      <w:r w:rsidRPr="00F26520">
        <w:rPr>
          <w:color w:val="auto"/>
        </w:rPr>
        <w:t>The Assessment Team’s report provided evidence of actions taken to address deficiencies identified, including, but not limited to providing education for staff, completing restrictive practice documentation, and ensuring consumers receive the correct assessed diet and fluids.</w:t>
      </w:r>
    </w:p>
    <w:p w14:paraId="3E35F08E" w14:textId="77777777" w:rsidR="00B739B4" w:rsidRDefault="00B739B4" w:rsidP="00B739B4">
      <w:pPr>
        <w:pStyle w:val="NormalArial"/>
        <w:rPr>
          <w:color w:val="auto"/>
        </w:rPr>
      </w:pPr>
      <w:r w:rsidRPr="00AA18F1">
        <w:rPr>
          <w:color w:val="auto"/>
        </w:rPr>
        <w:t xml:space="preserve">However, during the </w:t>
      </w:r>
      <w:r>
        <w:rPr>
          <w:color w:val="auto"/>
        </w:rPr>
        <w:t>a</w:t>
      </w:r>
      <w:r w:rsidRPr="00AA18F1">
        <w:rPr>
          <w:color w:val="auto"/>
        </w:rPr>
        <w:t xml:space="preserve">ssessment </w:t>
      </w:r>
      <w:r>
        <w:rPr>
          <w:color w:val="auto"/>
        </w:rPr>
        <w:t>c</w:t>
      </w:r>
      <w:r w:rsidRPr="00AA18F1">
        <w:rPr>
          <w:color w:val="auto"/>
        </w:rPr>
        <w:t xml:space="preserve">ontact the Assessment Team </w:t>
      </w:r>
      <w:r>
        <w:rPr>
          <w:color w:val="auto"/>
        </w:rPr>
        <w:t xml:space="preserve">recommended Requirement 3(3)(a) was Not Met because the Assessment Team found three </w:t>
      </w:r>
      <w:r w:rsidRPr="00AA18F1">
        <w:rPr>
          <w:color w:val="auto"/>
        </w:rPr>
        <w:t xml:space="preserve">consumers </w:t>
      </w:r>
      <w:r>
        <w:rPr>
          <w:color w:val="auto"/>
        </w:rPr>
        <w:t>were</w:t>
      </w:r>
      <w:r w:rsidRPr="00AA18F1">
        <w:rPr>
          <w:color w:val="auto"/>
        </w:rPr>
        <w:t xml:space="preserve"> not receiving personal or clinical care that is best practice or tailored to their needs. This was in relation to wound, pain</w:t>
      </w:r>
      <w:r>
        <w:rPr>
          <w:color w:val="auto"/>
        </w:rPr>
        <w:t xml:space="preserve">, </w:t>
      </w:r>
      <w:r w:rsidRPr="00AA18F1">
        <w:rPr>
          <w:color w:val="auto"/>
        </w:rPr>
        <w:t>bowel management, falls, and diabetic management.</w:t>
      </w:r>
      <w:r>
        <w:rPr>
          <w:color w:val="auto"/>
        </w:rPr>
        <w:t xml:space="preserve"> </w:t>
      </w:r>
      <w:r w:rsidRPr="007144D0">
        <w:rPr>
          <w:color w:val="auto"/>
        </w:rPr>
        <w:t>The Assessment Team’s report provided the following evidence relevant to my finding:</w:t>
      </w:r>
    </w:p>
    <w:p w14:paraId="365A4750" w14:textId="77777777" w:rsidR="00B739B4" w:rsidRPr="0092670D" w:rsidRDefault="00B739B4" w:rsidP="00B739B4">
      <w:pPr>
        <w:pStyle w:val="ListBullet"/>
        <w:rPr>
          <w:rFonts w:ascii="Arial" w:hAnsi="Arial" w:cs="Arial"/>
        </w:rPr>
      </w:pPr>
      <w:r w:rsidRPr="0092670D">
        <w:rPr>
          <w:rFonts w:ascii="Arial" w:hAnsi="Arial" w:cs="Arial"/>
        </w:rPr>
        <w:t xml:space="preserve">The first consumer has not been referred to the wound specialist as per the medical officer’s recommendations when the wound had increased in size and required frequent treatment with antibiotics due to recurrent infections. Records showed the consumer’s chronic wound was last reviewed by the wound specialist in January 2021. The consumer’s diabetic management </w:t>
      </w:r>
      <w:r>
        <w:rPr>
          <w:rFonts w:ascii="Arial" w:hAnsi="Arial" w:cs="Arial"/>
        </w:rPr>
        <w:t xml:space="preserve">plan </w:t>
      </w:r>
      <w:r w:rsidRPr="0092670D">
        <w:rPr>
          <w:rFonts w:ascii="Arial" w:hAnsi="Arial" w:cs="Arial"/>
        </w:rPr>
        <w:t>was generic and not tailored to their personal needs. It did not include information on the consumer’s acceptable blood glucose levels</w:t>
      </w:r>
      <w:r>
        <w:rPr>
          <w:rFonts w:ascii="Arial" w:hAnsi="Arial" w:cs="Arial"/>
        </w:rPr>
        <w:t xml:space="preserve"> (BGLs)</w:t>
      </w:r>
      <w:r w:rsidRPr="0092670D">
        <w:rPr>
          <w:rFonts w:ascii="Arial" w:hAnsi="Arial" w:cs="Arial"/>
        </w:rPr>
        <w:t xml:space="preserve">, or the frequency of BGLs checking. In addition, the consumer’s smoking risk care plan was not updated when the consumer was commenced on a patch to replace smoking cigarettes. </w:t>
      </w:r>
    </w:p>
    <w:p w14:paraId="406E85BB" w14:textId="77777777" w:rsidR="00B739B4" w:rsidRDefault="00B739B4" w:rsidP="00B739B4">
      <w:pPr>
        <w:pStyle w:val="ListBullet"/>
        <w:rPr>
          <w:rFonts w:ascii="Arial" w:hAnsi="Arial" w:cs="Arial"/>
        </w:rPr>
      </w:pPr>
      <w:r w:rsidRPr="0092670D">
        <w:rPr>
          <w:rFonts w:ascii="Arial" w:hAnsi="Arial" w:cs="Arial"/>
        </w:rPr>
        <w:t>The second consumer</w:t>
      </w:r>
      <w:r>
        <w:rPr>
          <w:rFonts w:ascii="Arial" w:hAnsi="Arial" w:cs="Arial"/>
        </w:rPr>
        <w:t xml:space="preserve">’s increased pain had not been managed for the </w:t>
      </w:r>
      <w:r w:rsidRPr="00AE0B69">
        <w:rPr>
          <w:rFonts w:ascii="Arial" w:hAnsi="Arial" w:cs="Arial"/>
        </w:rPr>
        <w:t>period of at least 2 weeks since</w:t>
      </w:r>
      <w:r>
        <w:rPr>
          <w:rFonts w:ascii="Arial" w:hAnsi="Arial" w:cs="Arial"/>
        </w:rPr>
        <w:t xml:space="preserve"> the consumer’s medication for bowel management was ceased due to frequent (up to 7 times a day) bowel movement. After the medication was ceased, the consumer’s representative reported the consumer was “very distressed, wincing and crying in pain”. Whilst the representative expressed their concerns about increased pain to staff who provided regular pain-relieving medications and heat packs, the representative remained concerned the pain was not relieved by these actions. </w:t>
      </w:r>
    </w:p>
    <w:p w14:paraId="6B0D1D37" w14:textId="77777777" w:rsidR="00B739B4" w:rsidRPr="0081597E" w:rsidRDefault="00B739B4" w:rsidP="00B739B4">
      <w:pPr>
        <w:pStyle w:val="ListBullet"/>
        <w:rPr>
          <w:rFonts w:ascii="Arial" w:hAnsi="Arial" w:cs="Arial"/>
        </w:rPr>
      </w:pPr>
      <w:r>
        <w:rPr>
          <w:rFonts w:ascii="Arial" w:hAnsi="Arial" w:cs="Arial"/>
        </w:rPr>
        <w:lastRenderedPageBreak/>
        <w:t xml:space="preserve">When the consumer’s pain was assessed as “severe” and described as “acute, sharp and stabbing”, these was not escalated to a medical officer as an urgent matter. Staff requested a review by a medical officer in a communication book who reviewed the consumer seven days later. </w:t>
      </w:r>
      <w:r w:rsidRPr="0081597E">
        <w:rPr>
          <w:rFonts w:ascii="Arial" w:hAnsi="Arial" w:cs="Arial"/>
        </w:rPr>
        <w:t xml:space="preserve">In addition, the consumer’s care plan had not been updated when his needs changed. </w:t>
      </w:r>
    </w:p>
    <w:p w14:paraId="7126AF5A" w14:textId="77777777" w:rsidR="00B739B4" w:rsidRPr="00D73ADF" w:rsidRDefault="00B739B4" w:rsidP="00B739B4">
      <w:pPr>
        <w:pStyle w:val="ListBullet"/>
        <w:rPr>
          <w:rFonts w:ascii="Arial" w:hAnsi="Arial" w:cs="Arial"/>
        </w:rPr>
      </w:pPr>
      <w:r>
        <w:rPr>
          <w:rFonts w:ascii="Arial" w:hAnsi="Arial" w:cs="Arial"/>
        </w:rPr>
        <w:t xml:space="preserve">The third consumer had experienced acute pain for two days following a fall. However, no interventions in addition to the regular pain relief was provided. The medical officer was not notified of the fall until after two days following the fall. In addition, neurological observations were no completed as per policy. </w:t>
      </w:r>
      <w:r w:rsidRPr="00D73ADF">
        <w:rPr>
          <w:rFonts w:ascii="Arial" w:hAnsi="Arial" w:cs="Arial"/>
        </w:rPr>
        <w:t xml:space="preserve">The consumer’s care has not been reviewed since May 2021. </w:t>
      </w:r>
    </w:p>
    <w:p w14:paraId="742210F2" w14:textId="77777777" w:rsidR="00B739B4" w:rsidRPr="0092670D" w:rsidRDefault="00B739B4" w:rsidP="00B739B4">
      <w:pPr>
        <w:pStyle w:val="ListBullet"/>
        <w:rPr>
          <w:rFonts w:ascii="Arial" w:hAnsi="Arial" w:cs="Arial"/>
        </w:rPr>
      </w:pPr>
      <w:r>
        <w:rPr>
          <w:rFonts w:ascii="Arial" w:hAnsi="Arial" w:cs="Arial"/>
        </w:rPr>
        <w:t>The service advised they are aware all consumers’ care plans are overdue for review and to be transferred into the electronic care management system which was purchased in August 2022.</w:t>
      </w:r>
    </w:p>
    <w:p w14:paraId="59F0FA7D" w14:textId="77777777" w:rsidR="00B739B4" w:rsidRDefault="00B739B4" w:rsidP="00B739B4">
      <w:pPr>
        <w:pStyle w:val="NormalArial"/>
        <w:rPr>
          <w:color w:val="auto"/>
        </w:rPr>
      </w:pPr>
      <w:r w:rsidRPr="004515CF">
        <w:rPr>
          <w:color w:val="auto"/>
        </w:rPr>
        <w:t>The provider submitted a response by way of a plan for continuous improvement</w:t>
      </w:r>
      <w:r>
        <w:rPr>
          <w:color w:val="auto"/>
        </w:rPr>
        <w:t xml:space="preserve"> </w:t>
      </w:r>
      <w:r w:rsidRPr="004515CF">
        <w:rPr>
          <w:color w:val="auto"/>
        </w:rPr>
        <w:t>and an action plan has been developed to address the</w:t>
      </w:r>
      <w:r>
        <w:rPr>
          <w:color w:val="auto"/>
        </w:rPr>
        <w:t xml:space="preserve"> deficiencies. </w:t>
      </w:r>
    </w:p>
    <w:p w14:paraId="0CC680E1" w14:textId="77777777" w:rsidR="00B739B4" w:rsidRDefault="00B739B4" w:rsidP="00B739B4">
      <w:pPr>
        <w:pStyle w:val="NormalArial"/>
        <w:rPr>
          <w:color w:val="auto"/>
        </w:rPr>
      </w:pPr>
      <w:r>
        <w:rPr>
          <w:color w:val="auto"/>
        </w:rPr>
        <w:t>In relation to the first consumer:</w:t>
      </w:r>
    </w:p>
    <w:p w14:paraId="364AE7B1" w14:textId="77777777" w:rsidR="00B739B4" w:rsidRPr="0002533E" w:rsidRDefault="00B739B4" w:rsidP="00B739B4">
      <w:pPr>
        <w:pStyle w:val="ListBullet"/>
        <w:rPr>
          <w:rFonts w:ascii="Arial" w:hAnsi="Arial" w:cs="Arial"/>
        </w:rPr>
      </w:pPr>
      <w:r w:rsidRPr="0002533E">
        <w:rPr>
          <w:rFonts w:ascii="Arial" w:hAnsi="Arial" w:cs="Arial"/>
        </w:rPr>
        <w:t>General practitioner regularly reviewed the consumer’s</w:t>
      </w:r>
      <w:r>
        <w:rPr>
          <w:rFonts w:ascii="Arial" w:hAnsi="Arial" w:cs="Arial"/>
        </w:rPr>
        <w:t xml:space="preserve"> wound</w:t>
      </w:r>
      <w:r w:rsidRPr="0002533E">
        <w:rPr>
          <w:rFonts w:ascii="Arial" w:hAnsi="Arial" w:cs="Arial"/>
        </w:rPr>
        <w:t xml:space="preserve">. Five weeks prior to the assessment contact a referral to the plastic clinic at the hospital was made and an appointment has been scheduled. </w:t>
      </w:r>
    </w:p>
    <w:p w14:paraId="72A754BA" w14:textId="77777777" w:rsidR="00B739B4" w:rsidRPr="0002533E" w:rsidRDefault="00B739B4" w:rsidP="00B739B4">
      <w:pPr>
        <w:pStyle w:val="ListBullet"/>
        <w:rPr>
          <w:rFonts w:ascii="Arial" w:hAnsi="Arial" w:cs="Arial"/>
        </w:rPr>
      </w:pPr>
      <w:r w:rsidRPr="0002533E">
        <w:rPr>
          <w:rFonts w:ascii="Arial" w:hAnsi="Arial" w:cs="Arial"/>
        </w:rPr>
        <w:t>A referral to the wound specialist has been sent</w:t>
      </w:r>
      <w:r>
        <w:rPr>
          <w:rFonts w:ascii="Arial" w:hAnsi="Arial" w:cs="Arial"/>
        </w:rPr>
        <w:t xml:space="preserve"> following the assessment contact</w:t>
      </w:r>
      <w:r w:rsidRPr="0002533E">
        <w:rPr>
          <w:rFonts w:ascii="Arial" w:hAnsi="Arial" w:cs="Arial"/>
        </w:rPr>
        <w:t>.</w:t>
      </w:r>
    </w:p>
    <w:p w14:paraId="186A6533" w14:textId="77777777" w:rsidR="00B739B4" w:rsidRPr="0002533E" w:rsidRDefault="00B739B4" w:rsidP="00B739B4">
      <w:pPr>
        <w:pStyle w:val="ListBullet"/>
        <w:rPr>
          <w:rFonts w:ascii="Arial" w:hAnsi="Arial" w:cs="Arial"/>
        </w:rPr>
      </w:pPr>
      <w:r w:rsidRPr="0002533E">
        <w:rPr>
          <w:rFonts w:ascii="Arial" w:hAnsi="Arial" w:cs="Arial"/>
        </w:rPr>
        <w:t>The consumer’s care plan has been reviewed and updated to reflect the consumer’s needs around smoking and diabetes and how to support manage</w:t>
      </w:r>
      <w:r>
        <w:rPr>
          <w:rFonts w:ascii="Arial" w:hAnsi="Arial" w:cs="Arial"/>
        </w:rPr>
        <w:t>ment of</w:t>
      </w:r>
      <w:r w:rsidRPr="0002533E">
        <w:rPr>
          <w:rFonts w:ascii="Arial" w:hAnsi="Arial" w:cs="Arial"/>
        </w:rPr>
        <w:t xml:space="preserve"> behaviours of concern.</w:t>
      </w:r>
    </w:p>
    <w:p w14:paraId="44B9124B" w14:textId="77777777" w:rsidR="00B739B4" w:rsidRDefault="00B739B4" w:rsidP="00B739B4">
      <w:pPr>
        <w:pStyle w:val="NormalArial"/>
        <w:rPr>
          <w:color w:val="auto"/>
        </w:rPr>
      </w:pPr>
      <w:r>
        <w:rPr>
          <w:color w:val="auto"/>
        </w:rPr>
        <w:t>In relation to the second consumer:</w:t>
      </w:r>
    </w:p>
    <w:p w14:paraId="0AFFAD01" w14:textId="77777777" w:rsidR="00B739B4" w:rsidRPr="0002533E" w:rsidRDefault="00B739B4" w:rsidP="00B739B4">
      <w:pPr>
        <w:pStyle w:val="ListBullet"/>
        <w:rPr>
          <w:rFonts w:ascii="Arial" w:hAnsi="Arial" w:cs="Arial"/>
        </w:rPr>
      </w:pPr>
      <w:r w:rsidRPr="0002533E">
        <w:rPr>
          <w:rFonts w:ascii="Arial" w:hAnsi="Arial" w:cs="Arial"/>
        </w:rPr>
        <w:t xml:space="preserve">Memorandum disseminated amongst clinical staff regards duty </w:t>
      </w:r>
      <w:r>
        <w:rPr>
          <w:rFonts w:ascii="Arial" w:hAnsi="Arial" w:cs="Arial"/>
        </w:rPr>
        <w:t>and</w:t>
      </w:r>
      <w:r w:rsidRPr="0002533E">
        <w:rPr>
          <w:rFonts w:ascii="Arial" w:hAnsi="Arial" w:cs="Arial"/>
        </w:rPr>
        <w:t xml:space="preserve"> responsibility to respond to feedback/concerns raised by a </w:t>
      </w:r>
      <w:r>
        <w:rPr>
          <w:rFonts w:ascii="Arial" w:hAnsi="Arial" w:cs="Arial"/>
        </w:rPr>
        <w:t>consumer</w:t>
      </w:r>
      <w:r w:rsidRPr="0002533E">
        <w:rPr>
          <w:rFonts w:ascii="Arial" w:hAnsi="Arial" w:cs="Arial"/>
        </w:rPr>
        <w:t xml:space="preserve"> or family member.</w:t>
      </w:r>
    </w:p>
    <w:p w14:paraId="0D9CA61B" w14:textId="77777777" w:rsidR="00B739B4" w:rsidRDefault="00B739B4" w:rsidP="00B739B4">
      <w:pPr>
        <w:pStyle w:val="NormalArial"/>
        <w:rPr>
          <w:color w:val="auto"/>
        </w:rPr>
      </w:pPr>
      <w:r>
        <w:rPr>
          <w:color w:val="auto"/>
        </w:rPr>
        <w:t>In relation to the third consumer:</w:t>
      </w:r>
    </w:p>
    <w:p w14:paraId="4D9D09C3" w14:textId="77777777" w:rsidR="00B739B4" w:rsidRPr="0002533E" w:rsidRDefault="00B739B4" w:rsidP="00B739B4">
      <w:pPr>
        <w:pStyle w:val="ListBullet"/>
        <w:rPr>
          <w:rFonts w:ascii="Arial" w:hAnsi="Arial" w:cs="Arial"/>
        </w:rPr>
      </w:pPr>
      <w:r w:rsidRPr="0002533E">
        <w:rPr>
          <w:rFonts w:ascii="Arial" w:hAnsi="Arial" w:cs="Arial"/>
        </w:rPr>
        <w:t>Memo</w:t>
      </w:r>
      <w:r>
        <w:rPr>
          <w:rFonts w:ascii="Arial" w:hAnsi="Arial" w:cs="Arial"/>
        </w:rPr>
        <w:t>randum was</w:t>
      </w:r>
      <w:r w:rsidRPr="0002533E">
        <w:rPr>
          <w:rFonts w:ascii="Arial" w:hAnsi="Arial" w:cs="Arial"/>
        </w:rPr>
        <w:t xml:space="preserve"> disseminated to clinical staff </w:t>
      </w:r>
      <w:r>
        <w:rPr>
          <w:rFonts w:ascii="Arial" w:hAnsi="Arial" w:cs="Arial"/>
        </w:rPr>
        <w:t>to remind them of the service’</w:t>
      </w:r>
      <w:r w:rsidRPr="0002533E">
        <w:rPr>
          <w:rFonts w:ascii="Arial" w:hAnsi="Arial" w:cs="Arial"/>
        </w:rPr>
        <w:t>s post falls procedures.</w:t>
      </w:r>
    </w:p>
    <w:p w14:paraId="1C8C6146" w14:textId="77777777" w:rsidR="00B739B4" w:rsidRPr="00D43540" w:rsidRDefault="00B739B4" w:rsidP="00B739B4">
      <w:pPr>
        <w:pStyle w:val="ListBullet"/>
        <w:rPr>
          <w:color w:val="auto"/>
        </w:rPr>
      </w:pPr>
      <w:r w:rsidRPr="0002533E">
        <w:rPr>
          <w:rFonts w:ascii="Arial" w:hAnsi="Arial" w:cs="Arial"/>
        </w:rPr>
        <w:t xml:space="preserve">In relation to all three consumers’ care plans being </w:t>
      </w:r>
      <w:r>
        <w:rPr>
          <w:rFonts w:ascii="Arial" w:hAnsi="Arial" w:cs="Arial"/>
        </w:rPr>
        <w:t xml:space="preserve">overdue for regular </w:t>
      </w:r>
      <w:r w:rsidRPr="0002533E">
        <w:rPr>
          <w:rFonts w:ascii="Arial" w:hAnsi="Arial" w:cs="Arial"/>
        </w:rPr>
        <w:t xml:space="preserve">review, </w:t>
      </w:r>
      <w:r>
        <w:rPr>
          <w:rFonts w:ascii="Arial" w:hAnsi="Arial" w:cs="Arial"/>
        </w:rPr>
        <w:t>the service has commenced review of the care plans and their transfer into the electronic care management system which is expected to be completed by March 2023.</w:t>
      </w:r>
    </w:p>
    <w:p w14:paraId="507C6F54" w14:textId="77777777" w:rsidR="00B739B4" w:rsidRDefault="00B739B4" w:rsidP="00B739B4">
      <w:pPr>
        <w:rPr>
          <w:rFonts w:ascii="Arial" w:hAnsi="Arial" w:cs="Arial"/>
        </w:rPr>
      </w:pPr>
      <w:r w:rsidRPr="0083391F">
        <w:rPr>
          <w:rFonts w:ascii="Arial" w:hAnsi="Arial" w:cs="Arial"/>
        </w:rPr>
        <w:t xml:space="preserve">I acknowledge the provider’s response. However, based on the Assessment Team’s report and the provider’s response, I find at the time of the </w:t>
      </w:r>
      <w:r>
        <w:rPr>
          <w:rFonts w:ascii="Arial" w:hAnsi="Arial" w:cs="Arial"/>
        </w:rPr>
        <w:t>assessment contact</w:t>
      </w:r>
      <w:r w:rsidRPr="0083391F">
        <w:rPr>
          <w:rFonts w:ascii="Arial" w:hAnsi="Arial" w:cs="Arial"/>
        </w:rPr>
        <w:t>, each consumer was not provided safe and effective clinical car</w:t>
      </w:r>
      <w:r>
        <w:rPr>
          <w:rFonts w:ascii="Arial" w:hAnsi="Arial" w:cs="Arial"/>
        </w:rPr>
        <w:t>e</w:t>
      </w:r>
      <w:r w:rsidRPr="0083391F">
        <w:rPr>
          <w:rFonts w:ascii="Arial" w:hAnsi="Arial" w:cs="Arial"/>
        </w:rPr>
        <w:t xml:space="preserve"> tailored to their needs and which optimised their health and well-being, specifically in relation to provision of pain management </w:t>
      </w:r>
      <w:r>
        <w:rPr>
          <w:rFonts w:ascii="Arial" w:hAnsi="Arial" w:cs="Arial"/>
        </w:rPr>
        <w:t xml:space="preserve">for two consumers </w:t>
      </w:r>
      <w:r w:rsidRPr="0083391F">
        <w:rPr>
          <w:rFonts w:ascii="Arial" w:hAnsi="Arial" w:cs="Arial"/>
        </w:rPr>
        <w:t xml:space="preserve">and </w:t>
      </w:r>
      <w:r>
        <w:rPr>
          <w:rFonts w:ascii="Arial" w:hAnsi="Arial" w:cs="Arial"/>
        </w:rPr>
        <w:t>wound management for one consumer.</w:t>
      </w:r>
    </w:p>
    <w:p w14:paraId="50C7CC7F" w14:textId="77777777" w:rsidR="00B739B4" w:rsidRDefault="00B739B4" w:rsidP="00B739B4">
      <w:pPr>
        <w:rPr>
          <w:rFonts w:ascii="Arial" w:hAnsi="Arial" w:cs="Arial"/>
        </w:rPr>
      </w:pPr>
      <w:r>
        <w:rPr>
          <w:rFonts w:ascii="Arial" w:hAnsi="Arial" w:cs="Arial"/>
        </w:rPr>
        <w:t xml:space="preserve">I have considered the first consumer did not receive safe and effective clinical care in relation to the management of their complex chronic wound which was increasing in size and was often required treatment with antibiotics. Whilst the service recognised the consumer’s wound deterioration and the consumer was referred to the plastic clinic at the hospital, at the time of the assessment contact the consumer was yet to be seen at the clinic. The service did not access services of the wound nurse as per the medical officer’s recommendation. I consider by not doing so, the service missed out on an opportunity to receive a professional advice from the health professional specialising in wound care to ensure application of best practice wound care including around assessment and treatment regimen. </w:t>
      </w:r>
    </w:p>
    <w:p w14:paraId="1BFCFBF5" w14:textId="77777777" w:rsidR="00B739B4" w:rsidRDefault="00B739B4" w:rsidP="00B739B4">
      <w:pPr>
        <w:rPr>
          <w:rFonts w:ascii="Arial" w:hAnsi="Arial" w:cs="Arial"/>
        </w:rPr>
      </w:pPr>
      <w:r>
        <w:rPr>
          <w:rFonts w:ascii="Arial" w:hAnsi="Arial" w:cs="Arial"/>
        </w:rPr>
        <w:lastRenderedPageBreak/>
        <w:t xml:space="preserve">I have considered the Assessment Team’s report showed there have been no evidence of the effective pain management delivered for two consumers when there was an increased pain. Whilst staff referred both consumers to medical officers for a review, there was no sense of urgency in getting the consumers reviewed by the medical officers. Whilst one consumer’s representative expressed satisfaction with the care provided to the consumer, the other consumer’s representative expressed their dissatisfaction with lack of actions taken by the service aimed at reducing the consumer’s distress and pain for a period of two weeks. I consider this does not reflect clinical care provided to the consumer was tailored to the consumer’s needs nor does this reflect pain management was optimising the consumer’s health and well-being. </w:t>
      </w:r>
    </w:p>
    <w:p w14:paraId="535A94FC" w14:textId="77777777" w:rsidR="00B739B4" w:rsidRDefault="00B739B4" w:rsidP="00B739B4">
      <w:pPr>
        <w:rPr>
          <w:rFonts w:ascii="Arial" w:hAnsi="Arial" w:cs="Arial"/>
        </w:rPr>
      </w:pPr>
      <w:r>
        <w:rPr>
          <w:rFonts w:ascii="Arial" w:hAnsi="Arial" w:cs="Arial"/>
        </w:rPr>
        <w:t>In relation to consumers’ care plans not being reviewed, I consider this information is relevant to the Requirement 2(3)(e) in Standard 2, Care</w:t>
      </w:r>
      <w:r w:rsidRPr="00DA0043">
        <w:rPr>
          <w:rFonts w:ascii="Arial" w:hAnsi="Arial" w:cs="Arial"/>
        </w:rPr>
        <w:t xml:space="preserve"> and services are</w:t>
      </w:r>
      <w:r>
        <w:rPr>
          <w:rFonts w:ascii="Arial" w:hAnsi="Arial" w:cs="Arial"/>
        </w:rPr>
        <w:t xml:space="preserve"> </w:t>
      </w:r>
      <w:r w:rsidRPr="00DA0043">
        <w:rPr>
          <w:rFonts w:ascii="Arial" w:hAnsi="Arial" w:cs="Arial"/>
        </w:rPr>
        <w:t>reviewed regularly for</w:t>
      </w:r>
      <w:r>
        <w:rPr>
          <w:rFonts w:ascii="Arial" w:hAnsi="Arial" w:cs="Arial"/>
        </w:rPr>
        <w:t xml:space="preserve"> </w:t>
      </w:r>
      <w:r w:rsidRPr="00DA0043">
        <w:rPr>
          <w:rFonts w:ascii="Arial" w:hAnsi="Arial" w:cs="Arial"/>
        </w:rPr>
        <w:t>effectiveness, and when</w:t>
      </w:r>
      <w:r>
        <w:rPr>
          <w:rFonts w:ascii="Arial" w:hAnsi="Arial" w:cs="Arial"/>
        </w:rPr>
        <w:t xml:space="preserve"> </w:t>
      </w:r>
      <w:r w:rsidRPr="00DA0043">
        <w:rPr>
          <w:rFonts w:ascii="Arial" w:hAnsi="Arial" w:cs="Arial"/>
        </w:rPr>
        <w:t>circumstances change</w:t>
      </w:r>
      <w:r>
        <w:rPr>
          <w:rFonts w:ascii="Arial" w:hAnsi="Arial" w:cs="Arial"/>
        </w:rPr>
        <w:t xml:space="preserve"> </w:t>
      </w:r>
      <w:r w:rsidRPr="00DA0043">
        <w:rPr>
          <w:rFonts w:ascii="Arial" w:hAnsi="Arial" w:cs="Arial"/>
        </w:rPr>
        <w:t>or when incidents</w:t>
      </w:r>
      <w:r>
        <w:rPr>
          <w:rFonts w:ascii="Arial" w:hAnsi="Arial" w:cs="Arial"/>
        </w:rPr>
        <w:t xml:space="preserve"> </w:t>
      </w:r>
      <w:r w:rsidRPr="00DA0043">
        <w:rPr>
          <w:rFonts w:ascii="Arial" w:hAnsi="Arial" w:cs="Arial"/>
        </w:rPr>
        <w:t>impact on the needs,</w:t>
      </w:r>
      <w:r>
        <w:rPr>
          <w:rFonts w:ascii="Arial" w:hAnsi="Arial" w:cs="Arial"/>
        </w:rPr>
        <w:t xml:space="preserve"> </w:t>
      </w:r>
      <w:r w:rsidRPr="00DA0043">
        <w:rPr>
          <w:rFonts w:ascii="Arial" w:hAnsi="Arial" w:cs="Arial"/>
        </w:rPr>
        <w:t>goals or preferences</w:t>
      </w:r>
      <w:r>
        <w:rPr>
          <w:rFonts w:ascii="Arial" w:hAnsi="Arial" w:cs="Arial"/>
        </w:rPr>
        <w:t xml:space="preserve"> </w:t>
      </w:r>
      <w:r w:rsidRPr="00DA0043">
        <w:rPr>
          <w:rFonts w:ascii="Arial" w:hAnsi="Arial" w:cs="Arial"/>
        </w:rPr>
        <w:t>of the consumer</w:t>
      </w:r>
      <w:r>
        <w:rPr>
          <w:rFonts w:ascii="Arial" w:hAnsi="Arial" w:cs="Arial"/>
        </w:rPr>
        <w:t xml:space="preserve">. This requirement has not been assessed as part of this assessment contact. However, I have considered the provider’s response and its commitment to address deficiencies in relation to this and I encourage the provider to review its processes to ensure effective monitoring systems are in place for regular review and updates of the consumers’ care plans. </w:t>
      </w:r>
    </w:p>
    <w:p w14:paraId="55125D1D" w14:textId="77777777" w:rsidR="00B739B4" w:rsidRPr="00121C89" w:rsidRDefault="00B739B4" w:rsidP="00B739B4">
      <w:pPr>
        <w:rPr>
          <w:rFonts w:ascii="Arial" w:hAnsi="Arial" w:cs="Arial"/>
        </w:rPr>
      </w:pPr>
      <w:r>
        <w:rPr>
          <w:rFonts w:ascii="Arial" w:hAnsi="Arial" w:cs="Arial"/>
        </w:rPr>
        <w:t>In relation to the consumer’s diabetes management plan being generic and not tailored to the consumer’s needs, I consider this information is relevant to the Requirement 2(3)(b) in Standard 2, where it is required that a</w:t>
      </w:r>
      <w:r w:rsidRPr="005A07A4">
        <w:rPr>
          <w:rFonts w:ascii="Arial" w:hAnsi="Arial" w:cs="Arial"/>
        </w:rPr>
        <w:t>ssessment and planning</w:t>
      </w:r>
      <w:r>
        <w:rPr>
          <w:rFonts w:ascii="Arial" w:hAnsi="Arial" w:cs="Arial"/>
        </w:rPr>
        <w:t xml:space="preserve"> </w:t>
      </w:r>
      <w:r w:rsidRPr="005A07A4">
        <w:rPr>
          <w:rFonts w:ascii="Arial" w:hAnsi="Arial" w:cs="Arial"/>
        </w:rPr>
        <w:t>identifies and addresses</w:t>
      </w:r>
      <w:r>
        <w:rPr>
          <w:rFonts w:ascii="Arial" w:hAnsi="Arial" w:cs="Arial"/>
        </w:rPr>
        <w:t xml:space="preserve"> </w:t>
      </w:r>
      <w:r w:rsidRPr="005A07A4">
        <w:rPr>
          <w:rFonts w:ascii="Arial" w:hAnsi="Arial" w:cs="Arial"/>
        </w:rPr>
        <w:t>the consumer’s current</w:t>
      </w:r>
      <w:r>
        <w:rPr>
          <w:rFonts w:ascii="Arial" w:hAnsi="Arial" w:cs="Arial"/>
        </w:rPr>
        <w:t xml:space="preserve"> </w:t>
      </w:r>
      <w:r w:rsidRPr="005A07A4">
        <w:rPr>
          <w:rFonts w:ascii="Arial" w:hAnsi="Arial" w:cs="Arial"/>
        </w:rPr>
        <w:t>needs, goals and</w:t>
      </w:r>
      <w:r>
        <w:rPr>
          <w:rFonts w:ascii="Arial" w:hAnsi="Arial" w:cs="Arial"/>
        </w:rPr>
        <w:t xml:space="preserve"> </w:t>
      </w:r>
      <w:r w:rsidRPr="005A07A4">
        <w:rPr>
          <w:rFonts w:ascii="Arial" w:hAnsi="Arial" w:cs="Arial"/>
        </w:rPr>
        <w:t>preferences</w:t>
      </w:r>
      <w:r>
        <w:rPr>
          <w:rFonts w:ascii="Arial" w:hAnsi="Arial" w:cs="Arial"/>
        </w:rPr>
        <w:t xml:space="preserve">. Whilst this requirement was not assessed at this assessment contact, I encourage the provider to review its processes in relation to assessment and care planning specifically in relation to diabetes management. </w:t>
      </w:r>
    </w:p>
    <w:p w14:paraId="3C8B0C02" w14:textId="77777777" w:rsidR="00B739B4" w:rsidRDefault="00B739B4" w:rsidP="00B739B4">
      <w:pPr>
        <w:pStyle w:val="NormalArial"/>
        <w:rPr>
          <w:color w:val="auto"/>
        </w:rPr>
      </w:pPr>
      <w:r w:rsidRPr="00FC4EC0">
        <w:rPr>
          <w:color w:val="auto"/>
        </w:rPr>
        <w:t xml:space="preserve">For the reasons detailed above, I find Requirement </w:t>
      </w:r>
      <w:r>
        <w:rPr>
          <w:color w:val="auto"/>
        </w:rPr>
        <w:t>3</w:t>
      </w:r>
      <w:r w:rsidRPr="00FC4EC0">
        <w:rPr>
          <w:color w:val="auto"/>
        </w:rPr>
        <w:t xml:space="preserve">(3)(a) </w:t>
      </w:r>
      <w:r>
        <w:rPr>
          <w:color w:val="auto"/>
        </w:rPr>
        <w:t xml:space="preserve">to be </w:t>
      </w:r>
      <w:r w:rsidRPr="00FC4EC0">
        <w:rPr>
          <w:color w:val="auto"/>
        </w:rPr>
        <w:t>Non-compliant.</w:t>
      </w:r>
    </w:p>
    <w:p w14:paraId="3D5886D6" w14:textId="77777777" w:rsidR="00B739B4" w:rsidRDefault="00B739B4" w:rsidP="00B739B4">
      <w:pPr>
        <w:pStyle w:val="NormalArial"/>
        <w:rPr>
          <w:color w:val="auto"/>
        </w:rPr>
      </w:pPr>
      <w:r w:rsidRPr="00922983">
        <w:rPr>
          <w:color w:val="auto"/>
        </w:rPr>
        <w:t xml:space="preserve">Requirement 3(3)(g) was found </w:t>
      </w:r>
      <w:r>
        <w:rPr>
          <w:color w:val="auto"/>
        </w:rPr>
        <w:t>N</w:t>
      </w:r>
      <w:r w:rsidRPr="00922983">
        <w:rPr>
          <w:color w:val="auto"/>
        </w:rPr>
        <w:t xml:space="preserve">on-compliant following a </w:t>
      </w:r>
      <w:r w:rsidRPr="00A05B1B">
        <w:rPr>
          <w:color w:val="auto"/>
        </w:rPr>
        <w:t>Notice to Agree</w:t>
      </w:r>
      <w:r w:rsidRPr="00922983">
        <w:rPr>
          <w:color w:val="auto"/>
        </w:rPr>
        <w:t xml:space="preserve"> </w:t>
      </w:r>
      <w:r>
        <w:rPr>
          <w:color w:val="auto"/>
        </w:rPr>
        <w:t xml:space="preserve">to Certain Matters </w:t>
      </w:r>
      <w:r w:rsidRPr="00922983">
        <w:rPr>
          <w:color w:val="auto"/>
        </w:rPr>
        <w:t>issued on 13 May 2022 as a result of COVID-19 outbreak management meeting with a risk escalation issued on 12 May 2022</w:t>
      </w:r>
      <w:r>
        <w:rPr>
          <w:color w:val="auto"/>
        </w:rPr>
        <w:t xml:space="preserve"> where it was found the service was not able to demonstrate it had taken effective </w:t>
      </w:r>
      <w:r w:rsidRPr="00180652">
        <w:rPr>
          <w:color w:val="auto"/>
        </w:rPr>
        <w:t>action</w:t>
      </w:r>
      <w:r>
        <w:rPr>
          <w:color w:val="auto"/>
        </w:rPr>
        <w:t xml:space="preserve">s </w:t>
      </w:r>
      <w:r w:rsidRPr="00180652">
        <w:rPr>
          <w:color w:val="auto"/>
        </w:rPr>
        <w:t>to assess and minimise infection-related risks</w:t>
      </w:r>
      <w:r>
        <w:rPr>
          <w:color w:val="auto"/>
        </w:rPr>
        <w:t xml:space="preserve"> </w:t>
      </w:r>
      <w:r w:rsidRPr="00180652">
        <w:rPr>
          <w:color w:val="auto"/>
        </w:rPr>
        <w:t xml:space="preserve">for the care of aged care consumers including the impact of </w:t>
      </w:r>
      <w:r>
        <w:rPr>
          <w:color w:val="auto"/>
        </w:rPr>
        <w:t xml:space="preserve">a </w:t>
      </w:r>
      <w:r w:rsidRPr="00180652">
        <w:rPr>
          <w:color w:val="auto"/>
        </w:rPr>
        <w:t>coronavirus (COVID-19) outbreak</w:t>
      </w:r>
      <w:r>
        <w:rPr>
          <w:color w:val="auto"/>
        </w:rPr>
        <w:t>.</w:t>
      </w:r>
    </w:p>
    <w:p w14:paraId="08399EFB" w14:textId="77777777" w:rsidR="00B739B4" w:rsidRPr="00715FB8" w:rsidRDefault="00B739B4" w:rsidP="00B739B4">
      <w:pPr>
        <w:pStyle w:val="NormalArial"/>
        <w:rPr>
          <w:color w:val="auto"/>
        </w:rPr>
      </w:pPr>
      <w:r w:rsidRPr="00715FB8">
        <w:rPr>
          <w:color w:val="auto"/>
        </w:rPr>
        <w:t>The Assessment Team’s report provided evidence of actions taken to address deficiencies identified, including,</w:t>
      </w:r>
      <w:r>
        <w:rPr>
          <w:color w:val="auto"/>
        </w:rPr>
        <w:t xml:space="preserve"> </w:t>
      </w:r>
      <w:r w:rsidRPr="008C40B4">
        <w:rPr>
          <w:color w:val="auto"/>
        </w:rPr>
        <w:t xml:space="preserve">updating and reviewing the organisational infection control manual, developing a pandemic outbreak management plan and </w:t>
      </w:r>
      <w:r>
        <w:rPr>
          <w:color w:val="auto"/>
        </w:rPr>
        <w:t xml:space="preserve">providing </w:t>
      </w:r>
      <w:r w:rsidRPr="008C40B4">
        <w:rPr>
          <w:color w:val="auto"/>
        </w:rPr>
        <w:t>education and trainin</w:t>
      </w:r>
      <w:r>
        <w:rPr>
          <w:color w:val="auto"/>
        </w:rPr>
        <w:t xml:space="preserve">g to </w:t>
      </w:r>
      <w:r w:rsidRPr="008C40B4">
        <w:rPr>
          <w:color w:val="auto"/>
        </w:rPr>
        <w:t>staff</w:t>
      </w:r>
      <w:r>
        <w:rPr>
          <w:color w:val="auto"/>
        </w:rPr>
        <w:t xml:space="preserve">. </w:t>
      </w:r>
    </w:p>
    <w:p w14:paraId="2594B17E" w14:textId="77777777" w:rsidR="00B739B4" w:rsidRPr="00AF55D6" w:rsidRDefault="00B739B4" w:rsidP="00B739B4">
      <w:pPr>
        <w:pStyle w:val="NormalArial"/>
        <w:rPr>
          <w:color w:val="auto"/>
        </w:rPr>
      </w:pPr>
      <w:r w:rsidRPr="0087163D">
        <w:rPr>
          <w:color w:val="auto"/>
        </w:rPr>
        <w:t xml:space="preserve">The service has embedded infection prevention and control measures </w:t>
      </w:r>
      <w:r>
        <w:rPr>
          <w:color w:val="auto"/>
        </w:rPr>
        <w:t xml:space="preserve">and </w:t>
      </w:r>
      <w:r w:rsidRPr="0087163D">
        <w:rPr>
          <w:color w:val="auto"/>
        </w:rPr>
        <w:t xml:space="preserve">has effective systems to minimise infection related risks. </w:t>
      </w:r>
      <w:r w:rsidRPr="0096725A">
        <w:rPr>
          <w:color w:val="auto"/>
        </w:rPr>
        <w:t xml:space="preserve">The service has an organisational staff member acting as the service’s </w:t>
      </w:r>
      <w:r>
        <w:rPr>
          <w:color w:val="auto"/>
        </w:rPr>
        <w:t>Infection Prevention Control l</w:t>
      </w:r>
      <w:r w:rsidRPr="0096725A">
        <w:rPr>
          <w:color w:val="auto"/>
        </w:rPr>
        <w:t>ead</w:t>
      </w:r>
      <w:r>
        <w:rPr>
          <w:color w:val="auto"/>
        </w:rPr>
        <w:t>. At the time of the Assessment Contact two</w:t>
      </w:r>
      <w:r w:rsidRPr="0096725A">
        <w:rPr>
          <w:color w:val="auto"/>
        </w:rPr>
        <w:t xml:space="preserve"> staff </w:t>
      </w:r>
      <w:r>
        <w:rPr>
          <w:color w:val="auto"/>
        </w:rPr>
        <w:t xml:space="preserve">were </w:t>
      </w:r>
      <w:r w:rsidRPr="0096725A">
        <w:rPr>
          <w:color w:val="auto"/>
        </w:rPr>
        <w:t>undertak</w:t>
      </w:r>
      <w:r>
        <w:rPr>
          <w:color w:val="auto"/>
        </w:rPr>
        <w:t>ing</w:t>
      </w:r>
      <w:r w:rsidRPr="0096725A">
        <w:rPr>
          <w:color w:val="auto"/>
        </w:rPr>
        <w:t xml:space="preserve"> infection control training to become an Infection Prevention Control Lead</w:t>
      </w:r>
      <w:r>
        <w:rPr>
          <w:color w:val="auto"/>
        </w:rPr>
        <w:t xml:space="preserve"> at a site level. </w:t>
      </w:r>
      <w:r w:rsidRPr="0096725A">
        <w:rPr>
          <w:color w:val="auto"/>
        </w:rPr>
        <w:t>The service has a</w:t>
      </w:r>
      <w:r>
        <w:rPr>
          <w:color w:val="auto"/>
        </w:rPr>
        <w:t xml:space="preserve"> comprehensive </w:t>
      </w:r>
      <w:r w:rsidRPr="0096725A">
        <w:rPr>
          <w:color w:val="auto"/>
        </w:rPr>
        <w:t>outbreak management plan that directs staff in the event of a respiratory or gastro enteritis outbreak, including isolation and testing requirements.</w:t>
      </w:r>
      <w:r>
        <w:rPr>
          <w:color w:val="auto"/>
        </w:rPr>
        <w:t xml:space="preserve"> </w:t>
      </w:r>
      <w:r w:rsidRPr="0096725A">
        <w:rPr>
          <w:color w:val="auto"/>
        </w:rPr>
        <w:t xml:space="preserve">Staff </w:t>
      </w:r>
      <w:r>
        <w:rPr>
          <w:color w:val="auto"/>
        </w:rPr>
        <w:t xml:space="preserve">confirmed their </w:t>
      </w:r>
      <w:r w:rsidRPr="0096725A">
        <w:rPr>
          <w:color w:val="auto"/>
        </w:rPr>
        <w:t>underst</w:t>
      </w:r>
      <w:r>
        <w:rPr>
          <w:color w:val="auto"/>
        </w:rPr>
        <w:t xml:space="preserve">anding of </w:t>
      </w:r>
      <w:r w:rsidRPr="0096725A">
        <w:rPr>
          <w:color w:val="auto"/>
        </w:rPr>
        <w:t>precautions required to minimise the spread of infection</w:t>
      </w:r>
      <w:r>
        <w:rPr>
          <w:color w:val="auto"/>
        </w:rPr>
        <w:t xml:space="preserve"> and </w:t>
      </w:r>
      <w:r w:rsidRPr="0096725A">
        <w:rPr>
          <w:color w:val="auto"/>
        </w:rPr>
        <w:t>hav</w:t>
      </w:r>
      <w:r>
        <w:rPr>
          <w:color w:val="auto"/>
        </w:rPr>
        <w:t>ing</w:t>
      </w:r>
      <w:r w:rsidRPr="0096725A">
        <w:rPr>
          <w:color w:val="auto"/>
        </w:rPr>
        <w:t xml:space="preserve"> access to adequate personal protective equipment including gloves, masks and face shields.</w:t>
      </w:r>
      <w:r>
        <w:rPr>
          <w:color w:val="auto"/>
        </w:rPr>
        <w:t xml:space="preserve"> </w:t>
      </w:r>
      <w:r w:rsidRPr="0096725A">
        <w:rPr>
          <w:color w:val="auto"/>
        </w:rPr>
        <w:t>The service keeps a consolidated record of consumers vaccination</w:t>
      </w:r>
      <w:r>
        <w:rPr>
          <w:color w:val="auto"/>
        </w:rPr>
        <w:t xml:space="preserve">. Records reviewed showed </w:t>
      </w:r>
      <w:r w:rsidRPr="00AF55D6">
        <w:rPr>
          <w:color w:val="auto"/>
        </w:rPr>
        <w:t xml:space="preserve">antibiotic therapy is only prescribed if a consumer is symptomatic or has a history of infection related illness. </w:t>
      </w:r>
    </w:p>
    <w:p w14:paraId="5469EBFD" w14:textId="77777777" w:rsidR="00B739B4" w:rsidRPr="00AF55D6" w:rsidRDefault="00B739B4" w:rsidP="00B739B4">
      <w:pPr>
        <w:pStyle w:val="NormalArial"/>
        <w:rPr>
          <w:color w:val="auto"/>
        </w:rPr>
      </w:pPr>
      <w:r w:rsidRPr="00AF55D6">
        <w:rPr>
          <w:color w:val="auto"/>
        </w:rPr>
        <w:t>For the reasons detailed above, I find Requirement 3(3)(g) Compliant.</w:t>
      </w:r>
    </w:p>
    <w:p w14:paraId="7E8F321B" w14:textId="77777777" w:rsidR="00B739B4" w:rsidRPr="00AF55D6" w:rsidRDefault="00B739B4" w:rsidP="00B739B4">
      <w:pPr>
        <w:pStyle w:val="NormalArial"/>
        <w:rPr>
          <w:color w:val="auto"/>
        </w:rPr>
      </w:pPr>
      <w:r w:rsidRPr="00AF55D6">
        <w:rPr>
          <w:color w:val="auto"/>
        </w:rPr>
        <w:t> </w:t>
      </w:r>
      <w:r w:rsidRPr="00AF55D6">
        <w:rPr>
          <w:color w:val="auto"/>
        </w:rPr>
        <w:br w:type="page"/>
      </w:r>
    </w:p>
    <w:p w14:paraId="568236E9" w14:textId="77777777" w:rsidR="00B739B4" w:rsidRPr="00996FAF" w:rsidRDefault="00B739B4" w:rsidP="00B739B4">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B739B4" w14:paraId="7F3DCDFB" w14:textId="77777777" w:rsidTr="00C150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C816149" w14:textId="77777777" w:rsidR="00B739B4" w:rsidRPr="00996FAF" w:rsidRDefault="00B739B4" w:rsidP="00C15036">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A7E02C9" w14:textId="77777777" w:rsidR="00B739B4" w:rsidRPr="00996FAF" w:rsidRDefault="00B739B4" w:rsidP="00C1503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39B4" w14:paraId="0C8AECBC" w14:textId="77777777" w:rsidTr="00C150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1404C8" w14:textId="77777777" w:rsidR="00B739B4" w:rsidRPr="00996FAF" w:rsidRDefault="00B739B4" w:rsidP="00C15036">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8082406" w14:textId="77777777" w:rsidR="00B739B4" w:rsidRPr="00996FAF" w:rsidRDefault="00B739B4" w:rsidP="00C150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B5B034C" w14:textId="77777777" w:rsidR="00B739B4" w:rsidRPr="00996FAF" w:rsidRDefault="00B739B4" w:rsidP="00C1503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D9A6F6D" w14:textId="77777777" w:rsidR="00B739B4" w:rsidRPr="00996FAF" w:rsidRDefault="00B739B4" w:rsidP="00C1503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8B162F7" w14:textId="77777777" w:rsidR="00B739B4" w:rsidRPr="00996FAF" w:rsidRDefault="00B739B4" w:rsidP="00C1503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82E8AAD" w14:textId="77777777" w:rsidR="00B739B4" w:rsidRPr="00996FAF" w:rsidRDefault="00651237" w:rsidP="00C150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8275753"/>
                <w:placeholder>
                  <w:docPart w:val="20BA0A697E9349A7A2BF8B7A8C8B9985"/>
                </w:placeholder>
                <w:dropDownList>
                  <w:listItem w:displayText="choose a rating" w:value="choose a rating"/>
                  <w:listItem w:displayText="Compliant" w:value="Compliant"/>
                  <w:listItem w:displayText="Non-compliant" w:value="Non-compliant"/>
                </w:dropDownList>
              </w:sdtPr>
              <w:sdtEndPr/>
              <w:sdtContent>
                <w:r w:rsidR="00B739B4">
                  <w:rPr>
                    <w:rFonts w:ascii="Arial" w:hAnsi="Arial" w:cs="Arial"/>
                    <w:color w:val="auto"/>
                  </w:rPr>
                  <w:t>Compliant</w:t>
                </w:r>
              </w:sdtContent>
            </w:sdt>
            <w:r w:rsidR="00B739B4" w:rsidRPr="00996FAF">
              <w:rPr>
                <w:rFonts w:ascii="Arial" w:hAnsi="Arial" w:cs="Arial"/>
                <w:color w:val="0000FF"/>
              </w:rPr>
              <w:t xml:space="preserve"> </w:t>
            </w:r>
          </w:p>
        </w:tc>
      </w:tr>
    </w:tbl>
    <w:p w14:paraId="48A8B2A0" w14:textId="77777777" w:rsidR="00B739B4" w:rsidRDefault="00B739B4" w:rsidP="00B739B4">
      <w:pPr>
        <w:pStyle w:val="Heading20"/>
      </w:pPr>
      <w:r w:rsidRPr="00996FAF">
        <w:t>Findings</w:t>
      </w:r>
    </w:p>
    <w:p w14:paraId="0AD98529" w14:textId="77777777" w:rsidR="00B739B4" w:rsidRDefault="00B739B4" w:rsidP="00B739B4">
      <w:pPr>
        <w:pStyle w:val="NormalArial"/>
      </w:pPr>
      <w:r>
        <w:t>The Assessment Team did not assess all Requirements in Standard 4, therefore, a compliance finding at Standard-level is not applicable.</w:t>
      </w:r>
    </w:p>
    <w:p w14:paraId="55D631FC" w14:textId="77777777" w:rsidR="00B739B4" w:rsidRPr="00BB411D" w:rsidRDefault="00B739B4" w:rsidP="00B739B4">
      <w:pPr>
        <w:pStyle w:val="Heading20"/>
        <w:rPr>
          <w:b w:val="0"/>
          <w:bCs w:val="0"/>
        </w:rPr>
      </w:pPr>
      <w:r w:rsidRPr="00BB411D">
        <w:rPr>
          <w:b w:val="0"/>
          <w:bCs w:val="0"/>
        </w:rPr>
        <w:t xml:space="preserve">Requirement 4(3)(c) was found Non-compliant following </w:t>
      </w:r>
      <w:r>
        <w:rPr>
          <w:b w:val="0"/>
          <w:bCs w:val="0"/>
        </w:rPr>
        <w:t>the S</w:t>
      </w:r>
      <w:r w:rsidRPr="00BB411D">
        <w:rPr>
          <w:b w:val="0"/>
          <w:bCs w:val="0"/>
        </w:rPr>
        <w:t xml:space="preserve">ite </w:t>
      </w:r>
      <w:r>
        <w:rPr>
          <w:b w:val="0"/>
          <w:bCs w:val="0"/>
        </w:rPr>
        <w:t>A</w:t>
      </w:r>
      <w:r w:rsidRPr="00BB411D">
        <w:rPr>
          <w:b w:val="0"/>
          <w:bCs w:val="0"/>
        </w:rPr>
        <w:t xml:space="preserve">udit undertaken from </w:t>
      </w:r>
      <w:bookmarkStart w:id="1" w:name="_Hlk122336302"/>
      <w:r w:rsidRPr="00BB411D">
        <w:rPr>
          <w:b w:val="0"/>
          <w:bCs w:val="0"/>
        </w:rPr>
        <w:t>7 to 9 November 2021 where it was found the service was unable to demonstrate:</w:t>
      </w:r>
    </w:p>
    <w:bookmarkEnd w:id="1"/>
    <w:p w14:paraId="15488450" w14:textId="77777777" w:rsidR="00B739B4" w:rsidRPr="00A0079D" w:rsidRDefault="00B739B4" w:rsidP="00B739B4">
      <w:pPr>
        <w:pStyle w:val="ListBullet"/>
        <w:rPr>
          <w:rFonts w:ascii="Arial" w:hAnsi="Arial" w:cs="Arial"/>
        </w:rPr>
      </w:pPr>
      <w:r w:rsidRPr="00A0079D">
        <w:rPr>
          <w:rFonts w:ascii="Arial" w:hAnsi="Arial" w:cs="Arial"/>
        </w:rPr>
        <w:t xml:space="preserve">Some consumers were not supported to do things of interest to them. </w:t>
      </w:r>
    </w:p>
    <w:p w14:paraId="1A08BCE4" w14:textId="77777777" w:rsidR="00B739B4" w:rsidRPr="00A0079D" w:rsidRDefault="00B739B4" w:rsidP="00B739B4">
      <w:pPr>
        <w:pStyle w:val="ListBullet"/>
        <w:rPr>
          <w:rFonts w:ascii="Arial" w:hAnsi="Arial" w:cs="Arial"/>
        </w:rPr>
      </w:pPr>
      <w:r w:rsidRPr="00A0079D">
        <w:rPr>
          <w:rFonts w:ascii="Arial" w:hAnsi="Arial" w:cs="Arial"/>
        </w:rPr>
        <w:t>There had not been an effective program to support consumers with sensory and other</w:t>
      </w:r>
      <w:r>
        <w:rPr>
          <w:rFonts w:ascii="Arial" w:hAnsi="Arial" w:cs="Arial"/>
        </w:rPr>
        <w:t xml:space="preserve"> </w:t>
      </w:r>
      <w:r w:rsidRPr="00A0079D">
        <w:rPr>
          <w:rFonts w:ascii="Arial" w:hAnsi="Arial" w:cs="Arial"/>
        </w:rPr>
        <w:t>impairments/needs to undertake things of interest to them.</w:t>
      </w:r>
    </w:p>
    <w:p w14:paraId="5C4349C6" w14:textId="77777777" w:rsidR="00B739B4" w:rsidRDefault="00B739B4" w:rsidP="00B739B4">
      <w:pPr>
        <w:pStyle w:val="NormalArial"/>
      </w:pPr>
      <w:r>
        <w:t>The Assessment Team’s report provided evidence of actions taken to address deficiencies identified, including, but not limited to:</w:t>
      </w:r>
    </w:p>
    <w:p w14:paraId="1C720DB2" w14:textId="77777777" w:rsidR="00B739B4" w:rsidRPr="006F0052" w:rsidRDefault="00B739B4" w:rsidP="00B739B4">
      <w:pPr>
        <w:pStyle w:val="ListBullet"/>
        <w:rPr>
          <w:rFonts w:ascii="Arial" w:hAnsi="Arial" w:cs="Arial"/>
        </w:rPr>
      </w:pPr>
      <w:r w:rsidRPr="006F0052">
        <w:rPr>
          <w:rFonts w:ascii="Arial" w:hAnsi="Arial" w:cs="Arial"/>
        </w:rPr>
        <w:t>Training was provided to relevant staff in relation to collating and analysing statistics.</w:t>
      </w:r>
    </w:p>
    <w:p w14:paraId="5E841431" w14:textId="77777777" w:rsidR="00B739B4" w:rsidRPr="006F0052" w:rsidRDefault="00B739B4" w:rsidP="00B739B4">
      <w:pPr>
        <w:pStyle w:val="ListBullet"/>
        <w:rPr>
          <w:rFonts w:ascii="Arial" w:hAnsi="Arial" w:cs="Arial"/>
        </w:rPr>
      </w:pPr>
      <w:r w:rsidRPr="006F0052">
        <w:rPr>
          <w:rFonts w:ascii="Arial" w:hAnsi="Arial" w:cs="Arial"/>
        </w:rPr>
        <w:t>The ‘connecting with kindness’ program was reviewed and updated to ensure consumers who are non-verbal, frail, or have sensory loss are provided with supports tailored to their needs.</w:t>
      </w:r>
    </w:p>
    <w:p w14:paraId="0C07944A" w14:textId="77777777" w:rsidR="00B739B4" w:rsidRDefault="00B739B4" w:rsidP="00B739B4">
      <w:pPr>
        <w:pStyle w:val="NormalArial"/>
      </w:pPr>
      <w:r>
        <w:t xml:space="preserve">The Assessment Team found </w:t>
      </w:r>
      <w:r w:rsidRPr="003B67AC">
        <w:t>consumer</w:t>
      </w:r>
      <w:r>
        <w:t>s</w:t>
      </w:r>
      <w:r w:rsidRPr="003B67AC">
        <w:t xml:space="preserve"> interviewed </w:t>
      </w:r>
      <w:r>
        <w:t xml:space="preserve">confirmed </w:t>
      </w:r>
      <w:r w:rsidRPr="003B67AC">
        <w:t xml:space="preserve">they </w:t>
      </w:r>
      <w:r>
        <w:t xml:space="preserve">are satisfied with a variety of activities and </w:t>
      </w:r>
      <w:r w:rsidRPr="003B67AC">
        <w:t>attend those of interest to them. Consumers also reported being able to maintain social and personal relationships, some going on regular social leave.</w:t>
      </w:r>
      <w:r w:rsidRPr="00E95940">
        <w:t xml:space="preserve"> The Assessment Team observed activities in progress during the </w:t>
      </w:r>
      <w:r>
        <w:t>a</w:t>
      </w:r>
      <w:r w:rsidRPr="00E95940">
        <w:t xml:space="preserve">ssessment </w:t>
      </w:r>
      <w:r>
        <w:t>c</w:t>
      </w:r>
      <w:r w:rsidRPr="00E95940">
        <w:t>ontact. Activities were observed to be well attended with consumers engaged and participating.</w:t>
      </w:r>
    </w:p>
    <w:p w14:paraId="19D0915C" w14:textId="77777777" w:rsidR="00B739B4" w:rsidRPr="00262C0B" w:rsidRDefault="00B739B4" w:rsidP="00B739B4">
      <w:pPr>
        <w:pStyle w:val="NormalArial"/>
      </w:pPr>
      <w:r w:rsidRPr="00546171">
        <w:t xml:space="preserve">For the reasons detailed above, I find Requirement </w:t>
      </w:r>
      <w:r>
        <w:t>4</w:t>
      </w:r>
      <w:r w:rsidRPr="00546171">
        <w:t>(3)(</w:t>
      </w:r>
      <w:r>
        <w:t>c</w:t>
      </w:r>
      <w:r w:rsidRPr="00546171">
        <w:t>) Compliant.</w:t>
      </w:r>
      <w:r>
        <w:br w:type="page"/>
      </w:r>
    </w:p>
    <w:p w14:paraId="71652BEB" w14:textId="77777777" w:rsidR="00B739B4" w:rsidRPr="00996FAF" w:rsidRDefault="00B739B4" w:rsidP="00B739B4">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B739B4" w14:paraId="3F841270" w14:textId="77777777" w:rsidTr="00C150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5152CABC" w14:textId="77777777" w:rsidR="00B739B4" w:rsidRPr="00996FAF" w:rsidRDefault="00B739B4" w:rsidP="00C15036">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0386B94" w14:textId="77777777" w:rsidR="00B739B4" w:rsidRPr="00996FAF" w:rsidRDefault="00B739B4" w:rsidP="00C1503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39B4" w14:paraId="5B38171A" w14:textId="77777777" w:rsidTr="00C150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C42E53" w14:textId="77777777" w:rsidR="00B739B4" w:rsidRPr="00996FAF" w:rsidRDefault="00B739B4" w:rsidP="00C15036">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932059D" w14:textId="77777777" w:rsidR="00B739B4" w:rsidRPr="00996FAF" w:rsidRDefault="00B739B4" w:rsidP="00C150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F0E1B3E" w14:textId="77777777" w:rsidR="00B739B4" w:rsidRPr="00996FAF" w:rsidRDefault="00651237" w:rsidP="00C1503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0757799"/>
                <w:placeholder>
                  <w:docPart w:val="47C05A450CDB4FF5B0A4181625A30076"/>
                </w:placeholder>
                <w:dropDownList>
                  <w:listItem w:displayText="choose a rating" w:value="choose a rating"/>
                  <w:listItem w:displayText="Compliant" w:value="Compliant"/>
                  <w:listItem w:displayText="Non-compliant" w:value="Non-compliant"/>
                </w:dropDownList>
              </w:sdtPr>
              <w:sdtEndPr/>
              <w:sdtContent>
                <w:r w:rsidR="00B739B4">
                  <w:rPr>
                    <w:rFonts w:ascii="Arial" w:hAnsi="Arial" w:cs="Arial"/>
                    <w:color w:val="auto"/>
                  </w:rPr>
                  <w:t>Non-compliant</w:t>
                </w:r>
              </w:sdtContent>
            </w:sdt>
            <w:r w:rsidR="00B739B4" w:rsidRPr="00996FAF">
              <w:rPr>
                <w:rFonts w:ascii="Arial" w:hAnsi="Arial" w:cs="Arial"/>
                <w:color w:val="0000FF"/>
              </w:rPr>
              <w:t xml:space="preserve"> </w:t>
            </w:r>
          </w:p>
        </w:tc>
      </w:tr>
    </w:tbl>
    <w:p w14:paraId="11DB2AC6" w14:textId="77777777" w:rsidR="00B739B4" w:rsidRDefault="00B739B4" w:rsidP="00B739B4">
      <w:pPr>
        <w:pStyle w:val="Heading20"/>
      </w:pPr>
      <w:r>
        <w:t>Findings</w:t>
      </w:r>
    </w:p>
    <w:p w14:paraId="200497BE" w14:textId="77777777" w:rsidR="00B739B4" w:rsidRDefault="00B739B4" w:rsidP="00B739B4">
      <w:pPr>
        <w:pStyle w:val="NormalArial"/>
      </w:pPr>
      <w:r w:rsidRPr="00EE77C1">
        <w:t xml:space="preserve">Requirement </w:t>
      </w:r>
      <w:r>
        <w:t>5</w:t>
      </w:r>
      <w:r w:rsidRPr="00EE77C1">
        <w:t>(3)(</w:t>
      </w:r>
      <w:r>
        <w:t>c</w:t>
      </w:r>
      <w:r w:rsidRPr="00EE77C1">
        <w:t>) was found Non-compliant following the Site Audit conducted from 7 to 9 November 2021 where it was found</w:t>
      </w:r>
      <w:r>
        <w:t xml:space="preserve"> the service was not able to demonstrate furniture and equipment was consistently well maintained, safe and clean that was suitable for consumer use.</w:t>
      </w:r>
    </w:p>
    <w:p w14:paraId="6B3E1522" w14:textId="77777777" w:rsidR="00B739B4" w:rsidRDefault="00B739B4" w:rsidP="00B739B4">
      <w:pPr>
        <w:pStyle w:val="NormalArial"/>
      </w:pPr>
      <w:r>
        <w:t>T</w:t>
      </w:r>
      <w:r w:rsidRPr="00D17353">
        <w:t xml:space="preserve">he Assessment Team found the service had not successfully implemented </w:t>
      </w:r>
      <w:r>
        <w:t xml:space="preserve">planned </w:t>
      </w:r>
      <w:r w:rsidRPr="00D17353">
        <w:t>improvements to address the previous findings of non-compliance. The Assessment Team’s report provided the following evidence relevant to my finding:</w:t>
      </w:r>
    </w:p>
    <w:p w14:paraId="47BDB3A2" w14:textId="77777777" w:rsidR="00B739B4" w:rsidRPr="00D1607F" w:rsidRDefault="00B739B4" w:rsidP="00B739B4">
      <w:pPr>
        <w:pStyle w:val="ListBullet"/>
        <w:rPr>
          <w:rFonts w:ascii="Arial" w:hAnsi="Arial" w:cs="Arial"/>
        </w:rPr>
      </w:pPr>
      <w:r w:rsidRPr="00D1607F">
        <w:rPr>
          <w:rFonts w:ascii="Arial" w:hAnsi="Arial" w:cs="Arial"/>
        </w:rPr>
        <w:t xml:space="preserve">Whilst the service ensured calibration of medical equipment and undertaken cleaning of soiled chairs in communal areas, it did not address other deficits in relation to safety of equipment. </w:t>
      </w:r>
    </w:p>
    <w:p w14:paraId="53A13879" w14:textId="77777777" w:rsidR="00B739B4" w:rsidRPr="00D1607F" w:rsidRDefault="00B739B4" w:rsidP="00B739B4">
      <w:pPr>
        <w:pStyle w:val="ListBullet"/>
        <w:rPr>
          <w:rFonts w:ascii="Arial" w:hAnsi="Arial" w:cs="Arial"/>
        </w:rPr>
      </w:pPr>
      <w:r w:rsidRPr="00D1607F">
        <w:rPr>
          <w:rFonts w:ascii="Arial" w:hAnsi="Arial" w:cs="Arial"/>
        </w:rPr>
        <w:t>The Assessment Team observed two wheeled shower commode chairs with damaged upholstery and rusting legs, a tilt chair with torn seat cushion, two tilt chairs that were unable to be seated upright, a glass panel in door to a communal area broken and multiple slings with missing/torn labels.</w:t>
      </w:r>
    </w:p>
    <w:p w14:paraId="6B006600" w14:textId="77777777" w:rsidR="00B739B4" w:rsidRPr="00D1607F" w:rsidRDefault="00B739B4" w:rsidP="00B739B4">
      <w:pPr>
        <w:pStyle w:val="ListBullet"/>
        <w:rPr>
          <w:rFonts w:ascii="Arial" w:hAnsi="Arial" w:cs="Arial"/>
        </w:rPr>
      </w:pPr>
      <w:r w:rsidRPr="00D1607F">
        <w:rPr>
          <w:rFonts w:ascii="Arial" w:hAnsi="Arial" w:cs="Arial"/>
        </w:rPr>
        <w:t>A review of the maintenance logbook noted multiple outstanding repair requests from over the three months period prior to the assessment contact.</w:t>
      </w:r>
    </w:p>
    <w:p w14:paraId="09560B5C" w14:textId="77777777" w:rsidR="00B739B4" w:rsidRPr="00D1607F" w:rsidRDefault="00B739B4" w:rsidP="00B739B4">
      <w:pPr>
        <w:pStyle w:val="ListBullet"/>
        <w:rPr>
          <w:rFonts w:ascii="Arial" w:hAnsi="Arial" w:cs="Arial"/>
        </w:rPr>
      </w:pPr>
      <w:r w:rsidRPr="00D1607F">
        <w:rPr>
          <w:rFonts w:ascii="Arial" w:hAnsi="Arial" w:cs="Arial"/>
        </w:rPr>
        <w:t>One consumer expressed dissatisfaction with call bell system that was not working “half the time”. The Assessment Team observed the consumer’s call bell to have exposed wires at the power source.</w:t>
      </w:r>
    </w:p>
    <w:p w14:paraId="44FE778D" w14:textId="77777777" w:rsidR="00B739B4" w:rsidRPr="00D1607F" w:rsidRDefault="00B739B4" w:rsidP="00B739B4">
      <w:pPr>
        <w:pStyle w:val="ListBullet"/>
        <w:rPr>
          <w:rFonts w:ascii="Arial" w:hAnsi="Arial" w:cs="Arial"/>
        </w:rPr>
      </w:pPr>
      <w:r w:rsidRPr="00D1607F">
        <w:rPr>
          <w:rFonts w:ascii="Arial" w:hAnsi="Arial" w:cs="Arial"/>
        </w:rPr>
        <w:t>Staff reported they had a concern one of the lifting machines was not working properly, however, there have been no documented evidence staff escalated their concerns appropriately for actioning.</w:t>
      </w:r>
    </w:p>
    <w:p w14:paraId="713D3FBA" w14:textId="77777777" w:rsidR="00B739B4" w:rsidRDefault="00B739B4" w:rsidP="00B739B4">
      <w:pPr>
        <w:pStyle w:val="ListBullet"/>
        <w:rPr>
          <w:rFonts w:ascii="Arial" w:hAnsi="Arial" w:cs="Arial"/>
        </w:rPr>
      </w:pPr>
      <w:r w:rsidRPr="00D1607F">
        <w:rPr>
          <w:rFonts w:ascii="Arial" w:hAnsi="Arial" w:cs="Arial"/>
        </w:rPr>
        <w:t>The Assessment Team observed two consumer beds on raisers to enable the hoist to be used that were identified in the previous Site Audit. Since November 2021 the service has not completed a risk assessment or reviewed to ensure the safety of this adaptation of consumer beds.</w:t>
      </w:r>
    </w:p>
    <w:p w14:paraId="55C2A4CD" w14:textId="77777777" w:rsidR="00B739B4" w:rsidRDefault="00B739B4" w:rsidP="00B739B4">
      <w:pPr>
        <w:pStyle w:val="ListBullet"/>
        <w:numPr>
          <w:ilvl w:val="0"/>
          <w:numId w:val="0"/>
        </w:numPr>
        <w:rPr>
          <w:rFonts w:ascii="Arial" w:hAnsi="Arial" w:cs="Arial"/>
        </w:rPr>
      </w:pPr>
      <w:r w:rsidRPr="005F1D4F">
        <w:rPr>
          <w:rFonts w:ascii="Arial" w:hAnsi="Arial" w:cs="Arial"/>
        </w:rPr>
        <w:t xml:space="preserve">The provider submitted a response by way of a plan for continuous improvement. The response acknowledged the areas of deficiencies identified by the Assessment Team and an action plan has been developed to address these. </w:t>
      </w:r>
    </w:p>
    <w:p w14:paraId="27392B69" w14:textId="77777777" w:rsidR="00B739B4" w:rsidRPr="005D06A5" w:rsidRDefault="00B739B4" w:rsidP="00B739B4">
      <w:pPr>
        <w:pStyle w:val="ListBullet"/>
        <w:rPr>
          <w:rFonts w:ascii="Arial" w:hAnsi="Arial" w:cs="Arial"/>
        </w:rPr>
      </w:pPr>
      <w:r w:rsidRPr="005D06A5">
        <w:rPr>
          <w:rFonts w:ascii="Arial" w:hAnsi="Arial" w:cs="Arial"/>
        </w:rPr>
        <w:t>Condition report was completed for shower chairs, wheelchairs, flotation chairs and call bells. All equipment requiring repair have been tagged and removed.</w:t>
      </w:r>
    </w:p>
    <w:p w14:paraId="574313F0" w14:textId="77777777" w:rsidR="00B739B4" w:rsidRPr="005D06A5" w:rsidRDefault="00B739B4" w:rsidP="00B739B4">
      <w:pPr>
        <w:pStyle w:val="ListBullet"/>
        <w:rPr>
          <w:rFonts w:ascii="Arial" w:hAnsi="Arial" w:cs="Arial"/>
        </w:rPr>
      </w:pPr>
      <w:r w:rsidRPr="005D06A5">
        <w:rPr>
          <w:rFonts w:ascii="Arial" w:hAnsi="Arial" w:cs="Arial"/>
        </w:rPr>
        <w:t xml:space="preserve">New shower chairs </w:t>
      </w:r>
      <w:r>
        <w:rPr>
          <w:rFonts w:ascii="Arial" w:hAnsi="Arial" w:cs="Arial"/>
        </w:rPr>
        <w:t>have been</w:t>
      </w:r>
      <w:r w:rsidRPr="005D06A5">
        <w:rPr>
          <w:rFonts w:ascii="Arial" w:hAnsi="Arial" w:cs="Arial"/>
        </w:rPr>
        <w:t xml:space="preserve"> purchased and replaced shower chairs identified in need of repair.</w:t>
      </w:r>
    </w:p>
    <w:p w14:paraId="4360D240" w14:textId="77777777" w:rsidR="00B739B4" w:rsidRPr="005D06A5" w:rsidRDefault="00B739B4" w:rsidP="00B739B4">
      <w:pPr>
        <w:pStyle w:val="ListBullet"/>
        <w:rPr>
          <w:rFonts w:ascii="Arial" w:hAnsi="Arial" w:cs="Arial"/>
        </w:rPr>
      </w:pPr>
      <w:r w:rsidRPr="005D06A5">
        <w:rPr>
          <w:rFonts w:ascii="Arial" w:hAnsi="Arial" w:cs="Arial"/>
        </w:rPr>
        <w:t>New cushion for a flotation chair ha</w:t>
      </w:r>
      <w:r>
        <w:rPr>
          <w:rFonts w:ascii="Arial" w:hAnsi="Arial" w:cs="Arial"/>
        </w:rPr>
        <w:t>s</w:t>
      </w:r>
      <w:r w:rsidRPr="005D06A5">
        <w:rPr>
          <w:rFonts w:ascii="Arial" w:hAnsi="Arial" w:cs="Arial"/>
        </w:rPr>
        <w:t xml:space="preserve"> been purchased and repairs have been completed.</w:t>
      </w:r>
    </w:p>
    <w:p w14:paraId="746EC8F3" w14:textId="77777777" w:rsidR="00B739B4" w:rsidRPr="005D06A5" w:rsidRDefault="00B739B4" w:rsidP="00B739B4">
      <w:pPr>
        <w:pStyle w:val="ListBullet"/>
        <w:rPr>
          <w:rFonts w:ascii="Arial" w:hAnsi="Arial" w:cs="Arial"/>
        </w:rPr>
      </w:pPr>
      <w:r w:rsidRPr="005D06A5">
        <w:rPr>
          <w:rFonts w:ascii="Arial" w:hAnsi="Arial" w:cs="Arial"/>
        </w:rPr>
        <w:t>Glazier was organised to replace broken glass panel.</w:t>
      </w:r>
    </w:p>
    <w:p w14:paraId="591FFB1A" w14:textId="77777777" w:rsidR="00B739B4" w:rsidRPr="005D06A5" w:rsidRDefault="00B739B4" w:rsidP="00B739B4">
      <w:pPr>
        <w:pStyle w:val="ListBullet"/>
        <w:rPr>
          <w:rFonts w:ascii="Arial" w:hAnsi="Arial" w:cs="Arial"/>
        </w:rPr>
      </w:pPr>
      <w:r w:rsidRPr="005D06A5">
        <w:rPr>
          <w:rFonts w:ascii="Arial" w:hAnsi="Arial" w:cs="Arial"/>
        </w:rPr>
        <w:t>Audit of slings have been completed and trial of new slings organised.</w:t>
      </w:r>
    </w:p>
    <w:p w14:paraId="3AF0F2C8" w14:textId="77777777" w:rsidR="00B739B4" w:rsidRPr="005D06A5" w:rsidRDefault="00B739B4" w:rsidP="00B739B4">
      <w:pPr>
        <w:pStyle w:val="ListBullet"/>
        <w:rPr>
          <w:rFonts w:ascii="Arial" w:hAnsi="Arial" w:cs="Arial"/>
        </w:rPr>
      </w:pPr>
      <w:r w:rsidRPr="005D06A5">
        <w:rPr>
          <w:rFonts w:ascii="Arial" w:hAnsi="Arial" w:cs="Arial"/>
        </w:rPr>
        <w:t>A broken call bell has been replaced.</w:t>
      </w:r>
    </w:p>
    <w:p w14:paraId="489EB06E" w14:textId="77777777" w:rsidR="00B739B4" w:rsidRDefault="00B739B4" w:rsidP="00B739B4">
      <w:pPr>
        <w:pStyle w:val="ListBullet"/>
      </w:pPr>
      <w:r w:rsidRPr="005D06A5">
        <w:rPr>
          <w:rFonts w:ascii="Arial" w:hAnsi="Arial" w:cs="Arial"/>
        </w:rPr>
        <w:t>Risk assessments completed for beds on bed raisers and purchase of new beds has been approved.</w:t>
      </w:r>
      <w:r>
        <w:t xml:space="preserve"> </w:t>
      </w:r>
    </w:p>
    <w:p w14:paraId="0AE35AA2" w14:textId="77777777" w:rsidR="00B739B4" w:rsidRDefault="00B739B4" w:rsidP="00B739B4">
      <w:pPr>
        <w:rPr>
          <w:rFonts w:ascii="Arial" w:hAnsi="Arial" w:cs="Arial"/>
        </w:rPr>
      </w:pPr>
      <w:r w:rsidRPr="005F17E6">
        <w:rPr>
          <w:rFonts w:ascii="Arial" w:hAnsi="Arial" w:cs="Arial"/>
        </w:rPr>
        <w:lastRenderedPageBreak/>
        <w:t xml:space="preserve">Based on the Assessment Team’s report and the Approved Provider’s response I find the service Non-compliant with this Requirement. I acknowledge the Approved Provider’s actions and improvements to rectify the deficiencies identified by the Assessment Team. However, at the time of the </w:t>
      </w:r>
      <w:r>
        <w:rPr>
          <w:rFonts w:ascii="Arial" w:hAnsi="Arial" w:cs="Arial"/>
        </w:rPr>
        <w:t>assessment contact</w:t>
      </w:r>
      <w:r w:rsidRPr="005F17E6">
        <w:rPr>
          <w:rFonts w:ascii="Arial" w:hAnsi="Arial" w:cs="Arial"/>
        </w:rPr>
        <w:t xml:space="preserve">, I find the service did not demonstrate </w:t>
      </w:r>
      <w:r>
        <w:rPr>
          <w:rFonts w:ascii="Arial" w:hAnsi="Arial" w:cs="Arial"/>
        </w:rPr>
        <w:t>f</w:t>
      </w:r>
      <w:r w:rsidRPr="006E5CBF">
        <w:rPr>
          <w:rFonts w:ascii="Arial" w:hAnsi="Arial" w:cs="Arial"/>
        </w:rPr>
        <w:t>urniture, fittings and equipment are safe, well maintained and suitable for the consumer.</w:t>
      </w:r>
      <w:r>
        <w:rPr>
          <w:rFonts w:ascii="Arial" w:hAnsi="Arial" w:cs="Arial"/>
        </w:rPr>
        <w:t xml:space="preserve"> </w:t>
      </w:r>
    </w:p>
    <w:p w14:paraId="4F18B731" w14:textId="77777777" w:rsidR="00B739B4" w:rsidRDefault="00B739B4" w:rsidP="00B739B4">
      <w:pPr>
        <w:rPr>
          <w:rFonts w:ascii="Arial" w:hAnsi="Arial" w:cs="Arial"/>
        </w:rPr>
      </w:pPr>
      <w:r w:rsidRPr="00D94E4F">
        <w:rPr>
          <w:rFonts w:ascii="Arial" w:hAnsi="Arial" w:cs="Arial"/>
        </w:rPr>
        <w:t>In coming to my finding, I have considered the evidence presented</w:t>
      </w:r>
      <w:r>
        <w:rPr>
          <w:rFonts w:ascii="Arial" w:hAnsi="Arial" w:cs="Arial"/>
        </w:rPr>
        <w:t xml:space="preserve"> </w:t>
      </w:r>
      <w:r w:rsidRPr="00D94E4F">
        <w:rPr>
          <w:rFonts w:ascii="Arial" w:hAnsi="Arial" w:cs="Arial"/>
        </w:rPr>
        <w:t>demonstrate</w:t>
      </w:r>
      <w:r>
        <w:rPr>
          <w:rFonts w:ascii="Arial" w:hAnsi="Arial" w:cs="Arial"/>
        </w:rPr>
        <w:t>d</w:t>
      </w:r>
      <w:r w:rsidRPr="00D94E4F">
        <w:rPr>
          <w:rFonts w:ascii="Arial" w:hAnsi="Arial" w:cs="Arial"/>
        </w:rPr>
        <w:t xml:space="preserve"> systemic issues with the service’s processes related to ensuring furniture, fittings and equipment are safe, clean, well maintained and suitable for the consumer</w:t>
      </w:r>
      <w:r>
        <w:rPr>
          <w:rFonts w:ascii="Arial" w:hAnsi="Arial" w:cs="Arial"/>
        </w:rPr>
        <w:t>.</w:t>
      </w:r>
      <w:r w:rsidRPr="00D94E4F">
        <w:rPr>
          <w:rFonts w:ascii="Arial" w:hAnsi="Arial" w:cs="Arial"/>
        </w:rPr>
        <w:t xml:space="preserve"> </w:t>
      </w:r>
      <w:r>
        <w:rPr>
          <w:rFonts w:ascii="Arial" w:hAnsi="Arial" w:cs="Arial"/>
        </w:rPr>
        <w:t xml:space="preserve">I have considered the service had not rectified the deficiencies in its systems and processes since they have been identified in the Site Audit report twelve months ago. I considered the organisation did not demonstrate it </w:t>
      </w:r>
      <w:r w:rsidRPr="00AB00AE">
        <w:rPr>
          <w:rFonts w:ascii="Arial" w:hAnsi="Arial" w:cs="Arial"/>
        </w:rPr>
        <w:t>acts</w:t>
      </w:r>
      <w:r>
        <w:rPr>
          <w:rFonts w:ascii="Arial" w:hAnsi="Arial" w:cs="Arial"/>
        </w:rPr>
        <w:t xml:space="preserve"> </w:t>
      </w:r>
      <w:r w:rsidRPr="00AB00AE">
        <w:rPr>
          <w:rFonts w:ascii="Arial" w:hAnsi="Arial" w:cs="Arial"/>
        </w:rPr>
        <w:t>promptly when furniture, fittings and</w:t>
      </w:r>
      <w:r>
        <w:rPr>
          <w:rFonts w:ascii="Arial" w:hAnsi="Arial" w:cs="Arial"/>
        </w:rPr>
        <w:t xml:space="preserve"> </w:t>
      </w:r>
      <w:r w:rsidRPr="00AB00AE">
        <w:rPr>
          <w:rFonts w:ascii="Arial" w:hAnsi="Arial" w:cs="Arial"/>
        </w:rPr>
        <w:t>equipment need to be maintained</w:t>
      </w:r>
      <w:r>
        <w:rPr>
          <w:rFonts w:ascii="Arial" w:hAnsi="Arial" w:cs="Arial"/>
        </w:rPr>
        <w:t xml:space="preserve"> </w:t>
      </w:r>
      <w:r w:rsidRPr="00AB00AE">
        <w:rPr>
          <w:rFonts w:ascii="Arial" w:hAnsi="Arial" w:cs="Arial"/>
        </w:rPr>
        <w:t>or replaced</w:t>
      </w:r>
      <w:r>
        <w:rPr>
          <w:rFonts w:ascii="Arial" w:hAnsi="Arial" w:cs="Arial"/>
        </w:rPr>
        <w:t xml:space="preserve"> placing consumers at risk of harm. </w:t>
      </w:r>
    </w:p>
    <w:p w14:paraId="0238B170" w14:textId="77777777" w:rsidR="00B739B4" w:rsidRPr="005F17E6" w:rsidRDefault="00B739B4" w:rsidP="00B739B4">
      <w:pPr>
        <w:rPr>
          <w:rFonts w:ascii="Arial" w:hAnsi="Arial" w:cs="Arial"/>
        </w:rPr>
      </w:pPr>
    </w:p>
    <w:p w14:paraId="53FBD8F9" w14:textId="77777777" w:rsidR="00B739B4" w:rsidRPr="00262C0B" w:rsidRDefault="00B739B4" w:rsidP="00B739B4">
      <w:pPr>
        <w:pStyle w:val="ListBullet"/>
        <w:numPr>
          <w:ilvl w:val="0"/>
          <w:numId w:val="0"/>
        </w:numPr>
        <w:ind w:left="360" w:hanging="360"/>
      </w:pPr>
      <w:r>
        <w:br w:type="page"/>
      </w:r>
    </w:p>
    <w:p w14:paraId="7FBFA6A4" w14:textId="77777777" w:rsidR="00B739B4" w:rsidRPr="00996FAF" w:rsidRDefault="00B739B4" w:rsidP="00B739B4">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739B4" w14:paraId="5E18CF39" w14:textId="77777777" w:rsidTr="00C150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7668DEC8" w14:textId="77777777" w:rsidR="00B739B4" w:rsidRPr="00996FAF" w:rsidRDefault="00B739B4" w:rsidP="00C15036">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0378C94" w14:textId="77777777" w:rsidR="00B739B4" w:rsidRPr="00996FAF" w:rsidRDefault="00B739B4" w:rsidP="00C1503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39B4" w14:paraId="343788BF" w14:textId="77777777" w:rsidTr="00C150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D2A627" w14:textId="77777777" w:rsidR="00B739B4" w:rsidRPr="00996FAF" w:rsidRDefault="00B739B4" w:rsidP="00C15036">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43D2E50" w14:textId="77777777" w:rsidR="00B739B4" w:rsidRPr="00996FAF" w:rsidRDefault="00B739B4" w:rsidP="00C150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A268E8C" w14:textId="77777777" w:rsidR="00B739B4" w:rsidRPr="00996FAF" w:rsidRDefault="00651237" w:rsidP="00C150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8679125"/>
                <w:placeholder>
                  <w:docPart w:val="99CD005E41634106AB6757C5C1FCAFA2"/>
                </w:placeholder>
                <w:dropDownList>
                  <w:listItem w:displayText="choose a rating" w:value="choose a rating"/>
                  <w:listItem w:displayText="Compliant" w:value="Compliant"/>
                  <w:listItem w:displayText="Non-compliant" w:value="Non-compliant"/>
                </w:dropDownList>
              </w:sdtPr>
              <w:sdtEndPr/>
              <w:sdtContent>
                <w:r w:rsidR="00B739B4">
                  <w:rPr>
                    <w:rFonts w:ascii="Arial" w:hAnsi="Arial" w:cs="Arial"/>
                    <w:color w:val="auto"/>
                  </w:rPr>
                  <w:t>Compliant</w:t>
                </w:r>
              </w:sdtContent>
            </w:sdt>
            <w:r w:rsidR="00B739B4" w:rsidRPr="00996FAF">
              <w:rPr>
                <w:rFonts w:ascii="Arial" w:hAnsi="Arial" w:cs="Arial"/>
                <w:color w:val="0000FF"/>
              </w:rPr>
              <w:t xml:space="preserve"> </w:t>
            </w:r>
          </w:p>
        </w:tc>
      </w:tr>
    </w:tbl>
    <w:p w14:paraId="5185D2D7" w14:textId="77777777" w:rsidR="00B739B4" w:rsidRDefault="00B739B4" w:rsidP="00B739B4">
      <w:pPr>
        <w:pStyle w:val="Heading20"/>
      </w:pPr>
      <w:r>
        <w:t>Findings</w:t>
      </w:r>
    </w:p>
    <w:p w14:paraId="15F65893" w14:textId="77777777" w:rsidR="00B739B4" w:rsidRDefault="00B739B4" w:rsidP="00B739B4">
      <w:pPr>
        <w:pStyle w:val="NormalArial"/>
      </w:pPr>
      <w:r>
        <w:t>The Assessment Team did not assess all Requirements in Standard 7, therefore, a compliance finding at Standard-level is not applicable.</w:t>
      </w:r>
    </w:p>
    <w:p w14:paraId="26B0CA68" w14:textId="77777777" w:rsidR="00B739B4" w:rsidRDefault="00B739B4" w:rsidP="00B739B4">
      <w:pPr>
        <w:pStyle w:val="NormalArial"/>
      </w:pPr>
      <w:r>
        <w:t xml:space="preserve">The service was found Non-compliant with Requirement 7(3)(a) following </w:t>
      </w:r>
      <w:r w:rsidRPr="00BC5D15">
        <w:t xml:space="preserve">a </w:t>
      </w:r>
      <w:r>
        <w:t>N</w:t>
      </w:r>
      <w:r w:rsidRPr="00BC5D15">
        <w:t xml:space="preserve">otice to </w:t>
      </w:r>
      <w:r>
        <w:t>A</w:t>
      </w:r>
      <w:r w:rsidRPr="00BC5D15">
        <w:t xml:space="preserve">gree </w:t>
      </w:r>
      <w:r>
        <w:t xml:space="preserve">to Certain Matters </w:t>
      </w:r>
      <w:r w:rsidRPr="00BC5D15">
        <w:t xml:space="preserve">issued on 13 May 2022 </w:t>
      </w:r>
      <w:proofErr w:type="gramStart"/>
      <w:r w:rsidRPr="00BC5D15">
        <w:t>as a result of</w:t>
      </w:r>
      <w:proofErr w:type="gramEnd"/>
      <w:r w:rsidRPr="00BC5D15">
        <w:t xml:space="preserve"> COVID-19 outbreak management meeting with a risk escalation issued on 12 May 2022.</w:t>
      </w:r>
      <w:r>
        <w:t xml:space="preserve"> It was found the organisation did not provide sufficient volume and mix of staffing expertise to ensure appropriate care of consumers during the COVID-19 outbreak in May 2022. The organisation did not ensure there was an adequate workforce to appropriately supervise and manage consumers with wandering behaviours or to assist in ensuring consumers were able to isolate in their rooms. </w:t>
      </w:r>
    </w:p>
    <w:p w14:paraId="6751CACD" w14:textId="77777777" w:rsidR="00B739B4" w:rsidRPr="000969C9" w:rsidRDefault="00B739B4" w:rsidP="00B739B4">
      <w:pPr>
        <w:pStyle w:val="NormalArial"/>
      </w:pPr>
      <w:r w:rsidRPr="000969C9">
        <w:t>The Assessment Team’s report provided evidence of actions taken to address deficiencies identified, including, but not limited to:</w:t>
      </w:r>
    </w:p>
    <w:p w14:paraId="47DDFE34" w14:textId="77777777" w:rsidR="00B739B4" w:rsidRPr="00387FFD" w:rsidRDefault="00B739B4" w:rsidP="00B739B4">
      <w:pPr>
        <w:pStyle w:val="ListBullet"/>
        <w:rPr>
          <w:rFonts w:ascii="Arial" w:hAnsi="Arial" w:cs="Arial"/>
        </w:rPr>
      </w:pPr>
      <w:r>
        <w:rPr>
          <w:rFonts w:ascii="Arial" w:hAnsi="Arial" w:cs="Arial"/>
        </w:rPr>
        <w:t>A f</w:t>
      </w:r>
      <w:r w:rsidRPr="00387FFD">
        <w:rPr>
          <w:rFonts w:ascii="Arial" w:hAnsi="Arial" w:cs="Arial"/>
        </w:rPr>
        <w:t>ull review of roster that resulted in an increase in staffing hours</w:t>
      </w:r>
      <w:r>
        <w:rPr>
          <w:rFonts w:ascii="Arial" w:hAnsi="Arial" w:cs="Arial"/>
        </w:rPr>
        <w:t>.</w:t>
      </w:r>
    </w:p>
    <w:p w14:paraId="2A6DE1AA" w14:textId="77777777" w:rsidR="00B739B4" w:rsidRPr="00387FFD" w:rsidRDefault="00B739B4" w:rsidP="00B739B4">
      <w:pPr>
        <w:pStyle w:val="ListBullet"/>
        <w:rPr>
          <w:rFonts w:ascii="Arial" w:hAnsi="Arial" w:cs="Arial"/>
        </w:rPr>
      </w:pPr>
      <w:r>
        <w:rPr>
          <w:rFonts w:ascii="Arial" w:hAnsi="Arial" w:cs="Arial"/>
        </w:rPr>
        <w:t>A</w:t>
      </w:r>
      <w:r w:rsidRPr="00387FFD">
        <w:rPr>
          <w:rFonts w:ascii="Arial" w:hAnsi="Arial" w:cs="Arial"/>
        </w:rPr>
        <w:t>ctive recruitment that has resulted in an increased number of registered and care staff</w:t>
      </w:r>
      <w:r>
        <w:rPr>
          <w:rFonts w:ascii="Arial" w:hAnsi="Arial" w:cs="Arial"/>
        </w:rPr>
        <w:t>.</w:t>
      </w:r>
    </w:p>
    <w:p w14:paraId="54770941" w14:textId="77777777" w:rsidR="00B739B4" w:rsidRDefault="00B739B4" w:rsidP="00B739B4">
      <w:pPr>
        <w:pStyle w:val="ListBullet"/>
        <w:rPr>
          <w:rFonts w:ascii="Arial" w:hAnsi="Arial" w:cs="Arial"/>
        </w:rPr>
      </w:pPr>
      <w:r>
        <w:rPr>
          <w:rFonts w:ascii="Arial" w:hAnsi="Arial" w:cs="Arial"/>
        </w:rPr>
        <w:t>W</w:t>
      </w:r>
      <w:r w:rsidRPr="00E33B20">
        <w:rPr>
          <w:rFonts w:ascii="Arial" w:hAnsi="Arial" w:cs="Arial"/>
        </w:rPr>
        <w:t>orking closely with external agencies to secure same staff to ensure continuity of care for the consumers</w:t>
      </w:r>
      <w:r>
        <w:rPr>
          <w:rFonts w:ascii="Arial" w:hAnsi="Arial" w:cs="Arial"/>
        </w:rPr>
        <w:t>.</w:t>
      </w:r>
    </w:p>
    <w:p w14:paraId="75AADBED" w14:textId="77777777" w:rsidR="00B739B4" w:rsidRPr="00E33B20" w:rsidRDefault="00B739B4" w:rsidP="00B739B4">
      <w:pPr>
        <w:pStyle w:val="ListBullet"/>
        <w:rPr>
          <w:rFonts w:ascii="Arial" w:hAnsi="Arial" w:cs="Arial"/>
        </w:rPr>
      </w:pPr>
      <w:r>
        <w:rPr>
          <w:rFonts w:ascii="Arial" w:hAnsi="Arial" w:cs="Arial"/>
        </w:rPr>
        <w:t>Appointing two</w:t>
      </w:r>
      <w:r w:rsidRPr="00E33B20">
        <w:rPr>
          <w:rFonts w:ascii="Arial" w:hAnsi="Arial" w:cs="Arial"/>
        </w:rPr>
        <w:t xml:space="preserve"> staff as Infection Prevention Control </w:t>
      </w:r>
      <w:r>
        <w:rPr>
          <w:rFonts w:ascii="Arial" w:hAnsi="Arial" w:cs="Arial"/>
        </w:rPr>
        <w:t>(IPC) l</w:t>
      </w:r>
      <w:r w:rsidRPr="00E33B20">
        <w:rPr>
          <w:rFonts w:ascii="Arial" w:hAnsi="Arial" w:cs="Arial"/>
        </w:rPr>
        <w:t xml:space="preserve">eads who </w:t>
      </w:r>
      <w:r>
        <w:rPr>
          <w:rFonts w:ascii="Arial" w:hAnsi="Arial" w:cs="Arial"/>
        </w:rPr>
        <w:t>were</w:t>
      </w:r>
      <w:r w:rsidRPr="00E33B20">
        <w:rPr>
          <w:rFonts w:ascii="Arial" w:hAnsi="Arial" w:cs="Arial"/>
        </w:rPr>
        <w:t xml:space="preserve"> undertaking </w:t>
      </w:r>
      <w:r>
        <w:rPr>
          <w:rFonts w:ascii="Arial" w:hAnsi="Arial" w:cs="Arial"/>
        </w:rPr>
        <w:t xml:space="preserve">relevant </w:t>
      </w:r>
      <w:r w:rsidRPr="00E33B20">
        <w:rPr>
          <w:rFonts w:ascii="Arial" w:hAnsi="Arial" w:cs="Arial"/>
        </w:rPr>
        <w:t>training.</w:t>
      </w:r>
    </w:p>
    <w:p w14:paraId="36C400B8" w14:textId="77777777" w:rsidR="00B739B4" w:rsidRDefault="00B739B4" w:rsidP="00B739B4">
      <w:pPr>
        <w:pStyle w:val="NormalArial"/>
      </w:pPr>
      <w:r w:rsidRPr="00E21774">
        <w:t>At the Assessment Contact, the Assessment Team found the service has a system for planning and managing the workforce to ensure the number of personnel is sufficient to meet the care needs of consumers. The number of consumers and consumer acuity determine the staffing model.</w:t>
      </w:r>
      <w:r>
        <w:t xml:space="preserve"> Overall, consumers and representatives interviewed were satisfied with the number of staff. Whilst three </w:t>
      </w:r>
      <w:r w:rsidRPr="007A4A7F">
        <w:t xml:space="preserve">consumers </w:t>
      </w:r>
      <w:r>
        <w:t xml:space="preserve">advised </w:t>
      </w:r>
      <w:r w:rsidRPr="007A4A7F">
        <w:t xml:space="preserve">there have been times when there </w:t>
      </w:r>
      <w:r>
        <w:t>was</w:t>
      </w:r>
      <w:r w:rsidRPr="007A4A7F">
        <w:t xml:space="preserve"> not enough staff</w:t>
      </w:r>
      <w:r>
        <w:t xml:space="preserve">, they </w:t>
      </w:r>
      <w:r w:rsidRPr="007A4A7F">
        <w:t>could not provide examples of how the current staffing impacts them</w:t>
      </w:r>
      <w:r>
        <w:t xml:space="preserve">. Overall, staff said they have enough time to conduct their duties and there are enough staff rostered each day. </w:t>
      </w:r>
      <w:r w:rsidRPr="00946AD7">
        <w:t xml:space="preserve"> </w:t>
      </w:r>
      <w:r>
        <w:t>Staff advised w</w:t>
      </w:r>
      <w:r w:rsidRPr="00946AD7">
        <w:t xml:space="preserve">hen </w:t>
      </w:r>
      <w:r>
        <w:t xml:space="preserve">an </w:t>
      </w:r>
      <w:r w:rsidRPr="00946AD7">
        <w:t>unplanned leave is not able to be covered, they either extend their hours or take extra shifts to ensure consumers’ needs and preferences are met.</w:t>
      </w:r>
    </w:p>
    <w:p w14:paraId="185C62CC" w14:textId="77777777" w:rsidR="00B739B4" w:rsidRDefault="00B739B4" w:rsidP="00B739B4">
      <w:pPr>
        <w:pStyle w:val="NormalArial"/>
      </w:pPr>
      <w:r>
        <w:t>Staff allocation sheets showed the service is generally able to use its own workforce to fill shifts. The service has</w:t>
      </w:r>
      <w:r w:rsidRPr="0062415A">
        <w:t xml:space="preserve"> reduced </w:t>
      </w:r>
      <w:proofErr w:type="gramStart"/>
      <w:r>
        <w:t>a</w:t>
      </w:r>
      <w:r w:rsidRPr="0062415A">
        <w:t xml:space="preserve"> number of</w:t>
      </w:r>
      <w:proofErr w:type="gramEnd"/>
      <w:r w:rsidRPr="0062415A">
        <w:t xml:space="preserve"> permanent vacant shifts and have only </w:t>
      </w:r>
      <w:r>
        <w:t xml:space="preserve">registered </w:t>
      </w:r>
      <w:r w:rsidRPr="0062415A">
        <w:t>nurse shifts that are filled by agency</w:t>
      </w:r>
      <w:r>
        <w:t xml:space="preserve">. Management advised </w:t>
      </w:r>
      <w:r w:rsidRPr="0062415A">
        <w:t>recruitment is ongoing</w:t>
      </w:r>
      <w:r>
        <w:t>.</w:t>
      </w:r>
    </w:p>
    <w:p w14:paraId="2B46D852" w14:textId="77777777" w:rsidR="00B739B4" w:rsidRDefault="00B739B4" w:rsidP="00B739B4">
      <w:pPr>
        <w:pStyle w:val="NormalArial"/>
      </w:pPr>
      <w:r>
        <w:t>For the reasons detailed above, I find Requirement 7(3)(a) Compliant.</w:t>
      </w:r>
    </w:p>
    <w:p w14:paraId="57E57BB5" w14:textId="77777777" w:rsidR="00B739B4" w:rsidRPr="00262C0B" w:rsidRDefault="00B739B4" w:rsidP="00B739B4">
      <w:pPr>
        <w:pStyle w:val="NormalArial"/>
      </w:pPr>
      <w:r>
        <w:br w:type="page"/>
      </w:r>
    </w:p>
    <w:p w14:paraId="19C7B841" w14:textId="77777777" w:rsidR="00B739B4" w:rsidRPr="00996FAF" w:rsidRDefault="00B739B4" w:rsidP="00B739B4">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B739B4" w14:paraId="195FC0F3" w14:textId="77777777" w:rsidTr="00C150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DF465DD" w14:textId="77777777" w:rsidR="00B739B4" w:rsidRPr="00996FAF" w:rsidRDefault="00B739B4" w:rsidP="00C15036">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3F4975E" w14:textId="77777777" w:rsidR="00B739B4" w:rsidRPr="00996FAF" w:rsidRDefault="00B739B4" w:rsidP="00C1503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39B4" w14:paraId="48AB1E1F" w14:textId="77777777" w:rsidTr="00C1503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79EEEA" w14:textId="77777777" w:rsidR="00B739B4" w:rsidRPr="00996FAF" w:rsidRDefault="00B739B4" w:rsidP="00C15036">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5CF492C" w14:textId="77777777" w:rsidR="00B739B4" w:rsidRPr="00996FAF" w:rsidRDefault="00B739B4" w:rsidP="00C150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C36DF60" w14:textId="77777777" w:rsidR="00B739B4" w:rsidRPr="00996FAF" w:rsidRDefault="00B739B4" w:rsidP="00C1503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r>
              <w:rPr>
                <w:rFonts w:ascii="Arial" w:hAnsi="Arial" w:cs="Arial"/>
              </w:rPr>
              <w:t>;</w:t>
            </w:r>
          </w:p>
          <w:p w14:paraId="002416CF" w14:textId="77777777" w:rsidR="00B739B4" w:rsidRPr="00996FAF" w:rsidRDefault="00B739B4" w:rsidP="00C1503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38BA7C5" w14:textId="77777777" w:rsidR="00B739B4" w:rsidRPr="00996FAF" w:rsidRDefault="00B739B4" w:rsidP="00C1503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FAFD642" w14:textId="77777777" w:rsidR="00B739B4" w:rsidRPr="00996FAF" w:rsidRDefault="00B739B4" w:rsidP="00C1503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7BB71D6" w14:textId="77777777" w:rsidR="00B739B4" w:rsidRPr="00996FAF" w:rsidRDefault="00B739B4" w:rsidP="00C1503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D0AF9D2" w14:textId="77777777" w:rsidR="00B739B4" w:rsidRPr="00996FAF" w:rsidRDefault="00B739B4" w:rsidP="00C1503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91EABA2" w14:textId="77777777" w:rsidR="00B739B4" w:rsidRPr="00996FAF" w:rsidRDefault="00651237" w:rsidP="00C1503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9685793"/>
                <w:placeholder>
                  <w:docPart w:val="79ADE7135BCD478CB1DA28DC18669103"/>
                </w:placeholder>
                <w:dropDownList>
                  <w:listItem w:displayText="choose a rating" w:value="choose a rating"/>
                  <w:listItem w:displayText="Compliant" w:value="Compliant"/>
                  <w:listItem w:displayText="Non-compliant" w:value="Non-compliant"/>
                </w:dropDownList>
              </w:sdtPr>
              <w:sdtEndPr/>
              <w:sdtContent>
                <w:r w:rsidR="00B739B4">
                  <w:rPr>
                    <w:rFonts w:ascii="Arial" w:hAnsi="Arial" w:cs="Arial"/>
                    <w:color w:val="auto"/>
                  </w:rPr>
                  <w:t>Non-compliant</w:t>
                </w:r>
              </w:sdtContent>
            </w:sdt>
          </w:p>
        </w:tc>
      </w:tr>
      <w:tr w:rsidR="00B739B4" w14:paraId="7EB56872" w14:textId="77777777" w:rsidTr="00C150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7AF74E9" w14:textId="77777777" w:rsidR="00B739B4" w:rsidRPr="00996FAF" w:rsidRDefault="00B739B4" w:rsidP="00C15036">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124ECD4" w14:textId="77777777" w:rsidR="00B739B4" w:rsidRPr="00996FAF" w:rsidRDefault="00B739B4" w:rsidP="00C1503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09E6739" w14:textId="77777777" w:rsidR="00B739B4" w:rsidRPr="00996FAF" w:rsidRDefault="00B739B4" w:rsidP="00C15036">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27EA9FE5" w14:textId="77777777" w:rsidR="00B739B4" w:rsidRPr="00996FAF" w:rsidRDefault="00B739B4" w:rsidP="00C15036">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6F04D1C8" w14:textId="77777777" w:rsidR="00B739B4" w:rsidRPr="00996FAF" w:rsidRDefault="00B739B4" w:rsidP="00C15036">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6F0CB56" w14:textId="77777777" w:rsidR="00B739B4" w:rsidRPr="00996FAF" w:rsidRDefault="00651237" w:rsidP="00C1503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0889892"/>
                <w:placeholder>
                  <w:docPart w:val="5417419458E24E4F80D5716269686C93"/>
                </w:placeholder>
                <w:dropDownList>
                  <w:listItem w:displayText="choose a rating" w:value="choose a rating"/>
                  <w:listItem w:displayText="Compliant" w:value="Compliant"/>
                  <w:listItem w:displayText="Non-compliant" w:value="Non-compliant"/>
                </w:dropDownList>
              </w:sdtPr>
              <w:sdtEndPr/>
              <w:sdtContent>
                <w:r w:rsidR="00B739B4">
                  <w:rPr>
                    <w:rFonts w:ascii="Arial" w:hAnsi="Arial" w:cs="Arial"/>
                    <w:color w:val="auto"/>
                  </w:rPr>
                  <w:t>Compliant</w:t>
                </w:r>
              </w:sdtContent>
            </w:sdt>
          </w:p>
        </w:tc>
      </w:tr>
    </w:tbl>
    <w:p w14:paraId="1074E530" w14:textId="77777777" w:rsidR="00B739B4" w:rsidRDefault="00B739B4" w:rsidP="00B739B4">
      <w:pPr>
        <w:pStyle w:val="Heading20"/>
      </w:pPr>
      <w:r w:rsidRPr="00996FAF">
        <w:t>Findings</w:t>
      </w:r>
    </w:p>
    <w:p w14:paraId="6F891B01" w14:textId="77777777" w:rsidR="00B739B4" w:rsidRDefault="00B739B4" w:rsidP="00B739B4">
      <w:pPr>
        <w:pStyle w:val="NormalArial"/>
      </w:pPr>
      <w:r>
        <w:t xml:space="preserve">Requirement 8(3)(e) was found Non-compliant following the Site Audit undertaken from </w:t>
      </w:r>
      <w:r w:rsidRPr="001D3C84">
        <w:t>7 to 9 November 2021</w:t>
      </w:r>
      <w:r>
        <w:t xml:space="preserve"> where it was found whilst the organisation had a documented clinical governance framework, this framework was not effective in relation to antimicrobial stewardship. </w:t>
      </w:r>
    </w:p>
    <w:p w14:paraId="79DDFAE2" w14:textId="77777777" w:rsidR="00B739B4" w:rsidRDefault="00B739B4" w:rsidP="00B739B4">
      <w:pPr>
        <w:pStyle w:val="NormalArial"/>
      </w:pPr>
      <w:r>
        <w:t xml:space="preserve">The Assessment Team’s report provided evidence of actions taken to address deficiencies identified, including, but not limited to </w:t>
      </w:r>
      <w:r w:rsidRPr="009C0263">
        <w:t>updating relevant policies and procedures</w:t>
      </w:r>
      <w:r>
        <w:t xml:space="preserve"> and proving </w:t>
      </w:r>
      <w:r w:rsidRPr="009C0263">
        <w:t>staff education</w:t>
      </w:r>
      <w:r>
        <w:t>.</w:t>
      </w:r>
    </w:p>
    <w:p w14:paraId="53EEA451" w14:textId="77777777" w:rsidR="00B739B4" w:rsidRDefault="00B739B4" w:rsidP="00B739B4">
      <w:pPr>
        <w:pStyle w:val="NormalArial"/>
      </w:pPr>
      <w:r>
        <w:t xml:space="preserve">At the Assessment Contact, the service demonstrated effective clinical governance systems, including in relation to antimicrobial stewardship, minimising use of restraint and open disclosure. Staff are guided by a Clinical Governance Framework, including a suite of policies and procedures. There is an </w:t>
      </w:r>
      <w:r w:rsidRPr="00E61E3C">
        <w:t>Infection Control Policy Manual which guides staff on standards and transmission-based infections, reportable infections, and infection prevention in an aged care health setting</w:t>
      </w:r>
      <w:r>
        <w:t xml:space="preserve">. Infection data is collated and analysed by the quality team and Infection Prevention Control leads, with consideration if further actions are required via staff education or add to continuous improvement plan. Consumer records sampled showed where restrictive practice is used, it is always used as a last resort, the application of restraint is </w:t>
      </w:r>
      <w:proofErr w:type="gramStart"/>
      <w:r>
        <w:t>documented</w:t>
      </w:r>
      <w:proofErr w:type="gramEnd"/>
      <w:r>
        <w:t xml:space="preserve"> and the safety and wellbeing of the consumer is monitored.</w:t>
      </w:r>
      <w:r w:rsidRPr="00B86B44">
        <w:t xml:space="preserve"> The service has an open disclosure policy and process, and </w:t>
      </w:r>
      <w:r>
        <w:t xml:space="preserve">staff described how they practice open disclosure when a negative event happens. </w:t>
      </w:r>
    </w:p>
    <w:p w14:paraId="052286C7" w14:textId="77777777" w:rsidR="00B739B4" w:rsidRDefault="00B739B4" w:rsidP="00B739B4">
      <w:pPr>
        <w:pStyle w:val="NormalArial"/>
      </w:pPr>
      <w:r>
        <w:t>For the reasons detailed above, I find Requirement 8(3)(e) Compliant.</w:t>
      </w:r>
    </w:p>
    <w:p w14:paraId="1899417C" w14:textId="77777777" w:rsidR="00B739B4" w:rsidRDefault="00B739B4" w:rsidP="00B739B4">
      <w:pPr>
        <w:pStyle w:val="NormalArial"/>
      </w:pPr>
      <w:r>
        <w:t xml:space="preserve">Requirement 8(3)(c) was found </w:t>
      </w:r>
      <w:r w:rsidRPr="0069279E">
        <w:t xml:space="preserve">Non-compliant following </w:t>
      </w:r>
      <w:r>
        <w:t>the</w:t>
      </w:r>
      <w:r w:rsidRPr="0069279E">
        <w:t xml:space="preserve"> Site Audit undertaken from 7 to 9 November 2021 where it was found </w:t>
      </w:r>
      <w:r>
        <w:t>governance wide systems in respect to information management and continuous improvement were not effective. The identified deficits included the following:</w:t>
      </w:r>
    </w:p>
    <w:p w14:paraId="4A71E692" w14:textId="77777777" w:rsidR="00B739B4" w:rsidRPr="008F6DAB" w:rsidRDefault="00B739B4" w:rsidP="00B739B4">
      <w:pPr>
        <w:pStyle w:val="ListBullet"/>
        <w:rPr>
          <w:rFonts w:ascii="Arial" w:hAnsi="Arial" w:cs="Arial"/>
        </w:rPr>
      </w:pPr>
      <w:r w:rsidRPr="008F6DAB">
        <w:rPr>
          <w:rFonts w:ascii="Arial" w:hAnsi="Arial" w:cs="Arial"/>
        </w:rPr>
        <w:t>In relation to information management, three consumers</w:t>
      </w:r>
      <w:r>
        <w:rPr>
          <w:rFonts w:ascii="Arial" w:hAnsi="Arial" w:cs="Arial"/>
        </w:rPr>
        <w:t>’</w:t>
      </w:r>
      <w:r w:rsidRPr="008F6DAB">
        <w:rPr>
          <w:rFonts w:ascii="Arial" w:hAnsi="Arial" w:cs="Arial"/>
        </w:rPr>
        <w:t xml:space="preserve"> treatment plans contained information that was out of date; </w:t>
      </w:r>
      <w:r>
        <w:rPr>
          <w:rFonts w:ascii="Arial" w:hAnsi="Arial" w:cs="Arial"/>
        </w:rPr>
        <w:t xml:space="preserve">policies and procedures were outdated; </w:t>
      </w:r>
      <w:r w:rsidRPr="008F6DAB">
        <w:rPr>
          <w:rFonts w:ascii="Arial" w:hAnsi="Arial" w:cs="Arial"/>
        </w:rPr>
        <w:t xml:space="preserve">consumers’ photographs were outdated and no longer reflected their current appearance; the service’s </w:t>
      </w:r>
      <w:r w:rsidRPr="008F6DAB">
        <w:rPr>
          <w:rFonts w:ascii="Arial" w:hAnsi="Arial" w:cs="Arial"/>
        </w:rPr>
        <w:lastRenderedPageBreak/>
        <w:t>outbreak management folder contained out of date content and the did not support a clear and plan for managing outbreaks; maintenance personnel were not always aware of maintenance issues or equipment requiring repair and information was not always stored securely to prevent unauthorised access.</w:t>
      </w:r>
    </w:p>
    <w:p w14:paraId="0EA7558B" w14:textId="77777777" w:rsidR="00B739B4" w:rsidRPr="008F6DAB" w:rsidRDefault="00B739B4" w:rsidP="00B739B4">
      <w:pPr>
        <w:pStyle w:val="ListBullet"/>
        <w:rPr>
          <w:rFonts w:ascii="Arial" w:hAnsi="Arial" w:cs="Arial"/>
        </w:rPr>
      </w:pPr>
      <w:r w:rsidRPr="008F6DAB">
        <w:rPr>
          <w:rFonts w:ascii="Arial" w:hAnsi="Arial" w:cs="Arial"/>
        </w:rPr>
        <w:t>In relation to continuous improvement, data from audits and surveys did not identify or generate any further improvement actions and feedback from consumers at two meetings regarding the level of activities available was not used to undertake improvement in consumers</w:t>
      </w:r>
      <w:r>
        <w:rPr>
          <w:rFonts w:ascii="Arial" w:hAnsi="Arial" w:cs="Arial"/>
        </w:rPr>
        <w:t>’</w:t>
      </w:r>
      <w:r w:rsidRPr="008F6DAB">
        <w:rPr>
          <w:rFonts w:ascii="Arial" w:hAnsi="Arial" w:cs="Arial"/>
        </w:rPr>
        <w:t xml:space="preserve"> lifestyle program. </w:t>
      </w:r>
    </w:p>
    <w:p w14:paraId="44897B8E" w14:textId="77777777" w:rsidR="00B739B4" w:rsidRDefault="00B739B4" w:rsidP="00B739B4">
      <w:pPr>
        <w:pStyle w:val="NormalArial"/>
      </w:pPr>
      <w:r w:rsidRPr="00F10BCA">
        <w:t>The Assessment Team’s report</w:t>
      </w:r>
      <w:r>
        <w:t xml:space="preserve"> does not</w:t>
      </w:r>
      <w:r w:rsidRPr="00F10BCA">
        <w:t xml:space="preserve"> pr</w:t>
      </w:r>
      <w:r>
        <w:t xml:space="preserve">ovide </w:t>
      </w:r>
      <w:r w:rsidRPr="00F10BCA">
        <w:t>evidence of actions taken to address deficiencies identified</w:t>
      </w:r>
      <w:r>
        <w:t>. T</w:t>
      </w:r>
      <w:r w:rsidRPr="00A54E1F">
        <w:t xml:space="preserve">he Assessment Team found </w:t>
      </w:r>
      <w:r>
        <w:t>whilst the service had demonstrated effective governance systems in relation to f</w:t>
      </w:r>
      <w:r w:rsidRPr="003F12AD">
        <w:t>inancial governance</w:t>
      </w:r>
      <w:r>
        <w:t xml:space="preserve">, regulatory compliance, feedback and complaints and workforce governance, </w:t>
      </w:r>
      <w:r w:rsidRPr="00A54E1F">
        <w:t xml:space="preserve">the service </w:t>
      </w:r>
      <w:r>
        <w:t>did</w:t>
      </w:r>
      <w:r w:rsidRPr="00A54E1F">
        <w:t xml:space="preserve"> not </w:t>
      </w:r>
      <w:r>
        <w:t xml:space="preserve">demonstrate effective governance systems in respect to information management and continuous improvement. </w:t>
      </w:r>
      <w:r w:rsidRPr="00A54E1F">
        <w:t>The Assessment Team’s report provided the following evidence relevant to my finding:</w:t>
      </w:r>
    </w:p>
    <w:p w14:paraId="6955CA0E" w14:textId="77777777" w:rsidR="00B739B4" w:rsidRPr="00BB2E01" w:rsidRDefault="00B739B4" w:rsidP="00B739B4">
      <w:pPr>
        <w:pStyle w:val="ListBullet"/>
        <w:rPr>
          <w:rFonts w:ascii="Arial" w:hAnsi="Arial" w:cs="Arial"/>
        </w:rPr>
      </w:pPr>
      <w:r w:rsidRPr="00BB2E01">
        <w:rPr>
          <w:rFonts w:ascii="Arial" w:hAnsi="Arial" w:cs="Arial"/>
        </w:rPr>
        <w:t xml:space="preserve">Electronic care management system purchased in August 2022 is not accessible to all staff who require it to provide care and supports. </w:t>
      </w:r>
    </w:p>
    <w:p w14:paraId="1B356244" w14:textId="77777777" w:rsidR="00B739B4" w:rsidRPr="00BB2E01" w:rsidRDefault="00B739B4" w:rsidP="00B739B4">
      <w:pPr>
        <w:pStyle w:val="ListBullet"/>
        <w:rPr>
          <w:rFonts w:ascii="Arial" w:hAnsi="Arial" w:cs="Arial"/>
        </w:rPr>
      </w:pPr>
      <w:r w:rsidRPr="00BB2E01">
        <w:rPr>
          <w:rFonts w:ascii="Arial" w:hAnsi="Arial" w:cs="Arial"/>
        </w:rPr>
        <w:t xml:space="preserve">Care plans and assessments for all consumers at the service are overdue for review. </w:t>
      </w:r>
    </w:p>
    <w:p w14:paraId="6A0782BF" w14:textId="77777777" w:rsidR="00B739B4" w:rsidRPr="00BB2E01" w:rsidRDefault="00B739B4" w:rsidP="00B739B4">
      <w:pPr>
        <w:pStyle w:val="ListBullet"/>
        <w:rPr>
          <w:rFonts w:ascii="Arial" w:hAnsi="Arial" w:cs="Arial"/>
        </w:rPr>
      </w:pPr>
      <w:r w:rsidRPr="00BB2E01">
        <w:rPr>
          <w:rFonts w:ascii="Arial" w:hAnsi="Arial" w:cs="Arial"/>
        </w:rPr>
        <w:t xml:space="preserve">Policies and procedures to guide staff practice are overdue for review with some being last reviewed in 2017. </w:t>
      </w:r>
    </w:p>
    <w:p w14:paraId="3D2FD47F" w14:textId="77777777" w:rsidR="00B739B4" w:rsidRPr="00BB2E01" w:rsidRDefault="00B739B4" w:rsidP="00B739B4">
      <w:pPr>
        <w:pStyle w:val="ListBullet"/>
        <w:rPr>
          <w:rFonts w:ascii="Arial" w:hAnsi="Arial" w:cs="Arial"/>
        </w:rPr>
      </w:pPr>
      <w:r w:rsidRPr="00BB2E01">
        <w:rPr>
          <w:rFonts w:ascii="Arial" w:hAnsi="Arial" w:cs="Arial"/>
        </w:rPr>
        <w:t xml:space="preserve">Consumer personal information is kept in communal kitchenette and is not secured to prevent access to unauthorised personnel. </w:t>
      </w:r>
    </w:p>
    <w:p w14:paraId="6EF7D052" w14:textId="77777777" w:rsidR="00B739B4" w:rsidRPr="00BB2E01" w:rsidRDefault="00B739B4" w:rsidP="00B739B4">
      <w:pPr>
        <w:pStyle w:val="ListBullet"/>
        <w:rPr>
          <w:rFonts w:ascii="Arial" w:hAnsi="Arial" w:cs="Arial"/>
        </w:rPr>
      </w:pPr>
      <w:r w:rsidRPr="00BB2E01">
        <w:rPr>
          <w:rFonts w:ascii="Arial" w:hAnsi="Arial" w:cs="Arial"/>
        </w:rPr>
        <w:t>Plan for continuous improvement has not been reviewed and updated since March 2022.</w:t>
      </w:r>
    </w:p>
    <w:p w14:paraId="33FFBEDE" w14:textId="77777777" w:rsidR="00B739B4" w:rsidRDefault="00B739B4" w:rsidP="00B739B4">
      <w:pPr>
        <w:pStyle w:val="ListBullet"/>
        <w:rPr>
          <w:rFonts w:ascii="Arial" w:hAnsi="Arial" w:cs="Arial"/>
        </w:rPr>
      </w:pPr>
      <w:r w:rsidRPr="00BB2E01">
        <w:rPr>
          <w:rFonts w:ascii="Arial" w:hAnsi="Arial" w:cs="Arial"/>
        </w:rPr>
        <w:t xml:space="preserve">Minutes of the quality and governance committee meeting have not been distributed to staff and consumers. </w:t>
      </w:r>
    </w:p>
    <w:p w14:paraId="754A25D5" w14:textId="77777777" w:rsidR="00B739B4" w:rsidRDefault="00B739B4" w:rsidP="00B739B4">
      <w:pPr>
        <w:pStyle w:val="ListBullet"/>
        <w:numPr>
          <w:ilvl w:val="0"/>
          <w:numId w:val="0"/>
        </w:numPr>
        <w:rPr>
          <w:rFonts w:ascii="Arial" w:hAnsi="Arial" w:cs="Arial"/>
        </w:rPr>
      </w:pPr>
      <w:r w:rsidRPr="0000039A">
        <w:rPr>
          <w:rFonts w:ascii="Arial" w:hAnsi="Arial" w:cs="Arial"/>
        </w:rPr>
        <w:t xml:space="preserve">The provider submitted a response by way of a plan for continuous improvement. The response acknowledged the areas of deficiencies identified by the Assessment Team and an action plan has been developed to address these. </w:t>
      </w:r>
    </w:p>
    <w:p w14:paraId="389A5EC1" w14:textId="77777777" w:rsidR="00B739B4" w:rsidRPr="00BB7A7F" w:rsidRDefault="00B739B4" w:rsidP="00B739B4">
      <w:pPr>
        <w:pStyle w:val="ListBullet"/>
        <w:rPr>
          <w:rFonts w:ascii="Arial" w:hAnsi="Arial" w:cs="Arial"/>
        </w:rPr>
      </w:pPr>
      <w:r w:rsidRPr="00F32DF3">
        <w:rPr>
          <w:rFonts w:ascii="Arial" w:hAnsi="Arial" w:cs="Arial"/>
        </w:rPr>
        <w:t xml:space="preserve">Staff member </w:t>
      </w:r>
      <w:r>
        <w:rPr>
          <w:rFonts w:ascii="Arial" w:hAnsi="Arial" w:cs="Arial"/>
        </w:rPr>
        <w:t xml:space="preserve">has been </w:t>
      </w:r>
      <w:r w:rsidRPr="00F32DF3">
        <w:rPr>
          <w:rFonts w:ascii="Arial" w:hAnsi="Arial" w:cs="Arial"/>
        </w:rPr>
        <w:t xml:space="preserve">appointed to continue implementation of </w:t>
      </w:r>
      <w:r>
        <w:rPr>
          <w:rFonts w:ascii="Arial" w:hAnsi="Arial" w:cs="Arial"/>
        </w:rPr>
        <w:t>the electronic care management system</w:t>
      </w:r>
      <w:r w:rsidRPr="00F32DF3">
        <w:rPr>
          <w:rFonts w:ascii="Arial" w:hAnsi="Arial" w:cs="Arial"/>
        </w:rPr>
        <w:t xml:space="preserve"> upgrade</w:t>
      </w:r>
      <w:r>
        <w:rPr>
          <w:rFonts w:ascii="Arial" w:hAnsi="Arial" w:cs="Arial"/>
        </w:rPr>
        <w:t xml:space="preserve"> and </w:t>
      </w:r>
      <w:r w:rsidRPr="00BB7A7F">
        <w:rPr>
          <w:rFonts w:ascii="Arial" w:hAnsi="Arial" w:cs="Arial"/>
        </w:rPr>
        <w:t xml:space="preserve">commenced transitioning paper-based care plans to </w:t>
      </w:r>
      <w:r>
        <w:rPr>
          <w:rFonts w:ascii="Arial" w:hAnsi="Arial" w:cs="Arial"/>
        </w:rPr>
        <w:t>the electronic care management system.</w:t>
      </w:r>
    </w:p>
    <w:p w14:paraId="1531EE0E" w14:textId="77777777" w:rsidR="00B739B4" w:rsidRPr="00F32DF3" w:rsidRDefault="00B739B4" w:rsidP="00B739B4">
      <w:pPr>
        <w:pStyle w:val="ListBullet"/>
        <w:rPr>
          <w:rFonts w:ascii="Arial" w:hAnsi="Arial" w:cs="Arial"/>
        </w:rPr>
      </w:pPr>
      <w:r w:rsidRPr="00F32DF3">
        <w:rPr>
          <w:rFonts w:ascii="Arial" w:hAnsi="Arial" w:cs="Arial"/>
        </w:rPr>
        <w:t xml:space="preserve">All </w:t>
      </w:r>
      <w:r>
        <w:rPr>
          <w:rFonts w:ascii="Arial" w:hAnsi="Arial" w:cs="Arial"/>
        </w:rPr>
        <w:t xml:space="preserve">human resources </w:t>
      </w:r>
      <w:r w:rsidRPr="00F32DF3">
        <w:rPr>
          <w:rFonts w:ascii="Arial" w:hAnsi="Arial" w:cs="Arial"/>
        </w:rPr>
        <w:t xml:space="preserve">policies and procedures have been reviewed </w:t>
      </w:r>
      <w:r>
        <w:rPr>
          <w:rFonts w:ascii="Arial" w:hAnsi="Arial" w:cs="Arial"/>
        </w:rPr>
        <w:t xml:space="preserve">and </w:t>
      </w:r>
      <w:r w:rsidRPr="00F32DF3">
        <w:rPr>
          <w:rFonts w:ascii="Arial" w:hAnsi="Arial" w:cs="Arial"/>
        </w:rPr>
        <w:t>will go on an on-line platform</w:t>
      </w:r>
      <w:r>
        <w:rPr>
          <w:rFonts w:ascii="Arial" w:hAnsi="Arial" w:cs="Arial"/>
        </w:rPr>
        <w:t>.</w:t>
      </w:r>
    </w:p>
    <w:p w14:paraId="37863DB1" w14:textId="77777777" w:rsidR="00B739B4" w:rsidRPr="00F32DF3" w:rsidRDefault="00B739B4" w:rsidP="00B739B4">
      <w:pPr>
        <w:pStyle w:val="ListBullet"/>
        <w:rPr>
          <w:rFonts w:ascii="Arial" w:hAnsi="Arial" w:cs="Arial"/>
        </w:rPr>
      </w:pPr>
      <w:r>
        <w:rPr>
          <w:rFonts w:ascii="Arial" w:hAnsi="Arial" w:cs="Arial"/>
        </w:rPr>
        <w:t>The service co</w:t>
      </w:r>
      <w:r w:rsidRPr="00F32DF3">
        <w:rPr>
          <w:rFonts w:ascii="Arial" w:hAnsi="Arial" w:cs="Arial"/>
        </w:rPr>
        <w:t>mmenced review of policies</w:t>
      </w:r>
      <w:r>
        <w:rPr>
          <w:rFonts w:ascii="Arial" w:hAnsi="Arial" w:cs="Arial"/>
        </w:rPr>
        <w:t xml:space="preserve"> in relation to clinical care and lifestyle</w:t>
      </w:r>
      <w:r w:rsidRPr="00F32DF3">
        <w:rPr>
          <w:rFonts w:ascii="Arial" w:hAnsi="Arial" w:cs="Arial"/>
        </w:rPr>
        <w:t xml:space="preserve"> </w:t>
      </w:r>
      <w:r>
        <w:rPr>
          <w:rFonts w:ascii="Arial" w:hAnsi="Arial" w:cs="Arial"/>
        </w:rPr>
        <w:t xml:space="preserve">which </w:t>
      </w:r>
      <w:r w:rsidRPr="00F32DF3">
        <w:rPr>
          <w:rFonts w:ascii="Arial" w:hAnsi="Arial" w:cs="Arial"/>
        </w:rPr>
        <w:t>will eventually be included in on-line platform</w:t>
      </w:r>
      <w:r>
        <w:rPr>
          <w:rFonts w:ascii="Arial" w:hAnsi="Arial" w:cs="Arial"/>
        </w:rPr>
        <w:t>.</w:t>
      </w:r>
    </w:p>
    <w:p w14:paraId="33F98864" w14:textId="77777777" w:rsidR="00B739B4" w:rsidRPr="00F32DF3" w:rsidRDefault="00B739B4" w:rsidP="00B739B4">
      <w:pPr>
        <w:pStyle w:val="ListBullet"/>
        <w:rPr>
          <w:rFonts w:ascii="Arial" w:hAnsi="Arial" w:cs="Arial"/>
        </w:rPr>
      </w:pPr>
      <w:r w:rsidRPr="00F32DF3">
        <w:rPr>
          <w:rFonts w:ascii="Arial" w:hAnsi="Arial" w:cs="Arial"/>
        </w:rPr>
        <w:t xml:space="preserve">Consumer information stored communal kitchenettes </w:t>
      </w:r>
      <w:r>
        <w:rPr>
          <w:rFonts w:ascii="Arial" w:hAnsi="Arial" w:cs="Arial"/>
        </w:rPr>
        <w:t xml:space="preserve">have been removed </w:t>
      </w:r>
      <w:r w:rsidRPr="00F32DF3">
        <w:rPr>
          <w:rFonts w:ascii="Arial" w:hAnsi="Arial" w:cs="Arial"/>
        </w:rPr>
        <w:t xml:space="preserve">and </w:t>
      </w:r>
      <w:r>
        <w:rPr>
          <w:rFonts w:ascii="Arial" w:hAnsi="Arial" w:cs="Arial"/>
        </w:rPr>
        <w:t xml:space="preserve">is now </w:t>
      </w:r>
      <w:r w:rsidRPr="00F32DF3">
        <w:rPr>
          <w:rFonts w:ascii="Arial" w:hAnsi="Arial" w:cs="Arial"/>
        </w:rPr>
        <w:t>stored in the nurses’ station</w:t>
      </w:r>
      <w:r>
        <w:rPr>
          <w:rFonts w:ascii="Arial" w:hAnsi="Arial" w:cs="Arial"/>
        </w:rPr>
        <w:t>.</w:t>
      </w:r>
    </w:p>
    <w:p w14:paraId="06F23D0C" w14:textId="77777777" w:rsidR="00B739B4" w:rsidRPr="00F32DF3" w:rsidRDefault="00B739B4" w:rsidP="00B739B4">
      <w:pPr>
        <w:pStyle w:val="ListBullet"/>
        <w:rPr>
          <w:rFonts w:ascii="Arial" w:hAnsi="Arial" w:cs="Arial"/>
        </w:rPr>
      </w:pPr>
      <w:r w:rsidRPr="00F32DF3">
        <w:rPr>
          <w:rFonts w:ascii="Arial" w:hAnsi="Arial" w:cs="Arial"/>
        </w:rPr>
        <w:t>P</w:t>
      </w:r>
      <w:r>
        <w:rPr>
          <w:rFonts w:ascii="Arial" w:hAnsi="Arial" w:cs="Arial"/>
        </w:rPr>
        <w:t xml:space="preserve">lan for continuous improvement </w:t>
      </w:r>
      <w:r w:rsidRPr="00F32DF3">
        <w:rPr>
          <w:rFonts w:ascii="Arial" w:hAnsi="Arial" w:cs="Arial"/>
        </w:rPr>
        <w:t>has been updated</w:t>
      </w:r>
      <w:r>
        <w:rPr>
          <w:rFonts w:ascii="Arial" w:hAnsi="Arial" w:cs="Arial"/>
        </w:rPr>
        <w:t>.</w:t>
      </w:r>
    </w:p>
    <w:p w14:paraId="161CAB3C" w14:textId="77777777" w:rsidR="00B739B4" w:rsidRDefault="00B739B4" w:rsidP="00B739B4">
      <w:pPr>
        <w:pStyle w:val="ListBullet"/>
        <w:numPr>
          <w:ilvl w:val="0"/>
          <w:numId w:val="0"/>
        </w:numPr>
        <w:rPr>
          <w:rFonts w:ascii="Arial" w:hAnsi="Arial" w:cs="Arial"/>
        </w:rPr>
      </w:pPr>
      <w:r w:rsidRPr="00912275">
        <w:rPr>
          <w:rFonts w:ascii="Arial" w:hAnsi="Arial" w:cs="Arial"/>
        </w:rPr>
        <w:t xml:space="preserve">Based on the Assessment Team’s report and the </w:t>
      </w:r>
      <w:r>
        <w:rPr>
          <w:rFonts w:ascii="Arial" w:hAnsi="Arial" w:cs="Arial"/>
        </w:rPr>
        <w:t>p</w:t>
      </w:r>
      <w:r w:rsidRPr="00912275">
        <w:rPr>
          <w:rFonts w:ascii="Arial" w:hAnsi="Arial" w:cs="Arial"/>
        </w:rPr>
        <w:t xml:space="preserve">rovider’s response I find the service Non-compliant with this Requirement. I acknowledge the </w:t>
      </w:r>
      <w:r>
        <w:rPr>
          <w:rFonts w:ascii="Arial" w:hAnsi="Arial" w:cs="Arial"/>
        </w:rPr>
        <w:t>p</w:t>
      </w:r>
      <w:r w:rsidRPr="00912275">
        <w:rPr>
          <w:rFonts w:ascii="Arial" w:hAnsi="Arial" w:cs="Arial"/>
        </w:rPr>
        <w:t>rovider’s actions and improvements to rectify the deficiencies identified by the Assessment Team.</w:t>
      </w:r>
      <w:r>
        <w:rPr>
          <w:rFonts w:ascii="Arial" w:hAnsi="Arial" w:cs="Arial"/>
        </w:rPr>
        <w:t xml:space="preserve"> However, I consider the organisation does not demonstrate effective </w:t>
      </w:r>
      <w:r w:rsidRPr="0091535E">
        <w:rPr>
          <w:rFonts w:ascii="Arial" w:hAnsi="Arial" w:cs="Arial"/>
        </w:rPr>
        <w:t>organisation wide governance systems relating to information management</w:t>
      </w:r>
      <w:r>
        <w:rPr>
          <w:rFonts w:ascii="Arial" w:hAnsi="Arial" w:cs="Arial"/>
        </w:rPr>
        <w:t xml:space="preserve"> and </w:t>
      </w:r>
      <w:r w:rsidRPr="0091535E">
        <w:rPr>
          <w:rFonts w:ascii="Arial" w:hAnsi="Arial" w:cs="Arial"/>
        </w:rPr>
        <w:t>continuous improvement</w:t>
      </w:r>
      <w:r>
        <w:rPr>
          <w:rFonts w:ascii="Arial" w:hAnsi="Arial" w:cs="Arial"/>
        </w:rPr>
        <w:t>.</w:t>
      </w:r>
    </w:p>
    <w:p w14:paraId="64E1E746" w14:textId="77777777" w:rsidR="00B739B4" w:rsidRDefault="00B739B4" w:rsidP="00B739B4">
      <w:pPr>
        <w:pStyle w:val="NormalArial"/>
      </w:pPr>
      <w:r>
        <w:t xml:space="preserve">I consider the organisation information management systems and process are not effective because they do not ensure appropriate members of the workforce have access to up-to-date information that helps them in their roles including policies, procedures and consumer care planning documentation. In addition, systems in relation to how the organisation maintains, stores and shares information and how it controls privacy and confidentiality are not effective. The organisation has not taken actions in responded to the finding of Non-Compliance following </w:t>
      </w:r>
      <w:r>
        <w:lastRenderedPageBreak/>
        <w:t>the Site Audit undertaken from 7 to 9 November 2021, and the deficits around information management remain. This shows continuous improvement systems and processes are not effective and are not used to improve the quality and safety of the care and services provided by the organisation.</w:t>
      </w:r>
    </w:p>
    <w:p w14:paraId="49725766" w14:textId="3080A4DE" w:rsidR="00B739B4" w:rsidRDefault="00B739B4" w:rsidP="00B739B4">
      <w:pPr>
        <w:pStyle w:val="NormalArial"/>
      </w:pPr>
      <w:r w:rsidRPr="00831AEF">
        <w:t>For the reasons detailed above, I find Requirement 8(3)(</w:t>
      </w:r>
      <w:r w:rsidR="005F24AC">
        <w:t>c</w:t>
      </w:r>
      <w:r w:rsidRPr="00831AEF">
        <w:t xml:space="preserve">) </w:t>
      </w:r>
      <w:r>
        <w:t>Non-c</w:t>
      </w:r>
      <w:r w:rsidRPr="00831AEF">
        <w:t>ompliant.</w:t>
      </w:r>
    </w:p>
    <w:p w14:paraId="428FBE45" w14:textId="77777777" w:rsidR="00B739B4" w:rsidRDefault="00B739B4" w:rsidP="00B739B4">
      <w:pPr>
        <w:pStyle w:val="NormalArial"/>
      </w:pPr>
    </w:p>
    <w:p w14:paraId="1F832B38" w14:textId="77777777" w:rsidR="00B739B4" w:rsidRPr="00712752" w:rsidRDefault="00B739B4" w:rsidP="00B739B4">
      <w:pPr>
        <w:pStyle w:val="NormalArial"/>
      </w:pPr>
    </w:p>
    <w:p w14:paraId="5954FD9A" w14:textId="77777777" w:rsidR="00B739B4" w:rsidRPr="00712752" w:rsidRDefault="00B739B4" w:rsidP="0036130C">
      <w:pPr>
        <w:pStyle w:val="NormalArial"/>
      </w:pPr>
    </w:p>
    <w:sectPr w:rsidR="00B739B4"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22200" w14:textId="77777777" w:rsidR="006F1AB4" w:rsidRDefault="00B739B4">
      <w:pPr>
        <w:spacing w:after="0"/>
      </w:pPr>
      <w:r>
        <w:separator/>
      </w:r>
    </w:p>
  </w:endnote>
  <w:endnote w:type="continuationSeparator" w:id="0">
    <w:p w14:paraId="3F022202" w14:textId="77777777" w:rsidR="006F1AB4" w:rsidRDefault="00B739B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221F9" w14:textId="77777777" w:rsidR="00DF37F2" w:rsidRPr="00DF37F2" w:rsidRDefault="00B739B4" w:rsidP="00DF37F2">
    <w:pPr>
      <w:pStyle w:val="FooterArial9"/>
      <w:rPr>
        <w:rStyle w:val="FooterBold"/>
        <w:rFonts w:ascii="Arial" w:hAnsi="Arial"/>
        <w:b w:val="0"/>
      </w:rPr>
    </w:pPr>
    <w:r w:rsidRPr="00DF37F2">
      <w:rPr>
        <w:rStyle w:val="FooterBold"/>
        <w:rFonts w:ascii="Arial" w:hAnsi="Arial"/>
        <w:b w:val="0"/>
      </w:rPr>
      <w:t>Name of service: St Ritas Nursing Home</w:t>
    </w:r>
    <w:r w:rsidRPr="00DF37F2">
      <w:rPr>
        <w:rStyle w:val="FooterBold"/>
        <w:rFonts w:ascii="Arial" w:hAnsi="Arial"/>
        <w:b w:val="0"/>
      </w:rPr>
      <w:tab/>
      <w:t xml:space="preserve">RPT-ACC-0122 v3.0 </w:t>
    </w:r>
  </w:p>
  <w:p w14:paraId="3F0221FA" w14:textId="77777777" w:rsidR="00DF37F2" w:rsidRPr="00DF37F2" w:rsidRDefault="00B739B4" w:rsidP="00DF37F2">
    <w:pPr>
      <w:pStyle w:val="FooterArial9"/>
      <w:rPr>
        <w:rStyle w:val="FooterBold"/>
        <w:rFonts w:ascii="Arial" w:hAnsi="Arial"/>
        <w:b w:val="0"/>
      </w:rPr>
    </w:pPr>
    <w:r w:rsidRPr="00DF37F2">
      <w:rPr>
        <w:rStyle w:val="FooterBold"/>
        <w:rFonts w:ascii="Arial" w:hAnsi="Arial"/>
        <w:b w:val="0"/>
      </w:rPr>
      <w:t>Commission ID: 7796</w:t>
    </w:r>
    <w:r w:rsidRPr="00DF37F2">
      <w:rPr>
        <w:rStyle w:val="FooterBold"/>
        <w:rFonts w:ascii="Arial" w:hAnsi="Arial"/>
        <w:b w:val="0"/>
      </w:rPr>
      <w:tab/>
      <w:t xml:space="preserve">OFFICIAL: Sensitive </w:t>
    </w:r>
  </w:p>
  <w:p w14:paraId="3F0221FB" w14:textId="77777777" w:rsidR="00DF37F2" w:rsidRPr="00DF37F2" w:rsidRDefault="00B739B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221FD" w14:textId="77777777" w:rsidR="00E2364A" w:rsidRDefault="0065123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221F6" w14:textId="77777777" w:rsidR="00D3157C" w:rsidRDefault="00B739B4" w:rsidP="00D71F88">
      <w:pPr>
        <w:spacing w:after="0"/>
      </w:pPr>
      <w:r>
        <w:separator/>
      </w:r>
    </w:p>
  </w:footnote>
  <w:footnote w:type="continuationSeparator" w:id="0">
    <w:p w14:paraId="3F0221F7" w14:textId="77777777" w:rsidR="00D3157C" w:rsidRDefault="00B739B4" w:rsidP="00D71F88">
      <w:pPr>
        <w:spacing w:after="0"/>
      </w:pPr>
      <w:r>
        <w:continuationSeparator/>
      </w:r>
    </w:p>
  </w:footnote>
  <w:footnote w:id="1">
    <w:p w14:paraId="061DC822" w14:textId="77777777" w:rsidR="00B739B4" w:rsidRDefault="00B739B4" w:rsidP="00B739B4">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80646">
        <w:rPr>
          <w:rFonts w:ascii="Arial" w:hAnsi="Arial" w:cs="Arial"/>
          <w:color w:val="auto"/>
          <w:sz w:val="20"/>
          <w:szCs w:val="20"/>
        </w:rPr>
        <w:t xml:space="preserve">section 68A of the </w:t>
      </w:r>
      <w:r w:rsidRPr="00443CA4">
        <w:rPr>
          <w:rFonts w:ascii="Arial" w:hAnsi="Arial" w:cs="Arial"/>
          <w:sz w:val="20"/>
          <w:szCs w:val="20"/>
        </w:rPr>
        <w:t>Aged Care Quality and Safety Commission Rules 2018.</w:t>
      </w:r>
    </w:p>
    <w:p w14:paraId="3F936A16" w14:textId="77777777" w:rsidR="00B739B4" w:rsidRDefault="00B739B4" w:rsidP="00B739B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221F8" w14:textId="77777777" w:rsidR="00D71F88" w:rsidRDefault="00B739B4">
    <w:pPr>
      <w:pStyle w:val="Header"/>
    </w:pPr>
    <w:r>
      <w:rPr>
        <w:noProof/>
        <w:color w:val="2B579A"/>
        <w:shd w:val="clear" w:color="auto" w:fill="E6E6E6"/>
        <w:lang w:val="en-US"/>
      </w:rPr>
      <w:drawing>
        <wp:anchor distT="0" distB="0" distL="114300" distR="114300" simplePos="0" relativeHeight="251659264" behindDoc="1" locked="0" layoutInCell="1" allowOverlap="1" wp14:anchorId="3F0221FE" wp14:editId="3F0221F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14714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221FC" w14:textId="77777777" w:rsidR="00FA0A5B" w:rsidRDefault="00B739B4">
    <w:pPr>
      <w:pStyle w:val="Header"/>
    </w:pPr>
    <w:r>
      <w:rPr>
        <w:noProof/>
      </w:rPr>
      <w:drawing>
        <wp:anchor distT="0" distB="0" distL="114300" distR="114300" simplePos="0" relativeHeight="251658240" behindDoc="0" locked="0" layoutInCell="1" allowOverlap="1" wp14:anchorId="3F022200" wp14:editId="3F02220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CE0700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19A47E4">
      <w:start w:val="1"/>
      <w:numFmt w:val="lowerRoman"/>
      <w:lvlText w:val="(%1)"/>
      <w:lvlJc w:val="left"/>
      <w:pPr>
        <w:ind w:left="1080" w:hanging="720"/>
      </w:pPr>
      <w:rPr>
        <w:rFonts w:hint="default"/>
      </w:rPr>
    </w:lvl>
    <w:lvl w:ilvl="1" w:tplc="7A544E8A" w:tentative="1">
      <w:start w:val="1"/>
      <w:numFmt w:val="lowerLetter"/>
      <w:lvlText w:val="%2."/>
      <w:lvlJc w:val="left"/>
      <w:pPr>
        <w:ind w:left="1440" w:hanging="360"/>
      </w:pPr>
    </w:lvl>
    <w:lvl w:ilvl="2" w:tplc="6DC493D2" w:tentative="1">
      <w:start w:val="1"/>
      <w:numFmt w:val="lowerRoman"/>
      <w:lvlText w:val="%3."/>
      <w:lvlJc w:val="right"/>
      <w:pPr>
        <w:ind w:left="2160" w:hanging="180"/>
      </w:pPr>
    </w:lvl>
    <w:lvl w:ilvl="3" w:tplc="5B822628" w:tentative="1">
      <w:start w:val="1"/>
      <w:numFmt w:val="decimal"/>
      <w:lvlText w:val="%4."/>
      <w:lvlJc w:val="left"/>
      <w:pPr>
        <w:ind w:left="2880" w:hanging="360"/>
      </w:pPr>
    </w:lvl>
    <w:lvl w:ilvl="4" w:tplc="2A14AF2C" w:tentative="1">
      <w:start w:val="1"/>
      <w:numFmt w:val="lowerLetter"/>
      <w:lvlText w:val="%5."/>
      <w:lvlJc w:val="left"/>
      <w:pPr>
        <w:ind w:left="3600" w:hanging="360"/>
      </w:pPr>
    </w:lvl>
    <w:lvl w:ilvl="5" w:tplc="D88883D4" w:tentative="1">
      <w:start w:val="1"/>
      <w:numFmt w:val="lowerRoman"/>
      <w:lvlText w:val="%6."/>
      <w:lvlJc w:val="right"/>
      <w:pPr>
        <w:ind w:left="4320" w:hanging="180"/>
      </w:pPr>
    </w:lvl>
    <w:lvl w:ilvl="6" w:tplc="CBF0402C" w:tentative="1">
      <w:start w:val="1"/>
      <w:numFmt w:val="decimal"/>
      <w:lvlText w:val="%7."/>
      <w:lvlJc w:val="left"/>
      <w:pPr>
        <w:ind w:left="5040" w:hanging="360"/>
      </w:pPr>
    </w:lvl>
    <w:lvl w:ilvl="7" w:tplc="3EC2255C" w:tentative="1">
      <w:start w:val="1"/>
      <w:numFmt w:val="lowerLetter"/>
      <w:lvlText w:val="%8."/>
      <w:lvlJc w:val="left"/>
      <w:pPr>
        <w:ind w:left="5760" w:hanging="360"/>
      </w:pPr>
    </w:lvl>
    <w:lvl w:ilvl="8" w:tplc="93CC6F8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6B27F36">
      <w:start w:val="1"/>
      <w:numFmt w:val="lowerRoman"/>
      <w:lvlText w:val="(%1)"/>
      <w:lvlJc w:val="left"/>
      <w:pPr>
        <w:ind w:left="1080" w:hanging="720"/>
      </w:pPr>
      <w:rPr>
        <w:rFonts w:hint="default"/>
      </w:rPr>
    </w:lvl>
    <w:lvl w:ilvl="1" w:tplc="BEE279BC" w:tentative="1">
      <w:start w:val="1"/>
      <w:numFmt w:val="lowerLetter"/>
      <w:lvlText w:val="%2."/>
      <w:lvlJc w:val="left"/>
      <w:pPr>
        <w:ind w:left="1440" w:hanging="360"/>
      </w:pPr>
    </w:lvl>
    <w:lvl w:ilvl="2" w:tplc="87C65AA4" w:tentative="1">
      <w:start w:val="1"/>
      <w:numFmt w:val="lowerRoman"/>
      <w:lvlText w:val="%3."/>
      <w:lvlJc w:val="right"/>
      <w:pPr>
        <w:ind w:left="2160" w:hanging="180"/>
      </w:pPr>
    </w:lvl>
    <w:lvl w:ilvl="3" w:tplc="DE2E4B7E" w:tentative="1">
      <w:start w:val="1"/>
      <w:numFmt w:val="decimal"/>
      <w:lvlText w:val="%4."/>
      <w:lvlJc w:val="left"/>
      <w:pPr>
        <w:ind w:left="2880" w:hanging="360"/>
      </w:pPr>
    </w:lvl>
    <w:lvl w:ilvl="4" w:tplc="751E68FC" w:tentative="1">
      <w:start w:val="1"/>
      <w:numFmt w:val="lowerLetter"/>
      <w:lvlText w:val="%5."/>
      <w:lvlJc w:val="left"/>
      <w:pPr>
        <w:ind w:left="3600" w:hanging="360"/>
      </w:pPr>
    </w:lvl>
    <w:lvl w:ilvl="5" w:tplc="18F49F9C" w:tentative="1">
      <w:start w:val="1"/>
      <w:numFmt w:val="lowerRoman"/>
      <w:lvlText w:val="%6."/>
      <w:lvlJc w:val="right"/>
      <w:pPr>
        <w:ind w:left="4320" w:hanging="180"/>
      </w:pPr>
    </w:lvl>
    <w:lvl w:ilvl="6" w:tplc="89C82548" w:tentative="1">
      <w:start w:val="1"/>
      <w:numFmt w:val="decimal"/>
      <w:lvlText w:val="%7."/>
      <w:lvlJc w:val="left"/>
      <w:pPr>
        <w:ind w:left="5040" w:hanging="360"/>
      </w:pPr>
    </w:lvl>
    <w:lvl w:ilvl="7" w:tplc="AB5ED286" w:tentative="1">
      <w:start w:val="1"/>
      <w:numFmt w:val="lowerLetter"/>
      <w:lvlText w:val="%8."/>
      <w:lvlJc w:val="left"/>
      <w:pPr>
        <w:ind w:left="5760" w:hanging="360"/>
      </w:pPr>
    </w:lvl>
    <w:lvl w:ilvl="8" w:tplc="0E7C1FE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302EA9C">
      <w:start w:val="1"/>
      <w:numFmt w:val="lowerRoman"/>
      <w:lvlText w:val="(%1)"/>
      <w:lvlJc w:val="left"/>
      <w:pPr>
        <w:ind w:left="1080" w:hanging="720"/>
      </w:pPr>
      <w:rPr>
        <w:rFonts w:hint="default"/>
      </w:rPr>
    </w:lvl>
    <w:lvl w:ilvl="1" w:tplc="E1FC26B8" w:tentative="1">
      <w:start w:val="1"/>
      <w:numFmt w:val="lowerLetter"/>
      <w:lvlText w:val="%2."/>
      <w:lvlJc w:val="left"/>
      <w:pPr>
        <w:ind w:left="1440" w:hanging="360"/>
      </w:pPr>
    </w:lvl>
    <w:lvl w:ilvl="2" w:tplc="E6B8B060" w:tentative="1">
      <w:start w:val="1"/>
      <w:numFmt w:val="lowerRoman"/>
      <w:lvlText w:val="%3."/>
      <w:lvlJc w:val="right"/>
      <w:pPr>
        <w:ind w:left="2160" w:hanging="180"/>
      </w:pPr>
    </w:lvl>
    <w:lvl w:ilvl="3" w:tplc="BFAA4F66" w:tentative="1">
      <w:start w:val="1"/>
      <w:numFmt w:val="decimal"/>
      <w:lvlText w:val="%4."/>
      <w:lvlJc w:val="left"/>
      <w:pPr>
        <w:ind w:left="2880" w:hanging="360"/>
      </w:pPr>
    </w:lvl>
    <w:lvl w:ilvl="4" w:tplc="94A2A384" w:tentative="1">
      <w:start w:val="1"/>
      <w:numFmt w:val="lowerLetter"/>
      <w:lvlText w:val="%5."/>
      <w:lvlJc w:val="left"/>
      <w:pPr>
        <w:ind w:left="3600" w:hanging="360"/>
      </w:pPr>
    </w:lvl>
    <w:lvl w:ilvl="5" w:tplc="7FD2298A" w:tentative="1">
      <w:start w:val="1"/>
      <w:numFmt w:val="lowerRoman"/>
      <w:lvlText w:val="%6."/>
      <w:lvlJc w:val="right"/>
      <w:pPr>
        <w:ind w:left="4320" w:hanging="180"/>
      </w:pPr>
    </w:lvl>
    <w:lvl w:ilvl="6" w:tplc="E47056CA" w:tentative="1">
      <w:start w:val="1"/>
      <w:numFmt w:val="decimal"/>
      <w:lvlText w:val="%7."/>
      <w:lvlJc w:val="left"/>
      <w:pPr>
        <w:ind w:left="5040" w:hanging="360"/>
      </w:pPr>
    </w:lvl>
    <w:lvl w:ilvl="7" w:tplc="047EA94E" w:tentative="1">
      <w:start w:val="1"/>
      <w:numFmt w:val="lowerLetter"/>
      <w:lvlText w:val="%8."/>
      <w:lvlJc w:val="left"/>
      <w:pPr>
        <w:ind w:left="5760" w:hanging="360"/>
      </w:pPr>
    </w:lvl>
    <w:lvl w:ilvl="8" w:tplc="7ED0882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8F8FF8A">
      <w:start w:val="1"/>
      <w:numFmt w:val="bullet"/>
      <w:lvlText w:val=""/>
      <w:lvlJc w:val="left"/>
      <w:pPr>
        <w:ind w:left="720" w:hanging="360"/>
      </w:pPr>
      <w:rPr>
        <w:rFonts w:ascii="Symbol" w:hAnsi="Symbol" w:hint="default"/>
        <w:color w:val="auto"/>
        <w:sz w:val="24"/>
        <w:szCs w:val="24"/>
      </w:rPr>
    </w:lvl>
    <w:lvl w:ilvl="1" w:tplc="F9FCD930" w:tentative="1">
      <w:start w:val="1"/>
      <w:numFmt w:val="bullet"/>
      <w:lvlText w:val="o"/>
      <w:lvlJc w:val="left"/>
      <w:pPr>
        <w:ind w:left="1440" w:hanging="360"/>
      </w:pPr>
      <w:rPr>
        <w:rFonts w:ascii="Courier New" w:hAnsi="Courier New" w:cs="Courier New" w:hint="default"/>
      </w:rPr>
    </w:lvl>
    <w:lvl w:ilvl="2" w:tplc="C66835AA" w:tentative="1">
      <w:start w:val="1"/>
      <w:numFmt w:val="bullet"/>
      <w:lvlText w:val=""/>
      <w:lvlJc w:val="left"/>
      <w:pPr>
        <w:ind w:left="2160" w:hanging="360"/>
      </w:pPr>
      <w:rPr>
        <w:rFonts w:ascii="Wingdings" w:hAnsi="Wingdings" w:hint="default"/>
      </w:rPr>
    </w:lvl>
    <w:lvl w:ilvl="3" w:tplc="4C1888CA" w:tentative="1">
      <w:start w:val="1"/>
      <w:numFmt w:val="bullet"/>
      <w:lvlText w:val=""/>
      <w:lvlJc w:val="left"/>
      <w:pPr>
        <w:ind w:left="2880" w:hanging="360"/>
      </w:pPr>
      <w:rPr>
        <w:rFonts w:ascii="Symbol" w:hAnsi="Symbol" w:hint="default"/>
      </w:rPr>
    </w:lvl>
    <w:lvl w:ilvl="4" w:tplc="27CAC5CC" w:tentative="1">
      <w:start w:val="1"/>
      <w:numFmt w:val="bullet"/>
      <w:lvlText w:val="o"/>
      <w:lvlJc w:val="left"/>
      <w:pPr>
        <w:ind w:left="3600" w:hanging="360"/>
      </w:pPr>
      <w:rPr>
        <w:rFonts w:ascii="Courier New" w:hAnsi="Courier New" w:cs="Courier New" w:hint="default"/>
      </w:rPr>
    </w:lvl>
    <w:lvl w:ilvl="5" w:tplc="C518CAF6" w:tentative="1">
      <w:start w:val="1"/>
      <w:numFmt w:val="bullet"/>
      <w:lvlText w:val=""/>
      <w:lvlJc w:val="left"/>
      <w:pPr>
        <w:ind w:left="4320" w:hanging="360"/>
      </w:pPr>
      <w:rPr>
        <w:rFonts w:ascii="Wingdings" w:hAnsi="Wingdings" w:hint="default"/>
      </w:rPr>
    </w:lvl>
    <w:lvl w:ilvl="6" w:tplc="ED02053C" w:tentative="1">
      <w:start w:val="1"/>
      <w:numFmt w:val="bullet"/>
      <w:lvlText w:val=""/>
      <w:lvlJc w:val="left"/>
      <w:pPr>
        <w:ind w:left="5040" w:hanging="360"/>
      </w:pPr>
      <w:rPr>
        <w:rFonts w:ascii="Symbol" w:hAnsi="Symbol" w:hint="default"/>
      </w:rPr>
    </w:lvl>
    <w:lvl w:ilvl="7" w:tplc="115A15D2" w:tentative="1">
      <w:start w:val="1"/>
      <w:numFmt w:val="bullet"/>
      <w:lvlText w:val="o"/>
      <w:lvlJc w:val="left"/>
      <w:pPr>
        <w:ind w:left="5760" w:hanging="360"/>
      </w:pPr>
      <w:rPr>
        <w:rFonts w:ascii="Courier New" w:hAnsi="Courier New" w:cs="Courier New" w:hint="default"/>
      </w:rPr>
    </w:lvl>
    <w:lvl w:ilvl="8" w:tplc="5BBEFAE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0F08DE2">
      <w:start w:val="1"/>
      <w:numFmt w:val="lowerRoman"/>
      <w:lvlText w:val="(%1)"/>
      <w:lvlJc w:val="left"/>
      <w:pPr>
        <w:ind w:left="1080" w:hanging="720"/>
      </w:pPr>
      <w:rPr>
        <w:rFonts w:hint="default"/>
      </w:rPr>
    </w:lvl>
    <w:lvl w:ilvl="1" w:tplc="8F5E6BBC" w:tentative="1">
      <w:start w:val="1"/>
      <w:numFmt w:val="lowerLetter"/>
      <w:lvlText w:val="%2."/>
      <w:lvlJc w:val="left"/>
      <w:pPr>
        <w:ind w:left="1440" w:hanging="360"/>
      </w:pPr>
    </w:lvl>
    <w:lvl w:ilvl="2" w:tplc="A3CE8BBE" w:tentative="1">
      <w:start w:val="1"/>
      <w:numFmt w:val="lowerRoman"/>
      <w:lvlText w:val="%3."/>
      <w:lvlJc w:val="right"/>
      <w:pPr>
        <w:ind w:left="2160" w:hanging="180"/>
      </w:pPr>
    </w:lvl>
    <w:lvl w:ilvl="3" w:tplc="9AB6B85A" w:tentative="1">
      <w:start w:val="1"/>
      <w:numFmt w:val="decimal"/>
      <w:lvlText w:val="%4."/>
      <w:lvlJc w:val="left"/>
      <w:pPr>
        <w:ind w:left="2880" w:hanging="360"/>
      </w:pPr>
    </w:lvl>
    <w:lvl w:ilvl="4" w:tplc="D4882092" w:tentative="1">
      <w:start w:val="1"/>
      <w:numFmt w:val="lowerLetter"/>
      <w:lvlText w:val="%5."/>
      <w:lvlJc w:val="left"/>
      <w:pPr>
        <w:ind w:left="3600" w:hanging="360"/>
      </w:pPr>
    </w:lvl>
    <w:lvl w:ilvl="5" w:tplc="07C09226" w:tentative="1">
      <w:start w:val="1"/>
      <w:numFmt w:val="lowerRoman"/>
      <w:lvlText w:val="%6."/>
      <w:lvlJc w:val="right"/>
      <w:pPr>
        <w:ind w:left="4320" w:hanging="180"/>
      </w:pPr>
    </w:lvl>
    <w:lvl w:ilvl="6" w:tplc="24D8EFBC" w:tentative="1">
      <w:start w:val="1"/>
      <w:numFmt w:val="decimal"/>
      <w:lvlText w:val="%7."/>
      <w:lvlJc w:val="left"/>
      <w:pPr>
        <w:ind w:left="5040" w:hanging="360"/>
      </w:pPr>
    </w:lvl>
    <w:lvl w:ilvl="7" w:tplc="A09ABF30" w:tentative="1">
      <w:start w:val="1"/>
      <w:numFmt w:val="lowerLetter"/>
      <w:lvlText w:val="%8."/>
      <w:lvlJc w:val="left"/>
      <w:pPr>
        <w:ind w:left="5760" w:hanging="360"/>
      </w:pPr>
    </w:lvl>
    <w:lvl w:ilvl="8" w:tplc="27C662D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72A6FC2">
      <w:start w:val="1"/>
      <w:numFmt w:val="lowerRoman"/>
      <w:lvlText w:val="(%1)"/>
      <w:lvlJc w:val="left"/>
      <w:pPr>
        <w:ind w:left="1080" w:hanging="720"/>
      </w:pPr>
      <w:rPr>
        <w:rFonts w:hint="default"/>
      </w:rPr>
    </w:lvl>
    <w:lvl w:ilvl="1" w:tplc="E31A0CB2" w:tentative="1">
      <w:start w:val="1"/>
      <w:numFmt w:val="lowerLetter"/>
      <w:lvlText w:val="%2."/>
      <w:lvlJc w:val="left"/>
      <w:pPr>
        <w:ind w:left="1440" w:hanging="360"/>
      </w:pPr>
    </w:lvl>
    <w:lvl w:ilvl="2" w:tplc="78862610" w:tentative="1">
      <w:start w:val="1"/>
      <w:numFmt w:val="lowerRoman"/>
      <w:lvlText w:val="%3."/>
      <w:lvlJc w:val="right"/>
      <w:pPr>
        <w:ind w:left="2160" w:hanging="180"/>
      </w:pPr>
    </w:lvl>
    <w:lvl w:ilvl="3" w:tplc="A880E422" w:tentative="1">
      <w:start w:val="1"/>
      <w:numFmt w:val="decimal"/>
      <w:lvlText w:val="%4."/>
      <w:lvlJc w:val="left"/>
      <w:pPr>
        <w:ind w:left="2880" w:hanging="360"/>
      </w:pPr>
    </w:lvl>
    <w:lvl w:ilvl="4" w:tplc="A6D01204" w:tentative="1">
      <w:start w:val="1"/>
      <w:numFmt w:val="lowerLetter"/>
      <w:lvlText w:val="%5."/>
      <w:lvlJc w:val="left"/>
      <w:pPr>
        <w:ind w:left="3600" w:hanging="360"/>
      </w:pPr>
    </w:lvl>
    <w:lvl w:ilvl="5" w:tplc="604E0BF0" w:tentative="1">
      <w:start w:val="1"/>
      <w:numFmt w:val="lowerRoman"/>
      <w:lvlText w:val="%6."/>
      <w:lvlJc w:val="right"/>
      <w:pPr>
        <w:ind w:left="4320" w:hanging="180"/>
      </w:pPr>
    </w:lvl>
    <w:lvl w:ilvl="6" w:tplc="4C142CEA" w:tentative="1">
      <w:start w:val="1"/>
      <w:numFmt w:val="decimal"/>
      <w:lvlText w:val="%7."/>
      <w:lvlJc w:val="left"/>
      <w:pPr>
        <w:ind w:left="5040" w:hanging="360"/>
      </w:pPr>
    </w:lvl>
    <w:lvl w:ilvl="7" w:tplc="8494C554" w:tentative="1">
      <w:start w:val="1"/>
      <w:numFmt w:val="lowerLetter"/>
      <w:lvlText w:val="%8."/>
      <w:lvlJc w:val="left"/>
      <w:pPr>
        <w:ind w:left="5760" w:hanging="360"/>
      </w:pPr>
    </w:lvl>
    <w:lvl w:ilvl="8" w:tplc="CBAC2C1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E06D032">
      <w:start w:val="1"/>
      <w:numFmt w:val="lowerRoman"/>
      <w:lvlText w:val="(%1)"/>
      <w:lvlJc w:val="left"/>
      <w:pPr>
        <w:ind w:left="1080" w:hanging="720"/>
      </w:pPr>
      <w:rPr>
        <w:rFonts w:hint="default"/>
      </w:rPr>
    </w:lvl>
    <w:lvl w:ilvl="1" w:tplc="927C2204" w:tentative="1">
      <w:start w:val="1"/>
      <w:numFmt w:val="lowerLetter"/>
      <w:lvlText w:val="%2."/>
      <w:lvlJc w:val="left"/>
      <w:pPr>
        <w:ind w:left="1440" w:hanging="360"/>
      </w:pPr>
    </w:lvl>
    <w:lvl w:ilvl="2" w:tplc="43E8AD98" w:tentative="1">
      <w:start w:val="1"/>
      <w:numFmt w:val="lowerRoman"/>
      <w:lvlText w:val="%3."/>
      <w:lvlJc w:val="right"/>
      <w:pPr>
        <w:ind w:left="2160" w:hanging="180"/>
      </w:pPr>
    </w:lvl>
    <w:lvl w:ilvl="3" w:tplc="53764F18" w:tentative="1">
      <w:start w:val="1"/>
      <w:numFmt w:val="decimal"/>
      <w:lvlText w:val="%4."/>
      <w:lvlJc w:val="left"/>
      <w:pPr>
        <w:ind w:left="2880" w:hanging="360"/>
      </w:pPr>
    </w:lvl>
    <w:lvl w:ilvl="4" w:tplc="BA306092" w:tentative="1">
      <w:start w:val="1"/>
      <w:numFmt w:val="lowerLetter"/>
      <w:lvlText w:val="%5."/>
      <w:lvlJc w:val="left"/>
      <w:pPr>
        <w:ind w:left="3600" w:hanging="360"/>
      </w:pPr>
    </w:lvl>
    <w:lvl w:ilvl="5" w:tplc="263C3204" w:tentative="1">
      <w:start w:val="1"/>
      <w:numFmt w:val="lowerRoman"/>
      <w:lvlText w:val="%6."/>
      <w:lvlJc w:val="right"/>
      <w:pPr>
        <w:ind w:left="4320" w:hanging="180"/>
      </w:pPr>
    </w:lvl>
    <w:lvl w:ilvl="6" w:tplc="14D6CC96" w:tentative="1">
      <w:start w:val="1"/>
      <w:numFmt w:val="decimal"/>
      <w:lvlText w:val="%7."/>
      <w:lvlJc w:val="left"/>
      <w:pPr>
        <w:ind w:left="5040" w:hanging="360"/>
      </w:pPr>
    </w:lvl>
    <w:lvl w:ilvl="7" w:tplc="0E3ED4FA" w:tentative="1">
      <w:start w:val="1"/>
      <w:numFmt w:val="lowerLetter"/>
      <w:lvlText w:val="%8."/>
      <w:lvlJc w:val="left"/>
      <w:pPr>
        <w:ind w:left="5760" w:hanging="360"/>
      </w:pPr>
    </w:lvl>
    <w:lvl w:ilvl="8" w:tplc="1462731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244C9F4">
      <w:start w:val="1"/>
      <w:numFmt w:val="lowerRoman"/>
      <w:lvlText w:val="(%1)"/>
      <w:lvlJc w:val="left"/>
      <w:pPr>
        <w:ind w:left="1080" w:hanging="720"/>
      </w:pPr>
      <w:rPr>
        <w:rFonts w:hint="default"/>
      </w:rPr>
    </w:lvl>
    <w:lvl w:ilvl="1" w:tplc="3EB8842C" w:tentative="1">
      <w:start w:val="1"/>
      <w:numFmt w:val="lowerLetter"/>
      <w:lvlText w:val="%2."/>
      <w:lvlJc w:val="left"/>
      <w:pPr>
        <w:ind w:left="1440" w:hanging="360"/>
      </w:pPr>
    </w:lvl>
    <w:lvl w:ilvl="2" w:tplc="ED9C0A1E" w:tentative="1">
      <w:start w:val="1"/>
      <w:numFmt w:val="lowerRoman"/>
      <w:lvlText w:val="%3."/>
      <w:lvlJc w:val="right"/>
      <w:pPr>
        <w:ind w:left="2160" w:hanging="180"/>
      </w:pPr>
    </w:lvl>
    <w:lvl w:ilvl="3" w:tplc="786AF99A" w:tentative="1">
      <w:start w:val="1"/>
      <w:numFmt w:val="decimal"/>
      <w:lvlText w:val="%4."/>
      <w:lvlJc w:val="left"/>
      <w:pPr>
        <w:ind w:left="2880" w:hanging="360"/>
      </w:pPr>
    </w:lvl>
    <w:lvl w:ilvl="4" w:tplc="4FF27A0A" w:tentative="1">
      <w:start w:val="1"/>
      <w:numFmt w:val="lowerLetter"/>
      <w:lvlText w:val="%5."/>
      <w:lvlJc w:val="left"/>
      <w:pPr>
        <w:ind w:left="3600" w:hanging="360"/>
      </w:pPr>
    </w:lvl>
    <w:lvl w:ilvl="5" w:tplc="35681FE0" w:tentative="1">
      <w:start w:val="1"/>
      <w:numFmt w:val="lowerRoman"/>
      <w:lvlText w:val="%6."/>
      <w:lvlJc w:val="right"/>
      <w:pPr>
        <w:ind w:left="4320" w:hanging="180"/>
      </w:pPr>
    </w:lvl>
    <w:lvl w:ilvl="6" w:tplc="4EE65E1A" w:tentative="1">
      <w:start w:val="1"/>
      <w:numFmt w:val="decimal"/>
      <w:lvlText w:val="%7."/>
      <w:lvlJc w:val="left"/>
      <w:pPr>
        <w:ind w:left="5040" w:hanging="360"/>
      </w:pPr>
    </w:lvl>
    <w:lvl w:ilvl="7" w:tplc="895E5640" w:tentative="1">
      <w:start w:val="1"/>
      <w:numFmt w:val="lowerLetter"/>
      <w:lvlText w:val="%8."/>
      <w:lvlJc w:val="left"/>
      <w:pPr>
        <w:ind w:left="5760" w:hanging="360"/>
      </w:pPr>
    </w:lvl>
    <w:lvl w:ilvl="8" w:tplc="27066D9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F67C9064">
      <w:start w:val="1"/>
      <w:numFmt w:val="lowerRoman"/>
      <w:lvlText w:val="(%1)"/>
      <w:lvlJc w:val="left"/>
      <w:pPr>
        <w:ind w:left="1080" w:hanging="720"/>
      </w:pPr>
      <w:rPr>
        <w:rFonts w:hint="default"/>
      </w:rPr>
    </w:lvl>
    <w:lvl w:ilvl="1" w:tplc="E7C40ACE" w:tentative="1">
      <w:start w:val="1"/>
      <w:numFmt w:val="lowerLetter"/>
      <w:lvlText w:val="%2."/>
      <w:lvlJc w:val="left"/>
      <w:pPr>
        <w:ind w:left="1440" w:hanging="360"/>
      </w:pPr>
    </w:lvl>
    <w:lvl w:ilvl="2" w:tplc="E5E07DC4" w:tentative="1">
      <w:start w:val="1"/>
      <w:numFmt w:val="lowerRoman"/>
      <w:lvlText w:val="%3."/>
      <w:lvlJc w:val="right"/>
      <w:pPr>
        <w:ind w:left="2160" w:hanging="180"/>
      </w:pPr>
    </w:lvl>
    <w:lvl w:ilvl="3" w:tplc="64AEFB9E" w:tentative="1">
      <w:start w:val="1"/>
      <w:numFmt w:val="decimal"/>
      <w:lvlText w:val="%4."/>
      <w:lvlJc w:val="left"/>
      <w:pPr>
        <w:ind w:left="2880" w:hanging="360"/>
      </w:pPr>
    </w:lvl>
    <w:lvl w:ilvl="4" w:tplc="62F4A8BC" w:tentative="1">
      <w:start w:val="1"/>
      <w:numFmt w:val="lowerLetter"/>
      <w:lvlText w:val="%5."/>
      <w:lvlJc w:val="left"/>
      <w:pPr>
        <w:ind w:left="3600" w:hanging="360"/>
      </w:pPr>
    </w:lvl>
    <w:lvl w:ilvl="5" w:tplc="D9286F3C" w:tentative="1">
      <w:start w:val="1"/>
      <w:numFmt w:val="lowerRoman"/>
      <w:lvlText w:val="%6."/>
      <w:lvlJc w:val="right"/>
      <w:pPr>
        <w:ind w:left="4320" w:hanging="180"/>
      </w:pPr>
    </w:lvl>
    <w:lvl w:ilvl="6" w:tplc="C1B4D086" w:tentative="1">
      <w:start w:val="1"/>
      <w:numFmt w:val="decimal"/>
      <w:lvlText w:val="%7."/>
      <w:lvlJc w:val="left"/>
      <w:pPr>
        <w:ind w:left="5040" w:hanging="360"/>
      </w:pPr>
    </w:lvl>
    <w:lvl w:ilvl="7" w:tplc="53AEA5CE" w:tentative="1">
      <w:start w:val="1"/>
      <w:numFmt w:val="lowerLetter"/>
      <w:lvlText w:val="%8."/>
      <w:lvlJc w:val="left"/>
      <w:pPr>
        <w:ind w:left="5760" w:hanging="360"/>
      </w:pPr>
    </w:lvl>
    <w:lvl w:ilvl="8" w:tplc="4998D4D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2FA2ADB6">
      <w:start w:val="1"/>
      <w:numFmt w:val="lowerRoman"/>
      <w:lvlText w:val="(%1)"/>
      <w:lvlJc w:val="left"/>
      <w:pPr>
        <w:ind w:left="1080" w:hanging="720"/>
      </w:pPr>
      <w:rPr>
        <w:rFonts w:hint="default"/>
      </w:rPr>
    </w:lvl>
    <w:lvl w:ilvl="1" w:tplc="B678AE5A" w:tentative="1">
      <w:start w:val="1"/>
      <w:numFmt w:val="lowerLetter"/>
      <w:lvlText w:val="%2."/>
      <w:lvlJc w:val="left"/>
      <w:pPr>
        <w:ind w:left="1440" w:hanging="360"/>
      </w:pPr>
    </w:lvl>
    <w:lvl w:ilvl="2" w:tplc="5F3A9D24" w:tentative="1">
      <w:start w:val="1"/>
      <w:numFmt w:val="lowerRoman"/>
      <w:lvlText w:val="%3."/>
      <w:lvlJc w:val="right"/>
      <w:pPr>
        <w:ind w:left="2160" w:hanging="180"/>
      </w:pPr>
    </w:lvl>
    <w:lvl w:ilvl="3" w:tplc="F8CEC1D0" w:tentative="1">
      <w:start w:val="1"/>
      <w:numFmt w:val="decimal"/>
      <w:lvlText w:val="%4."/>
      <w:lvlJc w:val="left"/>
      <w:pPr>
        <w:ind w:left="2880" w:hanging="360"/>
      </w:pPr>
    </w:lvl>
    <w:lvl w:ilvl="4" w:tplc="CDDE7182" w:tentative="1">
      <w:start w:val="1"/>
      <w:numFmt w:val="lowerLetter"/>
      <w:lvlText w:val="%5."/>
      <w:lvlJc w:val="left"/>
      <w:pPr>
        <w:ind w:left="3600" w:hanging="360"/>
      </w:pPr>
    </w:lvl>
    <w:lvl w:ilvl="5" w:tplc="160AD3CE" w:tentative="1">
      <w:start w:val="1"/>
      <w:numFmt w:val="lowerRoman"/>
      <w:lvlText w:val="%6."/>
      <w:lvlJc w:val="right"/>
      <w:pPr>
        <w:ind w:left="4320" w:hanging="180"/>
      </w:pPr>
    </w:lvl>
    <w:lvl w:ilvl="6" w:tplc="26B8DA10" w:tentative="1">
      <w:start w:val="1"/>
      <w:numFmt w:val="decimal"/>
      <w:lvlText w:val="%7."/>
      <w:lvlJc w:val="left"/>
      <w:pPr>
        <w:ind w:left="5040" w:hanging="360"/>
      </w:pPr>
    </w:lvl>
    <w:lvl w:ilvl="7" w:tplc="29E49D9C" w:tentative="1">
      <w:start w:val="1"/>
      <w:numFmt w:val="lowerLetter"/>
      <w:lvlText w:val="%8."/>
      <w:lvlJc w:val="left"/>
      <w:pPr>
        <w:ind w:left="5760" w:hanging="360"/>
      </w:pPr>
    </w:lvl>
    <w:lvl w:ilvl="8" w:tplc="FF7E49E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1"/>
  </w:num>
  <w:num w:numId="7">
    <w:abstractNumId w:val="9"/>
  </w:num>
  <w:num w:numId="8">
    <w:abstractNumId w:val="5"/>
  </w:num>
  <w:num w:numId="9">
    <w:abstractNumId w:val="8"/>
  </w:num>
  <w:num w:numId="10">
    <w:abstractNumId w:val="3"/>
  </w:num>
  <w:num w:numId="11">
    <w:abstractNumId w:val="10"/>
  </w:num>
  <w:num w:numId="12">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40C"/>
    <w:rsid w:val="0010684D"/>
    <w:rsid w:val="005F24AC"/>
    <w:rsid w:val="00651237"/>
    <w:rsid w:val="006F1AB4"/>
    <w:rsid w:val="00B739B4"/>
    <w:rsid w:val="00EF54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220B8"/>
  <w15:docId w15:val="{1D32741C-AE39-40A0-8F42-C07E7A311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Hyperlink">
    <w:name w:val="Hyperlink"/>
    <w:basedOn w:val="DefaultParagraphFont"/>
    <w:uiPriority w:val="99"/>
    <w:unhideWhenUsed/>
    <w:rsid w:val="00B739B4"/>
    <w:rPr>
      <w:color w:val="0563C1" w:themeColor="hyperlink"/>
      <w:u w:val="single"/>
    </w:rPr>
  </w:style>
  <w:style w:type="character" w:styleId="UnresolvedMention">
    <w:name w:val="Unresolved Mention"/>
    <w:basedOn w:val="DefaultParagraphFont"/>
    <w:uiPriority w:val="99"/>
    <w:rsid w:val="00B739B4"/>
    <w:rPr>
      <w:color w:val="605E5C"/>
      <w:shd w:val="clear" w:color="auto" w:fill="E1DFDD"/>
    </w:rPr>
  </w:style>
  <w:style w:type="character" w:styleId="CommentReference">
    <w:name w:val="annotation reference"/>
    <w:basedOn w:val="DefaultParagraphFont"/>
    <w:uiPriority w:val="99"/>
    <w:semiHidden/>
    <w:unhideWhenUsed/>
    <w:rsid w:val="00B739B4"/>
    <w:rPr>
      <w:sz w:val="16"/>
      <w:szCs w:val="16"/>
    </w:rPr>
  </w:style>
  <w:style w:type="paragraph" w:styleId="CommentSubject">
    <w:name w:val="annotation subject"/>
    <w:basedOn w:val="CommentText"/>
    <w:next w:val="CommentText"/>
    <w:link w:val="CommentSubjectChar"/>
    <w:uiPriority w:val="99"/>
    <w:semiHidden/>
    <w:unhideWhenUsed/>
    <w:rsid w:val="00B739B4"/>
    <w:rPr>
      <w:b/>
      <w:bCs/>
      <w:sz w:val="20"/>
      <w:szCs w:val="20"/>
    </w:rPr>
  </w:style>
  <w:style w:type="character" w:customStyle="1" w:styleId="CommentSubjectChar">
    <w:name w:val="Comment Subject Char"/>
    <w:basedOn w:val="CommentTextChar"/>
    <w:link w:val="CommentSubject"/>
    <w:uiPriority w:val="99"/>
    <w:semiHidden/>
    <w:rsid w:val="00B739B4"/>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1B44783147949E0B6160DA79FDA1663"/>
        <w:category>
          <w:name w:val="General"/>
          <w:gallery w:val="placeholder"/>
        </w:category>
        <w:types>
          <w:type w:val="bbPlcHdr"/>
        </w:types>
        <w:behaviors>
          <w:behavior w:val="content"/>
        </w:behaviors>
        <w:guid w:val="{241A2069-3962-4046-90A3-BF00890E4237}"/>
      </w:docPartPr>
      <w:docPartBody>
        <w:p w:rsidR="0030190F" w:rsidRDefault="00EF5388" w:rsidP="00EF5388">
          <w:pPr>
            <w:pStyle w:val="B1B44783147949E0B6160DA79FDA1663"/>
          </w:pPr>
          <w:r w:rsidRPr="00D858FE">
            <w:rPr>
              <w:rStyle w:val="PlaceholderText"/>
            </w:rPr>
            <w:t>Choose an item.</w:t>
          </w:r>
        </w:p>
      </w:docPartBody>
    </w:docPart>
    <w:docPart>
      <w:docPartPr>
        <w:name w:val="490205BE03B2492792FCDD7128AFCEE0"/>
        <w:category>
          <w:name w:val="General"/>
          <w:gallery w:val="placeholder"/>
        </w:category>
        <w:types>
          <w:type w:val="bbPlcHdr"/>
        </w:types>
        <w:behaviors>
          <w:behavior w:val="content"/>
        </w:behaviors>
        <w:guid w:val="{59374310-A16A-4878-BED0-F5AAAB1B6DA4}"/>
      </w:docPartPr>
      <w:docPartBody>
        <w:p w:rsidR="0030190F" w:rsidRDefault="00EF5388" w:rsidP="00EF5388">
          <w:pPr>
            <w:pStyle w:val="490205BE03B2492792FCDD7128AFCEE0"/>
          </w:pPr>
          <w:r w:rsidRPr="00D858FE">
            <w:rPr>
              <w:rStyle w:val="PlaceholderText"/>
            </w:rPr>
            <w:t>Choose an item.</w:t>
          </w:r>
        </w:p>
      </w:docPartBody>
    </w:docPart>
    <w:docPart>
      <w:docPartPr>
        <w:name w:val="49691423832845C3B4FFD36DF95D07CA"/>
        <w:category>
          <w:name w:val="General"/>
          <w:gallery w:val="placeholder"/>
        </w:category>
        <w:types>
          <w:type w:val="bbPlcHdr"/>
        </w:types>
        <w:behaviors>
          <w:behavior w:val="content"/>
        </w:behaviors>
        <w:guid w:val="{E55CB543-47BC-4D00-BC3F-D2970E57E218}"/>
      </w:docPartPr>
      <w:docPartBody>
        <w:p w:rsidR="0030190F" w:rsidRDefault="00EF5388" w:rsidP="00EF5388">
          <w:pPr>
            <w:pStyle w:val="49691423832845C3B4FFD36DF95D07CA"/>
          </w:pPr>
          <w:r w:rsidRPr="00D858FE">
            <w:rPr>
              <w:rStyle w:val="PlaceholderText"/>
            </w:rPr>
            <w:t>Choose an item.</w:t>
          </w:r>
        </w:p>
      </w:docPartBody>
    </w:docPart>
    <w:docPart>
      <w:docPartPr>
        <w:name w:val="A5B9FF05008F4662AE92567A698493EC"/>
        <w:category>
          <w:name w:val="General"/>
          <w:gallery w:val="placeholder"/>
        </w:category>
        <w:types>
          <w:type w:val="bbPlcHdr"/>
        </w:types>
        <w:behaviors>
          <w:behavior w:val="content"/>
        </w:behaviors>
        <w:guid w:val="{60EF2DFA-74FE-419E-B8A0-48B9BD6AF06F}"/>
      </w:docPartPr>
      <w:docPartBody>
        <w:p w:rsidR="0030190F" w:rsidRDefault="00EF5388" w:rsidP="00EF5388">
          <w:pPr>
            <w:pStyle w:val="A5B9FF05008F4662AE92567A698493EC"/>
          </w:pPr>
          <w:r w:rsidRPr="00D858FE">
            <w:rPr>
              <w:rStyle w:val="PlaceholderText"/>
            </w:rPr>
            <w:t>Choose an item.</w:t>
          </w:r>
        </w:p>
      </w:docPartBody>
    </w:docPart>
    <w:docPart>
      <w:docPartPr>
        <w:name w:val="2FDCA5EB4A134B87804BB617D33763C4"/>
        <w:category>
          <w:name w:val="General"/>
          <w:gallery w:val="placeholder"/>
        </w:category>
        <w:types>
          <w:type w:val="bbPlcHdr"/>
        </w:types>
        <w:behaviors>
          <w:behavior w:val="content"/>
        </w:behaviors>
        <w:guid w:val="{5D7D8163-55A2-4251-9DE3-DA15375F1CE2}"/>
      </w:docPartPr>
      <w:docPartBody>
        <w:p w:rsidR="0030190F" w:rsidRDefault="00EF5388" w:rsidP="00EF5388">
          <w:pPr>
            <w:pStyle w:val="2FDCA5EB4A134B87804BB617D33763C4"/>
          </w:pPr>
          <w:r w:rsidRPr="00D858FE">
            <w:rPr>
              <w:rStyle w:val="PlaceholderText"/>
            </w:rPr>
            <w:t>Choose an item.</w:t>
          </w:r>
        </w:p>
      </w:docPartBody>
    </w:docPart>
    <w:docPart>
      <w:docPartPr>
        <w:name w:val="F93A067177E94BB880C048A9E40DA3EC"/>
        <w:category>
          <w:name w:val="General"/>
          <w:gallery w:val="placeholder"/>
        </w:category>
        <w:types>
          <w:type w:val="bbPlcHdr"/>
        </w:types>
        <w:behaviors>
          <w:behavior w:val="content"/>
        </w:behaviors>
        <w:guid w:val="{CA3257A6-8A25-4D89-ACC0-39147183A6D4}"/>
      </w:docPartPr>
      <w:docPartBody>
        <w:p w:rsidR="0030190F" w:rsidRDefault="00EF5388" w:rsidP="00EF5388">
          <w:pPr>
            <w:pStyle w:val="F93A067177E94BB880C048A9E40DA3EC"/>
          </w:pPr>
          <w:r w:rsidRPr="00D858FE">
            <w:rPr>
              <w:rStyle w:val="PlaceholderText"/>
            </w:rPr>
            <w:t>Choose an item.</w:t>
          </w:r>
        </w:p>
      </w:docPartBody>
    </w:docPart>
    <w:docPart>
      <w:docPartPr>
        <w:name w:val="C6819B21909E41F5800E208BD9356443"/>
        <w:category>
          <w:name w:val="General"/>
          <w:gallery w:val="placeholder"/>
        </w:category>
        <w:types>
          <w:type w:val="bbPlcHdr"/>
        </w:types>
        <w:behaviors>
          <w:behavior w:val="content"/>
        </w:behaviors>
        <w:guid w:val="{D09461FE-BD06-418B-8596-6E9837E2DE1E}"/>
      </w:docPartPr>
      <w:docPartBody>
        <w:p w:rsidR="0030190F" w:rsidRDefault="00EF5388" w:rsidP="00EF5388">
          <w:pPr>
            <w:pStyle w:val="C6819B21909E41F5800E208BD9356443"/>
          </w:pPr>
          <w:r w:rsidRPr="00D858FE">
            <w:rPr>
              <w:rStyle w:val="PlaceholderText"/>
            </w:rPr>
            <w:t>Choose an item.</w:t>
          </w:r>
        </w:p>
      </w:docPartBody>
    </w:docPart>
    <w:docPart>
      <w:docPartPr>
        <w:name w:val="9F3E744B71E747DDBEC6B95533935A2C"/>
        <w:category>
          <w:name w:val="General"/>
          <w:gallery w:val="placeholder"/>
        </w:category>
        <w:types>
          <w:type w:val="bbPlcHdr"/>
        </w:types>
        <w:behaviors>
          <w:behavior w:val="content"/>
        </w:behaviors>
        <w:guid w:val="{00837010-C3E9-4930-9ED5-BFDC6234D20F}"/>
      </w:docPartPr>
      <w:docPartBody>
        <w:p w:rsidR="0030190F" w:rsidRDefault="00EF5388" w:rsidP="00EF5388">
          <w:pPr>
            <w:pStyle w:val="9F3E744B71E747DDBEC6B95533935A2C"/>
          </w:pPr>
          <w:r w:rsidRPr="00D858FE">
            <w:rPr>
              <w:rStyle w:val="PlaceholderText"/>
            </w:rPr>
            <w:t>Choose an item.</w:t>
          </w:r>
        </w:p>
      </w:docPartBody>
    </w:docPart>
    <w:docPart>
      <w:docPartPr>
        <w:name w:val="5F7B768F41E24BA694BFE9225415A7D9"/>
        <w:category>
          <w:name w:val="General"/>
          <w:gallery w:val="placeholder"/>
        </w:category>
        <w:types>
          <w:type w:val="bbPlcHdr"/>
        </w:types>
        <w:behaviors>
          <w:behavior w:val="content"/>
        </w:behaviors>
        <w:guid w:val="{958EFAA4-A1E1-46E8-9142-7779EAD913BC}"/>
      </w:docPartPr>
      <w:docPartBody>
        <w:p w:rsidR="0030190F" w:rsidRDefault="00EF5388" w:rsidP="00EF5388">
          <w:pPr>
            <w:pStyle w:val="5F7B768F41E24BA694BFE9225415A7D9"/>
          </w:pPr>
          <w:r w:rsidRPr="00D858FE">
            <w:rPr>
              <w:rStyle w:val="PlaceholderText"/>
            </w:rPr>
            <w:t>Choose an item.</w:t>
          </w:r>
        </w:p>
      </w:docPartBody>
    </w:docPart>
    <w:docPart>
      <w:docPartPr>
        <w:name w:val="20BA0A697E9349A7A2BF8B7A8C8B9985"/>
        <w:category>
          <w:name w:val="General"/>
          <w:gallery w:val="placeholder"/>
        </w:category>
        <w:types>
          <w:type w:val="bbPlcHdr"/>
        </w:types>
        <w:behaviors>
          <w:behavior w:val="content"/>
        </w:behaviors>
        <w:guid w:val="{8C20CE71-1DA7-4E84-8950-B7142C7C92B4}"/>
      </w:docPartPr>
      <w:docPartBody>
        <w:p w:rsidR="0030190F" w:rsidRDefault="00EF5388" w:rsidP="00EF5388">
          <w:pPr>
            <w:pStyle w:val="20BA0A697E9349A7A2BF8B7A8C8B9985"/>
          </w:pPr>
          <w:r w:rsidRPr="00D858FE">
            <w:rPr>
              <w:rStyle w:val="PlaceholderText"/>
            </w:rPr>
            <w:t>Choose an item.</w:t>
          </w:r>
        </w:p>
      </w:docPartBody>
    </w:docPart>
    <w:docPart>
      <w:docPartPr>
        <w:name w:val="47C05A450CDB4FF5B0A4181625A30076"/>
        <w:category>
          <w:name w:val="General"/>
          <w:gallery w:val="placeholder"/>
        </w:category>
        <w:types>
          <w:type w:val="bbPlcHdr"/>
        </w:types>
        <w:behaviors>
          <w:behavior w:val="content"/>
        </w:behaviors>
        <w:guid w:val="{67466986-44E3-46B8-B550-3D0F7FEC3CAD}"/>
      </w:docPartPr>
      <w:docPartBody>
        <w:p w:rsidR="0030190F" w:rsidRDefault="00EF5388" w:rsidP="00EF5388">
          <w:pPr>
            <w:pStyle w:val="47C05A450CDB4FF5B0A4181625A30076"/>
          </w:pPr>
          <w:r w:rsidRPr="00D858FE">
            <w:rPr>
              <w:rStyle w:val="PlaceholderText"/>
            </w:rPr>
            <w:t>Choose an item.</w:t>
          </w:r>
        </w:p>
      </w:docPartBody>
    </w:docPart>
    <w:docPart>
      <w:docPartPr>
        <w:name w:val="99CD005E41634106AB6757C5C1FCAFA2"/>
        <w:category>
          <w:name w:val="General"/>
          <w:gallery w:val="placeholder"/>
        </w:category>
        <w:types>
          <w:type w:val="bbPlcHdr"/>
        </w:types>
        <w:behaviors>
          <w:behavior w:val="content"/>
        </w:behaviors>
        <w:guid w:val="{8960151D-A314-48CD-9AA9-C1F8337C024B}"/>
      </w:docPartPr>
      <w:docPartBody>
        <w:p w:rsidR="0030190F" w:rsidRDefault="00EF5388" w:rsidP="00EF5388">
          <w:pPr>
            <w:pStyle w:val="99CD005E41634106AB6757C5C1FCAFA2"/>
          </w:pPr>
          <w:r w:rsidRPr="00D858FE">
            <w:rPr>
              <w:rStyle w:val="PlaceholderText"/>
            </w:rPr>
            <w:t>Choose an item.</w:t>
          </w:r>
        </w:p>
      </w:docPartBody>
    </w:docPart>
    <w:docPart>
      <w:docPartPr>
        <w:name w:val="79ADE7135BCD478CB1DA28DC18669103"/>
        <w:category>
          <w:name w:val="General"/>
          <w:gallery w:val="placeholder"/>
        </w:category>
        <w:types>
          <w:type w:val="bbPlcHdr"/>
        </w:types>
        <w:behaviors>
          <w:behavior w:val="content"/>
        </w:behaviors>
        <w:guid w:val="{C1B61A73-839F-4C33-B299-22444440F9D2}"/>
      </w:docPartPr>
      <w:docPartBody>
        <w:p w:rsidR="0030190F" w:rsidRDefault="00EF5388" w:rsidP="00EF5388">
          <w:pPr>
            <w:pStyle w:val="79ADE7135BCD478CB1DA28DC18669103"/>
          </w:pPr>
          <w:r w:rsidRPr="00D858FE">
            <w:rPr>
              <w:rStyle w:val="PlaceholderText"/>
            </w:rPr>
            <w:t>Choose an item.</w:t>
          </w:r>
        </w:p>
      </w:docPartBody>
    </w:docPart>
    <w:docPart>
      <w:docPartPr>
        <w:name w:val="5417419458E24E4F80D5716269686C93"/>
        <w:category>
          <w:name w:val="General"/>
          <w:gallery w:val="placeholder"/>
        </w:category>
        <w:types>
          <w:type w:val="bbPlcHdr"/>
        </w:types>
        <w:behaviors>
          <w:behavior w:val="content"/>
        </w:behaviors>
        <w:guid w:val="{205D048A-658F-4AC8-ACE4-6F08BC7605C4}"/>
      </w:docPartPr>
      <w:docPartBody>
        <w:p w:rsidR="0030190F" w:rsidRDefault="00EF5388" w:rsidP="00EF5388">
          <w:pPr>
            <w:pStyle w:val="5417419458E24E4F80D5716269686C9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388"/>
    <w:rsid w:val="0030190F"/>
    <w:rsid w:val="00EF53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F5388"/>
    <w:rPr>
      <w:rFonts w:asciiTheme="minorHAnsi" w:hAnsiTheme="minorHAnsi"/>
      <w:b w:val="0"/>
      <w:noProof w:val="0"/>
      <w:color w:val="000000" w:themeColor="text1"/>
      <w:sz w:val="30"/>
      <w:lang w:val="en-AU"/>
    </w:rPr>
  </w:style>
  <w:style w:type="paragraph" w:customStyle="1" w:styleId="B1B44783147949E0B6160DA79FDA1663">
    <w:name w:val="B1B44783147949E0B6160DA79FDA1663"/>
    <w:rsid w:val="00EF5388"/>
  </w:style>
  <w:style w:type="paragraph" w:customStyle="1" w:styleId="490205BE03B2492792FCDD7128AFCEE0">
    <w:name w:val="490205BE03B2492792FCDD7128AFCEE0"/>
    <w:rsid w:val="00EF5388"/>
  </w:style>
  <w:style w:type="paragraph" w:customStyle="1" w:styleId="49691423832845C3B4FFD36DF95D07CA">
    <w:name w:val="49691423832845C3B4FFD36DF95D07CA"/>
    <w:rsid w:val="00EF5388"/>
  </w:style>
  <w:style w:type="paragraph" w:customStyle="1" w:styleId="A5B9FF05008F4662AE92567A698493EC">
    <w:name w:val="A5B9FF05008F4662AE92567A698493EC"/>
    <w:rsid w:val="00EF5388"/>
  </w:style>
  <w:style w:type="paragraph" w:customStyle="1" w:styleId="2FDCA5EB4A134B87804BB617D33763C4">
    <w:name w:val="2FDCA5EB4A134B87804BB617D33763C4"/>
    <w:rsid w:val="00EF5388"/>
  </w:style>
  <w:style w:type="paragraph" w:customStyle="1" w:styleId="F93A067177E94BB880C048A9E40DA3EC">
    <w:name w:val="F93A067177E94BB880C048A9E40DA3EC"/>
    <w:rsid w:val="00EF5388"/>
  </w:style>
  <w:style w:type="paragraph" w:customStyle="1" w:styleId="C6819B21909E41F5800E208BD9356443">
    <w:name w:val="C6819B21909E41F5800E208BD9356443"/>
    <w:rsid w:val="00EF5388"/>
  </w:style>
  <w:style w:type="paragraph" w:customStyle="1" w:styleId="9F3E744B71E747DDBEC6B95533935A2C">
    <w:name w:val="9F3E744B71E747DDBEC6B95533935A2C"/>
    <w:rsid w:val="00EF5388"/>
  </w:style>
  <w:style w:type="paragraph" w:customStyle="1" w:styleId="5F7B768F41E24BA694BFE9225415A7D9">
    <w:name w:val="5F7B768F41E24BA694BFE9225415A7D9"/>
    <w:rsid w:val="00EF5388"/>
  </w:style>
  <w:style w:type="paragraph" w:customStyle="1" w:styleId="20BA0A697E9349A7A2BF8B7A8C8B9985">
    <w:name w:val="20BA0A697E9349A7A2BF8B7A8C8B9985"/>
    <w:rsid w:val="00EF5388"/>
  </w:style>
  <w:style w:type="paragraph" w:customStyle="1" w:styleId="47C05A450CDB4FF5B0A4181625A30076">
    <w:name w:val="47C05A450CDB4FF5B0A4181625A30076"/>
    <w:rsid w:val="00EF5388"/>
  </w:style>
  <w:style w:type="paragraph" w:customStyle="1" w:styleId="99CD005E41634106AB6757C5C1FCAFA2">
    <w:name w:val="99CD005E41634106AB6757C5C1FCAFA2"/>
    <w:rsid w:val="00EF5388"/>
  </w:style>
  <w:style w:type="paragraph" w:customStyle="1" w:styleId="79ADE7135BCD478CB1DA28DC18669103">
    <w:name w:val="79ADE7135BCD478CB1DA28DC18669103"/>
    <w:rsid w:val="00EF5388"/>
  </w:style>
  <w:style w:type="paragraph" w:customStyle="1" w:styleId="5417419458E24E4F80D5716269686C93">
    <w:name w:val="5417419458E24E4F80D5716269686C93"/>
    <w:rsid w:val="00EF53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7796</RACS_x0020_ID>
    <Approved_x0020_Provider xmlns="a8338b6e-77a6-4851-82b6-98166143ffdd">Casson Homes Incorporated</Approved_x0020_Provider>
    <Management_x0020_Company_x0020_ID xmlns="a8338b6e-77a6-4851-82b6-98166143ffdd" xsi:nil="true"/>
    <Home xmlns="a8338b6e-77a6-4851-82b6-98166143ffdd">St Ritas Nursing Home</Home>
    <Signed xmlns="a8338b6e-77a6-4851-82b6-98166143ffdd" xsi:nil="true"/>
    <Uploaded xmlns="a8338b6e-77a6-4851-82b6-98166143ffdd">False</Uploaded>
    <Management_x0020_Company xmlns="a8338b6e-77a6-4851-82b6-98166143ffdd" xsi:nil="true"/>
    <Doc_x0020_Date xmlns="a8338b6e-77a6-4851-82b6-98166143ffdd">2022-11-15T00:33:00+00:00</Doc_x0020_Date>
    <CSI_x0020_ID xmlns="a8338b6e-77a6-4851-82b6-98166143ffdd" xsi:nil="true"/>
    <Case_x0020_ID xmlns="a8338b6e-77a6-4851-82b6-98166143ffdd" xsi:nil="true"/>
    <Approved_x0020_Provider_x0020_ID xmlns="a8338b6e-77a6-4851-82b6-98166143ffdd">90FF2B54-77F4-DC11-AD41-005056922186</Approved_x0020_Provider_x0020_ID>
    <Location xmlns="a8338b6e-77a6-4851-82b6-98166143ffdd" xsi:nil="true"/>
    <Home_x0020_ID xmlns="a8338b6e-77a6-4851-82b6-98166143ffdd">8304BD33-7CF4-DC11-AD41-005056922186</Home_x0020_ID>
    <State xmlns="a8338b6e-77a6-4851-82b6-98166143ffdd">WA</State>
    <Doc_x0020_Sent_Received_x0020_Date xmlns="a8338b6e-77a6-4851-82b6-98166143ffdd">2022-11-15T00:00:00+00:00</Doc_x0020_Sent_Received_x0020_Date>
    <Activity_x0020_ID xmlns="a8338b6e-77a6-4851-82b6-98166143ffdd">9D0B1ED2-C28E-EC11-B3C0-005056922186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www.w3.org/XML/1998/namespace"/>
    <ds:schemaRef ds:uri="http://purl.org/dc/dcmitype/"/>
    <ds:schemaRef ds:uri="http://schemas.openxmlformats.org/package/2006/metadata/core-properties"/>
    <ds:schemaRef ds:uri="http://schemas.microsoft.com/office/2006/documentManagement/types"/>
    <ds:schemaRef ds:uri="http://schemas.microsoft.com/office/2006/metadata/properties"/>
    <ds:schemaRef ds:uri="a8338b6e-77a6-4851-82b6-98166143ffdd"/>
    <ds:schemaRef ds:uri="http://purl.org/dc/terms/"/>
    <ds:schemaRef ds:uri="http://purl.org/dc/elements/1.1/"/>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4C0D638-A59B-4B15-8F1D-D4108ED862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4940</Words>
  <Characters>28161</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2022-12-23T00:38:00Z</dcterms:created>
  <dcterms:modified xsi:type="dcterms:W3CDTF">2022-12-23T00:38:00Z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