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37DD" w14:textId="59FFF94F" w:rsidR="00771BEE" w:rsidRDefault="008864DE"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3D05181" wp14:editId="6D9A7824">
                <wp:simplePos x="0" y="0"/>
                <wp:positionH relativeFrom="column">
                  <wp:posOffset>-895350</wp:posOffset>
                </wp:positionH>
                <wp:positionV relativeFrom="paragraph">
                  <wp:posOffset>722630</wp:posOffset>
                </wp:positionV>
                <wp:extent cx="5686425" cy="1727200"/>
                <wp:effectExtent l="0" t="0" r="0" b="0"/>
                <wp:wrapSquare wrapText="bothSides"/>
                <wp:docPr id="1745579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4E54F" w14:textId="77777777" w:rsidR="00771BEE" w:rsidRDefault="009E789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5ADF372" w14:textId="77777777" w:rsidR="00771BEE" w:rsidRPr="001E694D" w:rsidRDefault="009E789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D613E0D" w14:textId="77777777" w:rsidR="00771BEE" w:rsidRPr="001E694D" w:rsidRDefault="009E7891" w:rsidP="009504D0">
                            <w:pPr>
                              <w:pStyle w:val="ContactNumber"/>
                              <w:spacing w:after="600"/>
                              <w:rPr>
                                <w:rFonts w:ascii="Open Sans" w:hAnsi="Open Sans" w:cs="Open Sans"/>
                              </w:rPr>
                            </w:pPr>
                            <w:r w:rsidRPr="001E694D">
                              <w:rPr>
                                <w:rFonts w:ascii="Open Sans" w:hAnsi="Open Sans" w:cs="Open Sans"/>
                              </w:rPr>
                              <w:t>Agedcarequality.gov.au</w:t>
                            </w:r>
                          </w:p>
                          <w:p w14:paraId="66961FD5" w14:textId="77777777" w:rsidR="00771BEE" w:rsidRDefault="00771B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D05181"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D14E54F" w14:textId="77777777" w:rsidR="00771BEE" w:rsidRDefault="009E789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5ADF372" w14:textId="77777777" w:rsidR="00771BEE" w:rsidRPr="001E694D" w:rsidRDefault="009E789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D613E0D" w14:textId="77777777" w:rsidR="00771BEE" w:rsidRPr="001E694D" w:rsidRDefault="009E7891" w:rsidP="009504D0">
                      <w:pPr>
                        <w:pStyle w:val="ContactNumber"/>
                        <w:spacing w:after="600"/>
                        <w:rPr>
                          <w:rFonts w:ascii="Open Sans" w:hAnsi="Open Sans" w:cs="Open Sans"/>
                        </w:rPr>
                      </w:pPr>
                      <w:r w:rsidRPr="001E694D">
                        <w:rPr>
                          <w:rFonts w:ascii="Open Sans" w:hAnsi="Open Sans" w:cs="Open Sans"/>
                        </w:rPr>
                        <w:t>Agedcarequality.gov.au</w:t>
                      </w:r>
                    </w:p>
                    <w:p w14:paraId="66961FD5" w14:textId="77777777" w:rsidR="00771BEE" w:rsidRDefault="00771BEE"/>
                  </w:txbxContent>
                </v:textbox>
                <w10:wrap type="square"/>
              </v:shape>
            </w:pict>
          </mc:Fallback>
        </mc:AlternateContent>
      </w:r>
      <w:r w:rsidR="009E7891">
        <w:rPr>
          <w:noProof/>
        </w:rPr>
        <w:drawing>
          <wp:anchor distT="360045" distB="180340" distL="114300" distR="114300" simplePos="0" relativeHeight="251659264" behindDoc="1" locked="0" layoutInCell="1" allowOverlap="1" wp14:anchorId="29D3AA64" wp14:editId="383C80B7">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B801059" w14:textId="77777777" w:rsidR="00771BEE" w:rsidRPr="001E694D" w:rsidRDefault="00771BEE" w:rsidP="001E694D">
      <w:pPr>
        <w:tabs>
          <w:tab w:val="left" w:pos="4569"/>
        </w:tabs>
        <w:rPr>
          <w:rFonts w:ascii="Open Sans" w:hAnsi="Open Sans" w:cs="Open Sans"/>
          <w:color w:val="FFFFFF" w:themeColor="background1"/>
          <w:sz w:val="66"/>
          <w:szCs w:val="66"/>
        </w:rPr>
      </w:pPr>
    </w:p>
    <w:p w14:paraId="6AFFF1EF" w14:textId="77777777" w:rsidR="00771BEE" w:rsidRDefault="00771BEE" w:rsidP="00372ED2">
      <w:pPr>
        <w:spacing w:after="0"/>
        <w:rPr>
          <w:rFonts w:ascii="Open Sans" w:hAnsi="Open Sans" w:cs="Open Sans"/>
          <w:b/>
          <w:bCs/>
          <w:color w:val="FFFFFF" w:themeColor="background1"/>
          <w:sz w:val="66"/>
          <w:szCs w:val="66"/>
        </w:rPr>
      </w:pPr>
    </w:p>
    <w:p w14:paraId="77F1423A" w14:textId="77777777" w:rsidR="00771BEE" w:rsidRDefault="00771BEE" w:rsidP="00372ED2">
      <w:pPr>
        <w:spacing w:after="0"/>
        <w:rPr>
          <w:rFonts w:ascii="Open Sans" w:hAnsi="Open Sans" w:cs="Open Sans"/>
          <w:b/>
          <w:bCs/>
          <w:color w:val="FFFFFF" w:themeColor="background1"/>
          <w:sz w:val="66"/>
          <w:szCs w:val="66"/>
        </w:rPr>
      </w:pPr>
    </w:p>
    <w:p w14:paraId="7D869431" w14:textId="77777777" w:rsidR="00771BEE" w:rsidRPr="00412FC5" w:rsidRDefault="00771BEE"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1"/>
        <w:gridCol w:w="6197"/>
      </w:tblGrid>
      <w:tr w:rsidR="004D07E0" w14:paraId="68C80F46" w14:textId="77777777" w:rsidTr="004D07E0">
        <w:tc>
          <w:tcPr>
            <w:cnfStyle w:val="001000000000" w:firstRow="0" w:lastRow="0" w:firstColumn="1" w:lastColumn="0" w:oddVBand="0" w:evenVBand="0" w:oddHBand="0" w:evenHBand="0" w:firstRowFirstColumn="0" w:firstRowLastColumn="0" w:lastRowFirstColumn="0" w:lastRowLastColumn="0"/>
            <w:tcW w:w="3227" w:type="dxa"/>
          </w:tcPr>
          <w:p w14:paraId="2EF01603" w14:textId="77777777" w:rsidR="00771BEE" w:rsidRPr="001E694D" w:rsidRDefault="009E7891" w:rsidP="003D3E74">
            <w:pPr>
              <w:pStyle w:val="CoverHeading"/>
              <w:spacing w:before="0" w:after="120" w:line="276" w:lineRule="auto"/>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B892E75" w14:textId="77777777" w:rsidR="00771BEE" w:rsidRPr="001E694D" w:rsidRDefault="009E7891" w:rsidP="003D3E74">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 Vincent's Care Services Toowoomba - Hostel</w:t>
            </w:r>
          </w:p>
        </w:tc>
      </w:tr>
      <w:tr w:rsidR="004D07E0" w14:paraId="56908CC8" w14:textId="77777777" w:rsidTr="004D07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DFEE94A" w14:textId="77777777" w:rsidR="00771BEE" w:rsidRPr="001E694D" w:rsidRDefault="009E7891" w:rsidP="003D3E74">
            <w:pPr>
              <w:pStyle w:val="CoverHeading"/>
              <w:spacing w:after="120" w:line="276" w:lineRule="auto"/>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7489533" w14:textId="77777777" w:rsidR="00771BEE" w:rsidRPr="001E694D" w:rsidRDefault="009E7891" w:rsidP="003D3E74">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5079</w:t>
            </w:r>
          </w:p>
        </w:tc>
      </w:tr>
      <w:tr w:rsidR="004D07E0" w14:paraId="140E1628" w14:textId="77777777" w:rsidTr="004D07E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275CAE6" w14:textId="77777777" w:rsidR="00771BEE" w:rsidRPr="001E694D" w:rsidRDefault="009E7891" w:rsidP="003D3E74">
            <w:pPr>
              <w:pStyle w:val="CoverHeading"/>
              <w:spacing w:after="120" w:line="276" w:lineRule="auto"/>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BF57ECA" w14:textId="77777777" w:rsidR="00771BEE" w:rsidRPr="001E694D" w:rsidRDefault="009E7891" w:rsidP="003D3E74">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227 Spring</w:t>
            </w:r>
            <w:r w:rsidRPr="001E694D">
              <w:rPr>
                <w:rFonts w:ascii="Open Sans" w:eastAsia="Times New Roman" w:hAnsi="Open Sans" w:cs="Open Sans"/>
                <w:lang w:eastAsia="en-AU"/>
              </w:rPr>
              <w:t xml:space="preserve"> Street, TOOWOOMBA, Queensland, 4350</w:t>
            </w:r>
          </w:p>
        </w:tc>
      </w:tr>
      <w:tr w:rsidR="004D07E0" w14:paraId="45E23898" w14:textId="77777777" w:rsidTr="004D07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B74B001" w14:textId="77777777" w:rsidR="00771BEE" w:rsidRPr="001E694D" w:rsidRDefault="009E7891" w:rsidP="003D3E74">
            <w:pPr>
              <w:pStyle w:val="CoverHeading"/>
              <w:spacing w:before="0" w:after="120" w:line="276" w:lineRule="auto"/>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6910E66" w14:textId="77777777" w:rsidR="00771BEE" w:rsidRPr="001E694D" w:rsidRDefault="009E7891" w:rsidP="003D3E74">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4D07E0" w14:paraId="0398FF44" w14:textId="77777777" w:rsidTr="004D07E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2A1FB62" w14:textId="77777777" w:rsidR="00771BEE" w:rsidRPr="001E694D" w:rsidRDefault="009E7891" w:rsidP="003D3E74">
            <w:pPr>
              <w:pStyle w:val="CoverHeading"/>
              <w:spacing w:before="0" w:after="120" w:line="276" w:lineRule="auto"/>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B35A21C" w14:textId="77777777" w:rsidR="00771BEE" w:rsidRPr="001E694D" w:rsidRDefault="009E7891" w:rsidP="003D3E74">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18 February 2025</w:t>
            </w:r>
          </w:p>
        </w:tc>
      </w:tr>
      <w:tr w:rsidR="004D07E0" w14:paraId="6BCAA5FD" w14:textId="77777777" w:rsidTr="004D07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F85872E" w14:textId="77777777" w:rsidR="00771BEE" w:rsidRPr="001E694D" w:rsidRDefault="009E7891" w:rsidP="003D3E74">
            <w:pPr>
              <w:pStyle w:val="CoverHeading"/>
              <w:spacing w:before="0" w:after="120" w:line="276" w:lineRule="auto"/>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55440450"/>
            <w:placeholder>
              <w:docPart w:val="DefaultPlaceholder_-1854013437"/>
            </w:placeholder>
            <w:date w:fullDate="2025-03-25T00:00:00Z">
              <w:dateFormat w:val="d MMMM yyyy"/>
              <w:lid w:val="en-AU"/>
              <w:storeMappedDataAs w:val="dateTime"/>
              <w:calendar w:val="gregorian"/>
            </w:date>
          </w:sdtPr>
          <w:sdtEndPr/>
          <w:sdtContent>
            <w:tc>
              <w:tcPr>
                <w:tcW w:w="7114" w:type="dxa"/>
                <w:shd w:val="clear" w:color="auto" w:fill="FFFFFF" w:themeFill="background1"/>
              </w:tcPr>
              <w:p w14:paraId="609FC162" w14:textId="2C0C012D" w:rsidR="00771BEE" w:rsidRPr="001E694D" w:rsidRDefault="00766266" w:rsidP="003D3E74">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25 March 2025</w:t>
                </w:r>
              </w:p>
            </w:tc>
          </w:sdtContent>
        </w:sdt>
      </w:tr>
      <w:tr w:rsidR="004D07E0" w14:paraId="20989BBD" w14:textId="77777777" w:rsidTr="004D07E0">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84ECF7F" w14:textId="77777777" w:rsidR="00771BEE" w:rsidRPr="001E694D" w:rsidRDefault="009E7891" w:rsidP="003D3E74">
            <w:pPr>
              <w:pStyle w:val="CoverHeading"/>
              <w:spacing w:after="120" w:line="276" w:lineRule="auto"/>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27B2D40" w14:textId="77777777" w:rsidR="00771BEE" w:rsidRPr="001E694D" w:rsidRDefault="009E7891" w:rsidP="003D3E74">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794 St Vincent's Care Services Ltd </w:t>
            </w:r>
          </w:p>
          <w:p w14:paraId="2A83E298" w14:textId="77777777" w:rsidR="00771BEE" w:rsidRPr="001E694D" w:rsidRDefault="009E7891" w:rsidP="003D3E74">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3436 St Vincent's Care Services Toowoomba - Hostel</w:t>
            </w:r>
          </w:p>
        </w:tc>
      </w:tr>
    </w:tbl>
    <w:bookmarkEnd w:id="0"/>
    <w:p w14:paraId="199B762F" w14:textId="77777777" w:rsidR="00771BEE" w:rsidRPr="001E694D" w:rsidRDefault="009E7891" w:rsidP="003D3E74">
      <w:pPr>
        <w:spacing w:before="240" w:after="0" w:line="276" w:lineRule="auto"/>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C11985A" w14:textId="77777777" w:rsidR="00771BEE" w:rsidRPr="003E162B" w:rsidRDefault="009E7891"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A0EA623" w14:textId="77777777" w:rsidR="00771BEE" w:rsidRPr="003D3E74" w:rsidRDefault="009E7891" w:rsidP="003D3E74">
      <w:pPr>
        <w:pStyle w:val="NormalArial"/>
        <w:spacing w:line="276" w:lineRule="auto"/>
        <w:rPr>
          <w:rFonts w:ascii="Open Sans" w:hAnsi="Open Sans" w:cs="Open Sans"/>
        </w:rPr>
      </w:pPr>
      <w:r w:rsidRPr="003D3E74">
        <w:rPr>
          <w:rFonts w:ascii="Open Sans" w:hAnsi="Open Sans" w:cs="Open Sans"/>
        </w:rPr>
        <w:t xml:space="preserve">This performance report for </w:t>
      </w:r>
      <w:r w:rsidRPr="003D3E74">
        <w:rPr>
          <w:rFonts w:ascii="Open Sans" w:hAnsi="Open Sans" w:cs="Open Sans"/>
          <w:color w:val="auto"/>
        </w:rPr>
        <w:t>St Vincent's Care Services Toowoomba - Hostel (</w:t>
      </w:r>
      <w:r w:rsidRPr="003D3E74">
        <w:rPr>
          <w:rFonts w:ascii="Open Sans" w:hAnsi="Open Sans" w:cs="Open Sans"/>
          <w:b/>
          <w:color w:val="auto"/>
        </w:rPr>
        <w:t>the service</w:t>
      </w:r>
      <w:r w:rsidRPr="003D3E74">
        <w:rPr>
          <w:rFonts w:ascii="Open Sans" w:hAnsi="Open Sans" w:cs="Open Sans"/>
          <w:color w:val="auto"/>
        </w:rPr>
        <w:t xml:space="preserve">) has been prepared by </w:t>
      </w:r>
      <w:r w:rsidRPr="003D3E74">
        <w:rPr>
          <w:rFonts w:ascii="Open Sans" w:hAnsi="Open Sans" w:cs="Open Sans"/>
        </w:rPr>
        <w:t>Gill Jones</w:t>
      </w:r>
      <w:r w:rsidRPr="003D3E74">
        <w:rPr>
          <w:rFonts w:ascii="Open Sans" w:hAnsi="Open Sans" w:cs="Open Sans"/>
          <w:color w:val="0000FF"/>
        </w:rPr>
        <w:t xml:space="preserve">, </w:t>
      </w:r>
      <w:r w:rsidRPr="003D3E74">
        <w:rPr>
          <w:rFonts w:ascii="Open Sans" w:hAnsi="Open Sans" w:cs="Open Sans"/>
        </w:rPr>
        <w:t>delegate of the Aged Care Quality and Safety Commissioner (Commissioner)</w:t>
      </w:r>
      <w:r w:rsidRPr="003D3E74">
        <w:rPr>
          <w:rStyle w:val="FootnoteReference"/>
          <w:rFonts w:ascii="Open Sans" w:hAnsi="Open Sans" w:cs="Open Sans"/>
          <w:sz w:val="24"/>
        </w:rPr>
        <w:footnoteReference w:id="1"/>
      </w:r>
      <w:r w:rsidRPr="003D3E74">
        <w:rPr>
          <w:rFonts w:ascii="Open Sans" w:hAnsi="Open Sans" w:cs="Open Sans"/>
        </w:rPr>
        <w:t xml:space="preserve">. </w:t>
      </w:r>
    </w:p>
    <w:p w14:paraId="2F0866DB" w14:textId="77777777" w:rsidR="00771BEE" w:rsidRPr="003D3E74" w:rsidRDefault="009E7891" w:rsidP="003D3E74">
      <w:pPr>
        <w:pStyle w:val="NormalArial"/>
        <w:spacing w:line="276" w:lineRule="auto"/>
        <w:rPr>
          <w:rFonts w:ascii="Open Sans" w:hAnsi="Open Sans" w:cs="Open Sans"/>
        </w:rPr>
      </w:pPr>
      <w:r w:rsidRPr="003D3E74">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05EA6BD" w14:textId="77777777" w:rsidR="00771BEE" w:rsidRPr="003D3E74" w:rsidRDefault="009E7891" w:rsidP="003D3E74">
      <w:pPr>
        <w:pStyle w:val="NormalArial"/>
        <w:spacing w:line="276" w:lineRule="auto"/>
        <w:rPr>
          <w:rFonts w:ascii="Open Sans" w:hAnsi="Open Sans" w:cs="Open Sans"/>
        </w:rPr>
      </w:pPr>
      <w:r w:rsidRPr="003D3E74">
        <w:rPr>
          <w:rFonts w:ascii="Open Sans" w:hAnsi="Open Sans" w:cs="Open Sans"/>
        </w:rPr>
        <w:t>The report also specifies any areas in which improvements must be made to ensure the Quality Standards are complied with.</w:t>
      </w:r>
    </w:p>
    <w:p w14:paraId="7A2F8FED" w14:textId="77777777" w:rsidR="00771BEE" w:rsidRPr="003E162B" w:rsidRDefault="009E7891"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DB16D43" w14:textId="77777777" w:rsidR="00771BEE" w:rsidRPr="001E694D" w:rsidRDefault="009E7891" w:rsidP="003D3E74">
      <w:pPr>
        <w:pStyle w:val="NormalArial"/>
        <w:spacing w:line="276" w:lineRule="auto"/>
        <w:rPr>
          <w:rFonts w:ascii="Open Sans" w:hAnsi="Open Sans" w:cs="Open Sans"/>
        </w:rPr>
      </w:pPr>
      <w:r w:rsidRPr="001E694D">
        <w:rPr>
          <w:rFonts w:ascii="Open Sans" w:hAnsi="Open Sans" w:cs="Open Sans"/>
        </w:rPr>
        <w:t>The following information has been considered in preparing the performance report:</w:t>
      </w:r>
    </w:p>
    <w:p w14:paraId="6AB9680C" w14:textId="08F7DA9E" w:rsidR="00771BEE" w:rsidRPr="00766266" w:rsidRDefault="009E7891" w:rsidP="003D3E74">
      <w:pPr>
        <w:pStyle w:val="ListParagraph"/>
        <w:numPr>
          <w:ilvl w:val="0"/>
          <w:numId w:val="2"/>
        </w:numPr>
        <w:tabs>
          <w:tab w:val="clear" w:pos="357"/>
          <w:tab w:val="left" w:pos="426"/>
        </w:tabs>
        <w:spacing w:before="240" w:line="276" w:lineRule="auto"/>
        <w:ind w:left="425" w:hanging="425"/>
        <w:contextualSpacing w:val="0"/>
        <w:rPr>
          <w:rFonts w:ascii="Open Sans" w:hAnsi="Open Sans" w:cs="Open Sans"/>
          <w:color w:val="auto"/>
        </w:rPr>
      </w:pPr>
      <w:r w:rsidRPr="00766266">
        <w:rPr>
          <w:rFonts w:ascii="Open Sans" w:hAnsi="Open Sans" w:cs="Open Sans"/>
          <w:color w:val="auto"/>
        </w:rPr>
        <w:t>the assessment team’s report for the Assessment contact (performance assessment) – site report was informed by a site assessment, observations at the service, review of documents and interviews with staff, older people/representatives and others</w:t>
      </w:r>
    </w:p>
    <w:p w14:paraId="65D983DA" w14:textId="52130010" w:rsidR="003D3E74" w:rsidRDefault="009E7891" w:rsidP="003D3E74">
      <w:pPr>
        <w:pStyle w:val="ListParagraph"/>
        <w:numPr>
          <w:ilvl w:val="0"/>
          <w:numId w:val="2"/>
        </w:numPr>
        <w:tabs>
          <w:tab w:val="clear" w:pos="357"/>
          <w:tab w:val="left" w:pos="426"/>
        </w:tabs>
        <w:spacing w:before="240" w:line="276" w:lineRule="auto"/>
        <w:ind w:left="425" w:hanging="425"/>
        <w:contextualSpacing w:val="0"/>
        <w:rPr>
          <w:rFonts w:ascii="Open Sans" w:hAnsi="Open Sans" w:cs="Open Sans"/>
          <w:color w:val="auto"/>
        </w:rPr>
      </w:pPr>
      <w:r w:rsidRPr="00766266">
        <w:rPr>
          <w:rFonts w:ascii="Open Sans" w:hAnsi="Open Sans" w:cs="Open Sans"/>
          <w:color w:val="auto"/>
        </w:rPr>
        <w:t xml:space="preserve">the provider’s response to the assessment team’s report received </w:t>
      </w:r>
      <w:r w:rsidR="00766266" w:rsidRPr="00766266">
        <w:rPr>
          <w:rFonts w:ascii="Open Sans" w:hAnsi="Open Sans" w:cs="Open Sans"/>
          <w:color w:val="auto"/>
        </w:rPr>
        <w:t>5 March 2025</w:t>
      </w:r>
      <w:r w:rsidR="003D3E74">
        <w:rPr>
          <w:rFonts w:ascii="Open Sans" w:hAnsi="Open Sans" w:cs="Open Sans"/>
          <w:color w:val="auto"/>
        </w:rPr>
        <w:t>.</w:t>
      </w:r>
    </w:p>
    <w:p w14:paraId="1B6043DB" w14:textId="77777777" w:rsidR="003D3E74" w:rsidRDefault="003D3E74">
      <w:pPr>
        <w:spacing w:after="160" w:line="259" w:lineRule="auto"/>
        <w:rPr>
          <w:rFonts w:ascii="Open Sans" w:hAnsi="Open Sans" w:cs="Open Sans"/>
          <w:color w:val="auto"/>
        </w:rPr>
      </w:pPr>
      <w:r>
        <w:rPr>
          <w:rFonts w:ascii="Open Sans" w:hAnsi="Open Sans" w:cs="Open Sans"/>
          <w:color w:val="auto"/>
        </w:rPr>
        <w:br w:type="page"/>
      </w:r>
    </w:p>
    <w:p w14:paraId="65A0ECF9" w14:textId="77777777" w:rsidR="00771BEE" w:rsidRPr="003E162B" w:rsidRDefault="009E7891"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031" w:type="pct"/>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120"/>
        <w:gridCol w:w="1952"/>
      </w:tblGrid>
      <w:tr w:rsidR="004D07E0" w14:paraId="2AAB619B" w14:textId="77777777" w:rsidTr="003D3E7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24" w:type="pct"/>
            <w:shd w:val="clear" w:color="auto" w:fill="auto"/>
          </w:tcPr>
          <w:p w14:paraId="6E5E8612" w14:textId="77777777" w:rsidR="00771BEE" w:rsidRPr="001E694D" w:rsidRDefault="009E7891" w:rsidP="002C5FA9">
            <w:pPr>
              <w:keepNext/>
              <w:spacing w:before="0" w:line="22" w:lineRule="atLeast"/>
              <w:ind w:right="-109"/>
              <w:rPr>
                <w:rFonts w:ascii="Open Sans" w:hAnsi="Open Sans" w:cs="Open Sans"/>
              </w:rPr>
            </w:pPr>
            <w:r w:rsidRPr="001E694D">
              <w:rPr>
                <w:rFonts w:ascii="Open Sans" w:hAnsi="Open Sans" w:cs="Open Sans"/>
              </w:rPr>
              <w:t>Standard 2</w:t>
            </w:r>
            <w:r w:rsidRPr="001E694D">
              <w:rPr>
                <w:rFonts w:ascii="Open Sans" w:hAnsi="Open Sans" w:cs="Open Sans"/>
                <w:b w:val="0"/>
              </w:rPr>
              <w:t xml:space="preserve"> Ongoing assessment and planning with consumers</w:t>
            </w:r>
          </w:p>
        </w:tc>
        <w:tc>
          <w:tcPr>
            <w:tcW w:w="1076" w:type="pct"/>
            <w:shd w:val="clear" w:color="auto" w:fill="auto"/>
          </w:tcPr>
          <w:p w14:paraId="3B4A40F9" w14:textId="52CCA3B8" w:rsidR="00771BEE" w:rsidRPr="00EA0D81" w:rsidRDefault="00EA0D81"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EA0D81">
              <w:rPr>
                <w:rFonts w:ascii="Open Sans" w:hAnsi="Open Sans" w:cs="Open Sans"/>
              </w:rPr>
              <w:t xml:space="preserve">Not </w:t>
            </w:r>
            <w:r w:rsidR="003D3E74">
              <w:rPr>
                <w:rFonts w:ascii="Open Sans" w:hAnsi="Open Sans" w:cs="Open Sans"/>
              </w:rPr>
              <w:t>applicable</w:t>
            </w:r>
          </w:p>
        </w:tc>
      </w:tr>
      <w:tr w:rsidR="003D3E74" w14:paraId="44A15790" w14:textId="77777777" w:rsidTr="003D3E74">
        <w:trPr>
          <w:trHeight w:val="227"/>
        </w:trPr>
        <w:tc>
          <w:tcPr>
            <w:cnfStyle w:val="001000000000" w:firstRow="0" w:lastRow="0" w:firstColumn="1" w:lastColumn="0" w:oddVBand="0" w:evenVBand="0" w:oddHBand="0" w:evenHBand="0" w:firstRowFirstColumn="0" w:firstRowLastColumn="0" w:lastRowFirstColumn="0" w:lastRowLastColumn="0"/>
            <w:tcW w:w="3924" w:type="pct"/>
            <w:shd w:val="clear" w:color="auto" w:fill="auto"/>
          </w:tcPr>
          <w:p w14:paraId="0BCC4649" w14:textId="77777777" w:rsidR="003D3E74" w:rsidRPr="001E694D" w:rsidRDefault="003D3E74" w:rsidP="003D3E74">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76" w:type="pct"/>
            <w:shd w:val="clear" w:color="auto" w:fill="auto"/>
            <w:vAlign w:val="top"/>
          </w:tcPr>
          <w:p w14:paraId="36B1233B" w14:textId="1642125E" w:rsidR="003D3E74" w:rsidRPr="003D3E74" w:rsidRDefault="003D3E74" w:rsidP="003D3E7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3D3E74">
              <w:rPr>
                <w:rFonts w:ascii="Open Sans" w:hAnsi="Open Sans" w:cs="Open Sans"/>
                <w:b/>
                <w:bCs/>
              </w:rPr>
              <w:t>Not applicable</w:t>
            </w:r>
          </w:p>
        </w:tc>
      </w:tr>
      <w:tr w:rsidR="003D3E74" w14:paraId="76234018" w14:textId="77777777" w:rsidTr="003D3E7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24" w:type="pct"/>
            <w:shd w:val="clear" w:color="auto" w:fill="auto"/>
          </w:tcPr>
          <w:p w14:paraId="53CD2C17" w14:textId="77777777" w:rsidR="003D3E74" w:rsidRPr="001E694D" w:rsidRDefault="003D3E74" w:rsidP="003D3E74">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76" w:type="pct"/>
            <w:shd w:val="clear" w:color="auto" w:fill="auto"/>
            <w:vAlign w:val="top"/>
          </w:tcPr>
          <w:p w14:paraId="012150BE" w14:textId="1D27CF91" w:rsidR="003D3E74" w:rsidRPr="003D3E74" w:rsidRDefault="003D3E74" w:rsidP="003D3E7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3D3E74">
              <w:rPr>
                <w:rFonts w:ascii="Open Sans" w:hAnsi="Open Sans" w:cs="Open Sans"/>
                <w:b/>
                <w:bCs/>
              </w:rPr>
              <w:t>Not applicable</w:t>
            </w:r>
          </w:p>
        </w:tc>
      </w:tr>
    </w:tbl>
    <w:p w14:paraId="415EC5F7" w14:textId="77777777" w:rsidR="00771BEE" w:rsidRPr="001E694D" w:rsidRDefault="009E7891" w:rsidP="003D3E74">
      <w:pPr>
        <w:spacing w:before="240" w:after="240" w:line="276" w:lineRule="auto"/>
        <w:rPr>
          <w:rFonts w:ascii="Open Sans" w:hAnsi="Open Sans" w:cs="Open Sans"/>
        </w:rPr>
      </w:pPr>
      <w:r w:rsidRPr="001E694D">
        <w:rPr>
          <w:rFonts w:ascii="Open Sans" w:hAnsi="Open Sans" w:cs="Open Sans"/>
        </w:rPr>
        <w:t>A detailed assessment is provided later in this report for each assessed Standard.</w:t>
      </w:r>
    </w:p>
    <w:p w14:paraId="6BDD73AA" w14:textId="77777777" w:rsidR="00771BEE" w:rsidRPr="003E162B" w:rsidRDefault="009E7891"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4F44839" w14:textId="77777777" w:rsidR="00771BEE" w:rsidRPr="001E694D" w:rsidRDefault="009E7891" w:rsidP="003D3E74">
      <w:pPr>
        <w:pStyle w:val="NormalArial"/>
        <w:spacing w:line="276" w:lineRule="auto"/>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253B82F9" w14:textId="77777777" w:rsidR="00771BEE" w:rsidRPr="001E694D" w:rsidRDefault="009E7891" w:rsidP="0036130C">
      <w:pPr>
        <w:pStyle w:val="NormalArial"/>
        <w:rPr>
          <w:rFonts w:ascii="Open Sans" w:hAnsi="Open Sans" w:cs="Open Sans"/>
        </w:rPr>
      </w:pPr>
      <w:r w:rsidRPr="001E694D">
        <w:rPr>
          <w:rFonts w:ascii="Open Sans" w:hAnsi="Open Sans" w:cs="Open Sans"/>
        </w:rPr>
        <w:br w:type="page"/>
      </w:r>
    </w:p>
    <w:p w14:paraId="771C571B" w14:textId="77777777" w:rsidR="00771BEE" w:rsidRPr="001E694D" w:rsidRDefault="009E789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4942" w:type="pct"/>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62"/>
        <w:gridCol w:w="1572"/>
      </w:tblGrid>
      <w:tr w:rsidR="004D07E0" w14:paraId="4E492D23" w14:textId="77777777" w:rsidTr="003D3E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pct"/>
            <w:gridSpan w:val="2"/>
            <w:shd w:val="clear" w:color="auto" w:fill="781E77"/>
          </w:tcPr>
          <w:p w14:paraId="1546A00C" w14:textId="77777777" w:rsidR="00771BEE" w:rsidRPr="001E694D" w:rsidRDefault="009E7891"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23" w:type="pct"/>
            <w:shd w:val="clear" w:color="auto" w:fill="781E77"/>
          </w:tcPr>
          <w:p w14:paraId="51769BF0" w14:textId="77777777" w:rsidR="00771BEE" w:rsidRPr="001E694D" w:rsidRDefault="00771BE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D07E0" w14:paraId="2A3D7EFD" w14:textId="77777777" w:rsidTr="003D3E74">
        <w:tc>
          <w:tcPr>
            <w:cnfStyle w:val="001000000000" w:firstRow="0" w:lastRow="0" w:firstColumn="1" w:lastColumn="0" w:oddVBand="0" w:evenVBand="0" w:oddHBand="0" w:evenHBand="0" w:firstRowFirstColumn="0" w:firstRowLastColumn="0" w:lastRowFirstColumn="0" w:lastRowLastColumn="0"/>
            <w:tcW w:w="859" w:type="pct"/>
            <w:shd w:val="clear" w:color="auto" w:fill="auto"/>
          </w:tcPr>
          <w:p w14:paraId="68558795" w14:textId="77777777" w:rsidR="00771BEE" w:rsidRPr="001E694D" w:rsidRDefault="009E7891" w:rsidP="002C5FA9">
            <w:pPr>
              <w:spacing w:line="22" w:lineRule="atLeast"/>
              <w:rPr>
                <w:rFonts w:ascii="Open Sans" w:hAnsi="Open Sans" w:cs="Open Sans"/>
              </w:rPr>
            </w:pPr>
            <w:r w:rsidRPr="001E694D">
              <w:rPr>
                <w:rFonts w:ascii="Open Sans" w:hAnsi="Open Sans" w:cs="Open Sans"/>
              </w:rPr>
              <w:t>Requirement 2(3)(a)</w:t>
            </w:r>
          </w:p>
        </w:tc>
        <w:tc>
          <w:tcPr>
            <w:tcW w:w="3218" w:type="pct"/>
            <w:shd w:val="clear" w:color="auto" w:fill="auto"/>
          </w:tcPr>
          <w:p w14:paraId="343F403D" w14:textId="77777777" w:rsidR="00771BEE" w:rsidRPr="001E694D" w:rsidRDefault="009E78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23" w:type="pct"/>
            <w:shd w:val="clear" w:color="auto" w:fill="auto"/>
          </w:tcPr>
          <w:p w14:paraId="79902738" w14:textId="77777777" w:rsidR="00771BEE" w:rsidRPr="001E694D" w:rsidRDefault="00ED04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3294783"/>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9E7891" w:rsidRPr="001E694D">
                  <w:rPr>
                    <w:rFonts w:ascii="Open Sans" w:hAnsi="Open Sans" w:cs="Open Sans"/>
                  </w:rPr>
                  <w:t>Compliant</w:t>
                </w:r>
              </w:sdtContent>
            </w:sdt>
          </w:p>
        </w:tc>
      </w:tr>
    </w:tbl>
    <w:p w14:paraId="46D618E1" w14:textId="77777777" w:rsidR="00771BEE" w:rsidRPr="003E162B" w:rsidRDefault="009E7891" w:rsidP="00D87E7C">
      <w:pPr>
        <w:pStyle w:val="Heading20"/>
        <w:rPr>
          <w:rFonts w:ascii="Open Sans" w:hAnsi="Open Sans" w:cs="Open Sans"/>
          <w:color w:val="781E77"/>
        </w:rPr>
      </w:pPr>
      <w:r w:rsidRPr="003E162B">
        <w:rPr>
          <w:rFonts w:ascii="Open Sans" w:hAnsi="Open Sans" w:cs="Open Sans"/>
          <w:color w:val="781E77"/>
        </w:rPr>
        <w:t>Findings</w:t>
      </w:r>
    </w:p>
    <w:p w14:paraId="2ED8AC21" w14:textId="74D75E5C" w:rsidR="00766266" w:rsidRDefault="00A00F43" w:rsidP="003D3E74">
      <w:pPr>
        <w:spacing w:after="200"/>
        <w:rPr>
          <w:rFonts w:ascii="Open Sans" w:hAnsi="Open Sans" w:cs="Open Sans"/>
        </w:rPr>
      </w:pPr>
      <w:r>
        <w:rPr>
          <w:rFonts w:ascii="Open Sans" w:hAnsi="Open Sans" w:cs="Open Sans"/>
        </w:rPr>
        <w:t>The Assessme</w:t>
      </w:r>
      <w:r w:rsidR="00217FCF">
        <w:rPr>
          <w:rFonts w:ascii="Open Sans" w:hAnsi="Open Sans" w:cs="Open Sans"/>
        </w:rPr>
        <w:t xml:space="preserve">nt Team </w:t>
      </w:r>
      <w:r>
        <w:rPr>
          <w:rFonts w:ascii="Open Sans" w:hAnsi="Open Sans" w:cs="Open Sans"/>
        </w:rPr>
        <w:t xml:space="preserve">found </w:t>
      </w:r>
      <w:r w:rsidR="00217FCF">
        <w:rPr>
          <w:rFonts w:ascii="Open Sans" w:hAnsi="Open Sans" w:cs="Open Sans"/>
        </w:rPr>
        <w:t>a</w:t>
      </w:r>
      <w:r w:rsidR="00766266" w:rsidRPr="1D1690C2">
        <w:rPr>
          <w:rFonts w:ascii="Open Sans" w:hAnsi="Open Sans" w:cs="Open Sans"/>
        </w:rPr>
        <w:t>ssessment and planning d</w:t>
      </w:r>
      <w:r w:rsidR="00217FCF">
        <w:rPr>
          <w:rFonts w:ascii="Open Sans" w:hAnsi="Open Sans" w:cs="Open Sans"/>
        </w:rPr>
        <w:t>id</w:t>
      </w:r>
      <w:r w:rsidR="00766266" w:rsidRPr="1D1690C2">
        <w:rPr>
          <w:rFonts w:ascii="Open Sans" w:hAnsi="Open Sans" w:cs="Open Sans"/>
        </w:rPr>
        <w:t xml:space="preserve"> not consider risks to each consumer’s health and well</w:t>
      </w:r>
      <w:r w:rsidR="003D3E74">
        <w:rPr>
          <w:rFonts w:ascii="Open Sans" w:hAnsi="Open Sans" w:cs="Open Sans"/>
        </w:rPr>
        <w:t>-</w:t>
      </w:r>
      <w:r w:rsidR="00766266" w:rsidRPr="1D1690C2">
        <w:rPr>
          <w:rFonts w:ascii="Open Sans" w:hAnsi="Open Sans" w:cs="Open Sans"/>
        </w:rPr>
        <w:t xml:space="preserve">being to inform safe delivery of care and services. </w:t>
      </w:r>
      <w:r w:rsidR="00217FCF" w:rsidRPr="1D1690C2">
        <w:rPr>
          <w:rFonts w:ascii="Open Sans" w:hAnsi="Open Sans" w:cs="Open Sans"/>
        </w:rPr>
        <w:t xml:space="preserve">Consumers and representatives interviewed said initial assessments are completed, consumers’ care and service needs were discussed and planned to meet their health and well-being needs. </w:t>
      </w:r>
      <w:r w:rsidR="00766266" w:rsidRPr="1D1690C2">
        <w:rPr>
          <w:rFonts w:ascii="Open Sans" w:hAnsi="Open Sans" w:cs="Open Sans"/>
        </w:rPr>
        <w:t xml:space="preserve">For 3 consumers, </w:t>
      </w:r>
      <w:r w:rsidR="00217FCF">
        <w:rPr>
          <w:rFonts w:ascii="Open Sans" w:hAnsi="Open Sans" w:cs="Open Sans"/>
        </w:rPr>
        <w:t xml:space="preserve">care </w:t>
      </w:r>
      <w:r w:rsidR="00766266" w:rsidRPr="1D1690C2">
        <w:rPr>
          <w:rFonts w:ascii="Open Sans" w:hAnsi="Open Sans" w:cs="Open Sans"/>
        </w:rPr>
        <w:t>planning ha</w:t>
      </w:r>
      <w:r w:rsidR="00217FCF">
        <w:rPr>
          <w:rFonts w:ascii="Open Sans" w:hAnsi="Open Sans" w:cs="Open Sans"/>
        </w:rPr>
        <w:t>d</w:t>
      </w:r>
      <w:r w:rsidR="00766266" w:rsidRPr="1D1690C2">
        <w:rPr>
          <w:rFonts w:ascii="Open Sans" w:hAnsi="Open Sans" w:cs="Open Sans"/>
        </w:rPr>
        <w:t xml:space="preserve"> not been completed in relation to their identified needs, including dietary needs, hearing loss, falls, pain and lower limb oedema. </w:t>
      </w:r>
      <w:r w:rsidR="00217FCF">
        <w:rPr>
          <w:rFonts w:ascii="Open Sans" w:hAnsi="Open Sans" w:cs="Open Sans"/>
        </w:rPr>
        <w:t>Whilst each consumer’s needs were being met by the service the Assessment Team did not find risks to the consumer’s health were comprehensively documented in the consumer’s care plan with the risk mitigation strategies identified in their care plan.</w:t>
      </w:r>
    </w:p>
    <w:p w14:paraId="653BC299" w14:textId="71B857A1" w:rsidR="00C45A61" w:rsidRDefault="00C45A61" w:rsidP="003D3E74">
      <w:pPr>
        <w:spacing w:after="200"/>
        <w:rPr>
          <w:rFonts w:ascii="Open Sans" w:hAnsi="Open Sans" w:cs="Open Sans"/>
        </w:rPr>
      </w:pPr>
      <w:r>
        <w:rPr>
          <w:rFonts w:ascii="Open Sans" w:hAnsi="Open Sans" w:cs="Open Sans"/>
        </w:rPr>
        <w:t>In their response to the Assessment Team’s report the provider submitted additional information demonstrating that each consumer’s needs had been documented in their care plan. For one consumer an additional plan was implemented to respond to feedback provided by the Assessment Team.</w:t>
      </w:r>
    </w:p>
    <w:p w14:paraId="4455B2BE" w14:textId="359530C8" w:rsidR="00C45A61" w:rsidRDefault="00C45A61" w:rsidP="003D3E74">
      <w:pPr>
        <w:spacing w:after="200"/>
        <w:rPr>
          <w:rFonts w:ascii="Open Sans" w:hAnsi="Open Sans" w:cs="Open Sans"/>
        </w:rPr>
      </w:pPr>
      <w:r>
        <w:rPr>
          <w:rFonts w:ascii="Open Sans" w:hAnsi="Open Sans" w:cs="Open Sans"/>
        </w:rPr>
        <w:t>I have considered the information brought forward by the Assessment Team and the additional information supplied by the provider and find this requirement compliant.</w:t>
      </w:r>
    </w:p>
    <w:p w14:paraId="3BB0D9B3" w14:textId="77777777" w:rsidR="003D3E74" w:rsidRDefault="003D3E74">
      <w:pPr>
        <w:spacing w:after="160" w:line="259" w:lineRule="auto"/>
        <w:rPr>
          <w:rFonts w:ascii="OpenSans-Regular" w:hAnsi="OpenSans-Regular" w:cs="OpenSans-Regular"/>
          <w:color w:val="auto"/>
        </w:rPr>
      </w:pPr>
      <w:r>
        <w:rPr>
          <w:rFonts w:ascii="OpenSans-Regular" w:hAnsi="OpenSans-Regular" w:cs="OpenSans-Regular"/>
          <w:b/>
          <w:bCs/>
          <w:color w:val="auto"/>
        </w:rPr>
        <w:br w:type="page"/>
      </w:r>
    </w:p>
    <w:p w14:paraId="5DF1894E" w14:textId="106632A0" w:rsidR="00771BEE" w:rsidRPr="001E694D" w:rsidRDefault="009E789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399"/>
        <w:gridCol w:w="1832"/>
      </w:tblGrid>
      <w:tr w:rsidR="004D07E0" w14:paraId="5F0C2357" w14:textId="77777777" w:rsidTr="003D3E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63" w:type="dxa"/>
            <w:gridSpan w:val="2"/>
            <w:shd w:val="clear" w:color="auto" w:fill="781E77"/>
          </w:tcPr>
          <w:p w14:paraId="162D62F5" w14:textId="77777777" w:rsidR="00771BEE" w:rsidRPr="001E694D" w:rsidRDefault="009E7891"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663A20E0" w14:textId="77777777" w:rsidR="00771BEE" w:rsidRPr="001E694D" w:rsidRDefault="00771BE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D07E0" w14:paraId="7018E8B7" w14:textId="77777777" w:rsidTr="003D3E74">
        <w:tc>
          <w:tcPr>
            <w:cnfStyle w:val="001000000000" w:firstRow="0" w:lastRow="0" w:firstColumn="1" w:lastColumn="0" w:oddVBand="0" w:evenVBand="0" w:oddHBand="0" w:evenHBand="0" w:firstRowFirstColumn="0" w:firstRowLastColumn="0" w:lastRowFirstColumn="0" w:lastRowLastColumn="0"/>
            <w:tcW w:w="1569" w:type="dxa"/>
            <w:shd w:val="clear" w:color="auto" w:fill="auto"/>
          </w:tcPr>
          <w:p w14:paraId="32DC52AC" w14:textId="77777777" w:rsidR="00771BEE" w:rsidRPr="001E694D" w:rsidRDefault="009E7891" w:rsidP="002C5FA9">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495C533F" w14:textId="77777777" w:rsidR="00771BEE" w:rsidRPr="001E694D" w:rsidRDefault="009E78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75F26BA7" w14:textId="77777777" w:rsidR="00771BEE" w:rsidRPr="001E694D" w:rsidRDefault="00ED04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299085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9E7891" w:rsidRPr="001E694D">
                  <w:rPr>
                    <w:rFonts w:ascii="Open Sans" w:hAnsi="Open Sans" w:cs="Open Sans"/>
                  </w:rPr>
                  <w:t>Compliant</w:t>
                </w:r>
              </w:sdtContent>
            </w:sdt>
          </w:p>
        </w:tc>
      </w:tr>
      <w:tr w:rsidR="004D07E0" w14:paraId="1588A686" w14:textId="77777777" w:rsidTr="003D3E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dxa"/>
            <w:shd w:val="clear" w:color="auto" w:fill="auto"/>
          </w:tcPr>
          <w:p w14:paraId="57A4E759" w14:textId="77777777" w:rsidR="00771BEE" w:rsidRPr="001E694D" w:rsidRDefault="009E7891" w:rsidP="002C5FA9">
            <w:pPr>
              <w:spacing w:line="22" w:lineRule="atLeast"/>
              <w:rPr>
                <w:rFonts w:ascii="Open Sans" w:hAnsi="Open Sans" w:cs="Open Sans"/>
              </w:rPr>
            </w:pPr>
            <w:bookmarkStart w:id="1" w:name="_Hlk193794097"/>
            <w:r w:rsidRPr="001E694D">
              <w:rPr>
                <w:rFonts w:ascii="Open Sans" w:hAnsi="Open Sans" w:cs="Open Sans"/>
              </w:rPr>
              <w:t>Requirement 3(3)(e)</w:t>
            </w:r>
            <w:bookmarkEnd w:id="1"/>
          </w:p>
        </w:tc>
        <w:tc>
          <w:tcPr>
            <w:tcW w:w="5694" w:type="dxa"/>
            <w:shd w:val="clear" w:color="auto" w:fill="auto"/>
          </w:tcPr>
          <w:p w14:paraId="6C4C28CE" w14:textId="77777777" w:rsidR="00771BEE" w:rsidRPr="001E694D" w:rsidRDefault="009E789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871" w:type="dxa"/>
            <w:shd w:val="clear" w:color="auto" w:fill="auto"/>
          </w:tcPr>
          <w:p w14:paraId="40C6611F" w14:textId="77777777" w:rsidR="00771BEE" w:rsidRPr="001E694D" w:rsidRDefault="00ED04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3314571"/>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9E7891" w:rsidRPr="001E694D">
                  <w:rPr>
                    <w:rFonts w:ascii="Open Sans" w:hAnsi="Open Sans" w:cs="Open Sans"/>
                  </w:rPr>
                  <w:t>Compliant</w:t>
                </w:r>
              </w:sdtContent>
            </w:sdt>
          </w:p>
        </w:tc>
      </w:tr>
    </w:tbl>
    <w:p w14:paraId="6348958D" w14:textId="77777777" w:rsidR="00771BEE" w:rsidRPr="003E162B" w:rsidRDefault="009E7891" w:rsidP="00D87E7C">
      <w:pPr>
        <w:pStyle w:val="Heading20"/>
        <w:rPr>
          <w:rFonts w:ascii="Open Sans" w:hAnsi="Open Sans" w:cs="Open Sans"/>
          <w:color w:val="781E77"/>
        </w:rPr>
      </w:pPr>
      <w:r w:rsidRPr="003E162B">
        <w:rPr>
          <w:rFonts w:ascii="Open Sans" w:hAnsi="Open Sans" w:cs="Open Sans"/>
          <w:color w:val="781E77"/>
        </w:rPr>
        <w:t>Findings</w:t>
      </w:r>
    </w:p>
    <w:p w14:paraId="10F07A56" w14:textId="7491E08C" w:rsidR="00EA0D81" w:rsidRDefault="00EA0D81" w:rsidP="003D3E74">
      <w:pPr>
        <w:rPr>
          <w:rFonts w:ascii="Open Sans" w:hAnsi="Open Sans" w:cs="Open Sans"/>
        </w:rPr>
      </w:pPr>
      <w:r w:rsidRPr="001E694D">
        <w:rPr>
          <w:rFonts w:ascii="Open Sans" w:hAnsi="Open Sans" w:cs="Open Sans"/>
        </w:rPr>
        <w:t>Requirement 3(3)(b)</w:t>
      </w:r>
    </w:p>
    <w:p w14:paraId="49A4CBE4" w14:textId="2DBB34B5" w:rsidR="00766266" w:rsidRDefault="00766266" w:rsidP="003D3E74">
      <w:pPr>
        <w:rPr>
          <w:rFonts w:ascii="Open Sans" w:hAnsi="Open Sans" w:cs="Open Sans"/>
        </w:rPr>
      </w:pPr>
      <w:r w:rsidRPr="001F41B7">
        <w:rPr>
          <w:rFonts w:ascii="Open Sans" w:hAnsi="Open Sans" w:cs="Open Sans"/>
        </w:rPr>
        <w:t>Consumers and consumer representatives said the consumers receive the clinical care they need, particularly in relation to identified high-impact</w:t>
      </w:r>
      <w:r>
        <w:rPr>
          <w:rFonts w:ascii="Open Sans" w:hAnsi="Open Sans" w:cs="Open Sans"/>
        </w:rPr>
        <w:t xml:space="preserve"> or </w:t>
      </w:r>
      <w:r w:rsidRPr="001F41B7">
        <w:rPr>
          <w:rFonts w:ascii="Open Sans" w:hAnsi="Open Sans" w:cs="Open Sans"/>
        </w:rPr>
        <w:t xml:space="preserve">high-prevalence risks. The </w:t>
      </w:r>
      <w:r w:rsidR="003D3E74">
        <w:rPr>
          <w:rFonts w:ascii="Open Sans" w:hAnsi="Open Sans" w:cs="Open Sans"/>
        </w:rPr>
        <w:t>registered nurse (</w:t>
      </w:r>
      <w:r w:rsidRPr="001F41B7">
        <w:rPr>
          <w:rFonts w:ascii="Open Sans" w:hAnsi="Open Sans" w:cs="Open Sans"/>
        </w:rPr>
        <w:t>RN</w:t>
      </w:r>
      <w:r w:rsidR="003D3E74">
        <w:rPr>
          <w:rFonts w:ascii="Open Sans" w:hAnsi="Open Sans" w:cs="Open Sans"/>
        </w:rPr>
        <w:t>)</w:t>
      </w:r>
      <w:r w:rsidRPr="001F41B7">
        <w:rPr>
          <w:rFonts w:ascii="Open Sans" w:hAnsi="Open Sans" w:cs="Open Sans"/>
        </w:rPr>
        <w:t xml:space="preserve"> </w:t>
      </w:r>
      <w:r>
        <w:rPr>
          <w:rFonts w:ascii="Open Sans" w:hAnsi="Open Sans" w:cs="Open Sans"/>
        </w:rPr>
        <w:t xml:space="preserve">and clinical manager (CM) </w:t>
      </w:r>
      <w:r w:rsidRPr="001F41B7">
        <w:rPr>
          <w:rFonts w:ascii="Open Sans" w:hAnsi="Open Sans" w:cs="Open Sans"/>
        </w:rPr>
        <w:t xml:space="preserve">identified high-impact, high-prevalence risks for consumers </w:t>
      </w:r>
      <w:r>
        <w:rPr>
          <w:rFonts w:ascii="Open Sans" w:hAnsi="Open Sans" w:cs="Open Sans"/>
        </w:rPr>
        <w:t xml:space="preserve">which </w:t>
      </w:r>
      <w:r w:rsidRPr="001F41B7">
        <w:rPr>
          <w:rFonts w:ascii="Open Sans" w:hAnsi="Open Sans" w:cs="Open Sans"/>
        </w:rPr>
        <w:t>included falls, skin integrity, including wound care</w:t>
      </w:r>
      <w:r>
        <w:rPr>
          <w:rFonts w:ascii="Open Sans" w:hAnsi="Open Sans" w:cs="Open Sans"/>
        </w:rPr>
        <w:t>, pain</w:t>
      </w:r>
      <w:r w:rsidRPr="001F41B7">
        <w:rPr>
          <w:rFonts w:ascii="Open Sans" w:hAnsi="Open Sans" w:cs="Open Sans"/>
        </w:rPr>
        <w:t xml:space="preserve"> and weight loss</w:t>
      </w:r>
      <w:r w:rsidR="003D3E74" w:rsidRPr="001F41B7">
        <w:rPr>
          <w:rFonts w:ascii="Open Sans" w:hAnsi="Open Sans" w:cs="Open Sans"/>
        </w:rPr>
        <w:t xml:space="preserve">. </w:t>
      </w:r>
      <w:r w:rsidRPr="001F41B7">
        <w:rPr>
          <w:rFonts w:ascii="Open Sans" w:hAnsi="Open Sans" w:cs="Open Sans"/>
        </w:rPr>
        <w:t>Care documentation demonstrated consumers are safely monitored after sustaining a fall and charting reflected consumers who are at risk of impaired skin integrity have pressure area care, equipment and monitoring in place. Consumers identified as having unplanned weight loss have been assessed and referred to the dietitian for review and have been commenced on high protein drinks and fortified foods</w:t>
      </w:r>
      <w:r>
        <w:rPr>
          <w:rFonts w:ascii="Open Sans" w:hAnsi="Open Sans" w:cs="Open Sans"/>
        </w:rPr>
        <w:t xml:space="preserve"> when indicated</w:t>
      </w:r>
      <w:r w:rsidRPr="001F41B7">
        <w:rPr>
          <w:rFonts w:ascii="Open Sans" w:hAnsi="Open Sans" w:cs="Open Sans"/>
        </w:rPr>
        <w:t xml:space="preserve">. </w:t>
      </w:r>
      <w:r>
        <w:rPr>
          <w:rFonts w:ascii="Open Sans" w:hAnsi="Open Sans" w:cs="Open Sans"/>
        </w:rPr>
        <w:t xml:space="preserve">Consumers experiencing pain are monitored over a 3-day period and referred to the medical officer (MO) for review. </w:t>
      </w:r>
    </w:p>
    <w:p w14:paraId="6380B027" w14:textId="66EA9D51" w:rsidR="002E53A3" w:rsidRDefault="00C45A61" w:rsidP="003D3E74">
      <w:pPr>
        <w:spacing w:after="200"/>
        <w:rPr>
          <w:rFonts w:ascii="Open Sans" w:hAnsi="Open Sans" w:cs="Open Sans"/>
        </w:rPr>
      </w:pPr>
      <w:r>
        <w:rPr>
          <w:rFonts w:ascii="Open Sans" w:hAnsi="Open Sans" w:cs="Open Sans"/>
        </w:rPr>
        <w:t>I have considered the information brought forward by the Assessment Team and find this requirement compliant.</w:t>
      </w:r>
    </w:p>
    <w:p w14:paraId="64989DC2" w14:textId="00D416F0" w:rsidR="00C45A61" w:rsidRDefault="00EA0D81" w:rsidP="003D3E74">
      <w:pPr>
        <w:pStyle w:val="NormalArial"/>
        <w:rPr>
          <w:rFonts w:ascii="Open Sans" w:hAnsi="Open Sans" w:cs="Open Sans"/>
        </w:rPr>
      </w:pPr>
      <w:r w:rsidRPr="001E694D">
        <w:rPr>
          <w:rFonts w:ascii="Open Sans" w:hAnsi="Open Sans" w:cs="Open Sans"/>
        </w:rPr>
        <w:t>Requirement 3(3)(e)</w:t>
      </w:r>
    </w:p>
    <w:p w14:paraId="510F0C3C" w14:textId="26087BB3" w:rsidR="00C45A61" w:rsidRPr="00C45A61" w:rsidRDefault="00C45A61" w:rsidP="003D3E74">
      <w:pPr>
        <w:spacing w:before="240"/>
        <w:rPr>
          <w:rFonts w:ascii="Open Sans" w:hAnsi="Open Sans" w:cs="Open Sans"/>
        </w:rPr>
      </w:pPr>
      <w:r w:rsidRPr="00C45A61">
        <w:rPr>
          <w:rFonts w:ascii="Open Sans" w:hAnsi="Open Sans" w:cs="Open Sans"/>
        </w:rPr>
        <w:t xml:space="preserve">The service demonstrated they have effective communication systems to make information available to consumers and their representative, relevant staff, contractors, MOs and others who are involved in the care and services of consumers. Consumers and representatives said they are </w:t>
      </w:r>
      <w:r>
        <w:rPr>
          <w:rFonts w:ascii="Open Sans" w:hAnsi="Open Sans" w:cs="Open Sans"/>
        </w:rPr>
        <w:t xml:space="preserve">satisfied </w:t>
      </w:r>
      <w:r w:rsidRPr="00C45A61">
        <w:rPr>
          <w:rFonts w:ascii="Open Sans" w:hAnsi="Open Sans" w:cs="Open Sans"/>
        </w:rPr>
        <w:t>with communication from the service and said the information the service has regarding consumers is handled in a confidential manner and kept safe. Consumer representatives said the service supports continuity of care with referrals to allied health.</w:t>
      </w:r>
    </w:p>
    <w:p w14:paraId="37ACF7B7" w14:textId="41606EB5" w:rsidR="00771BEE" w:rsidRPr="001E694D" w:rsidRDefault="002E53A3" w:rsidP="003D3E74">
      <w:pPr>
        <w:spacing w:after="200"/>
        <w:rPr>
          <w:rFonts w:ascii="Open Sans" w:hAnsi="Open Sans" w:cs="Open Sans"/>
        </w:rPr>
      </w:pPr>
      <w:r>
        <w:rPr>
          <w:rFonts w:ascii="Open Sans" w:hAnsi="Open Sans" w:cs="Open Sans"/>
        </w:rPr>
        <w:t>I have considered the information brought forward by the Assessment Team and find this requirement compliant.</w:t>
      </w:r>
      <w:r w:rsidRPr="001E694D">
        <w:rPr>
          <w:rFonts w:ascii="Open Sans" w:hAnsi="Open Sans" w:cs="Open Sans"/>
        </w:rPr>
        <w:br w:type="page"/>
      </w:r>
    </w:p>
    <w:p w14:paraId="3F36FAF2" w14:textId="13AEE23E" w:rsidR="00771BEE" w:rsidRPr="001E694D" w:rsidRDefault="009E789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726"/>
      </w:tblGrid>
      <w:tr w:rsidR="004D07E0" w14:paraId="57557BA7" w14:textId="77777777" w:rsidTr="003D3E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3" w:type="dxa"/>
            <w:gridSpan w:val="2"/>
            <w:shd w:val="clear" w:color="auto" w:fill="781E77"/>
          </w:tcPr>
          <w:p w14:paraId="3B45E291" w14:textId="77777777" w:rsidR="00771BEE" w:rsidRPr="001E694D" w:rsidRDefault="009E7891"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0311A78D" w14:textId="77777777" w:rsidR="00771BEE" w:rsidRPr="001E694D" w:rsidRDefault="00771BE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D07E0" w14:paraId="18B33FC5" w14:textId="77777777" w:rsidTr="003D3E74">
        <w:tc>
          <w:tcPr>
            <w:cnfStyle w:val="001000000000" w:firstRow="0" w:lastRow="0" w:firstColumn="1" w:lastColumn="0" w:oddVBand="0" w:evenVBand="0" w:oddHBand="0" w:evenHBand="0" w:firstRowFirstColumn="0" w:firstRowLastColumn="0" w:lastRowFirstColumn="0" w:lastRowLastColumn="0"/>
            <w:tcW w:w="1569" w:type="dxa"/>
            <w:shd w:val="clear" w:color="auto" w:fill="auto"/>
          </w:tcPr>
          <w:p w14:paraId="59703DBC" w14:textId="77777777" w:rsidR="00771BEE" w:rsidRPr="001E694D" w:rsidRDefault="009E7891" w:rsidP="002C5FA9">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41FD4504" w14:textId="77777777" w:rsidR="00771BEE" w:rsidRPr="001E694D" w:rsidRDefault="009E78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C4D7DA0" w14:textId="77777777" w:rsidR="00771BEE" w:rsidRPr="001E694D" w:rsidRDefault="009E7891"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33D92E6E" w14:textId="77777777" w:rsidR="00771BEE" w:rsidRPr="001E694D" w:rsidRDefault="009E7891"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DD6FA7E" w14:textId="77777777" w:rsidR="00771BEE" w:rsidRPr="001E694D" w:rsidRDefault="009E7891"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B548705" w14:textId="77777777" w:rsidR="00771BEE" w:rsidRPr="001E694D" w:rsidRDefault="009E7891"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61" w:type="dxa"/>
            <w:shd w:val="clear" w:color="auto" w:fill="auto"/>
          </w:tcPr>
          <w:p w14:paraId="64CC9D16" w14:textId="77777777" w:rsidR="00771BEE" w:rsidRPr="001E694D" w:rsidRDefault="00ED0473"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951489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9E7891" w:rsidRPr="001E694D">
                  <w:rPr>
                    <w:rFonts w:ascii="Open Sans" w:hAnsi="Open Sans" w:cs="Open Sans"/>
                  </w:rPr>
                  <w:t>Compliant</w:t>
                </w:r>
              </w:sdtContent>
            </w:sdt>
          </w:p>
        </w:tc>
      </w:tr>
    </w:tbl>
    <w:p w14:paraId="251D5136" w14:textId="77777777" w:rsidR="00771BEE" w:rsidRPr="007A2323" w:rsidRDefault="009E7891" w:rsidP="007A2323">
      <w:pPr>
        <w:pStyle w:val="NormalArial"/>
        <w:rPr>
          <w:rFonts w:ascii="Open Sans" w:hAnsi="Open Sans" w:cs="Open Sans"/>
          <w:b/>
          <w:bCs/>
          <w:color w:val="781E77"/>
        </w:rPr>
      </w:pPr>
      <w:r w:rsidRPr="007A2323">
        <w:rPr>
          <w:rFonts w:ascii="Open Sans" w:hAnsi="Open Sans" w:cs="Open Sans"/>
          <w:b/>
          <w:bCs/>
          <w:color w:val="781E77"/>
        </w:rPr>
        <w:t>Findings</w:t>
      </w:r>
    </w:p>
    <w:p w14:paraId="5DAA6C57" w14:textId="3FA5CA00" w:rsidR="002E53A3" w:rsidRPr="002E53A3" w:rsidRDefault="002E53A3" w:rsidP="003D3E74">
      <w:pPr>
        <w:spacing w:before="240"/>
        <w:rPr>
          <w:rFonts w:ascii="Open Sans" w:hAnsi="Open Sans" w:cs="Open Sans"/>
        </w:rPr>
      </w:pPr>
      <w:r w:rsidRPr="002E53A3">
        <w:rPr>
          <w:rFonts w:ascii="Open Sans" w:hAnsi="Open Sans" w:cs="Open Sans"/>
          <w:color w:val="auto"/>
        </w:rPr>
        <w:t xml:space="preserve">The organisation provided evidence to show it has effective risk management systems and practices in place to manage high impact and high prevalence risks, identify abuse and neglect of consumers and support consumers to live the best life they can. </w:t>
      </w:r>
      <w:r w:rsidRPr="002E53A3">
        <w:rPr>
          <w:rFonts w:ascii="Open Sans" w:hAnsi="Open Sans" w:cs="Open Sans"/>
        </w:rPr>
        <w:t>Staff discussed the processes and procedures in place to effectively manage these risks while maintaining consumers quality of life</w:t>
      </w:r>
      <w:r w:rsidR="003D3E74" w:rsidRPr="002E53A3">
        <w:rPr>
          <w:rFonts w:ascii="Open Sans" w:hAnsi="Open Sans" w:cs="Open Sans"/>
        </w:rPr>
        <w:t xml:space="preserve">. </w:t>
      </w:r>
      <w:r w:rsidRPr="002E53A3">
        <w:rPr>
          <w:rFonts w:ascii="Open Sans" w:hAnsi="Open Sans" w:cs="Open Sans"/>
          <w:color w:val="auto"/>
        </w:rPr>
        <w:t>The Assessment Team reviewed the service’s incident management system which demonstrated how the service effectively manages and acts to prevent future incidents.</w:t>
      </w:r>
      <w:r w:rsidRPr="002E53A3">
        <w:rPr>
          <w:rFonts w:ascii="Open Sans" w:hAnsi="Open Sans" w:cs="Open Sans"/>
        </w:rPr>
        <w:t xml:space="preserve"> Incidents are correctly investigated and managed as per the services policies and procedures and incidents meeting mandatory reporting requirements had been reported under the</w:t>
      </w:r>
      <w:r w:rsidR="003D3E74">
        <w:rPr>
          <w:rFonts w:ascii="Open Sans" w:hAnsi="Open Sans" w:cs="Open Sans"/>
        </w:rPr>
        <w:t xml:space="preserve"> </w:t>
      </w:r>
      <w:r w:rsidR="003D3E74" w:rsidRPr="003D3E74">
        <w:rPr>
          <w:rFonts w:ascii="Open Sans" w:hAnsi="Open Sans" w:cs="Open Sans"/>
        </w:rPr>
        <w:t>Serious Incident Response Scheme</w:t>
      </w:r>
      <w:r w:rsidRPr="002E53A3">
        <w:rPr>
          <w:rFonts w:ascii="Open Sans" w:hAnsi="Open Sans" w:cs="Open Sans"/>
        </w:rPr>
        <w:t xml:space="preserve"> </w:t>
      </w:r>
      <w:r w:rsidR="003D3E74">
        <w:rPr>
          <w:rFonts w:ascii="Open Sans" w:hAnsi="Open Sans" w:cs="Open Sans"/>
        </w:rPr>
        <w:t>(</w:t>
      </w:r>
      <w:r w:rsidRPr="002E53A3">
        <w:rPr>
          <w:rFonts w:ascii="Open Sans" w:hAnsi="Open Sans" w:cs="Open Sans"/>
        </w:rPr>
        <w:t>SIRS</w:t>
      </w:r>
      <w:r w:rsidR="003D3E74">
        <w:rPr>
          <w:rFonts w:ascii="Open Sans" w:hAnsi="Open Sans" w:cs="Open Sans"/>
        </w:rPr>
        <w:t>)</w:t>
      </w:r>
      <w:r w:rsidRPr="002E53A3">
        <w:rPr>
          <w:rFonts w:ascii="Open Sans" w:hAnsi="Open Sans" w:cs="Open Sans"/>
        </w:rPr>
        <w:t xml:space="preserve">. </w:t>
      </w:r>
      <w:r>
        <w:rPr>
          <w:rFonts w:ascii="Open Sans" w:hAnsi="Open Sans" w:cs="Open Sans"/>
        </w:rPr>
        <w:t>C</w:t>
      </w:r>
      <w:r w:rsidRPr="002E53A3">
        <w:rPr>
          <w:rFonts w:ascii="Open Sans" w:hAnsi="Open Sans" w:cs="Open Sans"/>
        </w:rPr>
        <w:t xml:space="preserve">onsumers </w:t>
      </w:r>
      <w:r>
        <w:rPr>
          <w:rFonts w:ascii="Open Sans" w:hAnsi="Open Sans" w:cs="Open Sans"/>
        </w:rPr>
        <w:t xml:space="preserve">are supported </w:t>
      </w:r>
      <w:r w:rsidRPr="002E53A3">
        <w:rPr>
          <w:rFonts w:ascii="Open Sans" w:hAnsi="Open Sans" w:cs="Open Sans"/>
        </w:rPr>
        <w:t xml:space="preserve">to live their best life through direct consultation with </w:t>
      </w:r>
      <w:r>
        <w:rPr>
          <w:rFonts w:ascii="Open Sans" w:hAnsi="Open Sans" w:cs="Open Sans"/>
        </w:rPr>
        <w:t xml:space="preserve">the </w:t>
      </w:r>
      <w:r w:rsidRPr="002E53A3">
        <w:rPr>
          <w:rFonts w:ascii="Open Sans" w:hAnsi="Open Sans" w:cs="Open Sans"/>
        </w:rPr>
        <w:t>consumer</w:t>
      </w:r>
      <w:r>
        <w:rPr>
          <w:rFonts w:ascii="Open Sans" w:hAnsi="Open Sans" w:cs="Open Sans"/>
        </w:rPr>
        <w:t xml:space="preserve"> or their </w:t>
      </w:r>
      <w:r w:rsidRPr="002E53A3">
        <w:rPr>
          <w:rFonts w:ascii="Open Sans" w:hAnsi="Open Sans" w:cs="Open Sans"/>
        </w:rPr>
        <w:t xml:space="preserve">representatives to identify their individual needs and preferences regarding their care and services. </w:t>
      </w:r>
    </w:p>
    <w:p w14:paraId="2A7BF48E" w14:textId="77777777" w:rsidR="002E53A3" w:rsidRDefault="002E53A3" w:rsidP="003D3E74">
      <w:pPr>
        <w:spacing w:after="200"/>
        <w:rPr>
          <w:rFonts w:ascii="Open Sans" w:hAnsi="Open Sans" w:cs="Open Sans"/>
        </w:rPr>
      </w:pPr>
      <w:r>
        <w:rPr>
          <w:rFonts w:ascii="Open Sans" w:hAnsi="Open Sans" w:cs="Open Sans"/>
        </w:rPr>
        <w:t>I have considered the information brought forward by the Assessment Team and find this requirement compliant.</w:t>
      </w:r>
    </w:p>
    <w:sectPr w:rsidR="002E53A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D2C35" w14:textId="77777777" w:rsidR="00BD31FE" w:rsidRDefault="00BD31FE">
      <w:pPr>
        <w:spacing w:after="0"/>
      </w:pPr>
      <w:r>
        <w:separator/>
      </w:r>
    </w:p>
  </w:endnote>
  <w:endnote w:type="continuationSeparator" w:id="0">
    <w:p w14:paraId="5DEA7A31" w14:textId="77777777" w:rsidR="00BD31FE" w:rsidRDefault="00BD31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OpenSans-Regular">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E692" w14:textId="77777777" w:rsidR="00771BEE" w:rsidRPr="00DF37F2" w:rsidRDefault="009E7891" w:rsidP="003D3E74">
    <w:pPr>
      <w:pStyle w:val="FooterArial9"/>
      <w:tabs>
        <w:tab w:val="clear" w:pos="10080"/>
        <w:tab w:val="right" w:pos="9026"/>
      </w:tabs>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St Vincent's Care Services Toowoomba - Hostel</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0BD419C" w14:textId="77777777" w:rsidR="00771BEE" w:rsidRPr="00DF37F2" w:rsidRDefault="009E7891" w:rsidP="003D3E74">
    <w:pPr>
      <w:pStyle w:val="FooterArial9"/>
      <w:tabs>
        <w:tab w:val="clear" w:pos="10080"/>
        <w:tab w:val="right" w:pos="9026"/>
      </w:tabs>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5079</w:t>
    </w:r>
    <w:bookmarkEnd w:id="2"/>
    <w:r w:rsidRPr="00DF37F2">
      <w:rPr>
        <w:rStyle w:val="FooterBold"/>
        <w:rFonts w:ascii="Arial" w:hAnsi="Arial"/>
        <w:b w:val="0"/>
      </w:rPr>
      <w:tab/>
      <w:t xml:space="preserve">OFFICIAL: Sensitive </w:t>
    </w:r>
  </w:p>
  <w:p w14:paraId="378ADDF5" w14:textId="77777777" w:rsidR="00771BEE" w:rsidRPr="00DF37F2" w:rsidRDefault="009E7891" w:rsidP="003D3E74">
    <w:pPr>
      <w:pStyle w:val="FooterArial9"/>
      <w:tabs>
        <w:tab w:val="clear" w:pos="10080"/>
        <w:tab w:val="right" w:pos="9026"/>
      </w:tabs>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4F62" w14:textId="77777777" w:rsidR="00771BEE" w:rsidRDefault="00771BEE"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EC85C" w14:textId="77777777" w:rsidR="00BD31FE" w:rsidRDefault="00BD31FE" w:rsidP="00D71F88">
      <w:pPr>
        <w:spacing w:after="0"/>
      </w:pPr>
      <w:r>
        <w:separator/>
      </w:r>
    </w:p>
  </w:footnote>
  <w:footnote w:type="continuationSeparator" w:id="0">
    <w:p w14:paraId="61FC580D" w14:textId="77777777" w:rsidR="00BD31FE" w:rsidRDefault="00BD31FE" w:rsidP="00D71F88">
      <w:pPr>
        <w:spacing w:after="0"/>
      </w:pPr>
      <w:r>
        <w:continuationSeparator/>
      </w:r>
    </w:p>
  </w:footnote>
  <w:footnote w:id="1">
    <w:p w14:paraId="64975391" w14:textId="4D23F498" w:rsidR="00771BEE" w:rsidRDefault="009E7891" w:rsidP="000078F8">
      <w:pPr>
        <w:pStyle w:val="FootnoteText"/>
        <w:rPr>
          <w:rFonts w:ascii="Arial" w:hAnsi="Arial"/>
          <w:sz w:val="20"/>
          <w:szCs w:val="20"/>
        </w:rPr>
      </w:pPr>
      <w:r>
        <w:rPr>
          <w:rStyle w:val="FootnoteReference"/>
        </w:rPr>
        <w:footnoteRef/>
      </w:r>
      <w:r>
        <w:t xml:space="preserve"> </w:t>
      </w:r>
      <w:r w:rsidRPr="003D3E74">
        <w:rPr>
          <w:rFonts w:ascii="Open Sans" w:hAnsi="Open Sans" w:cs="Open Sans"/>
          <w:sz w:val="20"/>
          <w:szCs w:val="20"/>
        </w:rPr>
        <w:t xml:space="preserve">The preparation of the performance report is in accordance with </w:t>
      </w:r>
      <w:r w:rsidRPr="003D3E74">
        <w:rPr>
          <w:rFonts w:ascii="Open Sans" w:hAnsi="Open Sans" w:cs="Open Sans"/>
          <w:color w:val="auto"/>
          <w:sz w:val="20"/>
          <w:szCs w:val="20"/>
        </w:rPr>
        <w:t>section 68A</w:t>
      </w:r>
      <w:r w:rsidRPr="003D3E74">
        <w:rPr>
          <w:rFonts w:ascii="Open Sans" w:hAnsi="Open Sans" w:cs="Open Sans"/>
          <w:sz w:val="20"/>
          <w:szCs w:val="20"/>
        </w:rPr>
        <w:t xml:space="preserve"> of the Aged Care Quality and Safety Commission Rules 2018.</w:t>
      </w:r>
    </w:p>
    <w:p w14:paraId="1C6DD871" w14:textId="77777777" w:rsidR="00771BEE" w:rsidRDefault="00771BEE"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89EC" w14:textId="77777777" w:rsidR="00771BEE" w:rsidRDefault="009E7891">
    <w:pPr>
      <w:pStyle w:val="Header"/>
    </w:pPr>
    <w:r>
      <w:rPr>
        <w:noProof/>
        <w:color w:val="2B579A"/>
        <w:shd w:val="clear" w:color="auto" w:fill="E6E6E6"/>
        <w:lang w:val="en-US"/>
      </w:rPr>
      <w:drawing>
        <wp:anchor distT="0" distB="0" distL="114300" distR="114300" simplePos="0" relativeHeight="251658241" behindDoc="1" locked="0" layoutInCell="1" allowOverlap="1" wp14:anchorId="34995F8A" wp14:editId="7AF3086C">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0C53" w14:textId="77777777" w:rsidR="00771BEE" w:rsidRDefault="009E7891">
    <w:pPr>
      <w:pStyle w:val="Header"/>
    </w:pPr>
    <w:r>
      <w:rPr>
        <w:noProof/>
      </w:rPr>
      <w:drawing>
        <wp:anchor distT="0" distB="0" distL="114300" distR="114300" simplePos="0" relativeHeight="251658240" behindDoc="0" locked="0" layoutInCell="1" allowOverlap="1" wp14:anchorId="58970886" wp14:editId="352EEF1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A3D01470">
      <w:start w:val="1"/>
      <w:numFmt w:val="lowerRoman"/>
      <w:lvlText w:val="(%1)"/>
      <w:lvlJc w:val="left"/>
      <w:pPr>
        <w:ind w:left="1080" w:hanging="720"/>
      </w:pPr>
      <w:rPr>
        <w:rFonts w:hint="default"/>
      </w:rPr>
    </w:lvl>
    <w:lvl w:ilvl="1" w:tplc="653E5970" w:tentative="1">
      <w:start w:val="1"/>
      <w:numFmt w:val="lowerLetter"/>
      <w:lvlText w:val="%2."/>
      <w:lvlJc w:val="left"/>
      <w:pPr>
        <w:ind w:left="1440" w:hanging="360"/>
      </w:pPr>
    </w:lvl>
    <w:lvl w:ilvl="2" w:tplc="934C44C2" w:tentative="1">
      <w:start w:val="1"/>
      <w:numFmt w:val="lowerRoman"/>
      <w:lvlText w:val="%3."/>
      <w:lvlJc w:val="right"/>
      <w:pPr>
        <w:ind w:left="2160" w:hanging="180"/>
      </w:pPr>
    </w:lvl>
    <w:lvl w:ilvl="3" w:tplc="46B282BA" w:tentative="1">
      <w:start w:val="1"/>
      <w:numFmt w:val="decimal"/>
      <w:lvlText w:val="%4."/>
      <w:lvlJc w:val="left"/>
      <w:pPr>
        <w:ind w:left="2880" w:hanging="360"/>
      </w:pPr>
    </w:lvl>
    <w:lvl w:ilvl="4" w:tplc="AD5C565A" w:tentative="1">
      <w:start w:val="1"/>
      <w:numFmt w:val="lowerLetter"/>
      <w:lvlText w:val="%5."/>
      <w:lvlJc w:val="left"/>
      <w:pPr>
        <w:ind w:left="3600" w:hanging="360"/>
      </w:pPr>
    </w:lvl>
    <w:lvl w:ilvl="5" w:tplc="22649EF6" w:tentative="1">
      <w:start w:val="1"/>
      <w:numFmt w:val="lowerRoman"/>
      <w:lvlText w:val="%6."/>
      <w:lvlJc w:val="right"/>
      <w:pPr>
        <w:ind w:left="4320" w:hanging="180"/>
      </w:pPr>
    </w:lvl>
    <w:lvl w:ilvl="6" w:tplc="DF50B3A8" w:tentative="1">
      <w:start w:val="1"/>
      <w:numFmt w:val="decimal"/>
      <w:lvlText w:val="%7."/>
      <w:lvlJc w:val="left"/>
      <w:pPr>
        <w:ind w:left="5040" w:hanging="360"/>
      </w:pPr>
    </w:lvl>
    <w:lvl w:ilvl="7" w:tplc="C75462BC" w:tentative="1">
      <w:start w:val="1"/>
      <w:numFmt w:val="lowerLetter"/>
      <w:lvlText w:val="%8."/>
      <w:lvlJc w:val="left"/>
      <w:pPr>
        <w:ind w:left="5760" w:hanging="360"/>
      </w:pPr>
    </w:lvl>
    <w:lvl w:ilvl="8" w:tplc="24AA07E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B88C4E88">
      <w:start w:val="1"/>
      <w:numFmt w:val="lowerRoman"/>
      <w:lvlText w:val="(%1)"/>
      <w:lvlJc w:val="left"/>
      <w:pPr>
        <w:ind w:left="1080" w:hanging="720"/>
      </w:pPr>
      <w:rPr>
        <w:rFonts w:hint="default"/>
      </w:rPr>
    </w:lvl>
    <w:lvl w:ilvl="1" w:tplc="1DF49588" w:tentative="1">
      <w:start w:val="1"/>
      <w:numFmt w:val="lowerLetter"/>
      <w:lvlText w:val="%2."/>
      <w:lvlJc w:val="left"/>
      <w:pPr>
        <w:ind w:left="1440" w:hanging="360"/>
      </w:pPr>
    </w:lvl>
    <w:lvl w:ilvl="2" w:tplc="EA0EB574" w:tentative="1">
      <w:start w:val="1"/>
      <w:numFmt w:val="lowerRoman"/>
      <w:lvlText w:val="%3."/>
      <w:lvlJc w:val="right"/>
      <w:pPr>
        <w:ind w:left="2160" w:hanging="180"/>
      </w:pPr>
    </w:lvl>
    <w:lvl w:ilvl="3" w:tplc="C06A5E52" w:tentative="1">
      <w:start w:val="1"/>
      <w:numFmt w:val="decimal"/>
      <w:lvlText w:val="%4."/>
      <w:lvlJc w:val="left"/>
      <w:pPr>
        <w:ind w:left="2880" w:hanging="360"/>
      </w:pPr>
    </w:lvl>
    <w:lvl w:ilvl="4" w:tplc="FB189070" w:tentative="1">
      <w:start w:val="1"/>
      <w:numFmt w:val="lowerLetter"/>
      <w:lvlText w:val="%5."/>
      <w:lvlJc w:val="left"/>
      <w:pPr>
        <w:ind w:left="3600" w:hanging="360"/>
      </w:pPr>
    </w:lvl>
    <w:lvl w:ilvl="5" w:tplc="B7188DE4" w:tentative="1">
      <w:start w:val="1"/>
      <w:numFmt w:val="lowerRoman"/>
      <w:lvlText w:val="%6."/>
      <w:lvlJc w:val="right"/>
      <w:pPr>
        <w:ind w:left="4320" w:hanging="180"/>
      </w:pPr>
    </w:lvl>
    <w:lvl w:ilvl="6" w:tplc="D8AE45F4" w:tentative="1">
      <w:start w:val="1"/>
      <w:numFmt w:val="decimal"/>
      <w:lvlText w:val="%7."/>
      <w:lvlJc w:val="left"/>
      <w:pPr>
        <w:ind w:left="5040" w:hanging="360"/>
      </w:pPr>
    </w:lvl>
    <w:lvl w:ilvl="7" w:tplc="0C44DE40" w:tentative="1">
      <w:start w:val="1"/>
      <w:numFmt w:val="lowerLetter"/>
      <w:lvlText w:val="%8."/>
      <w:lvlJc w:val="left"/>
      <w:pPr>
        <w:ind w:left="5760" w:hanging="360"/>
      </w:pPr>
    </w:lvl>
    <w:lvl w:ilvl="8" w:tplc="C9F40E5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4440A4A0">
      <w:start w:val="1"/>
      <w:numFmt w:val="lowerRoman"/>
      <w:lvlText w:val="(%1)"/>
      <w:lvlJc w:val="left"/>
      <w:pPr>
        <w:ind w:left="1080" w:hanging="720"/>
      </w:pPr>
      <w:rPr>
        <w:rFonts w:hint="default"/>
      </w:rPr>
    </w:lvl>
    <w:lvl w:ilvl="1" w:tplc="397831FE" w:tentative="1">
      <w:start w:val="1"/>
      <w:numFmt w:val="lowerLetter"/>
      <w:lvlText w:val="%2."/>
      <w:lvlJc w:val="left"/>
      <w:pPr>
        <w:ind w:left="1440" w:hanging="360"/>
      </w:pPr>
    </w:lvl>
    <w:lvl w:ilvl="2" w:tplc="58FACD84" w:tentative="1">
      <w:start w:val="1"/>
      <w:numFmt w:val="lowerRoman"/>
      <w:lvlText w:val="%3."/>
      <w:lvlJc w:val="right"/>
      <w:pPr>
        <w:ind w:left="2160" w:hanging="180"/>
      </w:pPr>
    </w:lvl>
    <w:lvl w:ilvl="3" w:tplc="EE860FB2" w:tentative="1">
      <w:start w:val="1"/>
      <w:numFmt w:val="decimal"/>
      <w:lvlText w:val="%4."/>
      <w:lvlJc w:val="left"/>
      <w:pPr>
        <w:ind w:left="2880" w:hanging="360"/>
      </w:pPr>
    </w:lvl>
    <w:lvl w:ilvl="4" w:tplc="75C69BC6" w:tentative="1">
      <w:start w:val="1"/>
      <w:numFmt w:val="lowerLetter"/>
      <w:lvlText w:val="%5."/>
      <w:lvlJc w:val="left"/>
      <w:pPr>
        <w:ind w:left="3600" w:hanging="360"/>
      </w:pPr>
    </w:lvl>
    <w:lvl w:ilvl="5" w:tplc="78A6E5DA" w:tentative="1">
      <w:start w:val="1"/>
      <w:numFmt w:val="lowerRoman"/>
      <w:lvlText w:val="%6."/>
      <w:lvlJc w:val="right"/>
      <w:pPr>
        <w:ind w:left="4320" w:hanging="180"/>
      </w:pPr>
    </w:lvl>
    <w:lvl w:ilvl="6" w:tplc="589A901A" w:tentative="1">
      <w:start w:val="1"/>
      <w:numFmt w:val="decimal"/>
      <w:lvlText w:val="%7."/>
      <w:lvlJc w:val="left"/>
      <w:pPr>
        <w:ind w:left="5040" w:hanging="360"/>
      </w:pPr>
    </w:lvl>
    <w:lvl w:ilvl="7" w:tplc="C1E0447E" w:tentative="1">
      <w:start w:val="1"/>
      <w:numFmt w:val="lowerLetter"/>
      <w:lvlText w:val="%8."/>
      <w:lvlJc w:val="left"/>
      <w:pPr>
        <w:ind w:left="5760" w:hanging="360"/>
      </w:pPr>
    </w:lvl>
    <w:lvl w:ilvl="8" w:tplc="0B866C3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F18ACCC6">
      <w:start w:val="1"/>
      <w:numFmt w:val="bullet"/>
      <w:lvlText w:val=""/>
      <w:lvlJc w:val="left"/>
      <w:pPr>
        <w:ind w:left="720" w:hanging="360"/>
      </w:pPr>
      <w:rPr>
        <w:rFonts w:ascii="Symbol" w:hAnsi="Symbol" w:hint="default"/>
        <w:color w:val="auto"/>
        <w:sz w:val="24"/>
        <w:szCs w:val="24"/>
      </w:rPr>
    </w:lvl>
    <w:lvl w:ilvl="1" w:tplc="3FA864CC" w:tentative="1">
      <w:start w:val="1"/>
      <w:numFmt w:val="bullet"/>
      <w:lvlText w:val="o"/>
      <w:lvlJc w:val="left"/>
      <w:pPr>
        <w:ind w:left="1440" w:hanging="360"/>
      </w:pPr>
      <w:rPr>
        <w:rFonts w:ascii="Courier New" w:hAnsi="Courier New" w:cs="Courier New" w:hint="default"/>
      </w:rPr>
    </w:lvl>
    <w:lvl w:ilvl="2" w:tplc="5A887406" w:tentative="1">
      <w:start w:val="1"/>
      <w:numFmt w:val="bullet"/>
      <w:lvlText w:val=""/>
      <w:lvlJc w:val="left"/>
      <w:pPr>
        <w:ind w:left="2160" w:hanging="360"/>
      </w:pPr>
      <w:rPr>
        <w:rFonts w:ascii="Wingdings" w:hAnsi="Wingdings" w:hint="default"/>
      </w:rPr>
    </w:lvl>
    <w:lvl w:ilvl="3" w:tplc="AB0C6BD6" w:tentative="1">
      <w:start w:val="1"/>
      <w:numFmt w:val="bullet"/>
      <w:lvlText w:val=""/>
      <w:lvlJc w:val="left"/>
      <w:pPr>
        <w:ind w:left="2880" w:hanging="360"/>
      </w:pPr>
      <w:rPr>
        <w:rFonts w:ascii="Symbol" w:hAnsi="Symbol" w:hint="default"/>
      </w:rPr>
    </w:lvl>
    <w:lvl w:ilvl="4" w:tplc="85CA3616" w:tentative="1">
      <w:start w:val="1"/>
      <w:numFmt w:val="bullet"/>
      <w:lvlText w:val="o"/>
      <w:lvlJc w:val="left"/>
      <w:pPr>
        <w:ind w:left="3600" w:hanging="360"/>
      </w:pPr>
      <w:rPr>
        <w:rFonts w:ascii="Courier New" w:hAnsi="Courier New" w:cs="Courier New" w:hint="default"/>
      </w:rPr>
    </w:lvl>
    <w:lvl w:ilvl="5" w:tplc="570861DA" w:tentative="1">
      <w:start w:val="1"/>
      <w:numFmt w:val="bullet"/>
      <w:lvlText w:val=""/>
      <w:lvlJc w:val="left"/>
      <w:pPr>
        <w:ind w:left="4320" w:hanging="360"/>
      </w:pPr>
      <w:rPr>
        <w:rFonts w:ascii="Wingdings" w:hAnsi="Wingdings" w:hint="default"/>
      </w:rPr>
    </w:lvl>
    <w:lvl w:ilvl="6" w:tplc="48B24E24" w:tentative="1">
      <w:start w:val="1"/>
      <w:numFmt w:val="bullet"/>
      <w:lvlText w:val=""/>
      <w:lvlJc w:val="left"/>
      <w:pPr>
        <w:ind w:left="5040" w:hanging="360"/>
      </w:pPr>
      <w:rPr>
        <w:rFonts w:ascii="Symbol" w:hAnsi="Symbol" w:hint="default"/>
      </w:rPr>
    </w:lvl>
    <w:lvl w:ilvl="7" w:tplc="4726CB7A" w:tentative="1">
      <w:start w:val="1"/>
      <w:numFmt w:val="bullet"/>
      <w:lvlText w:val="o"/>
      <w:lvlJc w:val="left"/>
      <w:pPr>
        <w:ind w:left="5760" w:hanging="360"/>
      </w:pPr>
      <w:rPr>
        <w:rFonts w:ascii="Courier New" w:hAnsi="Courier New" w:cs="Courier New" w:hint="default"/>
      </w:rPr>
    </w:lvl>
    <w:lvl w:ilvl="8" w:tplc="86E2150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67FA5A08">
      <w:start w:val="1"/>
      <w:numFmt w:val="lowerRoman"/>
      <w:lvlText w:val="(%1)"/>
      <w:lvlJc w:val="left"/>
      <w:pPr>
        <w:ind w:left="1080" w:hanging="720"/>
      </w:pPr>
      <w:rPr>
        <w:rFonts w:hint="default"/>
      </w:rPr>
    </w:lvl>
    <w:lvl w:ilvl="1" w:tplc="741A6E70" w:tentative="1">
      <w:start w:val="1"/>
      <w:numFmt w:val="lowerLetter"/>
      <w:lvlText w:val="%2."/>
      <w:lvlJc w:val="left"/>
      <w:pPr>
        <w:ind w:left="1440" w:hanging="360"/>
      </w:pPr>
    </w:lvl>
    <w:lvl w:ilvl="2" w:tplc="32BA864C" w:tentative="1">
      <w:start w:val="1"/>
      <w:numFmt w:val="lowerRoman"/>
      <w:lvlText w:val="%3."/>
      <w:lvlJc w:val="right"/>
      <w:pPr>
        <w:ind w:left="2160" w:hanging="180"/>
      </w:pPr>
    </w:lvl>
    <w:lvl w:ilvl="3" w:tplc="7474E158" w:tentative="1">
      <w:start w:val="1"/>
      <w:numFmt w:val="decimal"/>
      <w:lvlText w:val="%4."/>
      <w:lvlJc w:val="left"/>
      <w:pPr>
        <w:ind w:left="2880" w:hanging="360"/>
      </w:pPr>
    </w:lvl>
    <w:lvl w:ilvl="4" w:tplc="7004B97C" w:tentative="1">
      <w:start w:val="1"/>
      <w:numFmt w:val="lowerLetter"/>
      <w:lvlText w:val="%5."/>
      <w:lvlJc w:val="left"/>
      <w:pPr>
        <w:ind w:left="3600" w:hanging="360"/>
      </w:pPr>
    </w:lvl>
    <w:lvl w:ilvl="5" w:tplc="3850A590" w:tentative="1">
      <w:start w:val="1"/>
      <w:numFmt w:val="lowerRoman"/>
      <w:lvlText w:val="%6."/>
      <w:lvlJc w:val="right"/>
      <w:pPr>
        <w:ind w:left="4320" w:hanging="180"/>
      </w:pPr>
    </w:lvl>
    <w:lvl w:ilvl="6" w:tplc="F2287E00" w:tentative="1">
      <w:start w:val="1"/>
      <w:numFmt w:val="decimal"/>
      <w:lvlText w:val="%7."/>
      <w:lvlJc w:val="left"/>
      <w:pPr>
        <w:ind w:left="5040" w:hanging="360"/>
      </w:pPr>
    </w:lvl>
    <w:lvl w:ilvl="7" w:tplc="4C245118" w:tentative="1">
      <w:start w:val="1"/>
      <w:numFmt w:val="lowerLetter"/>
      <w:lvlText w:val="%8."/>
      <w:lvlJc w:val="left"/>
      <w:pPr>
        <w:ind w:left="5760" w:hanging="360"/>
      </w:pPr>
    </w:lvl>
    <w:lvl w:ilvl="8" w:tplc="5EF2CBD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11B0E1E8">
      <w:start w:val="1"/>
      <w:numFmt w:val="lowerRoman"/>
      <w:lvlText w:val="(%1)"/>
      <w:lvlJc w:val="left"/>
      <w:pPr>
        <w:ind w:left="1080" w:hanging="720"/>
      </w:pPr>
      <w:rPr>
        <w:rFonts w:hint="default"/>
      </w:rPr>
    </w:lvl>
    <w:lvl w:ilvl="1" w:tplc="29A865A4" w:tentative="1">
      <w:start w:val="1"/>
      <w:numFmt w:val="lowerLetter"/>
      <w:lvlText w:val="%2."/>
      <w:lvlJc w:val="left"/>
      <w:pPr>
        <w:ind w:left="1440" w:hanging="360"/>
      </w:pPr>
    </w:lvl>
    <w:lvl w:ilvl="2" w:tplc="D6028B8C" w:tentative="1">
      <w:start w:val="1"/>
      <w:numFmt w:val="lowerRoman"/>
      <w:lvlText w:val="%3."/>
      <w:lvlJc w:val="right"/>
      <w:pPr>
        <w:ind w:left="2160" w:hanging="180"/>
      </w:pPr>
    </w:lvl>
    <w:lvl w:ilvl="3" w:tplc="09DA46A8" w:tentative="1">
      <w:start w:val="1"/>
      <w:numFmt w:val="decimal"/>
      <w:lvlText w:val="%4."/>
      <w:lvlJc w:val="left"/>
      <w:pPr>
        <w:ind w:left="2880" w:hanging="360"/>
      </w:pPr>
    </w:lvl>
    <w:lvl w:ilvl="4" w:tplc="EAA8CC02" w:tentative="1">
      <w:start w:val="1"/>
      <w:numFmt w:val="lowerLetter"/>
      <w:lvlText w:val="%5."/>
      <w:lvlJc w:val="left"/>
      <w:pPr>
        <w:ind w:left="3600" w:hanging="360"/>
      </w:pPr>
    </w:lvl>
    <w:lvl w:ilvl="5" w:tplc="E962E34C" w:tentative="1">
      <w:start w:val="1"/>
      <w:numFmt w:val="lowerRoman"/>
      <w:lvlText w:val="%6."/>
      <w:lvlJc w:val="right"/>
      <w:pPr>
        <w:ind w:left="4320" w:hanging="180"/>
      </w:pPr>
    </w:lvl>
    <w:lvl w:ilvl="6" w:tplc="7FAEB596" w:tentative="1">
      <w:start w:val="1"/>
      <w:numFmt w:val="decimal"/>
      <w:lvlText w:val="%7."/>
      <w:lvlJc w:val="left"/>
      <w:pPr>
        <w:ind w:left="5040" w:hanging="360"/>
      </w:pPr>
    </w:lvl>
    <w:lvl w:ilvl="7" w:tplc="DF16D4D8" w:tentative="1">
      <w:start w:val="1"/>
      <w:numFmt w:val="lowerLetter"/>
      <w:lvlText w:val="%8."/>
      <w:lvlJc w:val="left"/>
      <w:pPr>
        <w:ind w:left="5760" w:hanging="360"/>
      </w:pPr>
    </w:lvl>
    <w:lvl w:ilvl="8" w:tplc="14CE879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915E6654">
      <w:start w:val="1"/>
      <w:numFmt w:val="lowerRoman"/>
      <w:lvlText w:val="(%1)"/>
      <w:lvlJc w:val="left"/>
      <w:pPr>
        <w:ind w:left="1080" w:hanging="720"/>
      </w:pPr>
      <w:rPr>
        <w:rFonts w:hint="default"/>
      </w:rPr>
    </w:lvl>
    <w:lvl w:ilvl="1" w:tplc="1CA0A1C0" w:tentative="1">
      <w:start w:val="1"/>
      <w:numFmt w:val="lowerLetter"/>
      <w:lvlText w:val="%2."/>
      <w:lvlJc w:val="left"/>
      <w:pPr>
        <w:ind w:left="1440" w:hanging="360"/>
      </w:pPr>
    </w:lvl>
    <w:lvl w:ilvl="2" w:tplc="E1842E34" w:tentative="1">
      <w:start w:val="1"/>
      <w:numFmt w:val="lowerRoman"/>
      <w:lvlText w:val="%3."/>
      <w:lvlJc w:val="right"/>
      <w:pPr>
        <w:ind w:left="2160" w:hanging="180"/>
      </w:pPr>
    </w:lvl>
    <w:lvl w:ilvl="3" w:tplc="F93626BE" w:tentative="1">
      <w:start w:val="1"/>
      <w:numFmt w:val="decimal"/>
      <w:lvlText w:val="%4."/>
      <w:lvlJc w:val="left"/>
      <w:pPr>
        <w:ind w:left="2880" w:hanging="360"/>
      </w:pPr>
    </w:lvl>
    <w:lvl w:ilvl="4" w:tplc="962A5FCC" w:tentative="1">
      <w:start w:val="1"/>
      <w:numFmt w:val="lowerLetter"/>
      <w:lvlText w:val="%5."/>
      <w:lvlJc w:val="left"/>
      <w:pPr>
        <w:ind w:left="3600" w:hanging="360"/>
      </w:pPr>
    </w:lvl>
    <w:lvl w:ilvl="5" w:tplc="7B6A382C" w:tentative="1">
      <w:start w:val="1"/>
      <w:numFmt w:val="lowerRoman"/>
      <w:lvlText w:val="%6."/>
      <w:lvlJc w:val="right"/>
      <w:pPr>
        <w:ind w:left="4320" w:hanging="180"/>
      </w:pPr>
    </w:lvl>
    <w:lvl w:ilvl="6" w:tplc="47CE3376" w:tentative="1">
      <w:start w:val="1"/>
      <w:numFmt w:val="decimal"/>
      <w:lvlText w:val="%7."/>
      <w:lvlJc w:val="left"/>
      <w:pPr>
        <w:ind w:left="5040" w:hanging="360"/>
      </w:pPr>
    </w:lvl>
    <w:lvl w:ilvl="7" w:tplc="AC4416A0" w:tentative="1">
      <w:start w:val="1"/>
      <w:numFmt w:val="lowerLetter"/>
      <w:lvlText w:val="%8."/>
      <w:lvlJc w:val="left"/>
      <w:pPr>
        <w:ind w:left="5760" w:hanging="360"/>
      </w:pPr>
    </w:lvl>
    <w:lvl w:ilvl="8" w:tplc="6832AEA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8398F316">
      <w:start w:val="1"/>
      <w:numFmt w:val="lowerRoman"/>
      <w:lvlText w:val="(%1)"/>
      <w:lvlJc w:val="left"/>
      <w:pPr>
        <w:ind w:left="1080" w:hanging="720"/>
      </w:pPr>
      <w:rPr>
        <w:rFonts w:hint="default"/>
      </w:rPr>
    </w:lvl>
    <w:lvl w:ilvl="1" w:tplc="53184728" w:tentative="1">
      <w:start w:val="1"/>
      <w:numFmt w:val="lowerLetter"/>
      <w:lvlText w:val="%2."/>
      <w:lvlJc w:val="left"/>
      <w:pPr>
        <w:ind w:left="1440" w:hanging="360"/>
      </w:pPr>
    </w:lvl>
    <w:lvl w:ilvl="2" w:tplc="3D2C151A" w:tentative="1">
      <w:start w:val="1"/>
      <w:numFmt w:val="lowerRoman"/>
      <w:lvlText w:val="%3."/>
      <w:lvlJc w:val="right"/>
      <w:pPr>
        <w:ind w:left="2160" w:hanging="180"/>
      </w:pPr>
    </w:lvl>
    <w:lvl w:ilvl="3" w:tplc="DB0A89FE" w:tentative="1">
      <w:start w:val="1"/>
      <w:numFmt w:val="decimal"/>
      <w:lvlText w:val="%4."/>
      <w:lvlJc w:val="left"/>
      <w:pPr>
        <w:ind w:left="2880" w:hanging="360"/>
      </w:pPr>
    </w:lvl>
    <w:lvl w:ilvl="4" w:tplc="747A062E" w:tentative="1">
      <w:start w:val="1"/>
      <w:numFmt w:val="lowerLetter"/>
      <w:lvlText w:val="%5."/>
      <w:lvlJc w:val="left"/>
      <w:pPr>
        <w:ind w:left="3600" w:hanging="360"/>
      </w:pPr>
    </w:lvl>
    <w:lvl w:ilvl="5" w:tplc="4CF0E8CC" w:tentative="1">
      <w:start w:val="1"/>
      <w:numFmt w:val="lowerRoman"/>
      <w:lvlText w:val="%6."/>
      <w:lvlJc w:val="right"/>
      <w:pPr>
        <w:ind w:left="4320" w:hanging="180"/>
      </w:pPr>
    </w:lvl>
    <w:lvl w:ilvl="6" w:tplc="9C7A9C34" w:tentative="1">
      <w:start w:val="1"/>
      <w:numFmt w:val="decimal"/>
      <w:lvlText w:val="%7."/>
      <w:lvlJc w:val="left"/>
      <w:pPr>
        <w:ind w:left="5040" w:hanging="360"/>
      </w:pPr>
    </w:lvl>
    <w:lvl w:ilvl="7" w:tplc="05E6B5A8" w:tentative="1">
      <w:start w:val="1"/>
      <w:numFmt w:val="lowerLetter"/>
      <w:lvlText w:val="%8."/>
      <w:lvlJc w:val="left"/>
      <w:pPr>
        <w:ind w:left="5760" w:hanging="360"/>
      </w:pPr>
    </w:lvl>
    <w:lvl w:ilvl="8" w:tplc="A48AC26E" w:tentative="1">
      <w:start w:val="1"/>
      <w:numFmt w:val="lowerRoman"/>
      <w:lvlText w:val="%9."/>
      <w:lvlJc w:val="right"/>
      <w:pPr>
        <w:ind w:left="6480" w:hanging="180"/>
      </w:pPr>
    </w:lvl>
  </w:abstractNum>
  <w:abstractNum w:abstractNumId="9" w15:restartNumberingAfterBreak="0">
    <w:nsid w:val="560E1165"/>
    <w:multiLevelType w:val="hybridMultilevel"/>
    <w:tmpl w:val="FFFFFFFF"/>
    <w:lvl w:ilvl="0" w:tplc="A0602D64">
      <w:start w:val="1"/>
      <w:numFmt w:val="bullet"/>
      <w:lvlText w:val=""/>
      <w:lvlJc w:val="left"/>
      <w:pPr>
        <w:ind w:left="624" w:hanging="267"/>
      </w:pPr>
      <w:rPr>
        <w:rFonts w:ascii="Symbol" w:hAnsi="Symbol" w:hint="default"/>
      </w:rPr>
    </w:lvl>
    <w:lvl w:ilvl="1" w:tplc="D33C3FE0" w:tentative="1">
      <w:start w:val="1"/>
      <w:numFmt w:val="bullet"/>
      <w:lvlText w:val="o"/>
      <w:lvlJc w:val="left"/>
      <w:pPr>
        <w:ind w:left="1080" w:hanging="360"/>
      </w:pPr>
      <w:rPr>
        <w:rFonts w:ascii="Courier New" w:hAnsi="Courier New" w:hint="default"/>
      </w:rPr>
    </w:lvl>
    <w:lvl w:ilvl="2" w:tplc="07F21032" w:tentative="1">
      <w:start w:val="1"/>
      <w:numFmt w:val="bullet"/>
      <w:lvlText w:val=""/>
      <w:lvlJc w:val="left"/>
      <w:pPr>
        <w:ind w:left="1800" w:hanging="360"/>
      </w:pPr>
      <w:rPr>
        <w:rFonts w:ascii="Wingdings" w:hAnsi="Wingdings" w:hint="default"/>
      </w:rPr>
    </w:lvl>
    <w:lvl w:ilvl="3" w:tplc="C1E4DA28" w:tentative="1">
      <w:start w:val="1"/>
      <w:numFmt w:val="bullet"/>
      <w:lvlText w:val=""/>
      <w:lvlJc w:val="left"/>
      <w:pPr>
        <w:ind w:left="2520" w:hanging="360"/>
      </w:pPr>
      <w:rPr>
        <w:rFonts w:ascii="Symbol" w:hAnsi="Symbol" w:hint="default"/>
      </w:rPr>
    </w:lvl>
    <w:lvl w:ilvl="4" w:tplc="AAAE7186" w:tentative="1">
      <w:start w:val="1"/>
      <w:numFmt w:val="bullet"/>
      <w:lvlText w:val="o"/>
      <w:lvlJc w:val="left"/>
      <w:pPr>
        <w:ind w:left="3240" w:hanging="360"/>
      </w:pPr>
      <w:rPr>
        <w:rFonts w:ascii="Courier New" w:hAnsi="Courier New" w:hint="default"/>
      </w:rPr>
    </w:lvl>
    <w:lvl w:ilvl="5" w:tplc="893C235E" w:tentative="1">
      <w:start w:val="1"/>
      <w:numFmt w:val="bullet"/>
      <w:lvlText w:val=""/>
      <w:lvlJc w:val="left"/>
      <w:pPr>
        <w:ind w:left="3960" w:hanging="360"/>
      </w:pPr>
      <w:rPr>
        <w:rFonts w:ascii="Wingdings" w:hAnsi="Wingdings" w:hint="default"/>
      </w:rPr>
    </w:lvl>
    <w:lvl w:ilvl="6" w:tplc="4E987292" w:tentative="1">
      <w:start w:val="1"/>
      <w:numFmt w:val="bullet"/>
      <w:lvlText w:val=""/>
      <w:lvlJc w:val="left"/>
      <w:pPr>
        <w:ind w:left="4680" w:hanging="360"/>
      </w:pPr>
      <w:rPr>
        <w:rFonts w:ascii="Symbol" w:hAnsi="Symbol" w:hint="default"/>
      </w:rPr>
    </w:lvl>
    <w:lvl w:ilvl="7" w:tplc="D09CA10A" w:tentative="1">
      <w:start w:val="1"/>
      <w:numFmt w:val="bullet"/>
      <w:lvlText w:val="o"/>
      <w:lvlJc w:val="left"/>
      <w:pPr>
        <w:ind w:left="5400" w:hanging="360"/>
      </w:pPr>
      <w:rPr>
        <w:rFonts w:ascii="Courier New" w:hAnsi="Courier New" w:hint="default"/>
      </w:rPr>
    </w:lvl>
    <w:lvl w:ilvl="8" w:tplc="9F22527A"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EBF48A26">
      <w:start w:val="1"/>
      <w:numFmt w:val="lowerRoman"/>
      <w:lvlText w:val="(%1)"/>
      <w:lvlJc w:val="left"/>
      <w:pPr>
        <w:ind w:left="1080" w:hanging="720"/>
      </w:pPr>
      <w:rPr>
        <w:rFonts w:hint="default"/>
      </w:rPr>
    </w:lvl>
    <w:lvl w:ilvl="1" w:tplc="5B2060D6" w:tentative="1">
      <w:start w:val="1"/>
      <w:numFmt w:val="lowerLetter"/>
      <w:lvlText w:val="%2."/>
      <w:lvlJc w:val="left"/>
      <w:pPr>
        <w:ind w:left="1440" w:hanging="360"/>
      </w:pPr>
    </w:lvl>
    <w:lvl w:ilvl="2" w:tplc="56E63DFE" w:tentative="1">
      <w:start w:val="1"/>
      <w:numFmt w:val="lowerRoman"/>
      <w:lvlText w:val="%3."/>
      <w:lvlJc w:val="right"/>
      <w:pPr>
        <w:ind w:left="2160" w:hanging="180"/>
      </w:pPr>
    </w:lvl>
    <w:lvl w:ilvl="3" w:tplc="C30E79DC" w:tentative="1">
      <w:start w:val="1"/>
      <w:numFmt w:val="decimal"/>
      <w:lvlText w:val="%4."/>
      <w:lvlJc w:val="left"/>
      <w:pPr>
        <w:ind w:left="2880" w:hanging="360"/>
      </w:pPr>
    </w:lvl>
    <w:lvl w:ilvl="4" w:tplc="8A2E9D46" w:tentative="1">
      <w:start w:val="1"/>
      <w:numFmt w:val="lowerLetter"/>
      <w:lvlText w:val="%5."/>
      <w:lvlJc w:val="left"/>
      <w:pPr>
        <w:ind w:left="3600" w:hanging="360"/>
      </w:pPr>
    </w:lvl>
    <w:lvl w:ilvl="5" w:tplc="01A2F26E" w:tentative="1">
      <w:start w:val="1"/>
      <w:numFmt w:val="lowerRoman"/>
      <w:lvlText w:val="%6."/>
      <w:lvlJc w:val="right"/>
      <w:pPr>
        <w:ind w:left="4320" w:hanging="180"/>
      </w:pPr>
    </w:lvl>
    <w:lvl w:ilvl="6" w:tplc="2C90FBA4" w:tentative="1">
      <w:start w:val="1"/>
      <w:numFmt w:val="decimal"/>
      <w:lvlText w:val="%7."/>
      <w:lvlJc w:val="left"/>
      <w:pPr>
        <w:ind w:left="5040" w:hanging="360"/>
      </w:pPr>
    </w:lvl>
    <w:lvl w:ilvl="7" w:tplc="68063CA8" w:tentative="1">
      <w:start w:val="1"/>
      <w:numFmt w:val="lowerLetter"/>
      <w:lvlText w:val="%8."/>
      <w:lvlJc w:val="left"/>
      <w:pPr>
        <w:ind w:left="5760" w:hanging="360"/>
      </w:pPr>
    </w:lvl>
    <w:lvl w:ilvl="8" w:tplc="5E462D68"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F19C8672">
      <w:start w:val="1"/>
      <w:numFmt w:val="lowerRoman"/>
      <w:lvlText w:val="(%1)"/>
      <w:lvlJc w:val="left"/>
      <w:pPr>
        <w:ind w:left="1080" w:hanging="720"/>
      </w:pPr>
      <w:rPr>
        <w:rFonts w:hint="default"/>
      </w:rPr>
    </w:lvl>
    <w:lvl w:ilvl="1" w:tplc="5C5E1D66" w:tentative="1">
      <w:start w:val="1"/>
      <w:numFmt w:val="lowerLetter"/>
      <w:lvlText w:val="%2."/>
      <w:lvlJc w:val="left"/>
      <w:pPr>
        <w:ind w:left="1440" w:hanging="360"/>
      </w:pPr>
    </w:lvl>
    <w:lvl w:ilvl="2" w:tplc="5A248182" w:tentative="1">
      <w:start w:val="1"/>
      <w:numFmt w:val="lowerRoman"/>
      <w:lvlText w:val="%3."/>
      <w:lvlJc w:val="right"/>
      <w:pPr>
        <w:ind w:left="2160" w:hanging="180"/>
      </w:pPr>
    </w:lvl>
    <w:lvl w:ilvl="3" w:tplc="F52E9ECC" w:tentative="1">
      <w:start w:val="1"/>
      <w:numFmt w:val="decimal"/>
      <w:lvlText w:val="%4."/>
      <w:lvlJc w:val="left"/>
      <w:pPr>
        <w:ind w:left="2880" w:hanging="360"/>
      </w:pPr>
    </w:lvl>
    <w:lvl w:ilvl="4" w:tplc="895649C6" w:tentative="1">
      <w:start w:val="1"/>
      <w:numFmt w:val="lowerLetter"/>
      <w:lvlText w:val="%5."/>
      <w:lvlJc w:val="left"/>
      <w:pPr>
        <w:ind w:left="3600" w:hanging="360"/>
      </w:pPr>
    </w:lvl>
    <w:lvl w:ilvl="5" w:tplc="C212B184" w:tentative="1">
      <w:start w:val="1"/>
      <w:numFmt w:val="lowerRoman"/>
      <w:lvlText w:val="%6."/>
      <w:lvlJc w:val="right"/>
      <w:pPr>
        <w:ind w:left="4320" w:hanging="180"/>
      </w:pPr>
    </w:lvl>
    <w:lvl w:ilvl="6" w:tplc="C31CBCF6" w:tentative="1">
      <w:start w:val="1"/>
      <w:numFmt w:val="decimal"/>
      <w:lvlText w:val="%7."/>
      <w:lvlJc w:val="left"/>
      <w:pPr>
        <w:ind w:left="5040" w:hanging="360"/>
      </w:pPr>
    </w:lvl>
    <w:lvl w:ilvl="7" w:tplc="A5B0EE42" w:tentative="1">
      <w:start w:val="1"/>
      <w:numFmt w:val="lowerLetter"/>
      <w:lvlText w:val="%8."/>
      <w:lvlJc w:val="left"/>
      <w:pPr>
        <w:ind w:left="5760" w:hanging="360"/>
      </w:pPr>
    </w:lvl>
    <w:lvl w:ilvl="8" w:tplc="F36ACB3E"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99522171">
    <w:abstractNumId w:val="12"/>
  </w:num>
  <w:num w:numId="2" w16cid:durableId="504370504">
    <w:abstractNumId w:val="4"/>
  </w:num>
  <w:num w:numId="3" w16cid:durableId="447696846">
    <w:abstractNumId w:val="2"/>
  </w:num>
  <w:num w:numId="4" w16cid:durableId="1170755965">
    <w:abstractNumId w:val="7"/>
  </w:num>
  <w:num w:numId="5" w16cid:durableId="668679066">
    <w:abstractNumId w:val="6"/>
  </w:num>
  <w:num w:numId="6" w16cid:durableId="681082776">
    <w:abstractNumId w:val="1"/>
  </w:num>
  <w:num w:numId="7" w16cid:durableId="296764142">
    <w:abstractNumId w:val="10"/>
  </w:num>
  <w:num w:numId="8" w16cid:durableId="570579738">
    <w:abstractNumId w:val="5"/>
  </w:num>
  <w:num w:numId="9" w16cid:durableId="948394862">
    <w:abstractNumId w:val="8"/>
  </w:num>
  <w:num w:numId="10" w16cid:durableId="2052030383">
    <w:abstractNumId w:val="3"/>
  </w:num>
  <w:num w:numId="11" w16cid:durableId="678001490">
    <w:abstractNumId w:val="11"/>
  </w:num>
  <w:num w:numId="12" w16cid:durableId="1856535618">
    <w:abstractNumId w:val="0"/>
  </w:num>
  <w:num w:numId="13" w16cid:durableId="584195259">
    <w:abstractNumId w:val="12"/>
  </w:num>
  <w:num w:numId="14" w16cid:durableId="821432413">
    <w:abstractNumId w:val="12"/>
  </w:num>
  <w:num w:numId="15" w16cid:durableId="208649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7E0"/>
    <w:rsid w:val="00217FCF"/>
    <w:rsid w:val="002E53A3"/>
    <w:rsid w:val="003D3E74"/>
    <w:rsid w:val="004D07E0"/>
    <w:rsid w:val="0051203E"/>
    <w:rsid w:val="00766266"/>
    <w:rsid w:val="00771BEE"/>
    <w:rsid w:val="008864DE"/>
    <w:rsid w:val="00934135"/>
    <w:rsid w:val="009E7891"/>
    <w:rsid w:val="00A00F43"/>
    <w:rsid w:val="00AA7DC6"/>
    <w:rsid w:val="00BA2492"/>
    <w:rsid w:val="00BD31FE"/>
    <w:rsid w:val="00C45A61"/>
    <w:rsid w:val="00EA0D81"/>
    <w:rsid w:val="00ED04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EEC1973"/>
  <w15:docId w15:val="{66D40951-9D79-44EF-B8CE-D191A5E9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
    <w:basedOn w:val="DefaultParagraphFont"/>
    <w:link w:val="ListParagraph"/>
    <w:uiPriority w:val="34"/>
    <w:qFormat/>
    <w:locked/>
    <w:rsid w:val="00C45A61"/>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253D1D" w:rsidRDefault="007013EC">
          <w:r w:rsidRPr="00925A3E">
            <w:rPr>
              <w:rStyle w:val="PlaceholderText"/>
            </w:rPr>
            <w:t>Click or tap to enter a date.</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253D1D" w:rsidRDefault="007013EC" w:rsidP="00AF0AC5">
          <w:pPr>
            <w:pStyle w:val="C796FB26220542558C2A81DE34485313"/>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253D1D" w:rsidRDefault="007013EC" w:rsidP="00AF0AC5">
          <w:pPr>
            <w:pStyle w:val="B49FA1BBEF644AB6B201ADBCD49F2011"/>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253D1D" w:rsidRDefault="007013EC" w:rsidP="00AF0AC5">
          <w:pPr>
            <w:pStyle w:val="0796204703484FAD9B1778A33922F943"/>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253D1D" w:rsidRDefault="007013EC"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OpenSans-Regular">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36D5C"/>
    <w:rsid w:val="00253D1D"/>
    <w:rsid w:val="0051203E"/>
    <w:rsid w:val="00636D5C"/>
    <w:rsid w:val="007013EC"/>
    <w:rsid w:val="00AA7DC6"/>
    <w:rsid w:val="00BA2492"/>
    <w:rsid w:val="00E721E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C796FB26220542558C2A81DE34485313">
    <w:name w:val="C796FB26220542558C2A81DE34485313"/>
    <w:rsid w:val="00AF0AC5"/>
  </w:style>
  <w:style w:type="paragraph" w:customStyle="1" w:styleId="B49FA1BBEF644AB6B201ADBCD49F2011">
    <w:name w:val="B49FA1BBEF644AB6B201ADBCD49F2011"/>
    <w:rsid w:val="00AF0AC5"/>
  </w:style>
  <w:style w:type="paragraph" w:customStyle="1" w:styleId="0796204703484FAD9B1778A33922F943">
    <w:name w:val="0796204703484FAD9B1778A33922F943"/>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D9F0B02D-17F5-4B7E-8B8F-905A58B3337A}"/>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1102</Words>
  <Characters>6283</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2025-03-27T02:36:00Z</dcterms:created>
  <dcterms:modified xsi:type="dcterms:W3CDTF">2025-03-27T02:36:00Z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