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E2CE66A"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F4FB1">
        <w:rPr>
          <w:rFonts w:ascii="Arial Black" w:hAnsi="Arial Black"/>
        </w:rPr>
        <w:t>St Vincent's Care Services Toowoomba Home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246230A" w14:textId="77777777" w:rsidR="009F4FB1" w:rsidRPr="003C6EC2" w:rsidRDefault="009F4FB1" w:rsidP="009F4FB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227 Spring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3435 1667</w:t>
      </w:r>
    </w:p>
    <w:p w14:paraId="67BB1B69" w14:textId="77777777" w:rsidR="009F4FB1" w:rsidRDefault="009F4FB1" w:rsidP="009F4F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700297 </w:t>
      </w:r>
    </w:p>
    <w:p w14:paraId="101770C0" w14:textId="77777777" w:rsidR="009F4FB1" w:rsidRPr="003C6EC2" w:rsidRDefault="009F4FB1" w:rsidP="009F4F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6E4D34E9" w14:textId="77777777" w:rsidR="009F4FB1" w:rsidRPr="003C6EC2" w:rsidRDefault="009F4FB1" w:rsidP="009F4FB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22 March 2022 to 24 March 2022</w:t>
      </w:r>
    </w:p>
    <w:p w14:paraId="22F3D392" w14:textId="1B2A8D31" w:rsidR="009F4FB1" w:rsidRPr="00E93D41" w:rsidRDefault="009F4FB1" w:rsidP="009F4FB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A6634">
        <w:rPr>
          <w:color w:val="FFFFFF" w:themeColor="background1"/>
          <w:sz w:val="28"/>
        </w:rPr>
        <w:t>2</w:t>
      </w:r>
      <w:r w:rsidR="00B138EF">
        <w:rPr>
          <w:color w:val="FFFFFF" w:themeColor="background1"/>
          <w:sz w:val="28"/>
        </w:rPr>
        <w:t>1</w:t>
      </w:r>
      <w:r w:rsidR="000A6634">
        <w:rPr>
          <w:color w:val="FFFFFF" w:themeColor="background1"/>
          <w:sz w:val="28"/>
        </w:rPr>
        <w:t xml:space="preserve"> 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AD1ABF0" w:rsidR="00F41159" w:rsidRPr="009B0F30" w:rsidRDefault="000A6634" w:rsidP="00F41159">
      <w:r w:rsidRPr="000A6634">
        <w:t>C.Athanasiou,</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B6F0D66" w14:textId="77777777" w:rsidR="009F4FB1" w:rsidRDefault="009F4FB1" w:rsidP="009F4FB1">
      <w:pPr>
        <w:tabs>
          <w:tab w:val="left" w:pos="4111"/>
        </w:tabs>
      </w:pPr>
      <w:bookmarkStart w:id="1" w:name="HcsServicesFullListWithAddress"/>
      <w:bookmarkEnd w:id="0"/>
      <w:r>
        <w:rPr>
          <w:b/>
          <w:bCs/>
        </w:rPr>
        <w:t>Home Care:</w:t>
      </w:r>
    </w:p>
    <w:p w14:paraId="0E61B755" w14:textId="77777777" w:rsidR="009F4FB1" w:rsidRDefault="009F4FB1" w:rsidP="009F4FB1">
      <w:pPr>
        <w:numPr>
          <w:ilvl w:val="0"/>
          <w:numId w:val="38"/>
        </w:numPr>
        <w:tabs>
          <w:tab w:val="left" w:pos="4111"/>
        </w:tabs>
        <w:spacing w:before="0" w:after="0"/>
      </w:pPr>
      <w:r>
        <w:t>St Vincent's Care Services Darling Downs Home Care, 18241, 227 Spring Street, TOOWOOMBA QLD 4350</w:t>
      </w:r>
    </w:p>
    <w:p w14:paraId="55C2F0F9" w14:textId="77777777" w:rsidR="009F4FB1" w:rsidRDefault="009F4FB1" w:rsidP="009F4FB1">
      <w:pPr>
        <w:tabs>
          <w:tab w:val="left" w:pos="4111"/>
        </w:tabs>
      </w:pPr>
      <w:r>
        <w:rPr>
          <w:b/>
          <w:bCs/>
        </w:rPr>
        <w:t>CHSP:</w:t>
      </w:r>
    </w:p>
    <w:p w14:paraId="32A36A08" w14:textId="77777777" w:rsidR="009F4FB1" w:rsidRDefault="009F4FB1" w:rsidP="009F4FB1">
      <w:pPr>
        <w:numPr>
          <w:ilvl w:val="0"/>
          <w:numId w:val="39"/>
        </w:numPr>
        <w:tabs>
          <w:tab w:val="left" w:pos="4111"/>
        </w:tabs>
        <w:spacing w:before="0"/>
      </w:pPr>
      <w:r>
        <w:t>Specialised Support Services, 4-G4YJN4J, 227 Spring Street, TOOWOOMBA QLD 4350</w:t>
      </w:r>
    </w:p>
    <w:p w14:paraId="42278C1F" w14:textId="77777777" w:rsidR="009F4FB1" w:rsidRDefault="009F4FB1" w:rsidP="009F4FB1">
      <w:pPr>
        <w:numPr>
          <w:ilvl w:val="0"/>
          <w:numId w:val="39"/>
        </w:numPr>
        <w:tabs>
          <w:tab w:val="left" w:pos="4111"/>
        </w:tabs>
      </w:pPr>
      <w:r>
        <w:t>Allied Health and Therapy Services, 4-B5NVTJE, 227 Spring Street, TOOWOOMBA QLD 4350</w:t>
      </w:r>
    </w:p>
    <w:p w14:paraId="02376B97" w14:textId="77777777" w:rsidR="009F4FB1" w:rsidRDefault="009F4FB1" w:rsidP="009F4FB1">
      <w:pPr>
        <w:numPr>
          <w:ilvl w:val="0"/>
          <w:numId w:val="39"/>
        </w:numPr>
        <w:tabs>
          <w:tab w:val="left" w:pos="4111"/>
        </w:tabs>
        <w:spacing w:after="0"/>
      </w:pPr>
      <w:r>
        <w:t>Social Support Individual, 4-B5OZAXH, 227 Spring Street, TOOWOOMBA QLD 4350</w:t>
      </w:r>
    </w:p>
    <w:bookmarkEnd w:id="1"/>
    <w:p w14:paraId="402CFB08" w14:textId="77777777" w:rsidR="009F4FB1" w:rsidRDefault="009F4FB1">
      <w:pPr>
        <w:spacing w:before="0" w:after="160" w:line="259" w:lineRule="auto"/>
        <w:rPr>
          <w:rFonts w:ascii="Arial Black" w:hAnsi="Arial Black"/>
          <w:b/>
          <w:bCs/>
          <w:iCs/>
          <w:color w:val="00577D"/>
          <w:sz w:val="32"/>
          <w:szCs w:val="40"/>
        </w:rPr>
      </w:pPr>
      <w:r>
        <w:br w:type="page"/>
      </w:r>
    </w:p>
    <w:p w14:paraId="175E6AA2" w14:textId="58816D76" w:rsidR="00C72FC2" w:rsidRPr="00B57820" w:rsidRDefault="001E6954" w:rsidP="00B57820">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326A5BC1" w:rsidR="00E630D7" w:rsidRPr="000A6634" w:rsidRDefault="000A6634" w:rsidP="006107BF">
            <w:pPr>
              <w:pStyle w:val="Heading4"/>
              <w:tabs>
                <w:tab w:val="clear" w:pos="9072"/>
              </w:tabs>
              <w:spacing w:before="120" w:after="0" w:line="240" w:lineRule="auto"/>
              <w:jc w:val="right"/>
              <w:outlineLvl w:val="3"/>
            </w:pPr>
            <w:r w:rsidRPr="000A6634">
              <w:rPr>
                <w:rFonts w:eastAsia="Times New Roman"/>
                <w:iCs w:val="0"/>
              </w:rPr>
              <w:t xml:space="preserve"> </w:t>
            </w:r>
            <w:r w:rsidR="00E630D7" w:rsidRPr="000A6634">
              <w:rPr>
                <w:rFonts w:eastAsia="Times New Roman"/>
                <w:iCs w:val="0"/>
              </w:rPr>
              <w:t xml:space="preserve">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2D159D43" w:rsidR="00E630D7" w:rsidRPr="000A6634" w:rsidRDefault="000A6634" w:rsidP="006107BF">
            <w:pPr>
              <w:pStyle w:val="Heading4"/>
              <w:tabs>
                <w:tab w:val="clear" w:pos="9072"/>
              </w:tabs>
              <w:spacing w:before="120" w:after="0" w:line="240" w:lineRule="auto"/>
              <w:jc w:val="right"/>
              <w:outlineLvl w:val="3"/>
            </w:pPr>
            <w:r w:rsidRPr="000A6634">
              <w:rPr>
                <w:rFonts w:eastAsia="Times New Roman"/>
                <w:iCs w:val="0"/>
              </w:rPr>
              <w:t xml:space="preserve"> </w:t>
            </w:r>
            <w:r w:rsidR="00E630D7" w:rsidRPr="000A6634">
              <w:rPr>
                <w:rFonts w:eastAsia="Times New Roman"/>
                <w:iCs w:val="0"/>
              </w:rPr>
              <w:t xml:space="preserve">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21683A0A" w:rsidR="005A682F" w:rsidRPr="004F366A" w:rsidRDefault="000A6634" w:rsidP="005A682F">
            <w:pPr>
              <w:pStyle w:val="Heading4"/>
              <w:tabs>
                <w:tab w:val="clear" w:pos="9072"/>
              </w:tabs>
              <w:spacing w:before="120" w:after="0" w:line="240" w:lineRule="auto"/>
              <w:jc w:val="right"/>
              <w:outlineLvl w:val="3"/>
              <w:rPr>
                <w:b w:val="0"/>
              </w:rPr>
            </w:pPr>
            <w:r w:rsidRPr="004F366A">
              <w:rPr>
                <w:rFonts w:eastAsia="Times New Roman"/>
                <w:b w:val="0"/>
                <w:iCs w:val="0"/>
              </w:rPr>
              <w:t xml:space="preserve"> </w:t>
            </w:r>
            <w:r w:rsidR="005A682F" w:rsidRPr="004F366A">
              <w:rPr>
                <w:rFonts w:eastAsia="Times New Roman"/>
                <w:b w:val="0"/>
                <w:iCs w:val="0"/>
              </w:rPr>
              <w:t xml:space="preserve"> Compliant</w:t>
            </w:r>
          </w:p>
        </w:tc>
      </w:tr>
      <w:tr w:rsidR="000A6634"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75781BE2" w:rsidR="000A6634" w:rsidRPr="004F366A" w:rsidRDefault="000A6634" w:rsidP="000A6634">
            <w:pPr>
              <w:pStyle w:val="Heading4"/>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792A7F4A" w:rsidR="000A6634" w:rsidRPr="004F366A" w:rsidRDefault="000A6634" w:rsidP="000A6634">
            <w:pPr>
              <w:pStyle w:val="Heading4"/>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0A6634" w:rsidRPr="005A682F" w:rsidRDefault="000A6634" w:rsidP="000A6634">
            <w:pPr>
              <w:pStyle w:val="Heading4"/>
              <w:tabs>
                <w:tab w:val="clear" w:pos="9072"/>
              </w:tabs>
              <w:spacing w:before="120" w:after="0" w:line="240" w:lineRule="auto"/>
              <w:outlineLvl w:val="3"/>
              <w:rPr>
                <w:b w:val="0"/>
              </w:rPr>
            </w:pPr>
          </w:p>
        </w:tc>
        <w:tc>
          <w:tcPr>
            <w:tcW w:w="1134" w:type="dxa"/>
            <w:gridSpan w:val="3"/>
          </w:tcPr>
          <w:p w14:paraId="6F4244A8"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4AC83F64" w:rsidR="000A6634" w:rsidRPr="004F366A" w:rsidRDefault="000A6634" w:rsidP="000A6634">
            <w:pPr>
              <w:pStyle w:val="Heading4"/>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23070B6F" w:rsidR="000A6634" w:rsidRPr="004F366A" w:rsidRDefault="000A6634" w:rsidP="000A6634">
            <w:pPr>
              <w:pStyle w:val="Heading4"/>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0A6634" w:rsidRPr="005A682F" w:rsidRDefault="000A6634" w:rsidP="000A6634">
            <w:pPr>
              <w:pStyle w:val="Heading4"/>
              <w:tabs>
                <w:tab w:val="clear" w:pos="9072"/>
              </w:tabs>
              <w:spacing w:before="120" w:after="0" w:line="240" w:lineRule="auto"/>
              <w:outlineLvl w:val="3"/>
              <w:rPr>
                <w:b w:val="0"/>
              </w:rPr>
            </w:pPr>
          </w:p>
        </w:tc>
        <w:tc>
          <w:tcPr>
            <w:tcW w:w="1134" w:type="dxa"/>
            <w:gridSpan w:val="3"/>
          </w:tcPr>
          <w:p w14:paraId="396C89A0"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3D36D32C" w:rsidR="000A6634" w:rsidRPr="004F366A" w:rsidRDefault="000A6634" w:rsidP="000A6634">
            <w:pPr>
              <w:pStyle w:val="Heading4"/>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4ADAE811" w:rsidR="000A6634" w:rsidRPr="004F366A" w:rsidRDefault="000A6634" w:rsidP="000A6634">
            <w:pPr>
              <w:pStyle w:val="Heading4"/>
              <w:keepNext w:val="0"/>
              <w:tabs>
                <w:tab w:val="clear" w:pos="9072"/>
              </w:tabs>
              <w:spacing w:before="120" w:after="0" w:line="240" w:lineRule="auto"/>
              <w:jc w:val="right"/>
              <w:outlineLvl w:val="3"/>
              <w:rPr>
                <w:b w:val="0"/>
                <w:highlight w:val="yellow"/>
              </w:rPr>
            </w:pPr>
            <w:r w:rsidRPr="004F366A">
              <w:rPr>
                <w:rFonts w:eastAsia="Times New Roman"/>
                <w:b w:val="0"/>
                <w:iCs w:val="0"/>
              </w:rPr>
              <w:t>Compliant</w:t>
            </w:r>
          </w:p>
        </w:tc>
      </w:tr>
      <w:tr w:rsidR="000A6634"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0A6634" w:rsidRPr="005A682F" w:rsidRDefault="000A6634" w:rsidP="000A6634">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32A43021" w:rsidR="000A6634" w:rsidRPr="004F366A" w:rsidRDefault="000A6634" w:rsidP="000A6634">
            <w:pPr>
              <w:pStyle w:val="Heading4"/>
              <w:keepNext w:val="0"/>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5BF46A28" w:rsidR="000A6634" w:rsidRPr="004F366A" w:rsidRDefault="000A6634" w:rsidP="000A6634">
            <w:pPr>
              <w:pStyle w:val="Heading4"/>
              <w:keepNext w:val="0"/>
              <w:tabs>
                <w:tab w:val="clear" w:pos="9072"/>
              </w:tabs>
              <w:spacing w:before="120" w:after="0" w:line="240" w:lineRule="auto"/>
              <w:jc w:val="right"/>
              <w:outlineLvl w:val="3"/>
              <w:rPr>
                <w:b w:val="0"/>
                <w:highlight w:val="yellow"/>
              </w:rPr>
            </w:pPr>
            <w:r w:rsidRPr="004F366A">
              <w:rPr>
                <w:rFonts w:eastAsia="Times New Roman"/>
                <w:b w:val="0"/>
                <w:iCs w:val="0"/>
              </w:rPr>
              <w:t>Compliant</w:t>
            </w:r>
          </w:p>
        </w:tc>
      </w:tr>
      <w:tr w:rsidR="000A6634"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0A6634" w:rsidRPr="005A682F" w:rsidRDefault="000A6634" w:rsidP="000A6634">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0A6634" w:rsidRPr="005A682F" w:rsidRDefault="000A6634" w:rsidP="000A6634">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79CAAD8F" w:rsidR="000A6634" w:rsidRPr="004F366A" w:rsidRDefault="000A6634" w:rsidP="000A6634">
            <w:pPr>
              <w:pStyle w:val="Heading4"/>
              <w:keepNext w:val="0"/>
              <w:tabs>
                <w:tab w:val="clear" w:pos="9072"/>
              </w:tabs>
              <w:spacing w:before="120" w:after="0" w:line="240" w:lineRule="auto"/>
              <w:jc w:val="right"/>
              <w:outlineLvl w:val="3"/>
              <w:rPr>
                <w:b w:val="0"/>
              </w:rPr>
            </w:pPr>
            <w:r w:rsidRPr="004F366A">
              <w:rPr>
                <w:rFonts w:eastAsia="Times New Roman"/>
                <w:b w:val="0"/>
                <w:iCs w:val="0"/>
              </w:rPr>
              <w:t>Compliant</w:t>
            </w:r>
          </w:p>
        </w:tc>
      </w:tr>
      <w:tr w:rsidR="000A6634"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650054BA" w:rsidR="000A6634" w:rsidRPr="004F366A" w:rsidRDefault="000A6634" w:rsidP="000A6634">
            <w:pPr>
              <w:pStyle w:val="Heading4"/>
              <w:keepNext w:val="0"/>
              <w:tabs>
                <w:tab w:val="clear" w:pos="9072"/>
              </w:tabs>
              <w:spacing w:before="120" w:after="0" w:line="240" w:lineRule="auto"/>
              <w:jc w:val="right"/>
              <w:outlineLvl w:val="3"/>
              <w:rPr>
                <w:b w:val="0"/>
                <w:highlight w:val="yellow"/>
              </w:rPr>
            </w:pPr>
            <w:r w:rsidRPr="004F366A">
              <w:rPr>
                <w:rFonts w:eastAsia="Times New Roman"/>
                <w:b w:val="0"/>
                <w:iCs w:val="0"/>
              </w:rPr>
              <w:t>Compliant</w:t>
            </w:r>
          </w:p>
        </w:tc>
      </w:tr>
      <w:tr w:rsidR="000A6634"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0A6634" w:rsidRPr="005A682F" w:rsidRDefault="000A6634" w:rsidP="000A6634">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3F134F3E" w:rsidR="000A6634" w:rsidRPr="004F366A" w:rsidRDefault="000A6634" w:rsidP="000A6634">
            <w:pPr>
              <w:pStyle w:val="Heading4"/>
              <w:keepNext w:val="0"/>
              <w:tabs>
                <w:tab w:val="clear" w:pos="9072"/>
              </w:tabs>
              <w:spacing w:before="120" w:after="0" w:line="240" w:lineRule="auto"/>
              <w:jc w:val="right"/>
              <w:outlineLvl w:val="3"/>
              <w:rPr>
                <w:b w:val="0"/>
              </w:rPr>
            </w:pPr>
            <w:r w:rsidRPr="004F366A">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0A6634" w:rsidRPr="000A6634" w14:paraId="5C54AA04" w14:textId="77777777" w:rsidTr="00E630D7">
        <w:tc>
          <w:tcPr>
            <w:tcW w:w="5240" w:type="dxa"/>
            <w:gridSpan w:val="3"/>
            <w:tcBorders>
              <w:top w:val="nil"/>
              <w:left w:val="nil"/>
              <w:bottom w:val="nil"/>
              <w:right w:val="nil"/>
            </w:tcBorders>
          </w:tcPr>
          <w:p w14:paraId="4343F938" w14:textId="77777777" w:rsidR="000A6634" w:rsidRPr="005A682F" w:rsidRDefault="000A6634" w:rsidP="000A663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0A6634" w:rsidRPr="00E630D7" w:rsidRDefault="000A6634" w:rsidP="000A6634">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43483474" w:rsidR="000A6634" w:rsidRPr="000A6634" w:rsidRDefault="000A6634" w:rsidP="000A6634">
            <w:pPr>
              <w:pStyle w:val="Heading4"/>
              <w:tabs>
                <w:tab w:val="clear" w:pos="9072"/>
              </w:tabs>
              <w:spacing w:before="120" w:after="0" w:line="240" w:lineRule="auto"/>
              <w:jc w:val="right"/>
              <w:outlineLvl w:val="3"/>
              <w:rPr>
                <w:rFonts w:eastAsia="Times New Roman"/>
                <w:iCs w:val="0"/>
              </w:rPr>
            </w:pPr>
            <w:r w:rsidRPr="000A6634">
              <w:rPr>
                <w:rFonts w:eastAsia="Times New Roman"/>
                <w:iCs w:val="0"/>
              </w:rPr>
              <w:t>Compliant</w:t>
            </w:r>
          </w:p>
        </w:tc>
      </w:tr>
      <w:tr w:rsidR="000A6634" w:rsidRPr="000A6634" w14:paraId="562CCA45" w14:textId="77777777" w:rsidTr="00E630D7">
        <w:tc>
          <w:tcPr>
            <w:tcW w:w="5240" w:type="dxa"/>
            <w:gridSpan w:val="3"/>
            <w:tcBorders>
              <w:top w:val="nil"/>
              <w:left w:val="nil"/>
              <w:bottom w:val="nil"/>
              <w:right w:val="nil"/>
            </w:tcBorders>
          </w:tcPr>
          <w:p w14:paraId="6843F0A2" w14:textId="14F9AA61" w:rsidR="000A6634" w:rsidRPr="005A682F" w:rsidRDefault="000A6634" w:rsidP="000A663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0A6634" w:rsidRPr="00E630D7" w:rsidRDefault="000A6634" w:rsidP="000A6634">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5DDCCAAF"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3223CC93"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0A6634" w:rsidRPr="00E630D7"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1F9AB657"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1CF490C3"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0A6634" w:rsidRPr="00E630D7"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6FA79EF4"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21B32688"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0A6634" w:rsidRPr="00E630D7"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73FB5196"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44B6AFE1"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0A6634" w:rsidRPr="00E630D7"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459291D4"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1F4DF2D8"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0A6634" w:rsidRPr="00E630D7"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0A6634" w:rsidRPr="00E630D7" w:rsidRDefault="000A6634" w:rsidP="000A6634">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5A211701"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bl>
    <w:p w14:paraId="31854F02" w14:textId="77777777" w:rsidR="00B57820" w:rsidRDefault="00B57820"/>
    <w:tbl>
      <w:tblPr>
        <w:tblStyle w:val="TableGrid"/>
        <w:tblW w:w="9351" w:type="dxa"/>
        <w:tblInd w:w="-147" w:type="dxa"/>
        <w:tblLook w:val="04A0" w:firstRow="1" w:lastRow="0" w:firstColumn="1" w:lastColumn="0" w:noHBand="0" w:noVBand="1"/>
      </w:tblPr>
      <w:tblGrid>
        <w:gridCol w:w="415"/>
        <w:gridCol w:w="10"/>
        <w:gridCol w:w="4720"/>
        <w:gridCol w:w="995"/>
        <w:gridCol w:w="133"/>
        <w:gridCol w:w="2935"/>
        <w:gridCol w:w="143"/>
      </w:tblGrid>
      <w:tr w:rsidR="000A6634" w:rsidRPr="000A6634" w14:paraId="03718D53" w14:textId="77777777" w:rsidTr="0013014D">
        <w:trPr>
          <w:gridAfter w:val="1"/>
          <w:wAfter w:w="147" w:type="dxa"/>
        </w:trPr>
        <w:tc>
          <w:tcPr>
            <w:tcW w:w="5240" w:type="dxa"/>
            <w:gridSpan w:val="3"/>
            <w:tcBorders>
              <w:top w:val="nil"/>
              <w:left w:val="nil"/>
              <w:bottom w:val="nil"/>
              <w:right w:val="nil"/>
            </w:tcBorders>
          </w:tcPr>
          <w:p w14:paraId="314FF7A7" w14:textId="01ED2D05" w:rsidR="000A6634" w:rsidRPr="005A682F" w:rsidRDefault="000A6634" w:rsidP="000A6634">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0A6634" w:rsidRPr="00E630D7" w:rsidRDefault="000A6634" w:rsidP="000A6634">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3172B229"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0A6634" w14:paraId="1733DBA7" w14:textId="77777777" w:rsidTr="0013014D">
        <w:trPr>
          <w:gridAfter w:val="1"/>
          <w:wAfter w:w="147" w:type="dxa"/>
        </w:trPr>
        <w:tc>
          <w:tcPr>
            <w:tcW w:w="5240" w:type="dxa"/>
            <w:gridSpan w:val="3"/>
            <w:tcBorders>
              <w:top w:val="nil"/>
              <w:left w:val="nil"/>
              <w:bottom w:val="nil"/>
              <w:right w:val="nil"/>
            </w:tcBorders>
          </w:tcPr>
          <w:p w14:paraId="36475A02"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0A6634" w:rsidRPr="00E630D7" w:rsidRDefault="000A6634" w:rsidP="000A6634">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0DF3ABBC"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3B7E433A" w14:textId="5A409ED1"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0A6634" w:rsidRPr="005A682F" w:rsidRDefault="000A6634" w:rsidP="000A6634">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0F2DFFF2"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255F327F"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60F2CB61"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5B2C987A" w14:textId="7F555734"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5AC48D73"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73D0529A" w14:textId="77777777" w:rsidR="000A6634" w:rsidRPr="005A682F" w:rsidRDefault="000A6634" w:rsidP="000A6634">
            <w:pPr>
              <w:pStyle w:val="Heading4"/>
              <w:tabs>
                <w:tab w:val="clear" w:pos="9072"/>
              </w:tabs>
              <w:spacing w:before="120" w:after="0" w:line="240" w:lineRule="auto"/>
              <w:outlineLvl w:val="3"/>
              <w:rPr>
                <w:b w:val="0"/>
              </w:rPr>
            </w:pPr>
          </w:p>
        </w:tc>
        <w:tc>
          <w:tcPr>
            <w:tcW w:w="1134" w:type="dxa"/>
            <w:gridSpan w:val="2"/>
          </w:tcPr>
          <w:p w14:paraId="19FDDB14"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0275F43A"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64563DCF" w14:textId="6B3EC100"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2CCAC831"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70443F43" w14:textId="77777777" w:rsidR="000A6634" w:rsidRPr="005A682F" w:rsidRDefault="000A6634" w:rsidP="000A6634">
            <w:pPr>
              <w:pStyle w:val="Heading4"/>
              <w:tabs>
                <w:tab w:val="clear" w:pos="9072"/>
              </w:tabs>
              <w:spacing w:before="120" w:after="0" w:line="240" w:lineRule="auto"/>
              <w:outlineLvl w:val="3"/>
              <w:rPr>
                <w:b w:val="0"/>
              </w:rPr>
            </w:pPr>
          </w:p>
        </w:tc>
        <w:tc>
          <w:tcPr>
            <w:tcW w:w="1134" w:type="dxa"/>
            <w:gridSpan w:val="2"/>
          </w:tcPr>
          <w:p w14:paraId="053BCDC7"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092471CF"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07600B3D" w14:textId="604EB693"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5BDB0A16" w:rsidR="000A6634" w:rsidRPr="000A6634" w:rsidRDefault="000A6634" w:rsidP="000A6634">
            <w:pPr>
              <w:pStyle w:val="Heading4"/>
              <w:keepNext w:val="0"/>
              <w:tabs>
                <w:tab w:val="clear" w:pos="9072"/>
              </w:tabs>
              <w:spacing w:before="120" w:after="0" w:line="240" w:lineRule="auto"/>
              <w:jc w:val="right"/>
              <w:outlineLvl w:val="3"/>
              <w:rPr>
                <w:b w:val="0"/>
                <w:highlight w:val="yellow"/>
              </w:rPr>
            </w:pPr>
            <w:r w:rsidRPr="000A6634">
              <w:rPr>
                <w:rFonts w:eastAsia="Times New Roman"/>
                <w:b w:val="0"/>
                <w:iCs w:val="0"/>
              </w:rPr>
              <w:t>Compliant</w:t>
            </w:r>
          </w:p>
        </w:tc>
      </w:tr>
      <w:tr w:rsidR="000A6634"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7B1337C4" w14:textId="77777777" w:rsidR="000A6634" w:rsidRPr="005A682F" w:rsidRDefault="000A6634" w:rsidP="000A6634">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23A2687F" w:rsidR="000A6634" w:rsidRPr="000A6634" w:rsidRDefault="000A6634" w:rsidP="000A6634">
            <w:pPr>
              <w:pStyle w:val="Heading4"/>
              <w:keepNext w:val="0"/>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13238ABE" w14:textId="2C5AB0C5"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2936BBFA" w:rsidR="000A6634" w:rsidRPr="000A6634" w:rsidRDefault="000A6634" w:rsidP="000A6634">
            <w:pPr>
              <w:pStyle w:val="Heading4"/>
              <w:keepNext w:val="0"/>
              <w:tabs>
                <w:tab w:val="clear" w:pos="9072"/>
              </w:tabs>
              <w:spacing w:before="120" w:after="0" w:line="240" w:lineRule="auto"/>
              <w:jc w:val="right"/>
              <w:outlineLvl w:val="3"/>
              <w:rPr>
                <w:b w:val="0"/>
                <w:highlight w:val="yellow"/>
              </w:rPr>
            </w:pPr>
            <w:r w:rsidRPr="000A6634">
              <w:rPr>
                <w:rFonts w:eastAsia="Times New Roman"/>
                <w:b w:val="0"/>
                <w:iCs w:val="0"/>
              </w:rPr>
              <w:t>Compliant</w:t>
            </w:r>
          </w:p>
        </w:tc>
      </w:tr>
      <w:tr w:rsidR="000A6634"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147" w:type="dxa"/>
        </w:trPr>
        <w:tc>
          <w:tcPr>
            <w:tcW w:w="4814" w:type="dxa"/>
            <w:gridSpan w:val="2"/>
          </w:tcPr>
          <w:p w14:paraId="725CEF1A" w14:textId="77777777" w:rsidR="000A6634" w:rsidRPr="005A682F" w:rsidRDefault="000A6634" w:rsidP="000A6634">
            <w:pPr>
              <w:pStyle w:val="Heading4"/>
              <w:keepNext w:val="0"/>
              <w:tabs>
                <w:tab w:val="clear" w:pos="9072"/>
              </w:tabs>
              <w:spacing w:before="120" w:after="0" w:line="240" w:lineRule="auto"/>
              <w:outlineLvl w:val="3"/>
              <w:rPr>
                <w:b w:val="0"/>
              </w:rPr>
            </w:pPr>
          </w:p>
        </w:tc>
        <w:tc>
          <w:tcPr>
            <w:tcW w:w="1134" w:type="dxa"/>
            <w:gridSpan w:val="2"/>
          </w:tcPr>
          <w:p w14:paraId="724DA0AB" w14:textId="0F2E68C5"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3D71C6C6"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0A6634" w:rsidRPr="005A682F" w14:paraId="2B611404" w14:textId="77777777" w:rsidTr="0013014D">
        <w:trPr>
          <w:gridBefore w:val="1"/>
          <w:gridAfter w:val="1"/>
          <w:wBefore w:w="426" w:type="dxa"/>
          <w:wAfter w:w="147" w:type="dxa"/>
        </w:trPr>
        <w:tc>
          <w:tcPr>
            <w:tcW w:w="4814" w:type="dxa"/>
            <w:gridSpan w:val="2"/>
            <w:tcBorders>
              <w:top w:val="nil"/>
              <w:left w:val="nil"/>
              <w:bottom w:val="nil"/>
              <w:right w:val="nil"/>
            </w:tcBorders>
          </w:tcPr>
          <w:p w14:paraId="3113DC1F" w14:textId="01B4438D"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405EA3EE" w:rsidR="000A6634" w:rsidRPr="000A6634" w:rsidRDefault="000A6634" w:rsidP="000A6634">
            <w:pPr>
              <w:pStyle w:val="Heading4"/>
              <w:keepNext w:val="0"/>
              <w:tabs>
                <w:tab w:val="clear" w:pos="9072"/>
              </w:tabs>
              <w:spacing w:before="120" w:after="0" w:line="240" w:lineRule="auto"/>
              <w:jc w:val="right"/>
              <w:outlineLvl w:val="3"/>
              <w:rPr>
                <w:b w:val="0"/>
                <w:highlight w:val="yellow"/>
              </w:rPr>
            </w:pPr>
            <w:r w:rsidRPr="000A6634">
              <w:rPr>
                <w:rFonts w:eastAsia="Times New Roman"/>
                <w:b w:val="0"/>
                <w:iCs w:val="0"/>
              </w:rPr>
              <w:t>Compliant</w:t>
            </w:r>
          </w:p>
        </w:tc>
      </w:tr>
      <w:tr w:rsidR="000A6634" w:rsidRPr="005A682F" w14:paraId="1B3DBC45" w14:textId="77777777" w:rsidTr="0013014D">
        <w:trPr>
          <w:gridBefore w:val="1"/>
          <w:gridAfter w:val="1"/>
          <w:wBefore w:w="426" w:type="dxa"/>
          <w:wAfter w:w="147" w:type="dxa"/>
        </w:trPr>
        <w:tc>
          <w:tcPr>
            <w:tcW w:w="4814" w:type="dxa"/>
            <w:gridSpan w:val="2"/>
            <w:tcBorders>
              <w:top w:val="nil"/>
              <w:left w:val="nil"/>
              <w:bottom w:val="nil"/>
              <w:right w:val="nil"/>
            </w:tcBorders>
          </w:tcPr>
          <w:p w14:paraId="4649A71C" w14:textId="77777777" w:rsidR="000A6634" w:rsidRPr="005A682F" w:rsidRDefault="000A6634" w:rsidP="000A6634">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33519D87" w:rsidR="000A6634" w:rsidRPr="000A6634" w:rsidRDefault="000A6634" w:rsidP="000A6634">
            <w:pPr>
              <w:pStyle w:val="Heading4"/>
              <w:keepNext w:val="0"/>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30D2742B" w14:textId="77777777" w:rsidTr="0013014D">
        <w:trPr>
          <w:gridBefore w:val="1"/>
          <w:gridAfter w:val="1"/>
          <w:wBefore w:w="426" w:type="dxa"/>
          <w:wAfter w:w="147" w:type="dxa"/>
        </w:trPr>
        <w:tc>
          <w:tcPr>
            <w:tcW w:w="4814" w:type="dxa"/>
            <w:gridSpan w:val="2"/>
            <w:tcBorders>
              <w:top w:val="nil"/>
              <w:left w:val="nil"/>
              <w:bottom w:val="nil"/>
              <w:right w:val="nil"/>
            </w:tcBorders>
          </w:tcPr>
          <w:p w14:paraId="2A6C683A" w14:textId="6422ECA0"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0C454E81" w:rsidR="000A6634" w:rsidRPr="000A6634" w:rsidRDefault="000A6634" w:rsidP="000A6634">
            <w:pPr>
              <w:pStyle w:val="Heading4"/>
              <w:keepNext w:val="0"/>
              <w:tabs>
                <w:tab w:val="clear" w:pos="9072"/>
              </w:tabs>
              <w:spacing w:before="120" w:after="0" w:line="240" w:lineRule="auto"/>
              <w:jc w:val="right"/>
              <w:outlineLvl w:val="3"/>
              <w:rPr>
                <w:b w:val="0"/>
                <w:highlight w:val="yellow"/>
              </w:rPr>
            </w:pPr>
            <w:r w:rsidRPr="000A6634">
              <w:rPr>
                <w:rFonts w:eastAsia="Times New Roman"/>
                <w:b w:val="0"/>
                <w:iCs w:val="0"/>
              </w:rPr>
              <w:t>Compliant</w:t>
            </w:r>
          </w:p>
        </w:tc>
      </w:tr>
      <w:tr w:rsidR="000A6634" w:rsidRPr="005A682F" w14:paraId="7E7B95A8" w14:textId="77777777" w:rsidTr="0013014D">
        <w:trPr>
          <w:gridBefore w:val="1"/>
          <w:gridAfter w:val="1"/>
          <w:wBefore w:w="426" w:type="dxa"/>
          <w:wAfter w:w="147" w:type="dxa"/>
        </w:trPr>
        <w:tc>
          <w:tcPr>
            <w:tcW w:w="4814" w:type="dxa"/>
            <w:gridSpan w:val="2"/>
            <w:tcBorders>
              <w:top w:val="nil"/>
              <w:left w:val="nil"/>
              <w:bottom w:val="nil"/>
              <w:right w:val="nil"/>
            </w:tcBorders>
          </w:tcPr>
          <w:p w14:paraId="14BF6E44" w14:textId="77777777" w:rsidR="000A6634" w:rsidRPr="005A682F" w:rsidRDefault="000A6634" w:rsidP="000A6634">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3620BEF3" w:rsidR="000A6634" w:rsidRPr="000A6634" w:rsidRDefault="000A6634" w:rsidP="000A6634">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454EE458" w14:textId="77777777" w:rsidTr="00B57820">
        <w:tc>
          <w:tcPr>
            <w:tcW w:w="9351" w:type="dxa"/>
            <w:gridSpan w:val="7"/>
            <w:tcBorders>
              <w:top w:val="nil"/>
              <w:left w:val="nil"/>
              <w:bottom w:val="nil"/>
              <w:right w:val="nil"/>
            </w:tcBorders>
          </w:tcPr>
          <w:p w14:paraId="0DDBD389" w14:textId="77777777" w:rsidR="00B57820" w:rsidRPr="00E630D7" w:rsidRDefault="00B57820" w:rsidP="00B57820">
            <w:pPr>
              <w:pStyle w:val="Heading4"/>
              <w:tabs>
                <w:tab w:val="clear" w:pos="9072"/>
              </w:tabs>
              <w:spacing w:before="120" w:after="0" w:line="240" w:lineRule="auto"/>
              <w:outlineLvl w:val="3"/>
            </w:pPr>
            <w:r w:rsidRPr="00477C4C">
              <w:t>Standard 4 Services and supports for daily living</w:t>
            </w:r>
          </w:p>
        </w:tc>
      </w:tr>
      <w:tr w:rsidR="00B57820" w:rsidRPr="00E630D7" w14:paraId="7BBCCB55" w14:textId="77777777" w:rsidTr="00B57820">
        <w:tc>
          <w:tcPr>
            <w:tcW w:w="5240" w:type="dxa"/>
            <w:gridSpan w:val="3"/>
            <w:tcBorders>
              <w:top w:val="nil"/>
              <w:left w:val="nil"/>
              <w:bottom w:val="nil"/>
              <w:right w:val="nil"/>
            </w:tcBorders>
          </w:tcPr>
          <w:p w14:paraId="7E9AD8EF" w14:textId="77777777" w:rsidR="00B57820" w:rsidRPr="005A682F" w:rsidRDefault="00B57820" w:rsidP="00B57820">
            <w:pPr>
              <w:pStyle w:val="Heading4"/>
              <w:tabs>
                <w:tab w:val="clear" w:pos="9072"/>
              </w:tabs>
              <w:spacing w:before="120" w:after="0" w:line="240" w:lineRule="auto"/>
              <w:outlineLvl w:val="3"/>
              <w:rPr>
                <w:b w:val="0"/>
              </w:rPr>
            </w:pPr>
          </w:p>
        </w:tc>
        <w:tc>
          <w:tcPr>
            <w:tcW w:w="998" w:type="dxa"/>
            <w:gridSpan w:val="2"/>
            <w:tcBorders>
              <w:top w:val="nil"/>
              <w:left w:val="nil"/>
              <w:bottom w:val="nil"/>
              <w:right w:val="nil"/>
            </w:tcBorders>
          </w:tcPr>
          <w:p w14:paraId="15814848" w14:textId="77777777" w:rsidR="00B57820" w:rsidRPr="00E630D7" w:rsidRDefault="00B57820" w:rsidP="00B57820">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1BBEA496" w14:textId="77777777" w:rsidR="00B57820" w:rsidRPr="000A6634" w:rsidRDefault="00B57820" w:rsidP="00B57820">
            <w:pPr>
              <w:pStyle w:val="Heading4"/>
              <w:tabs>
                <w:tab w:val="clear" w:pos="9072"/>
              </w:tabs>
              <w:spacing w:before="120" w:after="0" w:line="240" w:lineRule="auto"/>
              <w:jc w:val="right"/>
              <w:outlineLvl w:val="3"/>
              <w:rPr>
                <w:rFonts w:eastAsia="Times New Roman"/>
                <w:iCs w:val="0"/>
              </w:rPr>
            </w:pPr>
            <w:r w:rsidRPr="000A6634">
              <w:rPr>
                <w:rFonts w:eastAsia="Times New Roman"/>
                <w:iCs w:val="0"/>
              </w:rPr>
              <w:t>Compliant</w:t>
            </w:r>
          </w:p>
        </w:tc>
      </w:tr>
      <w:tr w:rsidR="00B57820" w:rsidRPr="00E630D7" w14:paraId="3D49052F" w14:textId="77777777" w:rsidTr="00B57820">
        <w:tc>
          <w:tcPr>
            <w:tcW w:w="5240" w:type="dxa"/>
            <w:gridSpan w:val="3"/>
            <w:tcBorders>
              <w:top w:val="nil"/>
              <w:left w:val="nil"/>
              <w:bottom w:val="nil"/>
              <w:right w:val="nil"/>
            </w:tcBorders>
          </w:tcPr>
          <w:p w14:paraId="14D1689A" w14:textId="77777777" w:rsidR="00B57820" w:rsidRPr="005A682F" w:rsidRDefault="00B57820" w:rsidP="00B57820">
            <w:pPr>
              <w:pStyle w:val="Heading4"/>
              <w:tabs>
                <w:tab w:val="clear" w:pos="9072"/>
              </w:tabs>
              <w:spacing w:before="120" w:after="0" w:line="240" w:lineRule="auto"/>
              <w:outlineLvl w:val="3"/>
              <w:rPr>
                <w:b w:val="0"/>
              </w:rPr>
            </w:pPr>
          </w:p>
        </w:tc>
        <w:tc>
          <w:tcPr>
            <w:tcW w:w="998" w:type="dxa"/>
            <w:gridSpan w:val="2"/>
            <w:tcBorders>
              <w:top w:val="nil"/>
              <w:left w:val="nil"/>
              <w:bottom w:val="nil"/>
              <w:right w:val="nil"/>
            </w:tcBorders>
          </w:tcPr>
          <w:p w14:paraId="40A6A500" w14:textId="77777777" w:rsidR="00B57820" w:rsidRPr="00E630D7" w:rsidRDefault="00B57820" w:rsidP="00B57820">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414CEA9" w14:textId="77777777" w:rsidR="00B57820" w:rsidRPr="000A6634" w:rsidRDefault="00B57820" w:rsidP="00B57820">
            <w:pPr>
              <w:pStyle w:val="Heading4"/>
              <w:tabs>
                <w:tab w:val="clear" w:pos="9072"/>
              </w:tabs>
              <w:spacing w:before="120" w:after="0" w:line="240" w:lineRule="auto"/>
              <w:jc w:val="right"/>
              <w:outlineLvl w:val="3"/>
            </w:pPr>
            <w:r w:rsidRPr="000A6634">
              <w:rPr>
                <w:rFonts w:eastAsia="Times New Roman"/>
                <w:iCs w:val="0"/>
              </w:rPr>
              <w:t>Compliant</w:t>
            </w:r>
          </w:p>
        </w:tc>
      </w:tr>
      <w:tr w:rsidR="00B57820" w:rsidRPr="00E630D7" w14:paraId="5B12F646" w14:textId="77777777" w:rsidTr="00B57820">
        <w:trPr>
          <w:gridBefore w:val="2"/>
          <w:wBefore w:w="436" w:type="dxa"/>
        </w:trPr>
        <w:tc>
          <w:tcPr>
            <w:tcW w:w="4804" w:type="dxa"/>
            <w:tcBorders>
              <w:top w:val="nil"/>
              <w:left w:val="nil"/>
              <w:bottom w:val="nil"/>
              <w:right w:val="nil"/>
            </w:tcBorders>
          </w:tcPr>
          <w:p w14:paraId="3558A31B"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24762424"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355510B"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70FBCF70" w14:textId="77777777" w:rsidTr="00B57820">
        <w:trPr>
          <w:gridBefore w:val="2"/>
          <w:wBefore w:w="436" w:type="dxa"/>
        </w:trPr>
        <w:tc>
          <w:tcPr>
            <w:tcW w:w="4804" w:type="dxa"/>
            <w:tcBorders>
              <w:top w:val="nil"/>
              <w:left w:val="nil"/>
              <w:bottom w:val="nil"/>
              <w:right w:val="nil"/>
            </w:tcBorders>
          </w:tcPr>
          <w:p w14:paraId="017ECF20"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DC9D1E"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2848554"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4433C44B" w14:textId="77777777" w:rsidTr="00B57820">
        <w:trPr>
          <w:gridBefore w:val="2"/>
          <w:wBefore w:w="436" w:type="dxa"/>
        </w:trPr>
        <w:tc>
          <w:tcPr>
            <w:tcW w:w="4804" w:type="dxa"/>
            <w:tcBorders>
              <w:top w:val="nil"/>
              <w:left w:val="nil"/>
              <w:bottom w:val="nil"/>
              <w:right w:val="nil"/>
            </w:tcBorders>
          </w:tcPr>
          <w:p w14:paraId="0751F96C"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6EDA4FEA"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838C03D"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0CCB17B2" w14:textId="77777777" w:rsidTr="00B57820">
        <w:trPr>
          <w:gridBefore w:val="2"/>
          <w:wBefore w:w="436" w:type="dxa"/>
        </w:trPr>
        <w:tc>
          <w:tcPr>
            <w:tcW w:w="4804" w:type="dxa"/>
            <w:tcBorders>
              <w:top w:val="nil"/>
              <w:left w:val="nil"/>
              <w:bottom w:val="nil"/>
              <w:right w:val="nil"/>
            </w:tcBorders>
          </w:tcPr>
          <w:p w14:paraId="10FE4CD0"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6D579B1"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6AA42A2"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0760A972" w14:textId="77777777" w:rsidTr="00B57820">
        <w:trPr>
          <w:gridBefore w:val="2"/>
          <w:wBefore w:w="436" w:type="dxa"/>
        </w:trPr>
        <w:tc>
          <w:tcPr>
            <w:tcW w:w="4804" w:type="dxa"/>
            <w:tcBorders>
              <w:top w:val="nil"/>
              <w:left w:val="nil"/>
              <w:bottom w:val="nil"/>
              <w:right w:val="nil"/>
            </w:tcBorders>
          </w:tcPr>
          <w:p w14:paraId="6658CF25"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780FA338"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AF580F3"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4050FDD4" w14:textId="77777777" w:rsidTr="00B57820">
        <w:trPr>
          <w:gridBefore w:val="2"/>
          <w:wBefore w:w="436" w:type="dxa"/>
        </w:trPr>
        <w:tc>
          <w:tcPr>
            <w:tcW w:w="4804" w:type="dxa"/>
            <w:tcBorders>
              <w:top w:val="nil"/>
              <w:left w:val="nil"/>
              <w:bottom w:val="nil"/>
              <w:right w:val="nil"/>
            </w:tcBorders>
          </w:tcPr>
          <w:p w14:paraId="2251329D"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0F6D5B"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AE2F801"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26A0BB23" w14:textId="77777777" w:rsidTr="00B57820">
        <w:trPr>
          <w:gridBefore w:val="2"/>
          <w:wBefore w:w="436" w:type="dxa"/>
        </w:trPr>
        <w:tc>
          <w:tcPr>
            <w:tcW w:w="4804" w:type="dxa"/>
            <w:tcBorders>
              <w:top w:val="nil"/>
              <w:left w:val="nil"/>
              <w:bottom w:val="nil"/>
              <w:right w:val="nil"/>
            </w:tcBorders>
          </w:tcPr>
          <w:p w14:paraId="7E268215"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26595831"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C990D51"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4C3AE6F0" w14:textId="77777777" w:rsidTr="00B57820">
        <w:trPr>
          <w:gridBefore w:val="2"/>
          <w:wBefore w:w="436" w:type="dxa"/>
        </w:trPr>
        <w:tc>
          <w:tcPr>
            <w:tcW w:w="4804" w:type="dxa"/>
            <w:tcBorders>
              <w:top w:val="nil"/>
              <w:left w:val="nil"/>
              <w:bottom w:val="nil"/>
              <w:right w:val="nil"/>
            </w:tcBorders>
          </w:tcPr>
          <w:p w14:paraId="7F37F7F7"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130BF29"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66224842"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2CEDA3DD" w14:textId="77777777" w:rsidTr="00B57820">
        <w:trPr>
          <w:gridBefore w:val="2"/>
          <w:wBefore w:w="436" w:type="dxa"/>
        </w:trPr>
        <w:tc>
          <w:tcPr>
            <w:tcW w:w="4804" w:type="dxa"/>
            <w:tcBorders>
              <w:top w:val="nil"/>
              <w:left w:val="nil"/>
              <w:bottom w:val="nil"/>
              <w:right w:val="nil"/>
            </w:tcBorders>
          </w:tcPr>
          <w:p w14:paraId="0ABA72A9"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2DCD7F55"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F9AB3B9"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33181BD6" w14:textId="77777777" w:rsidTr="00B57820">
        <w:trPr>
          <w:gridBefore w:val="2"/>
          <w:wBefore w:w="436" w:type="dxa"/>
        </w:trPr>
        <w:tc>
          <w:tcPr>
            <w:tcW w:w="4804" w:type="dxa"/>
            <w:tcBorders>
              <w:top w:val="nil"/>
              <w:left w:val="nil"/>
              <w:bottom w:val="nil"/>
              <w:right w:val="nil"/>
            </w:tcBorders>
          </w:tcPr>
          <w:p w14:paraId="33B41F17"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198BFA"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F1BA866"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23285D7D" w14:textId="77777777" w:rsidTr="00B57820">
        <w:trPr>
          <w:gridBefore w:val="2"/>
          <w:wBefore w:w="436" w:type="dxa"/>
        </w:trPr>
        <w:tc>
          <w:tcPr>
            <w:tcW w:w="4804" w:type="dxa"/>
            <w:tcBorders>
              <w:top w:val="nil"/>
              <w:left w:val="nil"/>
              <w:bottom w:val="nil"/>
              <w:right w:val="nil"/>
            </w:tcBorders>
          </w:tcPr>
          <w:p w14:paraId="3EF09EDC"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300B27A7"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6FD0151" w14:textId="77777777" w:rsidR="00B57820" w:rsidRPr="004F366A"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B57820" w:rsidRPr="00E630D7" w14:paraId="781B8927" w14:textId="77777777" w:rsidTr="00B57820">
        <w:trPr>
          <w:gridBefore w:val="2"/>
          <w:wBefore w:w="436" w:type="dxa"/>
        </w:trPr>
        <w:tc>
          <w:tcPr>
            <w:tcW w:w="4804" w:type="dxa"/>
            <w:tcBorders>
              <w:top w:val="nil"/>
              <w:left w:val="nil"/>
              <w:bottom w:val="nil"/>
              <w:right w:val="nil"/>
            </w:tcBorders>
          </w:tcPr>
          <w:p w14:paraId="5E974ED0"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B7698F"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05997A6" w14:textId="77777777" w:rsidR="00B57820" w:rsidRPr="004F366A"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B57820" w:rsidRPr="00E630D7" w14:paraId="2F012DA6" w14:textId="77777777" w:rsidTr="00B57820">
        <w:trPr>
          <w:gridBefore w:val="2"/>
          <w:wBefore w:w="436" w:type="dxa"/>
        </w:trPr>
        <w:tc>
          <w:tcPr>
            <w:tcW w:w="4804" w:type="dxa"/>
            <w:tcBorders>
              <w:top w:val="nil"/>
              <w:left w:val="nil"/>
              <w:bottom w:val="nil"/>
              <w:right w:val="nil"/>
            </w:tcBorders>
          </w:tcPr>
          <w:p w14:paraId="536992CE"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1431C992"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0EAC9F"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r w:rsidR="00B57820" w:rsidRPr="00E630D7" w14:paraId="4E31A959" w14:textId="77777777" w:rsidTr="00B57820">
        <w:trPr>
          <w:gridBefore w:val="2"/>
          <w:wBefore w:w="436" w:type="dxa"/>
        </w:trPr>
        <w:tc>
          <w:tcPr>
            <w:tcW w:w="4804" w:type="dxa"/>
            <w:tcBorders>
              <w:top w:val="nil"/>
              <w:left w:val="nil"/>
              <w:bottom w:val="nil"/>
              <w:right w:val="nil"/>
            </w:tcBorders>
          </w:tcPr>
          <w:p w14:paraId="5B4103A2" w14:textId="77777777" w:rsidR="00B57820" w:rsidRPr="00E630D7" w:rsidRDefault="00B57820" w:rsidP="00B5782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8353EE2" w14:textId="77777777" w:rsidR="00B57820" w:rsidRPr="00E630D7" w:rsidRDefault="00B57820" w:rsidP="00B5782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DBA468E" w14:textId="77777777" w:rsidR="00B57820" w:rsidRPr="000A6634" w:rsidRDefault="00B57820" w:rsidP="00B57820">
            <w:pPr>
              <w:pStyle w:val="Heading4"/>
              <w:keepNext w:val="0"/>
              <w:tabs>
                <w:tab w:val="clear" w:pos="9072"/>
              </w:tabs>
              <w:spacing w:before="120" w:after="0" w:line="240" w:lineRule="auto"/>
              <w:jc w:val="right"/>
              <w:outlineLvl w:val="3"/>
              <w:rPr>
                <w:rFonts w:eastAsia="Times New Roman"/>
                <w:b w:val="0"/>
                <w:iCs w:val="0"/>
              </w:rPr>
            </w:pPr>
            <w:r w:rsidRPr="000A6634">
              <w:rPr>
                <w:rFonts w:eastAsia="Times New Roman"/>
                <w:b w:val="0"/>
                <w:iCs w:val="0"/>
              </w:rPr>
              <w:t>Compliant</w:t>
            </w:r>
          </w:p>
        </w:tc>
      </w:tr>
    </w:tbl>
    <w:p w14:paraId="6234DBE3" w14:textId="77777777" w:rsidR="00B57820" w:rsidRDefault="00B5782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lastRenderedPageBreak/>
              <w:t>Standard 5 Organisation’s service environment</w:t>
            </w:r>
          </w:p>
        </w:tc>
      </w:tr>
      <w:tr w:rsidR="000A6634" w:rsidRPr="00E630D7" w14:paraId="10179829" w14:textId="77777777" w:rsidTr="00071C01">
        <w:tc>
          <w:tcPr>
            <w:tcW w:w="5240" w:type="dxa"/>
            <w:gridSpan w:val="2"/>
            <w:tcBorders>
              <w:top w:val="nil"/>
              <w:left w:val="nil"/>
              <w:bottom w:val="nil"/>
              <w:right w:val="nil"/>
            </w:tcBorders>
          </w:tcPr>
          <w:p w14:paraId="6EC91D40" w14:textId="77777777" w:rsidR="000A6634" w:rsidRPr="005A682F" w:rsidRDefault="000A6634" w:rsidP="000A663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A6634" w:rsidRPr="00E630D7" w:rsidRDefault="000A6634" w:rsidP="000A6634">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0CB6897B" w:rsidR="000A6634" w:rsidRPr="000A6634" w:rsidRDefault="004F366A" w:rsidP="000A6634">
            <w:pPr>
              <w:pStyle w:val="Heading4"/>
              <w:tabs>
                <w:tab w:val="clear" w:pos="9072"/>
              </w:tabs>
              <w:spacing w:before="120" w:after="0" w:line="240" w:lineRule="auto"/>
              <w:jc w:val="right"/>
              <w:outlineLvl w:val="3"/>
              <w:rPr>
                <w:rFonts w:eastAsia="Times New Roman"/>
                <w:iCs w:val="0"/>
              </w:rPr>
            </w:pPr>
            <w:r>
              <w:rPr>
                <w:rFonts w:eastAsia="Times New Roman"/>
                <w:iCs w:val="0"/>
              </w:rPr>
              <w:t>Not Applicable</w:t>
            </w:r>
          </w:p>
        </w:tc>
      </w:tr>
      <w:tr w:rsidR="000A6634" w:rsidRPr="00E630D7" w14:paraId="6D183BC2" w14:textId="77777777" w:rsidTr="00071C01">
        <w:tc>
          <w:tcPr>
            <w:tcW w:w="5240" w:type="dxa"/>
            <w:gridSpan w:val="2"/>
            <w:tcBorders>
              <w:top w:val="nil"/>
              <w:left w:val="nil"/>
              <w:bottom w:val="nil"/>
              <w:right w:val="nil"/>
            </w:tcBorders>
          </w:tcPr>
          <w:p w14:paraId="7435189C" w14:textId="77777777" w:rsidR="000A6634" w:rsidRPr="005A682F" w:rsidRDefault="000A6634" w:rsidP="000A663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A6634" w:rsidRPr="00E630D7" w:rsidRDefault="000A6634" w:rsidP="000A6634">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4FF1923" w:rsidR="000A6634" w:rsidRPr="000A6634" w:rsidRDefault="004F366A" w:rsidP="000A6634">
            <w:pPr>
              <w:pStyle w:val="Heading4"/>
              <w:tabs>
                <w:tab w:val="clear" w:pos="9072"/>
              </w:tabs>
              <w:spacing w:before="120" w:after="0" w:line="240" w:lineRule="auto"/>
              <w:jc w:val="right"/>
              <w:outlineLvl w:val="3"/>
            </w:pPr>
            <w:r>
              <w:rPr>
                <w:rFonts w:eastAsia="Times New Roman"/>
                <w:iCs w:val="0"/>
              </w:rPr>
              <w:t>Not Applicable</w:t>
            </w:r>
          </w:p>
        </w:tc>
      </w:tr>
      <w:tr w:rsidR="004F366A" w:rsidRPr="004F366A" w14:paraId="57DA8DA1" w14:textId="77777777" w:rsidTr="00071C01">
        <w:trPr>
          <w:gridBefore w:val="1"/>
          <w:wBefore w:w="436" w:type="dxa"/>
        </w:trPr>
        <w:tc>
          <w:tcPr>
            <w:tcW w:w="4804" w:type="dxa"/>
            <w:tcBorders>
              <w:top w:val="nil"/>
              <w:left w:val="nil"/>
              <w:bottom w:val="nil"/>
              <w:right w:val="nil"/>
            </w:tcBorders>
          </w:tcPr>
          <w:p w14:paraId="55B96FD8" w14:textId="7DD02942" w:rsidR="004F366A" w:rsidRPr="00E630D7" w:rsidRDefault="004F366A" w:rsidP="004F366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4F366A" w:rsidRPr="00E630D7" w:rsidRDefault="004F366A" w:rsidP="004F36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4C0F7102" w:rsidR="004F366A" w:rsidRPr="004F366A" w:rsidRDefault="004F366A" w:rsidP="004F366A">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4F366A" w:rsidRPr="004F366A" w14:paraId="08B15F16" w14:textId="77777777" w:rsidTr="00071C01">
        <w:trPr>
          <w:gridBefore w:val="1"/>
          <w:wBefore w:w="436" w:type="dxa"/>
        </w:trPr>
        <w:tc>
          <w:tcPr>
            <w:tcW w:w="4804" w:type="dxa"/>
            <w:tcBorders>
              <w:top w:val="nil"/>
              <w:left w:val="nil"/>
              <w:bottom w:val="nil"/>
              <w:right w:val="nil"/>
            </w:tcBorders>
          </w:tcPr>
          <w:p w14:paraId="76784622" w14:textId="77777777" w:rsidR="004F366A" w:rsidRPr="00E630D7" w:rsidRDefault="004F366A" w:rsidP="004F36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4F366A" w:rsidRPr="00E630D7" w:rsidRDefault="004F366A" w:rsidP="004F36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520B5CF9" w:rsidR="004F366A" w:rsidRPr="004F366A" w:rsidRDefault="004F366A" w:rsidP="004F366A">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4F366A" w:rsidRPr="004F366A" w14:paraId="2F08F56C" w14:textId="77777777" w:rsidTr="00071C01">
        <w:trPr>
          <w:gridBefore w:val="1"/>
          <w:wBefore w:w="436" w:type="dxa"/>
        </w:trPr>
        <w:tc>
          <w:tcPr>
            <w:tcW w:w="4804" w:type="dxa"/>
            <w:tcBorders>
              <w:top w:val="nil"/>
              <w:left w:val="nil"/>
              <w:bottom w:val="nil"/>
              <w:right w:val="nil"/>
            </w:tcBorders>
          </w:tcPr>
          <w:p w14:paraId="179975A8" w14:textId="64CC88A6" w:rsidR="004F366A" w:rsidRPr="00E630D7" w:rsidRDefault="004F366A" w:rsidP="004F366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4F366A" w:rsidRPr="00E630D7" w:rsidRDefault="004F366A" w:rsidP="004F36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62B7B882" w:rsidR="004F366A" w:rsidRPr="004F366A" w:rsidRDefault="004F366A" w:rsidP="004F366A">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4F366A" w:rsidRPr="004F366A" w14:paraId="06941624" w14:textId="77777777" w:rsidTr="00071C01">
        <w:trPr>
          <w:gridBefore w:val="1"/>
          <w:wBefore w:w="436" w:type="dxa"/>
        </w:trPr>
        <w:tc>
          <w:tcPr>
            <w:tcW w:w="4804" w:type="dxa"/>
            <w:tcBorders>
              <w:top w:val="nil"/>
              <w:left w:val="nil"/>
              <w:bottom w:val="nil"/>
              <w:right w:val="nil"/>
            </w:tcBorders>
          </w:tcPr>
          <w:p w14:paraId="05BBFE50" w14:textId="77777777" w:rsidR="004F366A" w:rsidRPr="00E630D7" w:rsidRDefault="004F366A" w:rsidP="004F36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4F366A" w:rsidRPr="00E630D7" w:rsidRDefault="004F366A" w:rsidP="004F36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33D6650F" w:rsidR="004F366A" w:rsidRPr="004F366A" w:rsidRDefault="004F366A" w:rsidP="004F366A">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4F366A" w:rsidRPr="004F366A" w14:paraId="68ADE0FB" w14:textId="77777777" w:rsidTr="00071C01">
        <w:trPr>
          <w:gridBefore w:val="1"/>
          <w:wBefore w:w="436" w:type="dxa"/>
        </w:trPr>
        <w:tc>
          <w:tcPr>
            <w:tcW w:w="4804" w:type="dxa"/>
            <w:tcBorders>
              <w:top w:val="nil"/>
              <w:left w:val="nil"/>
              <w:bottom w:val="nil"/>
              <w:right w:val="nil"/>
            </w:tcBorders>
          </w:tcPr>
          <w:p w14:paraId="7A221859" w14:textId="2F1C8EB5" w:rsidR="004F366A" w:rsidRPr="00E630D7" w:rsidRDefault="004F366A" w:rsidP="004F366A">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4F366A" w:rsidRPr="00E630D7" w:rsidRDefault="004F366A" w:rsidP="004F366A">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02110300" w:rsidR="004F366A" w:rsidRPr="004F366A" w:rsidRDefault="004F366A" w:rsidP="004F366A">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4F366A" w:rsidRPr="004F366A" w14:paraId="02F69507" w14:textId="77777777" w:rsidTr="00071C01">
        <w:trPr>
          <w:gridBefore w:val="1"/>
          <w:wBefore w:w="436" w:type="dxa"/>
        </w:trPr>
        <w:tc>
          <w:tcPr>
            <w:tcW w:w="4804" w:type="dxa"/>
            <w:tcBorders>
              <w:top w:val="nil"/>
              <w:left w:val="nil"/>
              <w:bottom w:val="nil"/>
              <w:right w:val="nil"/>
            </w:tcBorders>
          </w:tcPr>
          <w:p w14:paraId="719CDF43" w14:textId="77777777" w:rsidR="004F366A" w:rsidRPr="00E630D7" w:rsidRDefault="004F366A" w:rsidP="004F366A">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4F366A" w:rsidRPr="00E630D7" w:rsidRDefault="004F366A" w:rsidP="004F366A">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3E8CC8BA" w:rsidR="004F366A" w:rsidRPr="004F366A" w:rsidRDefault="004F366A" w:rsidP="004F366A">
            <w:pPr>
              <w:pStyle w:val="Heading4"/>
              <w:keepNext w:val="0"/>
              <w:tabs>
                <w:tab w:val="clear" w:pos="9072"/>
              </w:tabs>
              <w:spacing w:before="120" w:after="0" w:line="240" w:lineRule="auto"/>
              <w:jc w:val="right"/>
              <w:outlineLvl w:val="3"/>
              <w:rPr>
                <w:rFonts w:eastAsia="Times New Roman"/>
                <w:b w:val="0"/>
                <w:iCs w:val="0"/>
              </w:rPr>
            </w:pPr>
            <w:r w:rsidRPr="004F366A">
              <w:rPr>
                <w:rFonts w:eastAsia="Times New Roman"/>
                <w:b w:val="0"/>
                <w:iCs w:val="0"/>
              </w:rPr>
              <w:t>Not Applicable</w:t>
            </w:r>
          </w:p>
        </w:tc>
      </w:tr>
      <w:tr w:rsidR="000A6634" w:rsidRPr="00E630D7" w14:paraId="12A295B2" w14:textId="77777777" w:rsidTr="00071C01">
        <w:tc>
          <w:tcPr>
            <w:tcW w:w="5240" w:type="dxa"/>
            <w:gridSpan w:val="2"/>
            <w:tcBorders>
              <w:top w:val="nil"/>
              <w:left w:val="nil"/>
              <w:bottom w:val="nil"/>
              <w:right w:val="nil"/>
            </w:tcBorders>
          </w:tcPr>
          <w:p w14:paraId="3F2C0C16" w14:textId="6F624051" w:rsidR="000A6634" w:rsidRPr="005A682F" w:rsidRDefault="000A6634" w:rsidP="000A6634">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A6634" w:rsidRPr="00E630D7" w:rsidRDefault="000A6634" w:rsidP="000A6634">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66540239"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E630D7" w14:paraId="6E5839F2" w14:textId="77777777" w:rsidTr="00071C01">
        <w:tc>
          <w:tcPr>
            <w:tcW w:w="5240" w:type="dxa"/>
            <w:gridSpan w:val="2"/>
            <w:tcBorders>
              <w:top w:val="nil"/>
              <w:left w:val="nil"/>
              <w:bottom w:val="nil"/>
              <w:right w:val="nil"/>
            </w:tcBorders>
          </w:tcPr>
          <w:p w14:paraId="025587AA"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A6634" w:rsidRPr="00E630D7" w:rsidRDefault="000A6634" w:rsidP="000A6634">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7C2E5B82"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A6634" w:rsidRPr="005A682F" w:rsidRDefault="000A6634" w:rsidP="000A6634">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65FCF880"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185DFBDB"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04C4F693"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528B4BD0"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1DDCD1DC"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2B7FDEAF"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A6634" w:rsidRPr="005A682F" w:rsidRDefault="000A6634" w:rsidP="000A6634">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4AA18ADF" w:rsidR="000A6634" w:rsidRPr="000A6634" w:rsidRDefault="000A6634" w:rsidP="000A6634">
            <w:pPr>
              <w:pStyle w:val="Heading4"/>
              <w:keepNext w:val="0"/>
              <w:tabs>
                <w:tab w:val="clear" w:pos="9072"/>
              </w:tabs>
              <w:spacing w:before="120" w:after="0" w:line="240" w:lineRule="auto"/>
              <w:jc w:val="right"/>
              <w:outlineLvl w:val="3"/>
              <w:rPr>
                <w:b w:val="0"/>
                <w:highlight w:val="yellow"/>
              </w:rPr>
            </w:pPr>
            <w:r w:rsidRPr="000A6634">
              <w:rPr>
                <w:rFonts w:eastAsia="Times New Roman"/>
                <w:b w:val="0"/>
                <w:iCs w:val="0"/>
              </w:rPr>
              <w:t>Compliant</w:t>
            </w:r>
          </w:p>
        </w:tc>
      </w:tr>
      <w:tr w:rsidR="000A6634"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A6634" w:rsidRPr="005A682F" w:rsidRDefault="000A6634" w:rsidP="000A6634">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A6634" w:rsidRPr="005A682F" w:rsidRDefault="000A6634" w:rsidP="000A6634">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2A4D108F" w:rsidR="000A6634" w:rsidRPr="000A6634" w:rsidRDefault="000A6634" w:rsidP="000A6634">
            <w:pPr>
              <w:pStyle w:val="Heading4"/>
              <w:keepNext w:val="0"/>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E630D7" w14:paraId="5560F7F4" w14:textId="77777777" w:rsidTr="00071C01">
        <w:tc>
          <w:tcPr>
            <w:tcW w:w="5240" w:type="dxa"/>
            <w:gridSpan w:val="2"/>
            <w:tcBorders>
              <w:top w:val="nil"/>
              <w:left w:val="nil"/>
              <w:bottom w:val="nil"/>
              <w:right w:val="nil"/>
            </w:tcBorders>
          </w:tcPr>
          <w:p w14:paraId="0BBC0A4C" w14:textId="62DD2FFF" w:rsidR="000A6634" w:rsidRPr="005A682F" w:rsidRDefault="000A6634" w:rsidP="000A6634">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A6634" w:rsidRPr="00E630D7" w:rsidRDefault="000A6634" w:rsidP="000A6634">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16D6C4F0"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E630D7" w14:paraId="35EEE0D4" w14:textId="77777777" w:rsidTr="00071C01">
        <w:tc>
          <w:tcPr>
            <w:tcW w:w="5240" w:type="dxa"/>
            <w:gridSpan w:val="2"/>
            <w:tcBorders>
              <w:top w:val="nil"/>
              <w:left w:val="nil"/>
              <w:bottom w:val="nil"/>
              <w:right w:val="nil"/>
            </w:tcBorders>
          </w:tcPr>
          <w:p w14:paraId="04152628"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A6634" w:rsidRPr="00E630D7" w:rsidRDefault="000A6634" w:rsidP="000A6634">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7240C4F0"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A6634" w:rsidRPr="005A682F" w:rsidRDefault="000A6634" w:rsidP="000A6634">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02512AC0"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36344219"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462D9491"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421AAFA1"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1F466724"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012F34EB"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2AF635D1"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14297B64"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4B07A5D3"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3DA96FC8"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bl>
    <w:p w14:paraId="61F07BC1" w14:textId="77777777" w:rsidR="00B57820" w:rsidRDefault="00B5782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A6634" w:rsidRPr="00E630D7" w14:paraId="7A9940B2" w14:textId="77777777" w:rsidTr="00071C01">
        <w:tc>
          <w:tcPr>
            <w:tcW w:w="5240" w:type="dxa"/>
            <w:gridSpan w:val="2"/>
            <w:tcBorders>
              <w:top w:val="nil"/>
              <w:left w:val="nil"/>
              <w:bottom w:val="nil"/>
              <w:right w:val="nil"/>
            </w:tcBorders>
          </w:tcPr>
          <w:p w14:paraId="605CB298" w14:textId="5292AB84" w:rsidR="000A6634" w:rsidRPr="005A682F" w:rsidRDefault="000A6634" w:rsidP="000A6634">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0A6634" w:rsidRPr="00E630D7" w:rsidRDefault="000A6634" w:rsidP="000A6634">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25A49885"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E630D7" w14:paraId="0CC4310A" w14:textId="77777777" w:rsidTr="00071C01">
        <w:tc>
          <w:tcPr>
            <w:tcW w:w="5240" w:type="dxa"/>
            <w:gridSpan w:val="2"/>
            <w:tcBorders>
              <w:top w:val="nil"/>
              <w:left w:val="nil"/>
              <w:bottom w:val="nil"/>
              <w:right w:val="nil"/>
            </w:tcBorders>
          </w:tcPr>
          <w:p w14:paraId="6453D364"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A6634" w:rsidRPr="00E630D7" w:rsidRDefault="000A6634" w:rsidP="000A6634">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4A86F996" w:rsidR="000A6634" w:rsidRPr="000A6634" w:rsidRDefault="000A6634" w:rsidP="000A6634">
            <w:pPr>
              <w:pStyle w:val="Heading4"/>
              <w:tabs>
                <w:tab w:val="clear" w:pos="9072"/>
              </w:tabs>
              <w:spacing w:before="120" w:after="0" w:line="240" w:lineRule="auto"/>
              <w:jc w:val="right"/>
              <w:outlineLvl w:val="3"/>
            </w:pPr>
            <w:r w:rsidRPr="000A6634">
              <w:rPr>
                <w:rFonts w:eastAsia="Times New Roman"/>
                <w:iCs w:val="0"/>
              </w:rPr>
              <w:t>Compliant</w:t>
            </w:r>
          </w:p>
        </w:tc>
      </w:tr>
      <w:tr w:rsidR="000A6634"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A6634" w:rsidRPr="005A682F" w:rsidRDefault="000A6634" w:rsidP="000A6634">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284C3B7F"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A6634" w:rsidRPr="005A682F" w:rsidRDefault="000A6634" w:rsidP="000A6634">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21A1D7FA"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3E90614B"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1DBA9014"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4A41AB9B"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30CE80A6"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5702BAC0"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45181413"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A6634" w:rsidRPr="005A682F" w:rsidRDefault="000A6634" w:rsidP="000A6634">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36596FAE"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r w:rsidR="000A6634"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A6634" w:rsidRPr="005A682F" w:rsidRDefault="000A6634" w:rsidP="000A663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A6634" w:rsidRPr="005A682F" w:rsidRDefault="000A6634" w:rsidP="000A6634">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4255925D" w:rsidR="000A6634" w:rsidRPr="000A6634" w:rsidRDefault="000A6634" w:rsidP="000A6634">
            <w:pPr>
              <w:pStyle w:val="Heading4"/>
              <w:tabs>
                <w:tab w:val="clear" w:pos="9072"/>
              </w:tabs>
              <w:spacing w:before="120" w:after="0" w:line="240" w:lineRule="auto"/>
              <w:jc w:val="right"/>
              <w:outlineLvl w:val="3"/>
              <w:rPr>
                <w:b w:val="0"/>
              </w:rPr>
            </w:pPr>
            <w:r w:rsidRPr="000A6634">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2"/>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77775E2F" w14:textId="07091776" w:rsidR="000A6634" w:rsidRPr="00627B7C" w:rsidRDefault="000A6634" w:rsidP="000A6634">
      <w:pPr>
        <w:pStyle w:val="ListBullet"/>
      </w:pPr>
      <w:r w:rsidRPr="00627B7C">
        <w:t>The Assessment Team report for the Quality Audit; the Quality Audit report was informed by a site assessment, observations at the service, review of documents and interviews with staff, consumers</w:t>
      </w:r>
      <w:r w:rsidR="00D25CE0">
        <w:t xml:space="preserve"> and </w:t>
      </w:r>
      <w:r w:rsidRPr="00627B7C">
        <w:t>representatives and others.</w:t>
      </w:r>
    </w:p>
    <w:p w14:paraId="1975F649" w14:textId="675E9C23" w:rsidR="0039104A" w:rsidRDefault="000A6634">
      <w:pPr>
        <w:spacing w:before="0" w:after="160" w:line="259" w:lineRule="auto"/>
        <w:rPr>
          <w:rFonts w:eastAsiaTheme="minorHAnsi"/>
          <w:color w:val="0000FF"/>
          <w:szCs w:val="22"/>
          <w:lang w:eastAsia="en-US"/>
        </w:rPr>
      </w:pPr>
      <w:r>
        <w:rPr>
          <w:rFonts w:eastAsiaTheme="minorHAnsi"/>
          <w:color w:val="0000FF"/>
          <w:szCs w:val="22"/>
          <w:lang w:eastAsia="en-US"/>
        </w:rPr>
        <w:t xml:space="preserve"> </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441C3DE8" w:rsidR="00CB3BA9" w:rsidRPr="00F25142"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25142">
        <w:rPr>
          <w:rFonts w:ascii="Arial" w:hAnsi="Arial" w:cs="Times New Roman"/>
          <w:bCs w:val="0"/>
          <w:iCs w:val="0"/>
          <w:color w:val="0000FF"/>
          <w:sz w:val="36"/>
          <w:szCs w:val="36"/>
        </w:rPr>
        <w:t xml:space="preserve"> </w:t>
      </w:r>
      <w:r w:rsidR="00FD2302">
        <w:rPr>
          <w:rFonts w:ascii="Arial" w:hAnsi="Arial" w:cs="Times New Roman"/>
          <w:bCs w:val="0"/>
          <w:iCs w:val="0"/>
          <w:color w:val="0000FF"/>
          <w:sz w:val="36"/>
          <w:szCs w:val="36"/>
        </w:rPr>
        <w:t xml:space="preserve"> </w:t>
      </w:r>
      <w:r w:rsidR="00FD2302" w:rsidRPr="00F25142">
        <w:rPr>
          <w:rFonts w:ascii="Arial" w:hAnsi="Arial" w:cs="Times New Roman"/>
          <w:bCs w:val="0"/>
          <w:iCs w:val="0"/>
          <w:color w:val="FFFFFF" w:themeColor="background1"/>
          <w:sz w:val="36"/>
          <w:szCs w:val="36"/>
        </w:rPr>
        <w:t>Compliant</w:t>
      </w:r>
      <w:r w:rsidR="00476569" w:rsidRPr="00F25142">
        <w:rPr>
          <w:color w:val="FFFFFF" w:themeColor="background1"/>
          <w:highlight w:val="yellow"/>
        </w:rPr>
        <w:br/>
      </w:r>
      <w:r w:rsidRPr="00F25142">
        <w:rPr>
          <w:color w:val="FFFFFF" w:themeColor="background1"/>
          <w:sz w:val="36"/>
        </w:rPr>
        <w:tab/>
        <w:t xml:space="preserve">CHSP </w:t>
      </w:r>
      <w:r w:rsidR="007A0CC3" w:rsidRPr="00F25142">
        <w:rPr>
          <w:color w:val="FFFFFF" w:themeColor="background1"/>
          <w:sz w:val="36"/>
        </w:rPr>
        <w:tab/>
      </w:r>
      <w:r w:rsidR="00F25142" w:rsidRPr="00F25142">
        <w:rPr>
          <w:rFonts w:ascii="Arial" w:hAnsi="Arial" w:cs="Times New Roman"/>
          <w:bCs w:val="0"/>
          <w:iCs w:val="0"/>
          <w:color w:val="FFFFFF" w:themeColor="background1"/>
          <w:sz w:val="36"/>
          <w:szCs w:val="36"/>
        </w:rPr>
        <w:t xml:space="preserve"> </w:t>
      </w:r>
      <w:r w:rsidR="00FD2302" w:rsidRPr="00F25142">
        <w:rPr>
          <w:rFonts w:ascii="Arial" w:hAnsi="Arial" w:cs="Times New Roman"/>
          <w:bCs w:val="0"/>
          <w:iCs w:val="0"/>
          <w:color w:val="FFFFFF" w:themeColor="background1"/>
          <w:sz w:val="36"/>
          <w:szCs w:val="36"/>
        </w:rPr>
        <w:t xml:space="preserve">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DA84DD4" w14:textId="534B4D72" w:rsidR="000A6634" w:rsidRPr="00EE1E03" w:rsidRDefault="00F92DC6" w:rsidP="000A6634">
      <w:pPr>
        <w:rPr>
          <w:rFonts w:eastAsia="Calibri"/>
          <w:color w:val="auto"/>
          <w:lang w:eastAsia="en-US"/>
        </w:rPr>
      </w:pPr>
      <w:r>
        <w:rPr>
          <w:rFonts w:eastAsia="Calibri"/>
          <w:color w:val="auto"/>
          <w:lang w:eastAsia="en-US"/>
        </w:rPr>
        <w:t>Consumers and representatives said that they are</w:t>
      </w:r>
      <w:r w:rsidR="000A6634">
        <w:rPr>
          <w:rFonts w:eastAsia="Calibri"/>
          <w:color w:val="auto"/>
          <w:lang w:eastAsia="en-US"/>
        </w:rPr>
        <w:t xml:space="preserve"> </w:t>
      </w:r>
      <w:r w:rsidR="000A6634" w:rsidRPr="00EE1E03">
        <w:rPr>
          <w:rFonts w:eastAsia="Calibri"/>
          <w:color w:val="auto"/>
          <w:lang w:eastAsia="en-US"/>
        </w:rPr>
        <w:t xml:space="preserve">treated with dignity and respect, can maintain their identity, make informed choices about their care and services and live </w:t>
      </w:r>
      <w:r w:rsidR="000A6634">
        <w:rPr>
          <w:rFonts w:eastAsia="Calibri"/>
          <w:color w:val="auto"/>
          <w:lang w:eastAsia="en-US"/>
        </w:rPr>
        <w:t>a life of their choosing.</w:t>
      </w:r>
      <w:r w:rsidR="000A6634" w:rsidRPr="00EE1E03">
        <w:rPr>
          <w:rFonts w:eastAsia="Calibri"/>
          <w:color w:val="auto"/>
          <w:lang w:eastAsia="en-US"/>
        </w:rPr>
        <w:t xml:space="preserve"> </w:t>
      </w:r>
    </w:p>
    <w:p w14:paraId="4C22F29A" w14:textId="1E908D90" w:rsidR="00F92DC6" w:rsidRDefault="000A6634" w:rsidP="00FE4FC1">
      <w:pPr>
        <w:rPr>
          <w:rFonts w:eastAsia="Calibri"/>
          <w:color w:val="auto"/>
          <w:lang w:eastAsia="en-US"/>
        </w:rPr>
      </w:pPr>
      <w:r w:rsidRPr="00F92DC6">
        <w:rPr>
          <w:rFonts w:eastAsia="Calibri"/>
          <w:color w:val="auto"/>
          <w:lang w:eastAsia="en-US"/>
        </w:rPr>
        <w:t xml:space="preserve">Consumers confirmed staff know them as individuals and </w:t>
      </w:r>
      <w:r w:rsidR="00B138EF">
        <w:rPr>
          <w:rFonts w:eastAsia="Calibri"/>
          <w:color w:val="auto"/>
          <w:lang w:eastAsia="en-US"/>
        </w:rPr>
        <w:t xml:space="preserve">recognise </w:t>
      </w:r>
      <w:r w:rsidRPr="00F92DC6">
        <w:rPr>
          <w:rFonts w:eastAsia="Calibri"/>
          <w:color w:val="auto"/>
          <w:lang w:eastAsia="en-US"/>
        </w:rPr>
        <w:t>what is important to them and described how the service encourages and supports consumer independence.</w:t>
      </w:r>
    </w:p>
    <w:p w14:paraId="15AE8023" w14:textId="3C420768" w:rsidR="000A6634" w:rsidRPr="00F92DC6" w:rsidRDefault="000A6634" w:rsidP="00FE4FC1">
      <w:pPr>
        <w:rPr>
          <w:rFonts w:eastAsia="Calibri"/>
          <w:color w:val="auto"/>
          <w:lang w:eastAsia="en-US"/>
        </w:rPr>
      </w:pPr>
      <w:r w:rsidRPr="00F92DC6">
        <w:rPr>
          <w:rFonts w:eastAsia="Calibri"/>
          <w:color w:val="auto"/>
          <w:lang w:eastAsia="en-US"/>
        </w:rPr>
        <w:t xml:space="preserve">Consumers confirmed staff respect their personal privacy and confidentiality and that of other consumers engaging with the service. </w:t>
      </w:r>
    </w:p>
    <w:p w14:paraId="62768871" w14:textId="5AAE7ADE" w:rsidR="000A6634" w:rsidRDefault="000A6634" w:rsidP="000A6634">
      <w:pPr>
        <w:rPr>
          <w:rFonts w:eastAsia="Calibri"/>
          <w:color w:val="auto"/>
          <w:lang w:eastAsia="en-US"/>
        </w:rPr>
      </w:pPr>
      <w:r w:rsidRPr="00353058">
        <w:rPr>
          <w:rFonts w:eastAsia="Calibri"/>
          <w:color w:val="auto"/>
          <w:lang w:eastAsia="en-US"/>
        </w:rPr>
        <w:t xml:space="preserve">Feedback from staff </w:t>
      </w:r>
      <w:r>
        <w:rPr>
          <w:rFonts w:eastAsia="Calibri"/>
          <w:color w:val="auto"/>
          <w:lang w:eastAsia="en-US"/>
        </w:rPr>
        <w:t>demonstrated</w:t>
      </w:r>
      <w:r w:rsidRPr="00353058">
        <w:rPr>
          <w:rFonts w:eastAsia="Calibri"/>
          <w:color w:val="auto"/>
          <w:lang w:eastAsia="en-US"/>
        </w:rPr>
        <w:t xml:space="preserve"> staff know what is important to</w:t>
      </w:r>
      <w:r>
        <w:rPr>
          <w:rFonts w:eastAsia="Calibri"/>
          <w:color w:val="auto"/>
          <w:lang w:eastAsia="en-US"/>
        </w:rPr>
        <w:t xml:space="preserve"> consumers and evidenced </w:t>
      </w:r>
      <w:r w:rsidRPr="00353058">
        <w:rPr>
          <w:rFonts w:eastAsia="Calibri"/>
          <w:color w:val="auto"/>
          <w:lang w:eastAsia="en-US"/>
        </w:rPr>
        <w:t xml:space="preserve">how </w:t>
      </w:r>
      <w:r>
        <w:rPr>
          <w:rFonts w:eastAsia="Calibri"/>
          <w:color w:val="auto"/>
          <w:lang w:eastAsia="en-US"/>
        </w:rPr>
        <w:t xml:space="preserve">staff respect, support and are guided by </w:t>
      </w:r>
      <w:r w:rsidRPr="00353058">
        <w:rPr>
          <w:rFonts w:eastAsia="Calibri"/>
          <w:color w:val="auto"/>
          <w:lang w:eastAsia="en-US"/>
        </w:rPr>
        <w:t>consume</w:t>
      </w:r>
      <w:r>
        <w:rPr>
          <w:rFonts w:eastAsia="Calibri"/>
          <w:color w:val="auto"/>
          <w:lang w:eastAsia="en-US"/>
        </w:rPr>
        <w:t>r</w:t>
      </w:r>
      <w:r w:rsidRPr="00353058">
        <w:rPr>
          <w:rFonts w:eastAsia="Calibri"/>
          <w:color w:val="auto"/>
          <w:lang w:eastAsia="en-US"/>
        </w:rPr>
        <w:t xml:space="preserve"> </w:t>
      </w:r>
      <w:r>
        <w:rPr>
          <w:rFonts w:eastAsia="Calibri"/>
          <w:color w:val="auto"/>
          <w:lang w:eastAsia="en-US"/>
        </w:rPr>
        <w:t xml:space="preserve">care needs, goals and </w:t>
      </w:r>
      <w:r w:rsidRPr="00353058">
        <w:rPr>
          <w:rFonts w:eastAsia="Calibri"/>
          <w:color w:val="auto"/>
          <w:lang w:eastAsia="en-US"/>
        </w:rPr>
        <w:t xml:space="preserve">preferences. Care documentation was individualised and </w:t>
      </w:r>
      <w:r>
        <w:rPr>
          <w:rFonts w:eastAsia="Calibri"/>
          <w:color w:val="auto"/>
          <w:lang w:eastAsia="en-US"/>
        </w:rPr>
        <w:t xml:space="preserve">included individual </w:t>
      </w:r>
      <w:r w:rsidRPr="00353058">
        <w:rPr>
          <w:rFonts w:eastAsia="Calibri"/>
          <w:color w:val="auto"/>
          <w:lang w:eastAsia="en-US"/>
        </w:rPr>
        <w:t>strategies</w:t>
      </w:r>
      <w:r>
        <w:rPr>
          <w:rFonts w:eastAsia="Calibri"/>
          <w:color w:val="auto"/>
          <w:lang w:eastAsia="en-US"/>
        </w:rPr>
        <w:t xml:space="preserve">, </w:t>
      </w:r>
      <w:r w:rsidRPr="00353058">
        <w:rPr>
          <w:rFonts w:eastAsia="Calibri"/>
          <w:color w:val="auto"/>
          <w:lang w:eastAsia="en-US"/>
        </w:rPr>
        <w:t>individual needs, goals and preferences in relation to care and services.</w:t>
      </w:r>
    </w:p>
    <w:p w14:paraId="019E9BF4" w14:textId="77777777" w:rsidR="00F92DC6" w:rsidRDefault="00F92DC6" w:rsidP="00F92DC6">
      <w:pPr>
        <w:rPr>
          <w:rFonts w:eastAsia="Calibri"/>
          <w:color w:val="000000" w:themeColor="text1"/>
          <w:lang w:eastAsia="en-US"/>
        </w:rPr>
      </w:pPr>
      <w:r>
        <w:rPr>
          <w:rFonts w:eastAsia="Calibri"/>
          <w:color w:val="000000" w:themeColor="text1"/>
          <w:lang w:eastAsia="en-US"/>
        </w:rPr>
        <w:t>C</w:t>
      </w:r>
      <w:r w:rsidRPr="00390744">
        <w:rPr>
          <w:rFonts w:eastAsia="Calibri"/>
          <w:color w:val="000000" w:themeColor="text1"/>
          <w:lang w:eastAsia="en-US"/>
        </w:rPr>
        <w:t>onsumers</w:t>
      </w:r>
      <w:r>
        <w:rPr>
          <w:rFonts w:eastAsia="Calibri"/>
          <w:color w:val="000000" w:themeColor="text1"/>
          <w:lang w:eastAsia="en-US"/>
        </w:rPr>
        <w:t xml:space="preserve"> and representatives</w:t>
      </w:r>
      <w:r w:rsidRPr="00390744">
        <w:rPr>
          <w:rFonts w:eastAsia="Calibri"/>
          <w:color w:val="000000" w:themeColor="text1"/>
          <w:lang w:eastAsia="en-US"/>
        </w:rPr>
        <w:t xml:space="preserve"> reported </w:t>
      </w:r>
      <w:r>
        <w:rPr>
          <w:rFonts w:eastAsia="Calibri"/>
          <w:color w:val="000000" w:themeColor="text1"/>
          <w:lang w:eastAsia="en-US"/>
        </w:rPr>
        <w:t xml:space="preserve">that </w:t>
      </w:r>
      <w:r w:rsidRPr="00390744">
        <w:rPr>
          <w:rFonts w:eastAsia="Calibri"/>
          <w:color w:val="000000" w:themeColor="text1"/>
          <w:lang w:eastAsia="en-US"/>
        </w:rPr>
        <w:t xml:space="preserve">staff acknowledge their cultural needs and preferences, respect and embrace identified traditional practices and recognise areas of cultural importance to consumers. </w:t>
      </w:r>
    </w:p>
    <w:p w14:paraId="5BA6859E" w14:textId="357BA5DC" w:rsidR="00F92DC6" w:rsidRDefault="00F92DC6" w:rsidP="00F92DC6">
      <w:pPr>
        <w:rPr>
          <w:rFonts w:eastAsia="Calibri"/>
          <w:color w:val="000000" w:themeColor="text1"/>
          <w:lang w:eastAsia="en-US"/>
        </w:rPr>
      </w:pPr>
      <w:r w:rsidRPr="00390744">
        <w:rPr>
          <w:rFonts w:eastAsia="Calibri"/>
          <w:color w:val="000000" w:themeColor="text1"/>
          <w:lang w:eastAsia="en-US"/>
        </w:rPr>
        <w:t>Consumers stated they feel safe during the provision of care and services, staff respect their privacy and they feel supported to express their individuality and maintain their identity without judgement.</w:t>
      </w:r>
    </w:p>
    <w:p w14:paraId="6396BFE9" w14:textId="1E5768AD" w:rsidR="00F92DC6" w:rsidRDefault="00F92DC6" w:rsidP="00F92DC6">
      <w:pPr>
        <w:rPr>
          <w:rFonts w:eastAsia="Calibri"/>
          <w:color w:val="000000" w:themeColor="text1"/>
          <w:lang w:eastAsia="en-US"/>
        </w:rPr>
      </w:pPr>
      <w:r w:rsidRPr="001D0F04">
        <w:rPr>
          <w:rFonts w:eastAsia="Calibri"/>
          <w:color w:val="auto"/>
          <w:lang w:eastAsia="en-US"/>
        </w:rPr>
        <w:lastRenderedPageBreak/>
        <w:t xml:space="preserve">Consumers </w:t>
      </w:r>
      <w:r w:rsidRPr="003F67D6">
        <w:rPr>
          <w:rFonts w:eastAsia="Calibri"/>
          <w:color w:val="auto"/>
          <w:lang w:eastAsia="en-US"/>
        </w:rPr>
        <w:t>and</w:t>
      </w:r>
      <w:r>
        <w:rPr>
          <w:rFonts w:eastAsia="Calibri"/>
          <w:color w:val="auto"/>
          <w:lang w:eastAsia="en-US"/>
        </w:rPr>
        <w:t xml:space="preserve"> </w:t>
      </w:r>
      <w:r w:rsidRPr="001D0F04">
        <w:rPr>
          <w:rFonts w:eastAsia="Calibri"/>
          <w:color w:val="auto"/>
          <w:lang w:eastAsia="en-US"/>
        </w:rPr>
        <w:t xml:space="preserve">representatives described how </w:t>
      </w:r>
      <w:r>
        <w:rPr>
          <w:rFonts w:eastAsia="Calibri"/>
          <w:color w:val="auto"/>
          <w:lang w:eastAsia="en-US"/>
        </w:rPr>
        <w:t>they</w:t>
      </w:r>
      <w:r w:rsidRPr="001D0F04">
        <w:rPr>
          <w:rFonts w:eastAsia="Calibri"/>
          <w:color w:val="auto"/>
          <w:lang w:eastAsia="en-US"/>
        </w:rPr>
        <w:t xml:space="preserve"> are supported to maintain relationships and connections with important others including those involved in their care</w:t>
      </w:r>
      <w:r w:rsidR="00B138EF">
        <w:rPr>
          <w:rFonts w:eastAsia="Calibri"/>
          <w:color w:val="auto"/>
          <w:lang w:eastAsia="en-US"/>
        </w:rPr>
        <w:t>. C</w:t>
      </w:r>
      <w:r>
        <w:rPr>
          <w:rFonts w:eastAsia="Calibri"/>
          <w:color w:val="auto"/>
          <w:lang w:eastAsia="en-US"/>
        </w:rPr>
        <w:t xml:space="preserve">onsumers </w:t>
      </w:r>
      <w:r w:rsidR="00B138EF">
        <w:rPr>
          <w:rFonts w:eastAsia="Calibri"/>
          <w:color w:val="auto"/>
          <w:lang w:eastAsia="en-US"/>
        </w:rPr>
        <w:t xml:space="preserve">said they </w:t>
      </w:r>
      <w:r>
        <w:rPr>
          <w:rFonts w:eastAsia="Calibri"/>
          <w:color w:val="auto"/>
          <w:lang w:eastAsia="en-US"/>
        </w:rPr>
        <w:t>are supported to exercise choice in relation to how their care and services are delivered</w:t>
      </w:r>
      <w:r w:rsidRPr="001D0F04">
        <w:rPr>
          <w:rFonts w:eastAsia="Calibri"/>
          <w:color w:val="auto"/>
          <w:lang w:eastAsia="en-US"/>
        </w:rPr>
        <w:t>.</w:t>
      </w:r>
    </w:p>
    <w:p w14:paraId="0C61099D" w14:textId="77777777" w:rsidR="00F92DC6" w:rsidRPr="000D5E7E" w:rsidRDefault="00F92DC6" w:rsidP="00F92DC6">
      <w:pPr>
        <w:rPr>
          <w:rFonts w:eastAsia="Calibri"/>
          <w:strike/>
          <w:color w:val="auto"/>
          <w:lang w:eastAsia="en-US"/>
        </w:rPr>
      </w:pPr>
      <w:r w:rsidRPr="001D0F04">
        <w:rPr>
          <w:rFonts w:eastAsia="Calibri"/>
          <w:lang w:eastAsia="en-US"/>
        </w:rPr>
        <w:t xml:space="preserve">Staff evidenced knowledge, awareness and understanding of </w:t>
      </w:r>
      <w:r w:rsidRPr="001D0F04">
        <w:rPr>
          <w:rFonts w:eastAsia="Calibri"/>
          <w:color w:val="auto"/>
          <w:lang w:eastAsia="en-US"/>
        </w:rPr>
        <w:t>consumer choices and preferences and described how each consumer is supported to make informed decisions about their care and services</w:t>
      </w:r>
      <w:r>
        <w:rPr>
          <w:rFonts w:eastAsia="Calibri"/>
          <w:color w:val="auto"/>
          <w:lang w:eastAsia="en-US"/>
        </w:rPr>
        <w:t xml:space="preserve"> and described how tasks</w:t>
      </w:r>
      <w:r w:rsidRPr="004E4E53">
        <w:rPr>
          <w:rFonts w:eastAsia="Calibri"/>
          <w:color w:val="auto"/>
          <w:lang w:eastAsia="en-US"/>
        </w:rPr>
        <w:t xml:space="preserve"> of domestic assistance are undertaken in accordance with individual consumer identified priorities. </w:t>
      </w:r>
    </w:p>
    <w:p w14:paraId="1CC6B575" w14:textId="171617F4" w:rsidR="000A6634" w:rsidRPr="004D390E" w:rsidRDefault="0004322A" w:rsidP="00F37C4C">
      <w:pPr>
        <w:rPr>
          <w:rFonts w:eastAsiaTheme="minorHAnsi"/>
          <w:color w:val="auto"/>
        </w:rPr>
      </w:pPr>
      <w:r w:rsidRPr="004D390E">
        <w:rPr>
          <w:rFonts w:eastAsiaTheme="minorHAnsi"/>
          <w:color w:val="auto"/>
        </w:rPr>
        <w:t xml:space="preserve">The Quality Standard </w:t>
      </w:r>
      <w:r w:rsidR="00F37C4C" w:rsidRPr="004D390E">
        <w:rPr>
          <w:rFonts w:eastAsiaTheme="minorHAnsi"/>
          <w:color w:val="auto"/>
        </w:rPr>
        <w:t xml:space="preserve">for the </w:t>
      </w:r>
      <w:r w:rsidR="00920BB5" w:rsidRPr="004D390E">
        <w:rPr>
          <w:rFonts w:eastAsiaTheme="minorHAnsi"/>
          <w:color w:val="auto"/>
        </w:rPr>
        <w:t xml:space="preserve">Home care </w:t>
      </w:r>
      <w:r w:rsidR="00D12DA6" w:rsidRPr="004D390E">
        <w:rPr>
          <w:rFonts w:eastAsiaTheme="minorHAnsi"/>
          <w:color w:val="auto"/>
        </w:rPr>
        <w:t>packages</w:t>
      </w:r>
      <w:r w:rsidR="00920BB5" w:rsidRPr="004D390E">
        <w:rPr>
          <w:rFonts w:eastAsiaTheme="minorHAnsi"/>
          <w:color w:val="auto"/>
        </w:rPr>
        <w:t xml:space="preserve"> </w:t>
      </w:r>
      <w:r w:rsidR="001D4028" w:rsidRPr="004D390E">
        <w:rPr>
          <w:rFonts w:eastAsiaTheme="minorHAnsi"/>
          <w:color w:val="auto"/>
        </w:rPr>
        <w:t>service is</w:t>
      </w:r>
      <w:r w:rsidR="007D66F1" w:rsidRPr="004D390E">
        <w:rPr>
          <w:rFonts w:eastAsiaTheme="minorHAnsi"/>
          <w:color w:val="auto"/>
        </w:rPr>
        <w:t xml:space="preserve"> </w:t>
      </w:r>
      <w:r w:rsidRPr="004D390E">
        <w:rPr>
          <w:rFonts w:eastAsiaTheme="minorHAnsi"/>
          <w:color w:val="auto"/>
        </w:rPr>
        <w:t xml:space="preserve">assessed as </w:t>
      </w:r>
      <w:r w:rsidR="000A6634" w:rsidRPr="004D390E">
        <w:rPr>
          <w:rFonts w:eastAsiaTheme="minorHAnsi"/>
          <w:color w:val="auto"/>
        </w:rPr>
        <w:t>Compliant</w:t>
      </w:r>
      <w:r w:rsidRPr="004D390E">
        <w:rPr>
          <w:rFonts w:eastAsiaTheme="minorHAnsi"/>
          <w:color w:val="auto"/>
        </w:rPr>
        <w:t xml:space="preserve"> as </w:t>
      </w:r>
      <w:r w:rsidR="000A6634" w:rsidRPr="004D390E">
        <w:rPr>
          <w:rFonts w:eastAsiaTheme="minorHAnsi"/>
          <w:color w:val="auto"/>
        </w:rPr>
        <w:t>six</w:t>
      </w:r>
      <w:r w:rsidRPr="004D390E">
        <w:rPr>
          <w:rFonts w:eastAsiaTheme="minorHAnsi"/>
          <w:color w:val="auto"/>
        </w:rPr>
        <w:t xml:space="preserve"> of the six specific requirements have been assessed as </w:t>
      </w:r>
      <w:r w:rsidR="000A6634" w:rsidRPr="004D390E">
        <w:rPr>
          <w:rFonts w:eastAsiaTheme="minorHAnsi"/>
          <w:color w:val="auto"/>
        </w:rPr>
        <w:t>Compliant.</w:t>
      </w:r>
    </w:p>
    <w:p w14:paraId="70857469" w14:textId="1EE9BF54" w:rsidR="00F92DC6" w:rsidRPr="00801D3B" w:rsidRDefault="00F37C4C" w:rsidP="00801D3B">
      <w:pPr>
        <w:rPr>
          <w:rFonts w:eastAsiaTheme="minorHAnsi"/>
          <w:color w:val="auto"/>
        </w:rPr>
      </w:pPr>
      <w:r w:rsidRPr="004D390E">
        <w:rPr>
          <w:rFonts w:eastAsiaTheme="minorHAnsi"/>
          <w:color w:val="auto"/>
        </w:rPr>
        <w:t xml:space="preserve">The Quality Standard for the </w:t>
      </w:r>
      <w:r w:rsidR="00920BB5" w:rsidRPr="004D390E">
        <w:rPr>
          <w:rFonts w:eastAsiaTheme="minorHAnsi"/>
          <w:color w:val="auto"/>
        </w:rPr>
        <w:t>Commonwealth home support program</w:t>
      </w:r>
      <w:r w:rsidR="00691E3B" w:rsidRPr="004D390E">
        <w:rPr>
          <w:rFonts w:eastAsiaTheme="minorHAnsi"/>
          <w:color w:val="auto"/>
        </w:rPr>
        <w:t>me</w:t>
      </w:r>
      <w:r w:rsidR="00920BB5" w:rsidRPr="004D390E">
        <w:rPr>
          <w:rFonts w:eastAsiaTheme="minorHAnsi"/>
          <w:color w:val="auto"/>
        </w:rPr>
        <w:t xml:space="preserve"> service</w:t>
      </w:r>
      <w:r w:rsidR="000A6634" w:rsidRPr="004D390E">
        <w:rPr>
          <w:rFonts w:eastAsiaTheme="minorHAnsi"/>
          <w:color w:val="auto"/>
        </w:rPr>
        <w:t xml:space="preserve"> </w:t>
      </w:r>
      <w:r w:rsidR="001D4028" w:rsidRPr="004D390E">
        <w:rPr>
          <w:rFonts w:eastAsiaTheme="minorHAnsi"/>
          <w:color w:val="auto"/>
        </w:rPr>
        <w:t>is assessed</w:t>
      </w:r>
      <w:r w:rsidRPr="004D390E">
        <w:rPr>
          <w:rFonts w:eastAsiaTheme="minorHAnsi"/>
          <w:color w:val="auto"/>
        </w:rPr>
        <w:t xml:space="preserve"> as </w:t>
      </w:r>
      <w:r w:rsidR="000A6634" w:rsidRPr="004D390E">
        <w:rPr>
          <w:rFonts w:eastAsiaTheme="minorHAnsi"/>
          <w:color w:val="auto"/>
        </w:rPr>
        <w:t>Compliant as six of the six specific requirements have been assessed as Compliant.</w:t>
      </w:r>
    </w:p>
    <w:p w14:paraId="5AF3A31A" w14:textId="73C1E545"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r w:rsidR="004D390E">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3EFB9399"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22BF3664"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5069C485" w:rsidR="00FF578A" w:rsidRDefault="00F2514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49F14A9D"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47E803F5"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54CA5150" w:rsidR="00FF578A" w:rsidRDefault="00F2514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19D123C"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50E1D4DD"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ABD4905" w14:textId="35861577" w:rsidR="00FF578A" w:rsidRDefault="00F2514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2FD1A3EB"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07D3C167"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1AE8493A" w:rsidR="00FF578A" w:rsidRDefault="00F2514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38833DCD"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37C97C71"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71F08630" w:rsidR="00652230" w:rsidRDefault="00F2514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71E4BB34"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568E6617"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71F47C77" w14:textId="0CA8FEBC" w:rsidR="009E503B" w:rsidRDefault="00F25142" w:rsidP="008F75D1">
      <w:pPr>
        <w:rPr>
          <w:rFonts w:eastAsia="Calibri"/>
          <w:color w:val="0000FF"/>
          <w:lang w:eastAsia="en-US"/>
        </w:rPr>
      </w:pPr>
      <w:r>
        <w:t xml:space="preserve"> </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4DC1730C"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2514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F25142">
        <w:rPr>
          <w:rFonts w:ascii="Arial" w:hAnsi="Arial"/>
          <w:bCs w:val="0"/>
          <w:iCs w:val="0"/>
          <w:color w:val="FFFFFF" w:themeColor="background1"/>
          <w:sz w:val="36"/>
          <w:szCs w:val="36"/>
        </w:rPr>
        <w:t>Compliant</w:t>
      </w:r>
      <w:r w:rsidRPr="00F25142">
        <w:rPr>
          <w:color w:val="FFFFFF" w:themeColor="background1"/>
          <w:highlight w:val="yellow"/>
        </w:rPr>
        <w:br/>
      </w:r>
      <w:r w:rsidRPr="00F25142">
        <w:rPr>
          <w:color w:val="FFFFFF" w:themeColor="background1"/>
          <w:sz w:val="36"/>
        </w:rPr>
        <w:tab/>
        <w:t xml:space="preserve">CHSP </w:t>
      </w:r>
      <w:r w:rsidRPr="00F25142">
        <w:rPr>
          <w:color w:val="FFFFFF" w:themeColor="background1"/>
          <w:sz w:val="36"/>
        </w:rPr>
        <w:tab/>
      </w:r>
      <w:r w:rsidR="00F25142" w:rsidRPr="00F25142">
        <w:rPr>
          <w:rFonts w:ascii="Arial" w:hAnsi="Arial"/>
          <w:bCs w:val="0"/>
          <w:iCs w:val="0"/>
          <w:color w:val="FFFFFF" w:themeColor="background1"/>
          <w:sz w:val="36"/>
          <w:szCs w:val="36"/>
        </w:rPr>
        <w:t xml:space="preserve"> </w:t>
      </w:r>
      <w:r w:rsidR="00FD2302" w:rsidRPr="00F25142">
        <w:rPr>
          <w:rFonts w:ascii="Arial" w:hAnsi="Arial"/>
          <w:bCs w:val="0"/>
          <w:iCs w:val="0"/>
          <w:color w:val="FFFFFF" w:themeColor="background1"/>
          <w:sz w:val="36"/>
          <w:szCs w:val="36"/>
        </w:rPr>
        <w:t xml:space="preserve">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89C895A" w14:textId="0899D4B5" w:rsidR="00F25142" w:rsidRDefault="00F92DC6" w:rsidP="00F92DC6">
      <w:pPr>
        <w:spacing w:before="100" w:beforeAutospacing="1" w:after="100" w:afterAutospacing="1" w:line="240" w:lineRule="auto"/>
        <w:rPr>
          <w:rFonts w:eastAsia="Calibri"/>
          <w:color w:val="auto"/>
          <w:lang w:eastAsia="en-US"/>
        </w:rPr>
      </w:pPr>
      <w:r>
        <w:rPr>
          <w:rFonts w:eastAsia="Calibri"/>
          <w:color w:val="auto"/>
          <w:lang w:eastAsia="en-US"/>
        </w:rPr>
        <w:t>Consumers said that</w:t>
      </w:r>
      <w:r w:rsidR="00F25142">
        <w:rPr>
          <w:rFonts w:eastAsia="Calibri"/>
          <w:color w:val="auto"/>
          <w:lang w:eastAsia="en-US"/>
        </w:rPr>
        <w:t xml:space="preserve"> they are happy with the service they receive, they are involved in the planning of the service they receive and that it meets their current needs, goals and preferences. </w:t>
      </w:r>
    </w:p>
    <w:p w14:paraId="1081D19D" w14:textId="5F532DCE" w:rsidR="00EF53E4" w:rsidRPr="00F92DC6" w:rsidRDefault="00EF53E4" w:rsidP="00F92DC6">
      <w:pPr>
        <w:spacing w:before="100" w:beforeAutospacing="1" w:after="100" w:afterAutospacing="1" w:line="240" w:lineRule="auto"/>
      </w:pPr>
      <w:r>
        <w:rPr>
          <w:rFonts w:eastAsia="Calibri"/>
          <w:color w:val="auto"/>
          <w:lang w:eastAsia="en-US"/>
        </w:rPr>
        <w:t>The service undertakes a range of assessments when consumers enter the service, and these are reviewed regularly and when changes occur. There are processes to inform who is responsible for undertaking assessing, planning and reviewing the needs of consumers, based on the service the consumer receives.</w:t>
      </w:r>
    </w:p>
    <w:p w14:paraId="584E3BD4" w14:textId="0DF3B180" w:rsidR="00F25142" w:rsidRDefault="00F25142" w:rsidP="00F25142">
      <w:pPr>
        <w:rPr>
          <w:rFonts w:eastAsia="Calibri"/>
        </w:rPr>
      </w:pPr>
      <w:r>
        <w:rPr>
          <w:rFonts w:eastAsia="Calibri"/>
        </w:rPr>
        <w:t xml:space="preserve">A review of documentation and interviews with </w:t>
      </w:r>
      <w:r>
        <w:rPr>
          <w:rFonts w:eastAsia="Calibri"/>
          <w:color w:val="auto"/>
          <w:lang w:eastAsia="en-US"/>
        </w:rPr>
        <w:t xml:space="preserve">management and </w:t>
      </w:r>
      <w:r>
        <w:rPr>
          <w:rFonts w:eastAsia="Calibri"/>
        </w:rPr>
        <w:t xml:space="preserve">the workforce, </w:t>
      </w:r>
      <w:r>
        <w:rPr>
          <w:rFonts w:eastAsia="Calibri"/>
          <w:color w:val="auto"/>
          <w:lang w:eastAsia="en-US"/>
        </w:rPr>
        <w:t>confirmed</w:t>
      </w:r>
      <w:r>
        <w:rPr>
          <w:rFonts w:eastAsia="Calibri"/>
        </w:rPr>
        <w:t xml:space="preserve"> there are processes in place to deliver a safe and effective service that addresses each consumer’s needs, goals and preferences. </w:t>
      </w:r>
    </w:p>
    <w:p w14:paraId="0E3016B1" w14:textId="77777777" w:rsidR="00EF53E4" w:rsidRDefault="00EF53E4" w:rsidP="00EF53E4">
      <w:pPr>
        <w:rPr>
          <w:rFonts w:eastAsia="Calibri"/>
          <w:color w:val="auto"/>
          <w:lang w:eastAsia="en-US"/>
        </w:rPr>
      </w:pPr>
      <w:r>
        <w:rPr>
          <w:rFonts w:eastAsia="Calibri"/>
          <w:color w:val="auto"/>
          <w:lang w:eastAsia="en-US"/>
        </w:rPr>
        <w:t xml:space="preserve">Consumers and representatives said that they are involved in the planning and review of the services they receive. Consumers and representatives reported the service makes it easy to be involved, initially and when they request changes. </w:t>
      </w:r>
    </w:p>
    <w:p w14:paraId="71E70FD8" w14:textId="185DF3BE" w:rsidR="00EF53E4" w:rsidRDefault="00EF53E4" w:rsidP="00EF53E4">
      <w:pPr>
        <w:rPr>
          <w:rFonts w:eastAsia="Calibri"/>
          <w:color w:val="auto"/>
          <w:lang w:eastAsia="en-US"/>
        </w:rPr>
      </w:pPr>
      <w:r>
        <w:rPr>
          <w:rFonts w:eastAsia="Calibri"/>
          <w:color w:val="auto"/>
          <w:lang w:eastAsia="en-US"/>
        </w:rPr>
        <w:t xml:space="preserve">Consumers confirmed that they are provided with a copy of the care and services plan. </w:t>
      </w:r>
      <w:r w:rsidRPr="008619D3">
        <w:rPr>
          <w:rFonts w:eastAsia="Calibri"/>
          <w:color w:val="auto"/>
          <w:lang w:eastAsia="en-US"/>
        </w:rPr>
        <w:t>Management demonstrate</w:t>
      </w:r>
      <w:r w:rsidR="00786BBE">
        <w:rPr>
          <w:rFonts w:eastAsia="Calibri"/>
          <w:color w:val="auto"/>
          <w:lang w:eastAsia="en-US"/>
        </w:rPr>
        <w:t>d</w:t>
      </w:r>
      <w:r w:rsidRPr="008619D3">
        <w:rPr>
          <w:rFonts w:eastAsia="Calibri"/>
          <w:color w:val="auto"/>
          <w:lang w:eastAsia="en-US"/>
        </w:rPr>
        <w:t xml:space="preserve"> how they work with the consumer and other providers of care and services to meet the needs of the consumer. Doc</w:t>
      </w:r>
      <w:r>
        <w:rPr>
          <w:rFonts w:eastAsia="Calibri"/>
          <w:color w:val="auto"/>
          <w:lang w:eastAsia="en-US"/>
        </w:rPr>
        <w:t>umentation evidences consumer</w:t>
      </w:r>
      <w:r w:rsidR="00786BBE">
        <w:rPr>
          <w:rFonts w:eastAsia="Calibri"/>
          <w:color w:val="auto"/>
          <w:lang w:eastAsia="en-US"/>
        </w:rPr>
        <w:t xml:space="preserve"> and </w:t>
      </w:r>
      <w:r>
        <w:rPr>
          <w:rFonts w:eastAsia="Calibri"/>
          <w:color w:val="auto"/>
          <w:lang w:eastAsia="en-US"/>
        </w:rPr>
        <w:t xml:space="preserve">representative involvement in the planning of services. </w:t>
      </w:r>
    </w:p>
    <w:p w14:paraId="09579A8D" w14:textId="4D0FADB0" w:rsidR="00EF53E4" w:rsidRDefault="00EF53E4" w:rsidP="00EF53E4">
      <w:pPr>
        <w:rPr>
          <w:rFonts w:eastAsia="Calibri"/>
          <w:color w:val="auto"/>
          <w:lang w:eastAsia="en-US"/>
        </w:rPr>
      </w:pPr>
      <w:r>
        <w:rPr>
          <w:rFonts w:eastAsia="Calibri"/>
          <w:color w:val="auto"/>
          <w:lang w:eastAsia="en-US"/>
        </w:rPr>
        <w:t xml:space="preserve">The service maintains electronic care and service plans that are accessible to staff. Consumers and representatives said that they are provided with a copy of the plan to </w:t>
      </w:r>
      <w:r>
        <w:rPr>
          <w:rFonts w:eastAsia="Calibri"/>
          <w:color w:val="auto"/>
          <w:lang w:eastAsia="en-US"/>
        </w:rPr>
        <w:lastRenderedPageBreak/>
        <w:t>keep in their home. Consumers report the services they receive, and the frequency of service are explained to them on commencement and when changes occur. Staff reported having access to the care and services plan and stated it contains the information they need to provide services in line with the consumer’s preferences. Care planning documentation reviewed was current and correlated to what consumers and representatives and staff reported.</w:t>
      </w:r>
    </w:p>
    <w:p w14:paraId="47E5BE56" w14:textId="22B4D6D3" w:rsidR="00F25142" w:rsidRPr="004D390E" w:rsidRDefault="00F25142" w:rsidP="00F25142">
      <w:pPr>
        <w:rPr>
          <w:rFonts w:eastAsiaTheme="minorHAnsi"/>
          <w:color w:val="auto"/>
        </w:rPr>
      </w:pPr>
      <w:r w:rsidRPr="004D390E">
        <w:rPr>
          <w:rFonts w:eastAsiaTheme="minorHAnsi"/>
          <w:color w:val="auto"/>
        </w:rPr>
        <w:t xml:space="preserve">The Quality Standard for the Home care packages </w:t>
      </w:r>
      <w:r w:rsidR="001D4028" w:rsidRPr="004D390E">
        <w:rPr>
          <w:rFonts w:eastAsiaTheme="minorHAnsi"/>
          <w:color w:val="auto"/>
        </w:rPr>
        <w:t>service is</w:t>
      </w:r>
      <w:r w:rsidRPr="004D390E">
        <w:rPr>
          <w:rFonts w:eastAsiaTheme="minorHAnsi"/>
          <w:color w:val="auto"/>
        </w:rPr>
        <w:t xml:space="preserve"> assessed as Compliant as </w:t>
      </w:r>
      <w:r>
        <w:rPr>
          <w:rFonts w:eastAsiaTheme="minorHAnsi"/>
          <w:color w:val="auto"/>
        </w:rPr>
        <w:t>five</w:t>
      </w:r>
      <w:r w:rsidRPr="004D390E">
        <w:rPr>
          <w:rFonts w:eastAsiaTheme="minorHAnsi"/>
          <w:color w:val="auto"/>
        </w:rPr>
        <w:t xml:space="preserve"> of the </w:t>
      </w:r>
      <w:r>
        <w:rPr>
          <w:rFonts w:eastAsiaTheme="minorHAnsi"/>
          <w:color w:val="auto"/>
        </w:rPr>
        <w:t>five</w:t>
      </w:r>
      <w:r w:rsidRPr="004D390E">
        <w:rPr>
          <w:rFonts w:eastAsiaTheme="minorHAnsi"/>
          <w:color w:val="auto"/>
        </w:rPr>
        <w:t xml:space="preserve"> specific requirements have been assessed as Compliant.</w:t>
      </w:r>
    </w:p>
    <w:p w14:paraId="257AED31" w14:textId="085DAECB" w:rsidR="00341322" w:rsidRPr="00801D3B" w:rsidRDefault="00F25142" w:rsidP="00341322">
      <w:pPr>
        <w:rPr>
          <w:rFonts w:eastAsiaTheme="minorHAnsi"/>
          <w:color w:val="auto"/>
        </w:rPr>
      </w:pPr>
      <w:r w:rsidRPr="004D390E">
        <w:rPr>
          <w:rFonts w:eastAsiaTheme="minorHAnsi"/>
          <w:color w:val="auto"/>
        </w:rPr>
        <w:t xml:space="preserve">The Quality Standard for the Commonwealth home support programme service </w:t>
      </w:r>
      <w:r w:rsidR="001D4028" w:rsidRPr="004D390E">
        <w:rPr>
          <w:rFonts w:eastAsiaTheme="minorHAnsi"/>
          <w:color w:val="auto"/>
        </w:rPr>
        <w:t>is assessed</w:t>
      </w:r>
      <w:r w:rsidRPr="004D390E">
        <w:rPr>
          <w:rFonts w:eastAsiaTheme="minorHAnsi"/>
          <w:color w:val="auto"/>
        </w:rPr>
        <w:t xml:space="preserve"> as Compliant as </w:t>
      </w:r>
      <w:r>
        <w:rPr>
          <w:rFonts w:eastAsiaTheme="minorHAnsi"/>
          <w:color w:val="auto"/>
        </w:rPr>
        <w:t>five</w:t>
      </w:r>
      <w:r w:rsidRPr="004D390E">
        <w:rPr>
          <w:rFonts w:eastAsiaTheme="minorHAnsi"/>
          <w:color w:val="auto"/>
        </w:rPr>
        <w:t xml:space="preserve"> of the </w:t>
      </w:r>
      <w:r>
        <w:rPr>
          <w:rFonts w:eastAsiaTheme="minorHAnsi"/>
          <w:color w:val="auto"/>
        </w:rPr>
        <w:t>five</w:t>
      </w:r>
      <w:r w:rsidRPr="004D390E">
        <w:rPr>
          <w:rFonts w:eastAsiaTheme="minorHAnsi"/>
          <w:color w:val="auto"/>
        </w:rPr>
        <w:t xml:space="preserve"> specific requirements have been assessed as Compliant.</w:t>
      </w:r>
    </w:p>
    <w:p w14:paraId="45F0D904" w14:textId="0E7406C0"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F2514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bookmarkStart w:id="5" w:name="_Hlk101361087"/>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5B978095"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73EF8B31"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bookmarkEnd w:id="5"/>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3580621B" w:rsidR="00652230" w:rsidRDefault="00F2514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0792839F"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3C4A65A9"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417CAB62" w:rsidR="00652230" w:rsidRDefault="00F2514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25142"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1256E297"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F25142"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61302541"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1CF9C54" w:rsidR="00652230" w:rsidRDefault="00F2514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3D7083ED"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33651AF5"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746D2341" w14:textId="0D075AD8" w:rsidR="00853601" w:rsidRPr="00801D3B" w:rsidRDefault="00853601" w:rsidP="008F75D1">
      <w:pPr>
        <w:rPr>
          <w:i/>
        </w:rPr>
      </w:pPr>
      <w:r w:rsidRPr="008D114F">
        <w:rPr>
          <w:i/>
        </w:rPr>
        <w:t>The outcomes of assessment and planning are effectively communicated to the consumer and documented in a care and services plan that is readily available to the consumer, and where care and services are provided.</w:t>
      </w:r>
      <w:r w:rsidR="00F25142">
        <w:t xml:space="preserve"> </w:t>
      </w:r>
    </w:p>
    <w:p w14:paraId="7247CF36" w14:textId="7D217A63" w:rsidR="00652230" w:rsidRDefault="00F25142" w:rsidP="00652230">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1182B47A"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1CBB5E0C"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1CAB2A75" w:rsidR="00652230" w:rsidRDefault="00F25142"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08EA3C9" w:rsidR="00494E23" w:rsidRPr="00F25142"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2514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F25142">
        <w:rPr>
          <w:rFonts w:ascii="Arial" w:hAnsi="Arial"/>
          <w:bCs w:val="0"/>
          <w:iCs w:val="0"/>
          <w:color w:val="FFFFFF" w:themeColor="background1"/>
          <w:sz w:val="36"/>
          <w:szCs w:val="36"/>
        </w:rPr>
        <w:t>Compliant</w:t>
      </w:r>
      <w:r w:rsidRPr="00F25142">
        <w:rPr>
          <w:color w:val="FFFFFF" w:themeColor="background1"/>
          <w:highlight w:val="yellow"/>
        </w:rPr>
        <w:br/>
      </w:r>
      <w:r w:rsidRPr="00F25142">
        <w:rPr>
          <w:color w:val="FFFFFF" w:themeColor="background1"/>
          <w:sz w:val="36"/>
        </w:rPr>
        <w:tab/>
        <w:t xml:space="preserve">CHSP </w:t>
      </w:r>
      <w:r w:rsidRPr="00F25142">
        <w:rPr>
          <w:color w:val="FFFFFF" w:themeColor="background1"/>
          <w:sz w:val="36"/>
        </w:rPr>
        <w:tab/>
      </w:r>
      <w:r w:rsidR="00F25142" w:rsidRPr="00F25142">
        <w:rPr>
          <w:rFonts w:ascii="Arial" w:hAnsi="Arial"/>
          <w:bCs w:val="0"/>
          <w:iCs w:val="0"/>
          <w:color w:val="FFFFFF" w:themeColor="background1"/>
          <w:sz w:val="36"/>
          <w:szCs w:val="36"/>
        </w:rPr>
        <w:t xml:space="preserve"> </w:t>
      </w:r>
      <w:r w:rsidR="00FD2302" w:rsidRPr="00F25142">
        <w:rPr>
          <w:rFonts w:ascii="Arial" w:hAnsi="Arial"/>
          <w:bCs w:val="0"/>
          <w:iCs w:val="0"/>
          <w:color w:val="FFFFFF" w:themeColor="background1"/>
          <w:sz w:val="36"/>
          <w:szCs w:val="36"/>
        </w:rPr>
        <w:t xml:space="preserve"> 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C545C2D" w14:textId="0EB7C964" w:rsidR="00F25142" w:rsidRDefault="00EF53E4" w:rsidP="00EF53E4">
      <w:pPr>
        <w:spacing w:before="100" w:beforeAutospacing="1" w:after="100" w:afterAutospacing="1" w:line="240" w:lineRule="auto"/>
        <w:rPr>
          <w:rFonts w:eastAsia="Calibri"/>
          <w:lang w:eastAsia="en-US"/>
        </w:rPr>
      </w:pPr>
      <w:bookmarkStart w:id="6" w:name="_Hlk75950982"/>
      <w:r>
        <w:t xml:space="preserve">Consumers and </w:t>
      </w:r>
      <w:r w:rsidR="001D4028">
        <w:t>representatives</w:t>
      </w:r>
      <w:r>
        <w:t xml:space="preserve"> said</w:t>
      </w:r>
      <w:r w:rsidR="00F25142">
        <w:rPr>
          <w:rFonts w:eastAsia="Calibri"/>
          <w:color w:val="auto"/>
          <w:lang w:eastAsia="en-US"/>
        </w:rPr>
        <w:t xml:space="preserve"> that </w:t>
      </w:r>
      <w:r w:rsidR="00F25142">
        <w:rPr>
          <w:rFonts w:eastAsia="Calibri"/>
          <w:lang w:eastAsia="en-US"/>
        </w:rPr>
        <w:t>the</w:t>
      </w:r>
      <w:r>
        <w:rPr>
          <w:rFonts w:eastAsia="Calibri"/>
          <w:lang w:eastAsia="en-US"/>
        </w:rPr>
        <w:t>y</w:t>
      </w:r>
      <w:r w:rsidR="00F25142">
        <w:rPr>
          <w:rFonts w:eastAsia="Calibri"/>
          <w:lang w:eastAsia="en-US"/>
        </w:rPr>
        <w:t xml:space="preserve"> receive personal and clinical care that is safe and right for them</w:t>
      </w:r>
      <w:r>
        <w:rPr>
          <w:rFonts w:eastAsia="Calibri"/>
          <w:lang w:eastAsia="en-US"/>
        </w:rPr>
        <w:t xml:space="preserve"> </w:t>
      </w:r>
      <w:r w:rsidR="00786BBE">
        <w:rPr>
          <w:rFonts w:eastAsia="Calibri"/>
          <w:lang w:eastAsia="en-US"/>
        </w:rPr>
        <w:t>which is</w:t>
      </w:r>
      <w:r>
        <w:rPr>
          <w:rFonts w:eastAsia="Calibri"/>
          <w:lang w:eastAsia="en-US"/>
        </w:rPr>
        <w:t xml:space="preserve"> tailored to their needs</w:t>
      </w:r>
      <w:r w:rsidR="00F25142">
        <w:rPr>
          <w:rFonts w:eastAsia="Calibri"/>
          <w:lang w:eastAsia="en-US"/>
        </w:rPr>
        <w:t>. Consumers</w:t>
      </w:r>
      <w:r>
        <w:rPr>
          <w:rFonts w:eastAsia="Calibri"/>
          <w:lang w:eastAsia="en-US"/>
        </w:rPr>
        <w:t xml:space="preserve"> and </w:t>
      </w:r>
      <w:r w:rsidR="00F25142">
        <w:rPr>
          <w:rFonts w:eastAsia="Calibri"/>
          <w:lang w:eastAsia="en-US"/>
        </w:rPr>
        <w:t xml:space="preserve">representatives </w:t>
      </w:r>
      <w:r w:rsidR="00786BBE">
        <w:rPr>
          <w:rFonts w:eastAsia="Calibri"/>
          <w:lang w:eastAsia="en-US"/>
        </w:rPr>
        <w:t>said that</w:t>
      </w:r>
      <w:r w:rsidR="00F25142">
        <w:rPr>
          <w:rFonts w:eastAsia="Calibri"/>
          <w:lang w:eastAsia="en-US"/>
        </w:rPr>
        <w:t xml:space="preserve"> staff inform them about the care </w:t>
      </w:r>
      <w:r>
        <w:rPr>
          <w:rFonts w:eastAsia="Calibri"/>
          <w:lang w:eastAsia="en-US"/>
        </w:rPr>
        <w:t>they are</w:t>
      </w:r>
      <w:r w:rsidR="00F25142">
        <w:rPr>
          <w:rFonts w:eastAsia="Calibri"/>
          <w:lang w:eastAsia="en-US"/>
        </w:rPr>
        <w:t xml:space="preserve"> provided </w:t>
      </w:r>
      <w:r>
        <w:rPr>
          <w:rFonts w:eastAsia="Calibri"/>
          <w:lang w:eastAsia="en-US"/>
        </w:rPr>
        <w:t xml:space="preserve">with </w:t>
      </w:r>
      <w:r w:rsidR="00F25142">
        <w:rPr>
          <w:rFonts w:eastAsia="Calibri"/>
          <w:lang w:eastAsia="en-US"/>
        </w:rPr>
        <w:t xml:space="preserve">and felt staff personalised </w:t>
      </w:r>
      <w:r w:rsidR="00786BBE">
        <w:rPr>
          <w:rFonts w:eastAsia="Calibri"/>
          <w:lang w:eastAsia="en-US"/>
        </w:rPr>
        <w:t>their</w:t>
      </w:r>
      <w:r w:rsidR="00F25142">
        <w:rPr>
          <w:rFonts w:eastAsia="Calibri"/>
          <w:lang w:eastAsia="en-US"/>
        </w:rPr>
        <w:t xml:space="preserve"> care to meet their needs and preferences.</w:t>
      </w:r>
    </w:p>
    <w:p w14:paraId="334D8D49" w14:textId="59C9E170" w:rsidR="002F28CB" w:rsidRDefault="002F28CB" w:rsidP="002F28CB">
      <w:pPr>
        <w:rPr>
          <w:color w:val="000000" w:themeColor="text1"/>
        </w:rPr>
      </w:pPr>
      <w:r>
        <w:rPr>
          <w:color w:val="000000" w:themeColor="text1"/>
        </w:rPr>
        <w:t xml:space="preserve">Staff providing personal and/or clinical care to the consumers </w:t>
      </w:r>
      <w:r w:rsidR="00786BBE">
        <w:rPr>
          <w:color w:val="000000" w:themeColor="text1"/>
        </w:rPr>
        <w:t>demonstrated</w:t>
      </w:r>
      <w:r>
        <w:rPr>
          <w:color w:val="000000" w:themeColor="text1"/>
        </w:rPr>
        <w:t xml:space="preserve"> a good understanding of each consumer’s needs, goals and preferences relating to the delivery of care.</w:t>
      </w:r>
    </w:p>
    <w:p w14:paraId="2B61145F" w14:textId="71275753" w:rsidR="00F25142" w:rsidRDefault="00F25142" w:rsidP="00F25142">
      <w:pPr>
        <w:rPr>
          <w:rFonts w:eastAsia="Calibri"/>
        </w:rPr>
      </w:pPr>
      <w:r>
        <w:rPr>
          <w:rFonts w:eastAsia="Calibri"/>
        </w:rPr>
        <w:t xml:space="preserve">A review of documentation and interviews with </w:t>
      </w:r>
      <w:r>
        <w:rPr>
          <w:rFonts w:eastAsia="Calibri"/>
          <w:color w:val="auto"/>
          <w:lang w:eastAsia="en-US"/>
        </w:rPr>
        <w:t xml:space="preserve">management and </w:t>
      </w:r>
      <w:r>
        <w:rPr>
          <w:rFonts w:eastAsia="Calibri"/>
        </w:rPr>
        <w:t xml:space="preserve">the workforce, </w:t>
      </w:r>
      <w:r>
        <w:rPr>
          <w:rFonts w:eastAsia="Calibri"/>
          <w:color w:val="auto"/>
          <w:lang w:eastAsia="en-US"/>
        </w:rPr>
        <w:t>confirmed</w:t>
      </w:r>
      <w:r>
        <w:rPr>
          <w:rFonts w:eastAsia="Calibri"/>
        </w:rPr>
        <w:t xml:space="preserve"> there are processes in place to deliver a safe and effective service that addresses each consumer’s needs, goals and preferences. Interviews and documentation confirmed the service has practices in place to minimise the risk of infections.</w:t>
      </w:r>
    </w:p>
    <w:p w14:paraId="05AEF877" w14:textId="28F1AB8D" w:rsidR="002F28CB" w:rsidRDefault="002F28CB" w:rsidP="002F28CB">
      <w:pPr>
        <w:rPr>
          <w:rFonts w:eastAsia="Calibri"/>
          <w:color w:val="auto"/>
          <w:lang w:eastAsia="en-US"/>
        </w:rPr>
      </w:pPr>
      <w:r w:rsidRPr="00213BEC">
        <w:rPr>
          <w:rFonts w:eastAsia="Calibri"/>
          <w:color w:val="auto"/>
          <w:lang w:eastAsia="en-US"/>
        </w:rPr>
        <w:t>There are processes in place to identify and monitor risks and adjust practices accordingly. Risk assessments are undertaken for high impact or high prevalence risks to find ways to minimise these risks. Identified risks are managed in line with the consumers care and services plan.</w:t>
      </w:r>
      <w:r w:rsidRPr="00104113">
        <w:rPr>
          <w:rFonts w:eastAsia="Calibri"/>
          <w:color w:val="auto"/>
          <w:lang w:eastAsia="en-US"/>
        </w:rPr>
        <w:t xml:space="preserve"> </w:t>
      </w:r>
      <w:r w:rsidRPr="00213BEC">
        <w:rPr>
          <w:rFonts w:eastAsia="Calibri"/>
          <w:color w:val="auto"/>
          <w:lang w:eastAsia="en-US"/>
        </w:rPr>
        <w:t xml:space="preserve">Risk assessments </w:t>
      </w:r>
      <w:r>
        <w:rPr>
          <w:rFonts w:eastAsia="Calibri"/>
          <w:color w:val="auto"/>
          <w:lang w:eastAsia="en-US"/>
        </w:rPr>
        <w:t xml:space="preserve">routinely completed </w:t>
      </w:r>
      <w:r w:rsidR="001D4028">
        <w:rPr>
          <w:rFonts w:eastAsia="Calibri"/>
          <w:color w:val="auto"/>
          <w:lang w:eastAsia="en-US"/>
        </w:rPr>
        <w:t>include falls</w:t>
      </w:r>
      <w:r>
        <w:rPr>
          <w:rFonts w:eastAsia="Calibri"/>
          <w:color w:val="auto"/>
          <w:lang w:eastAsia="en-US"/>
        </w:rPr>
        <w:t xml:space="preserve">, </w:t>
      </w:r>
      <w:r w:rsidRPr="00213BEC">
        <w:rPr>
          <w:rFonts w:eastAsia="Calibri"/>
          <w:color w:val="auto"/>
          <w:lang w:eastAsia="en-US"/>
        </w:rPr>
        <w:t>pressure injuries</w:t>
      </w:r>
      <w:r>
        <w:rPr>
          <w:rFonts w:eastAsia="Calibri"/>
          <w:color w:val="auto"/>
          <w:lang w:eastAsia="en-US"/>
        </w:rPr>
        <w:t>, and the self-administration of medication</w:t>
      </w:r>
      <w:r w:rsidRPr="00213BEC">
        <w:rPr>
          <w:rFonts w:eastAsia="Calibri"/>
          <w:color w:val="auto"/>
          <w:lang w:eastAsia="en-US"/>
        </w:rPr>
        <w:t xml:space="preserve">. </w:t>
      </w:r>
      <w:r>
        <w:rPr>
          <w:rFonts w:eastAsia="Calibri"/>
          <w:color w:val="auto"/>
          <w:lang w:eastAsia="en-US"/>
        </w:rPr>
        <w:t>If required additional assessments are completed.</w:t>
      </w:r>
    </w:p>
    <w:p w14:paraId="7CE19759" w14:textId="30CFD8D9" w:rsidR="00A83657" w:rsidRDefault="00A83657" w:rsidP="00A83657">
      <w:pPr>
        <w:rPr>
          <w:rFonts w:eastAsia="Calibri"/>
          <w:color w:val="auto"/>
          <w:lang w:eastAsia="en-US"/>
        </w:rPr>
      </w:pPr>
      <w:r w:rsidRPr="0066770C">
        <w:rPr>
          <w:rFonts w:eastAsia="Calibri"/>
          <w:color w:val="auto"/>
          <w:lang w:eastAsia="en-US"/>
        </w:rPr>
        <w:t>There are processes to identify and support consumers nearing the end of their life</w:t>
      </w:r>
      <w:r>
        <w:rPr>
          <w:rFonts w:eastAsia="Calibri"/>
          <w:color w:val="auto"/>
          <w:lang w:eastAsia="en-US"/>
        </w:rPr>
        <w:t xml:space="preserve"> on the organisation’s intranet.  Clinical staff have access to information on palliative </w:t>
      </w:r>
      <w:r>
        <w:rPr>
          <w:rFonts w:eastAsia="Calibri"/>
          <w:color w:val="auto"/>
          <w:lang w:eastAsia="en-US"/>
        </w:rPr>
        <w:lastRenderedPageBreak/>
        <w:t>care and said they would be following the preferences of the consumer and the consumer’s Medical Officer. They were aware there are supports available from the local palliative care team and said they feel supported to have end of life conversations with consumer</w:t>
      </w:r>
      <w:r w:rsidR="00A23B6E">
        <w:rPr>
          <w:rFonts w:eastAsia="Calibri"/>
          <w:color w:val="auto"/>
          <w:lang w:eastAsia="en-US"/>
        </w:rPr>
        <w:t xml:space="preserve"> and </w:t>
      </w:r>
      <w:r>
        <w:rPr>
          <w:rFonts w:eastAsia="Calibri"/>
          <w:color w:val="auto"/>
          <w:lang w:eastAsia="en-US"/>
        </w:rPr>
        <w:t>representatives as necessary.</w:t>
      </w:r>
    </w:p>
    <w:p w14:paraId="7CAF1D3E" w14:textId="6501CB08" w:rsidR="00A83657" w:rsidRPr="0066770C" w:rsidRDefault="00A83657" w:rsidP="00A83657">
      <w:pPr>
        <w:rPr>
          <w:rFonts w:eastAsia="Calibri"/>
          <w:color w:val="auto"/>
          <w:lang w:eastAsia="en-US"/>
        </w:rPr>
      </w:pPr>
      <w:r w:rsidRPr="00113532">
        <w:rPr>
          <w:rFonts w:eastAsia="Calibri"/>
          <w:color w:val="auto"/>
          <w:lang w:eastAsia="en-US"/>
        </w:rPr>
        <w:t xml:space="preserve">Care planning documentation and dated notes reflected the identification of, and </w:t>
      </w:r>
      <w:r w:rsidRPr="00B77A47">
        <w:rPr>
          <w:rFonts w:eastAsia="Calibri"/>
          <w:color w:val="auto"/>
          <w:lang w:eastAsia="en-US"/>
        </w:rPr>
        <w:t>response to, deterioration or changes in a consumer’s condition.</w:t>
      </w:r>
    </w:p>
    <w:p w14:paraId="1240166D" w14:textId="77777777" w:rsidR="00A83657" w:rsidRPr="00292654" w:rsidRDefault="00A83657" w:rsidP="00A83657">
      <w:pPr>
        <w:rPr>
          <w:rFonts w:eastAsia="Calibri"/>
          <w:color w:val="FF0000"/>
          <w:lang w:eastAsia="en-US"/>
        </w:rPr>
      </w:pPr>
      <w:r w:rsidRPr="00292654">
        <w:rPr>
          <w:rFonts w:eastAsia="Calibri"/>
          <w:color w:val="auto"/>
          <w:lang w:eastAsia="en-US"/>
        </w:rPr>
        <w:t>The service has procedures in relation to recognising deterioration and actions to be taken.</w:t>
      </w:r>
      <w:r>
        <w:rPr>
          <w:rFonts w:eastAsia="Calibri"/>
          <w:color w:val="auto"/>
          <w:lang w:eastAsia="en-US"/>
        </w:rPr>
        <w:t xml:space="preserve"> Staff were able to provide examples of when there was a change in a consumer’s condition and what actions they took, including escalating to their manager and completing</w:t>
      </w:r>
      <w:r w:rsidRPr="009C32EE">
        <w:rPr>
          <w:rFonts w:eastAsia="Calibri"/>
          <w:color w:val="FF0000"/>
          <w:lang w:eastAsia="en-US"/>
        </w:rPr>
        <w:t xml:space="preserve"> </w:t>
      </w:r>
      <w:r w:rsidRPr="00AA18E7">
        <w:rPr>
          <w:rFonts w:eastAsia="Calibri"/>
          <w:color w:val="auto"/>
          <w:lang w:eastAsia="en-US"/>
        </w:rPr>
        <w:t>documentation.</w:t>
      </w:r>
      <w:r>
        <w:rPr>
          <w:rFonts w:eastAsia="Calibri"/>
          <w:color w:val="auto"/>
          <w:lang w:eastAsia="en-US"/>
        </w:rPr>
        <w:t xml:space="preserve"> </w:t>
      </w:r>
    </w:p>
    <w:p w14:paraId="3CFB6526" w14:textId="77777777" w:rsidR="00A83657" w:rsidRDefault="00A83657" w:rsidP="00A83657">
      <w:pPr>
        <w:rPr>
          <w:rFonts w:eastAsia="Calibri"/>
          <w:color w:val="auto"/>
          <w:lang w:eastAsia="en-US"/>
        </w:rPr>
      </w:pPr>
      <w:r>
        <w:rPr>
          <w:rFonts w:eastAsia="Calibri"/>
          <w:color w:val="auto"/>
          <w:lang w:eastAsia="en-US"/>
        </w:rPr>
        <w:t>A</w:t>
      </w:r>
      <w:r w:rsidRPr="00942405">
        <w:rPr>
          <w:rFonts w:eastAsia="Calibri"/>
          <w:color w:val="auto"/>
          <w:lang w:eastAsia="en-US"/>
        </w:rPr>
        <w:t xml:space="preserve"> review of care documentation demonstrated </w:t>
      </w:r>
      <w:r>
        <w:rPr>
          <w:rFonts w:eastAsia="Calibri"/>
          <w:color w:val="auto"/>
          <w:lang w:eastAsia="en-US"/>
        </w:rPr>
        <w:t>dated</w:t>
      </w:r>
      <w:r w:rsidRPr="00942405">
        <w:rPr>
          <w:rFonts w:eastAsia="Calibri"/>
          <w:color w:val="auto"/>
          <w:lang w:eastAsia="en-US"/>
        </w:rPr>
        <w:t xml:space="preserve"> notes, </w:t>
      </w:r>
      <w:r>
        <w:rPr>
          <w:rFonts w:eastAsia="Calibri"/>
          <w:color w:val="auto"/>
          <w:lang w:eastAsia="en-US"/>
        </w:rPr>
        <w:t>assessments and care</w:t>
      </w:r>
      <w:r w:rsidRPr="00942405">
        <w:rPr>
          <w:rFonts w:eastAsia="Calibri"/>
          <w:color w:val="auto"/>
          <w:lang w:eastAsia="en-US"/>
        </w:rPr>
        <w:t xml:space="preserve"> </w:t>
      </w:r>
      <w:r>
        <w:rPr>
          <w:rFonts w:eastAsia="Calibri"/>
          <w:color w:val="auto"/>
          <w:lang w:eastAsia="en-US"/>
        </w:rPr>
        <w:t xml:space="preserve">and service plans </w:t>
      </w:r>
      <w:r w:rsidRPr="00942405">
        <w:rPr>
          <w:rFonts w:eastAsia="Calibri"/>
          <w:color w:val="auto"/>
          <w:lang w:eastAsia="en-US"/>
        </w:rPr>
        <w:t xml:space="preserve">provide adequate information to support effective and safe </w:t>
      </w:r>
      <w:r>
        <w:rPr>
          <w:rFonts w:eastAsia="Calibri"/>
          <w:color w:val="auto"/>
          <w:lang w:eastAsia="en-US"/>
        </w:rPr>
        <w:t xml:space="preserve">care. There is evidence of the service communicating relevant information to those involved in providing care and services to the consumer. </w:t>
      </w:r>
    </w:p>
    <w:p w14:paraId="1A605675" w14:textId="2CEF8AA8" w:rsidR="00A83657" w:rsidRPr="00213BEC" w:rsidRDefault="00A83657" w:rsidP="002F28CB">
      <w:pPr>
        <w:rPr>
          <w:rFonts w:eastAsia="Calibri"/>
          <w:color w:val="auto"/>
          <w:lang w:eastAsia="en-US"/>
        </w:rPr>
      </w:pPr>
      <w:r>
        <w:rPr>
          <w:rFonts w:eastAsia="Calibri"/>
          <w:color w:val="auto"/>
          <w:lang w:eastAsia="en-US"/>
        </w:rPr>
        <w:t>Care planning documents demonstrate referrals to other health professionals and other service providers occurs when appropriate and in a timely manner. The service has a network of individuals and other organisations they can refer to, or collaborate with, to meet the needs and preferences of the consumer</w:t>
      </w:r>
      <w:r w:rsidRPr="00071059">
        <w:rPr>
          <w:rFonts w:eastAsia="Calibri"/>
          <w:color w:val="auto"/>
          <w:lang w:eastAsia="en-US"/>
        </w:rPr>
        <w:t>.</w:t>
      </w:r>
    </w:p>
    <w:p w14:paraId="555EE416" w14:textId="5F51D7D5" w:rsidR="00A83657" w:rsidRDefault="00A83657" w:rsidP="00A83657">
      <w:pPr>
        <w:rPr>
          <w:rFonts w:eastAsia="Calibri"/>
          <w:color w:val="auto"/>
          <w:lang w:eastAsia="en-US"/>
        </w:rPr>
      </w:pPr>
      <w:r>
        <w:rPr>
          <w:rFonts w:eastAsia="Calibri"/>
          <w:color w:val="auto"/>
          <w:lang w:eastAsia="en-US"/>
        </w:rPr>
        <w:t xml:space="preserve">Staff interviewed </w:t>
      </w:r>
      <w:r w:rsidR="001D4028">
        <w:rPr>
          <w:rFonts w:eastAsia="Calibri"/>
          <w:color w:val="auto"/>
          <w:lang w:eastAsia="en-US"/>
        </w:rPr>
        <w:t>understand</w:t>
      </w:r>
      <w:r>
        <w:rPr>
          <w:rFonts w:eastAsia="Calibri"/>
          <w:color w:val="auto"/>
          <w:lang w:eastAsia="en-US"/>
        </w:rPr>
        <w:t xml:space="preserve"> practical ways to minimise the transmission of infections. </w:t>
      </w:r>
      <w:r w:rsidR="00A23B6E">
        <w:rPr>
          <w:rFonts w:eastAsia="Calibri"/>
          <w:color w:val="auto"/>
          <w:lang w:eastAsia="en-US"/>
        </w:rPr>
        <w:t>Staff could explain the</w:t>
      </w:r>
      <w:r>
        <w:rPr>
          <w:rFonts w:eastAsia="Calibri"/>
          <w:color w:val="auto"/>
          <w:lang w:eastAsia="en-US"/>
        </w:rPr>
        <w:t xml:space="preserve"> </w:t>
      </w:r>
      <w:r w:rsidR="001D4028">
        <w:rPr>
          <w:rFonts w:eastAsia="Calibri"/>
          <w:color w:val="auto"/>
          <w:lang w:eastAsia="en-US"/>
        </w:rPr>
        <w:t>appropriate screening</w:t>
      </w:r>
      <w:r>
        <w:rPr>
          <w:rFonts w:eastAsia="Calibri"/>
          <w:color w:val="auto"/>
          <w:lang w:eastAsia="en-US"/>
        </w:rPr>
        <w:t xml:space="preserve"> process prior to commencing work each </w:t>
      </w:r>
      <w:r w:rsidR="001D4028">
        <w:rPr>
          <w:rFonts w:eastAsia="Calibri"/>
          <w:color w:val="auto"/>
          <w:lang w:eastAsia="en-US"/>
        </w:rPr>
        <w:t>shift and</w:t>
      </w:r>
      <w:r>
        <w:rPr>
          <w:rFonts w:eastAsia="Calibri"/>
          <w:color w:val="auto"/>
          <w:lang w:eastAsia="en-US"/>
        </w:rPr>
        <w:t xml:space="preserve"> wearing PPE. Staff reported having undertaken infection control training </w:t>
      </w:r>
      <w:r w:rsidRPr="00174FFB">
        <w:rPr>
          <w:rFonts w:eastAsia="Calibri"/>
          <w:color w:val="auto"/>
          <w:lang w:eastAsia="en-US"/>
        </w:rPr>
        <w:t xml:space="preserve">and this is confirmed by training records. </w:t>
      </w:r>
      <w:r>
        <w:rPr>
          <w:rFonts w:eastAsia="Calibri"/>
          <w:color w:val="auto"/>
          <w:lang w:eastAsia="en-US"/>
        </w:rPr>
        <w:t>Staff reported there are enough supplies of PPE available to them.</w:t>
      </w:r>
    </w:p>
    <w:p w14:paraId="0D4E08A9" w14:textId="6E7F142B" w:rsidR="002F28CB" w:rsidRDefault="00A83657" w:rsidP="00F25142">
      <w:pPr>
        <w:rPr>
          <w:rFonts w:eastAsia="Calibri"/>
        </w:rPr>
      </w:pPr>
      <w:r>
        <w:rPr>
          <w:rFonts w:eastAsia="Calibri"/>
          <w:color w:val="auto"/>
          <w:lang w:eastAsia="en-US"/>
        </w:rPr>
        <w:t>Consumers</w:t>
      </w:r>
      <w:r w:rsidR="00A23B6E">
        <w:rPr>
          <w:rFonts w:eastAsia="Calibri"/>
          <w:color w:val="auto"/>
          <w:lang w:eastAsia="en-US"/>
        </w:rPr>
        <w:t xml:space="preserve"> and </w:t>
      </w:r>
      <w:r>
        <w:rPr>
          <w:rFonts w:eastAsia="Calibri"/>
          <w:color w:val="auto"/>
          <w:lang w:eastAsia="en-US"/>
        </w:rPr>
        <w:t>representatives sampled reported they have been kept up to date by the service in relation to COVID-19 as it impacts on the service they receive.</w:t>
      </w:r>
    </w:p>
    <w:p w14:paraId="278B3E93" w14:textId="21A587D8" w:rsidR="00161103" w:rsidRDefault="00161103" w:rsidP="0016110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F25142">
        <w:rPr>
          <w:rFonts w:eastAsiaTheme="minorHAnsi"/>
          <w:color w:val="auto"/>
        </w:rPr>
        <w:t xml:space="preserve"> </w:t>
      </w:r>
      <w:r w:rsidR="00F25142" w:rsidRPr="00F25142">
        <w:rPr>
          <w:rFonts w:eastAsiaTheme="minorHAnsi"/>
          <w:color w:val="auto"/>
        </w:rPr>
        <w:t>is</w:t>
      </w:r>
      <w:r w:rsidR="007D66F1" w:rsidRPr="00724518">
        <w:rPr>
          <w:rFonts w:eastAsiaTheme="minorHAnsi"/>
          <w:color w:val="auto"/>
        </w:rPr>
        <w:t xml:space="preserve"> </w:t>
      </w:r>
      <w:r w:rsidRPr="00724518">
        <w:rPr>
          <w:rFonts w:eastAsiaTheme="minorHAnsi"/>
          <w:color w:val="auto"/>
        </w:rPr>
        <w:t xml:space="preserve">assessed as </w:t>
      </w:r>
      <w:r w:rsidR="00F25142" w:rsidRPr="00F25142">
        <w:rPr>
          <w:rFonts w:eastAsiaTheme="minorHAnsi"/>
          <w:color w:val="auto"/>
        </w:rPr>
        <w:t>Compliant</w:t>
      </w:r>
      <w:r w:rsidRPr="00F25142">
        <w:rPr>
          <w:rFonts w:eastAsiaTheme="minorHAnsi"/>
          <w:color w:val="auto"/>
        </w:rPr>
        <w:t xml:space="preserve"> </w:t>
      </w:r>
      <w:r w:rsidRPr="00724518">
        <w:rPr>
          <w:rFonts w:eastAsiaTheme="minorHAnsi"/>
          <w:color w:val="auto"/>
        </w:rPr>
        <w:t xml:space="preserve">as </w:t>
      </w:r>
      <w:r w:rsidR="00F25142">
        <w:rPr>
          <w:rFonts w:eastAsiaTheme="minorHAnsi"/>
          <w:color w:val="auto"/>
        </w:rPr>
        <w:t>seven</w:t>
      </w:r>
      <w:r w:rsidR="00F25142" w:rsidRPr="00724518">
        <w:rPr>
          <w:rFonts w:eastAsiaTheme="minorHAnsi"/>
          <w:color w:val="auto"/>
        </w:rPr>
        <w:t xml:space="preserve"> </w:t>
      </w:r>
      <w:r w:rsidRPr="00724518">
        <w:rPr>
          <w:rFonts w:eastAsiaTheme="minorHAnsi"/>
          <w:color w:val="auto"/>
        </w:rPr>
        <w:t xml:space="preserve">of the </w:t>
      </w:r>
      <w:r>
        <w:rPr>
          <w:rFonts w:eastAsiaTheme="minorHAnsi"/>
          <w:color w:val="auto"/>
        </w:rPr>
        <w:t>seven</w:t>
      </w:r>
      <w:r w:rsidRPr="00724518">
        <w:rPr>
          <w:rFonts w:eastAsiaTheme="minorHAnsi"/>
          <w:color w:val="auto"/>
        </w:rPr>
        <w:t xml:space="preserve"> specific requirements have been assessed as </w:t>
      </w:r>
      <w:r w:rsidR="00F25142" w:rsidRPr="00F25142">
        <w:rPr>
          <w:rFonts w:eastAsiaTheme="minorHAnsi"/>
          <w:color w:val="auto"/>
        </w:rPr>
        <w:t>Compliant</w:t>
      </w:r>
      <w:r w:rsidRPr="00724518">
        <w:rPr>
          <w:rFonts w:eastAsiaTheme="minorHAnsi"/>
          <w:color w:val="auto"/>
        </w:rPr>
        <w:t xml:space="preserve">. </w:t>
      </w:r>
    </w:p>
    <w:p w14:paraId="2203FEC2" w14:textId="77777777" w:rsidR="00F25142" w:rsidRDefault="00161103" w:rsidP="00F25142">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F25142" w:rsidRPr="00724518">
        <w:rPr>
          <w:rFonts w:eastAsiaTheme="minorHAnsi"/>
          <w:color w:val="auto"/>
        </w:rPr>
        <w:t>service</w:t>
      </w:r>
      <w:r w:rsidR="00F25142">
        <w:rPr>
          <w:rFonts w:eastAsiaTheme="minorHAnsi"/>
          <w:color w:val="auto"/>
        </w:rPr>
        <w:t xml:space="preserve"> </w:t>
      </w:r>
      <w:r w:rsidR="00F25142" w:rsidRPr="00F25142">
        <w:rPr>
          <w:rFonts w:eastAsiaTheme="minorHAnsi"/>
          <w:color w:val="auto"/>
        </w:rPr>
        <w:t>is</w:t>
      </w:r>
      <w:r w:rsidR="00F25142" w:rsidRPr="00724518">
        <w:rPr>
          <w:rFonts w:eastAsiaTheme="minorHAnsi"/>
          <w:color w:val="auto"/>
        </w:rPr>
        <w:t xml:space="preserve"> assessed as </w:t>
      </w:r>
      <w:r w:rsidR="00F25142" w:rsidRPr="00F25142">
        <w:rPr>
          <w:rFonts w:eastAsiaTheme="minorHAnsi"/>
          <w:color w:val="auto"/>
        </w:rPr>
        <w:t xml:space="preserve">Compliant </w:t>
      </w:r>
      <w:r w:rsidR="00F25142" w:rsidRPr="00724518">
        <w:rPr>
          <w:rFonts w:eastAsiaTheme="minorHAnsi"/>
          <w:color w:val="auto"/>
        </w:rPr>
        <w:t xml:space="preserve">as </w:t>
      </w:r>
      <w:r w:rsidR="00F25142">
        <w:rPr>
          <w:rFonts w:eastAsiaTheme="minorHAnsi"/>
          <w:color w:val="auto"/>
        </w:rPr>
        <w:t>seven</w:t>
      </w:r>
      <w:r w:rsidR="00F25142" w:rsidRPr="00724518">
        <w:rPr>
          <w:rFonts w:eastAsiaTheme="minorHAnsi"/>
          <w:color w:val="auto"/>
        </w:rPr>
        <w:t xml:space="preserve"> of the </w:t>
      </w:r>
      <w:r w:rsidR="00F25142">
        <w:rPr>
          <w:rFonts w:eastAsiaTheme="minorHAnsi"/>
          <w:color w:val="auto"/>
        </w:rPr>
        <w:t>seven</w:t>
      </w:r>
      <w:r w:rsidR="00F25142" w:rsidRPr="00724518">
        <w:rPr>
          <w:rFonts w:eastAsiaTheme="minorHAnsi"/>
          <w:color w:val="auto"/>
        </w:rPr>
        <w:t xml:space="preserve"> specific requirements have been assessed as </w:t>
      </w:r>
      <w:r w:rsidR="00F25142" w:rsidRPr="00F25142">
        <w:rPr>
          <w:rFonts w:eastAsiaTheme="minorHAnsi"/>
          <w:color w:val="auto"/>
        </w:rPr>
        <w:t>Compliant</w:t>
      </w:r>
      <w:r w:rsidR="00F25142" w:rsidRPr="00724518">
        <w:rPr>
          <w:rFonts w:eastAsiaTheme="minorHAnsi"/>
          <w:color w:val="auto"/>
        </w:rPr>
        <w:t xml:space="preserve">. </w:t>
      </w:r>
    </w:p>
    <w:p w14:paraId="1C22586E" w14:textId="77777777" w:rsidR="00A83657" w:rsidRDefault="00A83657" w:rsidP="00F25142">
      <w:pPr>
        <w:rPr>
          <w:rFonts w:cs="Times New Roman"/>
          <w:b/>
          <w:color w:val="auto"/>
          <w:sz w:val="28"/>
          <w:szCs w:val="28"/>
        </w:rPr>
      </w:pPr>
    </w:p>
    <w:p w14:paraId="67133DA7" w14:textId="77777777" w:rsidR="00A83657" w:rsidRDefault="00A83657" w:rsidP="00F25142">
      <w:pPr>
        <w:rPr>
          <w:rFonts w:cs="Times New Roman"/>
          <w:b/>
          <w:color w:val="auto"/>
          <w:sz w:val="28"/>
          <w:szCs w:val="28"/>
        </w:rPr>
      </w:pPr>
    </w:p>
    <w:p w14:paraId="42178EE8" w14:textId="77777777" w:rsidR="00A83657" w:rsidRDefault="00A83657" w:rsidP="00F25142">
      <w:pPr>
        <w:rPr>
          <w:rFonts w:cs="Times New Roman"/>
          <w:b/>
          <w:color w:val="auto"/>
          <w:sz w:val="28"/>
          <w:szCs w:val="28"/>
        </w:rPr>
      </w:pPr>
    </w:p>
    <w:p w14:paraId="35C6EE1B" w14:textId="68313051" w:rsidR="00161103" w:rsidRPr="00507CBC" w:rsidRDefault="007E1999" w:rsidP="00F25142">
      <w:pPr>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F2514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6C633977"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693C6978"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1B83133F" w:rsidR="00FA2449" w:rsidRDefault="00F25142" w:rsidP="00FA244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49CD452B"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49393733"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424BEB5D" w:rsidR="005A02AC" w:rsidRDefault="00F2514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59DC55CF"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223C8145"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2D9764AE" w:rsidR="005A02AC" w:rsidRDefault="00F2514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6C461F10"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220B4C95"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70D0D83E" w:rsidR="005A02AC" w:rsidRDefault="00F2514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2D198675"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32BBF0BD"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36F87EBD" w:rsidR="005A02AC" w:rsidRDefault="00F25142"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25142"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35B26AB1"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F25142"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44A47708"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1DCC0A49" w:rsidR="00EA2B99" w:rsidRDefault="00F2514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78316406"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6F5AE531"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BA9916D" w:rsidR="00EA2B99" w:rsidRPr="00853601" w:rsidRDefault="00EA2B99" w:rsidP="00801D3B">
      <w:pPr>
        <w:spacing w:line="240" w:lineRule="auto"/>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B409E15" w:rsidR="006C6789" w:rsidRPr="00F25142"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25142">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F25142">
        <w:rPr>
          <w:rFonts w:ascii="Arial" w:hAnsi="Arial"/>
          <w:bCs w:val="0"/>
          <w:iCs w:val="0"/>
          <w:color w:val="FFFFFF" w:themeColor="background1"/>
          <w:sz w:val="36"/>
          <w:szCs w:val="36"/>
        </w:rPr>
        <w:t>Compliant</w:t>
      </w:r>
      <w:r w:rsidRPr="00F25142">
        <w:rPr>
          <w:color w:val="FFFFFF" w:themeColor="background1"/>
          <w:highlight w:val="yellow"/>
        </w:rPr>
        <w:br/>
      </w:r>
      <w:r w:rsidRPr="00F25142">
        <w:rPr>
          <w:color w:val="FFFFFF" w:themeColor="background1"/>
          <w:sz w:val="36"/>
        </w:rPr>
        <w:tab/>
        <w:t xml:space="preserve">CHSP </w:t>
      </w:r>
      <w:r w:rsidRPr="00F25142">
        <w:rPr>
          <w:color w:val="FFFFFF" w:themeColor="background1"/>
          <w:sz w:val="36"/>
        </w:rPr>
        <w:tab/>
      </w:r>
      <w:r w:rsidR="00F25142" w:rsidRPr="00F25142">
        <w:rPr>
          <w:rFonts w:ascii="Arial" w:hAnsi="Arial"/>
          <w:bCs w:val="0"/>
          <w:iCs w:val="0"/>
          <w:color w:val="FFFFFF" w:themeColor="background1"/>
          <w:sz w:val="36"/>
          <w:szCs w:val="36"/>
        </w:rPr>
        <w:t xml:space="preserve"> </w:t>
      </w:r>
      <w:r w:rsidR="00FD2302" w:rsidRPr="00F25142">
        <w:rPr>
          <w:rFonts w:ascii="Arial" w:hAnsi="Arial"/>
          <w:bCs w:val="0"/>
          <w:iCs w:val="0"/>
          <w:color w:val="FFFFFF" w:themeColor="background1"/>
          <w:sz w:val="36"/>
          <w:szCs w:val="36"/>
        </w:rPr>
        <w:t xml:space="preserve">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2EFA67B" w14:textId="6922BE11" w:rsidR="00F25142" w:rsidRDefault="00A23B6E" w:rsidP="00F25142">
      <w:pPr>
        <w:rPr>
          <w:rFonts w:eastAsia="Calibri"/>
          <w:color w:val="auto"/>
          <w:lang w:eastAsia="en-US"/>
        </w:rPr>
      </w:pPr>
      <w:bookmarkStart w:id="7" w:name="_Hlk75951207"/>
      <w:r>
        <w:rPr>
          <w:rFonts w:eastAsia="Calibri"/>
          <w:color w:val="auto"/>
          <w:lang w:eastAsia="en-US"/>
        </w:rPr>
        <w:t xml:space="preserve">Consumers said that </w:t>
      </w:r>
      <w:r w:rsidR="00F25142" w:rsidRPr="00125107">
        <w:rPr>
          <w:rFonts w:eastAsia="Calibri"/>
          <w:color w:val="auto"/>
          <w:lang w:eastAsia="en-US"/>
        </w:rPr>
        <w:t xml:space="preserve">they </w:t>
      </w:r>
      <w:r>
        <w:rPr>
          <w:rFonts w:eastAsia="Calibri"/>
          <w:color w:val="auto"/>
          <w:lang w:eastAsia="en-US"/>
        </w:rPr>
        <w:t>receive</w:t>
      </w:r>
      <w:r w:rsidR="00F25142" w:rsidRPr="00125107">
        <w:rPr>
          <w:rFonts w:eastAsia="Calibri"/>
          <w:color w:val="auto"/>
          <w:lang w:eastAsia="en-US"/>
        </w:rPr>
        <w:t xml:space="preserve"> the services and supports for daily living that are important for their health and well-being and that enable them to </w:t>
      </w:r>
      <w:r w:rsidR="00F25142">
        <w:rPr>
          <w:rFonts w:eastAsia="Calibri"/>
        </w:rPr>
        <w:t>live as independently as possible and enjoy life.</w:t>
      </w:r>
      <w:r w:rsidR="00F25142" w:rsidRPr="00125107">
        <w:rPr>
          <w:rFonts w:eastAsia="Calibri"/>
          <w:color w:val="auto"/>
          <w:lang w:eastAsia="en-US"/>
        </w:rPr>
        <w:t xml:space="preserve"> </w:t>
      </w:r>
    </w:p>
    <w:p w14:paraId="7C9CF93C" w14:textId="7D2B2B87" w:rsidR="00A83657" w:rsidRDefault="00A83657" w:rsidP="00F25142">
      <w:pPr>
        <w:rPr>
          <w:rFonts w:eastAsia="Calibri"/>
          <w:color w:val="auto"/>
          <w:lang w:eastAsia="en-US"/>
        </w:rPr>
      </w:pPr>
      <w:r w:rsidRPr="00C13554">
        <w:rPr>
          <w:rFonts w:eastAsia="Calibri"/>
          <w:color w:val="auto"/>
          <w:lang w:eastAsia="en-US"/>
        </w:rPr>
        <w:t>Consumers</w:t>
      </w:r>
      <w:r>
        <w:rPr>
          <w:rFonts w:eastAsia="Calibri"/>
          <w:color w:val="auto"/>
          <w:lang w:eastAsia="en-US"/>
        </w:rPr>
        <w:t xml:space="preserve"> and </w:t>
      </w:r>
      <w:r w:rsidRPr="00C13554">
        <w:rPr>
          <w:rFonts w:eastAsia="Calibri"/>
          <w:color w:val="auto"/>
          <w:lang w:eastAsia="en-US"/>
        </w:rPr>
        <w:t xml:space="preserve">representatives </w:t>
      </w:r>
      <w:r>
        <w:rPr>
          <w:rFonts w:eastAsia="Calibri"/>
          <w:color w:val="auto"/>
          <w:lang w:eastAsia="en-US"/>
        </w:rPr>
        <w:t>provided examples of how the services and supports they receive help them to maintain their independence and quality of life.</w:t>
      </w:r>
    </w:p>
    <w:p w14:paraId="7C31C869" w14:textId="1CE2536A" w:rsidR="00A83657" w:rsidRDefault="00A83657" w:rsidP="00F25142">
      <w:pPr>
        <w:rPr>
          <w:rFonts w:eastAsia="Calibri"/>
        </w:rPr>
      </w:pPr>
      <w:r w:rsidRPr="00836838">
        <w:rPr>
          <w:rFonts w:eastAsia="Calibri"/>
          <w:color w:val="auto"/>
          <w:lang w:eastAsia="en-US"/>
        </w:rPr>
        <w:t>Staff interviewed had a good understanding of what is important to individual consumers and could describe how they help the consumer to do as much as they can for themselves, if this is their preference.</w:t>
      </w:r>
    </w:p>
    <w:p w14:paraId="6ED2BF22" w14:textId="467BFDEA" w:rsidR="00F25142" w:rsidRDefault="00F25142" w:rsidP="00F25142">
      <w:pPr>
        <w:rPr>
          <w:rFonts w:eastAsia="Calibri"/>
        </w:rPr>
      </w:pPr>
      <w:r w:rsidRPr="005323BB">
        <w:rPr>
          <w:rFonts w:eastAsia="Calibri"/>
        </w:rPr>
        <w:t xml:space="preserve">A review of documentation and interviews with </w:t>
      </w:r>
      <w:r w:rsidRPr="005323BB">
        <w:rPr>
          <w:rFonts w:eastAsia="Calibri"/>
          <w:color w:val="auto"/>
          <w:lang w:eastAsia="en-US"/>
        </w:rPr>
        <w:t xml:space="preserve">management and </w:t>
      </w:r>
      <w:r w:rsidRPr="005323BB">
        <w:rPr>
          <w:rFonts w:eastAsia="Calibri"/>
        </w:rPr>
        <w:t>the workforce</w:t>
      </w:r>
      <w:r>
        <w:rPr>
          <w:rFonts w:eastAsia="Calibri"/>
        </w:rPr>
        <w:t>,</w:t>
      </w:r>
      <w:r w:rsidRPr="005323BB">
        <w:rPr>
          <w:rFonts w:eastAsia="Calibri"/>
        </w:rPr>
        <w:t xml:space="preserve"> </w:t>
      </w:r>
      <w:r w:rsidRPr="005323BB">
        <w:rPr>
          <w:rFonts w:eastAsia="Calibri"/>
          <w:color w:val="auto"/>
          <w:lang w:eastAsia="en-US"/>
        </w:rPr>
        <w:t>confirmed</w:t>
      </w:r>
      <w:r w:rsidRPr="005323BB">
        <w:rPr>
          <w:rFonts w:eastAsia="Calibri"/>
        </w:rPr>
        <w:t xml:space="preserve"> there are policies and procedures that support staff to deliver the services according to the consumer</w:t>
      </w:r>
      <w:r>
        <w:rPr>
          <w:rFonts w:eastAsia="Calibri"/>
        </w:rPr>
        <w:t>’</w:t>
      </w:r>
      <w:r w:rsidRPr="005323BB">
        <w:rPr>
          <w:rFonts w:eastAsia="Calibri"/>
        </w:rPr>
        <w:t>s preferences and in a way that ensures consumers feel socially connected and can have control over their lives.</w:t>
      </w:r>
    </w:p>
    <w:p w14:paraId="1DC8C4F0" w14:textId="32DADFEF" w:rsidR="00A83657" w:rsidRDefault="00A83657" w:rsidP="00F25142">
      <w:pPr>
        <w:rPr>
          <w:rFonts w:eastAsia="Calibri"/>
          <w:color w:val="auto"/>
          <w:lang w:eastAsia="en-US"/>
        </w:rPr>
      </w:pPr>
      <w:r w:rsidRPr="00DF5E74">
        <w:rPr>
          <w:rFonts w:eastAsia="Calibri"/>
          <w:color w:val="auto"/>
          <w:lang w:eastAsia="en-US"/>
        </w:rPr>
        <w:t>Consumers</w:t>
      </w:r>
      <w:r>
        <w:rPr>
          <w:rFonts w:eastAsia="Calibri"/>
          <w:color w:val="auto"/>
          <w:lang w:eastAsia="en-US"/>
        </w:rPr>
        <w:t xml:space="preserve"> and </w:t>
      </w:r>
      <w:r w:rsidRPr="00DF5E74">
        <w:rPr>
          <w:rFonts w:eastAsia="Calibri"/>
          <w:color w:val="auto"/>
          <w:lang w:eastAsia="en-US"/>
        </w:rPr>
        <w:t xml:space="preserve">representatives </w:t>
      </w:r>
      <w:r w:rsidR="00A23B6E">
        <w:rPr>
          <w:rFonts w:eastAsia="Calibri"/>
          <w:color w:val="auto"/>
          <w:lang w:eastAsia="en-US"/>
        </w:rPr>
        <w:t>said that</w:t>
      </w:r>
      <w:r w:rsidRPr="00DF5E74">
        <w:rPr>
          <w:rFonts w:eastAsia="Calibri"/>
          <w:color w:val="auto"/>
          <w:lang w:eastAsia="en-US"/>
        </w:rPr>
        <w:t xml:space="preserve"> the </w:t>
      </w:r>
      <w:r>
        <w:rPr>
          <w:rFonts w:eastAsia="Calibri"/>
          <w:color w:val="auto"/>
          <w:lang w:eastAsia="en-US"/>
        </w:rPr>
        <w:t>staff they have</w:t>
      </w:r>
      <w:r w:rsidRPr="00DF5E74">
        <w:rPr>
          <w:rFonts w:eastAsia="Calibri"/>
          <w:color w:val="auto"/>
          <w:lang w:eastAsia="en-US"/>
        </w:rPr>
        <w:t xml:space="preserve"> are all very kind and friendly</w:t>
      </w:r>
      <w:r>
        <w:rPr>
          <w:rFonts w:eastAsia="Calibri"/>
          <w:color w:val="auto"/>
          <w:lang w:eastAsia="en-US"/>
        </w:rPr>
        <w:t xml:space="preserve"> and shared their stories on how the services they receive supports their well-being. </w:t>
      </w:r>
    </w:p>
    <w:p w14:paraId="03B4E06D" w14:textId="09A7BEE4" w:rsidR="00A83657" w:rsidRDefault="00A83657" w:rsidP="00A83657">
      <w:pPr>
        <w:rPr>
          <w:rFonts w:eastAsia="Calibri"/>
          <w:color w:val="auto"/>
          <w:lang w:eastAsia="en-US"/>
        </w:rPr>
      </w:pPr>
      <w:r>
        <w:rPr>
          <w:rFonts w:eastAsia="Calibri"/>
          <w:color w:val="auto"/>
          <w:lang w:eastAsia="en-US"/>
        </w:rPr>
        <w:t xml:space="preserve">Care planning documents reflected individual emotional and psychological needs where appropriate. </w:t>
      </w:r>
    </w:p>
    <w:p w14:paraId="0352F012" w14:textId="79332311" w:rsidR="00A83657" w:rsidRPr="005302D2" w:rsidRDefault="00A83657" w:rsidP="00A83657">
      <w:pPr>
        <w:rPr>
          <w:rFonts w:eastAsia="Calibri"/>
          <w:color w:val="auto"/>
          <w:lang w:eastAsia="en-US"/>
        </w:rPr>
      </w:pPr>
      <w:r w:rsidRPr="000E72EF">
        <w:rPr>
          <w:rFonts w:eastAsia="Calibri"/>
          <w:color w:val="auto"/>
          <w:lang w:eastAsia="en-US"/>
        </w:rPr>
        <w:lastRenderedPageBreak/>
        <w:t>Consumers</w:t>
      </w:r>
      <w:r>
        <w:rPr>
          <w:rFonts w:eastAsia="Calibri"/>
          <w:color w:val="auto"/>
          <w:lang w:eastAsia="en-US"/>
        </w:rPr>
        <w:t xml:space="preserve"> and </w:t>
      </w:r>
      <w:r w:rsidRPr="000E72EF">
        <w:rPr>
          <w:rFonts w:eastAsia="Calibri"/>
          <w:color w:val="auto"/>
          <w:lang w:eastAsia="en-US"/>
        </w:rPr>
        <w:t xml:space="preserve">representatives confirmed the organisation is flexible in the delivery of their service enabling </w:t>
      </w:r>
      <w:r>
        <w:rPr>
          <w:rFonts w:eastAsia="Calibri"/>
          <w:color w:val="auto"/>
          <w:lang w:eastAsia="en-US"/>
        </w:rPr>
        <w:t>consumers</w:t>
      </w:r>
      <w:r w:rsidRPr="000E72EF">
        <w:rPr>
          <w:rFonts w:eastAsia="Calibri"/>
          <w:color w:val="auto"/>
          <w:lang w:eastAsia="en-US"/>
        </w:rPr>
        <w:t xml:space="preserve"> to maintain their social networks and do the things that are important to them.</w:t>
      </w:r>
    </w:p>
    <w:p w14:paraId="38A90DFB" w14:textId="7DE97344" w:rsidR="00A83657" w:rsidRPr="00BB2CE5" w:rsidRDefault="00A83657" w:rsidP="00A83657">
      <w:pPr>
        <w:rPr>
          <w:rFonts w:eastAsia="Calibri"/>
          <w:color w:val="auto"/>
          <w:lang w:eastAsia="en-US"/>
        </w:rPr>
      </w:pPr>
      <w:r w:rsidRPr="00BB2CE5">
        <w:rPr>
          <w:rFonts w:eastAsia="Calibri"/>
          <w:color w:val="auto"/>
          <w:lang w:eastAsia="en-US"/>
        </w:rPr>
        <w:t>Consumers</w:t>
      </w:r>
      <w:r w:rsidR="00A23B6E">
        <w:rPr>
          <w:rFonts w:eastAsia="Calibri"/>
          <w:color w:val="auto"/>
          <w:lang w:eastAsia="en-US"/>
        </w:rPr>
        <w:t xml:space="preserve"> and </w:t>
      </w:r>
      <w:r w:rsidRPr="00BB2CE5">
        <w:rPr>
          <w:rFonts w:eastAsia="Calibri"/>
          <w:color w:val="auto"/>
          <w:lang w:eastAsia="en-US"/>
        </w:rPr>
        <w:t xml:space="preserve">representatives </w:t>
      </w:r>
      <w:r w:rsidR="00A23B6E">
        <w:rPr>
          <w:rFonts w:eastAsia="Calibri"/>
          <w:color w:val="auto"/>
          <w:lang w:eastAsia="en-US"/>
        </w:rPr>
        <w:t>said that</w:t>
      </w:r>
      <w:r w:rsidRPr="00BB2CE5">
        <w:rPr>
          <w:rFonts w:eastAsia="Calibri"/>
          <w:color w:val="auto"/>
          <w:lang w:eastAsia="en-US"/>
        </w:rPr>
        <w:t xml:space="preserve"> the staff understand their needs and did not feel they had to repeat information if there was a change in staff. Many consumers reported they are attended by different staff, </w:t>
      </w:r>
      <w:r>
        <w:rPr>
          <w:rFonts w:eastAsia="Calibri"/>
          <w:color w:val="auto"/>
          <w:lang w:eastAsia="en-US"/>
        </w:rPr>
        <w:t>however</w:t>
      </w:r>
      <w:r w:rsidRPr="00BB2CE5">
        <w:rPr>
          <w:rFonts w:eastAsia="Calibri"/>
          <w:color w:val="auto"/>
          <w:lang w:eastAsia="en-US"/>
        </w:rPr>
        <w:t xml:space="preserve"> </w:t>
      </w:r>
      <w:r>
        <w:rPr>
          <w:rFonts w:eastAsia="Calibri"/>
          <w:color w:val="auto"/>
          <w:lang w:eastAsia="en-US"/>
        </w:rPr>
        <w:t xml:space="preserve">said </w:t>
      </w:r>
      <w:r w:rsidRPr="00BB2CE5">
        <w:rPr>
          <w:rFonts w:eastAsia="Calibri"/>
          <w:color w:val="auto"/>
          <w:lang w:eastAsia="en-US"/>
        </w:rPr>
        <w:t>each have a good knowledge of the care and services they need.</w:t>
      </w:r>
    </w:p>
    <w:p w14:paraId="488A37AA" w14:textId="48CDFA5B" w:rsidR="00A83657" w:rsidRPr="00F553C4" w:rsidRDefault="00A83657" w:rsidP="00A83657">
      <w:pPr>
        <w:rPr>
          <w:rFonts w:eastAsia="Calibri"/>
          <w:color w:val="auto"/>
          <w:lang w:eastAsia="en-US"/>
        </w:rPr>
      </w:pPr>
      <w:r w:rsidRPr="00F553C4">
        <w:rPr>
          <w:rFonts w:eastAsia="Calibri"/>
          <w:color w:val="auto"/>
          <w:lang w:eastAsia="en-US"/>
        </w:rPr>
        <w:t xml:space="preserve">The staff reported information about consumers is </w:t>
      </w:r>
      <w:r w:rsidR="00A23B6E">
        <w:rPr>
          <w:rFonts w:eastAsia="Calibri"/>
          <w:color w:val="auto"/>
          <w:lang w:eastAsia="en-US"/>
        </w:rPr>
        <w:t xml:space="preserve">readily </w:t>
      </w:r>
      <w:r w:rsidRPr="00F553C4">
        <w:rPr>
          <w:rFonts w:eastAsia="Calibri"/>
          <w:color w:val="auto"/>
          <w:lang w:eastAsia="en-US"/>
        </w:rPr>
        <w:t xml:space="preserve">available on </w:t>
      </w:r>
      <w:r>
        <w:rPr>
          <w:rFonts w:eastAsia="Calibri"/>
          <w:color w:val="auto"/>
          <w:lang w:eastAsia="en-US"/>
        </w:rPr>
        <w:t xml:space="preserve">their mobile </w:t>
      </w:r>
      <w:r w:rsidR="00A23B6E">
        <w:rPr>
          <w:rFonts w:eastAsia="Calibri"/>
          <w:color w:val="auto"/>
          <w:lang w:eastAsia="en-US"/>
        </w:rPr>
        <w:t>devices</w:t>
      </w:r>
      <w:r>
        <w:rPr>
          <w:rFonts w:eastAsia="Calibri"/>
          <w:color w:val="auto"/>
          <w:lang w:eastAsia="en-US"/>
        </w:rPr>
        <w:t xml:space="preserve"> and demonstrated this to the Assessment Team.</w:t>
      </w:r>
      <w:r w:rsidRPr="00F553C4">
        <w:rPr>
          <w:rFonts w:eastAsia="Calibri"/>
          <w:color w:val="auto"/>
          <w:lang w:eastAsia="en-US"/>
        </w:rPr>
        <w:t xml:space="preserve"> Staff also reported being informed verbally of specific information they are required to</w:t>
      </w:r>
      <w:r>
        <w:rPr>
          <w:rFonts w:eastAsia="Calibri"/>
          <w:color w:val="auto"/>
          <w:lang w:eastAsia="en-US"/>
        </w:rPr>
        <w:t xml:space="preserve"> know, particularly if it is a new consumer. </w:t>
      </w:r>
      <w:r w:rsidRPr="00F553C4">
        <w:rPr>
          <w:rFonts w:eastAsia="Calibri"/>
          <w:color w:val="auto"/>
          <w:lang w:eastAsia="en-US"/>
        </w:rPr>
        <w:t xml:space="preserve">Staff said they have access to dated notes allowing them to review up to date information. </w:t>
      </w:r>
    </w:p>
    <w:p w14:paraId="79865AA8" w14:textId="77777777" w:rsidR="00A83657" w:rsidRPr="00943786" w:rsidRDefault="00A83657" w:rsidP="00A83657">
      <w:pPr>
        <w:tabs>
          <w:tab w:val="right" w:pos="9026"/>
        </w:tabs>
        <w:rPr>
          <w:rFonts w:eastAsia="Calibri"/>
          <w:color w:val="FF0000"/>
          <w:lang w:eastAsia="en-US"/>
        </w:rPr>
      </w:pPr>
      <w:r w:rsidRPr="0090428E">
        <w:rPr>
          <w:rFonts w:eastAsia="Calibri"/>
          <w:color w:val="auto"/>
          <w:lang w:eastAsia="en-US"/>
        </w:rPr>
        <w:t xml:space="preserve">Management gave examples of sharing information with others involved in providing </w:t>
      </w:r>
      <w:r>
        <w:rPr>
          <w:rFonts w:eastAsia="Calibri"/>
          <w:color w:val="auto"/>
          <w:lang w:eastAsia="en-US"/>
        </w:rPr>
        <w:t>services</w:t>
      </w:r>
      <w:r w:rsidRPr="0090428E">
        <w:rPr>
          <w:rFonts w:eastAsia="Calibri"/>
          <w:color w:val="auto"/>
          <w:lang w:eastAsia="en-US"/>
        </w:rPr>
        <w:t xml:space="preserve"> to individual consumers. Documentation demonstrated evidence of communication with multiple sources</w:t>
      </w:r>
      <w:r>
        <w:rPr>
          <w:rFonts w:eastAsia="Calibri"/>
          <w:color w:val="auto"/>
          <w:lang w:eastAsia="en-US"/>
        </w:rPr>
        <w:t xml:space="preserve">, </w:t>
      </w:r>
      <w:r w:rsidRPr="00E56449">
        <w:rPr>
          <w:rFonts w:eastAsia="Calibri"/>
          <w:color w:val="auto"/>
          <w:lang w:eastAsia="en-US"/>
        </w:rPr>
        <w:t xml:space="preserve">including </w:t>
      </w:r>
      <w:r>
        <w:rPr>
          <w:rFonts w:eastAsia="Calibri"/>
          <w:color w:val="auto"/>
          <w:lang w:eastAsia="en-US"/>
        </w:rPr>
        <w:t>brokered services.</w:t>
      </w:r>
    </w:p>
    <w:p w14:paraId="71A7E4E7" w14:textId="77777777" w:rsidR="00A83657" w:rsidRDefault="00A83657" w:rsidP="00A83657">
      <w:pPr>
        <w:rPr>
          <w:rFonts w:eastAsia="Calibri"/>
          <w:color w:val="FF0000"/>
          <w:lang w:eastAsia="en-US"/>
        </w:rPr>
      </w:pPr>
      <w:r>
        <w:rPr>
          <w:rFonts w:eastAsia="Calibri"/>
          <w:color w:val="auto"/>
          <w:lang w:eastAsia="en-US"/>
        </w:rPr>
        <w:t>The service has a network of individuals and other organisations they can refer to, or collaborate with, to meet the needs and preferences of the consumer</w:t>
      </w:r>
      <w:r w:rsidRPr="00071059">
        <w:rPr>
          <w:rFonts w:eastAsia="Calibri"/>
          <w:color w:val="auto"/>
          <w:lang w:eastAsia="en-US"/>
        </w:rPr>
        <w:t>.</w:t>
      </w:r>
      <w:r>
        <w:rPr>
          <w:rFonts w:eastAsia="Calibri"/>
          <w:color w:val="auto"/>
          <w:lang w:eastAsia="en-US"/>
        </w:rPr>
        <w:t xml:space="preserve"> Care planning documents demonstrate referrals occur when appropriate and in a timely manner.</w:t>
      </w:r>
    </w:p>
    <w:p w14:paraId="55859040" w14:textId="609EA542" w:rsidR="00A83657" w:rsidRDefault="00A83657" w:rsidP="00A83657">
      <w:pPr>
        <w:rPr>
          <w:rFonts w:eastAsia="Calibri"/>
          <w:color w:val="auto"/>
          <w:lang w:eastAsia="en-US"/>
        </w:rPr>
      </w:pPr>
      <w:r w:rsidRPr="00F41E8F">
        <w:rPr>
          <w:rFonts w:eastAsia="Calibri"/>
          <w:color w:val="auto"/>
          <w:lang w:eastAsia="en-US"/>
        </w:rPr>
        <w:t>Where equipment has been provided for the consumers use in their own home, consumers</w:t>
      </w:r>
      <w:r w:rsidR="00A23B6E">
        <w:rPr>
          <w:rFonts w:eastAsia="Calibri"/>
          <w:color w:val="auto"/>
          <w:lang w:eastAsia="en-US"/>
        </w:rPr>
        <w:t xml:space="preserve"> and </w:t>
      </w:r>
      <w:r w:rsidRPr="00F41E8F">
        <w:rPr>
          <w:rFonts w:eastAsia="Calibri"/>
          <w:color w:val="auto"/>
          <w:lang w:eastAsia="en-US"/>
        </w:rPr>
        <w:t>representatives report it is suitable and meets their ne</w:t>
      </w:r>
      <w:r w:rsidRPr="0037004B">
        <w:rPr>
          <w:rFonts w:eastAsia="Calibri"/>
          <w:color w:val="auto"/>
          <w:lang w:eastAsia="en-US"/>
        </w:rPr>
        <w:t>eds. Types of equipment consumers reported receiving include mobility aids, toileting aids and the installation of safety aids such as handrails.</w:t>
      </w:r>
    </w:p>
    <w:p w14:paraId="4D84ABEE" w14:textId="0041559F" w:rsidR="006716D8" w:rsidRPr="00F25142" w:rsidRDefault="006716D8" w:rsidP="006716D8">
      <w:pPr>
        <w:rPr>
          <w:rFonts w:eastAsiaTheme="minorHAnsi"/>
          <w:color w:val="auto"/>
        </w:rPr>
      </w:pPr>
      <w:r w:rsidRPr="00F25142">
        <w:rPr>
          <w:rFonts w:eastAsiaTheme="minorHAnsi"/>
          <w:color w:val="auto"/>
        </w:rPr>
        <w:t xml:space="preserve">The Quality Standard for the Home care </w:t>
      </w:r>
      <w:r w:rsidR="00D12DA6" w:rsidRPr="00F25142">
        <w:rPr>
          <w:rFonts w:eastAsiaTheme="minorHAnsi"/>
          <w:color w:val="auto"/>
        </w:rPr>
        <w:t xml:space="preserve">packages </w:t>
      </w:r>
      <w:r w:rsidRPr="00F25142">
        <w:rPr>
          <w:rFonts w:eastAsiaTheme="minorHAnsi"/>
          <w:color w:val="auto"/>
        </w:rPr>
        <w:t>service</w:t>
      </w:r>
      <w:r w:rsidR="00F25142" w:rsidRPr="00F25142">
        <w:rPr>
          <w:rFonts w:eastAsiaTheme="minorHAnsi"/>
          <w:color w:val="auto"/>
        </w:rPr>
        <w:t xml:space="preserve"> is</w:t>
      </w:r>
      <w:r w:rsidR="007D66F1" w:rsidRPr="00F25142">
        <w:rPr>
          <w:rFonts w:eastAsiaTheme="minorHAnsi"/>
          <w:color w:val="auto"/>
        </w:rPr>
        <w:t xml:space="preserve"> </w:t>
      </w:r>
      <w:r w:rsidRPr="00F25142">
        <w:rPr>
          <w:rFonts w:eastAsiaTheme="minorHAnsi"/>
          <w:color w:val="auto"/>
        </w:rPr>
        <w:t xml:space="preserve">assessed as </w:t>
      </w:r>
      <w:r w:rsidR="00F25142" w:rsidRPr="00F25142">
        <w:rPr>
          <w:color w:val="auto"/>
        </w:rPr>
        <w:t>Compliant</w:t>
      </w:r>
      <w:r w:rsidR="008938D0" w:rsidRPr="00F25142">
        <w:rPr>
          <w:color w:val="auto"/>
        </w:rPr>
        <w:t xml:space="preserve"> </w:t>
      </w:r>
      <w:r w:rsidRPr="00F25142">
        <w:rPr>
          <w:rFonts w:eastAsiaTheme="minorHAnsi"/>
          <w:color w:val="auto"/>
        </w:rPr>
        <w:t xml:space="preserve">as </w:t>
      </w:r>
      <w:r w:rsidR="00F25142" w:rsidRPr="00F25142">
        <w:rPr>
          <w:rFonts w:eastAsiaTheme="minorHAnsi"/>
          <w:color w:val="auto"/>
        </w:rPr>
        <w:t>six</w:t>
      </w:r>
      <w:r w:rsidRPr="00F25142">
        <w:rPr>
          <w:rFonts w:eastAsiaTheme="minorHAnsi"/>
          <w:color w:val="auto"/>
        </w:rPr>
        <w:t xml:space="preserve"> of the </w:t>
      </w:r>
      <w:r w:rsidR="00F25142" w:rsidRPr="00F25142">
        <w:rPr>
          <w:rFonts w:eastAsiaTheme="minorHAnsi"/>
          <w:color w:val="auto"/>
        </w:rPr>
        <w:t>six</w:t>
      </w:r>
      <w:r w:rsidRPr="00F25142">
        <w:rPr>
          <w:rFonts w:eastAsiaTheme="minorHAnsi"/>
          <w:color w:val="auto"/>
        </w:rPr>
        <w:t xml:space="preserve"> specific </w:t>
      </w:r>
      <w:r w:rsidR="009B3044">
        <w:rPr>
          <w:rFonts w:eastAsiaTheme="minorHAnsi"/>
          <w:color w:val="auto"/>
        </w:rPr>
        <w:t xml:space="preserve">relevant </w:t>
      </w:r>
      <w:r w:rsidRPr="00F25142">
        <w:rPr>
          <w:rFonts w:eastAsiaTheme="minorHAnsi"/>
          <w:color w:val="auto"/>
        </w:rPr>
        <w:t xml:space="preserve">requirements have been assessed as </w:t>
      </w:r>
      <w:r w:rsidR="00F25142" w:rsidRPr="00F25142">
        <w:rPr>
          <w:color w:val="auto"/>
        </w:rPr>
        <w:t>Compliant</w:t>
      </w:r>
      <w:r w:rsidRPr="00F25142">
        <w:rPr>
          <w:rFonts w:eastAsiaTheme="minorHAnsi"/>
          <w:color w:val="auto"/>
        </w:rPr>
        <w:t xml:space="preserve">. </w:t>
      </w:r>
    </w:p>
    <w:p w14:paraId="1D86879C" w14:textId="333CECEC" w:rsidR="00801D3B" w:rsidRPr="00801D3B" w:rsidRDefault="006716D8" w:rsidP="00F25142">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F25142" w:rsidRPr="00F25142">
        <w:rPr>
          <w:rFonts w:eastAsiaTheme="minorHAnsi"/>
          <w:color w:val="auto"/>
        </w:rPr>
        <w:t xml:space="preserve">service is assessed as </w:t>
      </w:r>
      <w:r w:rsidR="00F25142" w:rsidRPr="00F25142">
        <w:rPr>
          <w:color w:val="auto"/>
        </w:rPr>
        <w:t xml:space="preserve">Compliant </w:t>
      </w:r>
      <w:r w:rsidR="00F25142" w:rsidRPr="00F25142">
        <w:rPr>
          <w:rFonts w:eastAsiaTheme="minorHAnsi"/>
          <w:color w:val="auto"/>
        </w:rPr>
        <w:t xml:space="preserve">as six of the six specific </w:t>
      </w:r>
      <w:r w:rsidR="00A773F3">
        <w:rPr>
          <w:rFonts w:eastAsiaTheme="minorHAnsi"/>
          <w:color w:val="auto"/>
        </w:rPr>
        <w:t xml:space="preserve">relevant </w:t>
      </w:r>
      <w:r w:rsidR="00F25142" w:rsidRPr="00F25142">
        <w:rPr>
          <w:rFonts w:eastAsiaTheme="minorHAnsi"/>
          <w:color w:val="auto"/>
        </w:rPr>
        <w:t xml:space="preserve">requirements have been assessed as </w:t>
      </w:r>
      <w:r w:rsidR="00F25142" w:rsidRPr="00F25142">
        <w:rPr>
          <w:color w:val="auto"/>
        </w:rPr>
        <w:t>Compliant</w:t>
      </w:r>
      <w:r w:rsidR="00F25142" w:rsidRPr="00F25142">
        <w:rPr>
          <w:rFonts w:eastAsiaTheme="minorHAnsi"/>
          <w:color w:val="auto"/>
        </w:rPr>
        <w:t xml:space="preserve">. </w:t>
      </w:r>
    </w:p>
    <w:p w14:paraId="052C5BF1" w14:textId="6ABE31B9" w:rsidR="006716D8" w:rsidRPr="00507CBC" w:rsidRDefault="007E1999" w:rsidP="00F25142">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r w:rsidR="00F2514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79448978"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15724622"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062E7BF6" w14:textId="0F6D3892" w:rsidR="00EA2B99" w:rsidRPr="00801D3B" w:rsidRDefault="00314FF7" w:rsidP="00801D3B">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67FFF6C1"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5ACCCFCC"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5F632074" w:rsidR="00EA2B99" w:rsidRDefault="00F2514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665B32BB"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0DF190F2"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79086A54" w:rsidR="00EA2B99" w:rsidRPr="00215FC3" w:rsidRDefault="00F25142"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1008C576"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03ACE104"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4A243848" w:rsidR="00EA2B99" w:rsidRDefault="00F2514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6593AC40" w:rsidR="006107BF" w:rsidRPr="009F3ADC" w:rsidRDefault="009F3ADC" w:rsidP="006107BF">
            <w:pPr>
              <w:pStyle w:val="Heading3"/>
              <w:spacing w:before="120" w:after="0"/>
              <w:jc w:val="right"/>
              <w:outlineLvl w:val="2"/>
              <w:rPr>
                <w:color w:val="auto"/>
              </w:rPr>
            </w:pPr>
            <w:r w:rsidRPr="009F3ADC">
              <w:rPr>
                <w:color w:val="auto"/>
                <w:szCs w:val="26"/>
              </w:rPr>
              <w:t xml:space="preserve"> </w:t>
            </w:r>
            <w:r w:rsidR="006107BF" w:rsidRPr="009F3ADC">
              <w:rPr>
                <w:color w:val="auto"/>
                <w:szCs w:val="26"/>
              </w:rPr>
              <w:t xml:space="preserve"> 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649D3DFD" w:rsidR="006107BF" w:rsidRPr="009F3ADC" w:rsidRDefault="009F3ADC" w:rsidP="006107BF">
            <w:pPr>
              <w:pStyle w:val="Heading3"/>
              <w:spacing w:before="0" w:after="0"/>
              <w:jc w:val="right"/>
              <w:outlineLvl w:val="2"/>
              <w:rPr>
                <w:color w:val="auto"/>
              </w:rPr>
            </w:pPr>
            <w:r w:rsidRPr="009F3ADC">
              <w:rPr>
                <w:color w:val="auto"/>
                <w:szCs w:val="26"/>
              </w:rPr>
              <w:t xml:space="preserve"> </w:t>
            </w:r>
            <w:r w:rsidR="006107BF" w:rsidRPr="009F3ADC">
              <w:rPr>
                <w:color w:val="auto"/>
                <w:szCs w:val="26"/>
              </w:rPr>
              <w:t xml:space="preserve"> Compliant</w:t>
            </w:r>
          </w:p>
        </w:tc>
      </w:tr>
    </w:tbl>
    <w:p w14:paraId="546EB709" w14:textId="1C345E5B" w:rsidR="00F5173F" w:rsidRPr="00801D3B" w:rsidRDefault="00314FF7" w:rsidP="00801D3B">
      <w:pPr>
        <w:rPr>
          <w:i/>
        </w:rPr>
      </w:pPr>
      <w:r w:rsidRPr="008D114F">
        <w:rPr>
          <w:i/>
        </w:rPr>
        <w:t>Timely and appropriate referrals to individuals, other organisations and providers of other care and services.</w:t>
      </w:r>
      <w:r w:rsidR="009F3ADC">
        <w:t xml:space="preserve"> </w:t>
      </w:r>
    </w:p>
    <w:p w14:paraId="69EDFBCF" w14:textId="320248F4" w:rsidR="00EA2B99" w:rsidRDefault="00F25142" w:rsidP="00EA2B99">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5320634B" w:rsidR="006107BF" w:rsidRPr="00F25142" w:rsidRDefault="00F25142" w:rsidP="006107BF">
            <w:pPr>
              <w:pStyle w:val="Heading3"/>
              <w:spacing w:before="120" w:after="0"/>
              <w:jc w:val="right"/>
              <w:outlineLvl w:val="2"/>
              <w:rPr>
                <w:color w:val="auto"/>
              </w:rPr>
            </w:pPr>
            <w:r w:rsidRPr="00F25142">
              <w:rPr>
                <w:color w:val="auto"/>
                <w:szCs w:val="26"/>
              </w:rPr>
              <w:t xml:space="preserve">Not </w:t>
            </w:r>
            <w:r w:rsidR="009F3ADC">
              <w:rPr>
                <w:color w:val="auto"/>
                <w:szCs w:val="26"/>
              </w:rPr>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139D99D0" w:rsidR="006107BF" w:rsidRPr="00F25142" w:rsidRDefault="009F3ADC" w:rsidP="006107BF">
            <w:pPr>
              <w:pStyle w:val="Heading3"/>
              <w:spacing w:before="0" w:after="0"/>
              <w:jc w:val="right"/>
              <w:outlineLvl w:val="2"/>
              <w:rPr>
                <w:color w:val="auto"/>
              </w:rPr>
            </w:pPr>
            <w:r w:rsidRPr="00F25142">
              <w:rPr>
                <w:color w:val="auto"/>
                <w:szCs w:val="26"/>
              </w:rPr>
              <w:t xml:space="preserve">Not </w:t>
            </w:r>
            <w:r>
              <w:rPr>
                <w:color w:val="auto"/>
                <w:szCs w:val="26"/>
              </w:rPr>
              <w:t>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1384AB57" w:rsidR="00EA2B99" w:rsidRDefault="00F25142"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25142"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7D202616" w:rsidR="006107BF" w:rsidRPr="00F25142" w:rsidRDefault="00F25142" w:rsidP="006107BF">
            <w:pPr>
              <w:pStyle w:val="Heading3"/>
              <w:spacing w:before="12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r w:rsidR="006107BF" w:rsidRPr="00F25142"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2C6086D8" w:rsidR="006107BF" w:rsidRPr="00F25142" w:rsidRDefault="00F25142" w:rsidP="006107BF">
            <w:pPr>
              <w:pStyle w:val="Heading3"/>
              <w:spacing w:before="0" w:after="0"/>
              <w:jc w:val="right"/>
              <w:outlineLvl w:val="2"/>
              <w:rPr>
                <w:color w:val="auto"/>
              </w:rPr>
            </w:pPr>
            <w:r w:rsidRPr="00F25142">
              <w:rPr>
                <w:color w:val="auto"/>
                <w:szCs w:val="26"/>
              </w:rPr>
              <w:t xml:space="preserve"> </w:t>
            </w:r>
            <w:r w:rsidR="006107BF" w:rsidRPr="00F25142">
              <w:rPr>
                <w:color w:val="auto"/>
                <w:szCs w:val="26"/>
              </w:rPr>
              <w:t xml:space="preserve"> Compliant</w:t>
            </w:r>
          </w:p>
        </w:tc>
      </w:tr>
    </w:tbl>
    <w:p w14:paraId="28CEA4B3" w14:textId="6095B7EF" w:rsidR="004E4444" w:rsidRPr="00801D3B" w:rsidRDefault="00314FF7" w:rsidP="00CB5A3E">
      <w:pPr>
        <w:rPr>
          <w:i/>
        </w:rPr>
      </w:pPr>
      <w:r w:rsidRPr="008D114F">
        <w:rPr>
          <w:i/>
        </w:rPr>
        <w:t>Where equipment is provided, it is safe, suitable, clean and well maintained.</w:t>
      </w:r>
    </w:p>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54CEEF6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25142" w:rsidRPr="00F25142">
        <w:rPr>
          <w:rFonts w:ascii="Arial" w:hAnsi="Arial"/>
          <w:bCs w:val="0"/>
          <w:iCs w:val="0"/>
          <w:color w:val="FFFFFF" w:themeColor="background1"/>
          <w:sz w:val="36"/>
          <w:szCs w:val="36"/>
        </w:rPr>
        <w:t xml:space="preserve">Not </w:t>
      </w:r>
      <w:r w:rsidR="009F3ADC">
        <w:rPr>
          <w:rFonts w:ascii="Arial" w:hAnsi="Arial"/>
          <w:bCs w:val="0"/>
          <w:iCs w:val="0"/>
          <w:color w:val="FFFFFF" w:themeColor="background1"/>
          <w:sz w:val="36"/>
          <w:szCs w:val="36"/>
        </w:rPr>
        <w:t>Applicable</w:t>
      </w:r>
      <w:r w:rsidRPr="00F25142">
        <w:rPr>
          <w:color w:val="FFFFFF" w:themeColor="background1"/>
          <w:highlight w:val="yellow"/>
        </w:rPr>
        <w:br/>
      </w:r>
      <w:r w:rsidRPr="00F25142">
        <w:rPr>
          <w:color w:val="FFFFFF" w:themeColor="background1"/>
          <w:sz w:val="36"/>
        </w:rPr>
        <w:tab/>
        <w:t xml:space="preserve">CHSP </w:t>
      </w:r>
      <w:r w:rsidRPr="00F25142">
        <w:rPr>
          <w:color w:val="FFFFFF" w:themeColor="background1"/>
          <w:sz w:val="36"/>
        </w:rPr>
        <w:tab/>
      </w:r>
      <w:r w:rsidR="009F3ADC" w:rsidRPr="00F25142">
        <w:rPr>
          <w:rFonts w:ascii="Arial" w:hAnsi="Arial"/>
          <w:bCs w:val="0"/>
          <w:iCs w:val="0"/>
          <w:color w:val="FFFFFF" w:themeColor="background1"/>
          <w:sz w:val="36"/>
          <w:szCs w:val="36"/>
        </w:rPr>
        <w:t xml:space="preserve">Not </w:t>
      </w:r>
      <w:r w:rsidR="009F3ADC">
        <w:rPr>
          <w:rFonts w:ascii="Arial" w:hAnsi="Arial"/>
          <w:bCs w:val="0"/>
          <w:iCs w:val="0"/>
          <w:color w:val="FFFFFF" w:themeColor="background1"/>
          <w:sz w:val="36"/>
          <w:szCs w:val="36"/>
        </w:rPr>
        <w:t>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2F7C9CA" w14:textId="4136CEF6" w:rsidR="00593A89" w:rsidRPr="00897EDD" w:rsidRDefault="00897EDD" w:rsidP="00593A89">
      <w:pPr>
        <w:rPr>
          <w:rFonts w:eastAsia="Calibri"/>
          <w:i/>
          <w:color w:val="auto"/>
          <w:lang w:eastAsia="en-US"/>
        </w:rPr>
      </w:pPr>
      <w:r w:rsidRPr="00897EDD">
        <w:rPr>
          <w:rFonts w:eastAsiaTheme="minorHAnsi"/>
          <w:color w:val="auto"/>
        </w:rPr>
        <w:t>This Standard was not assessed as the provider does provide a service environment</w:t>
      </w:r>
      <w:r>
        <w:rPr>
          <w:rFonts w:eastAsiaTheme="minorHAnsi"/>
          <w:color w:val="auto"/>
        </w:rPr>
        <w:t xml:space="preserve"> and therefore this standard </w:t>
      </w:r>
      <w:r w:rsidR="009F3ADC">
        <w:rPr>
          <w:rFonts w:eastAsiaTheme="minorHAnsi"/>
          <w:color w:val="auto"/>
        </w:rPr>
        <w:t>is not applicable</w:t>
      </w:r>
      <w:r>
        <w:rPr>
          <w:rFonts w:eastAsiaTheme="minorHAnsi"/>
          <w:color w:val="auto"/>
        </w:rPr>
        <w:t>.</w:t>
      </w:r>
    </w:p>
    <w:p w14:paraId="747B201C" w14:textId="4C88A95C"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897EDD">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2BDD7D27" w:rsidR="006107BF" w:rsidRPr="00897EDD" w:rsidRDefault="009F3ADC" w:rsidP="006107BF">
            <w:pPr>
              <w:pStyle w:val="Heading3"/>
              <w:spacing w:before="120" w:after="0"/>
              <w:jc w:val="right"/>
              <w:outlineLvl w:val="2"/>
              <w:rPr>
                <w:color w:val="auto"/>
              </w:rPr>
            </w:pPr>
            <w:r>
              <w:rPr>
                <w:color w:val="auto"/>
                <w:szCs w:val="26"/>
              </w:rPr>
              <w:t>Not Applicable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76148E07" w:rsidR="006107BF" w:rsidRPr="00897EDD" w:rsidRDefault="009F3ADC" w:rsidP="006107BF">
            <w:pPr>
              <w:pStyle w:val="Heading3"/>
              <w:spacing w:before="0" w:after="0"/>
              <w:jc w:val="right"/>
              <w:outlineLvl w:val="2"/>
              <w:rPr>
                <w:color w:val="auto"/>
              </w:rPr>
            </w:pPr>
            <w:r>
              <w:rPr>
                <w:color w:val="auto"/>
                <w:szCs w:val="26"/>
              </w:rPr>
              <w:t>Not Applicable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1D608DB6" w:rsidR="00EA2B99" w:rsidRPr="00215FC3" w:rsidRDefault="00897EDD"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59F12BF6" w:rsidR="006107BF" w:rsidRPr="00897EDD" w:rsidRDefault="009F3ADC" w:rsidP="006107BF">
            <w:pPr>
              <w:pStyle w:val="Heading3"/>
              <w:spacing w:before="120" w:after="0"/>
              <w:jc w:val="right"/>
              <w:outlineLvl w:val="2"/>
              <w:rPr>
                <w:color w:val="auto"/>
              </w:rPr>
            </w:pPr>
            <w:r>
              <w:rPr>
                <w:color w:val="auto"/>
                <w:szCs w:val="26"/>
              </w:rPr>
              <w:t>Not Applicable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21A96FEA" w:rsidR="006107BF" w:rsidRPr="00897EDD" w:rsidRDefault="009F3ADC" w:rsidP="006107BF">
            <w:pPr>
              <w:pStyle w:val="Heading3"/>
              <w:spacing w:before="0" w:after="0"/>
              <w:jc w:val="right"/>
              <w:outlineLvl w:val="2"/>
              <w:rPr>
                <w:color w:val="auto"/>
              </w:rPr>
            </w:pPr>
            <w:r>
              <w:rPr>
                <w:color w:val="auto"/>
                <w:szCs w:val="26"/>
              </w:rPr>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5558E11" w:rsidR="00EA2B99" w:rsidRDefault="00897EDD"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97EDD" w:rsidRPr="002B61BB" w14:paraId="16C1247C" w14:textId="77777777" w:rsidTr="006107BF">
        <w:tc>
          <w:tcPr>
            <w:tcW w:w="4531" w:type="dxa"/>
            <w:shd w:val="clear" w:color="auto" w:fill="E7E6E6" w:themeFill="background2"/>
          </w:tcPr>
          <w:p w14:paraId="184FDBF9" w14:textId="29A2B00D" w:rsidR="00897EDD" w:rsidRPr="002B61BB" w:rsidRDefault="00897EDD" w:rsidP="00897EDD">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AB69A80" w14:textId="77777777" w:rsidR="00897EDD" w:rsidRPr="002B61BB" w:rsidRDefault="00897EDD" w:rsidP="00897EDD">
            <w:pPr>
              <w:pStyle w:val="Heading3"/>
              <w:spacing w:before="120" w:after="0"/>
              <w:outlineLvl w:val="2"/>
            </w:pPr>
            <w:r w:rsidRPr="002B61BB">
              <w:t xml:space="preserve">HCP   </w:t>
            </w:r>
          </w:p>
        </w:tc>
        <w:tc>
          <w:tcPr>
            <w:tcW w:w="3548" w:type="dxa"/>
            <w:shd w:val="clear" w:color="auto" w:fill="E7E6E6" w:themeFill="background2"/>
          </w:tcPr>
          <w:p w14:paraId="5A51FF6F" w14:textId="6A220F7B" w:rsidR="00897EDD" w:rsidRPr="00897EDD" w:rsidRDefault="009F3ADC" w:rsidP="00897EDD">
            <w:pPr>
              <w:pStyle w:val="Heading3"/>
              <w:spacing w:before="120" w:after="0"/>
              <w:jc w:val="right"/>
              <w:outlineLvl w:val="2"/>
              <w:rPr>
                <w:color w:val="auto"/>
              </w:rPr>
            </w:pPr>
            <w:r>
              <w:rPr>
                <w:color w:val="auto"/>
                <w:szCs w:val="26"/>
              </w:rPr>
              <w:t>Not Applicable</w:t>
            </w:r>
          </w:p>
        </w:tc>
      </w:tr>
      <w:tr w:rsidR="00897EDD" w:rsidRPr="002B61BB" w14:paraId="28646143" w14:textId="77777777" w:rsidTr="006107BF">
        <w:tc>
          <w:tcPr>
            <w:tcW w:w="4531" w:type="dxa"/>
            <w:shd w:val="clear" w:color="auto" w:fill="E7E6E6" w:themeFill="background2"/>
          </w:tcPr>
          <w:p w14:paraId="0AA176C0" w14:textId="77777777" w:rsidR="00897EDD" w:rsidRPr="002B61BB" w:rsidRDefault="00897EDD" w:rsidP="00897EDD">
            <w:pPr>
              <w:pStyle w:val="Heading3"/>
              <w:spacing w:before="0" w:after="0"/>
              <w:outlineLvl w:val="2"/>
            </w:pPr>
          </w:p>
        </w:tc>
        <w:tc>
          <w:tcPr>
            <w:tcW w:w="993" w:type="dxa"/>
            <w:shd w:val="clear" w:color="auto" w:fill="E7E6E6" w:themeFill="background2"/>
          </w:tcPr>
          <w:p w14:paraId="6F556516" w14:textId="77777777" w:rsidR="00897EDD" w:rsidRPr="002B61BB" w:rsidRDefault="00897EDD" w:rsidP="00897EDD">
            <w:pPr>
              <w:pStyle w:val="Heading3"/>
              <w:spacing w:before="0" w:after="0"/>
              <w:outlineLvl w:val="2"/>
            </w:pPr>
            <w:r w:rsidRPr="002B61BB">
              <w:t xml:space="preserve">CHSP </w:t>
            </w:r>
          </w:p>
        </w:tc>
        <w:tc>
          <w:tcPr>
            <w:tcW w:w="3548" w:type="dxa"/>
            <w:shd w:val="clear" w:color="auto" w:fill="E7E6E6" w:themeFill="background2"/>
          </w:tcPr>
          <w:p w14:paraId="3A13E5D1" w14:textId="49D89D7C" w:rsidR="00897EDD" w:rsidRPr="00897EDD" w:rsidRDefault="009F3ADC" w:rsidP="00897EDD">
            <w:pPr>
              <w:pStyle w:val="Heading3"/>
              <w:spacing w:before="0" w:after="0"/>
              <w:jc w:val="right"/>
              <w:outlineLvl w:val="2"/>
              <w:rPr>
                <w:color w:val="auto"/>
              </w:rPr>
            </w:pPr>
            <w:r>
              <w:rPr>
                <w:color w:val="auto"/>
                <w:szCs w:val="26"/>
              </w:rPr>
              <w:t>Not Applicable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6E80326C" w:rsidR="00EA2B99" w:rsidRDefault="00897EDD" w:rsidP="009B6072">
      <w:pPr>
        <w:spacing w:line="240" w:lineRule="auto"/>
      </w:pPr>
      <w:r>
        <w:t xml:space="preserve"> </w:t>
      </w:r>
    </w:p>
    <w:p w14:paraId="471B3F36" w14:textId="7B54DCB2" w:rsidR="003C5436" w:rsidRDefault="003C5436" w:rsidP="009B6072">
      <w:pPr>
        <w:spacing w:line="240" w:lineRule="auto"/>
        <w:rPr>
          <w:color w:val="0000FF"/>
        </w:rPr>
      </w:pPr>
    </w:p>
    <w:p w14:paraId="01A38FF4" w14:textId="7AD63DB5" w:rsidR="003C5436" w:rsidRDefault="003C5436" w:rsidP="009B6072">
      <w:pPr>
        <w:spacing w:line="240" w:lineRule="auto"/>
        <w:rPr>
          <w:color w:val="0000FF"/>
        </w:rPr>
      </w:pPr>
    </w:p>
    <w:p w14:paraId="080A4032" w14:textId="0C4D6B59" w:rsidR="003C5436" w:rsidRDefault="003C5436" w:rsidP="009B6072">
      <w:pPr>
        <w:spacing w:line="240" w:lineRule="auto"/>
        <w:rPr>
          <w:color w:val="0000FF"/>
        </w:rPr>
      </w:pPr>
    </w:p>
    <w:p w14:paraId="111BFD1E" w14:textId="79CA1BD2" w:rsidR="003C5436" w:rsidRDefault="003C5436" w:rsidP="009B6072">
      <w:pPr>
        <w:spacing w:line="240" w:lineRule="auto"/>
        <w:rPr>
          <w:color w:val="0000FF"/>
        </w:rPr>
      </w:pPr>
    </w:p>
    <w:p w14:paraId="599A42C5" w14:textId="0E006699" w:rsidR="003C5436" w:rsidRDefault="003C5436" w:rsidP="009B6072">
      <w:pPr>
        <w:spacing w:line="240" w:lineRule="auto"/>
        <w:rPr>
          <w:color w:val="0000FF"/>
        </w:rPr>
      </w:pPr>
    </w:p>
    <w:p w14:paraId="406CA5B1" w14:textId="231D544A" w:rsidR="003C5436" w:rsidRDefault="003C5436" w:rsidP="009B6072">
      <w:pPr>
        <w:spacing w:line="240" w:lineRule="auto"/>
        <w:rPr>
          <w:color w:val="0000FF"/>
        </w:rPr>
      </w:pPr>
    </w:p>
    <w:p w14:paraId="37375E52" w14:textId="622A358C" w:rsidR="003C5436" w:rsidRDefault="003C5436" w:rsidP="009B6072">
      <w:pPr>
        <w:spacing w:line="240" w:lineRule="auto"/>
        <w:rPr>
          <w:color w:val="0000FF"/>
        </w:rPr>
      </w:pPr>
    </w:p>
    <w:p w14:paraId="085519D3" w14:textId="43CC5E96" w:rsidR="003C5436" w:rsidRDefault="003C5436" w:rsidP="009B6072">
      <w:pPr>
        <w:spacing w:line="240" w:lineRule="auto"/>
        <w:rPr>
          <w:color w:val="0000FF"/>
        </w:rPr>
      </w:pPr>
    </w:p>
    <w:p w14:paraId="12557D68" w14:textId="74B8BB3F" w:rsidR="003C5436" w:rsidRDefault="003C5436" w:rsidP="009B6072">
      <w:pPr>
        <w:spacing w:line="240" w:lineRule="auto"/>
        <w:rPr>
          <w:color w:val="0000FF"/>
        </w:rPr>
      </w:pPr>
    </w:p>
    <w:p w14:paraId="6DF45020" w14:textId="50B2DFB9" w:rsidR="003C5436" w:rsidRDefault="003C5436" w:rsidP="009B6072">
      <w:pPr>
        <w:spacing w:line="240" w:lineRule="auto"/>
        <w:rPr>
          <w:color w:val="0000FF"/>
        </w:rPr>
      </w:pPr>
    </w:p>
    <w:p w14:paraId="793D9F09" w14:textId="4C0B0C83" w:rsidR="003C5436" w:rsidRDefault="003C5436" w:rsidP="009B6072">
      <w:pPr>
        <w:spacing w:line="240" w:lineRule="auto"/>
        <w:rPr>
          <w:color w:val="0000FF"/>
        </w:rPr>
      </w:pPr>
    </w:p>
    <w:p w14:paraId="5EEBDB53" w14:textId="1949E1E9" w:rsidR="003C5436" w:rsidRDefault="003C5436" w:rsidP="009B6072">
      <w:pPr>
        <w:spacing w:line="240" w:lineRule="auto"/>
        <w:rPr>
          <w:color w:val="0000FF"/>
        </w:rPr>
      </w:pPr>
    </w:p>
    <w:p w14:paraId="426C6A8E" w14:textId="5440AB4B" w:rsidR="003C5436" w:rsidRDefault="003C5436" w:rsidP="009B6072">
      <w:pPr>
        <w:spacing w:line="240" w:lineRule="auto"/>
        <w:rPr>
          <w:color w:val="0000FF"/>
        </w:rPr>
      </w:pPr>
    </w:p>
    <w:p w14:paraId="4FF830B1" w14:textId="7F70C4F9" w:rsidR="003C5436" w:rsidRDefault="003C5436" w:rsidP="009B6072">
      <w:pPr>
        <w:spacing w:line="240" w:lineRule="auto"/>
        <w:rPr>
          <w:color w:val="0000FF"/>
        </w:rPr>
      </w:pPr>
    </w:p>
    <w:p w14:paraId="24417A06" w14:textId="7EF2EB81" w:rsidR="003C5436" w:rsidRDefault="003C5436" w:rsidP="009B6072">
      <w:pPr>
        <w:spacing w:line="240" w:lineRule="auto"/>
        <w:rPr>
          <w:color w:val="0000FF"/>
        </w:rPr>
      </w:pPr>
    </w:p>
    <w:p w14:paraId="48419DF6" w14:textId="1855C800" w:rsidR="003C5436" w:rsidRDefault="003C5436" w:rsidP="009B6072">
      <w:pPr>
        <w:spacing w:line="240" w:lineRule="auto"/>
        <w:rPr>
          <w:color w:val="0000FF"/>
        </w:rPr>
      </w:pPr>
    </w:p>
    <w:p w14:paraId="2DE6757A" w14:textId="77777777" w:rsidR="003C5436" w:rsidRDefault="003C5436" w:rsidP="009B6072">
      <w:pPr>
        <w:spacing w:line="240" w:lineRule="auto"/>
        <w:rPr>
          <w:color w:val="0000FF"/>
        </w:rPr>
      </w:pPr>
    </w:p>
    <w:p w14:paraId="25D1E36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90DE8F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97EDD">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897EDD">
        <w:rPr>
          <w:rFonts w:ascii="Arial" w:hAnsi="Arial"/>
          <w:bCs w:val="0"/>
          <w:iCs w:val="0"/>
          <w:color w:val="FFFFFF" w:themeColor="background1"/>
          <w:sz w:val="36"/>
          <w:szCs w:val="36"/>
        </w:rPr>
        <w:t>Compliant</w:t>
      </w:r>
      <w:r w:rsidRPr="00897EDD">
        <w:rPr>
          <w:color w:val="FFFFFF" w:themeColor="background1"/>
          <w:highlight w:val="yellow"/>
        </w:rPr>
        <w:br/>
      </w:r>
      <w:r w:rsidRPr="00897EDD">
        <w:rPr>
          <w:color w:val="FFFFFF" w:themeColor="background1"/>
          <w:sz w:val="36"/>
        </w:rPr>
        <w:tab/>
        <w:t xml:space="preserve">CHSP </w:t>
      </w:r>
      <w:r w:rsidRPr="00897EDD">
        <w:rPr>
          <w:color w:val="FFFFFF" w:themeColor="background1"/>
          <w:sz w:val="36"/>
        </w:rPr>
        <w:tab/>
      </w:r>
      <w:r w:rsidR="00897EDD" w:rsidRPr="00897EDD">
        <w:rPr>
          <w:rFonts w:ascii="Arial" w:hAnsi="Arial"/>
          <w:bCs w:val="0"/>
          <w:iCs w:val="0"/>
          <w:color w:val="FFFFFF" w:themeColor="background1"/>
          <w:sz w:val="36"/>
          <w:szCs w:val="36"/>
        </w:rPr>
        <w:t xml:space="preserve"> </w:t>
      </w:r>
      <w:r w:rsidR="00FD2302" w:rsidRPr="00897EDD">
        <w:rPr>
          <w:rFonts w:ascii="Arial" w:hAnsi="Arial"/>
          <w:bCs w:val="0"/>
          <w:iCs w:val="0"/>
          <w:color w:val="FFFFFF" w:themeColor="background1"/>
          <w:sz w:val="36"/>
          <w:szCs w:val="36"/>
        </w:rPr>
        <w:t xml:space="preserve">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5415E31" w14:textId="7E6FAC55" w:rsidR="00897EDD" w:rsidRPr="00637022" w:rsidRDefault="00A23B6E" w:rsidP="00897EDD">
      <w:pPr>
        <w:rPr>
          <w:rFonts w:eastAsia="Calibri"/>
          <w:color w:val="auto"/>
          <w:lang w:eastAsia="en-US"/>
        </w:rPr>
      </w:pPr>
      <w:r>
        <w:rPr>
          <w:rFonts w:eastAsia="Calibri"/>
          <w:color w:val="auto"/>
          <w:lang w:eastAsia="en-US"/>
        </w:rPr>
        <w:t>Consumers</w:t>
      </w:r>
      <w:r w:rsidR="00A83657">
        <w:rPr>
          <w:rFonts w:eastAsia="Calibri"/>
          <w:color w:val="auto"/>
          <w:lang w:eastAsia="en-US"/>
        </w:rPr>
        <w:t xml:space="preserve"> and </w:t>
      </w:r>
      <w:r w:rsidR="00897EDD" w:rsidRPr="00637022">
        <w:rPr>
          <w:rFonts w:eastAsia="Calibri"/>
          <w:color w:val="auto"/>
          <w:lang w:eastAsia="en-US"/>
        </w:rPr>
        <w:t xml:space="preserve">representatives </w:t>
      </w:r>
      <w:r>
        <w:rPr>
          <w:rFonts w:eastAsia="Calibri"/>
          <w:color w:val="auto"/>
          <w:lang w:eastAsia="en-US"/>
        </w:rPr>
        <w:t>said that</w:t>
      </w:r>
      <w:r w:rsidR="00897EDD" w:rsidRPr="00637022">
        <w:rPr>
          <w:rFonts w:eastAsia="Calibri"/>
          <w:color w:val="auto"/>
          <w:lang w:eastAsia="en-US"/>
        </w:rPr>
        <w:t xml:space="preserve"> the service encourages and supports them to give feedback and make complaints. </w:t>
      </w:r>
    </w:p>
    <w:p w14:paraId="07C73BB2" w14:textId="77777777" w:rsidR="00897EDD" w:rsidRPr="00637022" w:rsidRDefault="00897EDD" w:rsidP="00897EDD">
      <w:pPr>
        <w:rPr>
          <w:rFonts w:eastAsia="Calibri"/>
          <w:color w:val="auto"/>
        </w:rPr>
      </w:pPr>
      <w:r w:rsidRPr="00637022">
        <w:rPr>
          <w:rFonts w:eastAsia="Calibri"/>
          <w:color w:val="auto"/>
        </w:rPr>
        <w:t xml:space="preserve">A review of documentation and interviews with </w:t>
      </w:r>
      <w:r w:rsidRPr="00637022">
        <w:rPr>
          <w:rFonts w:eastAsia="Calibri"/>
          <w:color w:val="auto"/>
          <w:lang w:eastAsia="en-US"/>
        </w:rPr>
        <w:t xml:space="preserve">management confirmed that when things go wrong, an apology </w:t>
      </w:r>
      <w:r>
        <w:rPr>
          <w:rFonts w:eastAsia="Calibri"/>
          <w:color w:val="auto"/>
          <w:lang w:eastAsia="en-US"/>
        </w:rPr>
        <w:t>is provided with actions taken</w:t>
      </w:r>
      <w:r w:rsidRPr="00637022">
        <w:rPr>
          <w:rFonts w:eastAsia="Calibri"/>
          <w:color w:val="auto"/>
          <w:lang w:eastAsia="en-US"/>
        </w:rPr>
        <w:t xml:space="preserve"> to </w:t>
      </w:r>
      <w:r>
        <w:rPr>
          <w:rFonts w:eastAsia="Calibri"/>
          <w:color w:val="auto"/>
          <w:lang w:eastAsia="en-US"/>
        </w:rPr>
        <w:t>prevent or reduce the likelihood of</w:t>
      </w:r>
      <w:r w:rsidRPr="00637022">
        <w:rPr>
          <w:rFonts w:eastAsia="Calibri"/>
          <w:color w:val="auto"/>
          <w:lang w:eastAsia="en-US"/>
        </w:rPr>
        <w:t xml:space="preserve"> recurrence.</w:t>
      </w:r>
    </w:p>
    <w:p w14:paraId="0149D07E" w14:textId="6DC1774F" w:rsidR="00897EDD" w:rsidRDefault="00897EDD" w:rsidP="00897EDD">
      <w:pPr>
        <w:spacing w:after="240"/>
        <w:rPr>
          <w:rFonts w:eastAsia="Calibri"/>
          <w:color w:val="auto"/>
        </w:rPr>
      </w:pPr>
      <w:r w:rsidRPr="00637022">
        <w:rPr>
          <w:rFonts w:eastAsia="Calibri"/>
          <w:color w:val="auto"/>
        </w:rPr>
        <w:t xml:space="preserve">The organisation demonstrates it seeks input and feedback from </w:t>
      </w:r>
      <w:r>
        <w:rPr>
          <w:rFonts w:eastAsia="Calibri"/>
          <w:color w:val="auto"/>
        </w:rPr>
        <w:t xml:space="preserve">staff, </w:t>
      </w:r>
      <w:r w:rsidRPr="00637022">
        <w:rPr>
          <w:rFonts w:eastAsia="Calibri"/>
          <w:color w:val="auto"/>
        </w:rPr>
        <w:t>consumers</w:t>
      </w:r>
      <w:r w:rsidR="00A83657">
        <w:rPr>
          <w:rFonts w:eastAsia="Calibri"/>
          <w:color w:val="auto"/>
        </w:rPr>
        <w:t xml:space="preserve"> and </w:t>
      </w:r>
      <w:r w:rsidRPr="00637022">
        <w:rPr>
          <w:rFonts w:eastAsia="Calibri"/>
          <w:color w:val="auto"/>
        </w:rPr>
        <w:t>representatives</w:t>
      </w:r>
      <w:r>
        <w:rPr>
          <w:rFonts w:eastAsia="Calibri"/>
          <w:color w:val="auto"/>
        </w:rPr>
        <w:t xml:space="preserve"> and</w:t>
      </w:r>
      <w:r w:rsidRPr="00637022">
        <w:rPr>
          <w:rFonts w:eastAsia="Calibri"/>
          <w:color w:val="auto"/>
        </w:rPr>
        <w:t xml:space="preserve"> uses this information to inform continuous improvement activities.</w:t>
      </w:r>
    </w:p>
    <w:p w14:paraId="2D19C089" w14:textId="77777777" w:rsidR="00A23B6E" w:rsidRDefault="00A83657" w:rsidP="00A83657">
      <w:pPr>
        <w:rPr>
          <w:rFonts w:eastAsia="Calibri"/>
          <w:color w:val="000000" w:themeColor="text1"/>
          <w:lang w:eastAsia="en-US"/>
        </w:rPr>
      </w:pPr>
      <w:r>
        <w:rPr>
          <w:rFonts w:eastAsia="Calibri"/>
          <w:color w:val="000000" w:themeColor="text1"/>
          <w:lang w:eastAsia="en-US"/>
        </w:rPr>
        <w:t>C</w:t>
      </w:r>
      <w:r w:rsidRPr="009A45D6">
        <w:rPr>
          <w:rFonts w:eastAsia="Calibri"/>
          <w:color w:val="000000" w:themeColor="text1"/>
          <w:lang w:eastAsia="en-US"/>
        </w:rPr>
        <w:t>onsumers</w:t>
      </w:r>
      <w:r>
        <w:rPr>
          <w:rFonts w:eastAsia="Calibri"/>
          <w:color w:val="000000" w:themeColor="text1"/>
          <w:lang w:eastAsia="en-US"/>
        </w:rPr>
        <w:t xml:space="preserve"> and </w:t>
      </w:r>
      <w:r w:rsidRPr="009A45D6">
        <w:rPr>
          <w:rFonts w:eastAsia="Calibri"/>
          <w:color w:val="000000" w:themeColor="text1"/>
          <w:lang w:eastAsia="en-US"/>
        </w:rPr>
        <w:t>representatives interviewed stated they feel encouraged and supported to provide feedback and make complaints and said they feel safe and comfortable raising concerns with staff and management.</w:t>
      </w:r>
      <w:r>
        <w:rPr>
          <w:rFonts w:eastAsia="Calibri"/>
          <w:color w:val="000000" w:themeColor="text1"/>
          <w:lang w:eastAsia="en-US"/>
        </w:rPr>
        <w:t xml:space="preserve"> </w:t>
      </w:r>
    </w:p>
    <w:p w14:paraId="6998CC41" w14:textId="26EB549D" w:rsidR="00A83657" w:rsidRPr="009006A7" w:rsidRDefault="00A83657" w:rsidP="00A83657">
      <w:pPr>
        <w:rPr>
          <w:rFonts w:eastAsia="Calibri"/>
          <w:strike/>
          <w:color w:val="auto"/>
          <w:lang w:eastAsia="en-US"/>
        </w:rPr>
      </w:pPr>
      <w:r w:rsidRPr="009A45D6">
        <w:rPr>
          <w:rFonts w:eastAsia="Calibri"/>
          <w:color w:val="000000" w:themeColor="text1"/>
          <w:lang w:eastAsia="en-US"/>
        </w:rPr>
        <w:t>Consumers</w:t>
      </w:r>
      <w:r w:rsidR="00A23B6E">
        <w:rPr>
          <w:rFonts w:eastAsia="Calibri"/>
          <w:color w:val="000000" w:themeColor="text1"/>
          <w:lang w:eastAsia="en-US"/>
        </w:rPr>
        <w:t xml:space="preserve"> and </w:t>
      </w:r>
      <w:r w:rsidRPr="009A45D6">
        <w:rPr>
          <w:rFonts w:eastAsia="Calibri"/>
          <w:color w:val="000000" w:themeColor="text1"/>
          <w:lang w:eastAsia="en-US"/>
        </w:rPr>
        <w:t xml:space="preserve">representatives </w:t>
      </w:r>
      <w:r>
        <w:rPr>
          <w:rFonts w:eastAsia="Calibri"/>
          <w:color w:val="000000" w:themeColor="text1"/>
          <w:lang w:eastAsia="en-US"/>
        </w:rPr>
        <w:t xml:space="preserve">are </w:t>
      </w:r>
      <w:r w:rsidRPr="009A45D6">
        <w:rPr>
          <w:rFonts w:eastAsia="Calibri"/>
          <w:color w:val="000000" w:themeColor="text1"/>
          <w:lang w:eastAsia="en-US"/>
        </w:rPr>
        <w:t>familiar with feedback and complaints processes and advised they generally provide feedback in person to staff or management over the telephone. Consumers also reported the completion of feedback surveys.</w:t>
      </w:r>
      <w:r>
        <w:rPr>
          <w:rFonts w:eastAsia="Calibri"/>
          <w:color w:val="000000" w:themeColor="text1"/>
          <w:lang w:eastAsia="en-US"/>
        </w:rPr>
        <w:t xml:space="preserve"> </w:t>
      </w:r>
    </w:p>
    <w:p w14:paraId="2205D2B2" w14:textId="4FFC15C5" w:rsidR="00A83657" w:rsidRPr="009A45D6" w:rsidRDefault="00A83657" w:rsidP="00A83657">
      <w:pPr>
        <w:rPr>
          <w:rFonts w:eastAsia="Calibri"/>
          <w:color w:val="000000" w:themeColor="text1"/>
          <w:lang w:eastAsia="en-US"/>
        </w:rPr>
      </w:pPr>
      <w:r w:rsidRPr="009A45D6">
        <w:rPr>
          <w:rFonts w:eastAsia="Calibri"/>
          <w:color w:val="000000" w:themeColor="text1"/>
          <w:lang w:eastAsia="en-US"/>
        </w:rPr>
        <w:t xml:space="preserve">Most consumers demonstrated awareness of advocacy groups and the availability of language services and referenced information provided upon entry to the service. </w:t>
      </w:r>
    </w:p>
    <w:p w14:paraId="5470C7E3" w14:textId="77777777" w:rsidR="00A83657" w:rsidRPr="009A45D6" w:rsidRDefault="00A83657" w:rsidP="00A83657">
      <w:pPr>
        <w:rPr>
          <w:rFonts w:eastAsia="Calibri"/>
          <w:color w:val="000000" w:themeColor="text1"/>
          <w:lang w:eastAsia="en-US"/>
        </w:rPr>
      </w:pPr>
      <w:r w:rsidRPr="009A45D6">
        <w:rPr>
          <w:rFonts w:eastAsia="Calibri"/>
          <w:color w:val="000000" w:themeColor="text1"/>
          <w:lang w:eastAsia="en-US"/>
        </w:rPr>
        <w:lastRenderedPageBreak/>
        <w:t xml:space="preserve">Staff </w:t>
      </w:r>
      <w:r>
        <w:rPr>
          <w:rFonts w:eastAsia="Calibri"/>
          <w:color w:val="000000" w:themeColor="text1"/>
          <w:lang w:eastAsia="en-US"/>
        </w:rPr>
        <w:t xml:space="preserve">and management </w:t>
      </w:r>
      <w:r w:rsidRPr="009A45D6">
        <w:rPr>
          <w:rFonts w:eastAsia="Calibri"/>
          <w:color w:val="000000" w:themeColor="text1"/>
          <w:lang w:eastAsia="en-US"/>
        </w:rPr>
        <w:t>described the assistive services available to consumers if required and</w:t>
      </w:r>
      <w:r>
        <w:rPr>
          <w:rFonts w:eastAsia="Calibri"/>
          <w:color w:val="000000" w:themeColor="text1"/>
          <w:lang w:eastAsia="en-US"/>
        </w:rPr>
        <w:t xml:space="preserve"> how they support consumers to access internal and external complaint pathways. Staff </w:t>
      </w:r>
      <w:r w:rsidRPr="009A45D6">
        <w:rPr>
          <w:rFonts w:eastAsia="Calibri"/>
          <w:color w:val="000000" w:themeColor="text1"/>
          <w:lang w:eastAsia="en-US"/>
        </w:rPr>
        <w:t>demonstrated an understanding of the complaints management system and could describe how they respond to consumer feedback, including the escalation of concerns to management. Staff described management as approachable and responsive and described how feedback or complaints contribute to make changes and improvements.</w:t>
      </w:r>
    </w:p>
    <w:p w14:paraId="5416FBB9" w14:textId="77777777" w:rsidR="00A83657" w:rsidRDefault="00A83657" w:rsidP="00A83657">
      <w:pPr>
        <w:rPr>
          <w:rFonts w:eastAsia="Calibri"/>
          <w:color w:val="000000" w:themeColor="text1"/>
          <w:lang w:eastAsia="en-US"/>
        </w:rPr>
      </w:pPr>
      <w:r w:rsidRPr="009A45D6">
        <w:rPr>
          <w:rFonts w:eastAsia="Calibri"/>
          <w:color w:val="000000" w:themeColor="text1"/>
          <w:lang w:eastAsia="en-US"/>
        </w:rPr>
        <w:t>Information related to the Charter</w:t>
      </w:r>
      <w:r w:rsidRPr="008C686C">
        <w:rPr>
          <w:rFonts w:eastAsia="Calibri"/>
          <w:color w:val="auto"/>
          <w:lang w:eastAsia="en-US"/>
        </w:rPr>
        <w:t xml:space="preserve"> of </w:t>
      </w:r>
      <w:r w:rsidRPr="009A45D6">
        <w:rPr>
          <w:rFonts w:eastAsia="Calibri"/>
          <w:color w:val="000000" w:themeColor="text1"/>
          <w:lang w:eastAsia="en-US"/>
        </w:rPr>
        <w:t xml:space="preserve">Aged Care Rights, Aged Care Quality and Safety Commission (ACQSC), Older Persons Advocacy Network (OPAN) and Aged and Disability Advocacy Australia (ADA Australia) are available via the organisation’s handbook and </w:t>
      </w:r>
      <w:r w:rsidRPr="008C686C">
        <w:rPr>
          <w:rFonts w:eastAsia="Calibri"/>
          <w:color w:val="auto"/>
          <w:lang w:eastAsia="en-US"/>
        </w:rPr>
        <w:t xml:space="preserve">intranet, </w:t>
      </w:r>
      <w:r w:rsidRPr="009A45D6">
        <w:rPr>
          <w:rFonts w:eastAsia="Calibri"/>
          <w:color w:val="000000" w:themeColor="text1"/>
          <w:lang w:eastAsia="en-US"/>
        </w:rPr>
        <w:t>including contact information.</w:t>
      </w:r>
    </w:p>
    <w:p w14:paraId="6919E9F1" w14:textId="25FE7814" w:rsidR="00A83657" w:rsidRPr="00762429" w:rsidRDefault="00A83657" w:rsidP="00A83657">
      <w:pPr>
        <w:rPr>
          <w:rFonts w:eastAsia="Calibri"/>
          <w:color w:val="auto"/>
          <w:lang w:eastAsia="en-US"/>
        </w:rPr>
      </w:pPr>
      <w:r>
        <w:rPr>
          <w:rFonts w:eastAsia="Calibri"/>
          <w:color w:val="auto"/>
          <w:lang w:eastAsia="en-US"/>
        </w:rPr>
        <w:t xml:space="preserve">The </w:t>
      </w:r>
      <w:r w:rsidRPr="00762429">
        <w:rPr>
          <w:rFonts w:eastAsia="Calibri"/>
          <w:color w:val="auto"/>
          <w:lang w:eastAsia="en-US"/>
        </w:rPr>
        <w:t xml:space="preserve">organisation seeks to include </w:t>
      </w:r>
      <w:r>
        <w:rPr>
          <w:rFonts w:eastAsia="Calibri"/>
          <w:color w:val="auto"/>
          <w:lang w:eastAsia="en-US"/>
        </w:rPr>
        <w:t>consumers</w:t>
      </w:r>
      <w:r w:rsidR="00A23B6E">
        <w:rPr>
          <w:rFonts w:eastAsia="Calibri"/>
          <w:color w:val="auto"/>
          <w:lang w:eastAsia="en-US"/>
        </w:rPr>
        <w:t xml:space="preserve"> and </w:t>
      </w:r>
      <w:r>
        <w:rPr>
          <w:rFonts w:eastAsia="Calibri"/>
          <w:color w:val="auto"/>
          <w:lang w:eastAsia="en-US"/>
        </w:rPr>
        <w:t>representatives</w:t>
      </w:r>
      <w:r w:rsidRPr="00762429">
        <w:rPr>
          <w:rFonts w:eastAsia="Calibri"/>
          <w:color w:val="auto"/>
          <w:lang w:eastAsia="en-US"/>
        </w:rPr>
        <w:t xml:space="preserve"> in communication </w:t>
      </w:r>
      <w:r>
        <w:rPr>
          <w:rFonts w:eastAsia="Calibri"/>
          <w:color w:val="auto"/>
          <w:lang w:eastAsia="en-US"/>
        </w:rPr>
        <w:t xml:space="preserve">processes </w:t>
      </w:r>
      <w:r w:rsidRPr="00762429">
        <w:rPr>
          <w:rFonts w:eastAsia="Calibri"/>
          <w:color w:val="auto"/>
          <w:lang w:eastAsia="en-US"/>
        </w:rPr>
        <w:t>regarding improvement activities</w:t>
      </w:r>
      <w:r>
        <w:rPr>
          <w:rFonts w:eastAsia="Calibri"/>
          <w:color w:val="auto"/>
          <w:lang w:eastAsia="en-US"/>
        </w:rPr>
        <w:t xml:space="preserve"> and management and staff</w:t>
      </w:r>
      <w:r w:rsidRPr="00762429">
        <w:rPr>
          <w:rFonts w:eastAsia="Calibri"/>
          <w:color w:val="000000" w:themeColor="text1"/>
          <w:lang w:eastAsia="en-US"/>
        </w:rPr>
        <w:t xml:space="preserve"> demonstrated an understanding of open disclosure, the complaints management process and described how they have applied open disclosure in the event things have gone wrong.</w:t>
      </w:r>
      <w:r>
        <w:rPr>
          <w:rFonts w:eastAsia="Calibri"/>
          <w:color w:val="auto"/>
          <w:lang w:eastAsia="en-US"/>
        </w:rPr>
        <w:t xml:space="preserve"> </w:t>
      </w:r>
    </w:p>
    <w:p w14:paraId="60C1DF76" w14:textId="32D0FF52" w:rsidR="004868F1" w:rsidRPr="00897EDD" w:rsidRDefault="004868F1" w:rsidP="004868F1">
      <w:pPr>
        <w:rPr>
          <w:rFonts w:eastAsiaTheme="minorHAnsi"/>
          <w:color w:val="auto"/>
        </w:rPr>
      </w:pPr>
      <w:r w:rsidRPr="00897EDD">
        <w:rPr>
          <w:rFonts w:eastAsiaTheme="minorHAnsi"/>
          <w:color w:val="auto"/>
        </w:rPr>
        <w:t xml:space="preserve">The Quality Standard for the Home care </w:t>
      </w:r>
      <w:r w:rsidR="00D12DA6" w:rsidRPr="00897EDD">
        <w:rPr>
          <w:rFonts w:eastAsiaTheme="minorHAnsi"/>
          <w:color w:val="auto"/>
        </w:rPr>
        <w:t xml:space="preserve">packages </w:t>
      </w:r>
      <w:r w:rsidRPr="00897EDD">
        <w:rPr>
          <w:rFonts w:eastAsiaTheme="minorHAnsi"/>
          <w:color w:val="auto"/>
        </w:rPr>
        <w:t>service</w:t>
      </w:r>
      <w:r w:rsidR="00897EDD" w:rsidRPr="00897EDD">
        <w:rPr>
          <w:rFonts w:eastAsiaTheme="minorHAnsi"/>
          <w:color w:val="auto"/>
        </w:rPr>
        <w:t xml:space="preserve"> is</w:t>
      </w:r>
      <w:r w:rsidR="007D66F1" w:rsidRPr="00897EDD">
        <w:rPr>
          <w:rFonts w:eastAsiaTheme="minorHAnsi"/>
          <w:color w:val="auto"/>
        </w:rPr>
        <w:t xml:space="preserve"> </w:t>
      </w:r>
      <w:r w:rsidRPr="00897EDD">
        <w:rPr>
          <w:rFonts w:eastAsiaTheme="minorHAnsi"/>
          <w:color w:val="auto"/>
        </w:rPr>
        <w:t xml:space="preserve">assessed as </w:t>
      </w:r>
      <w:r w:rsidR="00897EDD" w:rsidRPr="00897EDD">
        <w:rPr>
          <w:color w:val="auto"/>
        </w:rPr>
        <w:t xml:space="preserve">Compliant </w:t>
      </w:r>
      <w:r w:rsidRPr="00897EDD">
        <w:rPr>
          <w:rFonts w:eastAsiaTheme="minorHAnsi"/>
          <w:color w:val="auto"/>
        </w:rPr>
        <w:t xml:space="preserve">as </w:t>
      </w:r>
      <w:r w:rsidR="00897EDD" w:rsidRPr="00897EDD">
        <w:rPr>
          <w:rFonts w:eastAsiaTheme="minorHAnsi"/>
          <w:color w:val="auto"/>
        </w:rPr>
        <w:t>four</w:t>
      </w:r>
      <w:r w:rsidRPr="00897EDD">
        <w:rPr>
          <w:rFonts w:eastAsiaTheme="minorHAnsi"/>
          <w:color w:val="auto"/>
        </w:rPr>
        <w:t xml:space="preserve"> of the four specific requirements have been assessed as </w:t>
      </w:r>
      <w:r w:rsidR="00897EDD" w:rsidRPr="00897EDD">
        <w:rPr>
          <w:color w:val="auto"/>
        </w:rPr>
        <w:t>Compliant.</w:t>
      </w:r>
      <w:r w:rsidRPr="00897EDD">
        <w:rPr>
          <w:rFonts w:eastAsiaTheme="minorHAnsi"/>
          <w:color w:val="auto"/>
        </w:rPr>
        <w:t xml:space="preserve"> </w:t>
      </w:r>
    </w:p>
    <w:p w14:paraId="7212E8CC" w14:textId="6C1FE6E5" w:rsidR="00A773F3" w:rsidRPr="00801D3B" w:rsidRDefault="004868F1" w:rsidP="00897EDD">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897EDD" w:rsidRPr="00897EDD">
        <w:rPr>
          <w:rFonts w:eastAsiaTheme="minorHAnsi"/>
          <w:color w:val="auto"/>
        </w:rPr>
        <w:t xml:space="preserve">service is assessed as </w:t>
      </w:r>
      <w:r w:rsidR="00897EDD" w:rsidRPr="00897EDD">
        <w:rPr>
          <w:color w:val="auto"/>
        </w:rPr>
        <w:t xml:space="preserve">Compliant </w:t>
      </w:r>
      <w:r w:rsidR="00897EDD" w:rsidRPr="00897EDD">
        <w:rPr>
          <w:rFonts w:eastAsiaTheme="minorHAnsi"/>
          <w:color w:val="auto"/>
        </w:rPr>
        <w:t xml:space="preserve">as four of the four specific requirements have been assessed as </w:t>
      </w:r>
      <w:r w:rsidR="00897EDD" w:rsidRPr="00897EDD">
        <w:rPr>
          <w:color w:val="auto"/>
        </w:rPr>
        <w:t>Compliant.</w:t>
      </w:r>
      <w:r w:rsidR="00897EDD" w:rsidRPr="00897EDD">
        <w:rPr>
          <w:rFonts w:eastAsiaTheme="minorHAnsi"/>
          <w:color w:val="auto"/>
        </w:rPr>
        <w:t xml:space="preserve"> </w:t>
      </w:r>
    </w:p>
    <w:p w14:paraId="7D9EA69B" w14:textId="215918A3" w:rsidR="00EA3405" w:rsidRPr="0028516B" w:rsidRDefault="00E344EF" w:rsidP="00897EDD">
      <w:pPr>
        <w:rPr>
          <w:i/>
          <w:color w:val="0000FF"/>
        </w:rPr>
      </w:pPr>
      <w:r w:rsidRPr="005117E7">
        <w:rPr>
          <w:b/>
          <w:sz w:val="28"/>
          <w:szCs w:val="28"/>
        </w:rPr>
        <w:t xml:space="preserve">Assessment of </w:t>
      </w:r>
      <w:r w:rsidR="009C6F30" w:rsidRPr="005117E7">
        <w:rPr>
          <w:b/>
          <w:sz w:val="28"/>
          <w:szCs w:val="28"/>
        </w:rPr>
        <w:t xml:space="preserve">Standard 6 </w:t>
      </w:r>
      <w:r w:rsidR="00301877" w:rsidRPr="005117E7">
        <w:rPr>
          <w:b/>
          <w:sz w:val="28"/>
          <w:szCs w:val="28"/>
        </w:rPr>
        <w:t>Requirement</w:t>
      </w:r>
      <w:bookmarkStart w:id="8" w:name="_GoBack"/>
      <w:bookmarkEnd w:id="8"/>
      <w:r w:rsidR="00301877" w:rsidRPr="005117E7">
        <w:rPr>
          <w:b/>
          <w:sz w:val="28"/>
          <w:szCs w:val="28"/>
        </w:rPr>
        <w:t>s</w:t>
      </w:r>
      <w:r w:rsidR="0066387A" w:rsidRPr="0066387A">
        <w:rPr>
          <w:i/>
          <w:color w:val="0000FF"/>
        </w:rPr>
        <w:t xml:space="preserve"> </w:t>
      </w:r>
      <w:r w:rsidR="00897EDD">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1225DAA7" w:rsidR="006107BF" w:rsidRPr="00897EDD" w:rsidRDefault="00897EDD" w:rsidP="00C35ED0">
            <w:pPr>
              <w:pStyle w:val="Heading3"/>
              <w:spacing w:before="120" w:after="0"/>
              <w:jc w:val="right"/>
              <w:outlineLvl w:val="2"/>
              <w:rPr>
                <w:color w:val="auto"/>
              </w:rPr>
            </w:pPr>
            <w:r w:rsidRPr="00897EDD">
              <w:rPr>
                <w:color w:val="auto"/>
                <w:szCs w:val="26"/>
              </w:rPr>
              <w:t xml:space="preserve"> </w:t>
            </w:r>
            <w:r w:rsidR="006107BF" w:rsidRPr="00897EDD">
              <w:rPr>
                <w:color w:val="auto"/>
                <w:szCs w:val="26"/>
              </w:rPr>
              <w:t xml:space="preserve"> 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68BC9CBB" w:rsidR="006107BF" w:rsidRPr="00897EDD" w:rsidRDefault="00897EDD" w:rsidP="006107BF">
            <w:pPr>
              <w:pStyle w:val="Heading3"/>
              <w:spacing w:before="0" w:after="0"/>
              <w:jc w:val="right"/>
              <w:outlineLvl w:val="2"/>
              <w:rPr>
                <w:color w:val="auto"/>
              </w:rPr>
            </w:pPr>
            <w:r w:rsidRPr="00897EDD">
              <w:rPr>
                <w:color w:val="auto"/>
                <w:szCs w:val="26"/>
              </w:rPr>
              <w:t xml:space="preserve"> </w:t>
            </w:r>
            <w:r w:rsidR="006107BF" w:rsidRPr="00897EDD">
              <w:rPr>
                <w:color w:val="auto"/>
                <w:szCs w:val="26"/>
              </w:rPr>
              <w:t xml:space="preserve"> 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524A1D47" w:rsidR="00EA2B99" w:rsidRDefault="00897EDD"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97EDD"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68702885" w:rsidR="006107BF" w:rsidRPr="00897EDD" w:rsidRDefault="00897EDD" w:rsidP="00C35ED0">
            <w:pPr>
              <w:pStyle w:val="Heading3"/>
              <w:spacing w:before="120" w:after="0"/>
              <w:jc w:val="right"/>
              <w:outlineLvl w:val="2"/>
              <w:rPr>
                <w:color w:val="auto"/>
              </w:rPr>
            </w:pPr>
            <w:r w:rsidRPr="00897EDD">
              <w:rPr>
                <w:color w:val="auto"/>
                <w:szCs w:val="26"/>
              </w:rPr>
              <w:t xml:space="preserve"> </w:t>
            </w:r>
            <w:r w:rsidR="006107BF" w:rsidRPr="00897EDD">
              <w:rPr>
                <w:color w:val="auto"/>
                <w:szCs w:val="26"/>
              </w:rPr>
              <w:t>Compliant</w:t>
            </w:r>
          </w:p>
        </w:tc>
      </w:tr>
      <w:tr w:rsidR="006107BF" w:rsidRPr="00897EDD"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79A4AA30" w:rsidR="006107BF" w:rsidRPr="00897EDD" w:rsidRDefault="00897EDD" w:rsidP="006107BF">
            <w:pPr>
              <w:pStyle w:val="Heading3"/>
              <w:spacing w:before="0" w:after="0"/>
              <w:jc w:val="right"/>
              <w:outlineLvl w:val="2"/>
              <w:rPr>
                <w:color w:val="auto"/>
              </w:rPr>
            </w:pPr>
            <w:r w:rsidRPr="00897EDD">
              <w:rPr>
                <w:color w:val="auto"/>
                <w:szCs w:val="26"/>
              </w:rPr>
              <w:t xml:space="preserve"> </w:t>
            </w:r>
            <w:r w:rsidR="006107BF" w:rsidRPr="00897EDD">
              <w:rPr>
                <w:color w:val="auto"/>
                <w:szCs w:val="26"/>
              </w:rPr>
              <w:t xml:space="preserve"> 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5BC31E5B" w:rsidR="00EA2B99" w:rsidRDefault="00897EDD"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lastRenderedPageBreak/>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60D35D97" w:rsidR="006107BF" w:rsidRPr="0031499D" w:rsidRDefault="00897ED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561FC5BC"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79262F28" w14:textId="1129009A" w:rsidR="00506F7F" w:rsidRPr="00F92DC6" w:rsidRDefault="001B3DE8" w:rsidP="00F21656">
      <w:pPr>
        <w:rPr>
          <w:i/>
        </w:rPr>
      </w:pPr>
      <w:r w:rsidRPr="008D114F">
        <w:rPr>
          <w:i/>
        </w:rPr>
        <w:t>Appropriate action is taken in response to complaints and an open disclosure process is used when things go wrong.</w:t>
      </w:r>
    </w:p>
    <w:p w14:paraId="0165B498" w14:textId="60F6E7B5" w:rsidR="006F1E3F" w:rsidRDefault="0031499D" w:rsidP="006F1E3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2C2A9FB3"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22276741"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0BD32856" w14:textId="098A9DED" w:rsidR="006F1E3F" w:rsidRDefault="0031499D" w:rsidP="006F1E3F">
      <w:pPr>
        <w:spacing w:line="240" w:lineRule="auto"/>
        <w:rPr>
          <w:color w:val="0000FF"/>
        </w:rPr>
      </w:pPr>
      <w:r>
        <w:t xml:space="preserve"> </w:t>
      </w:r>
    </w:p>
    <w:p w14:paraId="586743B3" w14:textId="77777777" w:rsidR="006F1E3F" w:rsidRDefault="006F1E3F" w:rsidP="00F21656"/>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547313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1499D">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31499D">
        <w:rPr>
          <w:rFonts w:ascii="Arial" w:hAnsi="Arial"/>
          <w:bCs w:val="0"/>
          <w:iCs w:val="0"/>
          <w:color w:val="FFFFFF" w:themeColor="background1"/>
          <w:sz w:val="36"/>
          <w:szCs w:val="36"/>
        </w:rPr>
        <w:t>Compliant</w:t>
      </w:r>
      <w:r w:rsidRPr="0031499D">
        <w:rPr>
          <w:color w:val="FFFFFF" w:themeColor="background1"/>
          <w:highlight w:val="yellow"/>
        </w:rPr>
        <w:br/>
      </w:r>
      <w:r w:rsidRPr="0031499D">
        <w:rPr>
          <w:color w:val="FFFFFF" w:themeColor="background1"/>
          <w:sz w:val="36"/>
        </w:rPr>
        <w:tab/>
        <w:t xml:space="preserve">CHSP </w:t>
      </w:r>
      <w:r w:rsidRPr="0031499D">
        <w:rPr>
          <w:color w:val="FFFFFF" w:themeColor="background1"/>
          <w:sz w:val="36"/>
        </w:rPr>
        <w:tab/>
      </w:r>
      <w:r w:rsidR="0031499D" w:rsidRPr="0031499D">
        <w:rPr>
          <w:rFonts w:ascii="Arial" w:hAnsi="Arial"/>
          <w:bCs w:val="0"/>
          <w:iCs w:val="0"/>
          <w:color w:val="FFFFFF" w:themeColor="background1"/>
          <w:sz w:val="36"/>
          <w:szCs w:val="36"/>
        </w:rPr>
        <w:t xml:space="preserve"> </w:t>
      </w:r>
      <w:r w:rsidR="00FD2302" w:rsidRPr="0031499D">
        <w:rPr>
          <w:rFonts w:ascii="Arial" w:hAnsi="Arial"/>
          <w:bCs w:val="0"/>
          <w:iCs w:val="0"/>
          <w:color w:val="FFFFFF" w:themeColor="background1"/>
          <w:sz w:val="36"/>
          <w:szCs w:val="36"/>
        </w:rPr>
        <w:t xml:space="preserve">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B9EDB1" w14:textId="41D8E336" w:rsidR="0031499D" w:rsidRPr="00C50A11" w:rsidRDefault="007F5256" w:rsidP="00C50A11">
      <w:pPr>
        <w:pStyle w:val="Heading2"/>
      </w:pPr>
      <w:r>
        <w:t>Assessment of Standard 7</w:t>
      </w:r>
    </w:p>
    <w:p w14:paraId="21E068CF" w14:textId="068C6D46" w:rsidR="0031499D" w:rsidRPr="00637022" w:rsidRDefault="00C50A11" w:rsidP="0031499D">
      <w:pPr>
        <w:rPr>
          <w:rFonts w:eastAsia="Calibri"/>
          <w:color w:val="auto"/>
          <w:lang w:eastAsia="en-US"/>
        </w:rPr>
      </w:pPr>
      <w:r>
        <w:rPr>
          <w:rFonts w:eastAsia="Calibri"/>
          <w:color w:val="auto"/>
          <w:lang w:eastAsia="en-US"/>
        </w:rPr>
        <w:t>C</w:t>
      </w:r>
      <w:r w:rsidR="0031499D" w:rsidRPr="00637022">
        <w:rPr>
          <w:rFonts w:eastAsia="Calibri"/>
          <w:color w:val="auto"/>
          <w:lang w:eastAsia="en-US"/>
        </w:rPr>
        <w:t>onsumers</w:t>
      </w:r>
      <w:r>
        <w:rPr>
          <w:rFonts w:eastAsia="Calibri"/>
          <w:color w:val="auto"/>
          <w:lang w:eastAsia="en-US"/>
        </w:rPr>
        <w:t xml:space="preserve"> and </w:t>
      </w:r>
      <w:r w:rsidR="0031499D" w:rsidRPr="00637022">
        <w:rPr>
          <w:rFonts w:eastAsia="Calibri"/>
          <w:color w:val="auto"/>
          <w:lang w:eastAsia="en-US"/>
        </w:rPr>
        <w:t xml:space="preserve">representatives </w:t>
      </w:r>
      <w:r>
        <w:rPr>
          <w:rFonts w:eastAsia="Calibri"/>
          <w:color w:val="auto"/>
          <w:lang w:eastAsia="en-US"/>
        </w:rPr>
        <w:t>said that</w:t>
      </w:r>
      <w:r w:rsidR="0031499D" w:rsidRPr="00637022">
        <w:rPr>
          <w:rFonts w:eastAsia="Calibri"/>
          <w:color w:val="auto"/>
          <w:lang w:eastAsia="en-US"/>
        </w:rPr>
        <w:t xml:space="preserve"> the service delivery</w:t>
      </w:r>
      <w:r>
        <w:rPr>
          <w:rFonts w:eastAsia="Calibri"/>
          <w:color w:val="auto"/>
          <w:lang w:eastAsia="en-US"/>
        </w:rPr>
        <w:t xml:space="preserve"> they receive</w:t>
      </w:r>
      <w:r w:rsidR="0031499D" w:rsidRPr="00637022">
        <w:rPr>
          <w:rFonts w:eastAsia="Calibri"/>
          <w:color w:val="auto"/>
          <w:lang w:eastAsia="en-US"/>
        </w:rPr>
        <w:t xml:space="preserve"> is well planned, the workforce is competent, kind, caring and meals are delivered in a way that is respectful of consumer’s identify, culture and diversity.</w:t>
      </w:r>
    </w:p>
    <w:p w14:paraId="392187F2" w14:textId="77777777" w:rsidR="0031499D" w:rsidRPr="00637022" w:rsidRDefault="0031499D" w:rsidP="0031499D">
      <w:pPr>
        <w:rPr>
          <w:rFonts w:eastAsia="Calibri"/>
          <w:color w:val="auto"/>
        </w:rPr>
      </w:pPr>
      <w:r w:rsidRPr="00637022">
        <w:rPr>
          <w:rFonts w:eastAsia="Calibri"/>
          <w:color w:val="auto"/>
        </w:rPr>
        <w:t xml:space="preserve">A review of documentation and interviews with </w:t>
      </w:r>
      <w:r w:rsidRPr="00637022">
        <w:rPr>
          <w:rFonts w:eastAsia="Calibri"/>
          <w:color w:val="auto"/>
          <w:lang w:eastAsia="en-US"/>
        </w:rPr>
        <w:t xml:space="preserve">management and </w:t>
      </w:r>
      <w:r w:rsidRPr="00637022">
        <w:rPr>
          <w:rFonts w:eastAsia="Calibri"/>
          <w:color w:val="auto"/>
        </w:rPr>
        <w:t xml:space="preserve">the mainly volunteer workforce </w:t>
      </w:r>
      <w:r w:rsidRPr="00637022">
        <w:rPr>
          <w:rFonts w:eastAsia="Calibri"/>
          <w:color w:val="auto"/>
          <w:lang w:eastAsia="en-US"/>
        </w:rPr>
        <w:t>confirmed</w:t>
      </w:r>
      <w:r w:rsidRPr="00637022">
        <w:rPr>
          <w:rFonts w:eastAsia="Calibri"/>
          <w:color w:val="auto"/>
        </w:rPr>
        <w:t xml:space="preserve"> guidelines and training support the delivery of services according to consumer preferences.</w:t>
      </w:r>
    </w:p>
    <w:p w14:paraId="566911F9" w14:textId="4F98A7B7" w:rsidR="0031499D" w:rsidRDefault="0031499D" w:rsidP="0031499D">
      <w:pPr>
        <w:spacing w:after="240"/>
        <w:rPr>
          <w:rFonts w:eastAsia="Calibri"/>
          <w:color w:val="auto"/>
        </w:rPr>
      </w:pPr>
      <w:r w:rsidRPr="00637022">
        <w:rPr>
          <w:rFonts w:eastAsia="Calibri"/>
          <w:color w:val="auto"/>
        </w:rPr>
        <w:t xml:space="preserve">The organisation demonstrates it has a workforce that is </w:t>
      </w:r>
      <w:r w:rsidR="001D4028" w:rsidRPr="00637022">
        <w:rPr>
          <w:rFonts w:eastAsia="Calibri"/>
          <w:color w:val="auto"/>
        </w:rPr>
        <w:t>enough</w:t>
      </w:r>
      <w:r w:rsidRPr="00637022">
        <w:rPr>
          <w:rFonts w:eastAsia="Calibri"/>
          <w:color w:val="auto"/>
        </w:rPr>
        <w:t xml:space="preserve"> and has the appropriate skills and knowledge to support the delivery of safe and quality services that meet the Aged Care Quality Standards. </w:t>
      </w:r>
    </w:p>
    <w:p w14:paraId="2AA28928" w14:textId="41528549" w:rsidR="00C50A11" w:rsidRPr="00637022" w:rsidRDefault="00C50A11" w:rsidP="00C50A11">
      <w:pPr>
        <w:rPr>
          <w:rFonts w:eastAsia="Calibri"/>
          <w:color w:val="auto"/>
          <w:lang w:eastAsia="en-US"/>
        </w:rPr>
      </w:pPr>
      <w:r w:rsidRPr="00637022">
        <w:rPr>
          <w:rFonts w:eastAsia="Calibri"/>
          <w:color w:val="auto"/>
          <w:lang w:eastAsia="en-US"/>
        </w:rPr>
        <w:t>Consumers</w:t>
      </w:r>
      <w:r>
        <w:rPr>
          <w:rFonts w:eastAsia="Calibri"/>
          <w:color w:val="auto"/>
          <w:lang w:eastAsia="en-US"/>
        </w:rPr>
        <w:t xml:space="preserve"> and </w:t>
      </w:r>
      <w:r w:rsidRPr="00637022">
        <w:rPr>
          <w:rFonts w:eastAsia="Calibri"/>
          <w:color w:val="auto"/>
          <w:lang w:eastAsia="en-US"/>
        </w:rPr>
        <w:t xml:space="preserve">representatives expressed satisfaction that the workforce is </w:t>
      </w:r>
      <w:r w:rsidR="001D4028" w:rsidRPr="00637022">
        <w:rPr>
          <w:rFonts w:eastAsia="Calibri"/>
          <w:color w:val="auto"/>
          <w:lang w:eastAsia="en-US"/>
        </w:rPr>
        <w:t>enough</w:t>
      </w:r>
      <w:r w:rsidRPr="00637022">
        <w:rPr>
          <w:rFonts w:eastAsia="Calibri"/>
          <w:color w:val="auto"/>
          <w:lang w:eastAsia="en-US"/>
        </w:rPr>
        <w:t xml:space="preserve"> to ensure they receive </w:t>
      </w:r>
      <w:r>
        <w:rPr>
          <w:rFonts w:eastAsia="Calibri"/>
          <w:color w:val="auto"/>
          <w:lang w:eastAsia="en-US"/>
        </w:rPr>
        <w:t>care and services</w:t>
      </w:r>
      <w:r w:rsidRPr="00637022">
        <w:rPr>
          <w:rFonts w:eastAsia="Calibri"/>
          <w:color w:val="auto"/>
          <w:lang w:eastAsia="en-US"/>
        </w:rPr>
        <w:t xml:space="preserve"> in accordance with their individual needs</w:t>
      </w:r>
      <w:r>
        <w:rPr>
          <w:rFonts w:eastAsia="Calibri"/>
          <w:color w:val="auto"/>
          <w:lang w:eastAsia="en-US"/>
        </w:rPr>
        <w:t>, goals</w:t>
      </w:r>
      <w:r w:rsidRPr="00637022">
        <w:rPr>
          <w:rFonts w:eastAsia="Calibri"/>
          <w:color w:val="auto"/>
          <w:lang w:eastAsia="en-US"/>
        </w:rPr>
        <w:t xml:space="preserve"> and preferences.</w:t>
      </w:r>
    </w:p>
    <w:p w14:paraId="387494C1" w14:textId="77777777" w:rsidR="00C50A11" w:rsidRPr="00637022" w:rsidRDefault="00C50A11" w:rsidP="00C50A11">
      <w:pPr>
        <w:rPr>
          <w:rFonts w:eastAsia="Calibri"/>
          <w:color w:val="auto"/>
          <w:lang w:eastAsia="en-US"/>
        </w:rPr>
      </w:pPr>
      <w:r>
        <w:rPr>
          <w:rFonts w:eastAsia="Calibri"/>
          <w:color w:val="auto"/>
          <w:lang w:eastAsia="en-US"/>
        </w:rPr>
        <w:t>Staff members</w:t>
      </w:r>
      <w:r w:rsidRPr="00637022">
        <w:rPr>
          <w:rFonts w:eastAsia="Calibri"/>
          <w:color w:val="auto"/>
          <w:lang w:eastAsia="en-US"/>
        </w:rPr>
        <w:t xml:space="preserve"> interviewed said they have enough time and information to</w:t>
      </w:r>
      <w:r>
        <w:rPr>
          <w:rFonts w:eastAsia="Calibri"/>
          <w:color w:val="auto"/>
          <w:lang w:eastAsia="en-US"/>
        </w:rPr>
        <w:t xml:space="preserve"> provide safe, consumer centred and efficient care and service delivery. </w:t>
      </w:r>
    </w:p>
    <w:p w14:paraId="6B7B860E" w14:textId="214965EE" w:rsidR="00C50A11" w:rsidRDefault="00C50A11" w:rsidP="00C50A11">
      <w:pPr>
        <w:rPr>
          <w:rFonts w:eastAsia="Calibri"/>
          <w:color w:val="auto"/>
          <w:lang w:eastAsia="en-US"/>
        </w:rPr>
      </w:pPr>
      <w:r>
        <w:rPr>
          <w:rFonts w:eastAsia="Calibri"/>
          <w:color w:val="auto"/>
          <w:lang w:eastAsia="en-US"/>
        </w:rPr>
        <w:t>Management</w:t>
      </w:r>
      <w:r w:rsidRPr="00637022">
        <w:rPr>
          <w:rFonts w:eastAsia="Calibri"/>
          <w:color w:val="auto"/>
          <w:lang w:eastAsia="en-US"/>
        </w:rPr>
        <w:t xml:space="preserve"> advised </w:t>
      </w:r>
      <w:r>
        <w:rPr>
          <w:rFonts w:eastAsia="Calibri"/>
          <w:color w:val="auto"/>
          <w:lang w:eastAsia="en-US"/>
        </w:rPr>
        <w:t xml:space="preserve">any unplanned shift vacancies are filled through use of available service staff, use of other organisational pool staff, and if necessary, use of agency staff. </w:t>
      </w:r>
    </w:p>
    <w:p w14:paraId="17D81A2E" w14:textId="7A730F5A" w:rsidR="00C50A11" w:rsidRDefault="00C50A11" w:rsidP="00C50A11">
      <w:pPr>
        <w:rPr>
          <w:color w:val="auto"/>
          <w:lang w:eastAsia="en-US"/>
        </w:rPr>
      </w:pPr>
      <w:r w:rsidRPr="00A87664">
        <w:rPr>
          <w:color w:val="auto"/>
          <w:lang w:eastAsia="en-US"/>
        </w:rPr>
        <w:t>Consumers</w:t>
      </w:r>
      <w:r w:rsidR="00A23B6E">
        <w:rPr>
          <w:color w:val="auto"/>
          <w:lang w:eastAsia="en-US"/>
        </w:rPr>
        <w:t xml:space="preserve"> and </w:t>
      </w:r>
      <w:r w:rsidRPr="00A87664">
        <w:rPr>
          <w:color w:val="auto"/>
          <w:lang w:eastAsia="en-US"/>
        </w:rPr>
        <w:t>representatives said they found staff to be kind, caring, and considerate of their needs when care and services are being provided to them.</w:t>
      </w:r>
    </w:p>
    <w:p w14:paraId="41654F09" w14:textId="77777777" w:rsidR="00C50A11" w:rsidRPr="00A87664" w:rsidRDefault="00C50A11" w:rsidP="00C50A11">
      <w:pPr>
        <w:spacing w:before="0" w:after="200"/>
        <w:rPr>
          <w:rFonts w:eastAsiaTheme="minorHAnsi"/>
          <w:i/>
          <w:iCs/>
        </w:rPr>
      </w:pPr>
      <w:r w:rsidRPr="00A87664">
        <w:rPr>
          <w:color w:val="auto"/>
          <w:lang w:eastAsia="en-US"/>
        </w:rPr>
        <w:lastRenderedPageBreak/>
        <w:t xml:space="preserve">Staff described how they provide care and services to consumers in a kind and respectful manner, evidencing respect for consumer privacy, culture, diversity, and demonstrating an understanding of the importance of consumer identity and self-determination. </w:t>
      </w:r>
      <w:r>
        <w:rPr>
          <w:rFonts w:eastAsiaTheme="minorHAnsi"/>
          <w:iCs/>
        </w:rPr>
        <w:t xml:space="preserve">They reported no </w:t>
      </w:r>
      <w:r w:rsidRPr="00A87664">
        <w:rPr>
          <w:color w:val="auto"/>
          <w:lang w:eastAsia="en-US"/>
        </w:rPr>
        <w:t xml:space="preserve">observed instances of other staff members being disrespectful or unkind to consumers </w:t>
      </w:r>
      <w:r>
        <w:rPr>
          <w:color w:val="auto"/>
          <w:lang w:eastAsia="en-US"/>
        </w:rPr>
        <w:t>and stated</w:t>
      </w:r>
      <w:r w:rsidRPr="00A87664">
        <w:rPr>
          <w:color w:val="auto"/>
          <w:lang w:eastAsia="en-US"/>
        </w:rPr>
        <w:t xml:space="preserve"> they would report this to management immediately should this occur. </w:t>
      </w:r>
    </w:p>
    <w:p w14:paraId="7B0682AE" w14:textId="2B20D73F" w:rsidR="00C50A11" w:rsidRPr="00FE1EEA" w:rsidRDefault="00C50A11" w:rsidP="00FE1EEA">
      <w:pPr>
        <w:spacing w:before="0" w:after="200"/>
        <w:rPr>
          <w:color w:val="auto"/>
          <w:lang w:eastAsia="en-US"/>
        </w:rPr>
      </w:pPr>
      <w:r w:rsidRPr="00F50592">
        <w:rPr>
          <w:rFonts w:eastAsia="Calibri"/>
          <w:color w:val="auto"/>
          <w:lang w:eastAsia="en-US"/>
        </w:rPr>
        <w:t>C</w:t>
      </w:r>
      <w:r w:rsidRPr="004C323E">
        <w:rPr>
          <w:rFonts w:eastAsia="Calibri"/>
          <w:color w:val="auto"/>
          <w:lang w:eastAsia="en-US"/>
        </w:rPr>
        <w:t xml:space="preserve">onsumers interviewed reported confidence in the competency of staff members and stated staff have the knowledge and skills required to effectively undertake their roles, and deliver individualised </w:t>
      </w:r>
      <w:r>
        <w:rPr>
          <w:rFonts w:eastAsia="Calibri"/>
          <w:color w:val="auto"/>
          <w:lang w:eastAsia="en-US"/>
        </w:rPr>
        <w:t>care and services</w:t>
      </w:r>
      <w:r w:rsidRPr="004C323E">
        <w:rPr>
          <w:rFonts w:eastAsia="Calibri"/>
          <w:color w:val="auto"/>
          <w:lang w:eastAsia="en-US"/>
        </w:rPr>
        <w:t xml:space="preserve"> meeting their individual </w:t>
      </w:r>
      <w:r>
        <w:rPr>
          <w:rFonts w:eastAsia="Calibri"/>
          <w:color w:val="auto"/>
          <w:lang w:eastAsia="en-US"/>
        </w:rPr>
        <w:t xml:space="preserve">goals, </w:t>
      </w:r>
      <w:r w:rsidRPr="00FE1EEA">
        <w:rPr>
          <w:color w:val="auto"/>
          <w:lang w:eastAsia="en-US"/>
        </w:rPr>
        <w:t>needs, or preferences.</w:t>
      </w:r>
    </w:p>
    <w:p w14:paraId="210918F0" w14:textId="28A584B4" w:rsidR="00C50A11" w:rsidRPr="00FE1EEA" w:rsidRDefault="00C50A11" w:rsidP="00FE1EEA">
      <w:pPr>
        <w:spacing w:before="0" w:after="200"/>
        <w:rPr>
          <w:color w:val="auto"/>
          <w:lang w:eastAsia="en-US"/>
        </w:rPr>
      </w:pPr>
      <w:r w:rsidRPr="00FE1EEA">
        <w:rPr>
          <w:color w:val="auto"/>
          <w:lang w:eastAsia="en-US"/>
        </w:rPr>
        <w:t xml:space="preserve">The Assessment Team observed </w:t>
      </w:r>
      <w:r w:rsidR="00A23B6E" w:rsidRPr="00FE1EEA">
        <w:rPr>
          <w:color w:val="auto"/>
          <w:lang w:eastAsia="en-US"/>
        </w:rPr>
        <w:t>documentation</w:t>
      </w:r>
      <w:r w:rsidRPr="00FE1EEA">
        <w:rPr>
          <w:color w:val="auto"/>
          <w:lang w:eastAsia="en-US"/>
        </w:rPr>
        <w:t>, evidencing adherence to the</w:t>
      </w:r>
      <w:r w:rsidRPr="004C323E">
        <w:rPr>
          <w:rFonts w:eastAsia="Calibri"/>
          <w:color w:val="auto"/>
          <w:lang w:eastAsia="en-US"/>
        </w:rPr>
        <w:t xml:space="preserve"> organisational </w:t>
      </w:r>
      <w:r w:rsidR="00A23B6E">
        <w:rPr>
          <w:rFonts w:eastAsia="Calibri"/>
          <w:color w:val="auto"/>
          <w:lang w:eastAsia="en-US"/>
        </w:rPr>
        <w:t xml:space="preserve">reporting </w:t>
      </w:r>
      <w:r w:rsidRPr="004C323E">
        <w:rPr>
          <w:rFonts w:eastAsia="Calibri"/>
          <w:color w:val="auto"/>
          <w:lang w:eastAsia="en-US"/>
        </w:rPr>
        <w:t>requirements. Through the reporting process, staff demonstrated an understanding of the</w:t>
      </w:r>
      <w:r w:rsidR="00A23B6E">
        <w:rPr>
          <w:rFonts w:eastAsia="Calibri"/>
          <w:color w:val="auto"/>
          <w:lang w:eastAsia="en-US"/>
        </w:rPr>
        <w:t>ir</w:t>
      </w:r>
      <w:r w:rsidRPr="004C323E">
        <w:rPr>
          <w:rFonts w:eastAsia="Calibri"/>
          <w:color w:val="auto"/>
          <w:lang w:eastAsia="en-US"/>
        </w:rPr>
        <w:t xml:space="preserve"> reporting responsibilities that apply to their</w:t>
      </w:r>
      <w:r w:rsidRPr="004C323E">
        <w:rPr>
          <w:rFonts w:eastAsiaTheme="minorHAnsi"/>
          <w:iCs/>
          <w:color w:val="auto"/>
          <w:szCs w:val="22"/>
          <w:lang w:eastAsia="en-US"/>
        </w:rPr>
        <w:t xml:space="preserve"> roles, knowledge of incident identification and recognition of its importance to the </w:t>
      </w:r>
      <w:r w:rsidRPr="00FE1EEA">
        <w:rPr>
          <w:color w:val="auto"/>
          <w:lang w:eastAsia="en-US"/>
        </w:rPr>
        <w:t xml:space="preserve">provision of safe consumer care and services. </w:t>
      </w:r>
    </w:p>
    <w:p w14:paraId="750E82F4" w14:textId="77777777" w:rsidR="00C50A11" w:rsidRDefault="00C50A11" w:rsidP="00FE1EEA">
      <w:pPr>
        <w:spacing w:before="0" w:after="200"/>
        <w:rPr>
          <w:rFonts w:eastAsiaTheme="minorHAnsi"/>
          <w:iCs/>
          <w:color w:val="auto"/>
          <w:szCs w:val="22"/>
          <w:lang w:eastAsia="en-US"/>
        </w:rPr>
      </w:pPr>
      <w:r w:rsidRPr="00FE1EEA">
        <w:rPr>
          <w:color w:val="auto"/>
          <w:lang w:eastAsia="en-US"/>
        </w:rPr>
        <w:t>Credential and reference checks are conducted prior to staff and volunteers</w:t>
      </w:r>
      <w:r>
        <w:rPr>
          <w:rFonts w:eastAsiaTheme="minorHAnsi"/>
          <w:iCs/>
          <w:color w:val="auto"/>
          <w:szCs w:val="22"/>
          <w:lang w:eastAsia="en-US"/>
        </w:rPr>
        <w:t xml:space="preserve"> commencing in their roles with registration and certification expiry dates, including criminal history reports and drivers’ licences recorded and monitored using a centralised internal procedure.</w:t>
      </w:r>
    </w:p>
    <w:p w14:paraId="5E74C98F" w14:textId="434724CA" w:rsidR="00C50A11" w:rsidRPr="00637022" w:rsidRDefault="00C50A11" w:rsidP="00C50A11">
      <w:pPr>
        <w:rPr>
          <w:rFonts w:eastAsia="Calibri"/>
          <w:color w:val="auto"/>
          <w:lang w:eastAsia="en-US"/>
        </w:rPr>
      </w:pPr>
      <w:r w:rsidRPr="00F11013">
        <w:rPr>
          <w:rFonts w:eastAsia="Calibri"/>
          <w:color w:val="auto"/>
          <w:lang w:eastAsia="en-US"/>
        </w:rPr>
        <w:t>Management reported feedback from consumers has been positive in relation to staff performance and capability and has not identified any trending concerns or immediate training needs.</w:t>
      </w:r>
      <w:r w:rsidRPr="00F11013">
        <w:rPr>
          <w:rFonts w:eastAsiaTheme="minorHAnsi"/>
          <w:color w:val="auto"/>
          <w:lang w:eastAsia="en-US"/>
        </w:rPr>
        <w:t xml:space="preserve"> The organisation identifies training needs via various methods including </w:t>
      </w:r>
      <w:r>
        <w:rPr>
          <w:rFonts w:eastAsiaTheme="minorHAnsi"/>
          <w:color w:val="auto"/>
          <w:lang w:eastAsia="en-US"/>
        </w:rPr>
        <w:t xml:space="preserve">performance and development reviews, </w:t>
      </w:r>
      <w:r w:rsidRPr="00F11013">
        <w:rPr>
          <w:rFonts w:eastAsiaTheme="minorHAnsi"/>
          <w:color w:val="auto"/>
          <w:lang w:eastAsia="en-US"/>
        </w:rPr>
        <w:t>staff meetings, consumer feedback and satisfaction surveys.</w:t>
      </w:r>
    </w:p>
    <w:p w14:paraId="6F6F5F81" w14:textId="77777777" w:rsidR="00C50A11" w:rsidRDefault="00C50A11" w:rsidP="00C50A11">
      <w:pPr>
        <w:rPr>
          <w:rFonts w:eastAsiaTheme="minorHAnsi"/>
          <w:i/>
          <w:iCs/>
        </w:rPr>
      </w:pPr>
      <w:r w:rsidRPr="00DC0CF5">
        <w:rPr>
          <w:rFonts w:eastAsiaTheme="minorHAnsi"/>
          <w:color w:val="000000" w:themeColor="text1"/>
          <w:lang w:eastAsia="en-US"/>
        </w:rPr>
        <w:t xml:space="preserve">The organisation has an established performance management framework and </w:t>
      </w:r>
      <w:r>
        <w:rPr>
          <w:rFonts w:eastAsiaTheme="minorHAnsi"/>
          <w:color w:val="000000" w:themeColor="text1"/>
          <w:lang w:eastAsia="en-US"/>
        </w:rPr>
        <w:t>management</w:t>
      </w:r>
      <w:r>
        <w:rPr>
          <w:rFonts w:eastAsia="Calibri"/>
          <w:color w:val="auto"/>
          <w:lang w:eastAsia="en-US"/>
        </w:rPr>
        <w:t xml:space="preserve"> reported permanent staff are subject to a probationary period upon commencing employment. Beyond probation, staff are engaged in performance reviews and in the event, </w:t>
      </w:r>
      <w:r w:rsidRPr="00DC0CF5">
        <w:rPr>
          <w:rFonts w:eastAsia="Calibri"/>
          <w:color w:val="auto"/>
          <w:lang w:eastAsia="en-US"/>
        </w:rPr>
        <w:t xml:space="preserve">issues arise, performance management processes are undertaken. </w:t>
      </w:r>
      <w:r>
        <w:rPr>
          <w:rFonts w:eastAsiaTheme="minorHAnsi"/>
          <w:lang w:eastAsia="en-US"/>
        </w:rPr>
        <w:t>Management advised consumer complaints regarding staff or identified development opportunities are promptly discussed with staff in accordance with the organisation’s policies and procedures.</w:t>
      </w:r>
    </w:p>
    <w:p w14:paraId="260991C7" w14:textId="618CE5B9" w:rsidR="007E240B" w:rsidRPr="0031499D" w:rsidRDefault="007E240B" w:rsidP="007E240B">
      <w:pPr>
        <w:rPr>
          <w:rFonts w:eastAsiaTheme="minorHAnsi"/>
          <w:color w:val="auto"/>
        </w:rPr>
      </w:pPr>
      <w:r w:rsidRPr="0031499D">
        <w:rPr>
          <w:rFonts w:eastAsiaTheme="minorHAnsi"/>
          <w:color w:val="auto"/>
        </w:rPr>
        <w:t xml:space="preserve">The Quality Standard for the Home care </w:t>
      </w:r>
      <w:r w:rsidR="00D12DA6" w:rsidRPr="0031499D">
        <w:rPr>
          <w:rFonts w:eastAsiaTheme="minorHAnsi"/>
          <w:color w:val="auto"/>
        </w:rPr>
        <w:t xml:space="preserve">packages </w:t>
      </w:r>
      <w:r w:rsidRPr="0031499D">
        <w:rPr>
          <w:rFonts w:eastAsiaTheme="minorHAnsi"/>
          <w:color w:val="auto"/>
        </w:rPr>
        <w:t>service</w:t>
      </w:r>
      <w:r w:rsidR="0031499D" w:rsidRPr="0031499D">
        <w:rPr>
          <w:rFonts w:eastAsiaTheme="minorHAnsi"/>
          <w:color w:val="auto"/>
        </w:rPr>
        <w:t xml:space="preserve"> is</w:t>
      </w:r>
      <w:r w:rsidR="007D66F1" w:rsidRPr="0031499D">
        <w:rPr>
          <w:rFonts w:eastAsiaTheme="minorHAnsi"/>
          <w:color w:val="auto"/>
        </w:rPr>
        <w:t xml:space="preserve"> </w:t>
      </w:r>
      <w:r w:rsidRPr="0031499D">
        <w:rPr>
          <w:rFonts w:eastAsiaTheme="minorHAnsi"/>
          <w:color w:val="auto"/>
        </w:rPr>
        <w:t xml:space="preserve">assessed as </w:t>
      </w:r>
      <w:r w:rsidR="0031499D" w:rsidRPr="0031499D">
        <w:rPr>
          <w:color w:val="auto"/>
        </w:rPr>
        <w:t>Compliant as five</w:t>
      </w:r>
      <w:r w:rsidRPr="0031499D">
        <w:rPr>
          <w:rFonts w:eastAsiaTheme="minorHAnsi"/>
          <w:color w:val="auto"/>
        </w:rPr>
        <w:t xml:space="preserve"> of the five specific requirements have been assessed as </w:t>
      </w:r>
      <w:r w:rsidR="0031499D" w:rsidRPr="0031499D">
        <w:rPr>
          <w:color w:val="auto"/>
        </w:rPr>
        <w:t>Compliant.</w:t>
      </w:r>
    </w:p>
    <w:p w14:paraId="5E3008E8" w14:textId="77777777" w:rsidR="0031499D" w:rsidRPr="0031499D" w:rsidRDefault="007E240B" w:rsidP="0031499D">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31499D" w:rsidRPr="0031499D">
        <w:rPr>
          <w:rFonts w:eastAsiaTheme="minorHAnsi"/>
          <w:color w:val="auto"/>
        </w:rPr>
        <w:t xml:space="preserve">service is assessed as </w:t>
      </w:r>
      <w:r w:rsidR="0031499D" w:rsidRPr="0031499D">
        <w:rPr>
          <w:color w:val="auto"/>
        </w:rPr>
        <w:t>Compliant as five</w:t>
      </w:r>
      <w:r w:rsidR="0031499D" w:rsidRPr="0031499D">
        <w:rPr>
          <w:rFonts w:eastAsiaTheme="minorHAnsi"/>
          <w:color w:val="auto"/>
        </w:rPr>
        <w:t xml:space="preserve"> of the five specific requirements have been assessed as </w:t>
      </w:r>
      <w:r w:rsidR="0031499D" w:rsidRPr="0031499D">
        <w:rPr>
          <w:color w:val="auto"/>
        </w:rPr>
        <w:t>Compliant.</w:t>
      </w:r>
    </w:p>
    <w:p w14:paraId="4FC30AB2" w14:textId="77777777" w:rsidR="00A23B6E" w:rsidRDefault="00A23B6E" w:rsidP="0031499D"/>
    <w:p w14:paraId="211C4391" w14:textId="533FC059" w:rsidR="007E240B" w:rsidRPr="0028516B" w:rsidRDefault="00977220" w:rsidP="0031499D">
      <w:pPr>
        <w:rPr>
          <w:i/>
          <w:color w:val="0000FF"/>
        </w:rPr>
      </w:pPr>
      <w:r w:rsidRPr="005117E7">
        <w:rPr>
          <w:b/>
          <w:sz w:val="28"/>
          <w:szCs w:val="28"/>
        </w:rPr>
        <w:lastRenderedPageBreak/>
        <w:t xml:space="preserve">Assessment of </w:t>
      </w:r>
      <w:r w:rsidR="00095CD4" w:rsidRPr="005117E7">
        <w:rPr>
          <w:b/>
          <w:sz w:val="28"/>
          <w:szCs w:val="28"/>
        </w:rPr>
        <w:t xml:space="preserve">Standard 7 </w:t>
      </w:r>
      <w:r w:rsidR="00301877" w:rsidRPr="005117E7">
        <w:rPr>
          <w:b/>
          <w:sz w:val="28"/>
          <w:szCs w:val="28"/>
        </w:rPr>
        <w:t>Requirements</w:t>
      </w:r>
      <w:r w:rsidR="0066387A" w:rsidRPr="005117E7">
        <w:rPr>
          <w:b/>
          <w:sz w:val="28"/>
          <w:szCs w:val="28"/>
        </w:rPr>
        <w:t xml:space="preserve"> </w:t>
      </w:r>
      <w:r w:rsidR="0031499D">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1499D"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1CBE2129"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31499D"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4F238718"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5CBBD4F" w:rsidR="006F1E3F" w:rsidRDefault="0031499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1499D"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0E7C4707"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31499D"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156DCF41"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1F385ED0" w:rsidR="006F1E3F" w:rsidRDefault="0031499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FFC7F97"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219FB90E"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7ED5744B" w:rsidR="006F1E3F" w:rsidRDefault="0031499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1499D"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4569DCC3"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31499D"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02D35454"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1C2F4634" w:rsidR="006F1E3F" w:rsidRDefault="0031499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3DAAB198"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40E31840"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63261B13" w:rsidR="00506F7F" w:rsidRPr="00506F7F" w:rsidRDefault="0031499D" w:rsidP="00506F7F">
      <w:r>
        <w:t xml:space="preserve"> </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012C659E" w:rsidR="008D7780" w:rsidRPr="00FE1EEA" w:rsidRDefault="00872DF6" w:rsidP="00C50A11">
      <w:pPr>
        <w:spacing w:before="0" w:after="160" w:line="259" w:lineRule="auto"/>
        <w:rPr>
          <w:rFonts w:ascii="Arial Black" w:hAnsi="Arial Black"/>
          <w:b/>
          <w:color w:val="FFFFFF" w:themeColor="background1"/>
          <w:sz w:val="36"/>
        </w:rPr>
      </w:pPr>
      <w:r>
        <w:rPr>
          <w:color w:val="FFFFFF" w:themeColor="background1"/>
          <w:sz w:val="36"/>
        </w:rPr>
        <w:br w:type="page"/>
      </w:r>
      <w:r w:rsidR="00095CD4" w:rsidRPr="00FE1EEA">
        <w:rPr>
          <w:rFonts w:ascii="Arial Black" w:hAnsi="Arial Black"/>
          <w:b/>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FE1EEA">
        <w:rPr>
          <w:rFonts w:ascii="Arial Black" w:hAnsi="Arial Black"/>
          <w:b/>
          <w:color w:val="FFFFFF" w:themeColor="background1"/>
          <w:sz w:val="36"/>
        </w:rPr>
        <w:t>STANDARD 8 Organisational governance</w:t>
      </w:r>
    </w:p>
    <w:p w14:paraId="6BBC29C3" w14:textId="6BE6C978" w:rsidR="006C6789" w:rsidRPr="0031499D"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proofErr w:type="gramStart"/>
      <w:r w:rsidRPr="00162F6A">
        <w:rPr>
          <w:color w:val="FFFFFF" w:themeColor="background1"/>
          <w:sz w:val="36"/>
        </w:rPr>
        <w:tab/>
      </w:r>
      <w:r w:rsidR="0031499D">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31499D">
        <w:rPr>
          <w:rFonts w:ascii="Arial" w:hAnsi="Arial"/>
          <w:bCs w:val="0"/>
          <w:iCs w:val="0"/>
          <w:color w:val="FFFFFF" w:themeColor="background1"/>
          <w:sz w:val="36"/>
          <w:szCs w:val="36"/>
        </w:rPr>
        <w:t>Compliant</w:t>
      </w:r>
      <w:proofErr w:type="gramEnd"/>
      <w:r w:rsidRPr="0031499D">
        <w:rPr>
          <w:color w:val="FFFFFF" w:themeColor="background1"/>
          <w:highlight w:val="yellow"/>
        </w:rPr>
        <w:br/>
      </w:r>
      <w:r w:rsidRPr="0031499D">
        <w:rPr>
          <w:color w:val="FFFFFF" w:themeColor="background1"/>
          <w:sz w:val="36"/>
        </w:rPr>
        <w:tab/>
        <w:t xml:space="preserve">CHSP </w:t>
      </w:r>
      <w:r w:rsidRPr="0031499D">
        <w:rPr>
          <w:color w:val="FFFFFF" w:themeColor="background1"/>
          <w:sz w:val="36"/>
        </w:rPr>
        <w:tab/>
      </w:r>
      <w:r w:rsidR="0031499D" w:rsidRPr="0031499D">
        <w:rPr>
          <w:rFonts w:ascii="Arial" w:hAnsi="Arial"/>
          <w:bCs w:val="0"/>
          <w:iCs w:val="0"/>
          <w:color w:val="FFFFFF" w:themeColor="background1"/>
          <w:sz w:val="36"/>
          <w:szCs w:val="36"/>
        </w:rPr>
        <w:t xml:space="preserve"> </w:t>
      </w:r>
      <w:r w:rsidR="00FD2302" w:rsidRPr="0031499D">
        <w:rPr>
          <w:rFonts w:ascii="Arial" w:hAnsi="Arial"/>
          <w:bCs w:val="0"/>
          <w:iCs w:val="0"/>
          <w:color w:val="FFFFFF" w:themeColor="background1"/>
          <w:sz w:val="36"/>
          <w:szCs w:val="36"/>
        </w:rPr>
        <w:t xml:space="preserve">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1EF8E53" w14:textId="33647CFA" w:rsidR="0031499D" w:rsidRPr="00637022" w:rsidRDefault="00C50A11" w:rsidP="0031499D">
      <w:pPr>
        <w:rPr>
          <w:rFonts w:eastAsia="Calibri"/>
          <w:color w:val="auto"/>
          <w:lang w:eastAsia="en-US"/>
        </w:rPr>
      </w:pPr>
      <w:r>
        <w:rPr>
          <w:rFonts w:eastAsia="Calibri"/>
          <w:color w:val="auto"/>
          <w:lang w:eastAsia="en-US"/>
        </w:rPr>
        <w:t>C</w:t>
      </w:r>
      <w:r w:rsidR="0031499D" w:rsidRPr="00637022">
        <w:rPr>
          <w:rFonts w:eastAsia="Calibri"/>
          <w:color w:val="auto"/>
          <w:lang w:eastAsia="en-US"/>
        </w:rPr>
        <w:t>onsumers</w:t>
      </w:r>
      <w:r>
        <w:rPr>
          <w:rFonts w:eastAsia="Calibri"/>
          <w:color w:val="auto"/>
          <w:lang w:eastAsia="en-US"/>
        </w:rPr>
        <w:t xml:space="preserve"> and </w:t>
      </w:r>
      <w:r w:rsidR="0031499D" w:rsidRPr="00637022">
        <w:rPr>
          <w:rFonts w:eastAsia="Calibri"/>
          <w:color w:val="auto"/>
          <w:lang w:eastAsia="en-US"/>
        </w:rPr>
        <w:t xml:space="preserve">representatives </w:t>
      </w:r>
      <w:r w:rsidR="00A23B6E">
        <w:rPr>
          <w:rFonts w:eastAsia="Calibri"/>
          <w:color w:val="auto"/>
          <w:lang w:eastAsia="en-US"/>
        </w:rPr>
        <w:t xml:space="preserve">said that </w:t>
      </w:r>
      <w:r w:rsidR="0031499D" w:rsidRPr="00637022">
        <w:rPr>
          <w:rFonts w:eastAsia="Calibri"/>
          <w:color w:val="auto"/>
          <w:lang w:eastAsia="en-US"/>
        </w:rPr>
        <w:t>the organisation is well run and partners with them to ensure the meals are delivered in a way</w:t>
      </w:r>
      <w:r w:rsidR="0031499D">
        <w:rPr>
          <w:rFonts w:eastAsia="Calibri"/>
          <w:color w:val="auto"/>
          <w:lang w:eastAsia="en-US"/>
        </w:rPr>
        <w:t xml:space="preserve"> that</w:t>
      </w:r>
      <w:r w:rsidR="0031499D" w:rsidRPr="00637022">
        <w:rPr>
          <w:rFonts w:eastAsia="Calibri"/>
          <w:color w:val="auto"/>
          <w:lang w:eastAsia="en-US"/>
        </w:rPr>
        <w:t xml:space="preserve"> meets their needs, goals and preferences.</w:t>
      </w:r>
    </w:p>
    <w:p w14:paraId="0E33F460" w14:textId="77777777" w:rsidR="0031499D" w:rsidRPr="00637022" w:rsidRDefault="0031499D" w:rsidP="0031499D">
      <w:pPr>
        <w:rPr>
          <w:rFonts w:eastAsia="Calibri"/>
          <w:color w:val="auto"/>
        </w:rPr>
      </w:pPr>
      <w:r w:rsidRPr="00637022">
        <w:rPr>
          <w:rFonts w:eastAsia="Calibri"/>
          <w:color w:val="auto"/>
        </w:rPr>
        <w:t xml:space="preserve">A review of documentation and interviews with </w:t>
      </w:r>
      <w:r w:rsidRPr="00637022">
        <w:rPr>
          <w:rFonts w:eastAsia="Calibri"/>
          <w:color w:val="auto"/>
          <w:lang w:eastAsia="en-US"/>
        </w:rPr>
        <w:t xml:space="preserve">management and </w:t>
      </w:r>
      <w:r w:rsidRPr="00637022">
        <w:rPr>
          <w:rFonts w:eastAsia="Calibri"/>
          <w:color w:val="auto"/>
        </w:rPr>
        <w:t xml:space="preserve">the mainly volunteer workforce </w:t>
      </w:r>
      <w:r w:rsidRPr="00637022">
        <w:rPr>
          <w:rFonts w:eastAsia="Calibri"/>
          <w:color w:val="auto"/>
          <w:lang w:eastAsia="en-US"/>
        </w:rPr>
        <w:t>confirm</w:t>
      </w:r>
      <w:r>
        <w:rPr>
          <w:rFonts w:eastAsia="Calibri"/>
          <w:color w:val="auto"/>
          <w:lang w:eastAsia="en-US"/>
        </w:rPr>
        <w:t>s</w:t>
      </w:r>
      <w:r w:rsidRPr="00637022">
        <w:rPr>
          <w:rFonts w:eastAsia="Calibri"/>
          <w:color w:val="auto"/>
        </w:rPr>
        <w:t xml:space="preserve"> there are policies, procedures and guidelines that support the delivery of services according to consumer preferences.</w:t>
      </w:r>
    </w:p>
    <w:p w14:paraId="7A32C1D7" w14:textId="77777777" w:rsidR="0031499D" w:rsidRPr="00637022" w:rsidRDefault="0031499D" w:rsidP="0031499D">
      <w:pPr>
        <w:spacing w:after="240"/>
        <w:rPr>
          <w:rFonts w:eastAsia="Calibri"/>
          <w:color w:val="auto"/>
        </w:rPr>
      </w:pPr>
      <w:r w:rsidRPr="00637022">
        <w:rPr>
          <w:rFonts w:eastAsia="Calibri"/>
          <w:color w:val="auto"/>
        </w:rPr>
        <w:t xml:space="preserve">The service’s governing body has established processes to demonstrate it is accountable for providing governance systems to support the delivery of safe and quality services that meet the Aged Care Quality Standards. </w:t>
      </w:r>
    </w:p>
    <w:p w14:paraId="08435370" w14:textId="390D9064" w:rsidR="0031499D" w:rsidRDefault="0031499D" w:rsidP="0031499D">
      <w:pPr>
        <w:spacing w:after="240"/>
        <w:rPr>
          <w:rFonts w:eastAsia="Calibri"/>
          <w:color w:val="auto"/>
        </w:rPr>
      </w:pPr>
      <w:r w:rsidRPr="00637022">
        <w:rPr>
          <w:rFonts w:eastAsia="Calibri"/>
          <w:color w:val="auto"/>
        </w:rPr>
        <w:t xml:space="preserve">The organisation has an effective risk management system for the management of risks associated with delivery of meals to consumers. </w:t>
      </w:r>
    </w:p>
    <w:p w14:paraId="4E41AC32" w14:textId="6D2AEC82" w:rsidR="00C50A11" w:rsidRPr="00462A64" w:rsidRDefault="00C50A11" w:rsidP="005117E7">
      <w:pPr>
        <w:spacing w:after="240"/>
        <w:rPr>
          <w:rFonts w:eastAsia="Calibri"/>
          <w:color w:val="auto"/>
        </w:rPr>
      </w:pPr>
      <w:r w:rsidRPr="00462A64">
        <w:rPr>
          <w:rFonts w:eastAsia="Calibri"/>
          <w:color w:val="auto"/>
          <w:lang w:eastAsia="en-US"/>
        </w:rPr>
        <w:t>Consumers</w:t>
      </w:r>
      <w:r w:rsidR="00A23B6E">
        <w:rPr>
          <w:rFonts w:eastAsia="Calibri"/>
          <w:color w:val="auto"/>
          <w:lang w:eastAsia="en-US"/>
        </w:rPr>
        <w:t xml:space="preserve"> and </w:t>
      </w:r>
      <w:r w:rsidRPr="00462A64">
        <w:rPr>
          <w:rFonts w:eastAsia="Calibri"/>
          <w:color w:val="auto"/>
          <w:lang w:eastAsia="en-US"/>
        </w:rPr>
        <w:t>representatives described the ways they are involved in the development, delivery and evaluation of services, and reported they are approached</w:t>
      </w:r>
      <w:r w:rsidRPr="00462A64">
        <w:rPr>
          <w:rFonts w:eastAsiaTheme="minorHAnsi"/>
          <w:color w:val="auto"/>
          <w:lang w:eastAsia="en-US"/>
        </w:rPr>
        <w:t xml:space="preserve"> by staff and management who </w:t>
      </w:r>
      <w:r>
        <w:rPr>
          <w:rFonts w:eastAsiaTheme="minorHAnsi"/>
          <w:color w:val="auto"/>
          <w:lang w:eastAsia="en-US"/>
        </w:rPr>
        <w:t xml:space="preserve">engage them in consultation processes </w:t>
      </w:r>
      <w:r>
        <w:rPr>
          <w:iCs/>
        </w:rPr>
        <w:t>regarding how</w:t>
      </w:r>
      <w:r w:rsidRPr="00462A64">
        <w:rPr>
          <w:iCs/>
        </w:rPr>
        <w:t xml:space="preserve"> things are run and broader service improvements</w:t>
      </w:r>
      <w:r>
        <w:rPr>
          <w:iCs/>
        </w:rPr>
        <w:t xml:space="preserve">. </w:t>
      </w:r>
      <w:r>
        <w:rPr>
          <w:rFonts w:eastAsia="Calibri"/>
          <w:color w:val="auto"/>
          <w:lang w:eastAsia="en-US"/>
        </w:rPr>
        <w:t>Consumers</w:t>
      </w:r>
      <w:r w:rsidRPr="00F50592">
        <w:rPr>
          <w:rFonts w:eastAsia="Calibri"/>
          <w:color w:val="auto"/>
          <w:lang w:eastAsia="en-US"/>
        </w:rPr>
        <w:t xml:space="preserve"> said they feel comfortable approaching management to provide feedback or request changes </w:t>
      </w:r>
      <w:r w:rsidRPr="00F50592">
        <w:rPr>
          <w:rFonts w:eastAsia="Calibri"/>
          <w:color w:val="auto"/>
        </w:rPr>
        <w:t xml:space="preserve">which are flexibly accommodated and promptly responded to. </w:t>
      </w:r>
    </w:p>
    <w:p w14:paraId="4877DC3F" w14:textId="77777777" w:rsidR="00C50A11" w:rsidRPr="001A30D8" w:rsidRDefault="00C50A11" w:rsidP="005117E7">
      <w:pPr>
        <w:rPr>
          <w:rFonts w:eastAsia="Calibri"/>
          <w:color w:val="auto"/>
          <w:lang w:eastAsia="en-US"/>
        </w:rPr>
      </w:pPr>
      <w:r w:rsidRPr="001A30D8">
        <w:rPr>
          <w:rFonts w:eastAsia="Calibri"/>
          <w:color w:val="auto"/>
        </w:rPr>
        <w:lastRenderedPageBreak/>
        <w:t>The organisation has a consumer feedback management policy outlining</w:t>
      </w:r>
      <w:r w:rsidRPr="001A30D8">
        <w:rPr>
          <w:rFonts w:eastAsia="Calibri"/>
          <w:color w:val="auto"/>
          <w:lang w:eastAsia="en-US"/>
        </w:rPr>
        <w:t xml:space="preserve"> engagement practices.</w:t>
      </w:r>
      <w:r>
        <w:rPr>
          <w:rFonts w:eastAsia="Calibri"/>
          <w:color w:val="auto"/>
          <w:lang w:eastAsia="en-US"/>
        </w:rPr>
        <w:t xml:space="preserve"> </w:t>
      </w:r>
      <w:r w:rsidRPr="001A30D8">
        <w:rPr>
          <w:rFonts w:eastAsia="Calibri"/>
          <w:color w:val="auto"/>
          <w:lang w:eastAsia="en-US"/>
        </w:rPr>
        <w:t xml:space="preserve">Meeting minutes, the complaints register, and PCI reflect evidence of consumer engagement and supporting documentation illustrates how consumer and representative feedback contributes to improvements. </w:t>
      </w:r>
    </w:p>
    <w:p w14:paraId="7231551A" w14:textId="77777777" w:rsidR="00C50A11" w:rsidRPr="009440B0" w:rsidRDefault="00C50A11" w:rsidP="00C50A11">
      <w:pPr>
        <w:rPr>
          <w:color w:val="auto"/>
        </w:rPr>
      </w:pPr>
      <w:r w:rsidRPr="009440B0">
        <w:rPr>
          <w:color w:val="auto"/>
        </w:rPr>
        <w:t xml:space="preserve">The </w:t>
      </w:r>
      <w:r>
        <w:t xml:space="preserve">governing body is accountable for the delivery of a culture of safe, </w:t>
      </w:r>
      <w:r w:rsidRPr="009440B0">
        <w:rPr>
          <w:color w:val="auto"/>
        </w:rPr>
        <w:t>inclusive and quality care and services and remains informed through formal governance, leadership and reporting pathways</w:t>
      </w:r>
      <w:r>
        <w:rPr>
          <w:color w:val="auto"/>
        </w:rPr>
        <w:t xml:space="preserve">. The </w:t>
      </w:r>
      <w:r w:rsidRPr="009440B0">
        <w:rPr>
          <w:color w:val="auto"/>
        </w:rPr>
        <w:t>organisation’s governance framework has set leadership roles and responsibilities for the governing body and management personnel, including accountability for maintaining standards of quality and oversight. The governing body has overall accountability for consumer safety, service delivery and system governance.</w:t>
      </w:r>
    </w:p>
    <w:p w14:paraId="74C40D33" w14:textId="20176258" w:rsidR="00C50A11" w:rsidRPr="007E65E6" w:rsidRDefault="00C50A11" w:rsidP="00C50A11">
      <w:pPr>
        <w:keepNext/>
        <w:tabs>
          <w:tab w:val="right" w:pos="9072"/>
        </w:tabs>
        <w:outlineLvl w:val="3"/>
        <w:rPr>
          <w:rFonts w:eastAsia="Calibri"/>
          <w:b/>
          <w:iCs/>
          <w:color w:val="auto"/>
        </w:rPr>
      </w:pPr>
      <w:r>
        <w:rPr>
          <w:rFonts w:eastAsia="Calibri"/>
          <w:color w:val="auto"/>
          <w:lang w:eastAsia="en-US"/>
        </w:rPr>
        <w:t>I</w:t>
      </w:r>
      <w:r w:rsidRPr="00450C7F">
        <w:rPr>
          <w:rFonts w:eastAsia="Calibri"/>
          <w:color w:val="auto"/>
          <w:lang w:eastAsia="en-US"/>
        </w:rPr>
        <w:t>nterviews with consumers</w:t>
      </w:r>
      <w:r w:rsidR="00CF06D7">
        <w:rPr>
          <w:rFonts w:eastAsia="Calibri"/>
          <w:color w:val="auto"/>
          <w:lang w:eastAsia="en-US"/>
        </w:rPr>
        <w:t xml:space="preserve"> and </w:t>
      </w:r>
      <w:r w:rsidRPr="00450C7F">
        <w:rPr>
          <w:rFonts w:eastAsia="Calibri"/>
          <w:color w:val="auto"/>
          <w:lang w:eastAsia="en-US"/>
        </w:rPr>
        <w:t>representatives, management and staff a</w:t>
      </w:r>
      <w:r>
        <w:rPr>
          <w:rFonts w:eastAsia="Calibri"/>
          <w:color w:val="auto"/>
          <w:lang w:eastAsia="en-US"/>
        </w:rPr>
        <w:t xml:space="preserve">nd a </w:t>
      </w:r>
      <w:r w:rsidRPr="00450C7F">
        <w:rPr>
          <w:rFonts w:eastAsia="Calibri"/>
          <w:color w:val="auto"/>
          <w:lang w:eastAsia="en-US"/>
        </w:rPr>
        <w:t xml:space="preserve">review of documentation identified the service’s information management system is effective. </w:t>
      </w:r>
    </w:p>
    <w:p w14:paraId="58691B74" w14:textId="0E769BE6" w:rsidR="00C50A11" w:rsidRDefault="00C50A11" w:rsidP="005117E7">
      <w:pPr>
        <w:rPr>
          <w:rFonts w:eastAsia="Calibri"/>
          <w:color w:val="auto"/>
          <w:lang w:eastAsia="en-US"/>
        </w:rPr>
      </w:pPr>
      <w:r w:rsidRPr="007E65E6">
        <w:rPr>
          <w:rFonts w:eastAsiaTheme="minorHAnsi"/>
          <w:color w:val="auto"/>
          <w:lang w:eastAsia="en-US"/>
        </w:rPr>
        <w:t>Staff and management reported that they have access to consumer information</w:t>
      </w:r>
      <w:r>
        <w:rPr>
          <w:rFonts w:eastAsiaTheme="minorHAnsi"/>
          <w:color w:val="auto"/>
          <w:lang w:eastAsia="en-US"/>
        </w:rPr>
        <w:t xml:space="preserve"> necessary for</w:t>
      </w:r>
      <w:r w:rsidRPr="007E65E6">
        <w:rPr>
          <w:rFonts w:eastAsiaTheme="minorHAnsi"/>
          <w:color w:val="auto"/>
          <w:lang w:eastAsia="en-US"/>
        </w:rPr>
        <w:t xml:space="preserve"> the provision of </w:t>
      </w:r>
      <w:r>
        <w:rPr>
          <w:rFonts w:eastAsiaTheme="minorHAnsi"/>
          <w:color w:val="auto"/>
          <w:lang w:eastAsia="en-US"/>
        </w:rPr>
        <w:t>safe and effective care and</w:t>
      </w:r>
      <w:r w:rsidRPr="007E65E6">
        <w:rPr>
          <w:rFonts w:eastAsiaTheme="minorHAnsi"/>
          <w:color w:val="auto"/>
          <w:lang w:eastAsia="en-US"/>
        </w:rPr>
        <w:t xml:space="preserve"> services</w:t>
      </w:r>
      <w:r>
        <w:rPr>
          <w:rFonts w:eastAsiaTheme="minorHAnsi"/>
          <w:color w:val="auto"/>
          <w:lang w:eastAsia="en-US"/>
        </w:rPr>
        <w:t xml:space="preserve"> </w:t>
      </w:r>
      <w:r>
        <w:rPr>
          <w:rFonts w:eastAsia="Calibri"/>
          <w:color w:val="auto"/>
          <w:lang w:eastAsia="en-US"/>
        </w:rPr>
        <w:t>and described regular communication regarding consumer changes, updates and identified deterioration.</w:t>
      </w:r>
    </w:p>
    <w:p w14:paraId="77476E90" w14:textId="7FC42200" w:rsidR="00C50A11" w:rsidRDefault="00C50A11" w:rsidP="005117E7">
      <w:pPr>
        <w:rPr>
          <w:rFonts w:eastAsia="Calibri"/>
          <w:color w:val="auto"/>
          <w:lang w:eastAsia="en-US"/>
        </w:rPr>
      </w:pPr>
      <w:r w:rsidRPr="00450C7F">
        <w:rPr>
          <w:rFonts w:eastAsia="Calibri"/>
          <w:color w:val="auto"/>
          <w:lang w:eastAsia="en-US"/>
        </w:rPr>
        <w:t xml:space="preserve">Continuous improvement </w:t>
      </w:r>
      <w:r>
        <w:rPr>
          <w:rFonts w:eastAsia="Calibri"/>
          <w:color w:val="auto"/>
          <w:lang w:eastAsia="en-US"/>
        </w:rPr>
        <w:t>is informed by data sources and analysis</w:t>
      </w:r>
      <w:r w:rsidRPr="00450C7F">
        <w:rPr>
          <w:rFonts w:eastAsia="Calibri"/>
          <w:color w:val="auto"/>
          <w:lang w:eastAsia="en-US"/>
        </w:rPr>
        <w:t xml:space="preserve"> including feedback, complaints, suggestions from meetings, audit results, incidents including hazards. The service demonstrated they monitor, analyse and use feedback and complaint data to improve the quality of </w:t>
      </w:r>
      <w:r>
        <w:rPr>
          <w:rFonts w:eastAsia="Calibri"/>
          <w:color w:val="auto"/>
          <w:lang w:eastAsia="en-US"/>
        </w:rPr>
        <w:t>care and services.</w:t>
      </w:r>
    </w:p>
    <w:p w14:paraId="225952A3" w14:textId="0DE50F79" w:rsidR="00C50A11" w:rsidRDefault="00C50A11" w:rsidP="005117E7">
      <w:pPr>
        <w:rPr>
          <w:rFonts w:eastAsia="Calibri"/>
          <w:iCs/>
          <w:color w:val="auto"/>
        </w:rPr>
      </w:pPr>
      <w:r w:rsidRPr="00920EAE">
        <w:rPr>
          <w:rFonts w:eastAsiaTheme="minorHAnsi"/>
          <w:color w:val="auto"/>
          <w:szCs w:val="22"/>
          <w:lang w:eastAsia="en-US"/>
        </w:rPr>
        <w:t>Management advised that invoices are provided to consumers itemising purchases.</w:t>
      </w:r>
      <w:r w:rsidRPr="00920EAE">
        <w:rPr>
          <w:rFonts w:eastAsia="Calibri"/>
          <w:iCs/>
          <w:color w:val="auto"/>
        </w:rPr>
        <w:t xml:space="preserve"> A new system is being implemented to expediate invoice payment processes for brokered and subcontracted services in response to feedback received from local businesses.</w:t>
      </w:r>
    </w:p>
    <w:p w14:paraId="278F3F85" w14:textId="52B0F8B4" w:rsidR="00C50A11" w:rsidRDefault="00C50A11" w:rsidP="005117E7">
      <w:pPr>
        <w:rPr>
          <w:rFonts w:eastAsiaTheme="minorHAnsi"/>
          <w:color w:val="auto"/>
          <w:szCs w:val="22"/>
          <w:lang w:eastAsia="en-US"/>
        </w:rPr>
      </w:pPr>
      <w:r w:rsidRPr="00F726D8">
        <w:rPr>
          <w:rFonts w:eastAsiaTheme="minorHAnsi"/>
          <w:color w:val="auto"/>
          <w:szCs w:val="22"/>
          <w:lang w:eastAsia="en-US"/>
        </w:rPr>
        <w:t xml:space="preserve">The organisation has policies and procedures </w:t>
      </w:r>
      <w:r>
        <w:rPr>
          <w:rFonts w:eastAsiaTheme="minorHAnsi"/>
          <w:color w:val="auto"/>
          <w:szCs w:val="22"/>
          <w:lang w:eastAsia="en-US"/>
        </w:rPr>
        <w:t>to</w:t>
      </w:r>
      <w:r w:rsidRPr="00F726D8">
        <w:rPr>
          <w:rFonts w:eastAsiaTheme="minorHAnsi"/>
          <w:color w:val="auto"/>
          <w:szCs w:val="22"/>
          <w:lang w:eastAsia="en-US"/>
        </w:rPr>
        <w:t xml:space="preserve"> govern the workforce. The service demonstrated the workforce is supported and equipped to safely deliver</w:t>
      </w:r>
      <w:r>
        <w:rPr>
          <w:rFonts w:eastAsiaTheme="minorHAnsi"/>
          <w:color w:val="auto"/>
          <w:szCs w:val="22"/>
          <w:lang w:eastAsia="en-US"/>
        </w:rPr>
        <w:t xml:space="preserve"> care and services</w:t>
      </w:r>
      <w:r w:rsidRPr="00F726D8">
        <w:rPr>
          <w:rFonts w:eastAsiaTheme="minorHAnsi"/>
          <w:color w:val="auto"/>
          <w:szCs w:val="22"/>
          <w:lang w:eastAsia="en-US"/>
        </w:rPr>
        <w:t xml:space="preserve"> to consumers.</w:t>
      </w:r>
    </w:p>
    <w:p w14:paraId="6A41FDCF" w14:textId="79396095" w:rsidR="00C50A11" w:rsidRDefault="00C50A11" w:rsidP="005117E7">
      <w:pPr>
        <w:rPr>
          <w:rFonts w:eastAsiaTheme="minorHAnsi"/>
          <w:color w:val="auto"/>
          <w:szCs w:val="22"/>
          <w:lang w:eastAsia="en-US"/>
        </w:rPr>
      </w:pPr>
      <w:r>
        <w:rPr>
          <w:rFonts w:eastAsiaTheme="minorHAnsi"/>
          <w:color w:val="auto"/>
          <w:szCs w:val="22"/>
          <w:lang w:eastAsia="en-US"/>
        </w:rPr>
        <w:t>Management r</w:t>
      </w:r>
      <w:r w:rsidRPr="00F726D8">
        <w:rPr>
          <w:rFonts w:eastAsiaTheme="minorHAnsi"/>
          <w:color w:val="auto"/>
          <w:szCs w:val="22"/>
          <w:lang w:eastAsia="en-US"/>
        </w:rPr>
        <w:t>eceives updates from relevant regulatory bodies, monitor</w:t>
      </w:r>
      <w:r>
        <w:rPr>
          <w:rFonts w:eastAsiaTheme="minorHAnsi"/>
          <w:color w:val="auto"/>
          <w:szCs w:val="22"/>
          <w:lang w:eastAsia="en-US"/>
        </w:rPr>
        <w:t>s</w:t>
      </w:r>
      <w:r w:rsidRPr="00F726D8">
        <w:rPr>
          <w:rFonts w:eastAsiaTheme="minorHAnsi"/>
          <w:color w:val="auto"/>
          <w:szCs w:val="22"/>
          <w:lang w:eastAsia="en-US"/>
        </w:rPr>
        <w:t xml:space="preserve"> changes to aged care legislation, MAC, the Commission and the Department of Health</w:t>
      </w:r>
      <w:r>
        <w:rPr>
          <w:rFonts w:eastAsiaTheme="minorHAnsi"/>
          <w:color w:val="auto"/>
          <w:szCs w:val="22"/>
          <w:lang w:eastAsia="en-US"/>
        </w:rPr>
        <w:t xml:space="preserve"> for example. I</w:t>
      </w:r>
      <w:r w:rsidRPr="00F726D8">
        <w:rPr>
          <w:rFonts w:eastAsiaTheme="minorHAnsi"/>
          <w:color w:val="auto"/>
          <w:szCs w:val="22"/>
          <w:lang w:eastAsia="en-US"/>
        </w:rPr>
        <w:t>nformation is di</w:t>
      </w:r>
      <w:r>
        <w:rPr>
          <w:rFonts w:eastAsiaTheme="minorHAnsi"/>
          <w:color w:val="auto"/>
          <w:szCs w:val="22"/>
          <w:lang w:eastAsia="en-US"/>
        </w:rPr>
        <w:t>stributed to staff, and consumers via email, newsletters, phone communication and training and education pathways.</w:t>
      </w:r>
    </w:p>
    <w:p w14:paraId="687761A6" w14:textId="69DAC7F0" w:rsidR="00C50A11" w:rsidRPr="005117E7" w:rsidRDefault="00C50A11" w:rsidP="005117E7">
      <w:pPr>
        <w:rPr>
          <w:rFonts w:eastAsia="Arial"/>
          <w:color w:val="auto"/>
        </w:rPr>
      </w:pPr>
      <w:r w:rsidRPr="00E330E5">
        <w:rPr>
          <w:rFonts w:eastAsiaTheme="minorHAnsi"/>
          <w:color w:val="auto"/>
          <w:szCs w:val="22"/>
          <w:lang w:eastAsia="en-US"/>
        </w:rPr>
        <w:t xml:space="preserve">Incidents are recorded in the organisation’s IMS and escalated to </w:t>
      </w:r>
      <w:r>
        <w:rPr>
          <w:rFonts w:eastAsiaTheme="minorHAnsi"/>
          <w:color w:val="auto"/>
          <w:szCs w:val="22"/>
          <w:lang w:eastAsia="en-US"/>
        </w:rPr>
        <w:t>management and the governing body</w:t>
      </w:r>
      <w:r w:rsidRPr="00E330E5">
        <w:rPr>
          <w:rFonts w:eastAsiaTheme="minorHAnsi"/>
          <w:color w:val="auto"/>
          <w:szCs w:val="22"/>
          <w:lang w:eastAsia="en-US"/>
        </w:rPr>
        <w:t xml:space="preserve">. The management team monitor incidents to ensure the service is meeting its reporting responsibilities. Management described how incident data is analysed and used to inform continuous improvement activity, contributing to the </w:t>
      </w:r>
      <w:r w:rsidRPr="00E330E5">
        <w:rPr>
          <w:rFonts w:eastAsiaTheme="minorHAnsi"/>
          <w:color w:val="auto"/>
          <w:szCs w:val="22"/>
          <w:lang w:eastAsia="en-US"/>
        </w:rPr>
        <w:lastRenderedPageBreak/>
        <w:t xml:space="preserve">prevention of further incidents. Incident data also informs risk management practice, </w:t>
      </w:r>
      <w:r w:rsidRPr="005117E7">
        <w:rPr>
          <w:rFonts w:eastAsia="Arial"/>
          <w:color w:val="auto"/>
        </w:rPr>
        <w:t>policy and procedures.</w:t>
      </w:r>
    </w:p>
    <w:p w14:paraId="2811D213" w14:textId="2C5A29A6" w:rsidR="00C50A11" w:rsidRPr="005117E7" w:rsidRDefault="00C50A11" w:rsidP="005117E7">
      <w:pPr>
        <w:rPr>
          <w:rFonts w:eastAsia="Arial"/>
          <w:color w:val="auto"/>
        </w:rPr>
      </w:pPr>
      <w:r w:rsidRPr="005117E7">
        <w:rPr>
          <w:rFonts w:eastAsia="Arial"/>
          <w:color w:val="auto"/>
        </w:rPr>
        <w:t>Management provided a current register for feedback and complaints. Complaints</w:t>
      </w:r>
      <w:r w:rsidRPr="00FD777C">
        <w:rPr>
          <w:rFonts w:eastAsia="Calibri"/>
          <w:color w:val="auto"/>
          <w:lang w:eastAsia="en-US"/>
        </w:rPr>
        <w:t xml:space="preserve"> are documented electronically, reviewed at monthly meetings and reported on by management to the governing body. Where service improvements are identified, </w:t>
      </w:r>
      <w:r w:rsidRPr="005117E7">
        <w:rPr>
          <w:rFonts w:eastAsia="Arial"/>
          <w:color w:val="auto"/>
        </w:rPr>
        <w:t>these are included in the PCI for action.</w:t>
      </w:r>
    </w:p>
    <w:p w14:paraId="07C90A47" w14:textId="77777777" w:rsidR="00C50A11" w:rsidRPr="005504AA" w:rsidRDefault="00C50A11" w:rsidP="005117E7">
      <w:pPr>
        <w:rPr>
          <w:rFonts w:eastAsiaTheme="minorHAnsi"/>
          <w:color w:val="auto"/>
          <w:szCs w:val="22"/>
          <w:lang w:eastAsia="en-US"/>
        </w:rPr>
      </w:pPr>
      <w:r w:rsidRPr="005117E7">
        <w:rPr>
          <w:rFonts w:eastAsia="Arial"/>
          <w:color w:val="auto"/>
        </w:rPr>
        <w:t xml:space="preserve">The organisation has a risk management framework and policies and procedures to </w:t>
      </w:r>
      <w:r w:rsidRPr="00F726D8">
        <w:rPr>
          <w:rFonts w:eastAsia="Calibri"/>
          <w:color w:val="auto"/>
          <w:lang w:eastAsia="en-US"/>
        </w:rPr>
        <w:t>guide staff</w:t>
      </w:r>
      <w:r>
        <w:rPr>
          <w:rFonts w:eastAsia="Calibri"/>
          <w:color w:val="auto"/>
          <w:lang w:eastAsia="en-US"/>
        </w:rPr>
        <w:t xml:space="preserve"> and management</w:t>
      </w:r>
      <w:r w:rsidRPr="00F726D8">
        <w:rPr>
          <w:rFonts w:eastAsia="Calibri"/>
          <w:color w:val="auto"/>
          <w:lang w:eastAsia="en-US"/>
        </w:rPr>
        <w:t xml:space="preserve"> practice</w:t>
      </w:r>
      <w:r>
        <w:rPr>
          <w:rFonts w:eastAsia="Calibri"/>
          <w:color w:val="auto"/>
          <w:lang w:eastAsia="en-US"/>
        </w:rPr>
        <w:t>s</w:t>
      </w:r>
      <w:r w:rsidRPr="00F726D8">
        <w:rPr>
          <w:rFonts w:eastAsia="Calibri"/>
          <w:color w:val="auto"/>
          <w:lang w:eastAsia="en-US"/>
        </w:rPr>
        <w:t xml:space="preserve"> in identifying and responding to risk.</w:t>
      </w:r>
    </w:p>
    <w:p w14:paraId="19FC86B8" w14:textId="469BF991" w:rsidR="00C50A11" w:rsidRPr="00637022" w:rsidRDefault="00C50A11" w:rsidP="005117E7">
      <w:pPr>
        <w:rPr>
          <w:rFonts w:eastAsia="Calibri"/>
          <w:color w:val="auto"/>
        </w:rPr>
      </w:pPr>
      <w:r>
        <w:rPr>
          <w:rFonts w:eastAsia="Arial"/>
          <w:color w:val="auto"/>
        </w:rPr>
        <w:t>Incidents are recorded in the IMS and contribute to risk mitigation practices or preventative action</w:t>
      </w:r>
      <w:r w:rsidRPr="00F726D8">
        <w:rPr>
          <w:rFonts w:eastAsia="Arial"/>
          <w:color w:val="auto"/>
        </w:rPr>
        <w:t>.</w:t>
      </w:r>
    </w:p>
    <w:p w14:paraId="7715DB3F" w14:textId="068AB7CA" w:rsidR="00E4382C" w:rsidRPr="0031499D" w:rsidRDefault="00E4382C" w:rsidP="00E4382C">
      <w:pPr>
        <w:rPr>
          <w:rFonts w:eastAsiaTheme="minorHAnsi"/>
          <w:color w:val="auto"/>
        </w:rPr>
      </w:pPr>
      <w:r w:rsidRPr="0031499D">
        <w:rPr>
          <w:rFonts w:eastAsiaTheme="minorHAnsi"/>
          <w:color w:val="auto"/>
        </w:rPr>
        <w:t xml:space="preserve">The Quality Standard for the Home care </w:t>
      </w:r>
      <w:r w:rsidR="00D12DA6" w:rsidRPr="0031499D">
        <w:rPr>
          <w:rFonts w:eastAsiaTheme="minorHAnsi"/>
          <w:color w:val="auto"/>
        </w:rPr>
        <w:t xml:space="preserve">packages </w:t>
      </w:r>
      <w:r w:rsidRPr="0031499D">
        <w:rPr>
          <w:rFonts w:eastAsiaTheme="minorHAnsi"/>
          <w:color w:val="auto"/>
        </w:rPr>
        <w:t>service</w:t>
      </w:r>
      <w:r w:rsidR="0031499D" w:rsidRPr="0031499D">
        <w:rPr>
          <w:rFonts w:eastAsiaTheme="minorHAnsi"/>
          <w:color w:val="auto"/>
        </w:rPr>
        <w:t xml:space="preserve"> is</w:t>
      </w:r>
      <w:r w:rsidRPr="0031499D">
        <w:rPr>
          <w:rFonts w:eastAsiaTheme="minorHAnsi"/>
          <w:color w:val="auto"/>
        </w:rPr>
        <w:t xml:space="preserve"> assessed as </w:t>
      </w:r>
      <w:r w:rsidR="0031499D" w:rsidRPr="0031499D">
        <w:rPr>
          <w:color w:val="auto"/>
        </w:rPr>
        <w:t>Compliant as five</w:t>
      </w:r>
      <w:r w:rsidRPr="0031499D">
        <w:rPr>
          <w:rFonts w:eastAsiaTheme="minorHAnsi"/>
          <w:color w:val="auto"/>
        </w:rPr>
        <w:t xml:space="preserve"> of the five specific requirements have been assessed as </w:t>
      </w:r>
      <w:r w:rsidR="0031499D" w:rsidRPr="0031499D">
        <w:rPr>
          <w:color w:val="auto"/>
        </w:rPr>
        <w:t>Compliant</w:t>
      </w:r>
      <w:r w:rsidRPr="0031499D">
        <w:rPr>
          <w:rFonts w:eastAsiaTheme="minorHAnsi"/>
          <w:color w:val="auto"/>
        </w:rPr>
        <w:t xml:space="preserve">. </w:t>
      </w:r>
    </w:p>
    <w:p w14:paraId="51438F46" w14:textId="77777777" w:rsidR="0031499D" w:rsidRPr="0031499D" w:rsidRDefault="00E4382C" w:rsidP="0031499D">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31499D" w:rsidRPr="0031499D">
        <w:rPr>
          <w:rFonts w:eastAsiaTheme="minorHAnsi"/>
          <w:color w:val="auto"/>
        </w:rPr>
        <w:t xml:space="preserve">service is assessed as </w:t>
      </w:r>
      <w:r w:rsidR="0031499D" w:rsidRPr="0031499D">
        <w:rPr>
          <w:color w:val="auto"/>
        </w:rPr>
        <w:t>Compliant as five</w:t>
      </w:r>
      <w:r w:rsidR="0031499D" w:rsidRPr="0031499D">
        <w:rPr>
          <w:rFonts w:eastAsiaTheme="minorHAnsi"/>
          <w:color w:val="auto"/>
        </w:rPr>
        <w:t xml:space="preserve"> of the five specific requirements have been assessed as </w:t>
      </w:r>
      <w:r w:rsidR="0031499D" w:rsidRPr="0031499D">
        <w:rPr>
          <w:color w:val="auto"/>
        </w:rPr>
        <w:t>Compliant</w:t>
      </w:r>
      <w:r w:rsidR="0031499D" w:rsidRPr="0031499D">
        <w:rPr>
          <w:rFonts w:eastAsiaTheme="minorHAnsi"/>
          <w:color w:val="auto"/>
        </w:rPr>
        <w:t xml:space="preserve">. </w:t>
      </w:r>
    </w:p>
    <w:p w14:paraId="2349E918" w14:textId="10E35574" w:rsidR="00E4382C" w:rsidRPr="005117E7" w:rsidRDefault="004977AE" w:rsidP="0031499D">
      <w:pPr>
        <w:rPr>
          <w:b/>
          <w:i/>
          <w:color w:val="0000FF"/>
          <w:sz w:val="28"/>
          <w:szCs w:val="28"/>
        </w:rPr>
      </w:pPr>
      <w:r w:rsidRPr="005117E7">
        <w:rPr>
          <w:b/>
          <w:sz w:val="28"/>
          <w:szCs w:val="28"/>
        </w:rPr>
        <w:t xml:space="preserve">Assessment of </w:t>
      </w:r>
      <w:r w:rsidR="00095CD4" w:rsidRPr="005117E7">
        <w:rPr>
          <w:b/>
          <w:sz w:val="28"/>
          <w:szCs w:val="28"/>
        </w:rPr>
        <w:t xml:space="preserve">Standard 8 </w:t>
      </w:r>
      <w:r w:rsidR="00301877" w:rsidRPr="005117E7">
        <w:rPr>
          <w:b/>
          <w:sz w:val="28"/>
          <w:szCs w:val="28"/>
        </w:rPr>
        <w:t>Requirements</w:t>
      </w:r>
      <w:r w:rsidR="0066387A" w:rsidRPr="005117E7">
        <w:rPr>
          <w:b/>
          <w:i/>
          <w:color w:val="0000FF"/>
          <w:sz w:val="28"/>
          <w:szCs w:val="28"/>
        </w:rPr>
        <w:t xml:space="preserve"> </w:t>
      </w:r>
      <w:r w:rsidR="0031499D" w:rsidRPr="005117E7">
        <w:rPr>
          <w:b/>
          <w:i/>
          <w:color w:val="0000FF"/>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6FCDB8CD"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585B352"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2A7EA749" w:rsidR="005170CA" w:rsidRDefault="0031499D"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70D08F1A"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2F5558BE"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6C6893B5" w:rsidR="005170CA" w:rsidRDefault="0031499D"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1499D"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6D2974F0"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31499D"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1AD42A32"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7C15B833" w:rsidR="005170CA" w:rsidRPr="00506F7F" w:rsidRDefault="0031499D"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41D72D3B"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4DBCF655"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5348D8CF" w:rsidR="005170CA" w:rsidRPr="00506F7F" w:rsidRDefault="0031499D"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53C449A5" w:rsidR="006107BF" w:rsidRPr="0031499D" w:rsidRDefault="0031499D" w:rsidP="00C35ED0">
            <w:pPr>
              <w:pStyle w:val="Heading3"/>
              <w:spacing w:before="12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32CAB523" w:rsidR="006107BF" w:rsidRPr="0031499D" w:rsidRDefault="0031499D" w:rsidP="006107BF">
            <w:pPr>
              <w:pStyle w:val="Heading3"/>
              <w:spacing w:before="0" w:after="0"/>
              <w:jc w:val="right"/>
              <w:outlineLvl w:val="2"/>
              <w:rPr>
                <w:color w:val="auto"/>
              </w:rPr>
            </w:pPr>
            <w:r w:rsidRPr="0031499D">
              <w:rPr>
                <w:color w:val="auto"/>
                <w:szCs w:val="26"/>
              </w:rPr>
              <w:t xml:space="preserve"> </w:t>
            </w:r>
            <w:r w:rsidR="006107BF" w:rsidRPr="0031499D">
              <w:rPr>
                <w:color w:val="auto"/>
                <w:szCs w:val="26"/>
              </w:rPr>
              <w:t xml:space="preserve">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417E1CA3" w14:textId="343BEC31" w:rsidR="005170CA" w:rsidRPr="00506F7F" w:rsidRDefault="0031499D" w:rsidP="00506F7F">
      <w:pPr>
        <w:rPr>
          <w:color w:val="0000FF"/>
        </w:rPr>
      </w:pPr>
      <w:r>
        <w:t xml:space="preserve">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62D882F3" w:rsidR="004B33E7" w:rsidRPr="00CF06D7" w:rsidRDefault="004B33E7" w:rsidP="004B33E7">
      <w:pPr>
        <w:rPr>
          <w:b/>
          <w:i/>
          <w:color w:val="0000FF"/>
        </w:rPr>
      </w:pPr>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2D8CADB" w14:textId="2DE8D3F8" w:rsidR="00A3233B" w:rsidRPr="00F861B5" w:rsidRDefault="0031499D" w:rsidP="001550BA">
      <w:r>
        <w:rPr>
          <w:b/>
          <w:i/>
          <w:color w:val="0000FF"/>
        </w:rPr>
        <w:t xml:space="preserve">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B3A50" w14:textId="77777777" w:rsidR="00B57820" w:rsidRDefault="00B57820" w:rsidP="00603E0E">
      <w:pPr>
        <w:spacing w:after="0" w:line="240" w:lineRule="auto"/>
      </w:pPr>
      <w:r>
        <w:separator/>
      </w:r>
    </w:p>
  </w:endnote>
  <w:endnote w:type="continuationSeparator" w:id="0">
    <w:p w14:paraId="0944DDFD" w14:textId="77777777" w:rsidR="00B57820" w:rsidRDefault="00B5782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57820" w:rsidRPr="009A1F1B" w:rsidRDefault="00B578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170C1D8" w:rsidR="00B57820" w:rsidRPr="00F57DC6" w:rsidRDefault="00B57820"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9F4FB1">
      <w:rPr>
        <w:sz w:val="16"/>
        <w:szCs w:val="16"/>
      </w:rPr>
      <w:t>St Vincent's Care Services Toowoomba Home Care</w:t>
    </w:r>
    <w:r w:rsidRPr="00F57DC6">
      <w:rPr>
        <w:rFonts w:eastAsia="Calibri" w:cs="Times New Roman"/>
        <w:color w:val="auto"/>
        <w:sz w:val="16"/>
        <w:szCs w:val="16"/>
        <w:lang w:eastAsia="en-US"/>
      </w:rPr>
      <w:tab/>
      <w:t>RPT-OPS-0044 v1.0</w:t>
    </w:r>
  </w:p>
  <w:p w14:paraId="44B7837D" w14:textId="65B0727A" w:rsidR="00B57820" w:rsidRPr="00C72FFB" w:rsidRDefault="00B57820"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57820" w:rsidRPr="009A1F1B" w:rsidRDefault="00B578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57820" w:rsidRPr="00C72FFB" w:rsidRDefault="00B578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57820" w:rsidRPr="00A3716D" w:rsidRDefault="00B578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C149" w14:textId="77777777" w:rsidR="00B57820" w:rsidRDefault="00B57820" w:rsidP="00603E0E">
      <w:pPr>
        <w:spacing w:after="0" w:line="240" w:lineRule="auto"/>
      </w:pPr>
      <w:r>
        <w:separator/>
      </w:r>
    </w:p>
  </w:footnote>
  <w:footnote w:type="continuationSeparator" w:id="0">
    <w:p w14:paraId="0AD149FA" w14:textId="77777777" w:rsidR="00B57820" w:rsidRDefault="00B5782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57820" w:rsidRDefault="00B5782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57820" w:rsidRDefault="00B57820"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57820" w:rsidRDefault="00B57820"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57820" w:rsidRDefault="00B57820"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57820" w:rsidRDefault="00B57820"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57820" w:rsidRDefault="00B57820"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57820" w:rsidRDefault="00B57820"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57820" w:rsidRDefault="00B57820"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57820" w:rsidRDefault="00B57820"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57820" w:rsidRDefault="00B57820"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57820" w:rsidRDefault="00B57820"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A926E3"/>
    <w:multiLevelType w:val="hybridMultilevel"/>
    <w:tmpl w:val="04D48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634"/>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4028"/>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28CB"/>
    <w:rsid w:val="002F37EE"/>
    <w:rsid w:val="002F478A"/>
    <w:rsid w:val="00300516"/>
    <w:rsid w:val="00301877"/>
    <w:rsid w:val="0030214E"/>
    <w:rsid w:val="003054D4"/>
    <w:rsid w:val="00306FAC"/>
    <w:rsid w:val="0031499D"/>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5436"/>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D390E"/>
    <w:rsid w:val="004E1E8E"/>
    <w:rsid w:val="004E29A5"/>
    <w:rsid w:val="004E2B89"/>
    <w:rsid w:val="004E3884"/>
    <w:rsid w:val="004E4444"/>
    <w:rsid w:val="004F366A"/>
    <w:rsid w:val="004F66CD"/>
    <w:rsid w:val="005015D7"/>
    <w:rsid w:val="005050E5"/>
    <w:rsid w:val="005058B8"/>
    <w:rsid w:val="00505C91"/>
    <w:rsid w:val="00506F7F"/>
    <w:rsid w:val="005074DE"/>
    <w:rsid w:val="00507CBC"/>
    <w:rsid w:val="00510269"/>
    <w:rsid w:val="005117E7"/>
    <w:rsid w:val="00511A39"/>
    <w:rsid w:val="0051553D"/>
    <w:rsid w:val="00515675"/>
    <w:rsid w:val="00516D3C"/>
    <w:rsid w:val="005170CA"/>
    <w:rsid w:val="00521FF7"/>
    <w:rsid w:val="005227D4"/>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6BBE"/>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1D3B"/>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97EDD"/>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192E"/>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B3044"/>
    <w:rsid w:val="009B6072"/>
    <w:rsid w:val="009C5342"/>
    <w:rsid w:val="009C5F28"/>
    <w:rsid w:val="009C6F30"/>
    <w:rsid w:val="009D2609"/>
    <w:rsid w:val="009D5766"/>
    <w:rsid w:val="009D6012"/>
    <w:rsid w:val="009E2576"/>
    <w:rsid w:val="009E43D1"/>
    <w:rsid w:val="009E503B"/>
    <w:rsid w:val="009F3ADC"/>
    <w:rsid w:val="009F435B"/>
    <w:rsid w:val="009F4FB1"/>
    <w:rsid w:val="009F5685"/>
    <w:rsid w:val="009F63BA"/>
    <w:rsid w:val="00A00117"/>
    <w:rsid w:val="00A032BF"/>
    <w:rsid w:val="00A06FAA"/>
    <w:rsid w:val="00A075EF"/>
    <w:rsid w:val="00A1255D"/>
    <w:rsid w:val="00A23B6E"/>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73F3"/>
    <w:rsid w:val="00A807C7"/>
    <w:rsid w:val="00A828BA"/>
    <w:rsid w:val="00A83657"/>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38EF"/>
    <w:rsid w:val="00B1551B"/>
    <w:rsid w:val="00B157D5"/>
    <w:rsid w:val="00B22FFC"/>
    <w:rsid w:val="00B27F42"/>
    <w:rsid w:val="00B320B2"/>
    <w:rsid w:val="00B43C3D"/>
    <w:rsid w:val="00B44D21"/>
    <w:rsid w:val="00B45650"/>
    <w:rsid w:val="00B5112E"/>
    <w:rsid w:val="00B57820"/>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0A11"/>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06D7"/>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5CE0"/>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3E4"/>
    <w:rsid w:val="00EF5801"/>
    <w:rsid w:val="00EF6825"/>
    <w:rsid w:val="00F00491"/>
    <w:rsid w:val="00F01AE0"/>
    <w:rsid w:val="00F03FC7"/>
    <w:rsid w:val="00F06369"/>
    <w:rsid w:val="00F07ACD"/>
    <w:rsid w:val="00F140DA"/>
    <w:rsid w:val="00F20CF7"/>
    <w:rsid w:val="00F21656"/>
    <w:rsid w:val="00F25142"/>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2DC6"/>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1EEA"/>
    <w:rsid w:val="00FE21DB"/>
    <w:rsid w:val="00FE4FC1"/>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700297</RACS_x0020_ID>
    <Approved_x0020_Provider xmlns="a8338b6e-77a6-4851-82b6-98166143ffdd">St Vincent's Care Services Ltd.</Approved_x0020_Provider>
    <Management_x0020_Company_x0020_ID xmlns="a8338b6e-77a6-4851-82b6-98166143ffdd">360C0807-AE8F-E411-B1AD-005056922186</Management_x0020_Company_x0020_ID>
    <Home xmlns="a8338b6e-77a6-4851-82b6-98166143ffdd">St Vincent's Care Services Toowoomba Home Care</Home>
    <Signed xmlns="a8338b6e-77a6-4851-82b6-98166143ffdd" xsi:nil="true"/>
    <Uploaded xmlns="a8338b6e-77a6-4851-82b6-98166143ffdd">true</Uploaded>
    <Management_x0020_Company xmlns="a8338b6e-77a6-4851-82b6-98166143ffdd">St Vincent's Health &amp; Aged Care Limited - HC</Management_x0020_Company>
    <Doc_x0020_Date xmlns="a8338b6e-77a6-4851-82b6-98166143ffdd">2022-03-29T05:58:53+00:00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ECBE6877-0385-E411-B1AD-005056922186</Home_x0020_ID>
    <State xmlns="a8338b6e-77a6-4851-82b6-98166143ffdd">QLD</State>
    <Doc_x0020_Sent_Received_x0020_Date xmlns="a8338b6e-77a6-4851-82b6-98166143ffdd">2022-03-29T00:00:00+00:00</Doc_x0020_Sent_Received_x0020_Date>
    <Activity_x0020_ID xmlns="a8338b6e-77a6-4851-82b6-98166143ffdd">9BC6E90F-378B-EA11-9E51-005056922186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a8338b6e-77a6-4851-82b6-98166143ffdd"/>
    <ds:schemaRef ds:uri="http://purl.org/dc/terms/"/>
    <ds:schemaRef ds:uri="http://www.w3.org/XML/1998/namespace"/>
  </ds:schemaRefs>
</ds:datastoreItem>
</file>

<file path=customXml/itemProps3.xml><?xml version="1.0" encoding="utf-8"?>
<ds:datastoreItem xmlns:ds="http://schemas.openxmlformats.org/officeDocument/2006/customXml" ds:itemID="{3E4A5AB1-2FC7-4847-B8A7-6EB21282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996A39-F89B-4382-88EB-CDC809C0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6079</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Praneeta Mishra</cp:lastModifiedBy>
  <cp:revision>2</cp:revision>
  <cp:lastPrinted>2021-06-03T03:04:00Z</cp:lastPrinted>
  <dcterms:created xsi:type="dcterms:W3CDTF">2022-04-22T07:31:00Z</dcterms:created>
  <dcterms:modified xsi:type="dcterms:W3CDTF">2022-04-22T07:31:00Z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02F9022BDC5A4247965BBF190C660313</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2022-04-21T00:14:45Z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D11BAEF979DDD8E02AEB8E9EF30C8D6E</vt:lpwstr>
  </property>
  <property fmtid="{D5CDD505-2E9C-101B-9397-08002B2CF9AE}" pid="26" name="PM_Hash_Salt">
    <vt:lpwstr>C807A1B7277E045339312F68EE9F7A4A</vt:lpwstr>
  </property>
  <property fmtid="{D5CDD505-2E9C-101B-9397-08002B2CF9AE}" pid="27" name="PM_Hash_SHA1">
    <vt:lpwstr>6E1A6DBEF2975DB6E14F6C807CABA94CB16E22EB</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