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394FD" w14:textId="77777777" w:rsidR="006D5389" w:rsidRPr="003C6EC2" w:rsidRDefault="00FA6FDE" w:rsidP="006D5389">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30396AC" wp14:editId="730396A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700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30396AE" wp14:editId="730396A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5311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SummitCare Penrith</w:t>
      </w:r>
      <w:r w:rsidRPr="003C6EC2">
        <w:rPr>
          <w:rFonts w:ascii="Arial Black" w:hAnsi="Arial Black"/>
        </w:rPr>
        <w:t xml:space="preserve"> </w:t>
      </w:r>
    </w:p>
    <w:p w14:paraId="730394FE" w14:textId="77777777" w:rsidR="006D5389" w:rsidRPr="003C6EC2" w:rsidRDefault="00FA6FDE" w:rsidP="006D5389">
      <w:pPr>
        <w:pStyle w:val="Title"/>
        <w:spacing w:before="360" w:after="480"/>
      </w:pPr>
      <w:r w:rsidRPr="003C6EC2">
        <w:rPr>
          <w:rFonts w:ascii="Arial Black" w:eastAsia="Calibri" w:hAnsi="Arial Black"/>
          <w:sz w:val="56"/>
        </w:rPr>
        <w:t>Performance Report</w:t>
      </w:r>
    </w:p>
    <w:p w14:paraId="730394FF" w14:textId="77777777" w:rsidR="006D5389" w:rsidRPr="003C6EC2" w:rsidRDefault="00FA6FDE" w:rsidP="006D538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366 Jamison St </w:t>
      </w:r>
      <w:r w:rsidRPr="003C6EC2">
        <w:rPr>
          <w:color w:val="FFFFFF" w:themeColor="background1"/>
          <w:sz w:val="28"/>
        </w:rPr>
        <w:br/>
        <w:t>JAMISONTOWN NSW 2750</w:t>
      </w:r>
      <w:r w:rsidRPr="003C6EC2">
        <w:rPr>
          <w:color w:val="FFFFFF" w:themeColor="background1"/>
          <w:sz w:val="28"/>
        </w:rPr>
        <w:br/>
      </w:r>
      <w:r w:rsidRPr="003C6EC2">
        <w:rPr>
          <w:rFonts w:eastAsia="Calibri"/>
          <w:color w:val="FFFFFF" w:themeColor="background1"/>
          <w:sz w:val="28"/>
          <w:szCs w:val="56"/>
          <w:lang w:eastAsia="en-US"/>
        </w:rPr>
        <w:t>Phone number: 02 4721 2512</w:t>
      </w:r>
    </w:p>
    <w:p w14:paraId="73039500" w14:textId="77777777" w:rsidR="006D5389" w:rsidRDefault="00FA6FDE" w:rsidP="006D53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0522 </w:t>
      </w:r>
    </w:p>
    <w:p w14:paraId="73039501" w14:textId="77777777" w:rsidR="006D5389" w:rsidRPr="003C6EC2" w:rsidRDefault="00FA6FDE" w:rsidP="006D538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Marys Gardens Aged Care Centre Pty Limited</w:t>
      </w:r>
    </w:p>
    <w:p w14:paraId="73039502" w14:textId="77777777" w:rsidR="006D5389" w:rsidRPr="003C6EC2" w:rsidRDefault="00FA6FDE" w:rsidP="006D538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May 2022 to 26 May 2022</w:t>
      </w:r>
    </w:p>
    <w:p w14:paraId="73039503" w14:textId="06D879D5" w:rsidR="006D5389" w:rsidRPr="00E93D41" w:rsidRDefault="00FA6FDE" w:rsidP="006D5389">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55674">
        <w:rPr>
          <w:color w:val="FFFFFF" w:themeColor="background1"/>
          <w:sz w:val="28"/>
        </w:rPr>
        <w:t>1</w:t>
      </w:r>
      <w:r w:rsidR="00BB00F3">
        <w:rPr>
          <w:color w:val="FFFFFF" w:themeColor="background1"/>
          <w:sz w:val="28"/>
        </w:rPr>
        <w:t xml:space="preserve"> Ju</w:t>
      </w:r>
      <w:r w:rsidR="00F55674">
        <w:rPr>
          <w:color w:val="FFFFFF" w:themeColor="background1"/>
          <w:sz w:val="28"/>
        </w:rPr>
        <w:t>ly</w:t>
      </w:r>
      <w:r w:rsidR="00BB00F3">
        <w:rPr>
          <w:color w:val="FFFFFF" w:themeColor="background1"/>
          <w:sz w:val="28"/>
        </w:rPr>
        <w:t xml:space="preserve"> 2022</w:t>
      </w:r>
    </w:p>
    <w:bookmarkEnd w:id="0"/>
    <w:p w14:paraId="73039504" w14:textId="77777777" w:rsidR="006D5389" w:rsidRPr="003C6EC2" w:rsidRDefault="006D5389" w:rsidP="006D5389">
      <w:pPr>
        <w:tabs>
          <w:tab w:val="left" w:pos="2127"/>
        </w:tabs>
        <w:spacing w:before="120"/>
        <w:rPr>
          <w:rFonts w:eastAsia="Calibri"/>
          <w:b/>
          <w:color w:val="FFFFFF" w:themeColor="background1"/>
          <w:sz w:val="28"/>
          <w:szCs w:val="56"/>
          <w:lang w:eastAsia="en-US"/>
        </w:rPr>
      </w:pPr>
    </w:p>
    <w:p w14:paraId="73039505" w14:textId="77777777" w:rsidR="006D5389" w:rsidRDefault="006D5389" w:rsidP="006D5389">
      <w:pPr>
        <w:pStyle w:val="Heading1"/>
        <w:sectPr w:rsidR="006D5389" w:rsidSect="006D538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039506" w14:textId="77777777" w:rsidR="006D5389" w:rsidRDefault="00FA6FDE" w:rsidP="006D5389">
      <w:pPr>
        <w:pStyle w:val="Heading1"/>
      </w:pPr>
      <w:bookmarkStart w:id="1" w:name="_Hlk32477662"/>
      <w:r>
        <w:lastRenderedPageBreak/>
        <w:t>Performance report prepared by</w:t>
      </w:r>
    </w:p>
    <w:p w14:paraId="73039507" w14:textId="7793C44E" w:rsidR="006D5389" w:rsidRPr="009B0F30" w:rsidRDefault="00BB00F3" w:rsidP="006D5389">
      <w:r w:rsidRPr="00C1347E">
        <w:rPr>
          <w:rFonts w:cs="Times New Roman"/>
          <w:color w:val="auto"/>
        </w:rPr>
        <w:t>Therese Solomon</w:t>
      </w:r>
      <w:r w:rsidR="00FA6FDE" w:rsidRPr="00C1347E">
        <w:rPr>
          <w:color w:val="auto"/>
        </w:rPr>
        <w:t xml:space="preserve">, </w:t>
      </w:r>
      <w:r w:rsidR="00FA6FDE">
        <w:t>delegate of the Aged Care Quality and Safety Commissioner.</w:t>
      </w:r>
    </w:p>
    <w:p w14:paraId="73039508" w14:textId="77777777" w:rsidR="006D5389" w:rsidRDefault="00FA6FDE" w:rsidP="006D5389">
      <w:pPr>
        <w:pStyle w:val="Heading1"/>
      </w:pPr>
      <w:r>
        <w:t>Publication of report</w:t>
      </w:r>
    </w:p>
    <w:p w14:paraId="73039509" w14:textId="77777777" w:rsidR="006D5389" w:rsidRPr="006B166B" w:rsidRDefault="00FA6FDE" w:rsidP="006D538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303950A" w14:textId="77777777" w:rsidR="006D5389" w:rsidRPr="0094564F" w:rsidRDefault="00FA6FDE" w:rsidP="006D538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42908" w14:paraId="73039510" w14:textId="77777777" w:rsidTr="006D5389">
        <w:trPr>
          <w:trHeight w:val="227"/>
        </w:trPr>
        <w:tc>
          <w:tcPr>
            <w:tcW w:w="3942" w:type="pct"/>
            <w:shd w:val="clear" w:color="auto" w:fill="auto"/>
          </w:tcPr>
          <w:p w14:paraId="7303950E" w14:textId="77777777" w:rsidR="006D5389" w:rsidRPr="001E6954" w:rsidRDefault="00FA6FDE" w:rsidP="006D5389">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303950F" w14:textId="197C1B4E" w:rsidR="006D5389" w:rsidRPr="001E6954" w:rsidRDefault="00FA6FDE" w:rsidP="006D5389">
            <w:pPr>
              <w:keepNext/>
              <w:spacing w:before="40" w:after="40" w:line="240" w:lineRule="auto"/>
              <w:jc w:val="right"/>
              <w:rPr>
                <w:b/>
                <w:bCs/>
                <w:iCs/>
                <w:color w:val="00577D"/>
                <w:szCs w:val="40"/>
              </w:rPr>
            </w:pPr>
            <w:r w:rsidRPr="001E6954">
              <w:rPr>
                <w:b/>
                <w:bCs/>
                <w:iCs/>
                <w:color w:val="00577D"/>
                <w:szCs w:val="40"/>
              </w:rPr>
              <w:t>Compliant</w:t>
            </w:r>
          </w:p>
        </w:tc>
      </w:tr>
      <w:tr w:rsidR="00742908" w14:paraId="73039513" w14:textId="77777777" w:rsidTr="006D5389">
        <w:trPr>
          <w:trHeight w:val="227"/>
        </w:trPr>
        <w:tc>
          <w:tcPr>
            <w:tcW w:w="3942" w:type="pct"/>
            <w:shd w:val="clear" w:color="auto" w:fill="auto"/>
          </w:tcPr>
          <w:p w14:paraId="73039511" w14:textId="77777777" w:rsidR="006D5389" w:rsidRPr="001E6954" w:rsidRDefault="00FA6FDE" w:rsidP="006D5389">
            <w:pPr>
              <w:spacing w:before="40" w:after="40" w:line="240" w:lineRule="auto"/>
              <w:ind w:left="318"/>
            </w:pPr>
            <w:r w:rsidRPr="001E6954">
              <w:t>Requirement 1(3)(a)</w:t>
            </w:r>
          </w:p>
        </w:tc>
        <w:tc>
          <w:tcPr>
            <w:tcW w:w="1058" w:type="pct"/>
            <w:shd w:val="clear" w:color="auto" w:fill="auto"/>
          </w:tcPr>
          <w:p w14:paraId="73039512" w14:textId="5BFCE5FF"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16" w14:textId="77777777" w:rsidTr="006D5389">
        <w:trPr>
          <w:trHeight w:val="227"/>
        </w:trPr>
        <w:tc>
          <w:tcPr>
            <w:tcW w:w="3942" w:type="pct"/>
            <w:shd w:val="clear" w:color="auto" w:fill="auto"/>
          </w:tcPr>
          <w:p w14:paraId="73039514" w14:textId="77777777" w:rsidR="006D5389" w:rsidRPr="001E6954" w:rsidRDefault="00FA6FDE" w:rsidP="006D5389">
            <w:pPr>
              <w:spacing w:before="40" w:after="40" w:line="240" w:lineRule="auto"/>
              <w:ind w:left="318"/>
            </w:pPr>
            <w:r w:rsidRPr="001E6954">
              <w:t>Requirement 1(3)(b)</w:t>
            </w:r>
          </w:p>
        </w:tc>
        <w:tc>
          <w:tcPr>
            <w:tcW w:w="1058" w:type="pct"/>
            <w:shd w:val="clear" w:color="auto" w:fill="auto"/>
          </w:tcPr>
          <w:p w14:paraId="73039515" w14:textId="5CDD3DC6"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19" w14:textId="77777777" w:rsidTr="006D5389">
        <w:trPr>
          <w:trHeight w:val="227"/>
        </w:trPr>
        <w:tc>
          <w:tcPr>
            <w:tcW w:w="3942" w:type="pct"/>
            <w:shd w:val="clear" w:color="auto" w:fill="auto"/>
          </w:tcPr>
          <w:p w14:paraId="73039517" w14:textId="77777777" w:rsidR="006D5389" w:rsidRPr="001E6954" w:rsidRDefault="00FA6FDE" w:rsidP="006D5389">
            <w:pPr>
              <w:spacing w:before="40" w:after="40" w:line="240" w:lineRule="auto"/>
              <w:ind w:left="318"/>
            </w:pPr>
            <w:r w:rsidRPr="001E6954">
              <w:t>Requirement 1(3)(c)</w:t>
            </w:r>
          </w:p>
        </w:tc>
        <w:tc>
          <w:tcPr>
            <w:tcW w:w="1058" w:type="pct"/>
            <w:shd w:val="clear" w:color="auto" w:fill="auto"/>
          </w:tcPr>
          <w:p w14:paraId="73039518" w14:textId="2E97B058"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1C" w14:textId="77777777" w:rsidTr="006D5389">
        <w:trPr>
          <w:trHeight w:val="227"/>
        </w:trPr>
        <w:tc>
          <w:tcPr>
            <w:tcW w:w="3942" w:type="pct"/>
            <w:shd w:val="clear" w:color="auto" w:fill="auto"/>
          </w:tcPr>
          <w:p w14:paraId="7303951A" w14:textId="77777777" w:rsidR="006D5389" w:rsidRPr="001E6954" w:rsidRDefault="00FA6FDE" w:rsidP="006D5389">
            <w:pPr>
              <w:spacing w:before="40" w:after="40" w:line="240" w:lineRule="auto"/>
              <w:ind w:left="318"/>
            </w:pPr>
            <w:r w:rsidRPr="001E6954">
              <w:t>Requirement 1(3)(d)</w:t>
            </w:r>
          </w:p>
        </w:tc>
        <w:tc>
          <w:tcPr>
            <w:tcW w:w="1058" w:type="pct"/>
            <w:shd w:val="clear" w:color="auto" w:fill="auto"/>
          </w:tcPr>
          <w:p w14:paraId="7303951B" w14:textId="0C54EA87"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1F" w14:textId="77777777" w:rsidTr="006D5389">
        <w:trPr>
          <w:trHeight w:val="227"/>
        </w:trPr>
        <w:tc>
          <w:tcPr>
            <w:tcW w:w="3942" w:type="pct"/>
            <w:shd w:val="clear" w:color="auto" w:fill="auto"/>
          </w:tcPr>
          <w:p w14:paraId="7303951D" w14:textId="77777777" w:rsidR="006D5389" w:rsidRPr="001E6954" w:rsidRDefault="00FA6FDE" w:rsidP="006D5389">
            <w:pPr>
              <w:spacing w:before="40" w:after="40" w:line="240" w:lineRule="auto"/>
              <w:ind w:left="318"/>
            </w:pPr>
            <w:r w:rsidRPr="001E6954">
              <w:t>Requirement 1(3)(e)</w:t>
            </w:r>
          </w:p>
        </w:tc>
        <w:tc>
          <w:tcPr>
            <w:tcW w:w="1058" w:type="pct"/>
            <w:shd w:val="clear" w:color="auto" w:fill="auto"/>
          </w:tcPr>
          <w:p w14:paraId="7303951E" w14:textId="30B5E641"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22" w14:textId="77777777" w:rsidTr="006D5389">
        <w:trPr>
          <w:trHeight w:val="227"/>
        </w:trPr>
        <w:tc>
          <w:tcPr>
            <w:tcW w:w="3942" w:type="pct"/>
            <w:shd w:val="clear" w:color="auto" w:fill="auto"/>
          </w:tcPr>
          <w:p w14:paraId="73039520" w14:textId="77777777" w:rsidR="006D5389" w:rsidRPr="001E6954" w:rsidRDefault="00FA6FDE" w:rsidP="006D5389">
            <w:pPr>
              <w:spacing w:before="40" w:after="40" w:line="240" w:lineRule="auto"/>
              <w:ind w:left="318"/>
            </w:pPr>
            <w:r w:rsidRPr="001E6954">
              <w:t>Requirement 1(3)(f)</w:t>
            </w:r>
          </w:p>
        </w:tc>
        <w:tc>
          <w:tcPr>
            <w:tcW w:w="1058" w:type="pct"/>
            <w:shd w:val="clear" w:color="auto" w:fill="auto"/>
          </w:tcPr>
          <w:p w14:paraId="73039521" w14:textId="4D4F21B5"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25" w14:textId="77777777" w:rsidTr="006D5389">
        <w:trPr>
          <w:trHeight w:val="227"/>
        </w:trPr>
        <w:tc>
          <w:tcPr>
            <w:tcW w:w="3942" w:type="pct"/>
            <w:shd w:val="clear" w:color="auto" w:fill="auto"/>
          </w:tcPr>
          <w:p w14:paraId="73039523" w14:textId="77777777" w:rsidR="006D5389" w:rsidRPr="001E6954" w:rsidRDefault="00FA6FDE" w:rsidP="006D538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3039524" w14:textId="6FCCEB47" w:rsidR="006D5389" w:rsidRPr="001E6954" w:rsidRDefault="00FA6FDE" w:rsidP="006D5389">
            <w:pPr>
              <w:keepNext/>
              <w:spacing w:before="40" w:after="40" w:line="240" w:lineRule="auto"/>
              <w:jc w:val="right"/>
              <w:rPr>
                <w:b/>
                <w:color w:val="0000FF"/>
              </w:rPr>
            </w:pPr>
            <w:r w:rsidRPr="001E6954">
              <w:rPr>
                <w:b/>
                <w:bCs/>
                <w:iCs/>
                <w:color w:val="00577D"/>
                <w:szCs w:val="40"/>
              </w:rPr>
              <w:t>Compliant</w:t>
            </w:r>
          </w:p>
        </w:tc>
      </w:tr>
      <w:tr w:rsidR="00742908" w14:paraId="73039528" w14:textId="77777777" w:rsidTr="006D5389">
        <w:trPr>
          <w:trHeight w:val="227"/>
        </w:trPr>
        <w:tc>
          <w:tcPr>
            <w:tcW w:w="3942" w:type="pct"/>
            <w:shd w:val="clear" w:color="auto" w:fill="auto"/>
          </w:tcPr>
          <w:p w14:paraId="73039526" w14:textId="77777777" w:rsidR="006D5389" w:rsidRPr="001E6954" w:rsidRDefault="00FA6FDE" w:rsidP="006D5389">
            <w:pPr>
              <w:spacing w:before="40" w:after="40" w:line="240" w:lineRule="auto"/>
              <w:ind w:left="318" w:hanging="7"/>
            </w:pPr>
            <w:r w:rsidRPr="001E6954">
              <w:t>Requirement 2(3)(a)</w:t>
            </w:r>
          </w:p>
        </w:tc>
        <w:tc>
          <w:tcPr>
            <w:tcW w:w="1058" w:type="pct"/>
            <w:shd w:val="clear" w:color="auto" w:fill="auto"/>
          </w:tcPr>
          <w:p w14:paraId="73039527" w14:textId="236AEA6C"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2B" w14:textId="77777777" w:rsidTr="006D5389">
        <w:trPr>
          <w:trHeight w:val="227"/>
        </w:trPr>
        <w:tc>
          <w:tcPr>
            <w:tcW w:w="3942" w:type="pct"/>
            <w:shd w:val="clear" w:color="auto" w:fill="auto"/>
          </w:tcPr>
          <w:p w14:paraId="73039529" w14:textId="77777777" w:rsidR="006D5389" w:rsidRPr="001E6954" w:rsidRDefault="00FA6FDE" w:rsidP="006D5389">
            <w:pPr>
              <w:spacing w:before="40" w:after="40" w:line="240" w:lineRule="auto"/>
              <w:ind w:left="318" w:hanging="7"/>
            </w:pPr>
            <w:r w:rsidRPr="001E6954">
              <w:t>Requirement 2(3)(b)</w:t>
            </w:r>
          </w:p>
        </w:tc>
        <w:tc>
          <w:tcPr>
            <w:tcW w:w="1058" w:type="pct"/>
            <w:shd w:val="clear" w:color="auto" w:fill="auto"/>
          </w:tcPr>
          <w:p w14:paraId="7303952A" w14:textId="57AFECCD"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2E" w14:textId="77777777" w:rsidTr="006D5389">
        <w:trPr>
          <w:trHeight w:val="227"/>
        </w:trPr>
        <w:tc>
          <w:tcPr>
            <w:tcW w:w="3942" w:type="pct"/>
            <w:shd w:val="clear" w:color="auto" w:fill="auto"/>
          </w:tcPr>
          <w:p w14:paraId="7303952C" w14:textId="77777777" w:rsidR="006D5389" w:rsidRPr="001E6954" w:rsidRDefault="00FA6FDE" w:rsidP="006D5389">
            <w:pPr>
              <w:spacing w:before="40" w:after="40" w:line="240" w:lineRule="auto"/>
              <w:ind w:left="318" w:hanging="7"/>
            </w:pPr>
            <w:r w:rsidRPr="001E6954">
              <w:t>Requirement 2(3)(c)</w:t>
            </w:r>
          </w:p>
        </w:tc>
        <w:tc>
          <w:tcPr>
            <w:tcW w:w="1058" w:type="pct"/>
            <w:shd w:val="clear" w:color="auto" w:fill="auto"/>
          </w:tcPr>
          <w:p w14:paraId="7303952D" w14:textId="6C009364"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31" w14:textId="77777777" w:rsidTr="006D5389">
        <w:trPr>
          <w:trHeight w:val="227"/>
        </w:trPr>
        <w:tc>
          <w:tcPr>
            <w:tcW w:w="3942" w:type="pct"/>
            <w:shd w:val="clear" w:color="auto" w:fill="auto"/>
          </w:tcPr>
          <w:p w14:paraId="7303952F" w14:textId="77777777" w:rsidR="006D5389" w:rsidRPr="001E6954" w:rsidRDefault="00FA6FDE" w:rsidP="006D5389">
            <w:pPr>
              <w:spacing w:before="40" w:after="40" w:line="240" w:lineRule="auto"/>
              <w:ind w:left="318" w:hanging="7"/>
            </w:pPr>
            <w:r w:rsidRPr="001E6954">
              <w:t>Requirement 2(3)(d)</w:t>
            </w:r>
          </w:p>
        </w:tc>
        <w:tc>
          <w:tcPr>
            <w:tcW w:w="1058" w:type="pct"/>
            <w:shd w:val="clear" w:color="auto" w:fill="auto"/>
          </w:tcPr>
          <w:p w14:paraId="73039530" w14:textId="6D234EB3"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34" w14:textId="77777777" w:rsidTr="006D5389">
        <w:trPr>
          <w:trHeight w:val="227"/>
        </w:trPr>
        <w:tc>
          <w:tcPr>
            <w:tcW w:w="3942" w:type="pct"/>
            <w:shd w:val="clear" w:color="auto" w:fill="auto"/>
          </w:tcPr>
          <w:p w14:paraId="73039532" w14:textId="77777777" w:rsidR="006D5389" w:rsidRPr="001E6954" w:rsidRDefault="00FA6FDE" w:rsidP="006D5389">
            <w:pPr>
              <w:spacing w:before="40" w:after="40" w:line="240" w:lineRule="auto"/>
              <w:ind w:left="318" w:hanging="7"/>
            </w:pPr>
            <w:r w:rsidRPr="001E6954">
              <w:t>Requirement 2(3)(e)</w:t>
            </w:r>
          </w:p>
        </w:tc>
        <w:tc>
          <w:tcPr>
            <w:tcW w:w="1058" w:type="pct"/>
            <w:shd w:val="clear" w:color="auto" w:fill="auto"/>
          </w:tcPr>
          <w:p w14:paraId="73039533" w14:textId="7E8F0E1A" w:rsidR="006D5389" w:rsidRPr="00AF17FC" w:rsidRDefault="00FA6FDE" w:rsidP="006D5389">
            <w:pPr>
              <w:spacing w:before="40" w:after="40" w:line="240" w:lineRule="auto"/>
              <w:jc w:val="right"/>
              <w:rPr>
                <w:color w:val="0000FF"/>
              </w:rPr>
            </w:pPr>
            <w:r w:rsidRPr="001E6954">
              <w:rPr>
                <w:bCs/>
                <w:iCs/>
                <w:color w:val="00577D"/>
                <w:szCs w:val="40"/>
              </w:rPr>
              <w:t>Compliant</w:t>
            </w:r>
          </w:p>
        </w:tc>
      </w:tr>
      <w:tr w:rsidR="00742908" w14:paraId="73039537" w14:textId="77777777" w:rsidTr="006D5389">
        <w:trPr>
          <w:trHeight w:val="227"/>
        </w:trPr>
        <w:tc>
          <w:tcPr>
            <w:tcW w:w="3942" w:type="pct"/>
            <w:shd w:val="clear" w:color="auto" w:fill="auto"/>
          </w:tcPr>
          <w:p w14:paraId="73039535" w14:textId="77777777" w:rsidR="006D5389" w:rsidRPr="001E6954" w:rsidRDefault="00FA6FDE" w:rsidP="006D5389">
            <w:pPr>
              <w:keepNext/>
              <w:spacing w:before="40" w:after="40" w:line="240" w:lineRule="auto"/>
              <w:rPr>
                <w:b/>
              </w:rPr>
            </w:pPr>
            <w:r w:rsidRPr="001E6954">
              <w:rPr>
                <w:b/>
              </w:rPr>
              <w:t>Standard 3 Personal care and clinical care</w:t>
            </w:r>
          </w:p>
        </w:tc>
        <w:tc>
          <w:tcPr>
            <w:tcW w:w="1058" w:type="pct"/>
            <w:shd w:val="clear" w:color="auto" w:fill="auto"/>
          </w:tcPr>
          <w:p w14:paraId="73039536" w14:textId="752E23A7" w:rsidR="006D5389" w:rsidRPr="001E6954" w:rsidRDefault="00275229" w:rsidP="006D5389">
            <w:pPr>
              <w:keepNext/>
              <w:spacing w:before="40" w:after="40" w:line="240" w:lineRule="auto"/>
              <w:jc w:val="right"/>
              <w:rPr>
                <w:b/>
                <w:color w:val="0000FF"/>
              </w:rPr>
            </w:pPr>
            <w:r>
              <w:rPr>
                <w:b/>
                <w:bCs/>
                <w:iCs/>
                <w:color w:val="00577D"/>
                <w:szCs w:val="40"/>
              </w:rPr>
              <w:t>C</w:t>
            </w:r>
            <w:r w:rsidR="00FA6FDE" w:rsidRPr="001E6954">
              <w:rPr>
                <w:b/>
                <w:bCs/>
                <w:iCs/>
                <w:color w:val="00577D"/>
                <w:szCs w:val="40"/>
              </w:rPr>
              <w:t>ompliant</w:t>
            </w:r>
          </w:p>
        </w:tc>
      </w:tr>
      <w:tr w:rsidR="00742908" w14:paraId="7303953A" w14:textId="77777777" w:rsidTr="006D5389">
        <w:trPr>
          <w:trHeight w:val="227"/>
        </w:trPr>
        <w:tc>
          <w:tcPr>
            <w:tcW w:w="3942" w:type="pct"/>
            <w:shd w:val="clear" w:color="auto" w:fill="auto"/>
          </w:tcPr>
          <w:p w14:paraId="73039538" w14:textId="77777777" w:rsidR="006D5389" w:rsidRPr="002B4C72" w:rsidRDefault="00FA6FDE" w:rsidP="006D5389">
            <w:pPr>
              <w:spacing w:before="40" w:after="40" w:line="240" w:lineRule="auto"/>
              <w:ind w:left="312"/>
            </w:pPr>
            <w:r w:rsidRPr="001E6954">
              <w:t>Requirement 3(3)(a)</w:t>
            </w:r>
          </w:p>
        </w:tc>
        <w:tc>
          <w:tcPr>
            <w:tcW w:w="1058" w:type="pct"/>
            <w:shd w:val="clear" w:color="auto" w:fill="auto"/>
          </w:tcPr>
          <w:p w14:paraId="73039539" w14:textId="56BC2F04" w:rsidR="006D5389" w:rsidRPr="001E6954" w:rsidRDefault="00275229" w:rsidP="006D5389">
            <w:pPr>
              <w:spacing w:before="40" w:after="40" w:line="240" w:lineRule="auto"/>
              <w:ind w:left="-107"/>
              <w:jc w:val="right"/>
              <w:rPr>
                <w:color w:val="0000FF"/>
              </w:rPr>
            </w:pPr>
            <w:r>
              <w:rPr>
                <w:bCs/>
                <w:iCs/>
                <w:color w:val="00577D"/>
                <w:szCs w:val="40"/>
              </w:rPr>
              <w:t>C</w:t>
            </w:r>
            <w:r w:rsidR="00FA6FDE" w:rsidRPr="001E6954">
              <w:rPr>
                <w:bCs/>
                <w:iCs/>
                <w:color w:val="00577D"/>
                <w:szCs w:val="40"/>
              </w:rPr>
              <w:t>ompliant</w:t>
            </w:r>
          </w:p>
        </w:tc>
      </w:tr>
      <w:tr w:rsidR="00742908" w14:paraId="7303953D" w14:textId="77777777" w:rsidTr="006D5389">
        <w:trPr>
          <w:trHeight w:val="227"/>
        </w:trPr>
        <w:tc>
          <w:tcPr>
            <w:tcW w:w="3942" w:type="pct"/>
            <w:shd w:val="clear" w:color="auto" w:fill="auto"/>
          </w:tcPr>
          <w:p w14:paraId="7303953B" w14:textId="77777777" w:rsidR="006D5389" w:rsidRPr="001E6954" w:rsidRDefault="00FA6FDE" w:rsidP="006D5389">
            <w:pPr>
              <w:spacing w:before="40" w:after="40" w:line="240" w:lineRule="auto"/>
              <w:ind w:left="318" w:hanging="7"/>
            </w:pPr>
            <w:r w:rsidRPr="001E6954">
              <w:t>Requirement 3(3)(b)</w:t>
            </w:r>
          </w:p>
        </w:tc>
        <w:tc>
          <w:tcPr>
            <w:tcW w:w="1058" w:type="pct"/>
            <w:shd w:val="clear" w:color="auto" w:fill="auto"/>
          </w:tcPr>
          <w:p w14:paraId="7303953C" w14:textId="2F39A853"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40" w14:textId="77777777" w:rsidTr="006D5389">
        <w:trPr>
          <w:trHeight w:val="227"/>
        </w:trPr>
        <w:tc>
          <w:tcPr>
            <w:tcW w:w="3942" w:type="pct"/>
            <w:shd w:val="clear" w:color="auto" w:fill="auto"/>
          </w:tcPr>
          <w:p w14:paraId="7303953E" w14:textId="77777777" w:rsidR="006D5389" w:rsidRPr="001E6954" w:rsidRDefault="00FA6FDE" w:rsidP="006D5389">
            <w:pPr>
              <w:spacing w:before="40" w:after="40" w:line="240" w:lineRule="auto"/>
              <w:ind w:left="318" w:hanging="7"/>
            </w:pPr>
            <w:r w:rsidRPr="001E6954">
              <w:t>Requirement 3(3)(c)</w:t>
            </w:r>
          </w:p>
        </w:tc>
        <w:tc>
          <w:tcPr>
            <w:tcW w:w="1058" w:type="pct"/>
            <w:shd w:val="clear" w:color="auto" w:fill="auto"/>
          </w:tcPr>
          <w:p w14:paraId="7303953F" w14:textId="51FB355E"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43" w14:textId="77777777" w:rsidTr="006D5389">
        <w:trPr>
          <w:trHeight w:val="227"/>
        </w:trPr>
        <w:tc>
          <w:tcPr>
            <w:tcW w:w="3942" w:type="pct"/>
            <w:shd w:val="clear" w:color="auto" w:fill="auto"/>
          </w:tcPr>
          <w:p w14:paraId="73039541" w14:textId="77777777" w:rsidR="006D5389" w:rsidRPr="001E6954" w:rsidRDefault="00FA6FDE" w:rsidP="006D5389">
            <w:pPr>
              <w:spacing w:before="40" w:after="40" w:line="240" w:lineRule="auto"/>
              <w:ind w:left="318" w:hanging="7"/>
            </w:pPr>
            <w:r w:rsidRPr="001E6954">
              <w:t>Requirement 3(3)(d)</w:t>
            </w:r>
          </w:p>
        </w:tc>
        <w:tc>
          <w:tcPr>
            <w:tcW w:w="1058" w:type="pct"/>
            <w:shd w:val="clear" w:color="auto" w:fill="auto"/>
          </w:tcPr>
          <w:p w14:paraId="73039542" w14:textId="2D3B4059"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46" w14:textId="77777777" w:rsidTr="006D5389">
        <w:trPr>
          <w:trHeight w:val="227"/>
        </w:trPr>
        <w:tc>
          <w:tcPr>
            <w:tcW w:w="3942" w:type="pct"/>
            <w:shd w:val="clear" w:color="auto" w:fill="auto"/>
          </w:tcPr>
          <w:p w14:paraId="73039544" w14:textId="77777777" w:rsidR="006D5389" w:rsidRPr="001E6954" w:rsidRDefault="00FA6FDE" w:rsidP="006D5389">
            <w:pPr>
              <w:spacing w:before="40" w:after="40" w:line="240" w:lineRule="auto"/>
              <w:ind w:left="318" w:hanging="7"/>
            </w:pPr>
            <w:r w:rsidRPr="001E6954">
              <w:t>Requirement 3(3)(e)</w:t>
            </w:r>
          </w:p>
        </w:tc>
        <w:tc>
          <w:tcPr>
            <w:tcW w:w="1058" w:type="pct"/>
            <w:shd w:val="clear" w:color="auto" w:fill="auto"/>
          </w:tcPr>
          <w:p w14:paraId="73039545" w14:textId="55207112"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49" w14:textId="77777777" w:rsidTr="006D5389">
        <w:trPr>
          <w:trHeight w:val="227"/>
        </w:trPr>
        <w:tc>
          <w:tcPr>
            <w:tcW w:w="3942" w:type="pct"/>
            <w:shd w:val="clear" w:color="auto" w:fill="auto"/>
          </w:tcPr>
          <w:p w14:paraId="73039547" w14:textId="77777777" w:rsidR="006D5389" w:rsidRPr="001E6954" w:rsidRDefault="00FA6FDE" w:rsidP="006D5389">
            <w:pPr>
              <w:spacing w:before="40" w:after="40" w:line="240" w:lineRule="auto"/>
              <w:ind w:left="318" w:hanging="7"/>
            </w:pPr>
            <w:r w:rsidRPr="001E6954">
              <w:t>Requirement 3(3)(f)</w:t>
            </w:r>
          </w:p>
        </w:tc>
        <w:tc>
          <w:tcPr>
            <w:tcW w:w="1058" w:type="pct"/>
            <w:shd w:val="clear" w:color="auto" w:fill="auto"/>
          </w:tcPr>
          <w:p w14:paraId="73039548" w14:textId="589E981A"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4C" w14:textId="77777777" w:rsidTr="006D5389">
        <w:trPr>
          <w:trHeight w:val="227"/>
        </w:trPr>
        <w:tc>
          <w:tcPr>
            <w:tcW w:w="3942" w:type="pct"/>
            <w:shd w:val="clear" w:color="auto" w:fill="auto"/>
          </w:tcPr>
          <w:p w14:paraId="7303954A" w14:textId="77777777" w:rsidR="006D5389" w:rsidRPr="001E6954" w:rsidRDefault="00FA6FDE" w:rsidP="006D5389">
            <w:pPr>
              <w:spacing w:before="40" w:after="40" w:line="240" w:lineRule="auto"/>
              <w:ind w:left="318" w:hanging="7"/>
            </w:pPr>
            <w:r w:rsidRPr="001E6954">
              <w:t>Requirement 3(3)(g)</w:t>
            </w:r>
          </w:p>
        </w:tc>
        <w:tc>
          <w:tcPr>
            <w:tcW w:w="1058" w:type="pct"/>
            <w:shd w:val="clear" w:color="auto" w:fill="auto"/>
          </w:tcPr>
          <w:p w14:paraId="7303954B" w14:textId="03498EE6"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4F" w14:textId="77777777" w:rsidTr="006D5389">
        <w:trPr>
          <w:trHeight w:val="227"/>
        </w:trPr>
        <w:tc>
          <w:tcPr>
            <w:tcW w:w="3942" w:type="pct"/>
            <w:shd w:val="clear" w:color="auto" w:fill="auto"/>
          </w:tcPr>
          <w:p w14:paraId="7303954D" w14:textId="77777777" w:rsidR="006D5389" w:rsidRPr="001E6954" w:rsidRDefault="00FA6FDE" w:rsidP="006D5389">
            <w:pPr>
              <w:keepNext/>
              <w:spacing w:before="40" w:after="40" w:line="240" w:lineRule="auto"/>
              <w:rPr>
                <w:b/>
              </w:rPr>
            </w:pPr>
            <w:r w:rsidRPr="001E6954">
              <w:rPr>
                <w:b/>
              </w:rPr>
              <w:t>Standard 4 Services and supports for daily living</w:t>
            </w:r>
          </w:p>
        </w:tc>
        <w:tc>
          <w:tcPr>
            <w:tcW w:w="1058" w:type="pct"/>
            <w:shd w:val="clear" w:color="auto" w:fill="auto"/>
          </w:tcPr>
          <w:p w14:paraId="7303954E" w14:textId="4D77409E" w:rsidR="006D5389" w:rsidRPr="001E6954" w:rsidRDefault="00FA6FDE" w:rsidP="006D5389">
            <w:pPr>
              <w:keepNext/>
              <w:spacing w:before="40" w:after="40" w:line="240" w:lineRule="auto"/>
              <w:jc w:val="right"/>
              <w:rPr>
                <w:b/>
                <w:color w:val="0000FF"/>
              </w:rPr>
            </w:pPr>
            <w:r w:rsidRPr="001E6954">
              <w:rPr>
                <w:b/>
                <w:bCs/>
                <w:iCs/>
                <w:color w:val="00577D"/>
                <w:szCs w:val="40"/>
              </w:rPr>
              <w:t>Compliant</w:t>
            </w:r>
          </w:p>
        </w:tc>
      </w:tr>
      <w:tr w:rsidR="00742908" w14:paraId="73039552" w14:textId="77777777" w:rsidTr="006D5389">
        <w:trPr>
          <w:trHeight w:val="227"/>
        </w:trPr>
        <w:tc>
          <w:tcPr>
            <w:tcW w:w="3942" w:type="pct"/>
            <w:shd w:val="clear" w:color="auto" w:fill="auto"/>
          </w:tcPr>
          <w:p w14:paraId="73039550" w14:textId="77777777" w:rsidR="006D5389" w:rsidRPr="001E6954" w:rsidRDefault="00FA6FDE" w:rsidP="006D5389">
            <w:pPr>
              <w:spacing w:before="40" w:after="40" w:line="240" w:lineRule="auto"/>
              <w:ind w:left="318" w:hanging="7"/>
            </w:pPr>
            <w:r w:rsidRPr="001E6954">
              <w:t>Requirement 4(3)(a)</w:t>
            </w:r>
          </w:p>
        </w:tc>
        <w:tc>
          <w:tcPr>
            <w:tcW w:w="1058" w:type="pct"/>
            <w:shd w:val="clear" w:color="auto" w:fill="auto"/>
          </w:tcPr>
          <w:p w14:paraId="73039551" w14:textId="72F6D565"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55" w14:textId="77777777" w:rsidTr="006D5389">
        <w:trPr>
          <w:trHeight w:val="227"/>
        </w:trPr>
        <w:tc>
          <w:tcPr>
            <w:tcW w:w="3942" w:type="pct"/>
            <w:shd w:val="clear" w:color="auto" w:fill="auto"/>
          </w:tcPr>
          <w:p w14:paraId="73039553" w14:textId="77777777" w:rsidR="006D5389" w:rsidRPr="001E6954" w:rsidRDefault="00FA6FDE" w:rsidP="006D5389">
            <w:pPr>
              <w:spacing w:before="40" w:after="40" w:line="240" w:lineRule="auto"/>
              <w:ind w:left="318" w:hanging="7"/>
            </w:pPr>
            <w:r w:rsidRPr="001E6954">
              <w:t>Requirement 4(3)(b)</w:t>
            </w:r>
          </w:p>
        </w:tc>
        <w:tc>
          <w:tcPr>
            <w:tcW w:w="1058" w:type="pct"/>
            <w:shd w:val="clear" w:color="auto" w:fill="auto"/>
          </w:tcPr>
          <w:p w14:paraId="73039554" w14:textId="02658865"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58" w14:textId="77777777" w:rsidTr="006D5389">
        <w:trPr>
          <w:trHeight w:val="227"/>
        </w:trPr>
        <w:tc>
          <w:tcPr>
            <w:tcW w:w="3942" w:type="pct"/>
            <w:shd w:val="clear" w:color="auto" w:fill="auto"/>
          </w:tcPr>
          <w:p w14:paraId="73039556" w14:textId="77777777" w:rsidR="006D5389" w:rsidRPr="001E6954" w:rsidRDefault="00FA6FDE" w:rsidP="006D5389">
            <w:pPr>
              <w:spacing w:before="40" w:after="40" w:line="240" w:lineRule="auto"/>
              <w:ind w:left="318" w:hanging="7"/>
            </w:pPr>
            <w:r w:rsidRPr="001E6954">
              <w:t>Requirement 4(3)(c)</w:t>
            </w:r>
          </w:p>
        </w:tc>
        <w:tc>
          <w:tcPr>
            <w:tcW w:w="1058" w:type="pct"/>
            <w:shd w:val="clear" w:color="auto" w:fill="auto"/>
          </w:tcPr>
          <w:p w14:paraId="73039557" w14:textId="2E475717"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5B" w14:textId="77777777" w:rsidTr="006D5389">
        <w:trPr>
          <w:trHeight w:val="227"/>
        </w:trPr>
        <w:tc>
          <w:tcPr>
            <w:tcW w:w="3942" w:type="pct"/>
            <w:shd w:val="clear" w:color="auto" w:fill="auto"/>
          </w:tcPr>
          <w:p w14:paraId="73039559" w14:textId="77777777" w:rsidR="006D5389" w:rsidRPr="001E6954" w:rsidRDefault="00FA6FDE" w:rsidP="006D5389">
            <w:pPr>
              <w:spacing w:before="40" w:after="40" w:line="240" w:lineRule="auto"/>
              <w:ind w:left="318" w:hanging="7"/>
            </w:pPr>
            <w:r w:rsidRPr="001E6954">
              <w:lastRenderedPageBreak/>
              <w:t>Requirement 4(3)(d)</w:t>
            </w:r>
          </w:p>
        </w:tc>
        <w:tc>
          <w:tcPr>
            <w:tcW w:w="1058" w:type="pct"/>
            <w:shd w:val="clear" w:color="auto" w:fill="auto"/>
          </w:tcPr>
          <w:p w14:paraId="7303955A" w14:textId="0C2E322F"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5E" w14:textId="77777777" w:rsidTr="006D5389">
        <w:trPr>
          <w:trHeight w:val="227"/>
        </w:trPr>
        <w:tc>
          <w:tcPr>
            <w:tcW w:w="3942" w:type="pct"/>
            <w:shd w:val="clear" w:color="auto" w:fill="auto"/>
          </w:tcPr>
          <w:p w14:paraId="7303955C" w14:textId="77777777" w:rsidR="006D5389" w:rsidRPr="001E6954" w:rsidRDefault="00FA6FDE" w:rsidP="006D5389">
            <w:pPr>
              <w:spacing w:before="40" w:after="40" w:line="240" w:lineRule="auto"/>
              <w:ind w:left="318" w:hanging="7"/>
            </w:pPr>
            <w:r w:rsidRPr="001E6954">
              <w:t>Requirement 4(3)(e)</w:t>
            </w:r>
          </w:p>
        </w:tc>
        <w:tc>
          <w:tcPr>
            <w:tcW w:w="1058" w:type="pct"/>
            <w:shd w:val="clear" w:color="auto" w:fill="auto"/>
          </w:tcPr>
          <w:p w14:paraId="7303955D" w14:textId="68D70648"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61" w14:textId="77777777" w:rsidTr="006D5389">
        <w:trPr>
          <w:trHeight w:val="227"/>
        </w:trPr>
        <w:tc>
          <w:tcPr>
            <w:tcW w:w="3942" w:type="pct"/>
            <w:shd w:val="clear" w:color="auto" w:fill="auto"/>
          </w:tcPr>
          <w:p w14:paraId="7303955F" w14:textId="77777777" w:rsidR="006D5389" w:rsidRPr="001E6954" w:rsidRDefault="00FA6FDE" w:rsidP="006D5389">
            <w:pPr>
              <w:spacing w:before="40" w:after="40" w:line="240" w:lineRule="auto"/>
              <w:ind w:left="318" w:hanging="7"/>
            </w:pPr>
            <w:r w:rsidRPr="001E6954">
              <w:t>Requirement 4(3)(f)</w:t>
            </w:r>
          </w:p>
        </w:tc>
        <w:tc>
          <w:tcPr>
            <w:tcW w:w="1058" w:type="pct"/>
            <w:shd w:val="clear" w:color="auto" w:fill="auto"/>
          </w:tcPr>
          <w:p w14:paraId="73039560" w14:textId="1C18DD03"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64" w14:textId="77777777" w:rsidTr="006D5389">
        <w:trPr>
          <w:trHeight w:val="227"/>
        </w:trPr>
        <w:tc>
          <w:tcPr>
            <w:tcW w:w="3942" w:type="pct"/>
            <w:shd w:val="clear" w:color="auto" w:fill="auto"/>
          </w:tcPr>
          <w:p w14:paraId="73039562" w14:textId="77777777" w:rsidR="006D5389" w:rsidRPr="001E6954" w:rsidRDefault="00FA6FDE" w:rsidP="006D5389">
            <w:pPr>
              <w:spacing w:before="40" w:after="40" w:line="240" w:lineRule="auto"/>
              <w:ind w:left="318" w:hanging="7"/>
            </w:pPr>
            <w:r w:rsidRPr="001E6954">
              <w:t>Requirement 4(3)(g)</w:t>
            </w:r>
          </w:p>
        </w:tc>
        <w:tc>
          <w:tcPr>
            <w:tcW w:w="1058" w:type="pct"/>
            <w:shd w:val="clear" w:color="auto" w:fill="auto"/>
          </w:tcPr>
          <w:p w14:paraId="73039563" w14:textId="00E3824D"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67" w14:textId="77777777" w:rsidTr="006D5389">
        <w:trPr>
          <w:trHeight w:val="227"/>
        </w:trPr>
        <w:tc>
          <w:tcPr>
            <w:tcW w:w="3942" w:type="pct"/>
            <w:shd w:val="clear" w:color="auto" w:fill="auto"/>
          </w:tcPr>
          <w:p w14:paraId="73039565" w14:textId="77777777" w:rsidR="006D5389" w:rsidRPr="001E6954" w:rsidRDefault="00FA6FDE" w:rsidP="006D5389">
            <w:pPr>
              <w:keepNext/>
              <w:spacing w:before="40" w:after="40" w:line="240" w:lineRule="auto"/>
              <w:rPr>
                <w:b/>
              </w:rPr>
            </w:pPr>
            <w:r w:rsidRPr="001E6954">
              <w:rPr>
                <w:b/>
              </w:rPr>
              <w:t>Standard 5 Organisation’s service environment</w:t>
            </w:r>
          </w:p>
        </w:tc>
        <w:tc>
          <w:tcPr>
            <w:tcW w:w="1058" w:type="pct"/>
            <w:shd w:val="clear" w:color="auto" w:fill="auto"/>
          </w:tcPr>
          <w:p w14:paraId="73039566" w14:textId="330A7F04" w:rsidR="006D5389" w:rsidRPr="001E6954" w:rsidRDefault="00FA6FDE" w:rsidP="006D5389">
            <w:pPr>
              <w:keepNext/>
              <w:spacing w:before="40" w:after="40" w:line="240" w:lineRule="auto"/>
              <w:jc w:val="right"/>
              <w:rPr>
                <w:b/>
                <w:color w:val="0000FF"/>
              </w:rPr>
            </w:pPr>
            <w:r w:rsidRPr="001E6954">
              <w:rPr>
                <w:b/>
                <w:bCs/>
                <w:iCs/>
                <w:color w:val="00577D"/>
                <w:szCs w:val="40"/>
              </w:rPr>
              <w:t>Compliant</w:t>
            </w:r>
          </w:p>
        </w:tc>
      </w:tr>
      <w:tr w:rsidR="00742908" w14:paraId="7303956A" w14:textId="77777777" w:rsidTr="006D5389">
        <w:trPr>
          <w:trHeight w:val="227"/>
        </w:trPr>
        <w:tc>
          <w:tcPr>
            <w:tcW w:w="3942" w:type="pct"/>
            <w:shd w:val="clear" w:color="auto" w:fill="auto"/>
          </w:tcPr>
          <w:p w14:paraId="73039568" w14:textId="77777777" w:rsidR="006D5389" w:rsidRPr="001E6954" w:rsidRDefault="00FA6FDE" w:rsidP="006D5389">
            <w:pPr>
              <w:spacing w:before="40" w:after="40" w:line="240" w:lineRule="auto"/>
              <w:ind w:left="318" w:hanging="7"/>
            </w:pPr>
            <w:r w:rsidRPr="001E6954">
              <w:t>Requirement 5(3)(a)</w:t>
            </w:r>
          </w:p>
        </w:tc>
        <w:tc>
          <w:tcPr>
            <w:tcW w:w="1058" w:type="pct"/>
            <w:shd w:val="clear" w:color="auto" w:fill="auto"/>
          </w:tcPr>
          <w:p w14:paraId="73039569" w14:textId="34B79B64"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6D" w14:textId="77777777" w:rsidTr="006D5389">
        <w:trPr>
          <w:trHeight w:val="227"/>
        </w:trPr>
        <w:tc>
          <w:tcPr>
            <w:tcW w:w="3942" w:type="pct"/>
            <w:shd w:val="clear" w:color="auto" w:fill="auto"/>
          </w:tcPr>
          <w:p w14:paraId="7303956B" w14:textId="77777777" w:rsidR="006D5389" w:rsidRPr="001E6954" w:rsidRDefault="00FA6FDE" w:rsidP="006D5389">
            <w:pPr>
              <w:spacing w:before="40" w:after="40" w:line="240" w:lineRule="auto"/>
              <w:ind w:left="318" w:hanging="7"/>
            </w:pPr>
            <w:r w:rsidRPr="001E6954">
              <w:t>Requirement 5(3)(b)</w:t>
            </w:r>
          </w:p>
        </w:tc>
        <w:tc>
          <w:tcPr>
            <w:tcW w:w="1058" w:type="pct"/>
            <w:shd w:val="clear" w:color="auto" w:fill="auto"/>
          </w:tcPr>
          <w:p w14:paraId="7303956C" w14:textId="02D10FA1"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70" w14:textId="77777777" w:rsidTr="006D5389">
        <w:trPr>
          <w:trHeight w:val="227"/>
        </w:trPr>
        <w:tc>
          <w:tcPr>
            <w:tcW w:w="3942" w:type="pct"/>
            <w:shd w:val="clear" w:color="auto" w:fill="auto"/>
          </w:tcPr>
          <w:p w14:paraId="7303956E" w14:textId="77777777" w:rsidR="006D5389" w:rsidRPr="001E6954" w:rsidRDefault="00FA6FDE" w:rsidP="006D5389">
            <w:pPr>
              <w:spacing w:before="40" w:after="40" w:line="240" w:lineRule="auto"/>
              <w:ind w:left="318" w:hanging="7"/>
            </w:pPr>
            <w:r w:rsidRPr="001E6954">
              <w:t>Requirement 5(3)(c)</w:t>
            </w:r>
          </w:p>
        </w:tc>
        <w:tc>
          <w:tcPr>
            <w:tcW w:w="1058" w:type="pct"/>
            <w:shd w:val="clear" w:color="auto" w:fill="auto"/>
          </w:tcPr>
          <w:p w14:paraId="7303956F" w14:textId="2951497A"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73" w14:textId="77777777" w:rsidTr="006D5389">
        <w:trPr>
          <w:trHeight w:val="227"/>
        </w:trPr>
        <w:tc>
          <w:tcPr>
            <w:tcW w:w="3942" w:type="pct"/>
            <w:shd w:val="clear" w:color="auto" w:fill="auto"/>
          </w:tcPr>
          <w:p w14:paraId="73039571" w14:textId="77777777" w:rsidR="006D5389" w:rsidRPr="001E6954" w:rsidRDefault="00FA6FDE" w:rsidP="006D5389">
            <w:pPr>
              <w:keepNext/>
              <w:spacing w:before="40" w:after="40" w:line="240" w:lineRule="auto"/>
              <w:rPr>
                <w:b/>
              </w:rPr>
            </w:pPr>
            <w:r w:rsidRPr="001E6954">
              <w:rPr>
                <w:b/>
              </w:rPr>
              <w:t>Standard 6 Feedback and complaints</w:t>
            </w:r>
          </w:p>
        </w:tc>
        <w:tc>
          <w:tcPr>
            <w:tcW w:w="1058" w:type="pct"/>
            <w:shd w:val="clear" w:color="auto" w:fill="auto"/>
          </w:tcPr>
          <w:p w14:paraId="73039572" w14:textId="2E7C8F13" w:rsidR="006D5389" w:rsidRPr="001E6954" w:rsidRDefault="00FA6FDE" w:rsidP="006D5389">
            <w:pPr>
              <w:keepNext/>
              <w:spacing w:before="40" w:after="40" w:line="240" w:lineRule="auto"/>
              <w:jc w:val="right"/>
              <w:rPr>
                <w:b/>
                <w:color w:val="0000FF"/>
              </w:rPr>
            </w:pPr>
            <w:r w:rsidRPr="001E6954">
              <w:rPr>
                <w:b/>
                <w:bCs/>
                <w:iCs/>
                <w:color w:val="00577D"/>
                <w:szCs w:val="40"/>
              </w:rPr>
              <w:t>Compliant</w:t>
            </w:r>
          </w:p>
        </w:tc>
      </w:tr>
      <w:tr w:rsidR="00742908" w14:paraId="73039576" w14:textId="77777777" w:rsidTr="006D5389">
        <w:trPr>
          <w:trHeight w:val="227"/>
        </w:trPr>
        <w:tc>
          <w:tcPr>
            <w:tcW w:w="3942" w:type="pct"/>
            <w:shd w:val="clear" w:color="auto" w:fill="auto"/>
          </w:tcPr>
          <w:p w14:paraId="73039574" w14:textId="77777777" w:rsidR="006D5389" w:rsidRPr="001E6954" w:rsidRDefault="00FA6FDE" w:rsidP="006D5389">
            <w:pPr>
              <w:spacing w:before="40" w:after="40" w:line="240" w:lineRule="auto"/>
              <w:ind w:left="318" w:hanging="7"/>
            </w:pPr>
            <w:r w:rsidRPr="001E6954">
              <w:t>Requirement 6(3)(a)</w:t>
            </w:r>
          </w:p>
        </w:tc>
        <w:tc>
          <w:tcPr>
            <w:tcW w:w="1058" w:type="pct"/>
            <w:shd w:val="clear" w:color="auto" w:fill="auto"/>
          </w:tcPr>
          <w:p w14:paraId="73039575" w14:textId="7B899225"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79" w14:textId="77777777" w:rsidTr="006D5389">
        <w:trPr>
          <w:trHeight w:val="227"/>
        </w:trPr>
        <w:tc>
          <w:tcPr>
            <w:tcW w:w="3942" w:type="pct"/>
            <w:shd w:val="clear" w:color="auto" w:fill="auto"/>
          </w:tcPr>
          <w:p w14:paraId="73039577" w14:textId="77777777" w:rsidR="006D5389" w:rsidRPr="001E6954" w:rsidRDefault="00FA6FDE" w:rsidP="006D5389">
            <w:pPr>
              <w:spacing w:before="40" w:after="40" w:line="240" w:lineRule="auto"/>
              <w:ind w:left="318" w:hanging="7"/>
            </w:pPr>
            <w:r w:rsidRPr="001E6954">
              <w:t>Requirement 6(3)(b)</w:t>
            </w:r>
          </w:p>
        </w:tc>
        <w:tc>
          <w:tcPr>
            <w:tcW w:w="1058" w:type="pct"/>
            <w:shd w:val="clear" w:color="auto" w:fill="auto"/>
          </w:tcPr>
          <w:p w14:paraId="73039578" w14:textId="2E19CAC2"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7C" w14:textId="77777777" w:rsidTr="006D5389">
        <w:trPr>
          <w:trHeight w:val="227"/>
        </w:trPr>
        <w:tc>
          <w:tcPr>
            <w:tcW w:w="3942" w:type="pct"/>
            <w:shd w:val="clear" w:color="auto" w:fill="auto"/>
          </w:tcPr>
          <w:p w14:paraId="7303957A" w14:textId="77777777" w:rsidR="006D5389" w:rsidRPr="001E6954" w:rsidRDefault="00FA6FDE" w:rsidP="006D5389">
            <w:pPr>
              <w:spacing w:before="40" w:after="40" w:line="240" w:lineRule="auto"/>
              <w:ind w:left="318" w:hanging="7"/>
            </w:pPr>
            <w:r w:rsidRPr="001E6954">
              <w:t>Requirement 6(3)(c)</w:t>
            </w:r>
          </w:p>
        </w:tc>
        <w:tc>
          <w:tcPr>
            <w:tcW w:w="1058" w:type="pct"/>
            <w:shd w:val="clear" w:color="auto" w:fill="auto"/>
          </w:tcPr>
          <w:p w14:paraId="7303957B" w14:textId="2441B0A9"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7F" w14:textId="77777777" w:rsidTr="006D5389">
        <w:trPr>
          <w:trHeight w:val="227"/>
        </w:trPr>
        <w:tc>
          <w:tcPr>
            <w:tcW w:w="3942" w:type="pct"/>
            <w:shd w:val="clear" w:color="auto" w:fill="auto"/>
          </w:tcPr>
          <w:p w14:paraId="7303957D" w14:textId="77777777" w:rsidR="006D5389" w:rsidRPr="001E6954" w:rsidRDefault="00FA6FDE" w:rsidP="006D5389">
            <w:pPr>
              <w:spacing w:before="40" w:after="40" w:line="240" w:lineRule="auto"/>
              <w:ind w:left="318" w:hanging="7"/>
            </w:pPr>
            <w:r w:rsidRPr="001E6954">
              <w:t>Requirement 6(3)(d)</w:t>
            </w:r>
          </w:p>
        </w:tc>
        <w:tc>
          <w:tcPr>
            <w:tcW w:w="1058" w:type="pct"/>
            <w:shd w:val="clear" w:color="auto" w:fill="auto"/>
          </w:tcPr>
          <w:p w14:paraId="7303957E" w14:textId="66E39276"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82" w14:textId="77777777" w:rsidTr="006D5389">
        <w:trPr>
          <w:trHeight w:val="227"/>
        </w:trPr>
        <w:tc>
          <w:tcPr>
            <w:tcW w:w="3942" w:type="pct"/>
            <w:shd w:val="clear" w:color="auto" w:fill="auto"/>
          </w:tcPr>
          <w:p w14:paraId="73039580" w14:textId="77777777" w:rsidR="006D5389" w:rsidRPr="001E6954" w:rsidRDefault="00FA6FDE" w:rsidP="006D5389">
            <w:pPr>
              <w:keepNext/>
              <w:spacing w:before="40" w:after="40" w:line="240" w:lineRule="auto"/>
              <w:rPr>
                <w:b/>
              </w:rPr>
            </w:pPr>
            <w:r w:rsidRPr="001E6954">
              <w:rPr>
                <w:b/>
              </w:rPr>
              <w:t>Standard 7 Human resources</w:t>
            </w:r>
          </w:p>
        </w:tc>
        <w:tc>
          <w:tcPr>
            <w:tcW w:w="1058" w:type="pct"/>
            <w:shd w:val="clear" w:color="auto" w:fill="auto"/>
          </w:tcPr>
          <w:p w14:paraId="73039581" w14:textId="4376A8F6" w:rsidR="006D5389" w:rsidRPr="001E6954" w:rsidRDefault="00FA6FDE" w:rsidP="006D5389">
            <w:pPr>
              <w:keepNext/>
              <w:spacing w:before="40" w:after="40" w:line="240" w:lineRule="auto"/>
              <w:jc w:val="right"/>
              <w:rPr>
                <w:b/>
                <w:color w:val="0000FF"/>
              </w:rPr>
            </w:pPr>
            <w:r w:rsidRPr="001E6954">
              <w:rPr>
                <w:b/>
                <w:bCs/>
                <w:iCs/>
                <w:color w:val="00577D"/>
                <w:szCs w:val="40"/>
              </w:rPr>
              <w:t>Compliant</w:t>
            </w:r>
          </w:p>
        </w:tc>
      </w:tr>
      <w:tr w:rsidR="00742908" w14:paraId="73039585" w14:textId="77777777" w:rsidTr="006D5389">
        <w:trPr>
          <w:trHeight w:val="227"/>
        </w:trPr>
        <w:tc>
          <w:tcPr>
            <w:tcW w:w="3942" w:type="pct"/>
            <w:shd w:val="clear" w:color="auto" w:fill="auto"/>
          </w:tcPr>
          <w:p w14:paraId="73039583" w14:textId="77777777" w:rsidR="006D5389" w:rsidRPr="001E6954" w:rsidRDefault="00FA6FDE" w:rsidP="006D5389">
            <w:pPr>
              <w:spacing w:before="40" w:after="40" w:line="240" w:lineRule="auto"/>
              <w:ind w:left="318" w:hanging="7"/>
            </w:pPr>
            <w:r w:rsidRPr="001E6954">
              <w:t>Requirement 7(3)(a)</w:t>
            </w:r>
          </w:p>
        </w:tc>
        <w:tc>
          <w:tcPr>
            <w:tcW w:w="1058" w:type="pct"/>
            <w:shd w:val="clear" w:color="auto" w:fill="auto"/>
          </w:tcPr>
          <w:p w14:paraId="73039584" w14:textId="3A3CB504"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88" w14:textId="77777777" w:rsidTr="006D5389">
        <w:trPr>
          <w:trHeight w:val="227"/>
        </w:trPr>
        <w:tc>
          <w:tcPr>
            <w:tcW w:w="3942" w:type="pct"/>
            <w:shd w:val="clear" w:color="auto" w:fill="auto"/>
          </w:tcPr>
          <w:p w14:paraId="73039586" w14:textId="77777777" w:rsidR="006D5389" w:rsidRPr="001E6954" w:rsidRDefault="00FA6FDE" w:rsidP="006D5389">
            <w:pPr>
              <w:spacing w:before="40" w:after="40" w:line="240" w:lineRule="auto"/>
              <w:ind w:left="318" w:hanging="7"/>
            </w:pPr>
            <w:r w:rsidRPr="001E6954">
              <w:t>Requirement 7(3)(b)</w:t>
            </w:r>
          </w:p>
        </w:tc>
        <w:tc>
          <w:tcPr>
            <w:tcW w:w="1058" w:type="pct"/>
            <w:shd w:val="clear" w:color="auto" w:fill="auto"/>
          </w:tcPr>
          <w:p w14:paraId="73039587" w14:textId="45F93784"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8B" w14:textId="77777777" w:rsidTr="006D5389">
        <w:trPr>
          <w:trHeight w:val="227"/>
        </w:trPr>
        <w:tc>
          <w:tcPr>
            <w:tcW w:w="3942" w:type="pct"/>
            <w:shd w:val="clear" w:color="auto" w:fill="auto"/>
          </w:tcPr>
          <w:p w14:paraId="73039589" w14:textId="77777777" w:rsidR="006D5389" w:rsidRPr="001E6954" w:rsidRDefault="00FA6FDE" w:rsidP="006D5389">
            <w:pPr>
              <w:spacing w:before="40" w:after="40" w:line="240" w:lineRule="auto"/>
              <w:ind w:left="318" w:hanging="7"/>
            </w:pPr>
            <w:r w:rsidRPr="001E6954">
              <w:t>Requirement 7(3)(c)</w:t>
            </w:r>
          </w:p>
        </w:tc>
        <w:tc>
          <w:tcPr>
            <w:tcW w:w="1058" w:type="pct"/>
            <w:shd w:val="clear" w:color="auto" w:fill="auto"/>
          </w:tcPr>
          <w:p w14:paraId="7303958A" w14:textId="42E2C40F"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8E" w14:textId="77777777" w:rsidTr="006D5389">
        <w:trPr>
          <w:trHeight w:val="227"/>
        </w:trPr>
        <w:tc>
          <w:tcPr>
            <w:tcW w:w="3942" w:type="pct"/>
            <w:shd w:val="clear" w:color="auto" w:fill="auto"/>
          </w:tcPr>
          <w:p w14:paraId="7303958C" w14:textId="77777777" w:rsidR="006D5389" w:rsidRPr="001E6954" w:rsidRDefault="00FA6FDE" w:rsidP="006D5389">
            <w:pPr>
              <w:spacing w:before="40" w:after="40" w:line="240" w:lineRule="auto"/>
              <w:ind w:left="318" w:hanging="7"/>
            </w:pPr>
            <w:r w:rsidRPr="001E6954">
              <w:t>Requirement 7(3)(d)</w:t>
            </w:r>
          </w:p>
        </w:tc>
        <w:tc>
          <w:tcPr>
            <w:tcW w:w="1058" w:type="pct"/>
            <w:shd w:val="clear" w:color="auto" w:fill="auto"/>
          </w:tcPr>
          <w:p w14:paraId="7303958D" w14:textId="58B659CB"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91" w14:textId="77777777" w:rsidTr="006D5389">
        <w:trPr>
          <w:trHeight w:val="227"/>
        </w:trPr>
        <w:tc>
          <w:tcPr>
            <w:tcW w:w="3942" w:type="pct"/>
            <w:shd w:val="clear" w:color="auto" w:fill="auto"/>
          </w:tcPr>
          <w:p w14:paraId="7303958F" w14:textId="77777777" w:rsidR="006D5389" w:rsidRPr="001E6954" w:rsidRDefault="00FA6FDE" w:rsidP="006D5389">
            <w:pPr>
              <w:spacing w:before="40" w:after="40" w:line="240" w:lineRule="auto"/>
              <w:ind w:left="318" w:hanging="7"/>
            </w:pPr>
            <w:r w:rsidRPr="001E6954">
              <w:t>Requirement 7(3)(e)</w:t>
            </w:r>
          </w:p>
        </w:tc>
        <w:tc>
          <w:tcPr>
            <w:tcW w:w="1058" w:type="pct"/>
            <w:shd w:val="clear" w:color="auto" w:fill="auto"/>
          </w:tcPr>
          <w:p w14:paraId="73039590" w14:textId="669FAF6A"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94" w14:textId="77777777" w:rsidTr="006D5389">
        <w:trPr>
          <w:trHeight w:val="227"/>
        </w:trPr>
        <w:tc>
          <w:tcPr>
            <w:tcW w:w="3942" w:type="pct"/>
            <w:shd w:val="clear" w:color="auto" w:fill="auto"/>
          </w:tcPr>
          <w:p w14:paraId="73039592" w14:textId="77777777" w:rsidR="006D5389" w:rsidRPr="001E6954" w:rsidRDefault="00FA6FDE" w:rsidP="006D5389">
            <w:pPr>
              <w:keepNext/>
              <w:spacing w:before="40" w:after="40" w:line="240" w:lineRule="auto"/>
              <w:rPr>
                <w:b/>
              </w:rPr>
            </w:pPr>
            <w:r w:rsidRPr="001E6954">
              <w:rPr>
                <w:b/>
              </w:rPr>
              <w:t>Standard 8 Organisational governance</w:t>
            </w:r>
          </w:p>
        </w:tc>
        <w:tc>
          <w:tcPr>
            <w:tcW w:w="1058" w:type="pct"/>
            <w:shd w:val="clear" w:color="auto" w:fill="auto"/>
          </w:tcPr>
          <w:p w14:paraId="73039593" w14:textId="08D14208" w:rsidR="006D5389" w:rsidRPr="001E6954" w:rsidRDefault="00CF5006" w:rsidP="006D5389">
            <w:pPr>
              <w:keepNext/>
              <w:spacing w:before="40" w:after="40" w:line="240" w:lineRule="auto"/>
              <w:jc w:val="right"/>
              <w:rPr>
                <w:b/>
                <w:color w:val="0000FF"/>
              </w:rPr>
            </w:pPr>
            <w:r>
              <w:rPr>
                <w:b/>
                <w:bCs/>
                <w:iCs/>
                <w:color w:val="00577D"/>
                <w:szCs w:val="40"/>
              </w:rPr>
              <w:t>Non-</w:t>
            </w:r>
            <w:r w:rsidR="00FA6FDE" w:rsidRPr="001E6954">
              <w:rPr>
                <w:b/>
                <w:bCs/>
                <w:iCs/>
                <w:color w:val="00577D"/>
                <w:szCs w:val="40"/>
              </w:rPr>
              <w:t>Compliant</w:t>
            </w:r>
          </w:p>
        </w:tc>
      </w:tr>
      <w:tr w:rsidR="00742908" w14:paraId="73039597" w14:textId="77777777" w:rsidTr="006D5389">
        <w:trPr>
          <w:trHeight w:val="227"/>
        </w:trPr>
        <w:tc>
          <w:tcPr>
            <w:tcW w:w="3942" w:type="pct"/>
            <w:shd w:val="clear" w:color="auto" w:fill="auto"/>
          </w:tcPr>
          <w:p w14:paraId="73039595" w14:textId="77777777" w:rsidR="006D5389" w:rsidRPr="001E6954" w:rsidRDefault="00FA6FDE" w:rsidP="006D5389">
            <w:pPr>
              <w:spacing w:before="40" w:after="40" w:line="240" w:lineRule="auto"/>
              <w:ind w:left="318" w:hanging="7"/>
            </w:pPr>
            <w:r w:rsidRPr="001E6954">
              <w:t>Requirement 8(3)(a)</w:t>
            </w:r>
          </w:p>
        </w:tc>
        <w:tc>
          <w:tcPr>
            <w:tcW w:w="1058" w:type="pct"/>
            <w:shd w:val="clear" w:color="auto" w:fill="auto"/>
          </w:tcPr>
          <w:p w14:paraId="73039596" w14:textId="42A6A840"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9A" w14:textId="77777777" w:rsidTr="006D5389">
        <w:trPr>
          <w:trHeight w:val="227"/>
        </w:trPr>
        <w:tc>
          <w:tcPr>
            <w:tcW w:w="3942" w:type="pct"/>
            <w:shd w:val="clear" w:color="auto" w:fill="auto"/>
          </w:tcPr>
          <w:p w14:paraId="73039598" w14:textId="77777777" w:rsidR="006D5389" w:rsidRPr="001E6954" w:rsidRDefault="00FA6FDE" w:rsidP="006D5389">
            <w:pPr>
              <w:spacing w:before="40" w:after="40" w:line="240" w:lineRule="auto"/>
              <w:ind w:left="318" w:hanging="7"/>
            </w:pPr>
            <w:r w:rsidRPr="001E6954">
              <w:t>Requirement 8(3)(b)</w:t>
            </w:r>
          </w:p>
        </w:tc>
        <w:tc>
          <w:tcPr>
            <w:tcW w:w="1058" w:type="pct"/>
            <w:shd w:val="clear" w:color="auto" w:fill="auto"/>
          </w:tcPr>
          <w:p w14:paraId="73039599" w14:textId="0E9188E7"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9D" w14:textId="77777777" w:rsidTr="006D5389">
        <w:trPr>
          <w:trHeight w:val="227"/>
        </w:trPr>
        <w:tc>
          <w:tcPr>
            <w:tcW w:w="3942" w:type="pct"/>
            <w:shd w:val="clear" w:color="auto" w:fill="auto"/>
          </w:tcPr>
          <w:p w14:paraId="7303959B" w14:textId="77777777" w:rsidR="006D5389" w:rsidRPr="001E6954" w:rsidRDefault="00FA6FDE" w:rsidP="006D5389">
            <w:pPr>
              <w:spacing w:before="40" w:after="40" w:line="240" w:lineRule="auto"/>
              <w:ind w:left="318" w:hanging="7"/>
            </w:pPr>
            <w:r w:rsidRPr="001E6954">
              <w:t>Requirement 8(3)(c)</w:t>
            </w:r>
          </w:p>
        </w:tc>
        <w:tc>
          <w:tcPr>
            <w:tcW w:w="1058" w:type="pct"/>
            <w:shd w:val="clear" w:color="auto" w:fill="auto"/>
          </w:tcPr>
          <w:p w14:paraId="7303959C" w14:textId="148B4A69" w:rsidR="006D5389" w:rsidRPr="001E6954" w:rsidRDefault="00CF5006" w:rsidP="006D5389">
            <w:pPr>
              <w:spacing w:before="40" w:after="40" w:line="240" w:lineRule="auto"/>
              <w:jc w:val="right"/>
              <w:rPr>
                <w:color w:val="0000FF"/>
              </w:rPr>
            </w:pPr>
            <w:r>
              <w:rPr>
                <w:bCs/>
                <w:iCs/>
                <w:color w:val="00577D"/>
                <w:szCs w:val="40"/>
              </w:rPr>
              <w:t>Non-</w:t>
            </w:r>
            <w:r w:rsidR="00FA6FDE" w:rsidRPr="001E6954">
              <w:rPr>
                <w:bCs/>
                <w:iCs/>
                <w:color w:val="00577D"/>
                <w:szCs w:val="40"/>
              </w:rPr>
              <w:t>Compliant</w:t>
            </w:r>
          </w:p>
        </w:tc>
      </w:tr>
      <w:tr w:rsidR="00742908" w14:paraId="730395A0" w14:textId="77777777" w:rsidTr="006D5389">
        <w:trPr>
          <w:trHeight w:val="227"/>
        </w:trPr>
        <w:tc>
          <w:tcPr>
            <w:tcW w:w="3942" w:type="pct"/>
            <w:shd w:val="clear" w:color="auto" w:fill="auto"/>
          </w:tcPr>
          <w:p w14:paraId="7303959E" w14:textId="77777777" w:rsidR="006D5389" w:rsidRPr="001E6954" w:rsidRDefault="00FA6FDE" w:rsidP="006D5389">
            <w:pPr>
              <w:spacing w:before="40" w:after="40" w:line="240" w:lineRule="auto"/>
              <w:ind w:left="318" w:hanging="7"/>
            </w:pPr>
            <w:r w:rsidRPr="001E6954">
              <w:t>Requirement 8(3)(d)</w:t>
            </w:r>
          </w:p>
        </w:tc>
        <w:tc>
          <w:tcPr>
            <w:tcW w:w="1058" w:type="pct"/>
            <w:shd w:val="clear" w:color="auto" w:fill="auto"/>
          </w:tcPr>
          <w:p w14:paraId="7303959F" w14:textId="5F79ABD5" w:rsidR="006D5389" w:rsidRPr="001E6954" w:rsidRDefault="00FA6FDE" w:rsidP="006D5389">
            <w:pPr>
              <w:spacing w:before="40" w:after="40" w:line="240" w:lineRule="auto"/>
              <w:jc w:val="right"/>
              <w:rPr>
                <w:color w:val="0000FF"/>
              </w:rPr>
            </w:pPr>
            <w:r w:rsidRPr="001E6954">
              <w:rPr>
                <w:bCs/>
                <w:iCs/>
                <w:color w:val="00577D"/>
                <w:szCs w:val="40"/>
              </w:rPr>
              <w:t>Compliant</w:t>
            </w:r>
          </w:p>
        </w:tc>
      </w:tr>
      <w:tr w:rsidR="00742908" w14:paraId="730395A3" w14:textId="77777777" w:rsidTr="006D5389">
        <w:trPr>
          <w:trHeight w:val="227"/>
        </w:trPr>
        <w:tc>
          <w:tcPr>
            <w:tcW w:w="3942" w:type="pct"/>
            <w:shd w:val="clear" w:color="auto" w:fill="auto"/>
          </w:tcPr>
          <w:p w14:paraId="730395A1" w14:textId="77777777" w:rsidR="006D5389" w:rsidRPr="001E6954" w:rsidRDefault="00FA6FDE" w:rsidP="006D5389">
            <w:pPr>
              <w:spacing w:before="40" w:after="40" w:line="240" w:lineRule="auto"/>
              <w:ind w:left="318" w:hanging="7"/>
            </w:pPr>
            <w:r w:rsidRPr="001E6954">
              <w:t>Requirement 8(3)(e)</w:t>
            </w:r>
          </w:p>
        </w:tc>
        <w:tc>
          <w:tcPr>
            <w:tcW w:w="1058" w:type="pct"/>
            <w:shd w:val="clear" w:color="auto" w:fill="auto"/>
          </w:tcPr>
          <w:p w14:paraId="730395A2" w14:textId="59C1FCB8" w:rsidR="006D5389" w:rsidRPr="001E6954" w:rsidRDefault="00FA6FDE" w:rsidP="006D5389">
            <w:pPr>
              <w:spacing w:before="40" w:after="40" w:line="240" w:lineRule="auto"/>
              <w:jc w:val="right"/>
              <w:rPr>
                <w:color w:val="0000FF"/>
              </w:rPr>
            </w:pPr>
            <w:r w:rsidRPr="001E6954">
              <w:rPr>
                <w:bCs/>
                <w:iCs/>
                <w:color w:val="00577D"/>
                <w:szCs w:val="40"/>
              </w:rPr>
              <w:t>Compliant</w:t>
            </w:r>
          </w:p>
        </w:tc>
      </w:tr>
      <w:bookmarkEnd w:id="2"/>
    </w:tbl>
    <w:p w14:paraId="730395A4" w14:textId="77777777" w:rsidR="006D5389" w:rsidRDefault="006D5389" w:rsidP="006D5389">
      <w:pPr>
        <w:sectPr w:rsidR="006D5389" w:rsidSect="006D5389">
          <w:headerReference w:type="first" r:id="rId16"/>
          <w:pgSz w:w="11906" w:h="16838"/>
          <w:pgMar w:top="1701" w:right="1418" w:bottom="1418" w:left="1418" w:header="709" w:footer="397" w:gutter="0"/>
          <w:cols w:space="708"/>
          <w:docGrid w:linePitch="360"/>
        </w:sectPr>
      </w:pPr>
    </w:p>
    <w:p w14:paraId="730395A5" w14:textId="77777777" w:rsidR="006D5389" w:rsidRPr="00D21DCD" w:rsidRDefault="00FA6FDE" w:rsidP="006D5389">
      <w:pPr>
        <w:pStyle w:val="Heading1"/>
      </w:pPr>
      <w:r>
        <w:lastRenderedPageBreak/>
        <w:t>Detailed assessment</w:t>
      </w:r>
    </w:p>
    <w:p w14:paraId="730395A6" w14:textId="77777777" w:rsidR="006D5389" w:rsidRPr="00D63989" w:rsidRDefault="00FA6FDE" w:rsidP="006D538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0395A7" w14:textId="77777777" w:rsidR="006D5389" w:rsidRPr="001E6954" w:rsidRDefault="00FA6FDE" w:rsidP="006D5389">
      <w:pPr>
        <w:rPr>
          <w:color w:val="auto"/>
        </w:rPr>
      </w:pPr>
      <w:r w:rsidRPr="00D63989">
        <w:t>The report also specifies areas in which improvements must be made to ensure the Quality Standards are complied with.</w:t>
      </w:r>
    </w:p>
    <w:p w14:paraId="730395A8" w14:textId="77777777" w:rsidR="006D5389" w:rsidRPr="00D63989" w:rsidRDefault="00FA6FDE" w:rsidP="006D5389">
      <w:r w:rsidRPr="00D63989">
        <w:t xml:space="preserve">The following information has been </w:t>
      </w:r>
      <w:proofErr w:type="gramStart"/>
      <w:r w:rsidRPr="00D63989">
        <w:t>taken into account</w:t>
      </w:r>
      <w:proofErr w:type="gramEnd"/>
      <w:r w:rsidRPr="00D63989">
        <w:t xml:space="preserve"> in developing this performance report:</w:t>
      </w:r>
    </w:p>
    <w:p w14:paraId="730395A9" w14:textId="3290B1DD" w:rsidR="006D5389" w:rsidRDefault="00FA6FDE" w:rsidP="006D5389">
      <w:pPr>
        <w:pStyle w:val="ListBullet"/>
      </w:pPr>
      <w:r>
        <w:t>t</w:t>
      </w:r>
      <w:r w:rsidRPr="00D63989">
        <w:t xml:space="preserve">he Assessment Team’s report for the </w:t>
      </w:r>
      <w:r>
        <w:t>Site Audit</w:t>
      </w:r>
      <w:r w:rsidRPr="00D63989">
        <w:t xml:space="preserve">; the </w:t>
      </w:r>
      <w:r>
        <w:t xml:space="preserve">Site Audit </w:t>
      </w:r>
      <w:r w:rsidRPr="00D63989">
        <w:t>report was informed by</w:t>
      </w:r>
      <w:r w:rsidR="0096203A">
        <w:t xml:space="preserve"> </w:t>
      </w:r>
      <w:r w:rsidRPr="00A14C68">
        <w:t>a site assessment, observations at the service, review of documents and interviews with staff, consumers/representatives and others</w:t>
      </w:r>
      <w:r w:rsidR="0096203A" w:rsidRPr="00A14C68">
        <w:t>.</w:t>
      </w:r>
    </w:p>
    <w:p w14:paraId="730395AA" w14:textId="507D5462" w:rsidR="006D5389" w:rsidRPr="00365DAE" w:rsidRDefault="00FA6FDE" w:rsidP="006D5389">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B36E8D">
        <w:t>17 June 2022.</w:t>
      </w:r>
      <w:r w:rsidRPr="004B33E7">
        <w:rPr>
          <w:color w:val="0000FF"/>
        </w:rPr>
        <w:t xml:space="preserve"> </w:t>
      </w:r>
    </w:p>
    <w:p w14:paraId="730395AC" w14:textId="77777777" w:rsidR="006D5389" w:rsidRDefault="006D5389">
      <w:pPr>
        <w:spacing w:after="160" w:line="259" w:lineRule="auto"/>
        <w:rPr>
          <w:rFonts w:cs="Times New Roman"/>
        </w:rPr>
      </w:pPr>
    </w:p>
    <w:p w14:paraId="730395AD" w14:textId="77777777" w:rsidR="006D5389" w:rsidRDefault="006D5389" w:rsidP="006D5389">
      <w:pPr>
        <w:sectPr w:rsidR="006D5389" w:rsidSect="006D5389">
          <w:headerReference w:type="first" r:id="rId17"/>
          <w:pgSz w:w="11906" w:h="16838"/>
          <w:pgMar w:top="1701" w:right="1418" w:bottom="1418" w:left="1418" w:header="709" w:footer="397" w:gutter="0"/>
          <w:cols w:space="708"/>
          <w:docGrid w:linePitch="360"/>
        </w:sectPr>
      </w:pPr>
    </w:p>
    <w:p w14:paraId="730395AE" w14:textId="243E7745" w:rsidR="006D5389" w:rsidRDefault="00FA6FDE" w:rsidP="006D5389">
      <w:pPr>
        <w:pStyle w:val="Heading1"/>
        <w:tabs>
          <w:tab w:val="right" w:pos="9070"/>
        </w:tabs>
        <w:spacing w:before="560" w:after="640"/>
        <w:rPr>
          <w:color w:val="FFFFFF" w:themeColor="background1"/>
        </w:rPr>
        <w:sectPr w:rsidR="006D5389" w:rsidSect="006D538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30396B0" wp14:editId="730396B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98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A22DC" w:rsidRPr="00703E80">
        <w:rPr>
          <w:color w:val="FFFFFF" w:themeColor="background1"/>
        </w:rPr>
        <w:t xml:space="preserve"> </w:t>
      </w:r>
      <w:r w:rsidRPr="00703E80">
        <w:rPr>
          <w:color w:val="FFFFFF" w:themeColor="background1"/>
        </w:rPr>
        <w:br/>
        <w:t>Consumer dignity and choice</w:t>
      </w:r>
    </w:p>
    <w:p w14:paraId="730395AF" w14:textId="77777777" w:rsidR="006D5389" w:rsidRPr="00D63989" w:rsidRDefault="00FA6FDE" w:rsidP="006D5389">
      <w:pPr>
        <w:pStyle w:val="Heading3"/>
        <w:shd w:val="clear" w:color="auto" w:fill="F2F2F2" w:themeFill="background1" w:themeFillShade="F2"/>
      </w:pPr>
      <w:r w:rsidRPr="00D63989">
        <w:t>Consumer outcome:</w:t>
      </w:r>
    </w:p>
    <w:p w14:paraId="730395B0" w14:textId="77777777" w:rsidR="006D5389" w:rsidRPr="00D63989" w:rsidRDefault="00FA6FDE" w:rsidP="006D5389">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30395B1" w14:textId="77777777" w:rsidR="006D5389" w:rsidRPr="00D63989" w:rsidRDefault="00FA6FDE" w:rsidP="006D5389">
      <w:pPr>
        <w:pStyle w:val="Heading3"/>
        <w:shd w:val="clear" w:color="auto" w:fill="F2F2F2" w:themeFill="background1" w:themeFillShade="F2"/>
      </w:pPr>
      <w:r w:rsidRPr="00D63989">
        <w:t>Organisation statement:</w:t>
      </w:r>
    </w:p>
    <w:p w14:paraId="730395B2" w14:textId="77777777" w:rsidR="006D5389" w:rsidRPr="00D63989" w:rsidRDefault="00FA6FDE" w:rsidP="006D538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30395B3" w14:textId="77777777" w:rsidR="006D5389" w:rsidRDefault="00FA6FDE" w:rsidP="006D538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30395B4" w14:textId="77777777" w:rsidR="006D5389" w:rsidRPr="00D63989" w:rsidRDefault="00FA6FDE" w:rsidP="006D538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30395B5" w14:textId="77777777" w:rsidR="006D5389" w:rsidRPr="00D63989" w:rsidRDefault="00FA6FDE" w:rsidP="006D538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30395B6" w14:textId="77777777" w:rsidR="006D5389" w:rsidRDefault="00FA6FDE" w:rsidP="006D5389">
      <w:pPr>
        <w:pStyle w:val="Heading2"/>
      </w:pPr>
      <w:r>
        <w:t xml:space="preserve">Assessment </w:t>
      </w:r>
      <w:r w:rsidRPr="002B2C0F">
        <w:t>of Standard</w:t>
      </w:r>
      <w:r>
        <w:t xml:space="preserve"> 1</w:t>
      </w:r>
    </w:p>
    <w:p w14:paraId="2D51A5CB" w14:textId="6290DA68" w:rsidR="009357D7" w:rsidRPr="00C73B69" w:rsidRDefault="009357D7" w:rsidP="009357D7">
      <w:pPr>
        <w:rPr>
          <w:rFonts w:eastAsiaTheme="minorHAnsi"/>
        </w:rPr>
      </w:pPr>
      <w:r w:rsidRPr="00C73B69">
        <w:rPr>
          <w:rFonts w:eastAsiaTheme="minorHAnsi"/>
        </w:rPr>
        <w:t>Consumer files sampled included individualised information about each consumer’s specific emotional, spiritual and cultural needs. Staff sampled consistently spoke about consumers in a manner that indicated respect and an understanding of consumers’ personal circumstances and life journey. Staff were familiar with individual consumers</w:t>
      </w:r>
      <w:r w:rsidR="001A3C61">
        <w:rPr>
          <w:rFonts w:eastAsiaTheme="minorHAnsi"/>
        </w:rPr>
        <w:t>’</w:t>
      </w:r>
      <w:r w:rsidRPr="00C73B69">
        <w:rPr>
          <w:rFonts w:eastAsiaTheme="minorHAnsi"/>
        </w:rPr>
        <w:t xml:space="preserve"> past and current circumstances and described how these aspects impact delivery of care and services.</w:t>
      </w:r>
      <w:r w:rsidRPr="00C73B69">
        <w:rPr>
          <w:rFonts w:eastAsia="Arial"/>
        </w:rPr>
        <w:t xml:space="preserve"> </w:t>
      </w:r>
      <w:r w:rsidRPr="00C73B69">
        <w:rPr>
          <w:rFonts w:eastAsiaTheme="minorHAnsi"/>
        </w:rPr>
        <w:t xml:space="preserve">Policy and procedure documents are available to guide staff practice and reflect and support an inclusive, consumer centred approach to the provision of care and services.  </w:t>
      </w:r>
    </w:p>
    <w:p w14:paraId="730395B7" w14:textId="2CBF04D4" w:rsidR="006D5389" w:rsidRDefault="00F05EDE" w:rsidP="006D5389">
      <w:pPr>
        <w:rPr>
          <w:rFonts w:eastAsiaTheme="minorHAnsi"/>
          <w:color w:val="auto"/>
          <w:szCs w:val="22"/>
          <w:lang w:eastAsia="en-US"/>
        </w:rPr>
      </w:pPr>
      <w:r>
        <w:rPr>
          <w:rFonts w:eastAsiaTheme="minorHAnsi"/>
          <w:color w:val="auto"/>
          <w:szCs w:val="22"/>
          <w:lang w:eastAsia="en-US"/>
        </w:rPr>
        <w:t>Consumers</w:t>
      </w:r>
      <w:r w:rsidR="00CC235D">
        <w:rPr>
          <w:rFonts w:eastAsiaTheme="minorHAnsi"/>
          <w:color w:val="auto"/>
          <w:szCs w:val="22"/>
          <w:lang w:eastAsia="en-US"/>
        </w:rPr>
        <w:t>/</w:t>
      </w:r>
      <w:r w:rsidRPr="0068279B">
        <w:rPr>
          <w:rFonts w:eastAsiaTheme="minorHAnsi"/>
          <w:color w:val="auto"/>
          <w:szCs w:val="22"/>
          <w:lang w:eastAsia="en-US"/>
        </w:rPr>
        <w:t>representatives confirmed that each consumer’s identity, culture and diversity is valued and relayed examples of celebrating specific cultural days and decorating their rooms to reflect their identity.</w:t>
      </w:r>
    </w:p>
    <w:p w14:paraId="23703ED0" w14:textId="24DC15DD" w:rsidR="00B31FFE" w:rsidRDefault="00B31FFE" w:rsidP="00B31FFE">
      <w:pPr>
        <w:rPr>
          <w:rFonts w:eastAsia="Arial"/>
          <w:color w:val="000000" w:themeColor="text1"/>
        </w:rPr>
      </w:pPr>
      <w:r w:rsidRPr="003B32F9">
        <w:rPr>
          <w:rFonts w:eastAsia="Arial"/>
          <w:color w:val="000000" w:themeColor="text1"/>
        </w:rPr>
        <w:t>The service was able to demonstrate they consider and support cultural needs when planning and providing care in consultation with consumers</w:t>
      </w:r>
      <w:r w:rsidR="00CC235D">
        <w:rPr>
          <w:rFonts w:eastAsia="Arial"/>
          <w:color w:val="000000" w:themeColor="text1"/>
        </w:rPr>
        <w:t>/</w:t>
      </w:r>
      <w:r w:rsidRPr="003B32F9">
        <w:rPr>
          <w:rFonts w:eastAsia="Arial"/>
          <w:color w:val="000000" w:themeColor="text1"/>
        </w:rPr>
        <w:t>representatives. Consumers</w:t>
      </w:r>
      <w:r w:rsidR="00CC235D">
        <w:rPr>
          <w:rFonts w:eastAsia="Arial"/>
          <w:color w:val="000000" w:themeColor="text1"/>
        </w:rPr>
        <w:t>/representatives</w:t>
      </w:r>
      <w:r w:rsidRPr="003B32F9">
        <w:rPr>
          <w:rFonts w:eastAsia="Arial"/>
          <w:color w:val="000000" w:themeColor="text1"/>
        </w:rPr>
        <w:t xml:space="preserve"> confirmed their cultural needs are considered and respected by staff and the service. Staff could describe the cultural needs of consumers and how they influence day-to-day care.</w:t>
      </w:r>
    </w:p>
    <w:p w14:paraId="435A5E03" w14:textId="7D950D4B" w:rsidR="00CC235D" w:rsidRDefault="0050501D" w:rsidP="0050501D">
      <w:pPr>
        <w:keepNext/>
        <w:tabs>
          <w:tab w:val="right" w:pos="9072"/>
        </w:tabs>
        <w:outlineLvl w:val="1"/>
        <w:rPr>
          <w:rFonts w:eastAsiaTheme="minorEastAsia"/>
          <w:color w:val="auto"/>
        </w:rPr>
      </w:pPr>
      <w:r w:rsidRPr="00C73B69">
        <w:rPr>
          <w:rFonts w:eastAsiaTheme="minorEastAsia"/>
          <w:color w:val="auto"/>
        </w:rPr>
        <w:t>Consumers</w:t>
      </w:r>
      <w:r w:rsidR="00CC235D">
        <w:rPr>
          <w:rFonts w:eastAsiaTheme="minorEastAsia"/>
          <w:color w:val="auto"/>
        </w:rPr>
        <w:t>/representatives</w:t>
      </w:r>
      <w:r w:rsidRPr="00C73B69">
        <w:rPr>
          <w:rFonts w:eastAsiaTheme="minorEastAsia"/>
          <w:color w:val="auto"/>
        </w:rPr>
        <w:t xml:space="preserve"> confirmed they can live their life according to their preferences and are supported to do so. Care files demonstrated that where a consumer had chosen to engage in an activity with an element of risk, consultation with consumers/representatives and </w:t>
      </w:r>
      <w:r>
        <w:rPr>
          <w:rFonts w:eastAsiaTheme="minorEastAsia"/>
          <w:color w:val="auto"/>
        </w:rPr>
        <w:t xml:space="preserve">general practitioner </w:t>
      </w:r>
      <w:r w:rsidRPr="00C73B69">
        <w:rPr>
          <w:rFonts w:eastAsiaTheme="minorEastAsia"/>
          <w:color w:val="auto"/>
        </w:rPr>
        <w:t xml:space="preserve">and/or allied health </w:t>
      </w:r>
      <w:r w:rsidRPr="00C73B69">
        <w:rPr>
          <w:rFonts w:eastAsiaTheme="minorEastAsia"/>
          <w:color w:val="auto"/>
        </w:rPr>
        <w:lastRenderedPageBreak/>
        <w:t xml:space="preserve">professional had occurred, risk assessments had been completed outlining risks involved and management strategies had been developed. </w:t>
      </w:r>
    </w:p>
    <w:p w14:paraId="2233987A" w14:textId="338ABC4A" w:rsidR="0050501D" w:rsidRPr="00C73B69" w:rsidRDefault="00CC235D" w:rsidP="0050501D">
      <w:pPr>
        <w:keepNext/>
        <w:tabs>
          <w:tab w:val="right" w:pos="9072"/>
        </w:tabs>
        <w:outlineLvl w:val="1"/>
        <w:rPr>
          <w:rFonts w:eastAsiaTheme="minorEastAsia"/>
          <w:color w:val="auto"/>
        </w:rPr>
      </w:pPr>
      <w:r>
        <w:rPr>
          <w:rFonts w:eastAsiaTheme="minorEastAsia"/>
          <w:color w:val="auto"/>
        </w:rPr>
        <w:t>Interviewed s</w:t>
      </w:r>
      <w:r w:rsidR="0050501D" w:rsidRPr="00C73B69">
        <w:rPr>
          <w:rFonts w:eastAsiaTheme="minorEastAsia"/>
          <w:color w:val="auto"/>
        </w:rPr>
        <w:t xml:space="preserve">taff were knowledgeable of the service’s policies and procedures relating to dignity of risk and for consumers sampled, described strategies they implement to minimise impact of risks. </w:t>
      </w:r>
    </w:p>
    <w:p w14:paraId="46C4E791" w14:textId="0D211A12" w:rsidR="00842919" w:rsidRPr="00894E77" w:rsidRDefault="00842919" w:rsidP="00842919">
      <w:pPr>
        <w:rPr>
          <w:color w:val="000000" w:themeColor="text1"/>
        </w:rPr>
      </w:pPr>
      <w:r w:rsidRPr="00894E77">
        <w:rPr>
          <w:rFonts w:eastAsia="Arial"/>
        </w:rPr>
        <w:t>Consumers</w:t>
      </w:r>
      <w:r>
        <w:rPr>
          <w:rFonts w:eastAsia="Arial"/>
        </w:rPr>
        <w:t>/</w:t>
      </w:r>
      <w:r w:rsidRPr="00894E77">
        <w:rPr>
          <w:rFonts w:eastAsia="Arial"/>
        </w:rPr>
        <w:t xml:space="preserve">representatives confirmed that consumers are provided </w:t>
      </w:r>
      <w:r>
        <w:rPr>
          <w:rFonts w:eastAsia="Arial"/>
        </w:rPr>
        <w:t xml:space="preserve">with </w:t>
      </w:r>
      <w:proofErr w:type="gramStart"/>
      <w:r w:rsidRPr="00894E77">
        <w:rPr>
          <w:rFonts w:eastAsia="Arial"/>
        </w:rPr>
        <w:t>sufficient</w:t>
      </w:r>
      <w:proofErr w:type="gramEnd"/>
      <w:r w:rsidRPr="00894E77">
        <w:rPr>
          <w:rFonts w:eastAsia="Arial"/>
        </w:rPr>
        <w:t xml:space="preserve"> information to assist consumers</w:t>
      </w:r>
      <w:r>
        <w:rPr>
          <w:rFonts w:eastAsia="Arial"/>
        </w:rPr>
        <w:t>/</w:t>
      </w:r>
      <w:r w:rsidRPr="00894E77">
        <w:rPr>
          <w:rFonts w:eastAsia="Arial"/>
        </w:rPr>
        <w:t>representatives in making decisions and exercise choice. Staff could describe the ways in which information is provided to consumers and representatives to support them to make informed decisions</w:t>
      </w:r>
      <w:r w:rsidR="000E5957">
        <w:rPr>
          <w:rFonts w:eastAsia="Arial"/>
        </w:rPr>
        <w:t>, including phone calls, emails, lifestyle calendars, brochures, newsletter and meetings</w:t>
      </w:r>
      <w:r w:rsidRPr="00894E77">
        <w:rPr>
          <w:rFonts w:eastAsia="Arial"/>
        </w:rPr>
        <w:t>.</w:t>
      </w:r>
    </w:p>
    <w:p w14:paraId="3F4A588B" w14:textId="2229FB3F" w:rsidR="0050501D" w:rsidRDefault="00167A62" w:rsidP="006D5389">
      <w:r>
        <w:t>Consumers/</w:t>
      </w:r>
      <w:r w:rsidRPr="003A1DF5">
        <w:t xml:space="preserve">representatives sampled were satisfied that the service respects consumer privacy and maintains confidentiality of their personal information. Consumers provided examples of how staff respect their personal space and are mindful of their dignity when assisting with </w:t>
      </w:r>
      <w:r w:rsidRPr="009C72ED">
        <w:t>daily activities</w:t>
      </w:r>
      <w:r w:rsidR="00651D35">
        <w:t>.</w:t>
      </w:r>
    </w:p>
    <w:p w14:paraId="3F985B01" w14:textId="67CA0059" w:rsidR="00301C84" w:rsidRPr="00154403" w:rsidRDefault="00301C84" w:rsidP="006D5389">
      <w:pPr>
        <w:rPr>
          <w:rFonts w:eastAsiaTheme="minorHAnsi"/>
          <w:color w:val="0000FF"/>
        </w:rPr>
      </w:pPr>
      <w:r>
        <w:t xml:space="preserve">Staff reported </w:t>
      </w:r>
      <w:r w:rsidRPr="003A1DF5">
        <w:t>they understand maintaining confidentiality of consumer information such as not discussing consumer conditions in public or in open areas and ensuring confidential documentation is stored securely.</w:t>
      </w:r>
      <w:r w:rsidRPr="00301C84">
        <w:t xml:space="preserve"> </w:t>
      </w:r>
      <w:r>
        <w:t xml:space="preserve">Staff stated </w:t>
      </w:r>
      <w:r w:rsidRPr="003A1DF5">
        <w:t>they knock on the consumer’s door, make their presence known and wait for permission before entering the consumer’s room.</w:t>
      </w:r>
    </w:p>
    <w:p w14:paraId="730395B8" w14:textId="63B87FA0" w:rsidR="006D5389" w:rsidRPr="00D435F8" w:rsidRDefault="00FA6FDE" w:rsidP="006D5389">
      <w:pPr>
        <w:rPr>
          <w:rFonts w:eastAsia="Calibri"/>
          <w:i/>
          <w:color w:val="auto"/>
          <w:lang w:eastAsia="en-US"/>
        </w:rPr>
      </w:pPr>
      <w:r w:rsidRPr="00154403">
        <w:rPr>
          <w:rFonts w:eastAsiaTheme="minorHAnsi"/>
        </w:rPr>
        <w:t xml:space="preserve">The Quality Standard is assessed </w:t>
      </w:r>
      <w:r w:rsidRPr="003542F4">
        <w:rPr>
          <w:rFonts w:eastAsiaTheme="minorHAnsi"/>
          <w:color w:val="auto"/>
        </w:rPr>
        <w:t xml:space="preserve">as Compliant as </w:t>
      </w:r>
      <w:r w:rsidR="00DA22DC" w:rsidRPr="003542F4">
        <w:rPr>
          <w:rFonts w:eastAsiaTheme="minorHAnsi"/>
          <w:color w:val="auto"/>
        </w:rPr>
        <w:t>six</w:t>
      </w:r>
      <w:r w:rsidRPr="003542F4">
        <w:rPr>
          <w:rFonts w:eastAsiaTheme="minorHAnsi"/>
          <w:color w:val="auto"/>
        </w:rPr>
        <w:t xml:space="preserve"> of the six specific requirements have been assessed as Compliant.</w:t>
      </w:r>
    </w:p>
    <w:p w14:paraId="730395B9" w14:textId="38050713" w:rsidR="006D5389" w:rsidRDefault="00FA6FDE" w:rsidP="006D5389">
      <w:pPr>
        <w:pStyle w:val="Heading2"/>
      </w:pPr>
      <w:r w:rsidRPr="00D435F8">
        <w:t>Assessment of Standard 1 Requirements</w:t>
      </w:r>
      <w:bookmarkStart w:id="3" w:name="_Hlk32932412"/>
      <w:r w:rsidRPr="0066387A">
        <w:rPr>
          <w:i/>
          <w:color w:val="0000FF"/>
          <w:sz w:val="24"/>
          <w:szCs w:val="24"/>
        </w:rPr>
        <w:t xml:space="preserve"> </w:t>
      </w:r>
      <w:bookmarkEnd w:id="3"/>
    </w:p>
    <w:p w14:paraId="730395BA" w14:textId="2E7ABE4D" w:rsidR="006D5389" w:rsidRDefault="00FA6FDE" w:rsidP="006D5389">
      <w:pPr>
        <w:pStyle w:val="Heading3"/>
      </w:pPr>
      <w:r w:rsidRPr="00051035">
        <w:t>Requirement 1(3)(a)</w:t>
      </w:r>
      <w:r w:rsidRPr="00051035">
        <w:tab/>
        <w:t>Compliant</w:t>
      </w:r>
    </w:p>
    <w:p w14:paraId="730395BB" w14:textId="77777777" w:rsidR="006D5389" w:rsidRPr="008D114F" w:rsidRDefault="00FA6FDE" w:rsidP="006D5389">
      <w:pPr>
        <w:rPr>
          <w:i/>
        </w:rPr>
      </w:pPr>
      <w:r w:rsidRPr="008D114F">
        <w:rPr>
          <w:i/>
        </w:rPr>
        <w:t>Each consumer is treated with dignity and respect, with their identity, culture and diversity valued.</w:t>
      </w:r>
    </w:p>
    <w:p w14:paraId="730395BD" w14:textId="6F342FAF" w:rsidR="006D5389" w:rsidRDefault="00FA6FDE" w:rsidP="006D5389">
      <w:pPr>
        <w:pStyle w:val="Heading3"/>
      </w:pPr>
      <w:r>
        <w:t>Requirement 1(3)(b)</w:t>
      </w:r>
      <w:r>
        <w:tab/>
        <w:t>Compliant</w:t>
      </w:r>
    </w:p>
    <w:p w14:paraId="730395BE" w14:textId="77777777" w:rsidR="006D5389" w:rsidRPr="008D114F" w:rsidRDefault="00FA6FDE" w:rsidP="006D5389">
      <w:pPr>
        <w:rPr>
          <w:i/>
        </w:rPr>
      </w:pPr>
      <w:r w:rsidRPr="008D114F">
        <w:rPr>
          <w:i/>
        </w:rPr>
        <w:t>Care and services are culturally safe.</w:t>
      </w:r>
    </w:p>
    <w:p w14:paraId="730395C0" w14:textId="607C54F0" w:rsidR="006D5389" w:rsidRPr="00DD02D3" w:rsidRDefault="00FA6FDE" w:rsidP="006D5389">
      <w:pPr>
        <w:pStyle w:val="Heading3"/>
      </w:pPr>
      <w:r w:rsidRPr="00DD02D3">
        <w:t>Requirement 1(3)(c)</w:t>
      </w:r>
      <w:r w:rsidRPr="00DD02D3">
        <w:tab/>
        <w:t>Compliant</w:t>
      </w:r>
    </w:p>
    <w:p w14:paraId="730395C1" w14:textId="77777777" w:rsidR="006D5389" w:rsidRPr="008D114F" w:rsidRDefault="00FA6FDE" w:rsidP="006D5389">
      <w:pPr>
        <w:tabs>
          <w:tab w:val="right" w:pos="9026"/>
        </w:tabs>
        <w:spacing w:before="0" w:after="0"/>
        <w:outlineLvl w:val="4"/>
        <w:rPr>
          <w:i/>
        </w:rPr>
      </w:pPr>
      <w:r w:rsidRPr="008D114F">
        <w:rPr>
          <w:i/>
        </w:rPr>
        <w:t xml:space="preserve">Each consumer is supported to exercise choice and independence, including to: </w:t>
      </w:r>
    </w:p>
    <w:p w14:paraId="730395C2" w14:textId="77777777" w:rsidR="006D5389" w:rsidRPr="008D114F" w:rsidRDefault="00FA6FDE" w:rsidP="006D538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30395C3" w14:textId="77777777" w:rsidR="006D5389" w:rsidRPr="008D114F" w:rsidRDefault="00FA6FDE" w:rsidP="006D538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30395C4" w14:textId="77777777" w:rsidR="006D5389" w:rsidRPr="008D114F" w:rsidRDefault="00FA6FDE" w:rsidP="006D5389">
      <w:pPr>
        <w:numPr>
          <w:ilvl w:val="0"/>
          <w:numId w:val="12"/>
        </w:numPr>
        <w:tabs>
          <w:tab w:val="right" w:pos="9026"/>
        </w:tabs>
        <w:spacing w:before="0" w:after="0"/>
        <w:ind w:left="567" w:hanging="425"/>
        <w:outlineLvl w:val="4"/>
        <w:rPr>
          <w:i/>
        </w:rPr>
      </w:pPr>
      <w:r w:rsidRPr="008D114F">
        <w:rPr>
          <w:i/>
        </w:rPr>
        <w:t xml:space="preserve">communicate their decisions; and </w:t>
      </w:r>
    </w:p>
    <w:p w14:paraId="730395C5" w14:textId="77777777" w:rsidR="006D5389" w:rsidRPr="008D114F" w:rsidRDefault="00FA6FDE" w:rsidP="006D5389">
      <w:pPr>
        <w:numPr>
          <w:ilvl w:val="0"/>
          <w:numId w:val="12"/>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730395C7" w14:textId="630CF4D4" w:rsidR="006D5389" w:rsidRDefault="00FA6FDE" w:rsidP="006D5389">
      <w:pPr>
        <w:pStyle w:val="Heading3"/>
      </w:pPr>
      <w:r>
        <w:t>Requirement 1(3)(d)</w:t>
      </w:r>
      <w:r>
        <w:tab/>
        <w:t>Compliant</w:t>
      </w:r>
    </w:p>
    <w:p w14:paraId="730395C8" w14:textId="77777777" w:rsidR="006D5389" w:rsidRPr="008D114F" w:rsidRDefault="00FA6FDE" w:rsidP="006D5389">
      <w:pPr>
        <w:rPr>
          <w:i/>
        </w:rPr>
      </w:pPr>
      <w:r w:rsidRPr="008D114F">
        <w:rPr>
          <w:i/>
        </w:rPr>
        <w:t>Each consumer is supported to take risks to enable them to live the best life they can.</w:t>
      </w:r>
    </w:p>
    <w:p w14:paraId="730395CA" w14:textId="216FC45C" w:rsidR="006D5389" w:rsidRDefault="00FA6FDE" w:rsidP="006D5389">
      <w:pPr>
        <w:pStyle w:val="Heading3"/>
      </w:pPr>
      <w:r>
        <w:t>Requirement 1(3)(e)</w:t>
      </w:r>
      <w:r>
        <w:tab/>
        <w:t>Compliant</w:t>
      </w:r>
    </w:p>
    <w:p w14:paraId="730395CB" w14:textId="77777777" w:rsidR="006D5389" w:rsidRPr="008D114F" w:rsidRDefault="00FA6FDE" w:rsidP="006D5389">
      <w:pPr>
        <w:rPr>
          <w:i/>
        </w:rPr>
      </w:pPr>
      <w:r w:rsidRPr="008D114F">
        <w:rPr>
          <w:i/>
        </w:rPr>
        <w:t>Information provided to each consumer is current, accurate and timely, and communicated in a way that is clear, easy to understand and enables them to exercise choice.</w:t>
      </w:r>
    </w:p>
    <w:p w14:paraId="730395CD" w14:textId="14800D6E" w:rsidR="006D5389" w:rsidRDefault="00FA6FDE" w:rsidP="006D5389">
      <w:pPr>
        <w:pStyle w:val="Heading3"/>
      </w:pPr>
      <w:r>
        <w:t>Requirement 1(3)(f)</w:t>
      </w:r>
      <w:r>
        <w:tab/>
        <w:t>Compliant</w:t>
      </w:r>
    </w:p>
    <w:p w14:paraId="730395CE" w14:textId="77777777" w:rsidR="006D5389" w:rsidRPr="008D114F" w:rsidRDefault="00FA6FDE" w:rsidP="006D538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30395D0" w14:textId="77777777" w:rsidR="006D5389" w:rsidRPr="00154403" w:rsidRDefault="006D5389" w:rsidP="006D5389"/>
    <w:p w14:paraId="730395D1" w14:textId="77777777" w:rsidR="006D5389" w:rsidRDefault="006D5389" w:rsidP="006D5389">
      <w:pPr>
        <w:sectPr w:rsidR="006D5389" w:rsidSect="006D5389">
          <w:type w:val="continuous"/>
          <w:pgSz w:w="11906" w:h="16838"/>
          <w:pgMar w:top="1701" w:right="1418" w:bottom="1418" w:left="1418" w:header="568" w:footer="397" w:gutter="0"/>
          <w:cols w:space="708"/>
          <w:titlePg/>
          <w:docGrid w:linePitch="360"/>
        </w:sectPr>
      </w:pPr>
    </w:p>
    <w:p w14:paraId="730395D2" w14:textId="7D1506FC" w:rsidR="006D5389" w:rsidRDefault="00FA6FDE" w:rsidP="006D5389">
      <w:pPr>
        <w:pStyle w:val="Heading1"/>
        <w:tabs>
          <w:tab w:val="right" w:pos="9070"/>
        </w:tabs>
        <w:spacing w:before="560" w:after="640"/>
        <w:rPr>
          <w:color w:val="FFFFFF" w:themeColor="background1"/>
        </w:rPr>
        <w:sectPr w:rsidR="006D5389" w:rsidSect="006D538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30396B2" wp14:editId="730396B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424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DA22DC" w:rsidRPr="00703E80">
        <w:rPr>
          <w:color w:val="FFFFFF" w:themeColor="background1"/>
        </w:rPr>
        <w:t xml:space="preserve"> </w:t>
      </w:r>
      <w:r w:rsidRPr="00703E80">
        <w:rPr>
          <w:color w:val="FFFFFF" w:themeColor="background1"/>
        </w:rPr>
        <w:br/>
        <w:t>Ongoing assessment and planning with consumers</w:t>
      </w:r>
      <w:bookmarkEnd w:id="4"/>
    </w:p>
    <w:p w14:paraId="730395D3" w14:textId="77777777" w:rsidR="006D5389" w:rsidRPr="00ED6B57" w:rsidRDefault="00FA6FDE" w:rsidP="006D5389">
      <w:pPr>
        <w:pStyle w:val="Heading3"/>
        <w:shd w:val="clear" w:color="auto" w:fill="F2F2F2" w:themeFill="background1" w:themeFillShade="F2"/>
      </w:pPr>
      <w:r w:rsidRPr="00ED6B57">
        <w:t>Consumer outcome:</w:t>
      </w:r>
    </w:p>
    <w:p w14:paraId="730395D4" w14:textId="77777777" w:rsidR="006D5389" w:rsidRPr="00ED6B57" w:rsidRDefault="00FA6FDE" w:rsidP="006D538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30395D5" w14:textId="77777777" w:rsidR="006D5389" w:rsidRPr="00ED6B57" w:rsidRDefault="00FA6FDE" w:rsidP="006D5389">
      <w:pPr>
        <w:pStyle w:val="Heading3"/>
        <w:shd w:val="clear" w:color="auto" w:fill="F2F2F2" w:themeFill="background1" w:themeFillShade="F2"/>
      </w:pPr>
      <w:r w:rsidRPr="00ED6B57">
        <w:t>Organisation statement:</w:t>
      </w:r>
    </w:p>
    <w:p w14:paraId="730395D6" w14:textId="77777777" w:rsidR="006D5389" w:rsidRPr="00ED6B57" w:rsidRDefault="00FA6FDE" w:rsidP="006D5389">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30395D7" w14:textId="77777777" w:rsidR="006D5389" w:rsidRDefault="00FA6FDE" w:rsidP="006D5389">
      <w:pPr>
        <w:pStyle w:val="Heading2"/>
      </w:pPr>
      <w:r>
        <w:t xml:space="preserve">Assessment </w:t>
      </w:r>
      <w:r w:rsidRPr="002B2C0F">
        <w:t>of Standard</w:t>
      </w:r>
      <w:r>
        <w:t xml:space="preserve"> 2</w:t>
      </w:r>
    </w:p>
    <w:p w14:paraId="0662C108" w14:textId="65F98311" w:rsidR="00A7016C" w:rsidRDefault="00A7016C" w:rsidP="00A7016C">
      <w:pPr>
        <w:pStyle w:val="ListBullet"/>
        <w:numPr>
          <w:ilvl w:val="0"/>
          <w:numId w:val="0"/>
        </w:numPr>
      </w:pPr>
      <w:r>
        <w:t>Registered staff interviewed reported each consumers’ clinical needs, choices and preferences are assessed on admission using the consumers medical history, and a range of person-centred assessments. The information from these assessments is used to develop a care plan. The consumer</w:t>
      </w:r>
      <w:r w:rsidR="004205C2">
        <w:t>’</w:t>
      </w:r>
      <w:r>
        <w:t>s changing needs, choices and preferences are monitored and updated at least every</w:t>
      </w:r>
      <w:r w:rsidR="00DE7879">
        <w:t xml:space="preserve"> six</w:t>
      </w:r>
      <w:r>
        <w:t xml:space="preserve"> months or sooner if changes are identified.</w:t>
      </w:r>
    </w:p>
    <w:p w14:paraId="48E2427A" w14:textId="77777777" w:rsidR="00FB0DEC" w:rsidRDefault="00FB0DEC" w:rsidP="00FB0DEC">
      <w:pPr>
        <w:rPr>
          <w:rFonts w:eastAsiaTheme="minorHAnsi"/>
          <w:color w:val="0000FF"/>
        </w:rPr>
      </w:pPr>
      <w:r>
        <w:t xml:space="preserve">Care planning documents for sampled consumers demonstrated clinical and allied health staff consistently consider and discuss risk with consumers/representatives during the assessment and planning process. Validated risk assessment tools are used to ensure care delivered is safe and effective. </w:t>
      </w:r>
    </w:p>
    <w:p w14:paraId="3BB620B5" w14:textId="2BDFBB6E" w:rsidR="00A7016C" w:rsidRDefault="00C05643" w:rsidP="006D5389">
      <w:pPr>
        <w:rPr>
          <w:rFonts w:eastAsia="Calibri"/>
          <w:color w:val="auto"/>
          <w:lang w:eastAsia="en-US"/>
        </w:rPr>
      </w:pPr>
      <w:r w:rsidRPr="00F57542">
        <w:rPr>
          <w:rFonts w:eastAsia="Calibri"/>
          <w:color w:val="auto"/>
          <w:lang w:eastAsia="en-US"/>
        </w:rPr>
        <w:t xml:space="preserve">The Assessment Team </w:t>
      </w:r>
      <w:r>
        <w:rPr>
          <w:rFonts w:eastAsia="Calibri"/>
          <w:color w:val="auto"/>
          <w:lang w:eastAsia="en-US"/>
        </w:rPr>
        <w:t>found assessment and planning identified and addresses each consumer care needs, goals and preferences. End of life planning is discussed on admission to the service and during care conference meetings. Consumers</w:t>
      </w:r>
      <w:r w:rsidR="00C46D2C">
        <w:rPr>
          <w:rFonts w:eastAsia="Calibri"/>
          <w:color w:val="auto"/>
          <w:lang w:eastAsia="en-US"/>
        </w:rPr>
        <w:t>/representatives</w:t>
      </w:r>
      <w:r>
        <w:rPr>
          <w:rFonts w:eastAsia="Calibri"/>
          <w:color w:val="auto"/>
          <w:lang w:eastAsia="en-US"/>
        </w:rPr>
        <w:t xml:space="preserve"> are given the opportunity to complete an advanced care plan that is included in their care plan and paper copy kept on file to ensure consumers have their preferences followed.</w:t>
      </w:r>
    </w:p>
    <w:p w14:paraId="4F486DE4" w14:textId="1E9FF7F3" w:rsidR="003E23CA" w:rsidRDefault="00FE67F1" w:rsidP="006D5389">
      <w:pPr>
        <w:rPr>
          <w:rFonts w:eastAsia="Calibri"/>
          <w:color w:val="auto"/>
          <w:lang w:eastAsia="en-US"/>
        </w:rPr>
      </w:pPr>
      <w:r>
        <w:rPr>
          <w:rFonts w:eastAsia="Calibri"/>
          <w:color w:val="auto"/>
          <w:lang w:eastAsia="en-US"/>
        </w:rPr>
        <w:t xml:space="preserve">Care </w:t>
      </w:r>
      <w:r w:rsidR="003E23CA">
        <w:rPr>
          <w:rFonts w:eastAsia="Calibri"/>
          <w:color w:val="auto"/>
          <w:lang w:eastAsia="en-US"/>
        </w:rPr>
        <w:t xml:space="preserve">and services for consumers </w:t>
      </w:r>
      <w:r>
        <w:rPr>
          <w:rFonts w:eastAsia="Calibri"/>
          <w:color w:val="auto"/>
          <w:lang w:eastAsia="en-US"/>
        </w:rPr>
        <w:t>demonstrate</w:t>
      </w:r>
      <w:r w:rsidR="003E23CA">
        <w:rPr>
          <w:rFonts w:eastAsia="Calibri"/>
          <w:color w:val="auto"/>
          <w:lang w:eastAsia="en-US"/>
        </w:rPr>
        <w:t xml:space="preserve"> ongoing partnership with the consumer</w:t>
      </w:r>
      <w:r>
        <w:rPr>
          <w:rFonts w:eastAsia="Calibri"/>
          <w:color w:val="auto"/>
          <w:lang w:eastAsia="en-US"/>
        </w:rPr>
        <w:t>s/</w:t>
      </w:r>
      <w:r w:rsidR="003E23CA">
        <w:rPr>
          <w:rFonts w:eastAsia="Calibri"/>
          <w:color w:val="auto"/>
          <w:lang w:eastAsia="en-US"/>
        </w:rPr>
        <w:t>representative</w:t>
      </w:r>
      <w:r>
        <w:rPr>
          <w:rFonts w:eastAsia="Calibri"/>
          <w:color w:val="auto"/>
          <w:lang w:eastAsia="en-US"/>
        </w:rPr>
        <w:t>s</w:t>
      </w:r>
      <w:r w:rsidR="003E23CA">
        <w:rPr>
          <w:rFonts w:eastAsia="Calibri"/>
          <w:color w:val="auto"/>
          <w:lang w:eastAsia="en-US"/>
        </w:rPr>
        <w:t xml:space="preserve"> in the assessment, planning and reviewing </w:t>
      </w:r>
      <w:r w:rsidR="001A22E2">
        <w:rPr>
          <w:rFonts w:eastAsia="Calibri"/>
          <w:color w:val="auto"/>
          <w:lang w:eastAsia="en-US"/>
        </w:rPr>
        <w:t>of c</w:t>
      </w:r>
      <w:r w:rsidR="003E23CA">
        <w:rPr>
          <w:rFonts w:eastAsia="Calibri"/>
          <w:color w:val="auto"/>
          <w:lang w:eastAsia="en-US"/>
        </w:rPr>
        <w:t xml:space="preserve">are needs. The service demonstrates external services and providers, or other care and services are involved in the care of each consumer including allied health </w:t>
      </w:r>
      <w:r>
        <w:rPr>
          <w:rFonts w:eastAsia="Calibri"/>
          <w:color w:val="auto"/>
          <w:lang w:eastAsia="en-US"/>
        </w:rPr>
        <w:t xml:space="preserve">services </w:t>
      </w:r>
      <w:r w:rsidR="003E23CA">
        <w:rPr>
          <w:rFonts w:eastAsia="Calibri"/>
          <w:color w:val="auto"/>
          <w:lang w:eastAsia="en-US"/>
        </w:rPr>
        <w:t xml:space="preserve">and </w:t>
      </w:r>
      <w:r w:rsidR="003E23CA">
        <w:rPr>
          <w:rFonts w:eastAsia="Calibri"/>
          <w:color w:val="auto"/>
          <w:lang w:eastAsia="en-US"/>
        </w:rPr>
        <w:lastRenderedPageBreak/>
        <w:t xml:space="preserve">specialist from outreach services. </w:t>
      </w:r>
      <w:r w:rsidR="001A22E2">
        <w:rPr>
          <w:rFonts w:eastAsia="Calibri"/>
          <w:color w:val="auto"/>
          <w:lang w:eastAsia="en-US"/>
        </w:rPr>
        <w:t>Consumers/representatives are c</w:t>
      </w:r>
      <w:r w:rsidR="003E23CA">
        <w:rPr>
          <w:rFonts w:eastAsia="Calibri"/>
          <w:color w:val="auto"/>
          <w:lang w:eastAsia="en-US"/>
        </w:rPr>
        <w:t>onsult</w:t>
      </w:r>
      <w:r w:rsidR="001A22E2">
        <w:rPr>
          <w:rFonts w:eastAsia="Calibri"/>
          <w:color w:val="auto"/>
          <w:lang w:eastAsia="en-US"/>
        </w:rPr>
        <w:t>ed</w:t>
      </w:r>
      <w:r w:rsidR="003E23CA">
        <w:rPr>
          <w:rFonts w:eastAsia="Calibri"/>
          <w:color w:val="auto"/>
          <w:lang w:eastAsia="en-US"/>
        </w:rPr>
        <w:t xml:space="preserve"> </w:t>
      </w:r>
      <w:r w:rsidR="001A22E2">
        <w:rPr>
          <w:rFonts w:eastAsia="Calibri"/>
          <w:color w:val="auto"/>
          <w:lang w:eastAsia="en-US"/>
        </w:rPr>
        <w:t>p</w:t>
      </w:r>
      <w:r w:rsidR="003E23CA">
        <w:rPr>
          <w:rFonts w:eastAsia="Calibri"/>
          <w:color w:val="auto"/>
          <w:lang w:eastAsia="en-US"/>
        </w:rPr>
        <w:t xml:space="preserve">rior to utilising </w:t>
      </w:r>
      <w:r w:rsidR="001A22E2">
        <w:rPr>
          <w:rFonts w:eastAsia="Calibri"/>
          <w:color w:val="auto"/>
          <w:lang w:eastAsia="en-US"/>
        </w:rPr>
        <w:t xml:space="preserve">the </w:t>
      </w:r>
      <w:r w:rsidR="003E23CA">
        <w:rPr>
          <w:rFonts w:eastAsia="Calibri"/>
          <w:color w:val="auto"/>
          <w:lang w:eastAsia="en-US"/>
        </w:rPr>
        <w:t>external services</w:t>
      </w:r>
      <w:r>
        <w:rPr>
          <w:rFonts w:eastAsia="Calibri"/>
          <w:color w:val="auto"/>
          <w:lang w:eastAsia="en-US"/>
        </w:rPr>
        <w:t>.</w:t>
      </w:r>
    </w:p>
    <w:p w14:paraId="38262ED4" w14:textId="77777777" w:rsidR="00480597" w:rsidRDefault="00480597" w:rsidP="006D5389">
      <w:pPr>
        <w:rPr>
          <w:rFonts w:eastAsia="Calibri"/>
          <w:color w:val="auto"/>
          <w:lang w:eastAsia="en-US"/>
        </w:rPr>
      </w:pPr>
      <w:r>
        <w:rPr>
          <w:rFonts w:eastAsia="Calibri"/>
          <w:color w:val="auto"/>
          <w:lang w:eastAsia="en-US"/>
        </w:rPr>
        <w:t xml:space="preserve">The Assessment Team found effective communication of the outcomes of assessment and planning occurs and consumers have individualised care plans which reflect care and services provided. </w:t>
      </w:r>
    </w:p>
    <w:p w14:paraId="5D7A1C09" w14:textId="77777777" w:rsidR="001A0D7B" w:rsidRDefault="00480597" w:rsidP="006D5389">
      <w:pPr>
        <w:rPr>
          <w:rFonts w:eastAsia="Calibri"/>
          <w:color w:val="auto"/>
          <w:lang w:eastAsia="en-US"/>
        </w:rPr>
      </w:pPr>
      <w:r>
        <w:rPr>
          <w:rFonts w:eastAsia="Calibri"/>
          <w:color w:val="auto"/>
          <w:lang w:eastAsia="en-US"/>
        </w:rPr>
        <w:t xml:space="preserve">Care plans are readily available to staff and consumers. Care plans care be accessed via desk top computers or electronic tablets located in each wing. Service management reported the care plan is available to consumers/representatives at request. </w:t>
      </w:r>
    </w:p>
    <w:p w14:paraId="79F7ED6E" w14:textId="21DD6F23" w:rsidR="00480597" w:rsidRDefault="005952DB" w:rsidP="006D5389">
      <w:pPr>
        <w:rPr>
          <w:rFonts w:eastAsia="Calibri"/>
          <w:color w:val="auto"/>
          <w:lang w:eastAsia="en-US"/>
        </w:rPr>
      </w:pPr>
      <w:r>
        <w:rPr>
          <w:rFonts w:eastAsia="Calibri"/>
          <w:color w:val="auto"/>
          <w:lang w:eastAsia="en-US"/>
        </w:rPr>
        <w:t>Consumers</w:t>
      </w:r>
      <w:r w:rsidR="004205C2">
        <w:rPr>
          <w:rFonts w:eastAsia="Calibri"/>
          <w:color w:val="auto"/>
          <w:lang w:eastAsia="en-US"/>
        </w:rPr>
        <w:t>/r</w:t>
      </w:r>
      <w:r w:rsidR="00480597">
        <w:rPr>
          <w:rFonts w:eastAsia="Calibri"/>
          <w:color w:val="auto"/>
          <w:lang w:eastAsia="en-US"/>
        </w:rPr>
        <w:t xml:space="preserve">epresentatives reported that </w:t>
      </w:r>
      <w:r w:rsidR="001A0D7B">
        <w:t>information that has been received is clear and easy to understand and that</w:t>
      </w:r>
      <w:r w:rsidR="001A0D7B">
        <w:rPr>
          <w:rFonts w:eastAsia="Calibri"/>
          <w:color w:val="auto"/>
          <w:lang w:eastAsia="en-US"/>
        </w:rPr>
        <w:t xml:space="preserve"> </w:t>
      </w:r>
      <w:r w:rsidR="00822EFD">
        <w:rPr>
          <w:rFonts w:eastAsia="Calibri"/>
          <w:color w:val="auto"/>
          <w:lang w:eastAsia="en-US"/>
        </w:rPr>
        <w:t xml:space="preserve">the service management </w:t>
      </w:r>
      <w:r w:rsidR="00480597">
        <w:rPr>
          <w:rFonts w:eastAsia="Calibri"/>
          <w:color w:val="auto"/>
          <w:lang w:eastAsia="en-US"/>
        </w:rPr>
        <w:t>and clinical staff are open to discuss consumers care and services</w:t>
      </w:r>
      <w:r w:rsidR="00822EFD">
        <w:rPr>
          <w:rFonts w:eastAsia="Calibri"/>
          <w:color w:val="auto"/>
          <w:lang w:eastAsia="en-US"/>
        </w:rPr>
        <w:t>.</w:t>
      </w:r>
    </w:p>
    <w:p w14:paraId="68F2B9BC" w14:textId="1F09757E" w:rsidR="000A353A" w:rsidRPr="00154403" w:rsidRDefault="0050491D" w:rsidP="006D5389">
      <w:pPr>
        <w:rPr>
          <w:rFonts w:eastAsiaTheme="minorHAnsi"/>
          <w:color w:val="0000FF"/>
        </w:rPr>
      </w:pPr>
      <w:r>
        <w:t>Consumers have</w:t>
      </w:r>
      <w:r w:rsidR="00561915">
        <w:t xml:space="preserve"> regular</w:t>
      </w:r>
      <w:r>
        <w:t xml:space="preserve"> re-assessment of their care</w:t>
      </w:r>
      <w:r w:rsidR="00322F7B">
        <w:t xml:space="preserve"> needs</w:t>
      </w:r>
      <w:r>
        <w:t>, or when</w:t>
      </w:r>
      <w:r w:rsidR="00561915">
        <w:t xml:space="preserve"> a change occurs.</w:t>
      </w:r>
      <w:r w:rsidR="00322F7B">
        <w:t xml:space="preserve"> </w:t>
      </w:r>
      <w:r w:rsidR="00941274" w:rsidRPr="00BF1CA9">
        <w:rPr>
          <w:rFonts w:eastAsia="Calibri"/>
          <w:color w:val="auto"/>
          <w:lang w:eastAsia="en-US"/>
        </w:rPr>
        <w:t>Registered and allied health staff review consumer care when changes are identified or incidents impact on consumer care needs. Consumer files reviewed showed referrals are made to other services</w:t>
      </w:r>
      <w:r w:rsidR="00941274">
        <w:rPr>
          <w:rFonts w:eastAsia="Calibri"/>
          <w:color w:val="auto"/>
          <w:lang w:eastAsia="en-US"/>
        </w:rPr>
        <w:t xml:space="preserve"> when required,</w:t>
      </w:r>
      <w:r w:rsidR="00941274" w:rsidRPr="00BF1CA9">
        <w:rPr>
          <w:rFonts w:eastAsia="Calibri"/>
          <w:color w:val="auto"/>
          <w:lang w:eastAsia="en-US"/>
        </w:rPr>
        <w:t xml:space="preserve"> including changes in medical care, dietary requirements, wound treatment and following </w:t>
      </w:r>
      <w:r w:rsidR="006344E7">
        <w:rPr>
          <w:rFonts w:eastAsia="Calibri"/>
          <w:color w:val="auto"/>
          <w:lang w:eastAsia="en-US"/>
        </w:rPr>
        <w:t xml:space="preserve">the </w:t>
      </w:r>
      <w:r w:rsidR="00941274" w:rsidRPr="00BF1CA9">
        <w:rPr>
          <w:rFonts w:eastAsia="Calibri"/>
          <w:color w:val="auto"/>
          <w:lang w:eastAsia="en-US"/>
        </w:rPr>
        <w:t>reassessment</w:t>
      </w:r>
      <w:r w:rsidR="006344E7">
        <w:rPr>
          <w:rFonts w:eastAsia="Calibri"/>
          <w:color w:val="auto"/>
          <w:lang w:eastAsia="en-US"/>
        </w:rPr>
        <w:t xml:space="preserve"> of a consumer</w:t>
      </w:r>
      <w:r w:rsidR="00941274" w:rsidRPr="00BF1CA9">
        <w:rPr>
          <w:rFonts w:eastAsia="Calibri"/>
          <w:color w:val="auto"/>
          <w:lang w:eastAsia="en-US"/>
        </w:rPr>
        <w:t>.</w:t>
      </w:r>
    </w:p>
    <w:p w14:paraId="730395D9" w14:textId="24A2082A" w:rsidR="006D5389" w:rsidRPr="00D435F8" w:rsidRDefault="00FA6FDE" w:rsidP="006D5389">
      <w:pPr>
        <w:rPr>
          <w:rFonts w:eastAsia="Calibri"/>
          <w:i/>
          <w:color w:val="auto"/>
          <w:lang w:eastAsia="en-US"/>
        </w:rPr>
      </w:pPr>
      <w:r w:rsidRPr="00154403">
        <w:rPr>
          <w:rFonts w:eastAsiaTheme="minorHAnsi"/>
        </w:rPr>
        <w:t xml:space="preserve">The Quality Standard is assessed </w:t>
      </w:r>
      <w:r w:rsidRPr="009C581C">
        <w:rPr>
          <w:rFonts w:eastAsiaTheme="minorHAnsi"/>
          <w:color w:val="auto"/>
        </w:rPr>
        <w:t xml:space="preserve">as Compliant as </w:t>
      </w:r>
      <w:r w:rsidR="003F00FC" w:rsidRPr="009C581C">
        <w:rPr>
          <w:rFonts w:eastAsiaTheme="minorHAnsi"/>
          <w:color w:val="auto"/>
        </w:rPr>
        <w:t>five</w:t>
      </w:r>
      <w:r w:rsidRPr="009C581C">
        <w:rPr>
          <w:rFonts w:eastAsiaTheme="minorHAnsi"/>
          <w:color w:val="auto"/>
        </w:rPr>
        <w:t xml:space="preserve"> of the five specific requirements have been assessed as Compliant.</w:t>
      </w:r>
    </w:p>
    <w:p w14:paraId="730395DA" w14:textId="35C9C41C" w:rsidR="006D5389" w:rsidRDefault="00FA6FDE" w:rsidP="006D5389">
      <w:pPr>
        <w:pStyle w:val="Heading2"/>
      </w:pPr>
      <w:r>
        <w:t>Assessment of Standard 2 Requirements</w:t>
      </w:r>
      <w:r w:rsidRPr="0066387A">
        <w:rPr>
          <w:i/>
          <w:color w:val="0000FF"/>
          <w:sz w:val="24"/>
          <w:szCs w:val="24"/>
        </w:rPr>
        <w:t xml:space="preserve"> </w:t>
      </w:r>
    </w:p>
    <w:p w14:paraId="730395DB" w14:textId="1C61404A" w:rsidR="006D5389" w:rsidRDefault="00FA6FDE" w:rsidP="006D5389">
      <w:pPr>
        <w:pStyle w:val="Heading3"/>
      </w:pPr>
      <w:r w:rsidRPr="00051035">
        <w:t xml:space="preserve">Requirement </w:t>
      </w:r>
      <w:r>
        <w:t>2</w:t>
      </w:r>
      <w:r w:rsidRPr="00051035">
        <w:t>(3)(a)</w:t>
      </w:r>
      <w:r w:rsidRPr="00051035">
        <w:tab/>
        <w:t>Compliant</w:t>
      </w:r>
    </w:p>
    <w:p w14:paraId="730395DC" w14:textId="77777777" w:rsidR="006D5389" w:rsidRPr="008D114F" w:rsidRDefault="00FA6FDE" w:rsidP="006D5389">
      <w:pPr>
        <w:rPr>
          <w:i/>
        </w:rPr>
      </w:pPr>
      <w:r w:rsidRPr="008D114F">
        <w:rPr>
          <w:i/>
        </w:rPr>
        <w:t>Assessment and planning, including consideration of risks to the consumer’s health and well-being, informs the delivery of safe and effective care and services.</w:t>
      </w:r>
    </w:p>
    <w:p w14:paraId="730395DE" w14:textId="51B4C1CE" w:rsidR="006D5389" w:rsidRDefault="00FA6FDE" w:rsidP="006D5389">
      <w:pPr>
        <w:pStyle w:val="Heading3"/>
      </w:pPr>
      <w:r>
        <w:t>Requirement 2(3)(b)</w:t>
      </w:r>
      <w:r>
        <w:tab/>
        <w:t>Compliant</w:t>
      </w:r>
    </w:p>
    <w:p w14:paraId="730395DF" w14:textId="77777777" w:rsidR="006D5389" w:rsidRPr="008D114F" w:rsidRDefault="00FA6FDE" w:rsidP="006D538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30395E1" w14:textId="4EBC995E" w:rsidR="006D5389" w:rsidRDefault="00FA6FDE" w:rsidP="006D5389">
      <w:pPr>
        <w:pStyle w:val="Heading3"/>
      </w:pPr>
      <w:r>
        <w:t>Requirement 2(3)(c)</w:t>
      </w:r>
      <w:r>
        <w:tab/>
        <w:t>Compliant</w:t>
      </w:r>
    </w:p>
    <w:p w14:paraId="730395E2" w14:textId="77777777" w:rsidR="006D5389" w:rsidRPr="008D114F" w:rsidRDefault="00FA6FDE" w:rsidP="006D5389">
      <w:pPr>
        <w:rPr>
          <w:i/>
        </w:rPr>
      </w:pPr>
      <w:r w:rsidRPr="008D114F">
        <w:rPr>
          <w:i/>
        </w:rPr>
        <w:t>The organisation demonstrates that assessment and planning:</w:t>
      </w:r>
    </w:p>
    <w:p w14:paraId="730395E3" w14:textId="77777777" w:rsidR="006D5389" w:rsidRPr="008D114F" w:rsidRDefault="00FA6FDE" w:rsidP="006D5389">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30395E4" w14:textId="77777777" w:rsidR="006D5389" w:rsidRPr="008D114F" w:rsidRDefault="00FA6FDE" w:rsidP="006D5389">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730395E6" w14:textId="6B16ABE5" w:rsidR="006D5389" w:rsidRDefault="00FA6FDE" w:rsidP="006D5389">
      <w:pPr>
        <w:pStyle w:val="Heading3"/>
      </w:pPr>
      <w:r>
        <w:t>Requirement 2(3)(d)</w:t>
      </w:r>
      <w:r>
        <w:tab/>
        <w:t>Compliant</w:t>
      </w:r>
    </w:p>
    <w:p w14:paraId="730395E7" w14:textId="77777777" w:rsidR="006D5389" w:rsidRPr="008D114F" w:rsidRDefault="00FA6FDE" w:rsidP="006D538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30395E9" w14:textId="63CB8D90" w:rsidR="006D5389" w:rsidRDefault="00FA6FDE" w:rsidP="006D5389">
      <w:pPr>
        <w:pStyle w:val="Heading3"/>
      </w:pPr>
      <w:r>
        <w:t>Requirement 2(3)(e)</w:t>
      </w:r>
      <w:r>
        <w:tab/>
        <w:t>Compliant</w:t>
      </w:r>
    </w:p>
    <w:p w14:paraId="730395EA" w14:textId="77777777" w:rsidR="006D5389" w:rsidRPr="008D114F" w:rsidRDefault="00FA6FDE" w:rsidP="006D5389">
      <w:pPr>
        <w:rPr>
          <w:i/>
        </w:rPr>
      </w:pPr>
      <w:r w:rsidRPr="008D114F">
        <w:rPr>
          <w:i/>
        </w:rPr>
        <w:t>Care and services are reviewed regularly for effectiveness, and when circumstances change or when incidents impact on the needs, goals or preferences of the consumer.</w:t>
      </w:r>
    </w:p>
    <w:p w14:paraId="730395EC" w14:textId="77777777" w:rsidR="006D5389" w:rsidRDefault="006D5389" w:rsidP="006D5389">
      <w:pPr>
        <w:sectPr w:rsidR="006D5389" w:rsidSect="006D5389">
          <w:type w:val="continuous"/>
          <w:pgSz w:w="11906" w:h="16838"/>
          <w:pgMar w:top="1701" w:right="1418" w:bottom="1418" w:left="1418" w:header="709" w:footer="397" w:gutter="0"/>
          <w:cols w:space="708"/>
          <w:titlePg/>
          <w:docGrid w:linePitch="360"/>
        </w:sectPr>
      </w:pPr>
    </w:p>
    <w:p w14:paraId="730395ED" w14:textId="45EA2761" w:rsidR="006D5389" w:rsidRDefault="00FA6FDE" w:rsidP="006D5389">
      <w:pPr>
        <w:pStyle w:val="Heading1"/>
        <w:tabs>
          <w:tab w:val="right" w:pos="9070"/>
        </w:tabs>
        <w:spacing w:before="560" w:after="640"/>
        <w:rPr>
          <w:color w:val="FFFFFF" w:themeColor="background1"/>
          <w:sz w:val="36"/>
        </w:rPr>
        <w:sectPr w:rsidR="006D5389" w:rsidSect="006D538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30396B4" wp14:editId="730396B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095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30395EE" w14:textId="77777777" w:rsidR="006D5389" w:rsidRPr="00FD1B02" w:rsidRDefault="00FA6FDE" w:rsidP="006D5389">
      <w:pPr>
        <w:pStyle w:val="Heading3"/>
        <w:shd w:val="clear" w:color="auto" w:fill="F2F2F2" w:themeFill="background1" w:themeFillShade="F2"/>
      </w:pPr>
      <w:r w:rsidRPr="00FD1B02">
        <w:t>Consumer outcome:</w:t>
      </w:r>
    </w:p>
    <w:p w14:paraId="730395EF" w14:textId="77777777" w:rsidR="006D5389" w:rsidRDefault="00FA6FDE" w:rsidP="006D5389">
      <w:pPr>
        <w:numPr>
          <w:ilvl w:val="0"/>
          <w:numId w:val="3"/>
        </w:numPr>
        <w:shd w:val="clear" w:color="auto" w:fill="F2F2F2" w:themeFill="background1" w:themeFillShade="F2"/>
      </w:pPr>
      <w:r>
        <w:t>I get personal care, clinical care, or both personal care and clinical care, that is safe and right for me.</w:t>
      </w:r>
    </w:p>
    <w:p w14:paraId="730395F0" w14:textId="77777777" w:rsidR="006D5389" w:rsidRDefault="00FA6FDE" w:rsidP="006D5389">
      <w:pPr>
        <w:pStyle w:val="Heading3"/>
        <w:shd w:val="clear" w:color="auto" w:fill="F2F2F2" w:themeFill="background1" w:themeFillShade="F2"/>
      </w:pPr>
      <w:r>
        <w:t>Organisation statement:</w:t>
      </w:r>
    </w:p>
    <w:p w14:paraId="730395F1" w14:textId="77777777" w:rsidR="006D5389" w:rsidRDefault="00FA6FDE" w:rsidP="006D538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0395F2" w14:textId="77777777" w:rsidR="006D5389" w:rsidRDefault="00FA6FDE" w:rsidP="006D5389">
      <w:pPr>
        <w:pStyle w:val="Heading2"/>
      </w:pPr>
      <w:r>
        <w:t>Assessment of Standard 3</w:t>
      </w:r>
    </w:p>
    <w:p w14:paraId="222CED8B" w14:textId="47D5C5C9" w:rsidR="001A36CD" w:rsidRDefault="001A36CD" w:rsidP="001A36CD">
      <w:pPr>
        <w:rPr>
          <w:rFonts w:eastAsia="Calibri"/>
          <w:color w:val="auto"/>
          <w:lang w:eastAsia="en-US"/>
        </w:rPr>
      </w:pPr>
      <w:r>
        <w:rPr>
          <w:rFonts w:eastAsia="Calibri"/>
          <w:color w:val="auto"/>
          <w:lang w:eastAsia="en-US"/>
        </w:rPr>
        <w:t xml:space="preserve">The Assessment Team found </w:t>
      </w:r>
      <w:r w:rsidR="001C67C7">
        <w:rPr>
          <w:rFonts w:eastAsia="Calibri"/>
          <w:color w:val="auto"/>
          <w:lang w:eastAsia="en-US"/>
        </w:rPr>
        <w:t>through</w:t>
      </w:r>
      <w:r>
        <w:rPr>
          <w:rFonts w:eastAsia="Calibri"/>
          <w:color w:val="auto"/>
          <w:lang w:eastAsia="en-US"/>
        </w:rPr>
        <w:t xml:space="preserve"> review of sampled consumer files, incident reports, interviews with consumers/representatives, staff, and observations that consumers have their risks identified and assessed in consultation with the consumer/representative, and the risks were found to be managed by applying strategies aimed to minimise the impact of the risk or reduce the risks according to the consumers care plan. </w:t>
      </w:r>
    </w:p>
    <w:p w14:paraId="036790AB" w14:textId="72612163" w:rsidR="002D0BFF" w:rsidRPr="00E962E2" w:rsidRDefault="002D0BFF" w:rsidP="001A36CD">
      <w:pPr>
        <w:rPr>
          <w:rFonts w:eastAsia="Calibri"/>
          <w:color w:val="auto"/>
          <w:lang w:eastAsia="en-US"/>
        </w:rPr>
      </w:pPr>
      <w:r>
        <w:t>A complex tracker is maintained by clinical staff and lists high impact and high prevalence risks associated with consumers care, such as falls, pressure injuries, dysphagia and other complex care needs.</w:t>
      </w:r>
    </w:p>
    <w:p w14:paraId="0A85E695" w14:textId="77777777" w:rsidR="000A5F20" w:rsidRDefault="008126D6" w:rsidP="006D5389">
      <w:pPr>
        <w:rPr>
          <w:rFonts w:eastAsia="Calibri"/>
          <w:color w:val="auto"/>
          <w:lang w:eastAsia="en-US"/>
        </w:rPr>
      </w:pPr>
      <w:r>
        <w:rPr>
          <w:rFonts w:eastAsia="Calibri"/>
          <w:color w:val="auto"/>
          <w:lang w:eastAsia="en-US"/>
        </w:rPr>
        <w:t xml:space="preserve">Staff interviewed described, and documentation reviewed showed discussions are held with consumers/representatives about the provision of end of life care, including religious and cultural beliefs and that provision of </w:t>
      </w:r>
      <w:r w:rsidR="008077C1">
        <w:rPr>
          <w:rFonts w:eastAsia="Calibri"/>
          <w:color w:val="auto"/>
          <w:lang w:eastAsia="en-US"/>
        </w:rPr>
        <w:t xml:space="preserve">end of life </w:t>
      </w:r>
      <w:r>
        <w:rPr>
          <w:rFonts w:eastAsia="Calibri"/>
          <w:color w:val="auto"/>
          <w:lang w:eastAsia="en-US"/>
        </w:rPr>
        <w:t xml:space="preserve">care is provided in line with </w:t>
      </w:r>
      <w:r w:rsidR="008077C1">
        <w:rPr>
          <w:rFonts w:eastAsia="Calibri"/>
          <w:color w:val="auto"/>
          <w:lang w:eastAsia="en-US"/>
        </w:rPr>
        <w:t xml:space="preserve">the </w:t>
      </w:r>
      <w:r>
        <w:rPr>
          <w:rFonts w:eastAsia="Calibri"/>
          <w:color w:val="auto"/>
          <w:lang w:eastAsia="en-US"/>
        </w:rPr>
        <w:t>consumer</w:t>
      </w:r>
      <w:r w:rsidR="008077C1">
        <w:rPr>
          <w:rFonts w:eastAsia="Calibri"/>
          <w:color w:val="auto"/>
          <w:lang w:eastAsia="en-US"/>
        </w:rPr>
        <w:t>’</w:t>
      </w:r>
      <w:r>
        <w:rPr>
          <w:rFonts w:eastAsia="Calibri"/>
          <w:color w:val="auto"/>
          <w:lang w:eastAsia="en-US"/>
        </w:rPr>
        <w:t xml:space="preserve">s wishes. </w:t>
      </w:r>
    </w:p>
    <w:p w14:paraId="730395F3" w14:textId="17AE08E5" w:rsidR="006D5389" w:rsidRDefault="008126D6" w:rsidP="006D5389">
      <w:pPr>
        <w:rPr>
          <w:rFonts w:eastAsia="Calibri"/>
          <w:color w:val="auto"/>
          <w:lang w:eastAsia="en-US"/>
        </w:rPr>
      </w:pPr>
      <w:r>
        <w:rPr>
          <w:rFonts w:eastAsia="Calibri"/>
          <w:color w:val="auto"/>
          <w:lang w:eastAsia="en-US"/>
        </w:rPr>
        <w:t xml:space="preserve">The service has processes in place to guide staff in planning </w:t>
      </w:r>
      <w:r w:rsidR="008077C1">
        <w:rPr>
          <w:rFonts w:eastAsia="Calibri"/>
          <w:color w:val="auto"/>
          <w:lang w:eastAsia="en-US"/>
        </w:rPr>
        <w:t xml:space="preserve">end of life </w:t>
      </w:r>
      <w:r>
        <w:rPr>
          <w:rFonts w:eastAsia="Calibri"/>
          <w:color w:val="auto"/>
          <w:lang w:eastAsia="en-US"/>
        </w:rPr>
        <w:t xml:space="preserve">care in partnership with consumers/representatives. Staff have training in </w:t>
      </w:r>
      <w:r w:rsidR="008077C1">
        <w:rPr>
          <w:rFonts w:eastAsia="Calibri"/>
          <w:color w:val="auto"/>
          <w:lang w:eastAsia="en-US"/>
        </w:rPr>
        <w:t xml:space="preserve">end of life </w:t>
      </w:r>
      <w:r>
        <w:rPr>
          <w:rFonts w:eastAsia="Calibri"/>
          <w:color w:val="auto"/>
          <w:lang w:eastAsia="en-US"/>
        </w:rPr>
        <w:t>care, support from specialist palliative care teams and the service has additional equipment for pain relief and symptom control.</w:t>
      </w:r>
    </w:p>
    <w:p w14:paraId="3A59D28D" w14:textId="4648DCB0" w:rsidR="00980F42" w:rsidRDefault="00063C93" w:rsidP="006D5389">
      <w:r>
        <w:t>Clinical records reviewed showed when</w:t>
      </w:r>
      <w:r w:rsidR="0071011C">
        <w:t xml:space="preserve"> a</w:t>
      </w:r>
      <w:r>
        <w:t xml:space="preserve"> consumer</w:t>
      </w:r>
      <w:r w:rsidR="0071011C">
        <w:t>’</w:t>
      </w:r>
      <w:r>
        <w:t>s clinical or cognitive function or condition declines, they are reviewed by clinical staff and/or doctors in a timely manner. Doctors progress and medical notes showed changes are made due to the consumer</w:t>
      </w:r>
      <w:r w:rsidR="0071011C">
        <w:t>’</w:t>
      </w:r>
      <w:r>
        <w:t>s health status.</w:t>
      </w:r>
      <w:r w:rsidR="00980F42">
        <w:t xml:space="preserve"> </w:t>
      </w:r>
    </w:p>
    <w:p w14:paraId="0355FBAD" w14:textId="0DA6DD83" w:rsidR="00887FC4" w:rsidRDefault="00980F42" w:rsidP="00887FC4">
      <w:r>
        <w:lastRenderedPageBreak/>
        <w:t>The service manager informed The Assessment Team that all clinical deterioration is discussed at daily informal clinical meetings between clinical managers and registered staff.</w:t>
      </w:r>
      <w:r w:rsidR="00887FC4">
        <w:t xml:space="preserve"> Care staff reported that they have handover at the commencement of each shift to discuss changes in consumers health and care needs. </w:t>
      </w:r>
      <w:r w:rsidR="00971B13">
        <w:t>Staff</w:t>
      </w:r>
      <w:r w:rsidR="00887FC4">
        <w:t xml:space="preserve"> reported they also communicate on an ongoing basis throughout their shift when there are changes to consumers’ needs or following an incident.</w:t>
      </w:r>
    </w:p>
    <w:p w14:paraId="4A8728FE" w14:textId="77777777" w:rsidR="003D200F" w:rsidRDefault="00980F42" w:rsidP="006D5389">
      <w:pPr>
        <w:rPr>
          <w:rFonts w:eastAsia="Calibri"/>
          <w:color w:val="auto"/>
        </w:rPr>
      </w:pPr>
      <w:r>
        <w:rPr>
          <w:rFonts w:eastAsia="Calibri"/>
          <w:color w:val="auto"/>
        </w:rPr>
        <w:t xml:space="preserve">The service demonstrated information about the consumers condition, needs and preferences is documented in care plans and on clinical handover sheets and communicated within the organisation and externally, where responsibility for care is shared. </w:t>
      </w:r>
    </w:p>
    <w:p w14:paraId="055D1034" w14:textId="0711DF51" w:rsidR="00980F42" w:rsidRDefault="00980F42" w:rsidP="006D5389">
      <w:pPr>
        <w:rPr>
          <w:rFonts w:eastAsia="Calibri"/>
          <w:color w:val="auto"/>
        </w:rPr>
      </w:pPr>
      <w:r>
        <w:rPr>
          <w:rFonts w:eastAsia="Calibri"/>
          <w:color w:val="auto"/>
        </w:rPr>
        <w:t xml:space="preserve">Consumers/representatives interviewed are satisfied </w:t>
      </w:r>
      <w:r w:rsidR="003D200F">
        <w:rPr>
          <w:rFonts w:eastAsia="Calibri"/>
          <w:color w:val="auto"/>
        </w:rPr>
        <w:t xml:space="preserve">that </w:t>
      </w:r>
      <w:r>
        <w:rPr>
          <w:rFonts w:eastAsia="Calibri"/>
          <w:color w:val="auto"/>
        </w:rPr>
        <w:t xml:space="preserve">consumer needs and preferences are effectively communicated between staff. The service utilises an electronic </w:t>
      </w:r>
      <w:r w:rsidR="00F50C4B">
        <w:rPr>
          <w:rFonts w:eastAsia="Calibri"/>
          <w:color w:val="auto"/>
        </w:rPr>
        <w:t>documentation system for progress notes, assessments and care planning.</w:t>
      </w:r>
    </w:p>
    <w:p w14:paraId="526BA2E2" w14:textId="1A492E01" w:rsidR="00677A65" w:rsidRDefault="00677A65" w:rsidP="00677A65">
      <w:pPr>
        <w:rPr>
          <w:rFonts w:eastAsia="Calibri"/>
          <w:color w:val="auto"/>
          <w:lang w:eastAsia="en-US"/>
        </w:rPr>
      </w:pPr>
      <w:r>
        <w:rPr>
          <w:rFonts w:eastAsia="Calibri"/>
          <w:color w:val="auto"/>
          <w:lang w:eastAsia="en-US"/>
        </w:rPr>
        <w:t xml:space="preserve">The Assessment Team found that referrals to other organisations and provisions of care and services are made in a timely and appropriate manner. Processes are followed to communicate consumers clinical information when being transferred to hospital or attending external clinics. Recommendations from external reviews or following review by another health care provider are included in consumer care plans, progress notes, and clinical handover documents for staff to access. </w:t>
      </w:r>
    </w:p>
    <w:p w14:paraId="72BA9C0D" w14:textId="77777777" w:rsidR="00EF38B8" w:rsidRPr="00602606" w:rsidRDefault="00685008" w:rsidP="00685008">
      <w:pPr>
        <w:rPr>
          <w:rFonts w:eastAsia="Calibri"/>
          <w:color w:val="auto"/>
          <w:lang w:eastAsia="en-US"/>
        </w:rPr>
      </w:pPr>
      <w:r w:rsidRPr="00602606">
        <w:rPr>
          <w:rFonts w:eastAsia="Calibri"/>
          <w:color w:val="auto"/>
          <w:lang w:eastAsia="en-US"/>
        </w:rPr>
        <w:t xml:space="preserve">The Assessment Team </w:t>
      </w:r>
      <w:r w:rsidR="00B444FD" w:rsidRPr="00602606">
        <w:rPr>
          <w:rFonts w:eastAsia="Calibri"/>
          <w:color w:val="auto"/>
          <w:lang w:eastAsia="en-US"/>
        </w:rPr>
        <w:t xml:space="preserve">brought forward examples of </w:t>
      </w:r>
      <w:r w:rsidR="00132ADB" w:rsidRPr="00602606">
        <w:rPr>
          <w:rFonts w:eastAsia="Calibri"/>
          <w:color w:val="auto"/>
          <w:lang w:eastAsia="en-US"/>
        </w:rPr>
        <w:t>three consumers</w:t>
      </w:r>
      <w:r w:rsidR="00B444FD" w:rsidRPr="00602606">
        <w:rPr>
          <w:rFonts w:eastAsia="Calibri"/>
          <w:color w:val="auto"/>
          <w:lang w:eastAsia="en-US"/>
        </w:rPr>
        <w:t xml:space="preserve"> who expressed they have not received </w:t>
      </w:r>
      <w:r w:rsidRPr="00602606">
        <w:rPr>
          <w:rFonts w:eastAsia="Calibri"/>
          <w:color w:val="auto"/>
          <w:lang w:eastAsia="en-US"/>
        </w:rPr>
        <w:t xml:space="preserve">effective </w:t>
      </w:r>
      <w:r w:rsidR="00B444FD" w:rsidRPr="00602606">
        <w:rPr>
          <w:rFonts w:eastAsia="Calibri"/>
          <w:color w:val="auto"/>
          <w:lang w:eastAsia="en-US"/>
        </w:rPr>
        <w:t>and</w:t>
      </w:r>
      <w:r w:rsidRPr="00602606">
        <w:rPr>
          <w:rFonts w:eastAsia="Calibri"/>
          <w:color w:val="auto"/>
          <w:lang w:eastAsia="en-US"/>
        </w:rPr>
        <w:t xml:space="preserve"> safe personal care and clinical care associated with continence care, skin care and pain management. </w:t>
      </w:r>
    </w:p>
    <w:p w14:paraId="1817687B" w14:textId="57908DDE" w:rsidR="00685008" w:rsidRDefault="00EF38B8" w:rsidP="00685008">
      <w:pPr>
        <w:rPr>
          <w:rFonts w:eastAsia="Calibri"/>
          <w:color w:val="auto"/>
          <w:lang w:eastAsia="en-US"/>
        </w:rPr>
      </w:pPr>
      <w:r w:rsidRPr="00602606">
        <w:rPr>
          <w:rFonts w:eastAsia="Calibri"/>
          <w:color w:val="auto"/>
          <w:lang w:eastAsia="en-US"/>
        </w:rPr>
        <w:t>The Assessment Team felt that the service did not demonstrate effective monitoring of tailoring and delivery of personal and clinical care in line with the consumer’s needs, goals and preferences.</w:t>
      </w:r>
      <w:r>
        <w:rPr>
          <w:rFonts w:eastAsia="Calibri"/>
          <w:color w:val="auto"/>
          <w:lang w:eastAsia="en-US"/>
        </w:rPr>
        <w:t xml:space="preserve"> </w:t>
      </w:r>
    </w:p>
    <w:p w14:paraId="730395F4" w14:textId="423DE514" w:rsidR="006D5389" w:rsidRPr="00663B6D" w:rsidRDefault="00FA6FDE" w:rsidP="006D5389">
      <w:pPr>
        <w:rPr>
          <w:rFonts w:eastAsia="Calibri"/>
          <w:lang w:eastAsia="en-US"/>
        </w:rPr>
      </w:pPr>
      <w:r w:rsidRPr="00154403">
        <w:rPr>
          <w:rFonts w:eastAsiaTheme="minorHAnsi"/>
        </w:rPr>
        <w:t xml:space="preserve">The Quality Standard is assessed as </w:t>
      </w:r>
      <w:r w:rsidR="00D51BD0" w:rsidRPr="00D51BD0">
        <w:rPr>
          <w:rFonts w:eastAsiaTheme="minorHAnsi"/>
          <w:color w:val="auto"/>
        </w:rPr>
        <w:t>C</w:t>
      </w:r>
      <w:r w:rsidRPr="00D51BD0">
        <w:rPr>
          <w:rFonts w:eastAsiaTheme="minorHAnsi"/>
          <w:color w:val="auto"/>
        </w:rPr>
        <w:t xml:space="preserve">ompliant as </w:t>
      </w:r>
      <w:r w:rsidR="00D51BD0" w:rsidRPr="00D51BD0">
        <w:rPr>
          <w:rFonts w:eastAsiaTheme="minorHAnsi"/>
          <w:color w:val="auto"/>
        </w:rPr>
        <w:t xml:space="preserve">seven </w:t>
      </w:r>
      <w:r w:rsidRPr="00D51BD0">
        <w:rPr>
          <w:rFonts w:eastAsiaTheme="minorHAnsi"/>
          <w:color w:val="auto"/>
        </w:rPr>
        <w:t xml:space="preserve">of the seven specific requirements have been assessed as </w:t>
      </w:r>
      <w:r w:rsidR="00D51BD0" w:rsidRPr="00D51BD0">
        <w:rPr>
          <w:rFonts w:eastAsiaTheme="minorHAnsi"/>
          <w:color w:val="auto"/>
        </w:rPr>
        <w:t>C</w:t>
      </w:r>
      <w:r w:rsidRPr="00D51BD0">
        <w:rPr>
          <w:rFonts w:eastAsiaTheme="minorHAnsi"/>
          <w:color w:val="auto"/>
        </w:rPr>
        <w:t>ompliant.</w:t>
      </w:r>
    </w:p>
    <w:p w14:paraId="730395F5" w14:textId="0014A3C1" w:rsidR="006D5389" w:rsidRDefault="00FA6FDE" w:rsidP="006D538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30395F6" w14:textId="50E0903A" w:rsidR="006D5389" w:rsidRPr="00853601" w:rsidRDefault="00FA6FDE" w:rsidP="006D5389">
      <w:pPr>
        <w:pStyle w:val="Heading3"/>
      </w:pPr>
      <w:r w:rsidRPr="00853601">
        <w:t>Requirement 3(3)(a)</w:t>
      </w:r>
      <w:r>
        <w:tab/>
      </w:r>
      <w:r w:rsidR="00C75E8D">
        <w:t>C</w:t>
      </w:r>
      <w:r>
        <w:t>ompliant</w:t>
      </w:r>
    </w:p>
    <w:p w14:paraId="730395F7" w14:textId="77777777" w:rsidR="006D5389" w:rsidRPr="008D114F" w:rsidRDefault="00FA6FDE" w:rsidP="006D5389">
      <w:pPr>
        <w:rPr>
          <w:i/>
        </w:rPr>
      </w:pPr>
      <w:r w:rsidRPr="008D114F">
        <w:rPr>
          <w:i/>
        </w:rPr>
        <w:t>Each consumer gets safe and effective personal care, clinical care, or both personal care and clinical care, that:</w:t>
      </w:r>
    </w:p>
    <w:p w14:paraId="730395F8" w14:textId="77777777" w:rsidR="006D5389" w:rsidRPr="008D114F" w:rsidRDefault="00FA6FDE" w:rsidP="006D5389">
      <w:pPr>
        <w:numPr>
          <w:ilvl w:val="0"/>
          <w:numId w:val="24"/>
        </w:numPr>
        <w:tabs>
          <w:tab w:val="right" w:pos="9026"/>
        </w:tabs>
        <w:spacing w:before="0" w:after="0"/>
        <w:ind w:left="567" w:hanging="425"/>
        <w:outlineLvl w:val="4"/>
        <w:rPr>
          <w:i/>
        </w:rPr>
      </w:pPr>
      <w:r w:rsidRPr="008D114F">
        <w:rPr>
          <w:i/>
        </w:rPr>
        <w:t>is best practice; and</w:t>
      </w:r>
    </w:p>
    <w:p w14:paraId="730395F9" w14:textId="77777777" w:rsidR="006D5389" w:rsidRPr="008D114F" w:rsidRDefault="00FA6FDE" w:rsidP="006D5389">
      <w:pPr>
        <w:numPr>
          <w:ilvl w:val="0"/>
          <w:numId w:val="24"/>
        </w:numPr>
        <w:tabs>
          <w:tab w:val="right" w:pos="9026"/>
        </w:tabs>
        <w:spacing w:before="0" w:after="0"/>
        <w:ind w:left="567" w:hanging="425"/>
        <w:outlineLvl w:val="4"/>
        <w:rPr>
          <w:i/>
        </w:rPr>
      </w:pPr>
      <w:r w:rsidRPr="008D114F">
        <w:rPr>
          <w:i/>
        </w:rPr>
        <w:t>is tailored to their needs; and</w:t>
      </w:r>
    </w:p>
    <w:p w14:paraId="730395FA" w14:textId="77777777" w:rsidR="006D5389" w:rsidRPr="008D114F" w:rsidRDefault="00FA6FDE" w:rsidP="006D5389">
      <w:pPr>
        <w:numPr>
          <w:ilvl w:val="0"/>
          <w:numId w:val="24"/>
        </w:numPr>
        <w:tabs>
          <w:tab w:val="right" w:pos="9026"/>
        </w:tabs>
        <w:spacing w:before="0" w:after="0"/>
        <w:ind w:left="567" w:hanging="425"/>
        <w:outlineLvl w:val="4"/>
        <w:rPr>
          <w:i/>
        </w:rPr>
      </w:pPr>
      <w:r w:rsidRPr="008D114F">
        <w:rPr>
          <w:i/>
        </w:rPr>
        <w:t>optimises their health and well-being.</w:t>
      </w:r>
    </w:p>
    <w:p w14:paraId="6BF95443" w14:textId="4434EEAA" w:rsidR="00DB05F4" w:rsidRPr="00132540" w:rsidRDefault="00703742" w:rsidP="00DB05F4">
      <w:pPr>
        <w:rPr>
          <w:rFonts w:eastAsia="Calibri"/>
          <w:color w:val="auto"/>
          <w:lang w:eastAsia="en-US"/>
        </w:rPr>
      </w:pPr>
      <w:r w:rsidRPr="00132540">
        <w:rPr>
          <w:rFonts w:eastAsia="Calibri"/>
          <w:color w:val="auto"/>
          <w:lang w:eastAsia="en-US"/>
        </w:rPr>
        <w:lastRenderedPageBreak/>
        <w:t>The Assessment Team brought forward examples of three consumers who expressed they have not received effective and safe personal care and clinical care associated with continence care, skin care and pain management</w:t>
      </w:r>
      <w:r w:rsidR="00DB05F4" w:rsidRPr="00132540">
        <w:rPr>
          <w:rFonts w:eastAsia="Calibri"/>
          <w:color w:val="auto"/>
          <w:lang w:eastAsia="en-US"/>
        </w:rPr>
        <w:t xml:space="preserve">. </w:t>
      </w:r>
    </w:p>
    <w:p w14:paraId="73137D19" w14:textId="413634B3" w:rsidR="00132540" w:rsidRDefault="00132540" w:rsidP="00132540">
      <w:pPr>
        <w:rPr>
          <w:rFonts w:eastAsia="Calibri"/>
          <w:color w:val="auto"/>
          <w:lang w:eastAsia="en-US"/>
        </w:rPr>
      </w:pPr>
      <w:r w:rsidRPr="00132540">
        <w:rPr>
          <w:rFonts w:eastAsia="Calibri"/>
          <w:color w:val="auto"/>
          <w:lang w:eastAsia="en-US"/>
        </w:rPr>
        <w:t>The Assessment Team felt that the service did not demonstrate effective monitoring of tailoring and delivery of personal and clinical care in line with the consumer’s needs, goals and preferences.</w:t>
      </w:r>
      <w:r>
        <w:rPr>
          <w:rFonts w:eastAsia="Calibri"/>
          <w:color w:val="auto"/>
          <w:lang w:eastAsia="en-US"/>
        </w:rPr>
        <w:t xml:space="preserve"> </w:t>
      </w:r>
    </w:p>
    <w:p w14:paraId="32C9B7F1" w14:textId="34FCDF52" w:rsidR="00B24FBA" w:rsidRDefault="00B24FBA" w:rsidP="00DB05F4">
      <w:pPr>
        <w:rPr>
          <w:rFonts w:eastAsia="Calibri"/>
          <w:color w:val="auto"/>
          <w:lang w:eastAsia="en-US"/>
        </w:rPr>
      </w:pPr>
      <w:r>
        <w:rPr>
          <w:rFonts w:eastAsia="Calibri"/>
          <w:color w:val="auto"/>
          <w:lang w:eastAsia="en-US"/>
        </w:rPr>
        <w:t xml:space="preserve">The Approved Provider responded on </w:t>
      </w:r>
      <w:r w:rsidR="00E948B5">
        <w:rPr>
          <w:rFonts w:eastAsia="Calibri"/>
          <w:color w:val="auto"/>
          <w:lang w:eastAsia="en-US"/>
        </w:rPr>
        <w:t>17 June</w:t>
      </w:r>
      <w:r>
        <w:rPr>
          <w:rFonts w:eastAsia="Calibri"/>
          <w:color w:val="auto"/>
          <w:lang w:eastAsia="en-US"/>
        </w:rPr>
        <w:t xml:space="preserve"> 2022 and refute</w:t>
      </w:r>
      <w:r w:rsidR="00E948B5">
        <w:rPr>
          <w:rFonts w:eastAsia="Calibri"/>
          <w:color w:val="auto"/>
          <w:lang w:eastAsia="en-US"/>
        </w:rPr>
        <w:t>d</w:t>
      </w:r>
      <w:r>
        <w:rPr>
          <w:rFonts w:eastAsia="Calibri"/>
          <w:color w:val="auto"/>
          <w:lang w:eastAsia="en-US"/>
        </w:rPr>
        <w:t xml:space="preserve"> the Assessment Team’s findings. The Approved Provider submitted </w:t>
      </w:r>
      <w:r w:rsidR="00076E1F">
        <w:rPr>
          <w:rFonts w:eastAsia="Calibri"/>
          <w:color w:val="auto"/>
          <w:lang w:eastAsia="en-US"/>
        </w:rPr>
        <w:t xml:space="preserve">documents including pain charts, continence care plans and progress notes reflecting care provided to the consumers. The Approved Provider also provided updated care plans </w:t>
      </w:r>
      <w:r>
        <w:rPr>
          <w:rFonts w:eastAsia="Calibri"/>
          <w:color w:val="auto"/>
          <w:lang w:eastAsia="en-US"/>
        </w:rPr>
        <w:t xml:space="preserve">of consultations that occurred with </w:t>
      </w:r>
      <w:r w:rsidR="0098226E">
        <w:rPr>
          <w:rFonts w:eastAsia="Calibri"/>
          <w:color w:val="auto"/>
          <w:lang w:eastAsia="en-US"/>
        </w:rPr>
        <w:t xml:space="preserve">the identified </w:t>
      </w:r>
      <w:r>
        <w:rPr>
          <w:rFonts w:eastAsia="Calibri"/>
          <w:color w:val="auto"/>
          <w:lang w:eastAsia="en-US"/>
        </w:rPr>
        <w:t xml:space="preserve">consumers in relation to their </w:t>
      </w:r>
      <w:r w:rsidR="0098226E">
        <w:rPr>
          <w:rFonts w:eastAsia="Calibri"/>
          <w:color w:val="auto"/>
          <w:lang w:eastAsia="en-US"/>
        </w:rPr>
        <w:t xml:space="preserve">continence management. </w:t>
      </w:r>
    </w:p>
    <w:p w14:paraId="4DD58B6B" w14:textId="516C4D87" w:rsidR="00323CC5" w:rsidRDefault="00323CC5" w:rsidP="00323CC5">
      <w:pPr>
        <w:rPr>
          <w:color w:val="auto"/>
        </w:rPr>
      </w:pPr>
      <w:r>
        <w:rPr>
          <w:color w:val="auto"/>
        </w:rPr>
        <w:t>In making my decision, I have considered the information provided by the Assessment Team and the Approved Provider. I</w:t>
      </w:r>
      <w:r w:rsidR="00076E1F">
        <w:rPr>
          <w:color w:val="auto"/>
        </w:rPr>
        <w:t xml:space="preserve"> feel that the evidence provided by the Approved Provider demonstrated that</w:t>
      </w:r>
      <w:r w:rsidR="004076C7">
        <w:rPr>
          <w:color w:val="auto"/>
        </w:rPr>
        <w:t xml:space="preserve"> safe and effective</w:t>
      </w:r>
      <w:r w:rsidR="00076E1F">
        <w:rPr>
          <w:color w:val="auto"/>
        </w:rPr>
        <w:t xml:space="preserve"> care was provided to </w:t>
      </w:r>
      <w:r w:rsidR="004076C7">
        <w:rPr>
          <w:color w:val="auto"/>
        </w:rPr>
        <w:t xml:space="preserve">the </w:t>
      </w:r>
      <w:r w:rsidR="00076E1F">
        <w:rPr>
          <w:color w:val="auto"/>
        </w:rPr>
        <w:t>c</w:t>
      </w:r>
      <w:r w:rsidR="004076C7">
        <w:rPr>
          <w:color w:val="auto"/>
        </w:rPr>
        <w:t>o</w:t>
      </w:r>
      <w:r w:rsidR="00076E1F">
        <w:rPr>
          <w:color w:val="auto"/>
        </w:rPr>
        <w:t xml:space="preserve">nsumers in line with </w:t>
      </w:r>
      <w:r w:rsidR="004076C7">
        <w:rPr>
          <w:color w:val="auto"/>
        </w:rPr>
        <w:t>their documented</w:t>
      </w:r>
      <w:r w:rsidR="00076E1F">
        <w:rPr>
          <w:color w:val="auto"/>
        </w:rPr>
        <w:t xml:space="preserve"> preferences</w:t>
      </w:r>
      <w:r w:rsidR="00867F81">
        <w:rPr>
          <w:color w:val="auto"/>
        </w:rPr>
        <w:t>.</w:t>
      </w:r>
      <w:r>
        <w:rPr>
          <w:color w:val="auto"/>
        </w:rPr>
        <w:t xml:space="preserve"> </w:t>
      </w:r>
    </w:p>
    <w:p w14:paraId="5C1B2E45" w14:textId="4558E8CC" w:rsidR="00076E1F" w:rsidRPr="00132540" w:rsidRDefault="00323CC5" w:rsidP="00076E1F">
      <w:pPr>
        <w:rPr>
          <w:rFonts w:eastAsia="Calibri"/>
          <w:color w:val="auto"/>
          <w:lang w:eastAsia="en-US"/>
        </w:rPr>
      </w:pPr>
      <w:r>
        <w:rPr>
          <w:color w:val="auto"/>
        </w:rPr>
        <w:t xml:space="preserve">On balance, I consider </w:t>
      </w:r>
      <w:r w:rsidR="00076E1F" w:rsidRPr="00132540">
        <w:rPr>
          <w:rFonts w:eastAsia="Calibri"/>
          <w:color w:val="auto"/>
          <w:lang w:eastAsia="en-US"/>
        </w:rPr>
        <w:t>effective and safe personal care and clinical care associated with continence care, skin care and pain management</w:t>
      </w:r>
      <w:r w:rsidR="00076E1F">
        <w:rPr>
          <w:rFonts w:eastAsia="Calibri"/>
          <w:color w:val="auto"/>
          <w:lang w:eastAsia="en-US"/>
        </w:rPr>
        <w:t xml:space="preserve"> </w:t>
      </w:r>
      <w:r w:rsidR="00076E1F">
        <w:rPr>
          <w:color w:val="auto"/>
        </w:rPr>
        <w:t>were provided to the three identified consumers</w:t>
      </w:r>
      <w:r w:rsidR="00076E1F" w:rsidRPr="00132540">
        <w:rPr>
          <w:rFonts w:eastAsia="Calibri"/>
          <w:color w:val="auto"/>
          <w:lang w:eastAsia="en-US"/>
        </w:rPr>
        <w:t>.</w:t>
      </w:r>
      <w:r w:rsidR="00076E1F">
        <w:rPr>
          <w:rFonts w:eastAsia="Calibri"/>
          <w:color w:val="auto"/>
          <w:lang w:eastAsia="en-US"/>
        </w:rPr>
        <w:t xml:space="preserve"> I would encourage the Approved Provider to review their documentation process to ensure clear and specific charting occurs to prevent potential miscommunication resulting in ineffective care delivery to consumers. </w:t>
      </w:r>
      <w:r w:rsidR="00076E1F" w:rsidRPr="00132540">
        <w:rPr>
          <w:rFonts w:eastAsia="Calibri"/>
          <w:color w:val="auto"/>
          <w:lang w:eastAsia="en-US"/>
        </w:rPr>
        <w:t xml:space="preserve"> </w:t>
      </w:r>
    </w:p>
    <w:p w14:paraId="2972181D" w14:textId="77777777" w:rsidR="00323CC5" w:rsidRPr="001650F4" w:rsidRDefault="00323CC5" w:rsidP="00323CC5">
      <w:pPr>
        <w:rPr>
          <w:color w:val="auto"/>
        </w:rPr>
      </w:pPr>
      <w:r>
        <w:rPr>
          <w:color w:val="auto"/>
        </w:rPr>
        <w:t xml:space="preserve">Therefore, I find this Requirement is Compliant. </w:t>
      </w:r>
    </w:p>
    <w:p w14:paraId="730395FD" w14:textId="3794FFC6" w:rsidR="006D5389" w:rsidRPr="00853601" w:rsidRDefault="00FA6FDE" w:rsidP="006D5389">
      <w:pPr>
        <w:pStyle w:val="Heading3"/>
      </w:pPr>
      <w:r w:rsidRPr="00853601">
        <w:t>Requirement 3(3)(b)</w:t>
      </w:r>
      <w:r>
        <w:tab/>
        <w:t>Compliant</w:t>
      </w:r>
    </w:p>
    <w:p w14:paraId="730395FE" w14:textId="77777777" w:rsidR="006D5389" w:rsidRPr="008D114F" w:rsidRDefault="00FA6FDE" w:rsidP="006D5389">
      <w:pPr>
        <w:rPr>
          <w:i/>
        </w:rPr>
      </w:pPr>
      <w:r w:rsidRPr="008D114F">
        <w:rPr>
          <w:i/>
          <w:szCs w:val="22"/>
        </w:rPr>
        <w:t>Effective management of high impact or high prevalence risks associated with the care of each consumer.</w:t>
      </w:r>
    </w:p>
    <w:p w14:paraId="73039600" w14:textId="4FECA595" w:rsidR="006D5389" w:rsidRPr="00D435F8" w:rsidRDefault="00FA6FDE" w:rsidP="006D5389">
      <w:pPr>
        <w:pStyle w:val="Heading3"/>
      </w:pPr>
      <w:r w:rsidRPr="00D435F8">
        <w:t>Requirement 3(3)(c)</w:t>
      </w:r>
      <w:r>
        <w:tab/>
        <w:t>Compliant</w:t>
      </w:r>
    </w:p>
    <w:p w14:paraId="73039601" w14:textId="77777777" w:rsidR="006D5389" w:rsidRPr="008D114F" w:rsidRDefault="00FA6FDE" w:rsidP="006D538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3039603" w14:textId="130B1EDC" w:rsidR="006D5389" w:rsidRPr="00D435F8" w:rsidRDefault="00FA6FDE" w:rsidP="006D5389">
      <w:pPr>
        <w:pStyle w:val="Heading3"/>
      </w:pPr>
      <w:r w:rsidRPr="00D435F8">
        <w:t>Requirement 3(3)(d)</w:t>
      </w:r>
      <w:r>
        <w:tab/>
        <w:t>Compliant</w:t>
      </w:r>
    </w:p>
    <w:p w14:paraId="73039604" w14:textId="77777777" w:rsidR="006D5389" w:rsidRPr="008D114F" w:rsidRDefault="00FA6FDE" w:rsidP="006D5389">
      <w:pPr>
        <w:rPr>
          <w:i/>
        </w:rPr>
      </w:pPr>
      <w:r w:rsidRPr="008D114F">
        <w:rPr>
          <w:i/>
          <w:szCs w:val="22"/>
        </w:rPr>
        <w:t>Deterioration or change of a consumer’s mental health, cognitive or physical function, capacity or condition is recognised and responded to in a timely manner.</w:t>
      </w:r>
    </w:p>
    <w:p w14:paraId="73039606" w14:textId="088C8D08" w:rsidR="006D5389" w:rsidRPr="00D435F8" w:rsidRDefault="00FA6FDE" w:rsidP="006D5389">
      <w:pPr>
        <w:pStyle w:val="Heading3"/>
      </w:pPr>
      <w:r w:rsidRPr="00D435F8">
        <w:lastRenderedPageBreak/>
        <w:t>Requirement 3(3)(e)</w:t>
      </w:r>
      <w:r>
        <w:tab/>
        <w:t>Compliant</w:t>
      </w:r>
    </w:p>
    <w:p w14:paraId="73039607" w14:textId="77777777" w:rsidR="006D5389" w:rsidRPr="008D114F" w:rsidRDefault="00FA6FDE" w:rsidP="006D5389">
      <w:pPr>
        <w:rPr>
          <w:i/>
        </w:rPr>
      </w:pPr>
      <w:r w:rsidRPr="008D114F">
        <w:rPr>
          <w:i/>
          <w:szCs w:val="22"/>
        </w:rPr>
        <w:t>Information about the consumer’s condition, needs and preferences is documented and communicated within the organisation, and with others where responsibility for care is shared.</w:t>
      </w:r>
    </w:p>
    <w:p w14:paraId="73039609" w14:textId="079FCECB" w:rsidR="006D5389" w:rsidRPr="00D435F8" w:rsidRDefault="00FA6FDE" w:rsidP="006D5389">
      <w:pPr>
        <w:pStyle w:val="Heading3"/>
      </w:pPr>
      <w:r w:rsidRPr="00D435F8">
        <w:t>Requirement 3(3)(f)</w:t>
      </w:r>
      <w:r>
        <w:tab/>
        <w:t>Compliant</w:t>
      </w:r>
    </w:p>
    <w:p w14:paraId="7303960A" w14:textId="77777777" w:rsidR="006D5389" w:rsidRPr="008D114F" w:rsidRDefault="00FA6FDE" w:rsidP="006D5389">
      <w:pPr>
        <w:rPr>
          <w:i/>
        </w:rPr>
      </w:pPr>
      <w:r w:rsidRPr="008D114F">
        <w:rPr>
          <w:i/>
          <w:szCs w:val="22"/>
        </w:rPr>
        <w:t>Timely and appropriate referrals to individuals, other organisations and providers of other care and services.</w:t>
      </w:r>
    </w:p>
    <w:p w14:paraId="7303960C" w14:textId="787EC76F" w:rsidR="006D5389" w:rsidRPr="00D435F8" w:rsidRDefault="00FA6FDE" w:rsidP="006D5389">
      <w:pPr>
        <w:pStyle w:val="Heading3"/>
      </w:pPr>
      <w:r w:rsidRPr="00D435F8">
        <w:t>Requirement 3(3)(g)</w:t>
      </w:r>
      <w:r>
        <w:tab/>
        <w:t>Compliant</w:t>
      </w:r>
    </w:p>
    <w:p w14:paraId="7303960D" w14:textId="77777777" w:rsidR="006D5389" w:rsidRPr="008D114F" w:rsidRDefault="00FA6FDE" w:rsidP="006D5389">
      <w:pPr>
        <w:tabs>
          <w:tab w:val="right" w:pos="9026"/>
        </w:tabs>
        <w:spacing w:before="0" w:after="0"/>
        <w:outlineLvl w:val="4"/>
        <w:rPr>
          <w:i/>
          <w:szCs w:val="22"/>
        </w:rPr>
      </w:pPr>
      <w:r w:rsidRPr="008D114F">
        <w:rPr>
          <w:i/>
          <w:szCs w:val="22"/>
        </w:rPr>
        <w:t>Minimisation of infection related risks through implementing:</w:t>
      </w:r>
    </w:p>
    <w:p w14:paraId="7303960E" w14:textId="77777777" w:rsidR="006D5389" w:rsidRPr="008D114F" w:rsidRDefault="00FA6FDE" w:rsidP="006D538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303960F" w14:textId="77777777" w:rsidR="006D5389" w:rsidRPr="008D114F" w:rsidRDefault="00FA6FDE" w:rsidP="006D538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3039611" w14:textId="77777777" w:rsidR="006D5389" w:rsidRDefault="006D5389" w:rsidP="006D5389"/>
    <w:p w14:paraId="73039612" w14:textId="77777777" w:rsidR="006D5389" w:rsidRDefault="006D5389" w:rsidP="006D5389">
      <w:pPr>
        <w:sectPr w:rsidR="006D5389" w:rsidSect="006D5389">
          <w:type w:val="continuous"/>
          <w:pgSz w:w="11906" w:h="16838"/>
          <w:pgMar w:top="1701" w:right="1418" w:bottom="1418" w:left="1418" w:header="709" w:footer="397" w:gutter="0"/>
          <w:cols w:space="708"/>
          <w:titlePg/>
          <w:docGrid w:linePitch="360"/>
        </w:sectPr>
      </w:pPr>
    </w:p>
    <w:p w14:paraId="73039613" w14:textId="4FDF8F90" w:rsidR="006D5389" w:rsidRDefault="00FA6FDE" w:rsidP="006D5389">
      <w:pPr>
        <w:pStyle w:val="Heading1"/>
        <w:tabs>
          <w:tab w:val="right" w:pos="9070"/>
        </w:tabs>
        <w:spacing w:before="560" w:after="640"/>
        <w:rPr>
          <w:color w:val="FFFFFF" w:themeColor="background1"/>
          <w:sz w:val="36"/>
        </w:rPr>
        <w:sectPr w:rsidR="006D5389" w:rsidSect="006D538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30396B6" wp14:editId="730396B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8259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D059C"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3039614" w14:textId="77777777" w:rsidR="006D5389" w:rsidRPr="00FD1B02" w:rsidRDefault="00FA6FDE" w:rsidP="006D5389">
      <w:pPr>
        <w:pStyle w:val="Heading3"/>
        <w:shd w:val="clear" w:color="auto" w:fill="F2F2F2" w:themeFill="background1" w:themeFillShade="F2"/>
      </w:pPr>
      <w:r w:rsidRPr="00FD1B02">
        <w:t>Consumer outcome:</w:t>
      </w:r>
    </w:p>
    <w:p w14:paraId="73039615" w14:textId="77777777" w:rsidR="006D5389" w:rsidRDefault="00FA6FDE" w:rsidP="006D538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3039616" w14:textId="77777777" w:rsidR="006D5389" w:rsidRDefault="00FA6FDE" w:rsidP="006D5389">
      <w:pPr>
        <w:pStyle w:val="Heading3"/>
        <w:shd w:val="clear" w:color="auto" w:fill="F2F2F2" w:themeFill="background1" w:themeFillShade="F2"/>
      </w:pPr>
      <w:r>
        <w:t>Organisation statement:</w:t>
      </w:r>
    </w:p>
    <w:p w14:paraId="73039617" w14:textId="77777777" w:rsidR="006D5389" w:rsidRDefault="00FA6FDE" w:rsidP="006D538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3039618" w14:textId="77777777" w:rsidR="006D5389" w:rsidRDefault="00FA6FDE" w:rsidP="006D5389">
      <w:pPr>
        <w:pStyle w:val="Heading2"/>
      </w:pPr>
      <w:r>
        <w:t>Assessment of Standard 4</w:t>
      </w:r>
    </w:p>
    <w:p w14:paraId="2432DF40" w14:textId="0D5F4E36" w:rsidR="00AB28E2" w:rsidRDefault="00AB28E2" w:rsidP="006D5389">
      <w:r>
        <w:t>The service has an assessment process in place to identify consumer’s wishes in relation to their history, language spoken, religious and cultural needs, significant events in their life, ce</w:t>
      </w:r>
      <w:r w:rsidRPr="000650F2">
        <w:t>lebrations they wish to participate in, past interests and things they would like to do to optimise their well-being and quality of life.</w:t>
      </w:r>
      <w:r>
        <w:t xml:space="preserve"> </w:t>
      </w:r>
    </w:p>
    <w:p w14:paraId="1C481435" w14:textId="3461BBF0" w:rsidR="00FE5593" w:rsidRDefault="00FE5593" w:rsidP="006D5389">
      <w:pPr>
        <w:rPr>
          <w:rFonts w:eastAsia="Arial"/>
          <w:color w:val="000000" w:themeColor="text1"/>
        </w:rPr>
      </w:pPr>
      <w:r w:rsidRPr="7523B284">
        <w:rPr>
          <w:rFonts w:eastAsia="Arial"/>
          <w:color w:val="000000" w:themeColor="text1"/>
        </w:rPr>
        <w:t>Staff demonstrated understanding of consumers’ preferences to practice their religion and when to provide support or refer to others when consumers may be experiencing low mood. Consumers have access to religious services and other supports to maintain their spiritual, emotional and psychological wellbeing.</w:t>
      </w:r>
    </w:p>
    <w:p w14:paraId="2473B025" w14:textId="4645992F" w:rsidR="004B51CE" w:rsidRDefault="004B51CE" w:rsidP="006D5389">
      <w:r>
        <w:t xml:space="preserve">Care </w:t>
      </w:r>
      <w:r w:rsidRPr="043B0B8D">
        <w:t>plans identified matters of importance to consumers and provided information on how individual consumers wish to maintain relationships either with their family and friends and whether they require support to do this, such as assisting the consumer to be ready, charging mobile phones and hearing aids.</w:t>
      </w:r>
    </w:p>
    <w:p w14:paraId="771273D7" w14:textId="092B2A15" w:rsidR="007A4421" w:rsidRDefault="007A4421" w:rsidP="006D5389">
      <w:r>
        <w:t xml:space="preserve">Staff </w:t>
      </w:r>
      <w:r w:rsidRPr="00E5292C">
        <w:t xml:space="preserve">consisting of registered, care, housekeeping, hospitality and lifestyle could identify who was important to </w:t>
      </w:r>
      <w:r>
        <w:t>consumers</w:t>
      </w:r>
      <w:r w:rsidRPr="00E5292C">
        <w:t xml:space="preserve"> and how they are supported to participate in the community and maintain relationships with people important to them</w:t>
      </w:r>
      <w:r w:rsidR="00957CB2">
        <w:t>.</w:t>
      </w:r>
    </w:p>
    <w:p w14:paraId="4CA501C5" w14:textId="49663BB6" w:rsidR="00E50564" w:rsidRDefault="00E50564" w:rsidP="006D5389">
      <w:pPr>
        <w:rPr>
          <w:rFonts w:eastAsiaTheme="minorHAnsi"/>
          <w:color w:val="auto"/>
        </w:rPr>
      </w:pPr>
      <w:r>
        <w:rPr>
          <w:rFonts w:eastAsia="Arial"/>
          <w:color w:val="000000" w:themeColor="text1"/>
        </w:rPr>
        <w:t xml:space="preserve">The </w:t>
      </w:r>
      <w:r w:rsidRPr="388492A0">
        <w:rPr>
          <w:rFonts w:eastAsia="Arial"/>
          <w:color w:val="000000" w:themeColor="text1"/>
        </w:rPr>
        <w:t>service uses a conti</w:t>
      </w:r>
      <w:r w:rsidRPr="388492A0">
        <w:t xml:space="preserve">nuous </w:t>
      </w:r>
      <w:r w:rsidRPr="388492A0">
        <w:rPr>
          <w:rFonts w:eastAsia="Arial"/>
          <w:color w:val="000000" w:themeColor="text1"/>
        </w:rPr>
        <w:t xml:space="preserve">handover process where information </w:t>
      </w:r>
      <w:r w:rsidRPr="388492A0">
        <w:t xml:space="preserve">on each consumer and changes to their care and service needs and preferences is </w:t>
      </w:r>
      <w:r>
        <w:t xml:space="preserve">discussed at shift handovers, recorded on the </w:t>
      </w:r>
      <w:r w:rsidRPr="388492A0">
        <w:rPr>
          <w:rFonts w:eastAsia="Arial"/>
          <w:color w:val="000000" w:themeColor="text1"/>
        </w:rPr>
        <w:t xml:space="preserve">handover </w:t>
      </w:r>
      <w:r>
        <w:rPr>
          <w:rFonts w:eastAsia="Arial"/>
          <w:color w:val="000000" w:themeColor="text1"/>
        </w:rPr>
        <w:t xml:space="preserve">sheets and documented the </w:t>
      </w:r>
      <w:r>
        <w:rPr>
          <w:rStyle w:val="findhit"/>
        </w:rPr>
        <w:t>electronic</w:t>
      </w:r>
      <w:r>
        <w:rPr>
          <w:rStyle w:val="normaltextrun"/>
          <w:shd w:val="clear" w:color="auto" w:fill="FFFFFF"/>
        </w:rPr>
        <w:t xml:space="preserve"> care documentation system</w:t>
      </w:r>
      <w:r>
        <w:t xml:space="preserve"> for staff to refer to</w:t>
      </w:r>
      <w:r w:rsidRPr="388492A0">
        <w:t>.</w:t>
      </w:r>
    </w:p>
    <w:p w14:paraId="2E477758" w14:textId="61B56327" w:rsidR="00427562" w:rsidRDefault="00427562" w:rsidP="006D5389">
      <w:pPr>
        <w:rPr>
          <w:rFonts w:eastAsiaTheme="minorHAnsi"/>
          <w:color w:val="auto"/>
        </w:rPr>
      </w:pPr>
      <w:r>
        <w:t>Consumer c</w:t>
      </w:r>
      <w:r w:rsidRPr="006F4276">
        <w:t>are plans reflect where an organisation has been contacted</w:t>
      </w:r>
      <w:r>
        <w:t xml:space="preserve"> and if they </w:t>
      </w:r>
      <w:r w:rsidRPr="006F4276">
        <w:t xml:space="preserve">receive supports and recommendations from an external organisation. For example: </w:t>
      </w:r>
      <w:r w:rsidRPr="006F4276">
        <w:lastRenderedPageBreak/>
        <w:t xml:space="preserve">Dementia Services Australia, </w:t>
      </w:r>
      <w:r>
        <w:t>Bridge Hearing, Nepean Blue Mountains Public Health Network</w:t>
      </w:r>
      <w:r w:rsidRPr="006F4276">
        <w:t xml:space="preserve"> and Community Visitor Scheme</w:t>
      </w:r>
    </w:p>
    <w:p w14:paraId="5157B46D" w14:textId="19AD73FD" w:rsidR="006F21D5" w:rsidRDefault="006F21D5" w:rsidP="006D5389">
      <w:pPr>
        <w:rPr>
          <w:rFonts w:eastAsia="Arial"/>
        </w:rPr>
      </w:pPr>
      <w:r w:rsidRPr="006F21D5">
        <w:rPr>
          <w:rFonts w:eastAsiaTheme="minorHAnsi"/>
          <w:color w:val="auto"/>
        </w:rPr>
        <w:t>Consumers/</w:t>
      </w:r>
      <w:r w:rsidRPr="006F21D5">
        <w:rPr>
          <w:rFonts w:eastAsia="Arial"/>
          <w:color w:val="auto"/>
        </w:rPr>
        <w:t>rep</w:t>
      </w:r>
      <w:r w:rsidRPr="7523B284">
        <w:rPr>
          <w:rFonts w:eastAsia="Arial"/>
        </w:rPr>
        <w:t xml:space="preserve">resentatives interviewed </w:t>
      </w:r>
      <w:r>
        <w:rPr>
          <w:rFonts w:eastAsia="Arial"/>
        </w:rPr>
        <w:t xml:space="preserve">reported </w:t>
      </w:r>
      <w:r w:rsidRPr="7523B284">
        <w:rPr>
          <w:rFonts w:eastAsia="Arial"/>
        </w:rPr>
        <w:t>they enjoy the dining experience, the food is of good quality and quantity, and they can provide their feedback in person and in writing about all aspects of the menu and food service</w:t>
      </w:r>
      <w:r>
        <w:rPr>
          <w:rFonts w:eastAsia="Arial"/>
        </w:rPr>
        <w:t>.</w:t>
      </w:r>
    </w:p>
    <w:p w14:paraId="64ED23C7" w14:textId="66DD24E9" w:rsidR="001E5FC8" w:rsidRDefault="001E5FC8" w:rsidP="006D5389">
      <w:pPr>
        <w:rPr>
          <w:rFonts w:eastAsia="Arial"/>
        </w:rPr>
      </w:pPr>
      <w:r>
        <w:t xml:space="preserve">The </w:t>
      </w:r>
      <w:r w:rsidRPr="001906C6">
        <w:t xml:space="preserve">service provides </w:t>
      </w:r>
      <w:r>
        <w:t xml:space="preserve">for </w:t>
      </w:r>
      <w:r w:rsidRPr="001906C6">
        <w:t xml:space="preserve">nutritional and/or hydration needs in consideration of the consumers’ preferences, dietary needs and spiritual and cultural backgrounds. The menu offers choices and alternatives </w:t>
      </w:r>
      <w:r>
        <w:t xml:space="preserve">and the </w:t>
      </w:r>
      <w:r w:rsidRPr="001906C6">
        <w:t xml:space="preserve">chef </w:t>
      </w:r>
      <w:r>
        <w:t>liaises with consumers</w:t>
      </w:r>
      <w:r w:rsidRPr="001906C6">
        <w:t xml:space="preserve"> during the day meal service and receives direct feedback.</w:t>
      </w:r>
    </w:p>
    <w:p w14:paraId="559D6449" w14:textId="5965B2B0" w:rsidR="006F21D5" w:rsidRPr="00703DA7" w:rsidRDefault="006F21D5" w:rsidP="006F21D5">
      <w:pPr>
        <w:pStyle w:val="ListBullet"/>
        <w:numPr>
          <w:ilvl w:val="0"/>
          <w:numId w:val="0"/>
        </w:numPr>
        <w:jc w:val="both"/>
      </w:pPr>
      <w:r>
        <w:t xml:space="preserve">The </w:t>
      </w:r>
      <w:r w:rsidRPr="00DF3BAA">
        <w:t>service has a lifestyle program that is developed by the</w:t>
      </w:r>
      <w:r>
        <w:t xml:space="preserve"> leisure and</w:t>
      </w:r>
      <w:r w:rsidRPr="00DF3BAA">
        <w:t xml:space="preserve"> lifestyle </w:t>
      </w:r>
      <w:r>
        <w:t>officer in collaboration with consumers and representatives and runs 7 days of the week.</w:t>
      </w:r>
    </w:p>
    <w:p w14:paraId="7303961A" w14:textId="2809DF42" w:rsidR="006D5389" w:rsidRPr="00032B17" w:rsidRDefault="00FA6FDE" w:rsidP="006D5389">
      <w:pPr>
        <w:rPr>
          <w:rFonts w:eastAsia="Calibri"/>
        </w:rPr>
      </w:pPr>
      <w:r w:rsidRPr="00154403">
        <w:rPr>
          <w:rFonts w:eastAsiaTheme="minorHAnsi"/>
        </w:rPr>
        <w:t xml:space="preserve">The Quality Standard is assessed </w:t>
      </w:r>
      <w:r w:rsidRPr="00812D4F">
        <w:rPr>
          <w:rFonts w:eastAsiaTheme="minorHAnsi"/>
          <w:color w:val="auto"/>
        </w:rPr>
        <w:t xml:space="preserve">as Compliant as </w:t>
      </w:r>
      <w:r w:rsidR="00ED059C" w:rsidRPr="00812D4F">
        <w:rPr>
          <w:rFonts w:eastAsiaTheme="minorHAnsi"/>
          <w:color w:val="auto"/>
        </w:rPr>
        <w:t>seven</w:t>
      </w:r>
      <w:r w:rsidRPr="00812D4F">
        <w:rPr>
          <w:rFonts w:eastAsiaTheme="minorHAnsi"/>
          <w:color w:val="auto"/>
        </w:rPr>
        <w:t xml:space="preserve"> of the seven specific requirements have been assessed as Compliant.</w:t>
      </w:r>
    </w:p>
    <w:p w14:paraId="7303961B" w14:textId="4E935982" w:rsidR="006D5389" w:rsidRDefault="00FA6FDE" w:rsidP="006D5389">
      <w:pPr>
        <w:pStyle w:val="Heading2"/>
      </w:pPr>
      <w:r>
        <w:t>Assessment of Standard 4 Requirements</w:t>
      </w:r>
      <w:r w:rsidRPr="0066387A">
        <w:rPr>
          <w:i/>
          <w:color w:val="0000FF"/>
          <w:sz w:val="24"/>
          <w:szCs w:val="24"/>
        </w:rPr>
        <w:t xml:space="preserve"> </w:t>
      </w:r>
    </w:p>
    <w:p w14:paraId="7303961C" w14:textId="25506EA6" w:rsidR="006D5389" w:rsidRPr="00314FF7" w:rsidRDefault="00FA6FDE" w:rsidP="006D5389">
      <w:pPr>
        <w:pStyle w:val="Heading3"/>
      </w:pPr>
      <w:r w:rsidRPr="00314FF7">
        <w:t>Requirement 4(3)(a)</w:t>
      </w:r>
      <w:r>
        <w:tab/>
        <w:t>Compliant</w:t>
      </w:r>
    </w:p>
    <w:p w14:paraId="7303961D" w14:textId="77777777" w:rsidR="006D5389" w:rsidRPr="008D114F" w:rsidRDefault="00FA6FDE" w:rsidP="006D5389">
      <w:pPr>
        <w:rPr>
          <w:i/>
        </w:rPr>
      </w:pPr>
      <w:r w:rsidRPr="008D114F">
        <w:rPr>
          <w:i/>
        </w:rPr>
        <w:t>Each consumer gets safe and effective services and supports for daily living that meet the consumer’s needs, goals and preferences and optimise their independence, health, well-being and quality of life.</w:t>
      </w:r>
    </w:p>
    <w:p w14:paraId="7303961F" w14:textId="31434886" w:rsidR="006D5389" w:rsidRPr="00D435F8" w:rsidRDefault="00FA6FDE" w:rsidP="006D5389">
      <w:pPr>
        <w:pStyle w:val="Heading3"/>
      </w:pPr>
      <w:r w:rsidRPr="00D435F8">
        <w:t>Requirement 4(3)(b)</w:t>
      </w:r>
      <w:r>
        <w:tab/>
        <w:t>Compliant</w:t>
      </w:r>
    </w:p>
    <w:p w14:paraId="73039620" w14:textId="77777777" w:rsidR="006D5389" w:rsidRPr="008D114F" w:rsidRDefault="00FA6FDE" w:rsidP="006D5389">
      <w:pPr>
        <w:rPr>
          <w:i/>
        </w:rPr>
      </w:pPr>
      <w:r w:rsidRPr="008D114F">
        <w:rPr>
          <w:i/>
        </w:rPr>
        <w:t>Services and supports for daily living promote each consumer’s emotional, spiritual and psychological well-being.</w:t>
      </w:r>
    </w:p>
    <w:p w14:paraId="73039622" w14:textId="6DE8E1A7" w:rsidR="006D5389" w:rsidRPr="00D435F8" w:rsidRDefault="00FA6FDE" w:rsidP="006D5389">
      <w:pPr>
        <w:pStyle w:val="Heading3"/>
      </w:pPr>
      <w:r w:rsidRPr="00D435F8">
        <w:t>Requirement 4(3)(c)</w:t>
      </w:r>
      <w:r>
        <w:tab/>
        <w:t>Compliant</w:t>
      </w:r>
    </w:p>
    <w:p w14:paraId="73039623" w14:textId="77777777" w:rsidR="006D5389" w:rsidRPr="008D114F" w:rsidRDefault="00FA6FDE" w:rsidP="006D5389">
      <w:pPr>
        <w:rPr>
          <w:i/>
        </w:rPr>
      </w:pPr>
      <w:r w:rsidRPr="008D114F">
        <w:rPr>
          <w:i/>
        </w:rPr>
        <w:t>Services and supports for daily living assist each consumer to:</w:t>
      </w:r>
    </w:p>
    <w:p w14:paraId="73039624" w14:textId="77777777" w:rsidR="006D5389" w:rsidRPr="008D114F" w:rsidRDefault="00FA6FDE" w:rsidP="006D5389">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3039625" w14:textId="77777777" w:rsidR="006D5389" w:rsidRPr="008D114F" w:rsidRDefault="00FA6FDE" w:rsidP="006D5389">
      <w:pPr>
        <w:numPr>
          <w:ilvl w:val="0"/>
          <w:numId w:val="26"/>
        </w:numPr>
        <w:tabs>
          <w:tab w:val="right" w:pos="9026"/>
        </w:tabs>
        <w:spacing w:before="0" w:after="0"/>
        <w:ind w:left="567" w:hanging="425"/>
        <w:outlineLvl w:val="4"/>
        <w:rPr>
          <w:i/>
        </w:rPr>
      </w:pPr>
      <w:r w:rsidRPr="008D114F">
        <w:rPr>
          <w:i/>
        </w:rPr>
        <w:t>have social and personal relationships; and</w:t>
      </w:r>
    </w:p>
    <w:p w14:paraId="73039626" w14:textId="77777777" w:rsidR="006D5389" w:rsidRPr="008D114F" w:rsidRDefault="00FA6FDE" w:rsidP="006D5389">
      <w:pPr>
        <w:numPr>
          <w:ilvl w:val="0"/>
          <w:numId w:val="26"/>
        </w:numPr>
        <w:tabs>
          <w:tab w:val="right" w:pos="9026"/>
        </w:tabs>
        <w:spacing w:before="0" w:after="0"/>
        <w:ind w:left="567" w:hanging="425"/>
        <w:outlineLvl w:val="4"/>
        <w:rPr>
          <w:i/>
        </w:rPr>
      </w:pPr>
      <w:r w:rsidRPr="008D114F">
        <w:rPr>
          <w:i/>
        </w:rPr>
        <w:t>do the things of interest to them.</w:t>
      </w:r>
    </w:p>
    <w:p w14:paraId="73039628" w14:textId="2164C042" w:rsidR="006D5389" w:rsidRPr="00D435F8" w:rsidRDefault="00FA6FDE" w:rsidP="006D5389">
      <w:pPr>
        <w:pStyle w:val="Heading3"/>
      </w:pPr>
      <w:r w:rsidRPr="00D435F8">
        <w:t>Requirement 4(3)(d)</w:t>
      </w:r>
      <w:r>
        <w:tab/>
        <w:t>Compliant</w:t>
      </w:r>
    </w:p>
    <w:p w14:paraId="73039629" w14:textId="77777777" w:rsidR="006D5389" w:rsidRPr="008D114F" w:rsidRDefault="00FA6FDE" w:rsidP="006D5389">
      <w:pPr>
        <w:rPr>
          <w:i/>
        </w:rPr>
      </w:pPr>
      <w:r w:rsidRPr="008D114F">
        <w:rPr>
          <w:i/>
        </w:rPr>
        <w:t>Information about the consumer’s condition, needs and preferences is communicated within the organisation, and with others where responsibility for care is shared.</w:t>
      </w:r>
    </w:p>
    <w:p w14:paraId="7303962B" w14:textId="18971AB4" w:rsidR="006D5389" w:rsidRPr="00D435F8" w:rsidRDefault="00FA6FDE" w:rsidP="006D5389">
      <w:pPr>
        <w:pStyle w:val="Heading3"/>
      </w:pPr>
      <w:r w:rsidRPr="00D435F8">
        <w:lastRenderedPageBreak/>
        <w:t>Requirement 4(3)(e)</w:t>
      </w:r>
      <w:r>
        <w:tab/>
        <w:t>Compliant</w:t>
      </w:r>
    </w:p>
    <w:p w14:paraId="7303962C" w14:textId="77777777" w:rsidR="006D5389" w:rsidRPr="008D114F" w:rsidRDefault="00FA6FDE" w:rsidP="006D5389">
      <w:pPr>
        <w:rPr>
          <w:i/>
        </w:rPr>
      </w:pPr>
      <w:r w:rsidRPr="008D114F">
        <w:rPr>
          <w:i/>
        </w:rPr>
        <w:t>Timely and appropriate referrals to individuals, other organisations and providers of other care and services.</w:t>
      </w:r>
    </w:p>
    <w:p w14:paraId="7303962E" w14:textId="45CB1C8B" w:rsidR="006D5389" w:rsidRPr="00D435F8" w:rsidRDefault="00FA6FDE" w:rsidP="006D5389">
      <w:pPr>
        <w:pStyle w:val="Heading3"/>
      </w:pPr>
      <w:r w:rsidRPr="00D435F8">
        <w:t>Requirement 4(3)(f)</w:t>
      </w:r>
      <w:r>
        <w:tab/>
        <w:t>Compliant</w:t>
      </w:r>
    </w:p>
    <w:p w14:paraId="7303962F" w14:textId="77777777" w:rsidR="006D5389" w:rsidRPr="008D114F" w:rsidRDefault="00FA6FDE" w:rsidP="006D5389">
      <w:pPr>
        <w:rPr>
          <w:i/>
        </w:rPr>
      </w:pPr>
      <w:r w:rsidRPr="008D114F">
        <w:rPr>
          <w:i/>
        </w:rPr>
        <w:t>Where meals are provided, they are varied and of suitable quality and quantity.</w:t>
      </w:r>
    </w:p>
    <w:p w14:paraId="73039631" w14:textId="6D20A6BF" w:rsidR="006D5389" w:rsidRPr="00D435F8" w:rsidRDefault="00FA6FDE" w:rsidP="006D5389">
      <w:pPr>
        <w:pStyle w:val="Heading3"/>
      </w:pPr>
      <w:r w:rsidRPr="00D435F8">
        <w:t>Requirement 4(3)(g)</w:t>
      </w:r>
      <w:r>
        <w:tab/>
        <w:t>Compliant</w:t>
      </w:r>
    </w:p>
    <w:p w14:paraId="73039632" w14:textId="77777777" w:rsidR="006D5389" w:rsidRPr="008D114F" w:rsidRDefault="00FA6FDE" w:rsidP="006D5389">
      <w:pPr>
        <w:rPr>
          <w:i/>
        </w:rPr>
      </w:pPr>
      <w:r w:rsidRPr="008D114F">
        <w:rPr>
          <w:i/>
        </w:rPr>
        <w:t>Where equipment is provided, it is safe, suitable, clean and well maintained.</w:t>
      </w:r>
    </w:p>
    <w:p w14:paraId="73039634" w14:textId="77777777" w:rsidR="006D5389" w:rsidRPr="00314FF7" w:rsidRDefault="006D5389" w:rsidP="006D5389"/>
    <w:p w14:paraId="73039635" w14:textId="77777777" w:rsidR="006D5389" w:rsidRDefault="006D5389" w:rsidP="006D5389">
      <w:pPr>
        <w:sectPr w:rsidR="006D5389" w:rsidSect="006D5389">
          <w:type w:val="continuous"/>
          <w:pgSz w:w="11906" w:h="16838"/>
          <w:pgMar w:top="1701" w:right="1418" w:bottom="1418" w:left="1418" w:header="709" w:footer="397" w:gutter="0"/>
          <w:cols w:space="708"/>
          <w:titlePg/>
          <w:docGrid w:linePitch="360"/>
        </w:sectPr>
      </w:pPr>
    </w:p>
    <w:p w14:paraId="73039636" w14:textId="6B96DF86" w:rsidR="006D5389" w:rsidRDefault="00FA6FDE" w:rsidP="006D5389">
      <w:pPr>
        <w:pStyle w:val="Heading1"/>
        <w:tabs>
          <w:tab w:val="right" w:pos="9070"/>
        </w:tabs>
        <w:spacing w:before="560" w:after="640"/>
        <w:rPr>
          <w:color w:val="FFFFFF" w:themeColor="background1"/>
          <w:sz w:val="36"/>
        </w:rPr>
        <w:sectPr w:rsidR="006D5389" w:rsidSect="006D538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30396B8" wp14:editId="730396B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218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9519E" w:rsidRPr="00EB1D71">
        <w:rPr>
          <w:color w:val="FFFFFF" w:themeColor="background1"/>
          <w:sz w:val="36"/>
        </w:rPr>
        <w:t xml:space="preserve"> </w:t>
      </w:r>
      <w:r w:rsidRPr="00EB1D71">
        <w:rPr>
          <w:color w:val="FFFFFF" w:themeColor="background1"/>
          <w:sz w:val="36"/>
        </w:rPr>
        <w:br/>
        <w:t>Organisation’s service environment</w:t>
      </w:r>
    </w:p>
    <w:p w14:paraId="73039637" w14:textId="77777777" w:rsidR="006D5389" w:rsidRPr="00FD1B02" w:rsidRDefault="00FA6FDE" w:rsidP="006D5389">
      <w:pPr>
        <w:pStyle w:val="Heading3"/>
        <w:shd w:val="clear" w:color="auto" w:fill="F2F2F2" w:themeFill="background1" w:themeFillShade="F2"/>
      </w:pPr>
      <w:r w:rsidRPr="00FD1B02">
        <w:t>Consumer outcome:</w:t>
      </w:r>
    </w:p>
    <w:p w14:paraId="73039638" w14:textId="77777777" w:rsidR="006D5389" w:rsidRDefault="00FA6FDE" w:rsidP="006D5389">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3039639" w14:textId="77777777" w:rsidR="006D5389" w:rsidRDefault="00FA6FDE" w:rsidP="006D5389">
      <w:pPr>
        <w:pStyle w:val="Heading3"/>
        <w:shd w:val="clear" w:color="auto" w:fill="F2F2F2" w:themeFill="background1" w:themeFillShade="F2"/>
      </w:pPr>
      <w:r>
        <w:t>Organisation statement:</w:t>
      </w:r>
    </w:p>
    <w:p w14:paraId="7303963A" w14:textId="77777777" w:rsidR="006D5389" w:rsidRDefault="00FA6FDE" w:rsidP="006D538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303963B" w14:textId="77777777" w:rsidR="006D5389" w:rsidRDefault="00FA6FDE" w:rsidP="006D5389">
      <w:pPr>
        <w:pStyle w:val="Heading2"/>
      </w:pPr>
      <w:r>
        <w:t>Assessment of Standard 5</w:t>
      </w:r>
    </w:p>
    <w:p w14:paraId="29F24393" w14:textId="618321C6" w:rsidR="00E8669C" w:rsidRDefault="00E8669C" w:rsidP="006D5389">
      <w:pPr>
        <w:rPr>
          <w:rFonts w:eastAsiaTheme="minorHAnsi"/>
          <w:color w:val="auto"/>
        </w:rPr>
      </w:pPr>
      <w:r>
        <w:t>Entry to the service’s reception area is protected by keycode access or by staff operating the doors. Signage was observed throughout the service to assist with navigation and consumer rooms including those that are shared were personalised with consumer’s furniture, photos and familiar items.</w:t>
      </w:r>
    </w:p>
    <w:p w14:paraId="418DE0D9" w14:textId="3D06AB9F" w:rsidR="00073967" w:rsidRDefault="00073967" w:rsidP="006D5389">
      <w:r w:rsidRPr="00073967">
        <w:rPr>
          <w:rFonts w:eastAsiaTheme="minorHAnsi"/>
          <w:color w:val="auto"/>
        </w:rPr>
        <w:t>The</w:t>
      </w:r>
      <w:r w:rsidRPr="00073967">
        <w:rPr>
          <w:color w:val="auto"/>
        </w:rPr>
        <w:t xml:space="preserve"> </w:t>
      </w:r>
      <w:r>
        <w:t>service has outdoor areas and courtyards that offer shading and seating areas, and consumers were observed moving freely around the outdoor areas and engaging with other consumers and/or their family/visitors.</w:t>
      </w:r>
    </w:p>
    <w:p w14:paraId="43F2D72A" w14:textId="33D386DC" w:rsidR="00C86A2E" w:rsidRDefault="00C86A2E" w:rsidP="006D5389">
      <w:r>
        <w:t xml:space="preserve">The </w:t>
      </w:r>
      <w:r w:rsidRPr="00E91003">
        <w:t>service’s corridors are equipped with handrails to assist consumers or visitors with mobility when moving around</w:t>
      </w:r>
      <w:r>
        <w:t>. Consumers</w:t>
      </w:r>
      <w:r w:rsidRPr="00E91003">
        <w:t xml:space="preserve"> were observed to be mobilising throughout the internal and external areas of the service independently or with the assistance of staff.</w:t>
      </w:r>
    </w:p>
    <w:p w14:paraId="0C778860" w14:textId="2DFFE2DE" w:rsidR="00073967" w:rsidRDefault="00E8669C" w:rsidP="006D5389">
      <w:pPr>
        <w:rPr>
          <w:rFonts w:eastAsiaTheme="minorHAnsi"/>
          <w:color w:val="0000FF"/>
        </w:rPr>
      </w:pPr>
      <w:r>
        <w:rPr>
          <w:rFonts w:eastAsia="Calibri"/>
          <w:color w:val="auto"/>
          <w:lang w:eastAsia="en-US"/>
        </w:rPr>
        <w:t xml:space="preserve">The </w:t>
      </w:r>
      <w:r w:rsidRPr="000B677C">
        <w:rPr>
          <w:rFonts w:eastAsia="Calibri"/>
          <w:color w:val="auto"/>
          <w:lang w:eastAsia="en-US"/>
        </w:rPr>
        <w:t xml:space="preserve">Assessment Team found the service is safe, clean, well maintained and comfortable. Consumers across all three </w:t>
      </w:r>
      <w:r>
        <w:rPr>
          <w:rFonts w:eastAsia="Calibri"/>
          <w:color w:val="auto"/>
          <w:lang w:eastAsia="en-US"/>
        </w:rPr>
        <w:t>wings</w:t>
      </w:r>
      <w:r w:rsidRPr="000B677C">
        <w:rPr>
          <w:rFonts w:eastAsia="Calibri"/>
          <w:color w:val="auto"/>
          <w:lang w:eastAsia="en-US"/>
        </w:rPr>
        <w:t xml:space="preserve"> were observed to be able to move freely indoors and outdoors. There are processes in place to ensure there is regular maintenance and cleaning. Consumers</w:t>
      </w:r>
      <w:r>
        <w:rPr>
          <w:rFonts w:eastAsia="Calibri"/>
          <w:color w:val="auto"/>
          <w:lang w:eastAsia="en-US"/>
        </w:rPr>
        <w:t>/representatives</w:t>
      </w:r>
      <w:r w:rsidRPr="000B677C">
        <w:rPr>
          <w:rFonts w:eastAsia="Calibri"/>
          <w:color w:val="auto"/>
          <w:lang w:eastAsia="en-US"/>
        </w:rPr>
        <w:t xml:space="preserve"> and staff are encouraged to raise any maintenance or safety issues.</w:t>
      </w:r>
    </w:p>
    <w:p w14:paraId="7303963C" w14:textId="6E9598DF" w:rsidR="006D5389" w:rsidRPr="00154403" w:rsidRDefault="006A420E" w:rsidP="006D5389">
      <w:pPr>
        <w:rPr>
          <w:rFonts w:eastAsiaTheme="minorHAnsi"/>
          <w:color w:val="0000FF"/>
        </w:rPr>
      </w:pPr>
      <w:r>
        <w:rPr>
          <w:rFonts w:eastAsiaTheme="minorEastAsia"/>
          <w:color w:val="auto"/>
          <w:lang w:eastAsia="en-US"/>
        </w:rPr>
        <w:t xml:space="preserve">The </w:t>
      </w:r>
      <w:r w:rsidRPr="00F063D7">
        <w:rPr>
          <w:rFonts w:eastAsiaTheme="minorEastAsia"/>
          <w:color w:val="auto"/>
          <w:lang w:eastAsia="en-US"/>
        </w:rPr>
        <w:t xml:space="preserve">maintenance officer said they </w:t>
      </w:r>
      <w:r>
        <w:rPr>
          <w:rFonts w:eastAsiaTheme="minorEastAsia"/>
          <w:color w:val="auto"/>
          <w:lang w:eastAsia="en-US"/>
        </w:rPr>
        <w:t xml:space="preserve">are onsite from Monday to Friday. The </w:t>
      </w:r>
      <w:r w:rsidR="00147308">
        <w:rPr>
          <w:rFonts w:eastAsiaTheme="minorEastAsia"/>
          <w:color w:val="auto"/>
          <w:lang w:eastAsia="en-US"/>
        </w:rPr>
        <w:t xml:space="preserve">maintenance officer reported </w:t>
      </w:r>
      <w:r>
        <w:rPr>
          <w:rFonts w:eastAsiaTheme="minorEastAsia"/>
          <w:color w:val="auto"/>
          <w:lang w:eastAsia="en-US"/>
        </w:rPr>
        <w:t xml:space="preserve">whilst tasks are given a priority status when entered in the </w:t>
      </w:r>
      <w:r w:rsidRPr="00F063D7">
        <w:rPr>
          <w:rFonts w:eastAsiaTheme="minorEastAsia"/>
          <w:color w:val="auto"/>
          <w:lang w:eastAsia="en-US"/>
        </w:rPr>
        <w:t>maintenance logbook</w:t>
      </w:r>
      <w:r>
        <w:rPr>
          <w:rFonts w:eastAsiaTheme="minorEastAsia"/>
          <w:color w:val="auto"/>
          <w:lang w:eastAsia="en-US"/>
        </w:rPr>
        <w:t xml:space="preserve"> the task priority will be altered if deemed necessary following further investigation. </w:t>
      </w:r>
    </w:p>
    <w:p w14:paraId="73BF859C" w14:textId="491C919E" w:rsidR="00236B0C" w:rsidRDefault="00236B0C" w:rsidP="00236B0C">
      <w:pPr>
        <w:pStyle w:val="ListBullet"/>
        <w:numPr>
          <w:ilvl w:val="0"/>
          <w:numId w:val="0"/>
        </w:numPr>
        <w:rPr>
          <w:rFonts w:eastAsia="Arial"/>
        </w:rPr>
      </w:pPr>
      <w:r>
        <w:lastRenderedPageBreak/>
        <w:t xml:space="preserve">The </w:t>
      </w:r>
      <w:r w:rsidRPr="5D89758D">
        <w:t>Assessment Team observed equipment used by consumers including wheelchairs, four wheeled walkers, walking frames, wheeled shower commodes, hoists and comfort chairs</w:t>
      </w:r>
      <w:r>
        <w:t xml:space="preserve"> </w:t>
      </w:r>
      <w:r w:rsidRPr="5D89758D">
        <w:t xml:space="preserve">to be in a clean and </w:t>
      </w:r>
      <w:r>
        <w:t>in good</w:t>
      </w:r>
      <w:r w:rsidRPr="5D89758D">
        <w:t xml:space="preserve"> condition.</w:t>
      </w:r>
      <w:r>
        <w:t xml:space="preserve"> Most f</w:t>
      </w:r>
      <w:r w:rsidRPr="4917BAB1">
        <w:rPr>
          <w:rFonts w:eastAsia="Arial"/>
        </w:rPr>
        <w:t>urnishings including lounge and dining chairs and tables were observed to be clean and maintained.</w:t>
      </w:r>
    </w:p>
    <w:p w14:paraId="76FAB498" w14:textId="5B85FBAF" w:rsidR="007C7C13" w:rsidRPr="004178B6" w:rsidRDefault="007C7C13" w:rsidP="007C7C13">
      <w:pPr>
        <w:pStyle w:val="ListBullet"/>
        <w:numPr>
          <w:ilvl w:val="0"/>
          <w:numId w:val="0"/>
        </w:numPr>
        <w:tabs>
          <w:tab w:val="right" w:pos="9026"/>
        </w:tabs>
      </w:pPr>
      <w:r>
        <w:t xml:space="preserve">The maintenance officer reported </w:t>
      </w:r>
      <w:r w:rsidRPr="004178B6">
        <w:t>there is preventative maintenance</w:t>
      </w:r>
      <w:r>
        <w:t xml:space="preserve"> system</w:t>
      </w:r>
      <w:r w:rsidRPr="004178B6">
        <w:t xml:space="preserve"> in place to ensure all equipment used is safe and working.</w:t>
      </w:r>
      <w:r>
        <w:t xml:space="preserve"> Regular </w:t>
      </w:r>
      <w:r w:rsidRPr="004178B6">
        <w:t>checks are completed on mobility equipment to ensure it continues to be safe</w:t>
      </w:r>
      <w:r>
        <w:t>, f</w:t>
      </w:r>
      <w:r w:rsidRPr="004178B6">
        <w:t>or example</w:t>
      </w:r>
      <w:r>
        <w:t>,</w:t>
      </w:r>
      <w:r w:rsidRPr="004178B6">
        <w:t xml:space="preserve"> checking brakes, tyres and frames are in working order and consumer beds are safe.</w:t>
      </w:r>
      <w:r>
        <w:t xml:space="preserve"> </w:t>
      </w:r>
    </w:p>
    <w:p w14:paraId="7303963D" w14:textId="372D5153" w:rsidR="006D5389" w:rsidRPr="005A5467" w:rsidRDefault="00FA6FDE" w:rsidP="006D5389">
      <w:pPr>
        <w:rPr>
          <w:rFonts w:eastAsia="Calibri"/>
          <w:color w:val="auto"/>
          <w:lang w:eastAsia="en-US"/>
        </w:rPr>
      </w:pPr>
      <w:r w:rsidRPr="00154403">
        <w:rPr>
          <w:rFonts w:eastAsiaTheme="minorHAnsi"/>
        </w:rPr>
        <w:t xml:space="preserve">The Quality Standard is assessed </w:t>
      </w:r>
      <w:r w:rsidRPr="005A5467">
        <w:rPr>
          <w:rFonts w:eastAsiaTheme="minorHAnsi"/>
          <w:color w:val="auto"/>
        </w:rPr>
        <w:t xml:space="preserve">as Compliant as </w:t>
      </w:r>
      <w:r w:rsidR="00C9519E" w:rsidRPr="005A5467">
        <w:rPr>
          <w:rFonts w:eastAsiaTheme="minorHAnsi"/>
          <w:color w:val="auto"/>
        </w:rPr>
        <w:t>three</w:t>
      </w:r>
      <w:r w:rsidRPr="005A5467">
        <w:rPr>
          <w:rFonts w:eastAsiaTheme="minorHAnsi"/>
          <w:color w:val="auto"/>
        </w:rPr>
        <w:t xml:space="preserve"> of the three specific requirements have been assessed as Compliant.</w:t>
      </w:r>
    </w:p>
    <w:p w14:paraId="7303963E" w14:textId="160A1317" w:rsidR="006D5389" w:rsidRDefault="00FA6FDE" w:rsidP="006D5389">
      <w:pPr>
        <w:pStyle w:val="Heading2"/>
      </w:pPr>
      <w:r>
        <w:t>Assessment of Standard 5 Requirements</w:t>
      </w:r>
      <w:r w:rsidRPr="0066387A">
        <w:rPr>
          <w:i/>
          <w:color w:val="0000FF"/>
          <w:sz w:val="24"/>
          <w:szCs w:val="24"/>
        </w:rPr>
        <w:t xml:space="preserve"> </w:t>
      </w:r>
    </w:p>
    <w:p w14:paraId="7303963F" w14:textId="41698E30" w:rsidR="006D5389" w:rsidRPr="00314FF7" w:rsidRDefault="00FA6FDE" w:rsidP="006D5389">
      <w:pPr>
        <w:pStyle w:val="Heading3"/>
      </w:pPr>
      <w:r w:rsidRPr="00314FF7">
        <w:t>Requirement 5(3)(a)</w:t>
      </w:r>
      <w:r>
        <w:tab/>
        <w:t>Compliant</w:t>
      </w:r>
    </w:p>
    <w:p w14:paraId="73039640" w14:textId="77777777" w:rsidR="006D5389" w:rsidRPr="008D114F" w:rsidRDefault="00FA6FDE" w:rsidP="006D5389">
      <w:pPr>
        <w:rPr>
          <w:i/>
        </w:rPr>
      </w:pPr>
      <w:r w:rsidRPr="008D114F">
        <w:rPr>
          <w:i/>
        </w:rPr>
        <w:t>The service environment is welcoming and easy to understand, and optimises each consumer’s sense of belonging, independence, interaction and function.</w:t>
      </w:r>
    </w:p>
    <w:p w14:paraId="73039642" w14:textId="204C6606" w:rsidR="006D5389" w:rsidRPr="00D435F8" w:rsidRDefault="00FA6FDE" w:rsidP="006D5389">
      <w:pPr>
        <w:pStyle w:val="Heading3"/>
      </w:pPr>
      <w:r w:rsidRPr="00D435F8">
        <w:t>Requirement 5(3)(b)</w:t>
      </w:r>
      <w:r>
        <w:tab/>
        <w:t>Compliant</w:t>
      </w:r>
    </w:p>
    <w:p w14:paraId="73039643" w14:textId="77777777" w:rsidR="006D5389" w:rsidRPr="008D114F" w:rsidRDefault="00FA6FDE" w:rsidP="006D5389">
      <w:pPr>
        <w:rPr>
          <w:i/>
        </w:rPr>
      </w:pPr>
      <w:r w:rsidRPr="008D114F">
        <w:rPr>
          <w:i/>
        </w:rPr>
        <w:t>The service environment:</w:t>
      </w:r>
    </w:p>
    <w:p w14:paraId="73039644" w14:textId="77777777" w:rsidR="006D5389" w:rsidRPr="008D114F" w:rsidRDefault="00FA6FDE" w:rsidP="006D5389">
      <w:pPr>
        <w:numPr>
          <w:ilvl w:val="0"/>
          <w:numId w:val="27"/>
        </w:numPr>
        <w:tabs>
          <w:tab w:val="right" w:pos="9026"/>
        </w:tabs>
        <w:spacing w:before="0" w:after="0"/>
        <w:ind w:left="567" w:hanging="425"/>
        <w:outlineLvl w:val="4"/>
        <w:rPr>
          <w:i/>
        </w:rPr>
      </w:pPr>
      <w:r w:rsidRPr="008D114F">
        <w:rPr>
          <w:i/>
        </w:rPr>
        <w:t>is safe, clean, well maintained and comfortable; and</w:t>
      </w:r>
    </w:p>
    <w:p w14:paraId="73039645" w14:textId="77777777" w:rsidR="006D5389" w:rsidRPr="008D114F" w:rsidRDefault="00FA6FDE" w:rsidP="006D5389">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3039647" w14:textId="52D9F566" w:rsidR="006D5389" w:rsidRPr="00D435F8" w:rsidRDefault="00FA6FDE" w:rsidP="006D5389">
      <w:pPr>
        <w:pStyle w:val="Heading3"/>
      </w:pPr>
      <w:r w:rsidRPr="00D435F8">
        <w:t>Requirement 5(3)(c)</w:t>
      </w:r>
      <w:r>
        <w:tab/>
        <w:t>Compliant</w:t>
      </w:r>
    </w:p>
    <w:p w14:paraId="73039648" w14:textId="77777777" w:rsidR="006D5389" w:rsidRPr="008D114F" w:rsidRDefault="00FA6FDE" w:rsidP="006D5389">
      <w:pPr>
        <w:rPr>
          <w:i/>
        </w:rPr>
      </w:pPr>
      <w:r w:rsidRPr="008D114F">
        <w:rPr>
          <w:i/>
        </w:rPr>
        <w:t>Furniture, fittings and equipment are safe, clean, well maintained and suitable for the consumer.</w:t>
      </w:r>
    </w:p>
    <w:p w14:paraId="7303964A" w14:textId="77777777" w:rsidR="006D5389" w:rsidRPr="00314FF7" w:rsidRDefault="006D5389" w:rsidP="006D5389"/>
    <w:p w14:paraId="7303964B" w14:textId="77777777" w:rsidR="006D5389" w:rsidRDefault="006D5389" w:rsidP="006D5389">
      <w:pPr>
        <w:sectPr w:rsidR="006D5389" w:rsidSect="006D5389">
          <w:type w:val="continuous"/>
          <w:pgSz w:w="11906" w:h="16838"/>
          <w:pgMar w:top="1701" w:right="1418" w:bottom="1418" w:left="1418" w:header="709" w:footer="397" w:gutter="0"/>
          <w:cols w:space="708"/>
          <w:titlePg/>
          <w:docGrid w:linePitch="360"/>
        </w:sectPr>
      </w:pPr>
    </w:p>
    <w:p w14:paraId="7303964C" w14:textId="7285EBD3" w:rsidR="006D5389" w:rsidRDefault="00FA6FDE" w:rsidP="006D5389">
      <w:pPr>
        <w:pStyle w:val="Heading1"/>
        <w:tabs>
          <w:tab w:val="right" w:pos="9070"/>
        </w:tabs>
        <w:spacing w:before="560" w:after="640"/>
        <w:rPr>
          <w:color w:val="FFFFFF" w:themeColor="background1"/>
          <w:sz w:val="36"/>
        </w:rPr>
        <w:sectPr w:rsidR="006D5389" w:rsidSect="006D538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30396BA" wp14:editId="730396B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79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303964D" w14:textId="77777777" w:rsidR="006D5389" w:rsidRPr="00FD1B02" w:rsidRDefault="00FA6FDE" w:rsidP="006D5389">
      <w:pPr>
        <w:pStyle w:val="Heading3"/>
        <w:shd w:val="clear" w:color="auto" w:fill="F2F2F2" w:themeFill="background1" w:themeFillShade="F2"/>
      </w:pPr>
      <w:r w:rsidRPr="00FD1B02">
        <w:t>Consumer outcome:</w:t>
      </w:r>
    </w:p>
    <w:p w14:paraId="7303964E" w14:textId="77777777" w:rsidR="006D5389" w:rsidRDefault="00FA6FDE" w:rsidP="006D538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303964F" w14:textId="77777777" w:rsidR="006D5389" w:rsidRDefault="00FA6FDE" w:rsidP="006D5389">
      <w:pPr>
        <w:pStyle w:val="Heading3"/>
        <w:shd w:val="clear" w:color="auto" w:fill="F2F2F2" w:themeFill="background1" w:themeFillShade="F2"/>
      </w:pPr>
      <w:r>
        <w:t>Organisation statement:</w:t>
      </w:r>
    </w:p>
    <w:p w14:paraId="73039650" w14:textId="77777777" w:rsidR="006D5389" w:rsidRDefault="00FA6FDE" w:rsidP="006D538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3039651" w14:textId="77777777" w:rsidR="006D5389" w:rsidRDefault="00FA6FDE" w:rsidP="006D5389">
      <w:pPr>
        <w:pStyle w:val="Heading2"/>
      </w:pPr>
      <w:r>
        <w:t>Assessment of Standard 6</w:t>
      </w:r>
    </w:p>
    <w:p w14:paraId="6F0CF48A" w14:textId="5F0E3B55" w:rsidR="005D7021" w:rsidRDefault="005D7021" w:rsidP="006D5389">
      <w:pPr>
        <w:rPr>
          <w:rFonts w:eastAsia="Calibri"/>
          <w:lang w:eastAsia="en-US"/>
        </w:rPr>
      </w:pPr>
      <w:r w:rsidRPr="005D7021">
        <w:rPr>
          <w:rFonts w:eastAsiaTheme="minorHAnsi"/>
          <w:color w:val="auto"/>
        </w:rPr>
        <w:t>T</w:t>
      </w:r>
      <w:r w:rsidRPr="005D7021">
        <w:rPr>
          <w:rFonts w:eastAsia="Calibri"/>
          <w:color w:val="auto"/>
          <w:lang w:eastAsia="en-US"/>
        </w:rPr>
        <w:t>he</w:t>
      </w:r>
      <w:r w:rsidRPr="009F0A1D">
        <w:rPr>
          <w:rFonts w:eastAsia="Calibri"/>
          <w:lang w:eastAsia="en-US"/>
        </w:rPr>
        <w:t xml:space="preserve"> Assessment Team found overall, consumers</w:t>
      </w:r>
      <w:r>
        <w:rPr>
          <w:rFonts w:eastAsia="Calibri"/>
          <w:lang w:eastAsia="en-US"/>
        </w:rPr>
        <w:t>/</w:t>
      </w:r>
      <w:r w:rsidRPr="009F0A1D">
        <w:rPr>
          <w:rFonts w:eastAsia="Calibri"/>
          <w:lang w:eastAsia="en-US"/>
        </w:rPr>
        <w:t xml:space="preserve">representatives sampled considered that they are encouraged and supported to give feedback and make complaints, and appropriate action is taken. </w:t>
      </w:r>
    </w:p>
    <w:p w14:paraId="670F711A" w14:textId="77777777" w:rsidR="00705EDC" w:rsidRDefault="005D7021" w:rsidP="006D5389">
      <w:r w:rsidRPr="009F0A1D">
        <w:t>Consumers</w:t>
      </w:r>
      <w:r>
        <w:t>/</w:t>
      </w:r>
      <w:r w:rsidRPr="009F0A1D">
        <w:t xml:space="preserve">representatives </w:t>
      </w:r>
      <w:r>
        <w:t>reported</w:t>
      </w:r>
      <w:r w:rsidRPr="009F0A1D">
        <w:t xml:space="preserve"> they would speak directly with </w:t>
      </w:r>
      <w:r>
        <w:t>service management</w:t>
      </w:r>
      <w:r w:rsidRPr="009F0A1D">
        <w:t xml:space="preserve"> or staff if they had a concern and felt comfortable to provide feedback. Additionally, consumers</w:t>
      </w:r>
      <w:r w:rsidR="00705EDC">
        <w:t>/</w:t>
      </w:r>
      <w:r w:rsidRPr="009F0A1D">
        <w:t xml:space="preserve">representatives were aware of both internal and external feedback processes. </w:t>
      </w:r>
    </w:p>
    <w:p w14:paraId="4007069E" w14:textId="0C5D0181" w:rsidR="005D7021" w:rsidRDefault="005D7021" w:rsidP="006D5389">
      <w:pPr>
        <w:rPr>
          <w:rFonts w:eastAsia="Calibri"/>
          <w:lang w:eastAsia="en-US"/>
        </w:rPr>
      </w:pPr>
      <w:r w:rsidRPr="009F0A1D">
        <w:t>Staff described how they respond to complaints or feedback raised by consumers/representatives, including completing feedback</w:t>
      </w:r>
      <w:r w:rsidR="00705EDC">
        <w:t xml:space="preserve"> </w:t>
      </w:r>
      <w:r w:rsidR="00705EDC" w:rsidRPr="009F0A1D">
        <w:t xml:space="preserve">forms on the consumer’s behalf or raising the issues with senior staff. </w:t>
      </w:r>
      <w:r w:rsidR="00705EDC">
        <w:t>Resident and relative meeting</w:t>
      </w:r>
      <w:r w:rsidR="00705EDC" w:rsidRPr="009F0A1D">
        <w:t xml:space="preserve"> minutes demonstrated consumers are supported and encouraged to provide feedback and raise concerns through these forums.</w:t>
      </w:r>
    </w:p>
    <w:p w14:paraId="73039652" w14:textId="4C5F939F" w:rsidR="006D5389" w:rsidRDefault="0005097F" w:rsidP="006D5389">
      <w:r>
        <w:t>Consumers/</w:t>
      </w:r>
      <w:r w:rsidRPr="009F0A1D">
        <w:t>representatives are provided with information about internal and external feedback and complaints mechanisms, advocacy and language services on entry and on an ongoing basis. Feedback forms and external complaints and advocacy information was also observed on display</w:t>
      </w:r>
      <w:r>
        <w:t xml:space="preserve"> in the service</w:t>
      </w:r>
      <w:r w:rsidRPr="009F0A1D">
        <w:t>.</w:t>
      </w:r>
    </w:p>
    <w:p w14:paraId="09AF1401" w14:textId="3866A213" w:rsidR="003733B2" w:rsidRDefault="003733B2" w:rsidP="006D5389">
      <w:r>
        <w:t xml:space="preserve">Feedback </w:t>
      </w:r>
      <w:r w:rsidRPr="009F0A1D">
        <w:t>received is logged electronically and includes details of any investigations, corrective actions</w:t>
      </w:r>
      <w:r>
        <w:t>,</w:t>
      </w:r>
      <w:r w:rsidRPr="009F0A1D">
        <w:t xml:space="preserve"> apology and other communication with the complainant. Policy and procedure documents are available to guide staff practice in relation to management of feedback and complaints and open disclosure. Staff demonstrated </w:t>
      </w:r>
      <w:r w:rsidRPr="009F0A1D">
        <w:lastRenderedPageBreak/>
        <w:t>an understanding of what open disclosure means and how this is relevant to the complaints process.</w:t>
      </w:r>
    </w:p>
    <w:p w14:paraId="54648ADE" w14:textId="13492C7E" w:rsidR="00511347" w:rsidRDefault="00511347" w:rsidP="006D5389">
      <w:pPr>
        <w:rPr>
          <w:rFonts w:eastAsia="Arial"/>
          <w:color w:val="000000" w:themeColor="text1"/>
        </w:rPr>
      </w:pPr>
      <w:r w:rsidRPr="00F8721E">
        <w:rPr>
          <w:rFonts w:eastAsia="Arial"/>
          <w:color w:val="000000" w:themeColor="text1"/>
        </w:rPr>
        <w:t xml:space="preserve">The service was able to demonstrate how feedback and complaints are used to improve the care and services to consumers. </w:t>
      </w:r>
      <w:r>
        <w:rPr>
          <w:rFonts w:eastAsia="Arial"/>
          <w:color w:val="000000" w:themeColor="text1"/>
        </w:rPr>
        <w:t>Service manag</w:t>
      </w:r>
      <w:r w:rsidR="009433E3">
        <w:rPr>
          <w:rFonts w:eastAsia="Arial"/>
          <w:color w:val="000000" w:themeColor="text1"/>
        </w:rPr>
        <w:t>e</w:t>
      </w:r>
      <w:r>
        <w:rPr>
          <w:rFonts w:eastAsia="Arial"/>
          <w:color w:val="000000" w:themeColor="text1"/>
        </w:rPr>
        <w:t>ment</w:t>
      </w:r>
      <w:r w:rsidRPr="00F8721E">
        <w:rPr>
          <w:rFonts w:eastAsia="Arial"/>
          <w:color w:val="000000" w:themeColor="text1"/>
        </w:rPr>
        <w:t xml:space="preserve"> described how feedback and complaints are reviewed and monitored regularly to ensure concerns are actioned and any trends are identified</w:t>
      </w:r>
      <w:r w:rsidR="009433E3">
        <w:rPr>
          <w:rFonts w:eastAsia="Arial"/>
          <w:color w:val="000000" w:themeColor="text1"/>
        </w:rPr>
        <w:t>.</w:t>
      </w:r>
    </w:p>
    <w:p w14:paraId="793C89C1" w14:textId="46A214EC" w:rsidR="00135B4B" w:rsidRPr="00154403" w:rsidRDefault="00135B4B" w:rsidP="006D5389">
      <w:pPr>
        <w:rPr>
          <w:rFonts w:eastAsiaTheme="minorHAnsi"/>
          <w:color w:val="0000FF"/>
        </w:rPr>
      </w:pPr>
      <w:r>
        <w:rPr>
          <w:rFonts w:eastAsia="Arial"/>
          <w:color w:val="000000" w:themeColor="text1"/>
        </w:rPr>
        <w:t xml:space="preserve">The </w:t>
      </w:r>
      <w:r w:rsidRPr="00F8721E">
        <w:rPr>
          <w:rFonts w:eastAsia="Arial"/>
          <w:color w:val="000000" w:themeColor="text1"/>
        </w:rPr>
        <w:t>Assessment Team viewed t</w:t>
      </w:r>
      <w:r w:rsidRPr="00F8721E">
        <w:t>he service’s feedback and complaints register, survey results and Continuous Improvement Plan showing how the service addresses feedback received from staff, consumers</w:t>
      </w:r>
      <w:r w:rsidR="00FD2232">
        <w:t>/</w:t>
      </w:r>
      <w:r w:rsidRPr="00F8721E">
        <w:t>representatives and how it improves the quality of care and services, for example, in relation to care, activities of daily living, meals and service environment.</w:t>
      </w:r>
    </w:p>
    <w:p w14:paraId="73039653" w14:textId="1332C85C" w:rsidR="006D5389" w:rsidRPr="00F6692B" w:rsidRDefault="00FA6FDE" w:rsidP="006D5389">
      <w:pPr>
        <w:rPr>
          <w:rFonts w:eastAsia="Calibri"/>
          <w:i/>
          <w:iCs/>
          <w:color w:val="auto"/>
          <w:lang w:eastAsia="en-US"/>
        </w:rPr>
      </w:pPr>
      <w:r w:rsidRPr="00154403">
        <w:rPr>
          <w:rFonts w:eastAsiaTheme="minorHAnsi"/>
        </w:rPr>
        <w:t xml:space="preserve">The Quality Standard is assessed as </w:t>
      </w:r>
      <w:r w:rsidRPr="00F6692B">
        <w:rPr>
          <w:rFonts w:eastAsiaTheme="minorHAnsi"/>
          <w:color w:val="auto"/>
        </w:rPr>
        <w:t xml:space="preserve">Compliant as </w:t>
      </w:r>
      <w:r w:rsidR="00C9519E" w:rsidRPr="00F6692B">
        <w:rPr>
          <w:rFonts w:eastAsiaTheme="minorHAnsi"/>
          <w:color w:val="auto"/>
        </w:rPr>
        <w:t>four</w:t>
      </w:r>
      <w:r w:rsidRPr="00F6692B">
        <w:rPr>
          <w:rFonts w:eastAsiaTheme="minorHAnsi"/>
          <w:color w:val="auto"/>
        </w:rPr>
        <w:t xml:space="preserve"> of the four specific requirements have been assessed as Compliant.</w:t>
      </w:r>
    </w:p>
    <w:p w14:paraId="73039654" w14:textId="3E3B2DA0" w:rsidR="006D5389" w:rsidRDefault="00FA6FDE" w:rsidP="006D5389">
      <w:pPr>
        <w:pStyle w:val="Heading2"/>
      </w:pPr>
      <w:r>
        <w:t>Assessment of Standard 6 Requirements</w:t>
      </w:r>
      <w:r w:rsidRPr="0066387A">
        <w:rPr>
          <w:i/>
          <w:color w:val="0000FF"/>
          <w:sz w:val="24"/>
          <w:szCs w:val="24"/>
        </w:rPr>
        <w:t xml:space="preserve"> </w:t>
      </w:r>
    </w:p>
    <w:p w14:paraId="73039655" w14:textId="372A9F26" w:rsidR="006D5389" w:rsidRPr="00506F7F" w:rsidRDefault="00FA6FDE" w:rsidP="006D5389">
      <w:pPr>
        <w:pStyle w:val="Heading3"/>
      </w:pPr>
      <w:r w:rsidRPr="00506F7F">
        <w:t>Requirement 6(3)(a)</w:t>
      </w:r>
      <w:r>
        <w:tab/>
        <w:t>Compliant</w:t>
      </w:r>
    </w:p>
    <w:p w14:paraId="73039656" w14:textId="77777777" w:rsidR="006D5389" w:rsidRPr="008D114F" w:rsidRDefault="00FA6FDE" w:rsidP="006D5389">
      <w:pPr>
        <w:rPr>
          <w:i/>
        </w:rPr>
      </w:pPr>
      <w:r w:rsidRPr="008D114F">
        <w:rPr>
          <w:i/>
        </w:rPr>
        <w:t>Consumers, their family, friends, carers and others are encouraged and supported to provide feedback and make complaints.</w:t>
      </w:r>
    </w:p>
    <w:p w14:paraId="73039658" w14:textId="5C3189FE" w:rsidR="006D5389" w:rsidRPr="00506F7F" w:rsidRDefault="00FA6FDE" w:rsidP="006D5389">
      <w:pPr>
        <w:pStyle w:val="Heading3"/>
      </w:pPr>
      <w:r w:rsidRPr="00506F7F">
        <w:t>Requirement 6(3)(b)</w:t>
      </w:r>
      <w:r>
        <w:tab/>
        <w:t>Compliant</w:t>
      </w:r>
    </w:p>
    <w:p w14:paraId="73039659" w14:textId="77777777" w:rsidR="006D5389" w:rsidRPr="008D114F" w:rsidRDefault="00FA6FDE" w:rsidP="006D5389">
      <w:pPr>
        <w:rPr>
          <w:i/>
        </w:rPr>
      </w:pPr>
      <w:r w:rsidRPr="008D114F">
        <w:rPr>
          <w:i/>
        </w:rPr>
        <w:t>Consumers are made aware of and have access to advocates, language services and other methods for raising and resolving complaints.</w:t>
      </w:r>
    </w:p>
    <w:p w14:paraId="7303965B" w14:textId="18C8A7D8" w:rsidR="006D5389" w:rsidRPr="00D435F8" w:rsidRDefault="00FA6FDE" w:rsidP="006D5389">
      <w:pPr>
        <w:pStyle w:val="Heading3"/>
      </w:pPr>
      <w:r w:rsidRPr="00D435F8">
        <w:t>Requirement 6(3)(c)</w:t>
      </w:r>
      <w:r>
        <w:tab/>
        <w:t>Compliant</w:t>
      </w:r>
    </w:p>
    <w:p w14:paraId="7303965C" w14:textId="77777777" w:rsidR="006D5389" w:rsidRPr="008D114F" w:rsidRDefault="00FA6FDE" w:rsidP="006D5389">
      <w:pPr>
        <w:rPr>
          <w:i/>
        </w:rPr>
      </w:pPr>
      <w:r w:rsidRPr="008D114F">
        <w:rPr>
          <w:i/>
        </w:rPr>
        <w:t>Appropriate action is taken in response to complaints and an open disclosure process is used when things go wrong.</w:t>
      </w:r>
    </w:p>
    <w:p w14:paraId="7303965E" w14:textId="18137C00" w:rsidR="006D5389" w:rsidRPr="00D435F8" w:rsidRDefault="00FA6FDE" w:rsidP="006D5389">
      <w:pPr>
        <w:pStyle w:val="Heading3"/>
      </w:pPr>
      <w:r w:rsidRPr="00D435F8">
        <w:t>Requirement 6(3)(d)</w:t>
      </w:r>
      <w:r>
        <w:tab/>
        <w:t>Compliant</w:t>
      </w:r>
    </w:p>
    <w:p w14:paraId="7303965F" w14:textId="77777777" w:rsidR="006D5389" w:rsidRPr="008D114F" w:rsidRDefault="00FA6FDE" w:rsidP="006D5389">
      <w:pPr>
        <w:rPr>
          <w:i/>
        </w:rPr>
      </w:pPr>
      <w:r w:rsidRPr="008D114F">
        <w:rPr>
          <w:i/>
        </w:rPr>
        <w:t>Feedback and complaints are reviewed and used to improve the quality of care and services.</w:t>
      </w:r>
    </w:p>
    <w:p w14:paraId="73039661" w14:textId="77777777" w:rsidR="006D5389" w:rsidRPr="001B3DE8" w:rsidRDefault="006D5389" w:rsidP="006D5389"/>
    <w:p w14:paraId="73039662" w14:textId="77777777" w:rsidR="006D5389" w:rsidRDefault="006D5389" w:rsidP="006D5389">
      <w:pPr>
        <w:sectPr w:rsidR="006D5389" w:rsidSect="006D5389">
          <w:type w:val="continuous"/>
          <w:pgSz w:w="11906" w:h="16838"/>
          <w:pgMar w:top="1701" w:right="1418" w:bottom="1418" w:left="1418" w:header="709" w:footer="397" w:gutter="0"/>
          <w:cols w:space="708"/>
          <w:titlePg/>
          <w:docGrid w:linePitch="360"/>
        </w:sectPr>
      </w:pPr>
    </w:p>
    <w:p w14:paraId="73039663" w14:textId="75621AE8" w:rsidR="006D5389" w:rsidRDefault="00FA6FDE" w:rsidP="006D5389">
      <w:pPr>
        <w:pStyle w:val="Heading1"/>
        <w:tabs>
          <w:tab w:val="right" w:pos="9070"/>
        </w:tabs>
        <w:spacing w:before="560" w:after="640"/>
        <w:rPr>
          <w:color w:val="FFFFFF" w:themeColor="background1"/>
          <w:sz w:val="36"/>
        </w:rPr>
        <w:sectPr w:rsidR="006D5389" w:rsidSect="006D538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30396BC" wp14:editId="730396B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572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C9519E" w:rsidRPr="00EB1D71">
        <w:rPr>
          <w:color w:val="FFFFFF" w:themeColor="background1"/>
          <w:sz w:val="36"/>
        </w:rPr>
        <w:t xml:space="preserve"> </w:t>
      </w:r>
      <w:r w:rsidRPr="00EB1D71">
        <w:rPr>
          <w:color w:val="FFFFFF" w:themeColor="background1"/>
          <w:sz w:val="36"/>
        </w:rPr>
        <w:br/>
        <w:t>Human resources</w:t>
      </w:r>
    </w:p>
    <w:p w14:paraId="73039664" w14:textId="77777777" w:rsidR="006D5389" w:rsidRPr="000E654D" w:rsidRDefault="00FA6FDE" w:rsidP="006D5389">
      <w:pPr>
        <w:pStyle w:val="Heading3"/>
        <w:shd w:val="clear" w:color="auto" w:fill="F2F2F2" w:themeFill="background1" w:themeFillShade="F2"/>
      </w:pPr>
      <w:r w:rsidRPr="000E654D">
        <w:t>Consumer outcome:</w:t>
      </w:r>
    </w:p>
    <w:p w14:paraId="73039665" w14:textId="77777777" w:rsidR="006D5389" w:rsidRDefault="00FA6FDE" w:rsidP="006D5389">
      <w:pPr>
        <w:numPr>
          <w:ilvl w:val="0"/>
          <w:numId w:val="7"/>
        </w:numPr>
        <w:shd w:val="clear" w:color="auto" w:fill="F2F2F2" w:themeFill="background1" w:themeFillShade="F2"/>
      </w:pPr>
      <w:r>
        <w:t>I get quality care and services when I need them from people who are knowledgeable, capable and caring.</w:t>
      </w:r>
    </w:p>
    <w:p w14:paraId="73039666" w14:textId="77777777" w:rsidR="006D5389" w:rsidRDefault="00FA6FDE" w:rsidP="006D5389">
      <w:pPr>
        <w:pStyle w:val="Heading3"/>
        <w:shd w:val="clear" w:color="auto" w:fill="F2F2F2" w:themeFill="background1" w:themeFillShade="F2"/>
      </w:pPr>
      <w:r>
        <w:t>Organisation statement:</w:t>
      </w:r>
    </w:p>
    <w:p w14:paraId="73039667" w14:textId="77777777" w:rsidR="006D5389" w:rsidRDefault="00FA6FDE" w:rsidP="006D5389">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3039668" w14:textId="77777777" w:rsidR="006D5389" w:rsidRDefault="00FA6FDE" w:rsidP="006D5389">
      <w:pPr>
        <w:pStyle w:val="Heading2"/>
      </w:pPr>
      <w:r>
        <w:t>Assessment of Standard 7</w:t>
      </w:r>
    </w:p>
    <w:p w14:paraId="5E02EC0E" w14:textId="77777777" w:rsidR="0075549E" w:rsidRDefault="0075549E" w:rsidP="006D5389">
      <w:pPr>
        <w:rPr>
          <w:rFonts w:eastAsia="Calibri"/>
          <w:lang w:eastAsia="en-US"/>
        </w:rPr>
      </w:pPr>
      <w:r w:rsidRPr="008C68CB">
        <w:rPr>
          <w:rFonts w:eastAsia="Calibri"/>
          <w:color w:val="auto"/>
          <w:lang w:eastAsia="en-US"/>
        </w:rPr>
        <w:t xml:space="preserve">Most </w:t>
      </w:r>
      <w:r w:rsidRPr="00163FEE">
        <w:rPr>
          <w:rFonts w:eastAsia="Calibri"/>
          <w:color w:val="auto"/>
          <w:lang w:eastAsia="en-US"/>
        </w:rPr>
        <w:t xml:space="preserve">sampled </w:t>
      </w:r>
      <w:r w:rsidRPr="008C68CB">
        <w:rPr>
          <w:rFonts w:eastAsia="Calibri"/>
          <w:color w:val="auto"/>
          <w:lang w:eastAsia="en-US"/>
        </w:rPr>
        <w:t>consumers considered</w:t>
      </w:r>
      <w:r>
        <w:rPr>
          <w:rFonts w:eastAsia="Calibri"/>
          <w:color w:val="auto"/>
          <w:lang w:eastAsia="en-US"/>
        </w:rPr>
        <w:t xml:space="preserve"> </w:t>
      </w:r>
      <w:r w:rsidRPr="008C68CB">
        <w:rPr>
          <w:rFonts w:eastAsia="Calibri"/>
          <w:color w:val="auto"/>
          <w:lang w:eastAsia="en-US"/>
        </w:rPr>
        <w:t xml:space="preserve">that they </w:t>
      </w:r>
      <w:r w:rsidRPr="00163FEE">
        <w:rPr>
          <w:rFonts w:eastAsia="Calibri"/>
          <w:lang w:eastAsia="en-US"/>
        </w:rPr>
        <w:t>get quality care and services when they need them and from people who are knowledgeable, capable and caring</w:t>
      </w:r>
      <w:r>
        <w:rPr>
          <w:rFonts w:eastAsia="Calibri"/>
          <w:lang w:eastAsia="en-US"/>
        </w:rPr>
        <w:t>.</w:t>
      </w:r>
    </w:p>
    <w:p w14:paraId="44BA353E" w14:textId="62F8115D" w:rsidR="00F64210" w:rsidRPr="006E23B4" w:rsidRDefault="00F64210" w:rsidP="00F64210">
      <w:pPr>
        <w:pStyle w:val="ListBullet"/>
        <w:numPr>
          <w:ilvl w:val="0"/>
          <w:numId w:val="0"/>
        </w:numPr>
      </w:pPr>
      <w:r w:rsidRPr="006E23B4">
        <w:t>The majority of consumers</w:t>
      </w:r>
      <w:r>
        <w:t>/</w:t>
      </w:r>
      <w:r w:rsidRPr="006E23B4">
        <w:t xml:space="preserve">representatives </w:t>
      </w:r>
      <w:r>
        <w:t>reported</w:t>
      </w:r>
      <w:r w:rsidRPr="006E23B4">
        <w:t xml:space="preserve"> they are confident that staff are skilled to meet their needs and know what they are doing. Consumers</w:t>
      </w:r>
      <w:r>
        <w:t>/representatives</w:t>
      </w:r>
      <w:r w:rsidRPr="006E23B4">
        <w:t xml:space="preserve"> reported satisfaction with their care, for example that their skin integrity is well managed, and </w:t>
      </w:r>
      <w:r>
        <w:rPr>
          <w:rFonts w:eastAsia="Calibri"/>
        </w:rPr>
        <w:t xml:space="preserve">that they are assisted with daily walking, which is their preference. </w:t>
      </w:r>
    </w:p>
    <w:p w14:paraId="369951CF" w14:textId="5E7F21CC" w:rsidR="00F64210" w:rsidRPr="006E23B4" w:rsidRDefault="00F64210" w:rsidP="00F64210">
      <w:pPr>
        <w:pStyle w:val="ListBullet"/>
        <w:numPr>
          <w:ilvl w:val="0"/>
          <w:numId w:val="0"/>
        </w:numPr>
      </w:pPr>
      <w:r>
        <w:t xml:space="preserve">Sampled </w:t>
      </w:r>
      <w:r w:rsidRPr="00647862">
        <w:t>consumers</w:t>
      </w:r>
      <w:r>
        <w:t>/</w:t>
      </w:r>
      <w:r w:rsidRPr="00647862">
        <w:t>representatives</w:t>
      </w:r>
      <w:r>
        <w:t xml:space="preserve"> reported there are adequate numbers of staff to meet consumers’ needs and assist them promptly, for example staff respond quickly to their call bell, and staff are available to assist them when needed.  </w:t>
      </w:r>
    </w:p>
    <w:p w14:paraId="45A63FA8" w14:textId="47D3C58E" w:rsidR="004C404B" w:rsidRDefault="004C404B" w:rsidP="004C404B">
      <w:pPr>
        <w:pStyle w:val="ListBullet"/>
        <w:numPr>
          <w:ilvl w:val="0"/>
          <w:numId w:val="0"/>
        </w:numPr>
        <w:rPr>
          <w:color w:val="000000" w:themeColor="text1"/>
        </w:rPr>
      </w:pPr>
      <w:r>
        <w:t xml:space="preserve">Overall most </w:t>
      </w:r>
      <w:r w:rsidRPr="004C5B78">
        <w:rPr>
          <w:rFonts w:eastAsia="Calibri"/>
        </w:rPr>
        <w:t>staff interviewed</w:t>
      </w:r>
      <w:r>
        <w:t xml:space="preserve"> reported there are enough </w:t>
      </w:r>
      <w:r>
        <w:rPr>
          <w:color w:val="000000" w:themeColor="text1"/>
        </w:rPr>
        <w:t>staff to attend to consumers’ needs and preferences, including answering call bells, provide personal and clinical care and activities of daily living. Service management plans the workforce using a master roster, allowing for flexibility based on consumers’ needs and preferences.</w:t>
      </w:r>
    </w:p>
    <w:p w14:paraId="73039669" w14:textId="2CAB86B7" w:rsidR="006D5389" w:rsidRDefault="001C198A" w:rsidP="006D5389">
      <w:pPr>
        <w:rPr>
          <w:rFonts w:eastAsia="Calibri"/>
          <w:color w:val="auto"/>
          <w:lang w:eastAsia="en-US"/>
        </w:rPr>
      </w:pPr>
      <w:bookmarkStart w:id="5" w:name="_Hlk104977996"/>
      <w:r>
        <w:rPr>
          <w:rFonts w:eastAsia="Calibri"/>
          <w:color w:val="auto"/>
          <w:lang w:eastAsia="en-US"/>
        </w:rPr>
        <w:t>Consumers</w:t>
      </w:r>
      <w:r w:rsidR="00F95717">
        <w:rPr>
          <w:rFonts w:eastAsia="Calibri"/>
          <w:color w:val="auto"/>
          <w:lang w:eastAsia="en-US"/>
        </w:rPr>
        <w:t>/</w:t>
      </w:r>
      <w:r>
        <w:rPr>
          <w:rFonts w:eastAsia="Calibri"/>
          <w:color w:val="auto"/>
          <w:lang w:eastAsia="en-US"/>
        </w:rPr>
        <w:t xml:space="preserve">representatives </w:t>
      </w:r>
      <w:r w:rsidR="00F95717">
        <w:rPr>
          <w:rFonts w:eastAsia="Calibri"/>
          <w:color w:val="auto"/>
          <w:lang w:eastAsia="en-US"/>
        </w:rPr>
        <w:t>reported</w:t>
      </w:r>
      <w:r>
        <w:rPr>
          <w:rFonts w:eastAsia="Calibri"/>
          <w:color w:val="auto"/>
          <w:lang w:eastAsia="en-US"/>
        </w:rPr>
        <w:t xml:space="preserve"> the staff</w:t>
      </w:r>
      <w:r w:rsidRPr="006B34D1">
        <w:rPr>
          <w:rFonts w:eastAsia="Calibri"/>
          <w:color w:val="auto"/>
          <w:lang w:eastAsia="en-US"/>
        </w:rPr>
        <w:t xml:space="preserve"> are kind, caring and respectful of </w:t>
      </w:r>
      <w:r w:rsidR="00F95717">
        <w:rPr>
          <w:rFonts w:eastAsia="Calibri"/>
          <w:color w:val="auto"/>
          <w:lang w:eastAsia="en-US"/>
        </w:rPr>
        <w:t xml:space="preserve">each </w:t>
      </w:r>
      <w:r w:rsidRPr="006B34D1">
        <w:rPr>
          <w:rFonts w:eastAsia="Calibri"/>
          <w:color w:val="auto"/>
          <w:lang w:eastAsia="en-US"/>
        </w:rPr>
        <w:t xml:space="preserve">consumer’s identity, culture and diversity. </w:t>
      </w:r>
      <w:bookmarkEnd w:id="5"/>
      <w:r w:rsidRPr="006B34D1">
        <w:rPr>
          <w:rFonts w:eastAsia="Calibri"/>
          <w:color w:val="auto"/>
          <w:lang w:eastAsia="en-US"/>
        </w:rPr>
        <w:t>Staff were observed to treat each consumer in a kind and caring way, respecting their individuality.</w:t>
      </w:r>
    </w:p>
    <w:p w14:paraId="20DE494B" w14:textId="77777777" w:rsidR="00BD069E" w:rsidRPr="00D661F3" w:rsidRDefault="00BD069E" w:rsidP="00BD069E">
      <w:pPr>
        <w:rPr>
          <w:color w:val="auto"/>
        </w:rPr>
      </w:pPr>
      <w:r w:rsidRPr="00D661F3">
        <w:rPr>
          <w:rFonts w:eastAsia="Calibri"/>
          <w:color w:val="auto"/>
          <w:lang w:eastAsia="en-US"/>
        </w:rPr>
        <w:t>Staff confirmed that they hold the qualifications to undertake all the roles they were asked to do. The service was able to demonstrate how their workforce had the required qualifications and knowledge to effectively perform their roles.</w:t>
      </w:r>
    </w:p>
    <w:p w14:paraId="4B5BEEA0" w14:textId="7A833F38" w:rsidR="00BD069E" w:rsidRDefault="00C06B38" w:rsidP="006D5389">
      <w:pPr>
        <w:rPr>
          <w:rFonts w:eastAsia="Calibri"/>
          <w:color w:val="auto"/>
          <w:lang w:eastAsia="en-US"/>
        </w:rPr>
      </w:pPr>
      <w:r>
        <w:rPr>
          <w:rFonts w:eastAsia="Calibri"/>
          <w:color w:val="auto"/>
          <w:lang w:eastAsia="en-US"/>
        </w:rPr>
        <w:lastRenderedPageBreak/>
        <w:t xml:space="preserve">The </w:t>
      </w:r>
      <w:r w:rsidRPr="00EA4675">
        <w:rPr>
          <w:rFonts w:eastAsia="Calibri"/>
          <w:color w:val="auto"/>
          <w:lang w:eastAsia="en-US"/>
        </w:rPr>
        <w:t>service was able to provide evidence of how their workforce is recruited and trained to deliver the required outcomes. Staff confirmed that they received regular ongoing training to support them in the work they do. Consumer’s representatives confirmed that staff are trained and appropriately equipped to deliver their care requirements.</w:t>
      </w:r>
    </w:p>
    <w:p w14:paraId="181D4E11" w14:textId="109DAFE0" w:rsidR="00CD5F12" w:rsidRPr="00154403" w:rsidRDefault="00CD5F12" w:rsidP="006D5389">
      <w:pPr>
        <w:rPr>
          <w:rFonts w:eastAsiaTheme="minorHAnsi"/>
          <w:color w:val="0000FF"/>
        </w:rPr>
      </w:pPr>
      <w:r w:rsidRPr="00EA4675">
        <w:rPr>
          <w:rFonts w:eastAsia="Calibri"/>
          <w:color w:val="auto"/>
          <w:lang w:eastAsia="en-US"/>
        </w:rPr>
        <w:t xml:space="preserve">The service was able to demonstrate how they conduct regular assessment, monitoring and review of each member of the workforce regarding their performance in their individual roles. </w:t>
      </w:r>
      <w:r>
        <w:rPr>
          <w:rFonts w:eastAsia="Calibri"/>
          <w:color w:val="auto"/>
          <w:lang w:eastAsia="en-US"/>
        </w:rPr>
        <w:t>While s</w:t>
      </w:r>
      <w:r w:rsidRPr="00EA4675">
        <w:rPr>
          <w:rFonts w:eastAsia="Calibri"/>
          <w:color w:val="auto"/>
          <w:lang w:eastAsia="en-US"/>
        </w:rPr>
        <w:t xml:space="preserve">taff confirmed that performance appraisals were completed with </w:t>
      </w:r>
      <w:r>
        <w:rPr>
          <w:rFonts w:eastAsiaTheme="minorHAnsi"/>
          <w:color w:val="auto"/>
          <w:szCs w:val="22"/>
          <w:lang w:eastAsia="en-US"/>
        </w:rPr>
        <w:t>Service management</w:t>
      </w:r>
      <w:r w:rsidRPr="00EA4675">
        <w:rPr>
          <w:rFonts w:eastAsia="Calibri"/>
          <w:color w:val="auto"/>
          <w:lang w:eastAsia="en-US"/>
        </w:rPr>
        <w:t xml:space="preserve"> at regular intervals</w:t>
      </w:r>
      <w:r>
        <w:rPr>
          <w:rFonts w:eastAsia="Calibri"/>
          <w:color w:val="auto"/>
          <w:lang w:eastAsia="en-US"/>
        </w:rPr>
        <w:t>, records showed that almost half the staff were overdue for an annual appraisal since January 2022</w:t>
      </w:r>
      <w:r w:rsidRPr="00EA4675">
        <w:rPr>
          <w:rFonts w:eastAsia="Calibri"/>
          <w:color w:val="auto"/>
          <w:lang w:eastAsia="en-US"/>
        </w:rPr>
        <w:t>.</w:t>
      </w:r>
      <w:r>
        <w:rPr>
          <w:rFonts w:eastAsia="Calibri"/>
          <w:color w:val="auto"/>
          <w:lang w:eastAsia="en-US"/>
        </w:rPr>
        <w:t xml:space="preserve"> Service management explained they are transitioning from a </w:t>
      </w:r>
      <w:r w:rsidR="001F578F">
        <w:rPr>
          <w:rFonts w:eastAsia="Calibri"/>
          <w:color w:val="auto"/>
          <w:lang w:eastAsia="en-US"/>
        </w:rPr>
        <w:t>paper-based</w:t>
      </w:r>
      <w:r>
        <w:rPr>
          <w:rFonts w:eastAsia="Calibri"/>
          <w:color w:val="auto"/>
          <w:lang w:eastAsia="en-US"/>
        </w:rPr>
        <w:t xml:space="preserve"> system to an electronic system which involves staff training.</w:t>
      </w:r>
    </w:p>
    <w:p w14:paraId="7303966A" w14:textId="26FB6215" w:rsidR="006D5389" w:rsidRPr="00DE1834" w:rsidRDefault="00FA6FDE" w:rsidP="006D5389">
      <w:pPr>
        <w:rPr>
          <w:rFonts w:eastAsia="Calibri"/>
          <w:color w:val="auto"/>
        </w:rPr>
      </w:pPr>
      <w:r w:rsidRPr="00154403">
        <w:rPr>
          <w:rFonts w:eastAsiaTheme="minorHAnsi"/>
        </w:rPr>
        <w:t xml:space="preserve">The Quality Standard is assessed </w:t>
      </w:r>
      <w:r w:rsidRPr="00DE1834">
        <w:rPr>
          <w:rFonts w:eastAsiaTheme="minorHAnsi"/>
          <w:color w:val="auto"/>
        </w:rPr>
        <w:t>as Complian</w:t>
      </w:r>
      <w:r w:rsidR="00912FBD" w:rsidRPr="00DE1834">
        <w:rPr>
          <w:rFonts w:eastAsiaTheme="minorHAnsi"/>
          <w:color w:val="auto"/>
        </w:rPr>
        <w:t>t</w:t>
      </w:r>
      <w:r w:rsidRPr="00DE1834">
        <w:rPr>
          <w:rFonts w:eastAsiaTheme="minorHAnsi"/>
          <w:color w:val="auto"/>
        </w:rPr>
        <w:t xml:space="preserve"> as </w:t>
      </w:r>
      <w:r w:rsidR="00912FBD" w:rsidRPr="00DE1834">
        <w:rPr>
          <w:rFonts w:eastAsiaTheme="minorHAnsi"/>
          <w:color w:val="auto"/>
        </w:rPr>
        <w:t>five</w:t>
      </w:r>
      <w:r w:rsidRPr="00DE1834">
        <w:rPr>
          <w:rFonts w:eastAsiaTheme="minorHAnsi"/>
          <w:color w:val="auto"/>
        </w:rPr>
        <w:t xml:space="preserve"> of the five specific requirements have been assessed as Compliant.</w:t>
      </w:r>
    </w:p>
    <w:p w14:paraId="7303966B" w14:textId="6D449701" w:rsidR="006D5389" w:rsidRDefault="00FA6FDE" w:rsidP="006D5389">
      <w:pPr>
        <w:pStyle w:val="Heading2"/>
      </w:pPr>
      <w:r>
        <w:t>Assessment of Standard 7 Requirements</w:t>
      </w:r>
      <w:r w:rsidRPr="0066387A">
        <w:rPr>
          <w:i/>
          <w:color w:val="0000FF"/>
          <w:sz w:val="24"/>
          <w:szCs w:val="24"/>
        </w:rPr>
        <w:t xml:space="preserve"> </w:t>
      </w:r>
    </w:p>
    <w:p w14:paraId="7303966C" w14:textId="777BC518" w:rsidR="006D5389" w:rsidRPr="00506F7F" w:rsidRDefault="00FA6FDE" w:rsidP="006D5389">
      <w:pPr>
        <w:pStyle w:val="Heading3"/>
      </w:pPr>
      <w:r w:rsidRPr="00506F7F">
        <w:t>Requirement 7(3)(a)</w:t>
      </w:r>
      <w:r>
        <w:tab/>
        <w:t>Compliant</w:t>
      </w:r>
    </w:p>
    <w:p w14:paraId="7303966D" w14:textId="77777777" w:rsidR="006D5389" w:rsidRPr="008D114F" w:rsidRDefault="00FA6FDE" w:rsidP="006D5389">
      <w:pPr>
        <w:rPr>
          <w:i/>
        </w:rPr>
      </w:pPr>
      <w:r w:rsidRPr="008D114F">
        <w:rPr>
          <w:i/>
        </w:rPr>
        <w:t>The workforce is planned to enable, and the number and mix of members of the workforce deployed enables, the delivery and management of safe and quality care and services.</w:t>
      </w:r>
    </w:p>
    <w:p w14:paraId="7303966F" w14:textId="1351C9E1" w:rsidR="006D5389" w:rsidRPr="00506F7F" w:rsidRDefault="00FA6FDE" w:rsidP="006D5389">
      <w:pPr>
        <w:pStyle w:val="Heading3"/>
      </w:pPr>
      <w:r w:rsidRPr="00506F7F">
        <w:t>Requirement 7(3)(b)</w:t>
      </w:r>
      <w:r>
        <w:tab/>
        <w:t>Compliant</w:t>
      </w:r>
    </w:p>
    <w:p w14:paraId="73039670" w14:textId="77777777" w:rsidR="006D5389" w:rsidRPr="008D114F" w:rsidRDefault="00FA6FDE" w:rsidP="006D5389">
      <w:pPr>
        <w:rPr>
          <w:i/>
        </w:rPr>
      </w:pPr>
      <w:r w:rsidRPr="008D114F">
        <w:rPr>
          <w:i/>
        </w:rPr>
        <w:t>Workforce interactions with consumers are kind, caring and respectful of each consumer’s identity, culture and diversity.</w:t>
      </w:r>
    </w:p>
    <w:p w14:paraId="73039672" w14:textId="648387BA" w:rsidR="006D5389" w:rsidRPr="00095CD4" w:rsidRDefault="00FA6FDE" w:rsidP="006D5389">
      <w:pPr>
        <w:pStyle w:val="Heading3"/>
      </w:pPr>
      <w:r w:rsidRPr="00095CD4">
        <w:t>Requirement 7(3)(c)</w:t>
      </w:r>
      <w:r>
        <w:tab/>
        <w:t>Compliant</w:t>
      </w:r>
    </w:p>
    <w:p w14:paraId="73039673" w14:textId="77777777" w:rsidR="006D5389" w:rsidRPr="008D114F" w:rsidRDefault="00FA6FDE" w:rsidP="006D5389">
      <w:pPr>
        <w:rPr>
          <w:i/>
        </w:rPr>
      </w:pPr>
      <w:r w:rsidRPr="008D114F">
        <w:rPr>
          <w:i/>
        </w:rPr>
        <w:t>The workforce is competent and the members of the workforce have the qualifications and knowledge to effectively perform their roles.</w:t>
      </w:r>
    </w:p>
    <w:p w14:paraId="73039675" w14:textId="226C135D" w:rsidR="006D5389" w:rsidRPr="00095CD4" w:rsidRDefault="00FA6FDE" w:rsidP="006D5389">
      <w:pPr>
        <w:pStyle w:val="Heading3"/>
      </w:pPr>
      <w:r w:rsidRPr="00095CD4">
        <w:t>Requirement 7(3)(d)</w:t>
      </w:r>
      <w:r>
        <w:tab/>
        <w:t>Compliant</w:t>
      </w:r>
    </w:p>
    <w:p w14:paraId="73039676" w14:textId="77777777" w:rsidR="006D5389" w:rsidRPr="008D114F" w:rsidRDefault="00FA6FDE" w:rsidP="006D5389">
      <w:pPr>
        <w:rPr>
          <w:i/>
        </w:rPr>
      </w:pPr>
      <w:r w:rsidRPr="008D114F">
        <w:rPr>
          <w:i/>
        </w:rPr>
        <w:t>The workforce is recruited, trained, equipped and supported to deliver the outcomes required by these standards.</w:t>
      </w:r>
    </w:p>
    <w:p w14:paraId="73039678" w14:textId="57CD20C9" w:rsidR="006D5389" w:rsidRPr="00095CD4" w:rsidRDefault="00FA6FDE" w:rsidP="006D5389">
      <w:pPr>
        <w:pStyle w:val="Heading3"/>
      </w:pPr>
      <w:r w:rsidRPr="00095CD4">
        <w:t>Requirement 7(3)(e)</w:t>
      </w:r>
      <w:r>
        <w:tab/>
        <w:t>Compliant</w:t>
      </w:r>
    </w:p>
    <w:p w14:paraId="73039679" w14:textId="77777777" w:rsidR="006D5389" w:rsidRPr="008D114F" w:rsidRDefault="00FA6FDE" w:rsidP="006D5389">
      <w:pPr>
        <w:rPr>
          <w:i/>
        </w:rPr>
      </w:pPr>
      <w:r w:rsidRPr="008D114F">
        <w:rPr>
          <w:i/>
        </w:rPr>
        <w:t>Regular assessment, monitoring and review of the performance of each member of the workforce is undertaken.</w:t>
      </w:r>
    </w:p>
    <w:p w14:paraId="7303967A" w14:textId="77777777" w:rsidR="006D5389" w:rsidRPr="00506F7F" w:rsidRDefault="006D5389" w:rsidP="006D5389"/>
    <w:p w14:paraId="7303967B" w14:textId="77777777" w:rsidR="006D5389" w:rsidRDefault="006D5389" w:rsidP="006D5389">
      <w:pPr>
        <w:sectPr w:rsidR="006D5389" w:rsidSect="006D5389">
          <w:type w:val="continuous"/>
          <w:pgSz w:w="11906" w:h="16838"/>
          <w:pgMar w:top="1701" w:right="1418" w:bottom="1418" w:left="1418" w:header="709" w:footer="397" w:gutter="0"/>
          <w:cols w:space="708"/>
          <w:titlePg/>
          <w:docGrid w:linePitch="360"/>
        </w:sectPr>
      </w:pPr>
    </w:p>
    <w:p w14:paraId="7303967C" w14:textId="6AEEC617" w:rsidR="006D5389" w:rsidRDefault="00FA6FDE" w:rsidP="006D5389">
      <w:pPr>
        <w:pStyle w:val="Heading1"/>
        <w:tabs>
          <w:tab w:val="right" w:pos="9070"/>
        </w:tabs>
        <w:spacing w:before="560" w:after="640"/>
        <w:rPr>
          <w:color w:val="FFFFFF" w:themeColor="background1"/>
          <w:sz w:val="36"/>
        </w:rPr>
        <w:sectPr w:rsidR="006D5389" w:rsidSect="006D5389">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30396BE" wp14:editId="730396B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878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C02A7E">
        <w:rPr>
          <w:color w:val="FFFFFF" w:themeColor="background1"/>
          <w:sz w:val="36"/>
        </w:rPr>
        <w:t>NON-</w:t>
      </w:r>
      <w:r w:rsidRPr="00EB1D71">
        <w:rPr>
          <w:color w:val="FFFFFF" w:themeColor="background1"/>
          <w:sz w:val="36"/>
        </w:rPr>
        <w:t>COMPLIANT</w:t>
      </w:r>
      <w:r w:rsidR="00D13ED6" w:rsidRPr="00EB1D71">
        <w:rPr>
          <w:color w:val="FFFFFF" w:themeColor="background1"/>
          <w:sz w:val="36"/>
        </w:rPr>
        <w:t xml:space="preserve"> </w:t>
      </w:r>
      <w:r w:rsidRPr="00EB1D71">
        <w:rPr>
          <w:color w:val="FFFFFF" w:themeColor="background1"/>
          <w:sz w:val="36"/>
        </w:rPr>
        <w:br/>
        <w:t>Organisational governance</w:t>
      </w:r>
    </w:p>
    <w:p w14:paraId="7303967D" w14:textId="77777777" w:rsidR="006D5389" w:rsidRPr="00FD1B02" w:rsidRDefault="00FA6FDE" w:rsidP="006D5389">
      <w:pPr>
        <w:pStyle w:val="Heading3"/>
        <w:shd w:val="clear" w:color="auto" w:fill="F2F2F2" w:themeFill="background1" w:themeFillShade="F2"/>
      </w:pPr>
      <w:r w:rsidRPr="008312AC">
        <w:t>Consumer</w:t>
      </w:r>
      <w:r w:rsidRPr="00FD1B02">
        <w:t xml:space="preserve"> outcome:</w:t>
      </w:r>
    </w:p>
    <w:p w14:paraId="7303967E" w14:textId="77777777" w:rsidR="006D5389" w:rsidRDefault="00FA6FDE" w:rsidP="006D5389">
      <w:pPr>
        <w:numPr>
          <w:ilvl w:val="0"/>
          <w:numId w:val="8"/>
        </w:numPr>
        <w:shd w:val="clear" w:color="auto" w:fill="F2F2F2" w:themeFill="background1" w:themeFillShade="F2"/>
      </w:pPr>
      <w:r>
        <w:t>I am confident the organisation is well run. I can partner in improving the delivery of care and services.</w:t>
      </w:r>
    </w:p>
    <w:p w14:paraId="7303967F" w14:textId="77777777" w:rsidR="006D5389" w:rsidRDefault="00FA6FDE" w:rsidP="006D5389">
      <w:pPr>
        <w:pStyle w:val="Heading3"/>
        <w:shd w:val="clear" w:color="auto" w:fill="F2F2F2" w:themeFill="background1" w:themeFillShade="F2"/>
      </w:pPr>
      <w:r>
        <w:t>Organisation statement:</w:t>
      </w:r>
    </w:p>
    <w:p w14:paraId="73039680" w14:textId="77777777" w:rsidR="006D5389" w:rsidRDefault="00FA6FDE" w:rsidP="006D5389">
      <w:pPr>
        <w:numPr>
          <w:ilvl w:val="0"/>
          <w:numId w:val="8"/>
        </w:numPr>
        <w:shd w:val="clear" w:color="auto" w:fill="F2F2F2" w:themeFill="background1" w:themeFillShade="F2"/>
      </w:pPr>
      <w:r>
        <w:t>The organisation’s governing body is accountable for the delivery of safe and quality care and services.</w:t>
      </w:r>
    </w:p>
    <w:p w14:paraId="73039681" w14:textId="77777777" w:rsidR="006D5389" w:rsidRDefault="00FA6FDE" w:rsidP="006D5389">
      <w:pPr>
        <w:pStyle w:val="Heading2"/>
      </w:pPr>
      <w:r>
        <w:t>Assessment of Standard 8</w:t>
      </w:r>
    </w:p>
    <w:p w14:paraId="0D02028F" w14:textId="3E435948" w:rsidR="00E5451B" w:rsidRDefault="00E5451B" w:rsidP="006D5389">
      <w:pPr>
        <w:rPr>
          <w:rFonts w:eastAsia="Calibri"/>
          <w:lang w:eastAsia="en-US"/>
        </w:rPr>
      </w:pPr>
      <w:r w:rsidRPr="00754393">
        <w:rPr>
          <w:rFonts w:eastAsia="Calibri"/>
          <w:color w:val="auto"/>
          <w:lang w:eastAsia="en-US"/>
        </w:rPr>
        <w:t xml:space="preserve">Overall, </w:t>
      </w:r>
      <w:proofErr w:type="gramStart"/>
      <w:r>
        <w:rPr>
          <w:rFonts w:eastAsia="Calibri"/>
          <w:color w:val="auto"/>
          <w:lang w:eastAsia="en-US"/>
        </w:rPr>
        <w:t>the majority</w:t>
      </w:r>
      <w:r w:rsidRPr="00163FEE">
        <w:rPr>
          <w:rFonts w:eastAsia="Calibri"/>
          <w:color w:val="auto"/>
          <w:lang w:eastAsia="en-US"/>
        </w:rPr>
        <w:t xml:space="preserve"> </w:t>
      </w:r>
      <w:r w:rsidR="00193B17">
        <w:rPr>
          <w:rFonts w:eastAsia="Calibri"/>
          <w:color w:val="auto"/>
          <w:lang w:eastAsia="en-US"/>
        </w:rPr>
        <w:t>of</w:t>
      </w:r>
      <w:proofErr w:type="gramEnd"/>
      <w:r w:rsidR="00193B17">
        <w:rPr>
          <w:rFonts w:eastAsia="Calibri"/>
          <w:color w:val="auto"/>
          <w:lang w:eastAsia="en-US"/>
        </w:rPr>
        <w:t xml:space="preserve"> </w:t>
      </w:r>
      <w:r w:rsidRPr="00163FEE">
        <w:rPr>
          <w:rFonts w:eastAsia="Calibri"/>
          <w:color w:val="auto"/>
          <w:lang w:eastAsia="en-US"/>
        </w:rPr>
        <w:t xml:space="preserve">sampled </w:t>
      </w:r>
      <w:r w:rsidRPr="00163FEE">
        <w:rPr>
          <w:rFonts w:eastAsia="Calibri"/>
          <w:lang w:eastAsia="en-US"/>
        </w:rPr>
        <w:t>consumers considered that the organisation is well run and that they can partner in improving the delivery of care and services</w:t>
      </w:r>
      <w:r>
        <w:rPr>
          <w:rFonts w:eastAsia="Calibri"/>
          <w:lang w:eastAsia="en-US"/>
        </w:rPr>
        <w:t>.</w:t>
      </w:r>
    </w:p>
    <w:p w14:paraId="73039682" w14:textId="721B43FD" w:rsidR="006D5389" w:rsidRDefault="00193B17" w:rsidP="006D5389">
      <w:pPr>
        <w:rPr>
          <w:rFonts w:eastAsiaTheme="minorHAnsi"/>
          <w:color w:val="0000FF"/>
        </w:rPr>
      </w:pPr>
      <w:r>
        <w:rPr>
          <w:rFonts w:eastAsia="Calibri"/>
          <w:lang w:eastAsia="en-US"/>
        </w:rPr>
        <w:t xml:space="preserve">Consumers reported being actively involved in </w:t>
      </w:r>
      <w:r>
        <w:rPr>
          <w:rFonts w:eastAsiaTheme="minorHAnsi"/>
          <w:color w:val="auto"/>
          <w:szCs w:val="22"/>
          <w:lang w:eastAsia="en-US"/>
        </w:rPr>
        <w:t xml:space="preserve">residents and relatives’ </w:t>
      </w:r>
      <w:r>
        <w:rPr>
          <w:rFonts w:eastAsia="Calibri"/>
          <w:lang w:eastAsia="en-US"/>
        </w:rPr>
        <w:t>meetings and with the provision of activities.</w:t>
      </w:r>
      <w:r w:rsidRPr="006823E9">
        <w:t xml:space="preserve"> Staff and </w:t>
      </w:r>
      <w:r>
        <w:t>service management</w:t>
      </w:r>
      <w:r w:rsidRPr="006823E9">
        <w:t xml:space="preserve"> encourage and welcome consumer engagement and were able to provide examples. Documentation </w:t>
      </w:r>
      <w:r>
        <w:t xml:space="preserve">reviewed </w:t>
      </w:r>
      <w:r w:rsidRPr="006823E9">
        <w:t>provided evidence of consumer engagement</w:t>
      </w:r>
      <w:r>
        <w:t xml:space="preserve">. </w:t>
      </w:r>
    </w:p>
    <w:p w14:paraId="16D7B8FC" w14:textId="6931A28E" w:rsidR="00FC146B" w:rsidRDefault="004D796F" w:rsidP="006D5389">
      <w:pPr>
        <w:rPr>
          <w:rFonts w:eastAsia="Calibri"/>
          <w:color w:val="auto"/>
          <w:lang w:eastAsia="en-US"/>
        </w:rPr>
      </w:pPr>
      <w:r>
        <w:rPr>
          <w:rFonts w:eastAsia="Calibri"/>
          <w:color w:val="auto"/>
          <w:lang w:eastAsia="en-US"/>
        </w:rPr>
        <w:t xml:space="preserve">The </w:t>
      </w:r>
      <w:r w:rsidRPr="003A377A">
        <w:rPr>
          <w:rFonts w:eastAsia="Calibri"/>
          <w:color w:val="auto"/>
          <w:lang w:eastAsia="en-US"/>
        </w:rPr>
        <w:t>service was able to demonstrate the organisation</w:t>
      </w:r>
      <w:r w:rsidR="00B61914">
        <w:rPr>
          <w:rFonts w:eastAsia="Calibri"/>
          <w:color w:val="auto"/>
          <w:lang w:eastAsia="en-US"/>
        </w:rPr>
        <w:t>’</w:t>
      </w:r>
      <w:r w:rsidRPr="003A377A">
        <w:rPr>
          <w:rFonts w:eastAsia="Calibri"/>
          <w:color w:val="auto"/>
          <w:lang w:eastAsia="en-US"/>
        </w:rPr>
        <w:t xml:space="preserve">s governing body promotes a culture of safe, inclusive quality care and services and it is accountable for the delivery. </w:t>
      </w:r>
      <w:r>
        <w:rPr>
          <w:rFonts w:eastAsia="Calibri"/>
          <w:color w:val="auto"/>
          <w:lang w:eastAsia="en-US"/>
        </w:rPr>
        <w:t>C</w:t>
      </w:r>
      <w:r w:rsidRPr="003A377A">
        <w:rPr>
          <w:rFonts w:eastAsia="Calibri"/>
          <w:color w:val="auto"/>
          <w:lang w:eastAsia="en-US"/>
        </w:rPr>
        <w:t xml:space="preserve">onsumers and representatives interviewed </w:t>
      </w:r>
      <w:r w:rsidR="00F11194">
        <w:rPr>
          <w:rFonts w:eastAsia="Calibri"/>
          <w:color w:val="auto"/>
          <w:lang w:eastAsia="en-US"/>
        </w:rPr>
        <w:t>reporte</w:t>
      </w:r>
      <w:r>
        <w:rPr>
          <w:rFonts w:eastAsia="Calibri"/>
          <w:color w:val="auto"/>
          <w:lang w:eastAsia="en-US"/>
        </w:rPr>
        <w:t xml:space="preserve">d they feel safe and receive quality care and were able to name the </w:t>
      </w:r>
      <w:r w:rsidR="00B61914">
        <w:rPr>
          <w:rFonts w:eastAsia="Calibri"/>
          <w:color w:val="auto"/>
          <w:lang w:eastAsia="en-US"/>
        </w:rPr>
        <w:t>service management</w:t>
      </w:r>
      <w:r>
        <w:rPr>
          <w:rFonts w:eastAsia="Calibri"/>
          <w:color w:val="auto"/>
          <w:lang w:eastAsia="en-US"/>
        </w:rPr>
        <w:t xml:space="preserve"> team and the chief executive officer</w:t>
      </w:r>
      <w:r w:rsidR="00B61914">
        <w:rPr>
          <w:rFonts w:eastAsia="Calibri"/>
          <w:color w:val="auto"/>
          <w:lang w:eastAsia="en-US"/>
        </w:rPr>
        <w:t xml:space="preserve">. </w:t>
      </w:r>
    </w:p>
    <w:p w14:paraId="42A98447" w14:textId="7C44644B" w:rsidR="00821264" w:rsidRDefault="00821264" w:rsidP="006D5389">
      <w:pPr>
        <w:rPr>
          <w:rFonts w:eastAsia="Calibri"/>
          <w:color w:val="auto"/>
          <w:lang w:eastAsia="en-US"/>
        </w:rPr>
      </w:pPr>
      <w:r w:rsidRPr="00754393">
        <w:rPr>
          <w:rFonts w:eastAsiaTheme="minorHAnsi"/>
          <w:color w:val="auto"/>
          <w:szCs w:val="22"/>
          <w:lang w:eastAsia="en-US"/>
        </w:rPr>
        <w:t xml:space="preserve">The organisation </w:t>
      </w:r>
      <w:r>
        <w:rPr>
          <w:rFonts w:eastAsiaTheme="minorHAnsi"/>
          <w:color w:val="auto"/>
          <w:szCs w:val="22"/>
          <w:lang w:eastAsia="en-US"/>
        </w:rPr>
        <w:t xml:space="preserve">is governed by a Board that has regular meetings. A chief executive officer reports information from the service to the Board, with a focus on governance and risk management. </w:t>
      </w:r>
      <w:r>
        <w:rPr>
          <w:rFonts w:eastAsia="Calibri"/>
          <w:lang w:eastAsia="en-US"/>
        </w:rPr>
        <w:t>The organisation has risk management systems in place to manage high impact, high prevalence risks appropriately, supporting consumers to live their best lives and identify neglect.</w:t>
      </w:r>
    </w:p>
    <w:p w14:paraId="4C8FD039" w14:textId="6950852F" w:rsidR="00B61914" w:rsidRDefault="00B61914" w:rsidP="00B61914">
      <w:pPr>
        <w:pStyle w:val="ListBullet"/>
        <w:numPr>
          <w:ilvl w:val="0"/>
          <w:numId w:val="0"/>
        </w:numPr>
        <w:tabs>
          <w:tab w:val="right" w:pos="9026"/>
        </w:tabs>
      </w:pPr>
      <w:r>
        <w:t xml:space="preserve">The Board receives information from the service to </w:t>
      </w:r>
      <w:r w:rsidRPr="00163FEE">
        <w:t>satisf</w:t>
      </w:r>
      <w:r>
        <w:t>y</w:t>
      </w:r>
      <w:r w:rsidRPr="00163FEE">
        <w:t xml:space="preserve"> itself that the Quality Standards are being met</w:t>
      </w:r>
      <w:r>
        <w:t>. Standard agenda items from the Board minutes include, but are not limited to, serious incidents, risk and compliance, legislation, workforce issues, budget, environmental and workplace health and safety, and infection control including the monitoring of PPE stock and COVID-19 updates.</w:t>
      </w:r>
    </w:p>
    <w:p w14:paraId="4887A02C" w14:textId="5CF60959" w:rsidR="006D5389" w:rsidRPr="009227A7" w:rsidRDefault="006D5389" w:rsidP="009227A7">
      <w:pPr>
        <w:pStyle w:val="ListBullet"/>
        <w:numPr>
          <w:ilvl w:val="0"/>
          <w:numId w:val="0"/>
        </w:numPr>
        <w:tabs>
          <w:tab w:val="right" w:pos="9026"/>
        </w:tabs>
        <w:rPr>
          <w:rFonts w:eastAsia="Calibri"/>
        </w:rPr>
      </w:pPr>
      <w:r w:rsidRPr="009227A7">
        <w:rPr>
          <w:rFonts w:eastAsia="Calibri"/>
        </w:rPr>
        <w:lastRenderedPageBreak/>
        <w:t xml:space="preserve">The service was unable to demonstrate that they have an effective workforce governance framework. Service management were unable to provide policies or procedures on human resources for example recruitment, staff education and performance monitoring, and records showed that not all staff have completed mandatory training nor had an annual performance appraisal. </w:t>
      </w:r>
    </w:p>
    <w:p w14:paraId="14833113" w14:textId="7A017AA9" w:rsidR="006F6BDF" w:rsidRDefault="006F6BDF" w:rsidP="009227A7">
      <w:pPr>
        <w:pStyle w:val="ListBullet"/>
        <w:numPr>
          <w:ilvl w:val="0"/>
          <w:numId w:val="0"/>
        </w:numPr>
        <w:tabs>
          <w:tab w:val="right" w:pos="9026"/>
        </w:tabs>
      </w:pPr>
      <w:r w:rsidRPr="009227A7">
        <w:rPr>
          <w:rFonts w:eastAsia="Calibri"/>
        </w:rPr>
        <w:t xml:space="preserve">While the service was able to demonstrate they recorded, analysed and actioned clinical indicators </w:t>
      </w:r>
      <w:r w:rsidR="0043627E" w:rsidRPr="009227A7">
        <w:rPr>
          <w:rFonts w:eastAsia="Calibri"/>
        </w:rPr>
        <w:t>monthly</w:t>
      </w:r>
      <w:r w:rsidRPr="009227A7">
        <w:rPr>
          <w:rFonts w:eastAsia="Calibri"/>
        </w:rPr>
        <w:t xml:space="preserve"> and The Assessment Team reviewed the service’s call bell</w:t>
      </w:r>
      <w:r>
        <w:t xml:space="preserve"> data, service management were unable to provide a service audit schedule or other audits that were completed prior to April 2022.</w:t>
      </w:r>
    </w:p>
    <w:p w14:paraId="51125D06" w14:textId="7D5BB017" w:rsidR="006D5389" w:rsidRPr="00163FEE" w:rsidRDefault="006D5389" w:rsidP="00B61914">
      <w:pPr>
        <w:pStyle w:val="ListBullet"/>
        <w:numPr>
          <w:ilvl w:val="0"/>
          <w:numId w:val="0"/>
        </w:numPr>
        <w:tabs>
          <w:tab w:val="right" w:pos="9026"/>
        </w:tabs>
      </w:pPr>
      <w:r>
        <w:rPr>
          <w:rFonts w:eastAsia="Calibri"/>
        </w:rPr>
        <w:t xml:space="preserve">Staff explained they can readily access consumer care and services information using a password protected electronic care system </w:t>
      </w:r>
      <w:r w:rsidRPr="008B6E4A">
        <w:rPr>
          <w:rFonts w:eastAsia="Calibri"/>
        </w:rPr>
        <w:t xml:space="preserve">and </w:t>
      </w:r>
      <w:r>
        <w:rPr>
          <w:rFonts w:eastAsia="Calibri"/>
        </w:rPr>
        <w:t>have access to policies and procedures.</w:t>
      </w:r>
      <w:r w:rsidR="00867179">
        <w:rPr>
          <w:rFonts w:eastAsia="Calibri"/>
        </w:rPr>
        <w:t xml:space="preserve"> </w:t>
      </w:r>
    </w:p>
    <w:p w14:paraId="76CB2DC0" w14:textId="4EC6E551" w:rsidR="00FC146B" w:rsidRDefault="00867179" w:rsidP="006D5389">
      <w:pPr>
        <w:rPr>
          <w:rFonts w:eastAsia="Calibri"/>
          <w:color w:val="auto"/>
          <w:lang w:eastAsia="en-US"/>
        </w:rPr>
      </w:pPr>
      <w:r>
        <w:rPr>
          <w:rFonts w:eastAsia="Calibri"/>
          <w:color w:val="auto"/>
          <w:lang w:eastAsia="en-US"/>
        </w:rPr>
        <w:t xml:space="preserve">The service manager </w:t>
      </w:r>
      <w:r w:rsidRPr="007E4195">
        <w:rPr>
          <w:rFonts w:eastAsia="Calibri"/>
          <w:color w:val="auto"/>
          <w:lang w:eastAsia="en-US"/>
        </w:rPr>
        <w:t>explained how they identif</w:t>
      </w:r>
      <w:r>
        <w:rPr>
          <w:rFonts w:eastAsia="Calibri"/>
          <w:color w:val="auto"/>
          <w:lang w:eastAsia="en-US"/>
        </w:rPr>
        <w:t>y</w:t>
      </w:r>
      <w:r w:rsidRPr="007E4195">
        <w:rPr>
          <w:rFonts w:eastAsia="Calibri"/>
          <w:color w:val="auto"/>
          <w:lang w:eastAsia="en-US"/>
        </w:rPr>
        <w:t xml:space="preserve"> opportunities for continuous improvement</w:t>
      </w:r>
      <w:r>
        <w:rPr>
          <w:rFonts w:eastAsia="Calibri"/>
          <w:color w:val="auto"/>
          <w:lang w:eastAsia="en-US"/>
        </w:rPr>
        <w:t>, for example at the weekly leadership meetings when discussing clinical indicators, compliments and complaints, staff incidents and hazards, and changes to policy, procedure or legislation.</w:t>
      </w:r>
    </w:p>
    <w:p w14:paraId="70FB276C" w14:textId="6659905D" w:rsidR="00D316C9" w:rsidRDefault="00D316C9" w:rsidP="00D316C9">
      <w:pPr>
        <w:pStyle w:val="ListBullet"/>
        <w:numPr>
          <w:ilvl w:val="0"/>
          <w:numId w:val="0"/>
        </w:numPr>
        <w:tabs>
          <w:tab w:val="right" w:pos="9026"/>
        </w:tabs>
      </w:pPr>
      <w:r>
        <w:t xml:space="preserve">The </w:t>
      </w:r>
      <w:r w:rsidRPr="00E04EAA">
        <w:t xml:space="preserve">service has </w:t>
      </w:r>
      <w:r>
        <w:t xml:space="preserve">an </w:t>
      </w:r>
      <w:r w:rsidRPr="00E04EAA">
        <w:t xml:space="preserve">incident management </w:t>
      </w:r>
      <w:r>
        <w:t xml:space="preserve">framework </w:t>
      </w:r>
      <w:r w:rsidRPr="00E04EAA">
        <w:t xml:space="preserve">with flow charts to show how incidents are managed and reported. </w:t>
      </w:r>
      <w:r w:rsidRPr="00176D86">
        <w:t>Staff were able to describe the process if they witnessed an incident</w:t>
      </w:r>
      <w:r>
        <w:t>,</w:t>
      </w:r>
      <w:r w:rsidRPr="00176D86">
        <w:t xml:space="preserve"> explaining that they would ensure the consumer’s safety and report the incident immediately to their supervisor. </w:t>
      </w:r>
    </w:p>
    <w:p w14:paraId="5FB8E023" w14:textId="77777777" w:rsidR="00A65324" w:rsidRPr="008C60AA" w:rsidRDefault="00A65324" w:rsidP="00A65324">
      <w:pPr>
        <w:rPr>
          <w:rFonts w:eastAsia="Fira Sans Light"/>
          <w:color w:val="auto"/>
          <w:szCs w:val="22"/>
          <w:lang w:eastAsia="en-US"/>
        </w:rPr>
      </w:pPr>
      <w:r w:rsidRPr="00163FEE">
        <w:rPr>
          <w:rFonts w:eastAsia="Fira Sans Light"/>
          <w:szCs w:val="22"/>
          <w:lang w:eastAsia="en-US"/>
        </w:rPr>
        <w:t xml:space="preserve">The </w:t>
      </w:r>
      <w:r w:rsidRPr="008C60AA">
        <w:rPr>
          <w:rFonts w:eastAsia="Fira Sans Light"/>
          <w:color w:val="auto"/>
          <w:szCs w:val="22"/>
          <w:lang w:eastAsia="en-US"/>
        </w:rPr>
        <w:t>organisation provided:</w:t>
      </w:r>
    </w:p>
    <w:p w14:paraId="527B9194" w14:textId="77777777" w:rsidR="00A65324" w:rsidRPr="00163FEE" w:rsidRDefault="00A65324" w:rsidP="00A65324">
      <w:pPr>
        <w:pStyle w:val="ListBullet"/>
        <w:numPr>
          <w:ilvl w:val="0"/>
          <w:numId w:val="38"/>
        </w:numPr>
        <w:tabs>
          <w:tab w:val="right" w:pos="9026"/>
        </w:tabs>
        <w:ind w:left="425" w:hanging="425"/>
      </w:pPr>
      <w:r w:rsidRPr="00163FEE">
        <w:t>a documented clinical governance framework</w:t>
      </w:r>
    </w:p>
    <w:p w14:paraId="698CC610" w14:textId="77777777" w:rsidR="00A65324" w:rsidRPr="00163FEE" w:rsidRDefault="00A65324" w:rsidP="00A65324">
      <w:pPr>
        <w:pStyle w:val="ListBullet"/>
        <w:numPr>
          <w:ilvl w:val="0"/>
          <w:numId w:val="38"/>
        </w:numPr>
        <w:tabs>
          <w:tab w:val="right" w:pos="9026"/>
        </w:tabs>
        <w:ind w:left="425" w:hanging="425"/>
      </w:pPr>
      <w:r w:rsidRPr="00163FEE">
        <w:t>a policy relating to antimicrobial stewardship</w:t>
      </w:r>
    </w:p>
    <w:p w14:paraId="589731D9" w14:textId="77777777" w:rsidR="00A65324" w:rsidRPr="00163FEE" w:rsidRDefault="00A65324" w:rsidP="00A65324">
      <w:pPr>
        <w:pStyle w:val="ListBullet"/>
        <w:numPr>
          <w:ilvl w:val="0"/>
          <w:numId w:val="38"/>
        </w:numPr>
        <w:tabs>
          <w:tab w:val="right" w:pos="9026"/>
        </w:tabs>
        <w:ind w:left="425" w:hanging="425"/>
      </w:pPr>
      <w:r w:rsidRPr="00163FEE">
        <w:t>a policy relating to minimising the use of restraint</w:t>
      </w:r>
    </w:p>
    <w:p w14:paraId="3B602A19" w14:textId="77777777" w:rsidR="00A65324" w:rsidRPr="00163FEE" w:rsidRDefault="00A65324" w:rsidP="00A65324">
      <w:pPr>
        <w:pStyle w:val="ListBullet"/>
        <w:numPr>
          <w:ilvl w:val="0"/>
          <w:numId w:val="38"/>
        </w:numPr>
        <w:tabs>
          <w:tab w:val="right" w:pos="9026"/>
        </w:tabs>
        <w:ind w:left="425" w:hanging="425"/>
      </w:pPr>
      <w:r w:rsidRPr="00163FEE">
        <w:t>an open disclosure policy.</w:t>
      </w:r>
    </w:p>
    <w:p w14:paraId="3F583502" w14:textId="5EC8F0F8" w:rsidR="00D316C9" w:rsidRPr="00154403" w:rsidRDefault="00A65324" w:rsidP="006D5389">
      <w:pPr>
        <w:rPr>
          <w:rFonts w:eastAsiaTheme="minorHAnsi"/>
          <w:color w:val="0000FF"/>
        </w:rPr>
      </w:pPr>
      <w:r>
        <w:t xml:space="preserve">Staff </w:t>
      </w:r>
      <w:r w:rsidRPr="00163FEE">
        <w:t xml:space="preserve">were asked whether these policies had been discussed with them and what they meant for them in a practical way. </w:t>
      </w:r>
      <w:r w:rsidRPr="00E0080B">
        <w:t>Staff had bee</w:t>
      </w:r>
      <w:r w:rsidRPr="00163FEE">
        <w:t xml:space="preserve">n educated about the policies and </w:t>
      </w:r>
      <w:r w:rsidRPr="00E0080B">
        <w:t xml:space="preserve">were able </w:t>
      </w:r>
      <w:r w:rsidRPr="00163FEE">
        <w:t>to provide examples of their relevance to their work</w:t>
      </w:r>
    </w:p>
    <w:p w14:paraId="73039683" w14:textId="6967EE7E" w:rsidR="006D5389" w:rsidRPr="009023CB" w:rsidRDefault="00FA6FDE" w:rsidP="006D5389">
      <w:pPr>
        <w:rPr>
          <w:rFonts w:eastAsia="Calibri"/>
          <w:color w:val="auto"/>
        </w:rPr>
      </w:pPr>
      <w:r w:rsidRPr="00154403">
        <w:rPr>
          <w:rFonts w:eastAsiaTheme="minorHAnsi"/>
        </w:rPr>
        <w:t xml:space="preserve">The Quality Standard is assessed as </w:t>
      </w:r>
      <w:r w:rsidR="00821264">
        <w:rPr>
          <w:rFonts w:eastAsiaTheme="minorHAnsi"/>
        </w:rPr>
        <w:t>Non-</w:t>
      </w:r>
      <w:r w:rsidRPr="009023CB">
        <w:rPr>
          <w:rFonts w:eastAsiaTheme="minorHAnsi"/>
          <w:color w:val="auto"/>
        </w:rPr>
        <w:t xml:space="preserve">Compliant as </w:t>
      </w:r>
      <w:r w:rsidR="00821264" w:rsidRPr="009023CB">
        <w:rPr>
          <w:rFonts w:eastAsiaTheme="minorHAnsi"/>
          <w:color w:val="auto"/>
        </w:rPr>
        <w:t>one</w:t>
      </w:r>
      <w:r w:rsidRPr="009023CB">
        <w:rPr>
          <w:rFonts w:eastAsiaTheme="minorHAnsi"/>
          <w:color w:val="auto"/>
        </w:rPr>
        <w:t xml:space="preserve"> of the five specific requirements have been assessed as </w:t>
      </w:r>
      <w:r w:rsidR="00821264" w:rsidRPr="009023CB">
        <w:rPr>
          <w:rFonts w:eastAsiaTheme="minorHAnsi"/>
          <w:color w:val="auto"/>
        </w:rPr>
        <w:t>Non-</w:t>
      </w:r>
      <w:r w:rsidRPr="009023CB">
        <w:rPr>
          <w:rFonts w:eastAsiaTheme="minorHAnsi"/>
          <w:color w:val="auto"/>
        </w:rPr>
        <w:t>Compliant.</w:t>
      </w:r>
    </w:p>
    <w:p w14:paraId="73039684" w14:textId="7E1CFD7F" w:rsidR="006D5389" w:rsidRDefault="00FA6FDE" w:rsidP="006D5389">
      <w:pPr>
        <w:pStyle w:val="Heading2"/>
      </w:pPr>
      <w:r>
        <w:lastRenderedPageBreak/>
        <w:t>Assessment of Standard 8 Requirements</w:t>
      </w:r>
      <w:r>
        <w:rPr>
          <w:i/>
          <w:color w:val="0000FF"/>
          <w:sz w:val="24"/>
          <w:szCs w:val="24"/>
        </w:rPr>
        <w:t>.</w:t>
      </w:r>
    </w:p>
    <w:p w14:paraId="73039685" w14:textId="669D9B29" w:rsidR="006D5389" w:rsidRPr="00506F7F" w:rsidRDefault="00FA6FDE" w:rsidP="006D5389">
      <w:pPr>
        <w:pStyle w:val="Heading3"/>
      </w:pPr>
      <w:r w:rsidRPr="00506F7F">
        <w:t>Requirement 8(3)(a)</w:t>
      </w:r>
      <w:r w:rsidRPr="00506F7F">
        <w:tab/>
        <w:t>Compliant</w:t>
      </w:r>
    </w:p>
    <w:p w14:paraId="73039686" w14:textId="77777777" w:rsidR="006D5389" w:rsidRPr="008D114F" w:rsidRDefault="00FA6FDE" w:rsidP="006D5389">
      <w:pPr>
        <w:rPr>
          <w:i/>
        </w:rPr>
      </w:pPr>
      <w:r w:rsidRPr="008D114F">
        <w:rPr>
          <w:i/>
        </w:rPr>
        <w:t>Consumers are engaged in the development, delivery and evaluation of care and services and are supported in that engagement.</w:t>
      </w:r>
    </w:p>
    <w:p w14:paraId="73039688" w14:textId="562A48DF" w:rsidR="006D5389" w:rsidRPr="00095CD4" w:rsidRDefault="00FA6FDE" w:rsidP="006D5389">
      <w:pPr>
        <w:pStyle w:val="Heading3"/>
      </w:pPr>
      <w:r w:rsidRPr="00095CD4">
        <w:t>Requirement 8(3)(b)</w:t>
      </w:r>
      <w:r>
        <w:tab/>
        <w:t>Compliant</w:t>
      </w:r>
    </w:p>
    <w:p w14:paraId="73039689" w14:textId="77777777" w:rsidR="006D5389" w:rsidRPr="008D114F" w:rsidRDefault="00FA6FDE" w:rsidP="006D5389">
      <w:pPr>
        <w:rPr>
          <w:i/>
        </w:rPr>
      </w:pPr>
      <w:r w:rsidRPr="008D114F">
        <w:rPr>
          <w:i/>
        </w:rPr>
        <w:t>The organisation’s governing body promotes a culture of safe, inclusive and quality care and services and is accountable for their delivery.</w:t>
      </w:r>
    </w:p>
    <w:p w14:paraId="7303968B" w14:textId="342C7871" w:rsidR="006D5389" w:rsidRPr="00506F7F" w:rsidRDefault="00FA6FDE" w:rsidP="006D5389">
      <w:pPr>
        <w:pStyle w:val="Heading3"/>
      </w:pPr>
      <w:r w:rsidRPr="00506F7F">
        <w:t>Requirement 8(3)(c)</w:t>
      </w:r>
      <w:r>
        <w:tab/>
      </w:r>
      <w:r w:rsidR="001C6A47">
        <w:t>Non-</w:t>
      </w:r>
      <w:r>
        <w:t>Compliant</w:t>
      </w:r>
    </w:p>
    <w:p w14:paraId="7303968C" w14:textId="77777777" w:rsidR="006D5389" w:rsidRPr="008D114F" w:rsidRDefault="00FA6FDE" w:rsidP="006D5389">
      <w:pPr>
        <w:rPr>
          <w:i/>
        </w:rPr>
      </w:pPr>
      <w:r w:rsidRPr="008D114F">
        <w:rPr>
          <w:i/>
        </w:rPr>
        <w:t>Effective organisation wide governance systems relating to the following:</w:t>
      </w:r>
    </w:p>
    <w:p w14:paraId="7303968D" w14:textId="77777777" w:rsidR="006D5389" w:rsidRPr="008D114F" w:rsidRDefault="00FA6FDE" w:rsidP="006D5389">
      <w:pPr>
        <w:numPr>
          <w:ilvl w:val="0"/>
          <w:numId w:val="28"/>
        </w:numPr>
        <w:tabs>
          <w:tab w:val="right" w:pos="9026"/>
        </w:tabs>
        <w:spacing w:before="0" w:after="0"/>
        <w:ind w:left="567" w:hanging="425"/>
        <w:outlineLvl w:val="4"/>
        <w:rPr>
          <w:i/>
        </w:rPr>
      </w:pPr>
      <w:r w:rsidRPr="008D114F">
        <w:rPr>
          <w:i/>
        </w:rPr>
        <w:t>information management;</w:t>
      </w:r>
    </w:p>
    <w:p w14:paraId="7303968E" w14:textId="77777777" w:rsidR="006D5389" w:rsidRPr="008D114F" w:rsidRDefault="00FA6FDE" w:rsidP="006D5389">
      <w:pPr>
        <w:numPr>
          <w:ilvl w:val="0"/>
          <w:numId w:val="28"/>
        </w:numPr>
        <w:tabs>
          <w:tab w:val="right" w:pos="9026"/>
        </w:tabs>
        <w:spacing w:before="0" w:after="0"/>
        <w:ind w:left="567" w:hanging="425"/>
        <w:outlineLvl w:val="4"/>
        <w:rPr>
          <w:i/>
        </w:rPr>
      </w:pPr>
      <w:r w:rsidRPr="008D114F">
        <w:rPr>
          <w:i/>
        </w:rPr>
        <w:t>continuous improvement;</w:t>
      </w:r>
    </w:p>
    <w:p w14:paraId="7303968F" w14:textId="77777777" w:rsidR="006D5389" w:rsidRPr="008D114F" w:rsidRDefault="00FA6FDE" w:rsidP="006D5389">
      <w:pPr>
        <w:numPr>
          <w:ilvl w:val="0"/>
          <w:numId w:val="28"/>
        </w:numPr>
        <w:tabs>
          <w:tab w:val="right" w:pos="9026"/>
        </w:tabs>
        <w:spacing w:before="0" w:after="0"/>
        <w:ind w:left="567" w:hanging="425"/>
        <w:outlineLvl w:val="4"/>
        <w:rPr>
          <w:i/>
        </w:rPr>
      </w:pPr>
      <w:r w:rsidRPr="008D114F">
        <w:rPr>
          <w:i/>
        </w:rPr>
        <w:t>financial governance;</w:t>
      </w:r>
    </w:p>
    <w:p w14:paraId="73039690" w14:textId="77777777" w:rsidR="006D5389" w:rsidRPr="008D114F" w:rsidRDefault="00FA6FDE" w:rsidP="006D538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3039691" w14:textId="77777777" w:rsidR="006D5389" w:rsidRPr="008D114F" w:rsidRDefault="00FA6FDE" w:rsidP="006D5389">
      <w:pPr>
        <w:numPr>
          <w:ilvl w:val="0"/>
          <w:numId w:val="28"/>
        </w:numPr>
        <w:tabs>
          <w:tab w:val="right" w:pos="9026"/>
        </w:tabs>
        <w:spacing w:before="0" w:after="0"/>
        <w:ind w:left="567" w:hanging="425"/>
        <w:outlineLvl w:val="4"/>
        <w:rPr>
          <w:i/>
        </w:rPr>
      </w:pPr>
      <w:r w:rsidRPr="008D114F">
        <w:rPr>
          <w:i/>
        </w:rPr>
        <w:t>regulatory compliance;</w:t>
      </w:r>
    </w:p>
    <w:p w14:paraId="73039692" w14:textId="3B40C1E8" w:rsidR="006D5389" w:rsidRDefault="00FA6FDE" w:rsidP="006D5389">
      <w:pPr>
        <w:numPr>
          <w:ilvl w:val="0"/>
          <w:numId w:val="28"/>
        </w:numPr>
        <w:tabs>
          <w:tab w:val="right" w:pos="9026"/>
        </w:tabs>
        <w:spacing w:before="0" w:after="0"/>
        <w:ind w:left="567" w:hanging="425"/>
        <w:outlineLvl w:val="4"/>
        <w:rPr>
          <w:i/>
        </w:rPr>
      </w:pPr>
      <w:r w:rsidRPr="008D114F">
        <w:rPr>
          <w:i/>
        </w:rPr>
        <w:t>feedback and complaints.</w:t>
      </w:r>
    </w:p>
    <w:p w14:paraId="3E80236F" w14:textId="77777777" w:rsidR="00B1118F" w:rsidRDefault="001C6A47" w:rsidP="009227A7">
      <w:r w:rsidRPr="009227A7">
        <w:t>The service was unable to demonstrate that they have an effective workforce governance framework. Service management were unable to provide policies or procedures on human resources for example recruitment, staff education and performance monitoring, and records showed that not all staff have completed mandatory training nor had an annual performance appraisal</w:t>
      </w:r>
      <w:r w:rsidR="00B1118F" w:rsidRPr="009227A7">
        <w:t>.</w:t>
      </w:r>
      <w:r w:rsidR="00B1118F" w:rsidRPr="00B1118F">
        <w:t xml:space="preserve"> </w:t>
      </w:r>
    </w:p>
    <w:p w14:paraId="6CAE6B06" w14:textId="77777777" w:rsidR="00E62108" w:rsidRDefault="00E62108" w:rsidP="009227A7">
      <w:r>
        <w:t xml:space="preserve">The service manager explained the difficulty in accessing staff personnel records while the assessment team were on site. There was a delay providing the information and the service manager explained this was due to the service transitioning from a paper based to an electronic system. </w:t>
      </w:r>
    </w:p>
    <w:p w14:paraId="31602FF3" w14:textId="2B574E93" w:rsidR="00EF6620" w:rsidRDefault="006121EB" w:rsidP="009227A7">
      <w:r>
        <w:t xml:space="preserve">While </w:t>
      </w:r>
      <w:r w:rsidRPr="00AE4039">
        <w:t>S</w:t>
      </w:r>
      <w:r>
        <w:t xml:space="preserve">erious </w:t>
      </w:r>
      <w:r w:rsidRPr="00AE4039">
        <w:t>I</w:t>
      </w:r>
      <w:r>
        <w:t xml:space="preserve">ncident </w:t>
      </w:r>
      <w:r w:rsidRPr="00AE4039">
        <w:t>R</w:t>
      </w:r>
      <w:r>
        <w:t xml:space="preserve">esponse </w:t>
      </w:r>
      <w:r w:rsidRPr="00AE4039">
        <w:t>S</w:t>
      </w:r>
      <w:r>
        <w:t>cheme</w:t>
      </w:r>
      <w:r w:rsidRPr="00AE4039">
        <w:t xml:space="preserve"> education </w:t>
      </w:r>
      <w:r>
        <w:t>is listed as mandatory for all staff and the legislation commenced on 1 April 2021, a</w:t>
      </w:r>
      <w:r w:rsidRPr="00AE4039">
        <w:t xml:space="preserve"> review of records showed that </w:t>
      </w:r>
      <w:r w:rsidR="00FE3F5C">
        <w:t xml:space="preserve">not all </w:t>
      </w:r>
      <w:r w:rsidRPr="00AE4039">
        <w:t xml:space="preserve">staff had completed </w:t>
      </w:r>
      <w:r>
        <w:t>this</w:t>
      </w:r>
      <w:r w:rsidRPr="00AE4039">
        <w:t xml:space="preserve"> education since May 2021</w:t>
      </w:r>
      <w:r>
        <w:t>. When requested by The Assessment Team, service management was unable to provide records for all staff and the dates attended, nor were able to show that a monitoring system was in place.</w:t>
      </w:r>
      <w:r w:rsidR="00EF6620" w:rsidRPr="00EF6620">
        <w:t xml:space="preserve"> </w:t>
      </w:r>
    </w:p>
    <w:p w14:paraId="7C334BC1" w14:textId="5BBA2C38" w:rsidR="006D5389" w:rsidRDefault="00EF6620" w:rsidP="009227A7">
      <w:r>
        <w:t xml:space="preserve">A </w:t>
      </w:r>
      <w:r w:rsidRPr="00951B10">
        <w:t xml:space="preserve">review of monthly </w:t>
      </w:r>
      <w:r>
        <w:t xml:space="preserve">staff </w:t>
      </w:r>
      <w:r w:rsidRPr="00951B10">
        <w:t xml:space="preserve">education planners from January 2022 to </w:t>
      </w:r>
      <w:r>
        <w:t>May</w:t>
      </w:r>
      <w:r w:rsidRPr="00951B10">
        <w:t xml:space="preserve"> 2022</w:t>
      </w:r>
      <w:r>
        <w:t xml:space="preserve"> did not include S</w:t>
      </w:r>
      <w:r w:rsidR="00642FF0">
        <w:t xml:space="preserve">erious </w:t>
      </w:r>
      <w:r>
        <w:t>I</w:t>
      </w:r>
      <w:r w:rsidR="00642FF0">
        <w:t xml:space="preserve">ncident </w:t>
      </w:r>
      <w:r>
        <w:t>R</w:t>
      </w:r>
      <w:r w:rsidR="00642FF0">
        <w:t xml:space="preserve">esponse </w:t>
      </w:r>
      <w:r>
        <w:t>S</w:t>
      </w:r>
      <w:r w:rsidR="00642FF0">
        <w:t>cheme</w:t>
      </w:r>
      <w:r>
        <w:t xml:space="preserve">, </w:t>
      </w:r>
      <w:r w:rsidRPr="00951B10">
        <w:t>manual handling or fire and emergency</w:t>
      </w:r>
      <w:r>
        <w:t xml:space="preserve"> training</w:t>
      </w:r>
      <w:r w:rsidR="00642FF0">
        <w:t xml:space="preserve">. Serious Incident Response Scheme education was the only education listed </w:t>
      </w:r>
      <w:r w:rsidR="00642FF0">
        <w:lastRenderedPageBreak/>
        <w:t>as mandatory for all roles; for example, manual handling, fire safety, infection control and occupational safety and health were not included as mandatory.</w:t>
      </w:r>
    </w:p>
    <w:p w14:paraId="6401363F" w14:textId="0B99C604" w:rsidR="00E52D1F" w:rsidRDefault="00E52D1F" w:rsidP="009227A7">
      <w:r>
        <w:t xml:space="preserve">The service was unable to show that they monitor staff annual medication competencies. A review of records showed </w:t>
      </w:r>
      <w:r w:rsidR="00CE1E62">
        <w:t xml:space="preserve">that the majority of </w:t>
      </w:r>
      <w:r>
        <w:t xml:space="preserve">competencies were current, with three staff on leave, service management advised they do not monitor these, for example they do not have a schedule or other monitoring tool. </w:t>
      </w:r>
    </w:p>
    <w:p w14:paraId="4DB7B3AD" w14:textId="3407888D" w:rsidR="009C0857" w:rsidRDefault="009C0857" w:rsidP="009227A7">
      <w:r>
        <w:t>The Approved Provider responded</w:t>
      </w:r>
      <w:r w:rsidR="001405AA">
        <w:t xml:space="preserve"> on 17 June 2022</w:t>
      </w:r>
      <w:r>
        <w:t xml:space="preserve"> clarifying that at the time of the site audit, the provider was in the process of reviewing their options </w:t>
      </w:r>
      <w:r w:rsidR="00A5782D">
        <w:t>with</w:t>
      </w:r>
      <w:r>
        <w:t xml:space="preserve"> their current learning platforms to upload onsite education to assist the provider with better record keeping and the ability to generate staff reports for education and having all information in one centralised storage system. </w:t>
      </w:r>
    </w:p>
    <w:p w14:paraId="1C773052" w14:textId="13251785" w:rsidR="00CA6B5A" w:rsidRDefault="00901937" w:rsidP="009227A7">
      <w:r w:rsidRPr="008A1FB5">
        <w:t xml:space="preserve">The Approved Provider is aiming to </w:t>
      </w:r>
      <w:r w:rsidR="001F625A" w:rsidRPr="008A1FB5">
        <w:t xml:space="preserve">have one system where both </w:t>
      </w:r>
      <w:r w:rsidR="00CA6B5A" w:rsidRPr="008A1FB5">
        <w:t>online training records and paper</w:t>
      </w:r>
      <w:r w:rsidR="001F625A" w:rsidRPr="008A1FB5">
        <w:t>-</w:t>
      </w:r>
      <w:r w:rsidR="00CA6B5A" w:rsidRPr="008A1FB5">
        <w:t xml:space="preserve">based training records </w:t>
      </w:r>
      <w:r w:rsidR="001F625A" w:rsidRPr="008A1FB5">
        <w:t>could be stored.</w:t>
      </w:r>
      <w:r w:rsidR="00CA6B5A" w:rsidRPr="008A1FB5">
        <w:t xml:space="preserve"> This would enable ease of recording, monitoring and reporting for education compliance. </w:t>
      </w:r>
    </w:p>
    <w:p w14:paraId="4EA49517" w14:textId="5B9A5FD2" w:rsidR="00F27B8E" w:rsidRDefault="00EB2C8F" w:rsidP="009227A7">
      <w:r>
        <w:t xml:space="preserve">The Approved Provider responded and provided policies and procedures that guide staff with the management of workforce governance, including Recruitment and Selection, Onboarding checklist for new starters, Education, Staff Performance Review and Development, Core education requirements and Mandatory Training by Role. </w:t>
      </w:r>
    </w:p>
    <w:p w14:paraId="1282B9C1" w14:textId="3B3A8246" w:rsidR="002B0AB7" w:rsidRPr="008A1FB5" w:rsidRDefault="002B0AB7" w:rsidP="009227A7">
      <w:r w:rsidRPr="008A1FB5">
        <w:t>The Approved Provider reported they have transitioned to a new online training system and that all outstanding mandatory training will be completed within the next six weeks.</w:t>
      </w:r>
      <w:r w:rsidR="00974024">
        <w:t xml:space="preserve"> The Approved Provider also provided evidence of a Medication competency tracker that was developed to monitor annual medication competencies for relevant staff. </w:t>
      </w:r>
    </w:p>
    <w:p w14:paraId="103F35D7" w14:textId="1AF86F25" w:rsidR="00E52D1F" w:rsidRDefault="00310C77" w:rsidP="009227A7">
      <w:r w:rsidRPr="008A1FB5">
        <w:t>The Approved Provider responded and clarified that they ha</w:t>
      </w:r>
      <w:r w:rsidR="007D0E6B" w:rsidRPr="008A1FB5">
        <w:t>ve</w:t>
      </w:r>
      <w:r w:rsidRPr="008A1FB5">
        <w:t xml:space="preserve"> transitioned from a paper-based Performance Review system to an automated electronic system from 1 January 2022. The Approved Provider reported that all outstanding reviews </w:t>
      </w:r>
      <w:r w:rsidR="007D0E6B" w:rsidRPr="008A1FB5">
        <w:t>wi</w:t>
      </w:r>
      <w:r w:rsidRPr="008A1FB5">
        <w:t xml:space="preserve">ll be completed by 31 December 2022. </w:t>
      </w:r>
    </w:p>
    <w:p w14:paraId="0FF95C23" w14:textId="037D1B80" w:rsidR="00F27B8E" w:rsidRDefault="00F27B8E" w:rsidP="009227A7">
      <w:r>
        <w:t>The Approved Provider reported a recent introduction of a new software system replacing the paper-based audit system. The Approved Provider reported this has affected the audit schedules and once the new system is in place all audit results will be available and tabled at the local leadership, clinical, care and GSO meetings.</w:t>
      </w:r>
    </w:p>
    <w:p w14:paraId="4FBFE4A0" w14:textId="3F65E11D" w:rsidR="00731821" w:rsidRPr="009227A7" w:rsidRDefault="00F43EE2" w:rsidP="00731821">
      <w:r w:rsidRPr="009227A7">
        <w:t xml:space="preserve">The evidence compiled at </w:t>
      </w:r>
      <w:r w:rsidR="00ED09D7" w:rsidRPr="009227A7">
        <w:t xml:space="preserve">the </w:t>
      </w:r>
      <w:r w:rsidRPr="009227A7">
        <w:t>s</w:t>
      </w:r>
      <w:r w:rsidR="00ED09D7" w:rsidRPr="009227A7">
        <w:t xml:space="preserve">ite </w:t>
      </w:r>
      <w:r w:rsidRPr="009227A7">
        <w:t>a</w:t>
      </w:r>
      <w:r w:rsidR="00ED09D7" w:rsidRPr="009227A7">
        <w:t>udit</w:t>
      </w:r>
      <w:r w:rsidRPr="009227A7">
        <w:t xml:space="preserve"> shows</w:t>
      </w:r>
      <w:r w:rsidR="00ED09D7" w:rsidRPr="009227A7">
        <w:t xml:space="preserve"> the service </w:t>
      </w:r>
      <w:r w:rsidR="00620A30" w:rsidRPr="009227A7">
        <w:t>was unable to demonstrate that they have an effective workforce governance framework in place</w:t>
      </w:r>
      <w:r w:rsidR="00ED09D7" w:rsidRPr="009227A7">
        <w:t xml:space="preserve">. </w:t>
      </w:r>
      <w:r w:rsidR="00731821" w:rsidRPr="009227A7">
        <w:t xml:space="preserve">In making my decision, I have considered the information provided by the Assessment Team and the Approved Provider. The actions planned by the Approved Provider to </w:t>
      </w:r>
      <w:r w:rsidR="00731821" w:rsidRPr="009227A7">
        <w:lastRenderedPageBreak/>
        <w:t>address the concerns raised by the Assessment Team require time to be implemented effectively and demonstrate effectiveness.</w:t>
      </w:r>
    </w:p>
    <w:p w14:paraId="3D10964B" w14:textId="77777777" w:rsidR="00ED09D7" w:rsidRPr="009227A7" w:rsidRDefault="00ED09D7" w:rsidP="00ED09D7">
      <w:r w:rsidRPr="009227A7">
        <w:t xml:space="preserve">Therefore, I find this Requirement is Non-compliant. </w:t>
      </w:r>
    </w:p>
    <w:p w14:paraId="73039694" w14:textId="72612370" w:rsidR="006D5389" w:rsidRPr="00506F7F" w:rsidRDefault="00FA6FDE" w:rsidP="006D5389">
      <w:pPr>
        <w:pStyle w:val="Heading3"/>
      </w:pPr>
      <w:r w:rsidRPr="00506F7F">
        <w:t>Requirement 8(3)(d)</w:t>
      </w:r>
      <w:r>
        <w:tab/>
        <w:t>Compliant</w:t>
      </w:r>
    </w:p>
    <w:p w14:paraId="73039695" w14:textId="77777777" w:rsidR="006D5389" w:rsidRPr="008D114F" w:rsidRDefault="00FA6FDE" w:rsidP="006D5389">
      <w:pPr>
        <w:rPr>
          <w:i/>
        </w:rPr>
      </w:pPr>
      <w:r w:rsidRPr="008D114F">
        <w:rPr>
          <w:i/>
        </w:rPr>
        <w:t>Effective risk management systems and practices, including but not limited to the following:</w:t>
      </w:r>
    </w:p>
    <w:p w14:paraId="73039696" w14:textId="77777777" w:rsidR="006D5389" w:rsidRPr="008D114F" w:rsidRDefault="00FA6FDE" w:rsidP="006D538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3039697" w14:textId="77777777" w:rsidR="006D5389" w:rsidRPr="008D114F" w:rsidRDefault="00FA6FDE" w:rsidP="006D538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3039698" w14:textId="77777777" w:rsidR="006D5389" w:rsidRDefault="00FA6FDE" w:rsidP="006D5389">
      <w:pPr>
        <w:numPr>
          <w:ilvl w:val="0"/>
          <w:numId w:val="29"/>
        </w:numPr>
        <w:tabs>
          <w:tab w:val="right" w:pos="9026"/>
        </w:tabs>
        <w:spacing w:before="0" w:after="0"/>
        <w:ind w:left="567" w:hanging="425"/>
        <w:outlineLvl w:val="4"/>
        <w:rPr>
          <w:i/>
        </w:rPr>
      </w:pPr>
      <w:r w:rsidRPr="008D114F">
        <w:rPr>
          <w:i/>
        </w:rPr>
        <w:t>supporting consumers to live the best life they can</w:t>
      </w:r>
    </w:p>
    <w:p w14:paraId="73039699" w14:textId="77777777" w:rsidR="006D5389" w:rsidRPr="008D114F" w:rsidRDefault="00FA6FDE" w:rsidP="006D538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303969B" w14:textId="0613F94C" w:rsidR="006D5389" w:rsidRPr="00506F7F" w:rsidRDefault="00FA6FDE" w:rsidP="006D5389">
      <w:pPr>
        <w:pStyle w:val="Heading3"/>
      </w:pPr>
      <w:r w:rsidRPr="00506F7F">
        <w:t>Requirement 8(3)(e)</w:t>
      </w:r>
      <w:r>
        <w:tab/>
        <w:t>Compliant</w:t>
      </w:r>
    </w:p>
    <w:p w14:paraId="7303969C" w14:textId="77777777" w:rsidR="006D5389" w:rsidRPr="008D114F" w:rsidRDefault="00FA6FDE" w:rsidP="006D5389">
      <w:pPr>
        <w:rPr>
          <w:i/>
        </w:rPr>
      </w:pPr>
      <w:r w:rsidRPr="008D114F">
        <w:rPr>
          <w:i/>
        </w:rPr>
        <w:t>Where clinical care is provided—a clinical governance framework, including but not limited to the following:</w:t>
      </w:r>
    </w:p>
    <w:p w14:paraId="7303969D" w14:textId="77777777" w:rsidR="006D5389" w:rsidRPr="008D114F" w:rsidRDefault="00FA6FDE" w:rsidP="006D5389">
      <w:pPr>
        <w:numPr>
          <w:ilvl w:val="0"/>
          <w:numId w:val="30"/>
        </w:numPr>
        <w:tabs>
          <w:tab w:val="right" w:pos="9026"/>
        </w:tabs>
        <w:spacing w:before="0" w:after="0"/>
        <w:ind w:left="567" w:hanging="425"/>
        <w:outlineLvl w:val="4"/>
        <w:rPr>
          <w:i/>
        </w:rPr>
      </w:pPr>
      <w:r w:rsidRPr="008D114F">
        <w:rPr>
          <w:i/>
        </w:rPr>
        <w:t>antimicrobial stewardship;</w:t>
      </w:r>
    </w:p>
    <w:p w14:paraId="7303969E" w14:textId="77777777" w:rsidR="006D5389" w:rsidRPr="008D114F" w:rsidRDefault="00FA6FDE" w:rsidP="006D5389">
      <w:pPr>
        <w:numPr>
          <w:ilvl w:val="0"/>
          <w:numId w:val="30"/>
        </w:numPr>
        <w:tabs>
          <w:tab w:val="right" w:pos="9026"/>
        </w:tabs>
        <w:spacing w:before="0" w:after="0"/>
        <w:ind w:left="567" w:hanging="425"/>
        <w:outlineLvl w:val="4"/>
        <w:rPr>
          <w:i/>
        </w:rPr>
      </w:pPr>
      <w:r w:rsidRPr="008D114F">
        <w:rPr>
          <w:i/>
        </w:rPr>
        <w:t>minimising the use of restraint;</w:t>
      </w:r>
    </w:p>
    <w:p w14:paraId="7303969F" w14:textId="77777777" w:rsidR="006D5389" w:rsidRPr="008D114F" w:rsidRDefault="00FA6FDE" w:rsidP="006D5389">
      <w:pPr>
        <w:numPr>
          <w:ilvl w:val="0"/>
          <w:numId w:val="30"/>
        </w:numPr>
        <w:tabs>
          <w:tab w:val="right" w:pos="9026"/>
        </w:tabs>
        <w:spacing w:before="0" w:after="0"/>
        <w:ind w:left="567" w:hanging="425"/>
        <w:outlineLvl w:val="4"/>
        <w:rPr>
          <w:i/>
        </w:rPr>
      </w:pPr>
      <w:r w:rsidRPr="008D114F">
        <w:rPr>
          <w:i/>
        </w:rPr>
        <w:t>open disclosure.</w:t>
      </w:r>
    </w:p>
    <w:p w14:paraId="730396A1" w14:textId="77777777" w:rsidR="006D5389" w:rsidRPr="00154403" w:rsidRDefault="006D5389" w:rsidP="006D5389"/>
    <w:p w14:paraId="730396A2" w14:textId="77777777" w:rsidR="006D5389" w:rsidRDefault="006D5389" w:rsidP="006D5389">
      <w:pPr>
        <w:tabs>
          <w:tab w:val="right" w:pos="9026"/>
        </w:tabs>
        <w:sectPr w:rsidR="006D5389" w:rsidSect="006D5389">
          <w:type w:val="continuous"/>
          <w:pgSz w:w="11906" w:h="16838"/>
          <w:pgMar w:top="1701" w:right="1418" w:bottom="1418" w:left="1418" w:header="709" w:footer="397" w:gutter="0"/>
          <w:cols w:space="708"/>
          <w:docGrid w:linePitch="360"/>
        </w:sectPr>
      </w:pPr>
    </w:p>
    <w:p w14:paraId="730396A3" w14:textId="77777777" w:rsidR="006D5389" w:rsidRDefault="00FA6FDE" w:rsidP="006D5389">
      <w:pPr>
        <w:pStyle w:val="Heading1"/>
      </w:pPr>
      <w:r>
        <w:lastRenderedPageBreak/>
        <w:t>Areas for improvement</w:t>
      </w:r>
    </w:p>
    <w:p w14:paraId="730396AB" w14:textId="68AD35AA" w:rsidR="006D5389" w:rsidRDefault="00FA6FDE" w:rsidP="009023C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7F153FD" w14:textId="77777777" w:rsidR="007340AC" w:rsidRPr="009D0042" w:rsidRDefault="007340AC" w:rsidP="007340AC">
      <w:pPr>
        <w:keepNext/>
        <w:tabs>
          <w:tab w:val="right" w:pos="9072"/>
        </w:tabs>
        <w:outlineLvl w:val="2"/>
        <w:rPr>
          <w:b/>
          <w:color w:val="00577D"/>
          <w:sz w:val="26"/>
        </w:rPr>
      </w:pPr>
      <w:r w:rsidRPr="009D0042">
        <w:rPr>
          <w:b/>
          <w:color w:val="00577D"/>
          <w:sz w:val="26"/>
        </w:rPr>
        <w:t>Requirement 8(3)(c)</w:t>
      </w:r>
      <w:r w:rsidRPr="009D0042">
        <w:rPr>
          <w:b/>
          <w:color w:val="00577D"/>
          <w:sz w:val="26"/>
        </w:rPr>
        <w:tab/>
      </w:r>
    </w:p>
    <w:p w14:paraId="602FF649" w14:textId="77777777" w:rsidR="007340AC" w:rsidRPr="009D0042" w:rsidRDefault="007340AC" w:rsidP="007340AC">
      <w:pPr>
        <w:rPr>
          <w:i/>
        </w:rPr>
      </w:pPr>
      <w:r w:rsidRPr="009D0042">
        <w:rPr>
          <w:i/>
        </w:rPr>
        <w:t>Effective organisation wide governance systems relating to the following:</w:t>
      </w:r>
    </w:p>
    <w:p w14:paraId="2B084582" w14:textId="77777777" w:rsidR="007340AC" w:rsidRPr="009D0042" w:rsidRDefault="007340AC" w:rsidP="007340AC">
      <w:pPr>
        <w:numPr>
          <w:ilvl w:val="0"/>
          <w:numId w:val="39"/>
        </w:numPr>
        <w:tabs>
          <w:tab w:val="right" w:pos="9026"/>
        </w:tabs>
        <w:spacing w:before="0" w:after="0"/>
        <w:ind w:left="567" w:hanging="425"/>
        <w:outlineLvl w:val="4"/>
        <w:rPr>
          <w:i/>
        </w:rPr>
      </w:pPr>
      <w:r w:rsidRPr="009D0042">
        <w:rPr>
          <w:i/>
        </w:rPr>
        <w:t>information management;</w:t>
      </w:r>
    </w:p>
    <w:p w14:paraId="775F50C8" w14:textId="77777777" w:rsidR="007340AC" w:rsidRPr="009D0042" w:rsidRDefault="007340AC" w:rsidP="007340AC">
      <w:pPr>
        <w:numPr>
          <w:ilvl w:val="0"/>
          <w:numId w:val="39"/>
        </w:numPr>
        <w:tabs>
          <w:tab w:val="right" w:pos="9026"/>
        </w:tabs>
        <w:spacing w:before="0" w:after="0"/>
        <w:ind w:left="567" w:hanging="425"/>
        <w:outlineLvl w:val="4"/>
        <w:rPr>
          <w:i/>
        </w:rPr>
      </w:pPr>
      <w:r w:rsidRPr="009D0042">
        <w:rPr>
          <w:i/>
        </w:rPr>
        <w:t>continuous improvement;</w:t>
      </w:r>
    </w:p>
    <w:p w14:paraId="1EAB1094" w14:textId="77777777" w:rsidR="007340AC" w:rsidRPr="009D0042" w:rsidRDefault="007340AC" w:rsidP="007340AC">
      <w:pPr>
        <w:numPr>
          <w:ilvl w:val="0"/>
          <w:numId w:val="39"/>
        </w:numPr>
        <w:tabs>
          <w:tab w:val="right" w:pos="9026"/>
        </w:tabs>
        <w:spacing w:before="0" w:after="0"/>
        <w:ind w:left="567" w:hanging="425"/>
        <w:outlineLvl w:val="4"/>
        <w:rPr>
          <w:i/>
        </w:rPr>
      </w:pPr>
      <w:r w:rsidRPr="009D0042">
        <w:rPr>
          <w:i/>
        </w:rPr>
        <w:t>financial governance;</w:t>
      </w:r>
    </w:p>
    <w:p w14:paraId="23A7C46D" w14:textId="77777777" w:rsidR="007340AC" w:rsidRPr="009D0042" w:rsidRDefault="007340AC" w:rsidP="007340AC">
      <w:pPr>
        <w:numPr>
          <w:ilvl w:val="0"/>
          <w:numId w:val="39"/>
        </w:numPr>
        <w:tabs>
          <w:tab w:val="right" w:pos="9026"/>
        </w:tabs>
        <w:spacing w:before="0" w:after="0"/>
        <w:ind w:left="567" w:hanging="425"/>
        <w:outlineLvl w:val="4"/>
        <w:rPr>
          <w:i/>
        </w:rPr>
      </w:pPr>
      <w:r w:rsidRPr="009D0042">
        <w:rPr>
          <w:i/>
        </w:rPr>
        <w:t>workforce governance, including the assignment of clear responsibilities and accountabilities;</w:t>
      </w:r>
    </w:p>
    <w:p w14:paraId="76274816" w14:textId="77777777" w:rsidR="007340AC" w:rsidRPr="009D0042" w:rsidRDefault="007340AC" w:rsidP="007340AC">
      <w:pPr>
        <w:numPr>
          <w:ilvl w:val="0"/>
          <w:numId w:val="39"/>
        </w:numPr>
        <w:tabs>
          <w:tab w:val="right" w:pos="9026"/>
        </w:tabs>
        <w:spacing w:before="0" w:after="0"/>
        <w:ind w:left="567" w:hanging="425"/>
        <w:outlineLvl w:val="4"/>
        <w:rPr>
          <w:i/>
        </w:rPr>
      </w:pPr>
      <w:r w:rsidRPr="009D0042">
        <w:rPr>
          <w:i/>
        </w:rPr>
        <w:t>regulatory compliance;</w:t>
      </w:r>
    </w:p>
    <w:p w14:paraId="5C056090" w14:textId="77777777" w:rsidR="007340AC" w:rsidRPr="009D0042" w:rsidRDefault="007340AC" w:rsidP="007340AC">
      <w:pPr>
        <w:numPr>
          <w:ilvl w:val="0"/>
          <w:numId w:val="39"/>
        </w:numPr>
        <w:tabs>
          <w:tab w:val="right" w:pos="9026"/>
        </w:tabs>
        <w:spacing w:before="0" w:after="0"/>
        <w:ind w:left="567" w:hanging="425"/>
        <w:outlineLvl w:val="4"/>
        <w:rPr>
          <w:i/>
        </w:rPr>
      </w:pPr>
      <w:r w:rsidRPr="009D0042">
        <w:rPr>
          <w:i/>
        </w:rPr>
        <w:t>feedback and complaints.</w:t>
      </w:r>
    </w:p>
    <w:p w14:paraId="555655CB" w14:textId="4B7FFA7E" w:rsidR="007340AC" w:rsidRPr="009D0042" w:rsidRDefault="007340AC" w:rsidP="007340AC">
      <w:pPr>
        <w:rPr>
          <w:rFonts w:eastAsia="Calibri"/>
          <w:color w:val="auto"/>
          <w:lang w:eastAsia="en-US"/>
        </w:rPr>
      </w:pPr>
      <w:r w:rsidRPr="009D0042">
        <w:rPr>
          <w:rFonts w:eastAsia="Calibri"/>
          <w:color w:val="auto"/>
          <w:lang w:eastAsia="en-US"/>
        </w:rPr>
        <w:t xml:space="preserve">The </w:t>
      </w:r>
      <w:r w:rsidR="00D331CD">
        <w:rPr>
          <w:rFonts w:eastAsia="Calibri"/>
          <w:color w:val="auto"/>
          <w:lang w:eastAsia="en-US"/>
        </w:rPr>
        <w:t>A</w:t>
      </w:r>
      <w:r w:rsidRPr="009D0042">
        <w:rPr>
          <w:rFonts w:eastAsia="Calibri"/>
          <w:color w:val="auto"/>
          <w:lang w:eastAsia="en-US"/>
        </w:rPr>
        <w:t xml:space="preserve">pproved </w:t>
      </w:r>
      <w:r w:rsidR="00D331CD">
        <w:rPr>
          <w:rFonts w:eastAsia="Calibri"/>
          <w:color w:val="auto"/>
          <w:lang w:eastAsia="en-US"/>
        </w:rPr>
        <w:t>P</w:t>
      </w:r>
      <w:r w:rsidRPr="009D0042">
        <w:rPr>
          <w:rFonts w:eastAsia="Calibri"/>
          <w:color w:val="auto"/>
          <w:lang w:eastAsia="en-US"/>
        </w:rPr>
        <w:t>rovider must demonstrate:</w:t>
      </w:r>
    </w:p>
    <w:p w14:paraId="5F6FA9AD" w14:textId="5B4FBFC4" w:rsidR="008E524C" w:rsidRDefault="008E524C" w:rsidP="008E524C">
      <w:pPr>
        <w:numPr>
          <w:ilvl w:val="0"/>
          <w:numId w:val="40"/>
        </w:numPr>
        <w:contextualSpacing/>
        <w:rPr>
          <w:color w:val="auto"/>
        </w:rPr>
      </w:pPr>
      <w:r w:rsidRPr="009D0042">
        <w:rPr>
          <w:color w:val="auto"/>
        </w:rPr>
        <w:t xml:space="preserve">The organisation wide governance systems </w:t>
      </w:r>
      <w:r>
        <w:rPr>
          <w:color w:val="auto"/>
        </w:rPr>
        <w:t xml:space="preserve">for workforce governance are effectively </w:t>
      </w:r>
      <w:r w:rsidRPr="009D0042">
        <w:rPr>
          <w:color w:val="auto"/>
        </w:rPr>
        <w:t>implemented at the service</w:t>
      </w:r>
      <w:r>
        <w:rPr>
          <w:color w:val="auto"/>
        </w:rPr>
        <w:t xml:space="preserve">. This includes in the management of personnel files, monitoring of staff education and competencies and completion of performance reviews. </w:t>
      </w:r>
    </w:p>
    <w:p w14:paraId="59CD2BC3" w14:textId="77777777" w:rsidR="008E524C" w:rsidRPr="009D0042" w:rsidRDefault="008E524C" w:rsidP="008E524C">
      <w:pPr>
        <w:numPr>
          <w:ilvl w:val="0"/>
          <w:numId w:val="40"/>
        </w:numPr>
        <w:contextualSpacing/>
      </w:pPr>
      <w:r w:rsidRPr="009D0042">
        <w:rPr>
          <w:rFonts w:eastAsiaTheme="minorHAnsi"/>
          <w:color w:val="auto"/>
          <w:szCs w:val="22"/>
          <w:lang w:eastAsia="en-US"/>
        </w:rPr>
        <w:t>The service has implemented all continuous improvement actions identified in their response.</w:t>
      </w:r>
    </w:p>
    <w:p w14:paraId="341F4507" w14:textId="77777777" w:rsidR="00521FB5" w:rsidRPr="009D0042" w:rsidRDefault="00521FB5" w:rsidP="00521FB5">
      <w:pPr>
        <w:ind w:left="720"/>
        <w:contextualSpacing/>
        <w:rPr>
          <w:color w:val="auto"/>
        </w:rPr>
      </w:pPr>
      <w:bookmarkStart w:id="6" w:name="_GoBack"/>
      <w:bookmarkEnd w:id="6"/>
    </w:p>
    <w:sectPr w:rsidR="00521FB5" w:rsidRPr="009D0042" w:rsidSect="006D5389">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396D6" w14:textId="77777777" w:rsidR="00566306" w:rsidRDefault="00566306">
      <w:pPr>
        <w:spacing w:before="0" w:after="0" w:line="240" w:lineRule="auto"/>
      </w:pPr>
      <w:r>
        <w:separator/>
      </w:r>
    </w:p>
  </w:endnote>
  <w:endnote w:type="continuationSeparator" w:id="0">
    <w:p w14:paraId="730396D8" w14:textId="77777777" w:rsidR="00566306" w:rsidRDefault="005663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96C1" w14:textId="77777777" w:rsidR="00566306" w:rsidRPr="009A1F1B" w:rsidRDefault="00566306" w:rsidP="006D538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0396C2" w14:textId="77777777" w:rsidR="00566306" w:rsidRPr="00C72FFB" w:rsidRDefault="00566306" w:rsidP="006D53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Penrith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30396C3" w14:textId="77777777" w:rsidR="00566306" w:rsidRPr="00C72FFB" w:rsidRDefault="00566306" w:rsidP="006D53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96C4" w14:textId="77777777" w:rsidR="00566306" w:rsidRPr="009A1F1B" w:rsidRDefault="00566306" w:rsidP="006D538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0396C5" w14:textId="77777777" w:rsidR="00566306" w:rsidRPr="00C72FFB" w:rsidRDefault="00566306" w:rsidP="006D53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Penrith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0396C6" w14:textId="77777777" w:rsidR="00566306" w:rsidRPr="00A3716D" w:rsidRDefault="00566306" w:rsidP="006D538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396D2" w14:textId="77777777" w:rsidR="00566306" w:rsidRDefault="00566306">
      <w:pPr>
        <w:spacing w:before="0" w:after="0" w:line="240" w:lineRule="auto"/>
      </w:pPr>
      <w:r>
        <w:separator/>
      </w:r>
    </w:p>
  </w:footnote>
  <w:footnote w:type="continuationSeparator" w:id="0">
    <w:p w14:paraId="730396D4" w14:textId="77777777" w:rsidR="00566306" w:rsidRDefault="0056630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96C0" w14:textId="77777777" w:rsidR="00566306" w:rsidRDefault="00566306" w:rsidP="006D5389">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30396D2" wp14:editId="730396D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917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96CF" w14:textId="77777777" w:rsidR="00566306" w:rsidRDefault="00566306" w:rsidP="006D5389">
    <w:pPr>
      <w:tabs>
        <w:tab w:val="left" w:pos="3624"/>
      </w:tabs>
    </w:pPr>
    <w:r>
      <w:rPr>
        <w:noProof/>
        <w:color w:val="auto"/>
        <w:sz w:val="20"/>
        <w:lang w:val="en-US" w:eastAsia="en-US"/>
      </w:rPr>
      <w:drawing>
        <wp:anchor distT="0" distB="0" distL="114300" distR="114300" simplePos="0" relativeHeight="251666432" behindDoc="1" locked="0" layoutInCell="1" allowOverlap="1" wp14:anchorId="730396E4" wp14:editId="730396E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775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96D0" w14:textId="77777777" w:rsidR="00566306" w:rsidRDefault="00566306" w:rsidP="006D5389">
    <w:pPr>
      <w:tabs>
        <w:tab w:val="left" w:pos="3624"/>
      </w:tabs>
    </w:pPr>
    <w:r>
      <w:rPr>
        <w:noProof/>
        <w:color w:val="auto"/>
        <w:sz w:val="20"/>
        <w:lang w:val="en-US" w:eastAsia="en-US"/>
      </w:rPr>
      <w:drawing>
        <wp:anchor distT="0" distB="0" distL="114300" distR="114300" simplePos="0" relativeHeight="251667456" behindDoc="1" locked="0" layoutInCell="1" allowOverlap="1" wp14:anchorId="730396E6" wp14:editId="730396E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40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96D1" w14:textId="77777777" w:rsidR="00566306" w:rsidRDefault="00566306" w:rsidP="006D5389">
    <w:pPr>
      <w:tabs>
        <w:tab w:val="left" w:pos="3624"/>
      </w:tabs>
    </w:pPr>
    <w:r>
      <w:rPr>
        <w:noProof/>
        <w:color w:val="auto"/>
        <w:sz w:val="20"/>
        <w:lang w:val="en-US" w:eastAsia="en-US"/>
      </w:rPr>
      <w:drawing>
        <wp:anchor distT="0" distB="0" distL="114300" distR="114300" simplePos="0" relativeHeight="251668480" behindDoc="1" locked="0" layoutInCell="1" allowOverlap="1" wp14:anchorId="730396E8" wp14:editId="730396E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28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96C7" w14:textId="77777777" w:rsidR="00566306" w:rsidRDefault="00566306">
    <w:pPr>
      <w:pStyle w:val="Header"/>
    </w:pPr>
    <w:r w:rsidRPr="003C6EC2">
      <w:rPr>
        <w:rFonts w:eastAsia="Calibri"/>
        <w:noProof/>
        <w:lang w:val="en-US" w:eastAsia="en-US"/>
      </w:rPr>
      <w:drawing>
        <wp:anchor distT="0" distB="0" distL="114300" distR="114300" simplePos="0" relativeHeight="251669504" behindDoc="1" locked="0" layoutInCell="1" allowOverlap="1" wp14:anchorId="730396D4" wp14:editId="730396D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27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96C8" w14:textId="77777777" w:rsidR="00566306" w:rsidRDefault="00566306" w:rsidP="006D5389">
    <w:r>
      <w:rPr>
        <w:noProof/>
        <w:color w:val="auto"/>
        <w:sz w:val="20"/>
        <w:lang w:val="en-US" w:eastAsia="en-US"/>
      </w:rPr>
      <w:drawing>
        <wp:anchor distT="0" distB="0" distL="114300" distR="114300" simplePos="0" relativeHeight="251660288" behindDoc="1" locked="0" layoutInCell="1" allowOverlap="1" wp14:anchorId="730396D6" wp14:editId="730396D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853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96C9" w14:textId="77777777" w:rsidR="00566306" w:rsidRDefault="00566306" w:rsidP="006D5389">
    <w:r>
      <w:rPr>
        <w:noProof/>
        <w:color w:val="auto"/>
        <w:sz w:val="20"/>
        <w:lang w:val="en-US" w:eastAsia="en-US"/>
      </w:rPr>
      <w:drawing>
        <wp:anchor distT="0" distB="0" distL="114300" distR="114300" simplePos="0" relativeHeight="251659264" behindDoc="1" locked="0" layoutInCell="1" allowOverlap="1" wp14:anchorId="730396D8" wp14:editId="730396D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54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96CA" w14:textId="77777777" w:rsidR="00566306" w:rsidRDefault="00566306" w:rsidP="006D5389">
    <w:r>
      <w:rPr>
        <w:noProof/>
        <w:color w:val="auto"/>
        <w:sz w:val="20"/>
        <w:lang w:val="en-US" w:eastAsia="en-US"/>
      </w:rPr>
      <w:drawing>
        <wp:anchor distT="0" distB="0" distL="114300" distR="114300" simplePos="0" relativeHeight="251661312" behindDoc="1" locked="0" layoutInCell="1" allowOverlap="1" wp14:anchorId="730396DA" wp14:editId="730396D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00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96CB" w14:textId="77777777" w:rsidR="00566306" w:rsidRDefault="00566306" w:rsidP="006D5389">
    <w:r>
      <w:rPr>
        <w:noProof/>
        <w:color w:val="auto"/>
        <w:sz w:val="20"/>
        <w:lang w:val="en-US" w:eastAsia="en-US"/>
      </w:rPr>
      <w:drawing>
        <wp:anchor distT="0" distB="0" distL="114300" distR="114300" simplePos="0" relativeHeight="251662336" behindDoc="1" locked="0" layoutInCell="1" allowOverlap="1" wp14:anchorId="730396DC" wp14:editId="730396D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489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96CC" w14:textId="77777777" w:rsidR="00566306" w:rsidRDefault="00566306" w:rsidP="006D5389">
    <w:r>
      <w:rPr>
        <w:noProof/>
        <w:color w:val="auto"/>
        <w:sz w:val="20"/>
        <w:lang w:val="en-US" w:eastAsia="en-US"/>
      </w:rPr>
      <w:drawing>
        <wp:anchor distT="0" distB="0" distL="114300" distR="114300" simplePos="0" relativeHeight="251663360" behindDoc="1" locked="0" layoutInCell="1" allowOverlap="1" wp14:anchorId="730396DE" wp14:editId="730396D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386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96CD" w14:textId="77777777" w:rsidR="00566306" w:rsidRDefault="00566306" w:rsidP="006D5389">
    <w:r>
      <w:rPr>
        <w:noProof/>
        <w:color w:val="auto"/>
        <w:sz w:val="20"/>
        <w:lang w:val="en-US" w:eastAsia="en-US"/>
      </w:rPr>
      <w:drawing>
        <wp:anchor distT="0" distB="0" distL="114300" distR="114300" simplePos="0" relativeHeight="251664384" behindDoc="1" locked="0" layoutInCell="1" allowOverlap="1" wp14:anchorId="730396E0" wp14:editId="730396E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749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396CE" w14:textId="77777777" w:rsidR="00566306" w:rsidRDefault="00566306" w:rsidP="006D5389">
    <w:pPr>
      <w:tabs>
        <w:tab w:val="left" w:pos="3624"/>
      </w:tabs>
    </w:pPr>
    <w:r>
      <w:rPr>
        <w:noProof/>
        <w:color w:val="auto"/>
        <w:sz w:val="20"/>
        <w:lang w:val="en-US" w:eastAsia="en-US"/>
      </w:rPr>
      <w:drawing>
        <wp:anchor distT="0" distB="0" distL="114300" distR="114300" simplePos="0" relativeHeight="251665408" behindDoc="1" locked="0" layoutInCell="1" allowOverlap="1" wp14:anchorId="730396E2" wp14:editId="730396E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87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9B4165E">
      <w:start w:val="1"/>
      <w:numFmt w:val="lowerRoman"/>
      <w:lvlText w:val="(%1)"/>
      <w:lvlJc w:val="left"/>
      <w:pPr>
        <w:ind w:left="1080" w:hanging="720"/>
      </w:pPr>
      <w:rPr>
        <w:rFonts w:hint="default"/>
        <w:b w:val="0"/>
      </w:rPr>
    </w:lvl>
    <w:lvl w:ilvl="1" w:tplc="855A37A6" w:tentative="1">
      <w:start w:val="1"/>
      <w:numFmt w:val="lowerLetter"/>
      <w:lvlText w:val="%2."/>
      <w:lvlJc w:val="left"/>
      <w:pPr>
        <w:ind w:left="1440" w:hanging="360"/>
      </w:pPr>
    </w:lvl>
    <w:lvl w:ilvl="2" w:tplc="27CC0A7A" w:tentative="1">
      <w:start w:val="1"/>
      <w:numFmt w:val="lowerRoman"/>
      <w:lvlText w:val="%3."/>
      <w:lvlJc w:val="right"/>
      <w:pPr>
        <w:ind w:left="2160" w:hanging="180"/>
      </w:pPr>
    </w:lvl>
    <w:lvl w:ilvl="3" w:tplc="2AEC0E6C" w:tentative="1">
      <w:start w:val="1"/>
      <w:numFmt w:val="decimal"/>
      <w:lvlText w:val="%4."/>
      <w:lvlJc w:val="left"/>
      <w:pPr>
        <w:ind w:left="2880" w:hanging="360"/>
      </w:pPr>
    </w:lvl>
    <w:lvl w:ilvl="4" w:tplc="832CBF68" w:tentative="1">
      <w:start w:val="1"/>
      <w:numFmt w:val="lowerLetter"/>
      <w:lvlText w:val="%5."/>
      <w:lvlJc w:val="left"/>
      <w:pPr>
        <w:ind w:left="3600" w:hanging="360"/>
      </w:pPr>
    </w:lvl>
    <w:lvl w:ilvl="5" w:tplc="AE0CA380" w:tentative="1">
      <w:start w:val="1"/>
      <w:numFmt w:val="lowerRoman"/>
      <w:lvlText w:val="%6."/>
      <w:lvlJc w:val="right"/>
      <w:pPr>
        <w:ind w:left="4320" w:hanging="180"/>
      </w:pPr>
    </w:lvl>
    <w:lvl w:ilvl="6" w:tplc="F60E1414" w:tentative="1">
      <w:start w:val="1"/>
      <w:numFmt w:val="decimal"/>
      <w:lvlText w:val="%7."/>
      <w:lvlJc w:val="left"/>
      <w:pPr>
        <w:ind w:left="5040" w:hanging="360"/>
      </w:pPr>
    </w:lvl>
    <w:lvl w:ilvl="7" w:tplc="9DC4DC7E" w:tentative="1">
      <w:start w:val="1"/>
      <w:numFmt w:val="lowerLetter"/>
      <w:lvlText w:val="%8."/>
      <w:lvlJc w:val="left"/>
      <w:pPr>
        <w:ind w:left="5760" w:hanging="360"/>
      </w:pPr>
    </w:lvl>
    <w:lvl w:ilvl="8" w:tplc="67BCF90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1D888A0">
      <w:start w:val="1"/>
      <w:numFmt w:val="bullet"/>
      <w:pStyle w:val="ListParagraph"/>
      <w:lvlText w:val=""/>
      <w:lvlJc w:val="left"/>
      <w:pPr>
        <w:ind w:left="1440" w:hanging="360"/>
      </w:pPr>
      <w:rPr>
        <w:rFonts w:ascii="Symbol" w:hAnsi="Symbol" w:hint="default"/>
        <w:color w:val="auto"/>
      </w:rPr>
    </w:lvl>
    <w:lvl w:ilvl="1" w:tplc="CCD239B4" w:tentative="1">
      <w:start w:val="1"/>
      <w:numFmt w:val="bullet"/>
      <w:lvlText w:val="o"/>
      <w:lvlJc w:val="left"/>
      <w:pPr>
        <w:ind w:left="2160" w:hanging="360"/>
      </w:pPr>
      <w:rPr>
        <w:rFonts w:ascii="Courier New" w:hAnsi="Courier New" w:cs="Courier New" w:hint="default"/>
      </w:rPr>
    </w:lvl>
    <w:lvl w:ilvl="2" w:tplc="4130380A" w:tentative="1">
      <w:start w:val="1"/>
      <w:numFmt w:val="bullet"/>
      <w:lvlText w:val=""/>
      <w:lvlJc w:val="left"/>
      <w:pPr>
        <w:ind w:left="2880" w:hanging="360"/>
      </w:pPr>
      <w:rPr>
        <w:rFonts w:ascii="Wingdings" w:hAnsi="Wingdings" w:hint="default"/>
      </w:rPr>
    </w:lvl>
    <w:lvl w:ilvl="3" w:tplc="48CC0EC0" w:tentative="1">
      <w:start w:val="1"/>
      <w:numFmt w:val="bullet"/>
      <w:lvlText w:val=""/>
      <w:lvlJc w:val="left"/>
      <w:pPr>
        <w:ind w:left="3600" w:hanging="360"/>
      </w:pPr>
      <w:rPr>
        <w:rFonts w:ascii="Symbol" w:hAnsi="Symbol" w:hint="default"/>
      </w:rPr>
    </w:lvl>
    <w:lvl w:ilvl="4" w:tplc="30A21D42" w:tentative="1">
      <w:start w:val="1"/>
      <w:numFmt w:val="bullet"/>
      <w:lvlText w:val="o"/>
      <w:lvlJc w:val="left"/>
      <w:pPr>
        <w:ind w:left="4320" w:hanging="360"/>
      </w:pPr>
      <w:rPr>
        <w:rFonts w:ascii="Courier New" w:hAnsi="Courier New" w:cs="Courier New" w:hint="default"/>
      </w:rPr>
    </w:lvl>
    <w:lvl w:ilvl="5" w:tplc="E4A2D224" w:tentative="1">
      <w:start w:val="1"/>
      <w:numFmt w:val="bullet"/>
      <w:lvlText w:val=""/>
      <w:lvlJc w:val="left"/>
      <w:pPr>
        <w:ind w:left="5040" w:hanging="360"/>
      </w:pPr>
      <w:rPr>
        <w:rFonts w:ascii="Wingdings" w:hAnsi="Wingdings" w:hint="default"/>
      </w:rPr>
    </w:lvl>
    <w:lvl w:ilvl="6" w:tplc="4F0ACC58" w:tentative="1">
      <w:start w:val="1"/>
      <w:numFmt w:val="bullet"/>
      <w:lvlText w:val=""/>
      <w:lvlJc w:val="left"/>
      <w:pPr>
        <w:ind w:left="5760" w:hanging="360"/>
      </w:pPr>
      <w:rPr>
        <w:rFonts w:ascii="Symbol" w:hAnsi="Symbol" w:hint="default"/>
      </w:rPr>
    </w:lvl>
    <w:lvl w:ilvl="7" w:tplc="D92C3018" w:tentative="1">
      <w:start w:val="1"/>
      <w:numFmt w:val="bullet"/>
      <w:lvlText w:val="o"/>
      <w:lvlJc w:val="left"/>
      <w:pPr>
        <w:ind w:left="6480" w:hanging="360"/>
      </w:pPr>
      <w:rPr>
        <w:rFonts w:ascii="Courier New" w:hAnsi="Courier New" w:cs="Courier New" w:hint="default"/>
      </w:rPr>
    </w:lvl>
    <w:lvl w:ilvl="8" w:tplc="90D47D4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4DAEBC2">
      <w:start w:val="1"/>
      <w:numFmt w:val="lowerRoman"/>
      <w:lvlText w:val="(%1)"/>
      <w:lvlJc w:val="left"/>
      <w:pPr>
        <w:ind w:left="1004" w:hanging="720"/>
      </w:pPr>
      <w:rPr>
        <w:rFonts w:hint="default"/>
        <w:b w:val="0"/>
      </w:rPr>
    </w:lvl>
    <w:lvl w:ilvl="1" w:tplc="1676EEBA" w:tentative="1">
      <w:start w:val="1"/>
      <w:numFmt w:val="lowerLetter"/>
      <w:lvlText w:val="%2."/>
      <w:lvlJc w:val="left"/>
      <w:pPr>
        <w:ind w:left="1364" w:hanging="360"/>
      </w:pPr>
    </w:lvl>
    <w:lvl w:ilvl="2" w:tplc="DBFE434E" w:tentative="1">
      <w:start w:val="1"/>
      <w:numFmt w:val="lowerRoman"/>
      <w:lvlText w:val="%3."/>
      <w:lvlJc w:val="right"/>
      <w:pPr>
        <w:ind w:left="2084" w:hanging="180"/>
      </w:pPr>
    </w:lvl>
    <w:lvl w:ilvl="3" w:tplc="8E864532" w:tentative="1">
      <w:start w:val="1"/>
      <w:numFmt w:val="decimal"/>
      <w:lvlText w:val="%4."/>
      <w:lvlJc w:val="left"/>
      <w:pPr>
        <w:ind w:left="2804" w:hanging="360"/>
      </w:pPr>
    </w:lvl>
    <w:lvl w:ilvl="4" w:tplc="FEB03A44" w:tentative="1">
      <w:start w:val="1"/>
      <w:numFmt w:val="lowerLetter"/>
      <w:lvlText w:val="%5."/>
      <w:lvlJc w:val="left"/>
      <w:pPr>
        <w:ind w:left="3524" w:hanging="360"/>
      </w:pPr>
    </w:lvl>
    <w:lvl w:ilvl="5" w:tplc="ACC8FE4C" w:tentative="1">
      <w:start w:val="1"/>
      <w:numFmt w:val="lowerRoman"/>
      <w:lvlText w:val="%6."/>
      <w:lvlJc w:val="right"/>
      <w:pPr>
        <w:ind w:left="4244" w:hanging="180"/>
      </w:pPr>
    </w:lvl>
    <w:lvl w:ilvl="6" w:tplc="611AB924" w:tentative="1">
      <w:start w:val="1"/>
      <w:numFmt w:val="decimal"/>
      <w:lvlText w:val="%7."/>
      <w:lvlJc w:val="left"/>
      <w:pPr>
        <w:ind w:left="4964" w:hanging="360"/>
      </w:pPr>
    </w:lvl>
    <w:lvl w:ilvl="7" w:tplc="3084939C" w:tentative="1">
      <w:start w:val="1"/>
      <w:numFmt w:val="lowerLetter"/>
      <w:lvlText w:val="%8."/>
      <w:lvlJc w:val="left"/>
      <w:pPr>
        <w:ind w:left="5684" w:hanging="360"/>
      </w:pPr>
    </w:lvl>
    <w:lvl w:ilvl="8" w:tplc="68C4C49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1D421FC">
      <w:start w:val="1"/>
      <w:numFmt w:val="lowerRoman"/>
      <w:lvlText w:val="(%1)"/>
      <w:lvlJc w:val="left"/>
      <w:pPr>
        <w:ind w:left="1080" w:hanging="720"/>
      </w:pPr>
      <w:rPr>
        <w:rFonts w:hint="default"/>
      </w:rPr>
    </w:lvl>
    <w:lvl w:ilvl="1" w:tplc="0F3CB522" w:tentative="1">
      <w:start w:val="1"/>
      <w:numFmt w:val="lowerLetter"/>
      <w:lvlText w:val="%2."/>
      <w:lvlJc w:val="left"/>
      <w:pPr>
        <w:ind w:left="1440" w:hanging="360"/>
      </w:pPr>
    </w:lvl>
    <w:lvl w:ilvl="2" w:tplc="7F7A0766" w:tentative="1">
      <w:start w:val="1"/>
      <w:numFmt w:val="lowerRoman"/>
      <w:lvlText w:val="%3."/>
      <w:lvlJc w:val="right"/>
      <w:pPr>
        <w:ind w:left="2160" w:hanging="180"/>
      </w:pPr>
    </w:lvl>
    <w:lvl w:ilvl="3" w:tplc="4EF8D4B8" w:tentative="1">
      <w:start w:val="1"/>
      <w:numFmt w:val="decimal"/>
      <w:lvlText w:val="%4."/>
      <w:lvlJc w:val="left"/>
      <w:pPr>
        <w:ind w:left="2880" w:hanging="360"/>
      </w:pPr>
    </w:lvl>
    <w:lvl w:ilvl="4" w:tplc="5200326C" w:tentative="1">
      <w:start w:val="1"/>
      <w:numFmt w:val="lowerLetter"/>
      <w:lvlText w:val="%5."/>
      <w:lvlJc w:val="left"/>
      <w:pPr>
        <w:ind w:left="3600" w:hanging="360"/>
      </w:pPr>
    </w:lvl>
    <w:lvl w:ilvl="5" w:tplc="E9D2D526" w:tentative="1">
      <w:start w:val="1"/>
      <w:numFmt w:val="lowerRoman"/>
      <w:lvlText w:val="%6."/>
      <w:lvlJc w:val="right"/>
      <w:pPr>
        <w:ind w:left="4320" w:hanging="180"/>
      </w:pPr>
    </w:lvl>
    <w:lvl w:ilvl="6" w:tplc="9C9C767A" w:tentative="1">
      <w:start w:val="1"/>
      <w:numFmt w:val="decimal"/>
      <w:lvlText w:val="%7."/>
      <w:lvlJc w:val="left"/>
      <w:pPr>
        <w:ind w:left="5040" w:hanging="360"/>
      </w:pPr>
    </w:lvl>
    <w:lvl w:ilvl="7" w:tplc="8D3486F8" w:tentative="1">
      <w:start w:val="1"/>
      <w:numFmt w:val="lowerLetter"/>
      <w:lvlText w:val="%8."/>
      <w:lvlJc w:val="left"/>
      <w:pPr>
        <w:ind w:left="5760" w:hanging="360"/>
      </w:pPr>
    </w:lvl>
    <w:lvl w:ilvl="8" w:tplc="5C2C609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8A83A9A">
      <w:start w:val="1"/>
      <w:numFmt w:val="lowerRoman"/>
      <w:lvlText w:val="(%1)"/>
      <w:lvlJc w:val="left"/>
      <w:pPr>
        <w:ind w:left="1080" w:hanging="720"/>
      </w:pPr>
      <w:rPr>
        <w:rFonts w:hint="default"/>
      </w:rPr>
    </w:lvl>
    <w:lvl w:ilvl="1" w:tplc="B13A8D1E" w:tentative="1">
      <w:start w:val="1"/>
      <w:numFmt w:val="lowerLetter"/>
      <w:lvlText w:val="%2."/>
      <w:lvlJc w:val="left"/>
      <w:pPr>
        <w:ind w:left="1440" w:hanging="360"/>
      </w:pPr>
    </w:lvl>
    <w:lvl w:ilvl="2" w:tplc="413C169C" w:tentative="1">
      <w:start w:val="1"/>
      <w:numFmt w:val="lowerRoman"/>
      <w:lvlText w:val="%3."/>
      <w:lvlJc w:val="right"/>
      <w:pPr>
        <w:ind w:left="2160" w:hanging="180"/>
      </w:pPr>
    </w:lvl>
    <w:lvl w:ilvl="3" w:tplc="E4982878" w:tentative="1">
      <w:start w:val="1"/>
      <w:numFmt w:val="decimal"/>
      <w:lvlText w:val="%4."/>
      <w:lvlJc w:val="left"/>
      <w:pPr>
        <w:ind w:left="2880" w:hanging="360"/>
      </w:pPr>
    </w:lvl>
    <w:lvl w:ilvl="4" w:tplc="EC3079D4" w:tentative="1">
      <w:start w:val="1"/>
      <w:numFmt w:val="lowerLetter"/>
      <w:lvlText w:val="%5."/>
      <w:lvlJc w:val="left"/>
      <w:pPr>
        <w:ind w:left="3600" w:hanging="360"/>
      </w:pPr>
    </w:lvl>
    <w:lvl w:ilvl="5" w:tplc="1B62E652" w:tentative="1">
      <w:start w:val="1"/>
      <w:numFmt w:val="lowerRoman"/>
      <w:lvlText w:val="%6."/>
      <w:lvlJc w:val="right"/>
      <w:pPr>
        <w:ind w:left="4320" w:hanging="180"/>
      </w:pPr>
    </w:lvl>
    <w:lvl w:ilvl="6" w:tplc="7BF04CC0" w:tentative="1">
      <w:start w:val="1"/>
      <w:numFmt w:val="decimal"/>
      <w:lvlText w:val="%7."/>
      <w:lvlJc w:val="left"/>
      <w:pPr>
        <w:ind w:left="5040" w:hanging="360"/>
      </w:pPr>
    </w:lvl>
    <w:lvl w:ilvl="7" w:tplc="E1BEB8B0" w:tentative="1">
      <w:start w:val="1"/>
      <w:numFmt w:val="lowerLetter"/>
      <w:lvlText w:val="%8."/>
      <w:lvlJc w:val="left"/>
      <w:pPr>
        <w:ind w:left="5760" w:hanging="360"/>
      </w:pPr>
    </w:lvl>
    <w:lvl w:ilvl="8" w:tplc="AB8C9AC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1EE4046">
      <w:start w:val="1"/>
      <w:numFmt w:val="lowerRoman"/>
      <w:lvlText w:val="(%1)"/>
      <w:lvlJc w:val="left"/>
      <w:pPr>
        <w:ind w:left="1080" w:hanging="720"/>
      </w:pPr>
      <w:rPr>
        <w:rFonts w:hint="default"/>
        <w:b w:val="0"/>
      </w:rPr>
    </w:lvl>
    <w:lvl w:ilvl="1" w:tplc="3A82F974" w:tentative="1">
      <w:start w:val="1"/>
      <w:numFmt w:val="lowerLetter"/>
      <w:lvlText w:val="%2."/>
      <w:lvlJc w:val="left"/>
      <w:pPr>
        <w:ind w:left="1440" w:hanging="360"/>
      </w:pPr>
    </w:lvl>
    <w:lvl w:ilvl="2" w:tplc="58401A1E" w:tentative="1">
      <w:start w:val="1"/>
      <w:numFmt w:val="lowerRoman"/>
      <w:lvlText w:val="%3."/>
      <w:lvlJc w:val="right"/>
      <w:pPr>
        <w:ind w:left="2160" w:hanging="180"/>
      </w:pPr>
    </w:lvl>
    <w:lvl w:ilvl="3" w:tplc="47A01486" w:tentative="1">
      <w:start w:val="1"/>
      <w:numFmt w:val="decimal"/>
      <w:lvlText w:val="%4."/>
      <w:lvlJc w:val="left"/>
      <w:pPr>
        <w:ind w:left="2880" w:hanging="360"/>
      </w:pPr>
    </w:lvl>
    <w:lvl w:ilvl="4" w:tplc="AE686BA2" w:tentative="1">
      <w:start w:val="1"/>
      <w:numFmt w:val="lowerLetter"/>
      <w:lvlText w:val="%5."/>
      <w:lvlJc w:val="left"/>
      <w:pPr>
        <w:ind w:left="3600" w:hanging="360"/>
      </w:pPr>
    </w:lvl>
    <w:lvl w:ilvl="5" w:tplc="BE22BA9A" w:tentative="1">
      <w:start w:val="1"/>
      <w:numFmt w:val="lowerRoman"/>
      <w:lvlText w:val="%6."/>
      <w:lvlJc w:val="right"/>
      <w:pPr>
        <w:ind w:left="4320" w:hanging="180"/>
      </w:pPr>
    </w:lvl>
    <w:lvl w:ilvl="6" w:tplc="442232FC" w:tentative="1">
      <w:start w:val="1"/>
      <w:numFmt w:val="decimal"/>
      <w:lvlText w:val="%7."/>
      <w:lvlJc w:val="left"/>
      <w:pPr>
        <w:ind w:left="5040" w:hanging="360"/>
      </w:pPr>
    </w:lvl>
    <w:lvl w:ilvl="7" w:tplc="46FA3C4E" w:tentative="1">
      <w:start w:val="1"/>
      <w:numFmt w:val="lowerLetter"/>
      <w:lvlText w:val="%8."/>
      <w:lvlJc w:val="left"/>
      <w:pPr>
        <w:ind w:left="5760" w:hanging="360"/>
      </w:pPr>
    </w:lvl>
    <w:lvl w:ilvl="8" w:tplc="01EAE8E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85CF252">
      <w:start w:val="1"/>
      <w:numFmt w:val="lowerLetter"/>
      <w:lvlText w:val="(%1)"/>
      <w:lvlJc w:val="left"/>
      <w:pPr>
        <w:ind w:left="360" w:hanging="360"/>
      </w:pPr>
      <w:rPr>
        <w:rFonts w:hint="default"/>
      </w:rPr>
    </w:lvl>
    <w:lvl w:ilvl="1" w:tplc="F93C02D8" w:tentative="1">
      <w:start w:val="1"/>
      <w:numFmt w:val="lowerLetter"/>
      <w:lvlText w:val="%2."/>
      <w:lvlJc w:val="left"/>
      <w:pPr>
        <w:ind w:left="1080" w:hanging="360"/>
      </w:pPr>
    </w:lvl>
    <w:lvl w:ilvl="2" w:tplc="8A3A6066" w:tentative="1">
      <w:start w:val="1"/>
      <w:numFmt w:val="lowerRoman"/>
      <w:lvlText w:val="%3."/>
      <w:lvlJc w:val="right"/>
      <w:pPr>
        <w:ind w:left="1800" w:hanging="180"/>
      </w:pPr>
    </w:lvl>
    <w:lvl w:ilvl="3" w:tplc="94E22B8A" w:tentative="1">
      <w:start w:val="1"/>
      <w:numFmt w:val="decimal"/>
      <w:lvlText w:val="%4."/>
      <w:lvlJc w:val="left"/>
      <w:pPr>
        <w:ind w:left="2520" w:hanging="360"/>
      </w:pPr>
    </w:lvl>
    <w:lvl w:ilvl="4" w:tplc="A53ECA48" w:tentative="1">
      <w:start w:val="1"/>
      <w:numFmt w:val="lowerLetter"/>
      <w:lvlText w:val="%5."/>
      <w:lvlJc w:val="left"/>
      <w:pPr>
        <w:ind w:left="3240" w:hanging="360"/>
      </w:pPr>
    </w:lvl>
    <w:lvl w:ilvl="5" w:tplc="D43CBA9E" w:tentative="1">
      <w:start w:val="1"/>
      <w:numFmt w:val="lowerRoman"/>
      <w:lvlText w:val="%6."/>
      <w:lvlJc w:val="right"/>
      <w:pPr>
        <w:ind w:left="3960" w:hanging="180"/>
      </w:pPr>
    </w:lvl>
    <w:lvl w:ilvl="6" w:tplc="C254BC0E" w:tentative="1">
      <w:start w:val="1"/>
      <w:numFmt w:val="decimal"/>
      <w:lvlText w:val="%7."/>
      <w:lvlJc w:val="left"/>
      <w:pPr>
        <w:ind w:left="4680" w:hanging="360"/>
      </w:pPr>
    </w:lvl>
    <w:lvl w:ilvl="7" w:tplc="F4061C8E" w:tentative="1">
      <w:start w:val="1"/>
      <w:numFmt w:val="lowerLetter"/>
      <w:lvlText w:val="%8."/>
      <w:lvlJc w:val="left"/>
      <w:pPr>
        <w:ind w:left="5400" w:hanging="360"/>
      </w:pPr>
    </w:lvl>
    <w:lvl w:ilvl="8" w:tplc="D932EE0A" w:tentative="1">
      <w:start w:val="1"/>
      <w:numFmt w:val="lowerRoman"/>
      <w:lvlText w:val="%9."/>
      <w:lvlJc w:val="right"/>
      <w:pPr>
        <w:ind w:left="6120" w:hanging="180"/>
      </w:pPr>
    </w:lvl>
  </w:abstractNum>
  <w:abstractNum w:abstractNumId="14" w15:restartNumberingAfterBreak="0">
    <w:nsid w:val="241B6137"/>
    <w:multiLevelType w:val="hybridMultilevel"/>
    <w:tmpl w:val="5504F770"/>
    <w:lvl w:ilvl="0" w:tplc="D4F412AA">
      <w:start w:val="1"/>
      <w:numFmt w:val="lowerRoman"/>
      <w:lvlText w:val="(%1)"/>
      <w:lvlJc w:val="left"/>
      <w:pPr>
        <w:ind w:left="1080" w:hanging="720"/>
      </w:pPr>
      <w:rPr>
        <w:rFonts w:hint="default"/>
      </w:rPr>
    </w:lvl>
    <w:lvl w:ilvl="1" w:tplc="67209958" w:tentative="1">
      <w:start w:val="1"/>
      <w:numFmt w:val="lowerLetter"/>
      <w:lvlText w:val="%2."/>
      <w:lvlJc w:val="left"/>
      <w:pPr>
        <w:ind w:left="1440" w:hanging="360"/>
      </w:pPr>
    </w:lvl>
    <w:lvl w:ilvl="2" w:tplc="602002BC" w:tentative="1">
      <w:start w:val="1"/>
      <w:numFmt w:val="lowerRoman"/>
      <w:lvlText w:val="%3."/>
      <w:lvlJc w:val="right"/>
      <w:pPr>
        <w:ind w:left="2160" w:hanging="180"/>
      </w:pPr>
    </w:lvl>
    <w:lvl w:ilvl="3" w:tplc="68CCBB7A" w:tentative="1">
      <w:start w:val="1"/>
      <w:numFmt w:val="decimal"/>
      <w:lvlText w:val="%4."/>
      <w:lvlJc w:val="left"/>
      <w:pPr>
        <w:ind w:left="2880" w:hanging="360"/>
      </w:pPr>
    </w:lvl>
    <w:lvl w:ilvl="4" w:tplc="A7701FFA" w:tentative="1">
      <w:start w:val="1"/>
      <w:numFmt w:val="lowerLetter"/>
      <w:lvlText w:val="%5."/>
      <w:lvlJc w:val="left"/>
      <w:pPr>
        <w:ind w:left="3600" w:hanging="360"/>
      </w:pPr>
    </w:lvl>
    <w:lvl w:ilvl="5" w:tplc="0EA2A184" w:tentative="1">
      <w:start w:val="1"/>
      <w:numFmt w:val="lowerRoman"/>
      <w:lvlText w:val="%6."/>
      <w:lvlJc w:val="right"/>
      <w:pPr>
        <w:ind w:left="4320" w:hanging="180"/>
      </w:pPr>
    </w:lvl>
    <w:lvl w:ilvl="6" w:tplc="ACBC33EE" w:tentative="1">
      <w:start w:val="1"/>
      <w:numFmt w:val="decimal"/>
      <w:lvlText w:val="%7."/>
      <w:lvlJc w:val="left"/>
      <w:pPr>
        <w:ind w:left="5040" w:hanging="360"/>
      </w:pPr>
    </w:lvl>
    <w:lvl w:ilvl="7" w:tplc="BAC2344E" w:tentative="1">
      <w:start w:val="1"/>
      <w:numFmt w:val="lowerLetter"/>
      <w:lvlText w:val="%8."/>
      <w:lvlJc w:val="left"/>
      <w:pPr>
        <w:ind w:left="5760" w:hanging="360"/>
      </w:pPr>
    </w:lvl>
    <w:lvl w:ilvl="8" w:tplc="DB54D2A6" w:tentative="1">
      <w:start w:val="1"/>
      <w:numFmt w:val="lowerRoman"/>
      <w:lvlText w:val="%9."/>
      <w:lvlJc w:val="right"/>
      <w:pPr>
        <w:ind w:left="6480" w:hanging="180"/>
      </w:pPr>
    </w:lvl>
  </w:abstractNum>
  <w:abstractNum w:abstractNumId="15" w15:restartNumberingAfterBreak="0">
    <w:nsid w:val="28504325"/>
    <w:multiLevelType w:val="hybridMultilevel"/>
    <w:tmpl w:val="4844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427AD7A6">
      <w:start w:val="1"/>
      <w:numFmt w:val="decimal"/>
      <w:lvlText w:val="%1."/>
      <w:lvlJc w:val="left"/>
      <w:pPr>
        <w:ind w:left="360" w:hanging="360"/>
      </w:pPr>
      <w:rPr>
        <w:rFonts w:hint="default"/>
      </w:rPr>
    </w:lvl>
    <w:lvl w:ilvl="1" w:tplc="82FC89A0" w:tentative="1">
      <w:start w:val="1"/>
      <w:numFmt w:val="lowerLetter"/>
      <w:lvlText w:val="%2."/>
      <w:lvlJc w:val="left"/>
      <w:pPr>
        <w:ind w:left="1080" w:hanging="360"/>
      </w:pPr>
    </w:lvl>
    <w:lvl w:ilvl="2" w:tplc="3EF80300" w:tentative="1">
      <w:start w:val="1"/>
      <w:numFmt w:val="lowerRoman"/>
      <w:lvlText w:val="%3."/>
      <w:lvlJc w:val="right"/>
      <w:pPr>
        <w:ind w:left="1800" w:hanging="180"/>
      </w:pPr>
    </w:lvl>
    <w:lvl w:ilvl="3" w:tplc="93AEFF5A" w:tentative="1">
      <w:start w:val="1"/>
      <w:numFmt w:val="decimal"/>
      <w:lvlText w:val="%4."/>
      <w:lvlJc w:val="left"/>
      <w:pPr>
        <w:ind w:left="2520" w:hanging="360"/>
      </w:pPr>
    </w:lvl>
    <w:lvl w:ilvl="4" w:tplc="CE16CF88" w:tentative="1">
      <w:start w:val="1"/>
      <w:numFmt w:val="lowerLetter"/>
      <w:lvlText w:val="%5."/>
      <w:lvlJc w:val="left"/>
      <w:pPr>
        <w:ind w:left="3240" w:hanging="360"/>
      </w:pPr>
    </w:lvl>
    <w:lvl w:ilvl="5" w:tplc="52C847D8" w:tentative="1">
      <w:start w:val="1"/>
      <w:numFmt w:val="lowerRoman"/>
      <w:lvlText w:val="%6."/>
      <w:lvlJc w:val="right"/>
      <w:pPr>
        <w:ind w:left="3960" w:hanging="180"/>
      </w:pPr>
    </w:lvl>
    <w:lvl w:ilvl="6" w:tplc="7FFA13AE" w:tentative="1">
      <w:start w:val="1"/>
      <w:numFmt w:val="decimal"/>
      <w:lvlText w:val="%7."/>
      <w:lvlJc w:val="left"/>
      <w:pPr>
        <w:ind w:left="4680" w:hanging="360"/>
      </w:pPr>
    </w:lvl>
    <w:lvl w:ilvl="7" w:tplc="595A5EA8" w:tentative="1">
      <w:start w:val="1"/>
      <w:numFmt w:val="lowerLetter"/>
      <w:lvlText w:val="%8."/>
      <w:lvlJc w:val="left"/>
      <w:pPr>
        <w:ind w:left="5400" w:hanging="360"/>
      </w:pPr>
    </w:lvl>
    <w:lvl w:ilvl="8" w:tplc="B97ECC2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911A34FC">
      <w:start w:val="1"/>
      <w:numFmt w:val="decimal"/>
      <w:lvlText w:val="%1."/>
      <w:lvlJc w:val="left"/>
      <w:pPr>
        <w:ind w:left="360" w:hanging="360"/>
      </w:pPr>
      <w:rPr>
        <w:rFonts w:hint="default"/>
      </w:rPr>
    </w:lvl>
    <w:lvl w:ilvl="1" w:tplc="1602A97C" w:tentative="1">
      <w:start w:val="1"/>
      <w:numFmt w:val="lowerLetter"/>
      <w:lvlText w:val="%2."/>
      <w:lvlJc w:val="left"/>
      <w:pPr>
        <w:ind w:left="1080" w:hanging="360"/>
      </w:pPr>
    </w:lvl>
    <w:lvl w:ilvl="2" w:tplc="7C54044E" w:tentative="1">
      <w:start w:val="1"/>
      <w:numFmt w:val="lowerRoman"/>
      <w:lvlText w:val="%3."/>
      <w:lvlJc w:val="right"/>
      <w:pPr>
        <w:ind w:left="1800" w:hanging="180"/>
      </w:pPr>
    </w:lvl>
    <w:lvl w:ilvl="3" w:tplc="99B40B5C" w:tentative="1">
      <w:start w:val="1"/>
      <w:numFmt w:val="decimal"/>
      <w:lvlText w:val="%4."/>
      <w:lvlJc w:val="left"/>
      <w:pPr>
        <w:ind w:left="2520" w:hanging="360"/>
      </w:pPr>
    </w:lvl>
    <w:lvl w:ilvl="4" w:tplc="4DD08DB8" w:tentative="1">
      <w:start w:val="1"/>
      <w:numFmt w:val="lowerLetter"/>
      <w:lvlText w:val="%5."/>
      <w:lvlJc w:val="left"/>
      <w:pPr>
        <w:ind w:left="3240" w:hanging="360"/>
      </w:pPr>
    </w:lvl>
    <w:lvl w:ilvl="5" w:tplc="4238DA72" w:tentative="1">
      <w:start w:val="1"/>
      <w:numFmt w:val="lowerRoman"/>
      <w:lvlText w:val="%6."/>
      <w:lvlJc w:val="right"/>
      <w:pPr>
        <w:ind w:left="3960" w:hanging="180"/>
      </w:pPr>
    </w:lvl>
    <w:lvl w:ilvl="6" w:tplc="F278B06E" w:tentative="1">
      <w:start w:val="1"/>
      <w:numFmt w:val="decimal"/>
      <w:lvlText w:val="%7."/>
      <w:lvlJc w:val="left"/>
      <w:pPr>
        <w:ind w:left="4680" w:hanging="360"/>
      </w:pPr>
    </w:lvl>
    <w:lvl w:ilvl="7" w:tplc="F7C61E62" w:tentative="1">
      <w:start w:val="1"/>
      <w:numFmt w:val="lowerLetter"/>
      <w:lvlText w:val="%8."/>
      <w:lvlJc w:val="left"/>
      <w:pPr>
        <w:ind w:left="5400" w:hanging="360"/>
      </w:pPr>
    </w:lvl>
    <w:lvl w:ilvl="8" w:tplc="09B8374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C08AF61E">
      <w:start w:val="1"/>
      <w:numFmt w:val="lowerRoman"/>
      <w:lvlText w:val="(%1)"/>
      <w:lvlJc w:val="left"/>
      <w:pPr>
        <w:ind w:left="1080" w:hanging="720"/>
      </w:pPr>
      <w:rPr>
        <w:rFonts w:hint="default"/>
        <w:b w:val="0"/>
      </w:rPr>
    </w:lvl>
    <w:lvl w:ilvl="1" w:tplc="78886CA4" w:tentative="1">
      <w:start w:val="1"/>
      <w:numFmt w:val="lowerLetter"/>
      <w:lvlText w:val="%2."/>
      <w:lvlJc w:val="left"/>
      <w:pPr>
        <w:ind w:left="1440" w:hanging="360"/>
      </w:pPr>
    </w:lvl>
    <w:lvl w:ilvl="2" w:tplc="4EC44F72" w:tentative="1">
      <w:start w:val="1"/>
      <w:numFmt w:val="lowerRoman"/>
      <w:lvlText w:val="%3."/>
      <w:lvlJc w:val="right"/>
      <w:pPr>
        <w:ind w:left="2160" w:hanging="180"/>
      </w:pPr>
    </w:lvl>
    <w:lvl w:ilvl="3" w:tplc="28A0FA02" w:tentative="1">
      <w:start w:val="1"/>
      <w:numFmt w:val="decimal"/>
      <w:lvlText w:val="%4."/>
      <w:lvlJc w:val="left"/>
      <w:pPr>
        <w:ind w:left="2880" w:hanging="360"/>
      </w:pPr>
    </w:lvl>
    <w:lvl w:ilvl="4" w:tplc="D2E2DC84" w:tentative="1">
      <w:start w:val="1"/>
      <w:numFmt w:val="lowerLetter"/>
      <w:lvlText w:val="%5."/>
      <w:lvlJc w:val="left"/>
      <w:pPr>
        <w:ind w:left="3600" w:hanging="360"/>
      </w:pPr>
    </w:lvl>
    <w:lvl w:ilvl="5" w:tplc="47063DE8" w:tentative="1">
      <w:start w:val="1"/>
      <w:numFmt w:val="lowerRoman"/>
      <w:lvlText w:val="%6."/>
      <w:lvlJc w:val="right"/>
      <w:pPr>
        <w:ind w:left="4320" w:hanging="180"/>
      </w:pPr>
    </w:lvl>
    <w:lvl w:ilvl="6" w:tplc="458EDC04" w:tentative="1">
      <w:start w:val="1"/>
      <w:numFmt w:val="decimal"/>
      <w:lvlText w:val="%7."/>
      <w:lvlJc w:val="left"/>
      <w:pPr>
        <w:ind w:left="5040" w:hanging="360"/>
      </w:pPr>
    </w:lvl>
    <w:lvl w:ilvl="7" w:tplc="07DE3EDC" w:tentative="1">
      <w:start w:val="1"/>
      <w:numFmt w:val="lowerLetter"/>
      <w:lvlText w:val="%8."/>
      <w:lvlJc w:val="left"/>
      <w:pPr>
        <w:ind w:left="5760" w:hanging="360"/>
      </w:pPr>
    </w:lvl>
    <w:lvl w:ilvl="8" w:tplc="0E9CFD4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DB585B2E">
      <w:start w:val="1"/>
      <w:numFmt w:val="lowerRoman"/>
      <w:lvlText w:val="(%1)"/>
      <w:lvlJc w:val="left"/>
      <w:pPr>
        <w:ind w:left="1080" w:hanging="720"/>
      </w:pPr>
      <w:rPr>
        <w:rFonts w:hint="default"/>
      </w:rPr>
    </w:lvl>
    <w:lvl w:ilvl="1" w:tplc="54E2C8F2" w:tentative="1">
      <w:start w:val="1"/>
      <w:numFmt w:val="lowerLetter"/>
      <w:lvlText w:val="%2."/>
      <w:lvlJc w:val="left"/>
      <w:pPr>
        <w:ind w:left="1440" w:hanging="360"/>
      </w:pPr>
    </w:lvl>
    <w:lvl w:ilvl="2" w:tplc="89E6A5C2" w:tentative="1">
      <w:start w:val="1"/>
      <w:numFmt w:val="lowerRoman"/>
      <w:lvlText w:val="%3."/>
      <w:lvlJc w:val="right"/>
      <w:pPr>
        <w:ind w:left="2160" w:hanging="180"/>
      </w:pPr>
    </w:lvl>
    <w:lvl w:ilvl="3" w:tplc="7EE46F4A" w:tentative="1">
      <w:start w:val="1"/>
      <w:numFmt w:val="decimal"/>
      <w:lvlText w:val="%4."/>
      <w:lvlJc w:val="left"/>
      <w:pPr>
        <w:ind w:left="2880" w:hanging="360"/>
      </w:pPr>
    </w:lvl>
    <w:lvl w:ilvl="4" w:tplc="D608A202" w:tentative="1">
      <w:start w:val="1"/>
      <w:numFmt w:val="lowerLetter"/>
      <w:lvlText w:val="%5."/>
      <w:lvlJc w:val="left"/>
      <w:pPr>
        <w:ind w:left="3600" w:hanging="360"/>
      </w:pPr>
    </w:lvl>
    <w:lvl w:ilvl="5" w:tplc="A2A89150" w:tentative="1">
      <w:start w:val="1"/>
      <w:numFmt w:val="lowerRoman"/>
      <w:lvlText w:val="%6."/>
      <w:lvlJc w:val="right"/>
      <w:pPr>
        <w:ind w:left="4320" w:hanging="180"/>
      </w:pPr>
    </w:lvl>
    <w:lvl w:ilvl="6" w:tplc="1B781808" w:tentative="1">
      <w:start w:val="1"/>
      <w:numFmt w:val="decimal"/>
      <w:lvlText w:val="%7."/>
      <w:lvlJc w:val="left"/>
      <w:pPr>
        <w:ind w:left="5040" w:hanging="360"/>
      </w:pPr>
    </w:lvl>
    <w:lvl w:ilvl="7" w:tplc="5EF2F04A" w:tentative="1">
      <w:start w:val="1"/>
      <w:numFmt w:val="lowerLetter"/>
      <w:lvlText w:val="%8."/>
      <w:lvlJc w:val="left"/>
      <w:pPr>
        <w:ind w:left="5760" w:hanging="360"/>
      </w:pPr>
    </w:lvl>
    <w:lvl w:ilvl="8" w:tplc="F8F692C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669CEE1C">
      <w:start w:val="1"/>
      <w:numFmt w:val="bullet"/>
      <w:pStyle w:val="ListBullet"/>
      <w:lvlText w:val=""/>
      <w:lvlJc w:val="left"/>
      <w:pPr>
        <w:ind w:left="720" w:hanging="360"/>
      </w:pPr>
      <w:rPr>
        <w:rFonts w:ascii="Symbol" w:hAnsi="Symbol" w:hint="default"/>
      </w:rPr>
    </w:lvl>
    <w:lvl w:ilvl="1" w:tplc="70F021FC">
      <w:start w:val="1"/>
      <w:numFmt w:val="bullet"/>
      <w:pStyle w:val="ListBullet2"/>
      <w:lvlText w:val="o"/>
      <w:lvlJc w:val="left"/>
      <w:pPr>
        <w:ind w:left="1440" w:hanging="360"/>
      </w:pPr>
      <w:rPr>
        <w:rFonts w:ascii="Courier New" w:hAnsi="Courier New" w:cs="Courier New" w:hint="default"/>
      </w:rPr>
    </w:lvl>
    <w:lvl w:ilvl="2" w:tplc="49BAEC88">
      <w:start w:val="1"/>
      <w:numFmt w:val="bullet"/>
      <w:lvlText w:val=""/>
      <w:lvlJc w:val="left"/>
      <w:pPr>
        <w:ind w:left="2160" w:hanging="360"/>
      </w:pPr>
      <w:rPr>
        <w:rFonts w:ascii="Wingdings" w:hAnsi="Wingdings" w:hint="default"/>
      </w:rPr>
    </w:lvl>
    <w:lvl w:ilvl="3" w:tplc="ACA848E0">
      <w:start w:val="1"/>
      <w:numFmt w:val="bullet"/>
      <w:lvlText w:val=""/>
      <w:lvlJc w:val="left"/>
      <w:pPr>
        <w:ind w:left="2880" w:hanging="360"/>
      </w:pPr>
      <w:rPr>
        <w:rFonts w:ascii="Symbol" w:hAnsi="Symbol" w:hint="default"/>
      </w:rPr>
    </w:lvl>
    <w:lvl w:ilvl="4" w:tplc="51686418">
      <w:start w:val="1"/>
      <w:numFmt w:val="bullet"/>
      <w:lvlText w:val="o"/>
      <w:lvlJc w:val="left"/>
      <w:pPr>
        <w:ind w:left="3600" w:hanging="360"/>
      </w:pPr>
      <w:rPr>
        <w:rFonts w:ascii="Courier New" w:hAnsi="Courier New" w:cs="Courier New" w:hint="default"/>
      </w:rPr>
    </w:lvl>
    <w:lvl w:ilvl="5" w:tplc="429E10B4">
      <w:start w:val="1"/>
      <w:numFmt w:val="bullet"/>
      <w:pStyle w:val="ListBullet3"/>
      <w:lvlText w:val=""/>
      <w:lvlJc w:val="left"/>
      <w:pPr>
        <w:ind w:left="4320" w:hanging="360"/>
      </w:pPr>
      <w:rPr>
        <w:rFonts w:ascii="Wingdings" w:hAnsi="Wingdings" w:hint="default"/>
      </w:rPr>
    </w:lvl>
    <w:lvl w:ilvl="6" w:tplc="288A93D4">
      <w:start w:val="1"/>
      <w:numFmt w:val="bullet"/>
      <w:lvlText w:val=""/>
      <w:lvlJc w:val="left"/>
      <w:pPr>
        <w:ind w:left="5040" w:hanging="360"/>
      </w:pPr>
      <w:rPr>
        <w:rFonts w:ascii="Symbol" w:hAnsi="Symbol" w:hint="default"/>
      </w:rPr>
    </w:lvl>
    <w:lvl w:ilvl="7" w:tplc="AC5A9640">
      <w:start w:val="1"/>
      <w:numFmt w:val="bullet"/>
      <w:lvlText w:val="o"/>
      <w:lvlJc w:val="left"/>
      <w:pPr>
        <w:ind w:left="5760" w:hanging="360"/>
      </w:pPr>
      <w:rPr>
        <w:rFonts w:ascii="Courier New" w:hAnsi="Courier New" w:cs="Courier New" w:hint="default"/>
      </w:rPr>
    </w:lvl>
    <w:lvl w:ilvl="8" w:tplc="AB7A02B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EA22B352">
      <w:start w:val="1"/>
      <w:numFmt w:val="bullet"/>
      <w:lvlText w:val=""/>
      <w:lvlJc w:val="left"/>
      <w:pPr>
        <w:ind w:left="360" w:hanging="360"/>
      </w:pPr>
      <w:rPr>
        <w:rFonts w:ascii="Symbol" w:hAnsi="Symbol" w:hint="default"/>
      </w:rPr>
    </w:lvl>
    <w:lvl w:ilvl="1" w:tplc="BEAC5048" w:tentative="1">
      <w:start w:val="1"/>
      <w:numFmt w:val="bullet"/>
      <w:lvlText w:val="o"/>
      <w:lvlJc w:val="left"/>
      <w:pPr>
        <w:ind w:left="1080" w:hanging="360"/>
      </w:pPr>
      <w:rPr>
        <w:rFonts w:ascii="Courier New" w:hAnsi="Courier New" w:cs="Courier New" w:hint="default"/>
      </w:rPr>
    </w:lvl>
    <w:lvl w:ilvl="2" w:tplc="70CCC832" w:tentative="1">
      <w:start w:val="1"/>
      <w:numFmt w:val="bullet"/>
      <w:lvlText w:val=""/>
      <w:lvlJc w:val="left"/>
      <w:pPr>
        <w:ind w:left="1800" w:hanging="360"/>
      </w:pPr>
      <w:rPr>
        <w:rFonts w:ascii="Wingdings" w:hAnsi="Wingdings" w:hint="default"/>
      </w:rPr>
    </w:lvl>
    <w:lvl w:ilvl="3" w:tplc="CAAE32A2" w:tentative="1">
      <w:start w:val="1"/>
      <w:numFmt w:val="bullet"/>
      <w:lvlText w:val=""/>
      <w:lvlJc w:val="left"/>
      <w:pPr>
        <w:ind w:left="2520" w:hanging="360"/>
      </w:pPr>
      <w:rPr>
        <w:rFonts w:ascii="Symbol" w:hAnsi="Symbol" w:hint="default"/>
      </w:rPr>
    </w:lvl>
    <w:lvl w:ilvl="4" w:tplc="D334305A" w:tentative="1">
      <w:start w:val="1"/>
      <w:numFmt w:val="bullet"/>
      <w:lvlText w:val="o"/>
      <w:lvlJc w:val="left"/>
      <w:pPr>
        <w:ind w:left="3240" w:hanging="360"/>
      </w:pPr>
      <w:rPr>
        <w:rFonts w:ascii="Courier New" w:hAnsi="Courier New" w:cs="Courier New" w:hint="default"/>
      </w:rPr>
    </w:lvl>
    <w:lvl w:ilvl="5" w:tplc="5CF0CBBC" w:tentative="1">
      <w:start w:val="1"/>
      <w:numFmt w:val="bullet"/>
      <w:lvlText w:val=""/>
      <w:lvlJc w:val="left"/>
      <w:pPr>
        <w:ind w:left="3960" w:hanging="360"/>
      </w:pPr>
      <w:rPr>
        <w:rFonts w:ascii="Wingdings" w:hAnsi="Wingdings" w:hint="default"/>
      </w:rPr>
    </w:lvl>
    <w:lvl w:ilvl="6" w:tplc="9DBEECF8" w:tentative="1">
      <w:start w:val="1"/>
      <w:numFmt w:val="bullet"/>
      <w:lvlText w:val=""/>
      <w:lvlJc w:val="left"/>
      <w:pPr>
        <w:ind w:left="4680" w:hanging="360"/>
      </w:pPr>
      <w:rPr>
        <w:rFonts w:ascii="Symbol" w:hAnsi="Symbol" w:hint="default"/>
      </w:rPr>
    </w:lvl>
    <w:lvl w:ilvl="7" w:tplc="7AC0AC16" w:tentative="1">
      <w:start w:val="1"/>
      <w:numFmt w:val="bullet"/>
      <w:lvlText w:val="o"/>
      <w:lvlJc w:val="left"/>
      <w:pPr>
        <w:ind w:left="5400" w:hanging="360"/>
      </w:pPr>
      <w:rPr>
        <w:rFonts w:ascii="Courier New" w:hAnsi="Courier New" w:cs="Courier New" w:hint="default"/>
      </w:rPr>
    </w:lvl>
    <w:lvl w:ilvl="8" w:tplc="5FACA30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3DC0816A">
      <w:start w:val="1"/>
      <w:numFmt w:val="lowerRoman"/>
      <w:lvlText w:val="(%1)"/>
      <w:lvlJc w:val="left"/>
      <w:pPr>
        <w:ind w:left="1080" w:hanging="720"/>
      </w:pPr>
      <w:rPr>
        <w:rFonts w:hint="default"/>
      </w:rPr>
    </w:lvl>
    <w:lvl w:ilvl="1" w:tplc="1D4E8C62" w:tentative="1">
      <w:start w:val="1"/>
      <w:numFmt w:val="lowerLetter"/>
      <w:lvlText w:val="%2."/>
      <w:lvlJc w:val="left"/>
      <w:pPr>
        <w:ind w:left="1440" w:hanging="360"/>
      </w:pPr>
    </w:lvl>
    <w:lvl w:ilvl="2" w:tplc="1298D288" w:tentative="1">
      <w:start w:val="1"/>
      <w:numFmt w:val="lowerRoman"/>
      <w:lvlText w:val="%3."/>
      <w:lvlJc w:val="right"/>
      <w:pPr>
        <w:ind w:left="2160" w:hanging="180"/>
      </w:pPr>
    </w:lvl>
    <w:lvl w:ilvl="3" w:tplc="5B843072" w:tentative="1">
      <w:start w:val="1"/>
      <w:numFmt w:val="decimal"/>
      <w:lvlText w:val="%4."/>
      <w:lvlJc w:val="left"/>
      <w:pPr>
        <w:ind w:left="2880" w:hanging="360"/>
      </w:pPr>
    </w:lvl>
    <w:lvl w:ilvl="4" w:tplc="D4464164" w:tentative="1">
      <w:start w:val="1"/>
      <w:numFmt w:val="lowerLetter"/>
      <w:lvlText w:val="%5."/>
      <w:lvlJc w:val="left"/>
      <w:pPr>
        <w:ind w:left="3600" w:hanging="360"/>
      </w:pPr>
    </w:lvl>
    <w:lvl w:ilvl="5" w:tplc="18E2E2FE" w:tentative="1">
      <w:start w:val="1"/>
      <w:numFmt w:val="lowerRoman"/>
      <w:lvlText w:val="%6."/>
      <w:lvlJc w:val="right"/>
      <w:pPr>
        <w:ind w:left="4320" w:hanging="180"/>
      </w:pPr>
    </w:lvl>
    <w:lvl w:ilvl="6" w:tplc="B9EABEDE" w:tentative="1">
      <w:start w:val="1"/>
      <w:numFmt w:val="decimal"/>
      <w:lvlText w:val="%7."/>
      <w:lvlJc w:val="left"/>
      <w:pPr>
        <w:ind w:left="5040" w:hanging="360"/>
      </w:pPr>
    </w:lvl>
    <w:lvl w:ilvl="7" w:tplc="D576BEF6" w:tentative="1">
      <w:start w:val="1"/>
      <w:numFmt w:val="lowerLetter"/>
      <w:lvlText w:val="%8."/>
      <w:lvlJc w:val="left"/>
      <w:pPr>
        <w:ind w:left="5760" w:hanging="360"/>
      </w:pPr>
    </w:lvl>
    <w:lvl w:ilvl="8" w:tplc="69EE30C8"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C25CF086">
      <w:start w:val="1"/>
      <w:numFmt w:val="lowerRoman"/>
      <w:lvlText w:val="(%1)"/>
      <w:lvlJc w:val="left"/>
      <w:pPr>
        <w:ind w:left="1080" w:hanging="720"/>
      </w:pPr>
      <w:rPr>
        <w:rFonts w:hint="default"/>
      </w:rPr>
    </w:lvl>
    <w:lvl w:ilvl="1" w:tplc="08AAC2DA" w:tentative="1">
      <w:start w:val="1"/>
      <w:numFmt w:val="lowerLetter"/>
      <w:lvlText w:val="%2."/>
      <w:lvlJc w:val="left"/>
      <w:pPr>
        <w:ind w:left="1440" w:hanging="360"/>
      </w:pPr>
    </w:lvl>
    <w:lvl w:ilvl="2" w:tplc="A5BC8FB4" w:tentative="1">
      <w:start w:val="1"/>
      <w:numFmt w:val="lowerRoman"/>
      <w:lvlText w:val="%3."/>
      <w:lvlJc w:val="right"/>
      <w:pPr>
        <w:ind w:left="2160" w:hanging="180"/>
      </w:pPr>
    </w:lvl>
    <w:lvl w:ilvl="3" w:tplc="505C2C26" w:tentative="1">
      <w:start w:val="1"/>
      <w:numFmt w:val="decimal"/>
      <w:lvlText w:val="%4."/>
      <w:lvlJc w:val="left"/>
      <w:pPr>
        <w:ind w:left="2880" w:hanging="360"/>
      </w:pPr>
    </w:lvl>
    <w:lvl w:ilvl="4" w:tplc="329257E0" w:tentative="1">
      <w:start w:val="1"/>
      <w:numFmt w:val="lowerLetter"/>
      <w:lvlText w:val="%5."/>
      <w:lvlJc w:val="left"/>
      <w:pPr>
        <w:ind w:left="3600" w:hanging="360"/>
      </w:pPr>
    </w:lvl>
    <w:lvl w:ilvl="5" w:tplc="BCF6BA10" w:tentative="1">
      <w:start w:val="1"/>
      <w:numFmt w:val="lowerRoman"/>
      <w:lvlText w:val="%6."/>
      <w:lvlJc w:val="right"/>
      <w:pPr>
        <w:ind w:left="4320" w:hanging="180"/>
      </w:pPr>
    </w:lvl>
    <w:lvl w:ilvl="6" w:tplc="787CC662" w:tentative="1">
      <w:start w:val="1"/>
      <w:numFmt w:val="decimal"/>
      <w:lvlText w:val="%7."/>
      <w:lvlJc w:val="left"/>
      <w:pPr>
        <w:ind w:left="5040" w:hanging="360"/>
      </w:pPr>
    </w:lvl>
    <w:lvl w:ilvl="7" w:tplc="3D96F762" w:tentative="1">
      <w:start w:val="1"/>
      <w:numFmt w:val="lowerLetter"/>
      <w:lvlText w:val="%8."/>
      <w:lvlJc w:val="left"/>
      <w:pPr>
        <w:ind w:left="5760" w:hanging="360"/>
      </w:pPr>
    </w:lvl>
    <w:lvl w:ilvl="8" w:tplc="32B4882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5F48B2C4">
      <w:start w:val="1"/>
      <w:numFmt w:val="lowerRoman"/>
      <w:lvlText w:val="(%1)"/>
      <w:lvlJc w:val="left"/>
      <w:pPr>
        <w:ind w:left="1080" w:hanging="720"/>
      </w:pPr>
      <w:rPr>
        <w:rFonts w:hint="default"/>
        <w:b w:val="0"/>
      </w:rPr>
    </w:lvl>
    <w:lvl w:ilvl="1" w:tplc="83F26A7A" w:tentative="1">
      <w:start w:val="1"/>
      <w:numFmt w:val="lowerLetter"/>
      <w:lvlText w:val="%2."/>
      <w:lvlJc w:val="left"/>
      <w:pPr>
        <w:ind w:left="1440" w:hanging="360"/>
      </w:pPr>
    </w:lvl>
    <w:lvl w:ilvl="2" w:tplc="4D8ECD64" w:tentative="1">
      <w:start w:val="1"/>
      <w:numFmt w:val="lowerRoman"/>
      <w:lvlText w:val="%3."/>
      <w:lvlJc w:val="right"/>
      <w:pPr>
        <w:ind w:left="2160" w:hanging="180"/>
      </w:pPr>
    </w:lvl>
    <w:lvl w:ilvl="3" w:tplc="2AD23F1C" w:tentative="1">
      <w:start w:val="1"/>
      <w:numFmt w:val="decimal"/>
      <w:lvlText w:val="%4."/>
      <w:lvlJc w:val="left"/>
      <w:pPr>
        <w:ind w:left="2880" w:hanging="360"/>
      </w:pPr>
    </w:lvl>
    <w:lvl w:ilvl="4" w:tplc="5F665ADC" w:tentative="1">
      <w:start w:val="1"/>
      <w:numFmt w:val="lowerLetter"/>
      <w:lvlText w:val="%5."/>
      <w:lvlJc w:val="left"/>
      <w:pPr>
        <w:ind w:left="3600" w:hanging="360"/>
      </w:pPr>
    </w:lvl>
    <w:lvl w:ilvl="5" w:tplc="15FE0026" w:tentative="1">
      <w:start w:val="1"/>
      <w:numFmt w:val="lowerRoman"/>
      <w:lvlText w:val="%6."/>
      <w:lvlJc w:val="right"/>
      <w:pPr>
        <w:ind w:left="4320" w:hanging="180"/>
      </w:pPr>
    </w:lvl>
    <w:lvl w:ilvl="6" w:tplc="2B689802" w:tentative="1">
      <w:start w:val="1"/>
      <w:numFmt w:val="decimal"/>
      <w:lvlText w:val="%7."/>
      <w:lvlJc w:val="left"/>
      <w:pPr>
        <w:ind w:left="5040" w:hanging="360"/>
      </w:pPr>
    </w:lvl>
    <w:lvl w:ilvl="7" w:tplc="F438A9EE" w:tentative="1">
      <w:start w:val="1"/>
      <w:numFmt w:val="lowerLetter"/>
      <w:lvlText w:val="%8."/>
      <w:lvlJc w:val="left"/>
      <w:pPr>
        <w:ind w:left="5760" w:hanging="360"/>
      </w:pPr>
    </w:lvl>
    <w:lvl w:ilvl="8" w:tplc="B8C868C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52588B50">
      <w:start w:val="1"/>
      <w:numFmt w:val="lowerRoman"/>
      <w:lvlText w:val="(%1)"/>
      <w:lvlJc w:val="left"/>
      <w:pPr>
        <w:ind w:left="1080" w:hanging="720"/>
      </w:pPr>
      <w:rPr>
        <w:rFonts w:hint="default"/>
        <w:b w:val="0"/>
      </w:rPr>
    </w:lvl>
    <w:lvl w:ilvl="1" w:tplc="1C80A942" w:tentative="1">
      <w:start w:val="1"/>
      <w:numFmt w:val="lowerLetter"/>
      <w:lvlText w:val="%2."/>
      <w:lvlJc w:val="left"/>
      <w:pPr>
        <w:ind w:left="1440" w:hanging="360"/>
      </w:pPr>
    </w:lvl>
    <w:lvl w:ilvl="2" w:tplc="D8221C3E" w:tentative="1">
      <w:start w:val="1"/>
      <w:numFmt w:val="lowerRoman"/>
      <w:lvlText w:val="%3."/>
      <w:lvlJc w:val="right"/>
      <w:pPr>
        <w:ind w:left="2160" w:hanging="180"/>
      </w:pPr>
    </w:lvl>
    <w:lvl w:ilvl="3" w:tplc="CE2C0072" w:tentative="1">
      <w:start w:val="1"/>
      <w:numFmt w:val="decimal"/>
      <w:lvlText w:val="%4."/>
      <w:lvlJc w:val="left"/>
      <w:pPr>
        <w:ind w:left="2880" w:hanging="360"/>
      </w:pPr>
    </w:lvl>
    <w:lvl w:ilvl="4" w:tplc="540EEC6E" w:tentative="1">
      <w:start w:val="1"/>
      <w:numFmt w:val="lowerLetter"/>
      <w:lvlText w:val="%5."/>
      <w:lvlJc w:val="left"/>
      <w:pPr>
        <w:ind w:left="3600" w:hanging="360"/>
      </w:pPr>
    </w:lvl>
    <w:lvl w:ilvl="5" w:tplc="D06A001E" w:tentative="1">
      <w:start w:val="1"/>
      <w:numFmt w:val="lowerRoman"/>
      <w:lvlText w:val="%6."/>
      <w:lvlJc w:val="right"/>
      <w:pPr>
        <w:ind w:left="4320" w:hanging="180"/>
      </w:pPr>
    </w:lvl>
    <w:lvl w:ilvl="6" w:tplc="E238388C" w:tentative="1">
      <w:start w:val="1"/>
      <w:numFmt w:val="decimal"/>
      <w:lvlText w:val="%7."/>
      <w:lvlJc w:val="left"/>
      <w:pPr>
        <w:ind w:left="5040" w:hanging="360"/>
      </w:pPr>
    </w:lvl>
    <w:lvl w:ilvl="7" w:tplc="E56ABB48" w:tentative="1">
      <w:start w:val="1"/>
      <w:numFmt w:val="lowerLetter"/>
      <w:lvlText w:val="%8."/>
      <w:lvlJc w:val="left"/>
      <w:pPr>
        <w:ind w:left="5760" w:hanging="360"/>
      </w:pPr>
    </w:lvl>
    <w:lvl w:ilvl="8" w:tplc="45BA51B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617405D8">
      <w:start w:val="1"/>
      <w:numFmt w:val="decimal"/>
      <w:lvlText w:val="%1."/>
      <w:lvlJc w:val="left"/>
      <w:pPr>
        <w:ind w:left="360" w:hanging="360"/>
      </w:pPr>
      <w:rPr>
        <w:rFonts w:hint="default"/>
      </w:rPr>
    </w:lvl>
    <w:lvl w:ilvl="1" w:tplc="9F4CAB24" w:tentative="1">
      <w:start w:val="1"/>
      <w:numFmt w:val="lowerLetter"/>
      <w:lvlText w:val="%2."/>
      <w:lvlJc w:val="left"/>
      <w:pPr>
        <w:ind w:left="1080" w:hanging="360"/>
      </w:pPr>
    </w:lvl>
    <w:lvl w:ilvl="2" w:tplc="F1584522" w:tentative="1">
      <w:start w:val="1"/>
      <w:numFmt w:val="lowerRoman"/>
      <w:lvlText w:val="%3."/>
      <w:lvlJc w:val="right"/>
      <w:pPr>
        <w:ind w:left="1800" w:hanging="180"/>
      </w:pPr>
    </w:lvl>
    <w:lvl w:ilvl="3" w:tplc="B6D0F60A" w:tentative="1">
      <w:start w:val="1"/>
      <w:numFmt w:val="decimal"/>
      <w:lvlText w:val="%4."/>
      <w:lvlJc w:val="left"/>
      <w:pPr>
        <w:ind w:left="2520" w:hanging="360"/>
      </w:pPr>
    </w:lvl>
    <w:lvl w:ilvl="4" w:tplc="69AC8348" w:tentative="1">
      <w:start w:val="1"/>
      <w:numFmt w:val="lowerLetter"/>
      <w:lvlText w:val="%5."/>
      <w:lvlJc w:val="left"/>
      <w:pPr>
        <w:ind w:left="3240" w:hanging="360"/>
      </w:pPr>
    </w:lvl>
    <w:lvl w:ilvl="5" w:tplc="07CA53F6" w:tentative="1">
      <w:start w:val="1"/>
      <w:numFmt w:val="lowerRoman"/>
      <w:lvlText w:val="%6."/>
      <w:lvlJc w:val="right"/>
      <w:pPr>
        <w:ind w:left="3960" w:hanging="180"/>
      </w:pPr>
    </w:lvl>
    <w:lvl w:ilvl="6" w:tplc="74A67C44" w:tentative="1">
      <w:start w:val="1"/>
      <w:numFmt w:val="decimal"/>
      <w:lvlText w:val="%7."/>
      <w:lvlJc w:val="left"/>
      <w:pPr>
        <w:ind w:left="4680" w:hanging="360"/>
      </w:pPr>
    </w:lvl>
    <w:lvl w:ilvl="7" w:tplc="9AA09B2A" w:tentative="1">
      <w:start w:val="1"/>
      <w:numFmt w:val="lowerLetter"/>
      <w:lvlText w:val="%8."/>
      <w:lvlJc w:val="left"/>
      <w:pPr>
        <w:ind w:left="5400" w:hanging="360"/>
      </w:pPr>
    </w:lvl>
    <w:lvl w:ilvl="8" w:tplc="26366A4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050ECC2">
      <w:start w:val="1"/>
      <w:numFmt w:val="lowerRoman"/>
      <w:lvlText w:val="(%1)"/>
      <w:lvlJc w:val="left"/>
      <w:pPr>
        <w:ind w:left="1080" w:hanging="720"/>
      </w:pPr>
      <w:rPr>
        <w:rFonts w:hint="default"/>
      </w:rPr>
    </w:lvl>
    <w:lvl w:ilvl="1" w:tplc="7C9A9932" w:tentative="1">
      <w:start w:val="1"/>
      <w:numFmt w:val="lowerLetter"/>
      <w:lvlText w:val="%2."/>
      <w:lvlJc w:val="left"/>
      <w:pPr>
        <w:ind w:left="1440" w:hanging="360"/>
      </w:pPr>
    </w:lvl>
    <w:lvl w:ilvl="2" w:tplc="AA10AB0E" w:tentative="1">
      <w:start w:val="1"/>
      <w:numFmt w:val="lowerRoman"/>
      <w:lvlText w:val="%3."/>
      <w:lvlJc w:val="right"/>
      <w:pPr>
        <w:ind w:left="2160" w:hanging="180"/>
      </w:pPr>
    </w:lvl>
    <w:lvl w:ilvl="3" w:tplc="B4CEB60A" w:tentative="1">
      <w:start w:val="1"/>
      <w:numFmt w:val="decimal"/>
      <w:lvlText w:val="%4."/>
      <w:lvlJc w:val="left"/>
      <w:pPr>
        <w:ind w:left="2880" w:hanging="360"/>
      </w:pPr>
    </w:lvl>
    <w:lvl w:ilvl="4" w:tplc="144E3604" w:tentative="1">
      <w:start w:val="1"/>
      <w:numFmt w:val="lowerLetter"/>
      <w:lvlText w:val="%5."/>
      <w:lvlJc w:val="left"/>
      <w:pPr>
        <w:ind w:left="3600" w:hanging="360"/>
      </w:pPr>
    </w:lvl>
    <w:lvl w:ilvl="5" w:tplc="9D94D500" w:tentative="1">
      <w:start w:val="1"/>
      <w:numFmt w:val="lowerRoman"/>
      <w:lvlText w:val="%6."/>
      <w:lvlJc w:val="right"/>
      <w:pPr>
        <w:ind w:left="4320" w:hanging="180"/>
      </w:pPr>
    </w:lvl>
    <w:lvl w:ilvl="6" w:tplc="E0222F36" w:tentative="1">
      <w:start w:val="1"/>
      <w:numFmt w:val="decimal"/>
      <w:lvlText w:val="%7."/>
      <w:lvlJc w:val="left"/>
      <w:pPr>
        <w:ind w:left="5040" w:hanging="360"/>
      </w:pPr>
    </w:lvl>
    <w:lvl w:ilvl="7" w:tplc="72E8CA0A" w:tentative="1">
      <w:start w:val="1"/>
      <w:numFmt w:val="lowerLetter"/>
      <w:lvlText w:val="%8."/>
      <w:lvlJc w:val="left"/>
      <w:pPr>
        <w:ind w:left="5760" w:hanging="360"/>
      </w:pPr>
    </w:lvl>
    <w:lvl w:ilvl="8" w:tplc="614C0B0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3FE0CE70">
      <w:start w:val="1"/>
      <w:numFmt w:val="decimal"/>
      <w:lvlText w:val="%1."/>
      <w:lvlJc w:val="left"/>
      <w:pPr>
        <w:ind w:left="360" w:hanging="360"/>
      </w:pPr>
    </w:lvl>
    <w:lvl w:ilvl="1" w:tplc="1DC6AB6E" w:tentative="1">
      <w:start w:val="1"/>
      <w:numFmt w:val="lowerLetter"/>
      <w:lvlText w:val="%2."/>
      <w:lvlJc w:val="left"/>
      <w:pPr>
        <w:ind w:left="1080" w:hanging="360"/>
      </w:pPr>
    </w:lvl>
    <w:lvl w:ilvl="2" w:tplc="50DC764C" w:tentative="1">
      <w:start w:val="1"/>
      <w:numFmt w:val="lowerRoman"/>
      <w:lvlText w:val="%3."/>
      <w:lvlJc w:val="right"/>
      <w:pPr>
        <w:ind w:left="1800" w:hanging="180"/>
      </w:pPr>
    </w:lvl>
    <w:lvl w:ilvl="3" w:tplc="C59CA5AC" w:tentative="1">
      <w:start w:val="1"/>
      <w:numFmt w:val="decimal"/>
      <w:lvlText w:val="%4."/>
      <w:lvlJc w:val="left"/>
      <w:pPr>
        <w:ind w:left="2520" w:hanging="360"/>
      </w:pPr>
    </w:lvl>
    <w:lvl w:ilvl="4" w:tplc="4460A2F6" w:tentative="1">
      <w:start w:val="1"/>
      <w:numFmt w:val="lowerLetter"/>
      <w:lvlText w:val="%5."/>
      <w:lvlJc w:val="left"/>
      <w:pPr>
        <w:ind w:left="3240" w:hanging="360"/>
      </w:pPr>
    </w:lvl>
    <w:lvl w:ilvl="5" w:tplc="67F23F66" w:tentative="1">
      <w:start w:val="1"/>
      <w:numFmt w:val="lowerRoman"/>
      <w:lvlText w:val="%6."/>
      <w:lvlJc w:val="right"/>
      <w:pPr>
        <w:ind w:left="3960" w:hanging="180"/>
      </w:pPr>
    </w:lvl>
    <w:lvl w:ilvl="6" w:tplc="A746C968" w:tentative="1">
      <w:start w:val="1"/>
      <w:numFmt w:val="decimal"/>
      <w:lvlText w:val="%7."/>
      <w:lvlJc w:val="left"/>
      <w:pPr>
        <w:ind w:left="4680" w:hanging="360"/>
      </w:pPr>
    </w:lvl>
    <w:lvl w:ilvl="7" w:tplc="1068D108" w:tentative="1">
      <w:start w:val="1"/>
      <w:numFmt w:val="lowerLetter"/>
      <w:lvlText w:val="%8."/>
      <w:lvlJc w:val="left"/>
      <w:pPr>
        <w:ind w:left="5400" w:hanging="360"/>
      </w:pPr>
    </w:lvl>
    <w:lvl w:ilvl="8" w:tplc="D0B0AEB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BDF8798A">
      <w:start w:val="1"/>
      <w:numFmt w:val="lowerRoman"/>
      <w:lvlText w:val="(%1)"/>
      <w:lvlJc w:val="left"/>
      <w:pPr>
        <w:ind w:left="1080" w:hanging="720"/>
      </w:pPr>
      <w:rPr>
        <w:rFonts w:hint="default"/>
        <w:b w:val="0"/>
      </w:rPr>
    </w:lvl>
    <w:lvl w:ilvl="1" w:tplc="295E875C" w:tentative="1">
      <w:start w:val="1"/>
      <w:numFmt w:val="lowerLetter"/>
      <w:lvlText w:val="%2."/>
      <w:lvlJc w:val="left"/>
      <w:pPr>
        <w:ind w:left="1440" w:hanging="360"/>
      </w:pPr>
    </w:lvl>
    <w:lvl w:ilvl="2" w:tplc="754A2768" w:tentative="1">
      <w:start w:val="1"/>
      <w:numFmt w:val="lowerRoman"/>
      <w:lvlText w:val="%3."/>
      <w:lvlJc w:val="right"/>
      <w:pPr>
        <w:ind w:left="2160" w:hanging="180"/>
      </w:pPr>
    </w:lvl>
    <w:lvl w:ilvl="3" w:tplc="4F0CDCBE" w:tentative="1">
      <w:start w:val="1"/>
      <w:numFmt w:val="decimal"/>
      <w:lvlText w:val="%4."/>
      <w:lvlJc w:val="left"/>
      <w:pPr>
        <w:ind w:left="2880" w:hanging="360"/>
      </w:pPr>
    </w:lvl>
    <w:lvl w:ilvl="4" w:tplc="178E1C86" w:tentative="1">
      <w:start w:val="1"/>
      <w:numFmt w:val="lowerLetter"/>
      <w:lvlText w:val="%5."/>
      <w:lvlJc w:val="left"/>
      <w:pPr>
        <w:ind w:left="3600" w:hanging="360"/>
      </w:pPr>
    </w:lvl>
    <w:lvl w:ilvl="5" w:tplc="A962C9D4" w:tentative="1">
      <w:start w:val="1"/>
      <w:numFmt w:val="lowerRoman"/>
      <w:lvlText w:val="%6."/>
      <w:lvlJc w:val="right"/>
      <w:pPr>
        <w:ind w:left="4320" w:hanging="180"/>
      </w:pPr>
    </w:lvl>
    <w:lvl w:ilvl="6" w:tplc="54FE1B84" w:tentative="1">
      <w:start w:val="1"/>
      <w:numFmt w:val="decimal"/>
      <w:lvlText w:val="%7."/>
      <w:lvlJc w:val="left"/>
      <w:pPr>
        <w:ind w:left="5040" w:hanging="360"/>
      </w:pPr>
    </w:lvl>
    <w:lvl w:ilvl="7" w:tplc="15E417F2" w:tentative="1">
      <w:start w:val="1"/>
      <w:numFmt w:val="lowerLetter"/>
      <w:lvlText w:val="%8."/>
      <w:lvlJc w:val="left"/>
      <w:pPr>
        <w:ind w:left="5760" w:hanging="360"/>
      </w:pPr>
    </w:lvl>
    <w:lvl w:ilvl="8" w:tplc="117C29D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F34EA588">
      <w:start w:val="1"/>
      <w:numFmt w:val="lowerRoman"/>
      <w:lvlText w:val="(%1)"/>
      <w:lvlJc w:val="left"/>
      <w:pPr>
        <w:ind w:left="1080" w:hanging="720"/>
      </w:pPr>
      <w:rPr>
        <w:rFonts w:hint="default"/>
      </w:rPr>
    </w:lvl>
    <w:lvl w:ilvl="1" w:tplc="F7924E02" w:tentative="1">
      <w:start w:val="1"/>
      <w:numFmt w:val="lowerLetter"/>
      <w:lvlText w:val="%2."/>
      <w:lvlJc w:val="left"/>
      <w:pPr>
        <w:ind w:left="1440" w:hanging="360"/>
      </w:pPr>
    </w:lvl>
    <w:lvl w:ilvl="2" w:tplc="2B722212" w:tentative="1">
      <w:start w:val="1"/>
      <w:numFmt w:val="lowerRoman"/>
      <w:lvlText w:val="%3."/>
      <w:lvlJc w:val="right"/>
      <w:pPr>
        <w:ind w:left="2160" w:hanging="180"/>
      </w:pPr>
    </w:lvl>
    <w:lvl w:ilvl="3" w:tplc="66207A1E" w:tentative="1">
      <w:start w:val="1"/>
      <w:numFmt w:val="decimal"/>
      <w:lvlText w:val="%4."/>
      <w:lvlJc w:val="left"/>
      <w:pPr>
        <w:ind w:left="2880" w:hanging="360"/>
      </w:pPr>
    </w:lvl>
    <w:lvl w:ilvl="4" w:tplc="539E637E" w:tentative="1">
      <w:start w:val="1"/>
      <w:numFmt w:val="lowerLetter"/>
      <w:lvlText w:val="%5."/>
      <w:lvlJc w:val="left"/>
      <w:pPr>
        <w:ind w:left="3600" w:hanging="360"/>
      </w:pPr>
    </w:lvl>
    <w:lvl w:ilvl="5" w:tplc="4A5068A2" w:tentative="1">
      <w:start w:val="1"/>
      <w:numFmt w:val="lowerRoman"/>
      <w:lvlText w:val="%6."/>
      <w:lvlJc w:val="right"/>
      <w:pPr>
        <w:ind w:left="4320" w:hanging="180"/>
      </w:pPr>
    </w:lvl>
    <w:lvl w:ilvl="6" w:tplc="9A509AD0" w:tentative="1">
      <w:start w:val="1"/>
      <w:numFmt w:val="decimal"/>
      <w:lvlText w:val="%7."/>
      <w:lvlJc w:val="left"/>
      <w:pPr>
        <w:ind w:left="5040" w:hanging="360"/>
      </w:pPr>
    </w:lvl>
    <w:lvl w:ilvl="7" w:tplc="B2E6977A" w:tentative="1">
      <w:start w:val="1"/>
      <w:numFmt w:val="lowerLetter"/>
      <w:lvlText w:val="%8."/>
      <w:lvlJc w:val="left"/>
      <w:pPr>
        <w:ind w:left="5760" w:hanging="360"/>
      </w:pPr>
    </w:lvl>
    <w:lvl w:ilvl="8" w:tplc="CFE2A0B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C39CB82C">
      <w:start w:val="1"/>
      <w:numFmt w:val="lowerRoman"/>
      <w:lvlText w:val="(%1)"/>
      <w:lvlJc w:val="left"/>
      <w:pPr>
        <w:ind w:left="1080" w:hanging="720"/>
      </w:pPr>
      <w:rPr>
        <w:rFonts w:hint="default"/>
      </w:rPr>
    </w:lvl>
    <w:lvl w:ilvl="1" w:tplc="E39EDCEE" w:tentative="1">
      <w:start w:val="1"/>
      <w:numFmt w:val="lowerLetter"/>
      <w:lvlText w:val="%2."/>
      <w:lvlJc w:val="left"/>
      <w:pPr>
        <w:ind w:left="1440" w:hanging="360"/>
      </w:pPr>
    </w:lvl>
    <w:lvl w:ilvl="2" w:tplc="187C9940" w:tentative="1">
      <w:start w:val="1"/>
      <w:numFmt w:val="lowerRoman"/>
      <w:lvlText w:val="%3."/>
      <w:lvlJc w:val="right"/>
      <w:pPr>
        <w:ind w:left="2160" w:hanging="180"/>
      </w:pPr>
    </w:lvl>
    <w:lvl w:ilvl="3" w:tplc="A6E4E6F2" w:tentative="1">
      <w:start w:val="1"/>
      <w:numFmt w:val="decimal"/>
      <w:lvlText w:val="%4."/>
      <w:lvlJc w:val="left"/>
      <w:pPr>
        <w:ind w:left="2880" w:hanging="360"/>
      </w:pPr>
    </w:lvl>
    <w:lvl w:ilvl="4" w:tplc="6D560E2E" w:tentative="1">
      <w:start w:val="1"/>
      <w:numFmt w:val="lowerLetter"/>
      <w:lvlText w:val="%5."/>
      <w:lvlJc w:val="left"/>
      <w:pPr>
        <w:ind w:left="3600" w:hanging="360"/>
      </w:pPr>
    </w:lvl>
    <w:lvl w:ilvl="5" w:tplc="7CA8AEF0" w:tentative="1">
      <w:start w:val="1"/>
      <w:numFmt w:val="lowerRoman"/>
      <w:lvlText w:val="%6."/>
      <w:lvlJc w:val="right"/>
      <w:pPr>
        <w:ind w:left="4320" w:hanging="180"/>
      </w:pPr>
    </w:lvl>
    <w:lvl w:ilvl="6" w:tplc="A3BA831A" w:tentative="1">
      <w:start w:val="1"/>
      <w:numFmt w:val="decimal"/>
      <w:lvlText w:val="%7."/>
      <w:lvlJc w:val="left"/>
      <w:pPr>
        <w:ind w:left="5040" w:hanging="360"/>
      </w:pPr>
    </w:lvl>
    <w:lvl w:ilvl="7" w:tplc="EC622BF8" w:tentative="1">
      <w:start w:val="1"/>
      <w:numFmt w:val="lowerLetter"/>
      <w:lvlText w:val="%8."/>
      <w:lvlJc w:val="left"/>
      <w:pPr>
        <w:ind w:left="5760" w:hanging="360"/>
      </w:pPr>
    </w:lvl>
    <w:lvl w:ilvl="8" w:tplc="525E2F5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C94C1CD4">
      <w:start w:val="1"/>
      <w:numFmt w:val="lowerRoman"/>
      <w:lvlText w:val="(%1)"/>
      <w:lvlJc w:val="left"/>
      <w:pPr>
        <w:ind w:left="1004" w:hanging="720"/>
      </w:pPr>
      <w:rPr>
        <w:rFonts w:hint="default"/>
        <w:b w:val="0"/>
      </w:rPr>
    </w:lvl>
    <w:lvl w:ilvl="1" w:tplc="6EFAF984" w:tentative="1">
      <w:start w:val="1"/>
      <w:numFmt w:val="lowerLetter"/>
      <w:lvlText w:val="%2."/>
      <w:lvlJc w:val="left"/>
      <w:pPr>
        <w:ind w:left="1364" w:hanging="360"/>
      </w:pPr>
    </w:lvl>
    <w:lvl w:ilvl="2" w:tplc="096857BA" w:tentative="1">
      <w:start w:val="1"/>
      <w:numFmt w:val="lowerRoman"/>
      <w:lvlText w:val="%3."/>
      <w:lvlJc w:val="right"/>
      <w:pPr>
        <w:ind w:left="2084" w:hanging="180"/>
      </w:pPr>
    </w:lvl>
    <w:lvl w:ilvl="3" w:tplc="FC947C3C" w:tentative="1">
      <w:start w:val="1"/>
      <w:numFmt w:val="decimal"/>
      <w:lvlText w:val="%4."/>
      <w:lvlJc w:val="left"/>
      <w:pPr>
        <w:ind w:left="2804" w:hanging="360"/>
      </w:pPr>
    </w:lvl>
    <w:lvl w:ilvl="4" w:tplc="6AD6FEB8" w:tentative="1">
      <w:start w:val="1"/>
      <w:numFmt w:val="lowerLetter"/>
      <w:lvlText w:val="%5."/>
      <w:lvlJc w:val="left"/>
      <w:pPr>
        <w:ind w:left="3524" w:hanging="360"/>
      </w:pPr>
    </w:lvl>
    <w:lvl w:ilvl="5" w:tplc="9D1A718A" w:tentative="1">
      <w:start w:val="1"/>
      <w:numFmt w:val="lowerRoman"/>
      <w:lvlText w:val="%6."/>
      <w:lvlJc w:val="right"/>
      <w:pPr>
        <w:ind w:left="4244" w:hanging="180"/>
      </w:pPr>
    </w:lvl>
    <w:lvl w:ilvl="6" w:tplc="37D69684" w:tentative="1">
      <w:start w:val="1"/>
      <w:numFmt w:val="decimal"/>
      <w:lvlText w:val="%7."/>
      <w:lvlJc w:val="left"/>
      <w:pPr>
        <w:ind w:left="4964" w:hanging="360"/>
      </w:pPr>
    </w:lvl>
    <w:lvl w:ilvl="7" w:tplc="DEB2FA9A" w:tentative="1">
      <w:start w:val="1"/>
      <w:numFmt w:val="lowerLetter"/>
      <w:lvlText w:val="%8."/>
      <w:lvlJc w:val="left"/>
      <w:pPr>
        <w:ind w:left="5684" w:hanging="360"/>
      </w:pPr>
    </w:lvl>
    <w:lvl w:ilvl="8" w:tplc="A312870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CB90D538">
      <w:start w:val="1"/>
      <w:numFmt w:val="decimal"/>
      <w:lvlText w:val="%1."/>
      <w:lvlJc w:val="left"/>
      <w:pPr>
        <w:ind w:left="360" w:hanging="360"/>
      </w:pPr>
      <w:rPr>
        <w:rFonts w:hint="default"/>
      </w:rPr>
    </w:lvl>
    <w:lvl w:ilvl="1" w:tplc="55C0164C" w:tentative="1">
      <w:start w:val="1"/>
      <w:numFmt w:val="lowerLetter"/>
      <w:lvlText w:val="%2."/>
      <w:lvlJc w:val="left"/>
      <w:pPr>
        <w:ind w:left="1080" w:hanging="360"/>
      </w:pPr>
    </w:lvl>
    <w:lvl w:ilvl="2" w:tplc="CAC6B4D8" w:tentative="1">
      <w:start w:val="1"/>
      <w:numFmt w:val="lowerRoman"/>
      <w:lvlText w:val="%3."/>
      <w:lvlJc w:val="right"/>
      <w:pPr>
        <w:ind w:left="1800" w:hanging="180"/>
      </w:pPr>
    </w:lvl>
    <w:lvl w:ilvl="3" w:tplc="395E3D4E" w:tentative="1">
      <w:start w:val="1"/>
      <w:numFmt w:val="decimal"/>
      <w:lvlText w:val="%4."/>
      <w:lvlJc w:val="left"/>
      <w:pPr>
        <w:ind w:left="2520" w:hanging="360"/>
      </w:pPr>
    </w:lvl>
    <w:lvl w:ilvl="4" w:tplc="3464543A" w:tentative="1">
      <w:start w:val="1"/>
      <w:numFmt w:val="lowerLetter"/>
      <w:lvlText w:val="%5."/>
      <w:lvlJc w:val="left"/>
      <w:pPr>
        <w:ind w:left="3240" w:hanging="360"/>
      </w:pPr>
    </w:lvl>
    <w:lvl w:ilvl="5" w:tplc="9C40E3A8" w:tentative="1">
      <w:start w:val="1"/>
      <w:numFmt w:val="lowerRoman"/>
      <w:lvlText w:val="%6."/>
      <w:lvlJc w:val="right"/>
      <w:pPr>
        <w:ind w:left="3960" w:hanging="180"/>
      </w:pPr>
    </w:lvl>
    <w:lvl w:ilvl="6" w:tplc="583E97E6" w:tentative="1">
      <w:start w:val="1"/>
      <w:numFmt w:val="decimal"/>
      <w:lvlText w:val="%7."/>
      <w:lvlJc w:val="left"/>
      <w:pPr>
        <w:ind w:left="4680" w:hanging="360"/>
      </w:pPr>
    </w:lvl>
    <w:lvl w:ilvl="7" w:tplc="C390F7FA" w:tentative="1">
      <w:start w:val="1"/>
      <w:numFmt w:val="lowerLetter"/>
      <w:lvlText w:val="%8."/>
      <w:lvlJc w:val="left"/>
      <w:pPr>
        <w:ind w:left="5400" w:hanging="360"/>
      </w:pPr>
    </w:lvl>
    <w:lvl w:ilvl="8" w:tplc="CA908202" w:tentative="1">
      <w:start w:val="1"/>
      <w:numFmt w:val="lowerRoman"/>
      <w:lvlText w:val="%9."/>
      <w:lvlJc w:val="right"/>
      <w:pPr>
        <w:ind w:left="6120" w:hanging="180"/>
      </w:pPr>
    </w:lvl>
  </w:abstractNum>
  <w:abstractNum w:abstractNumId="34" w15:restartNumberingAfterBreak="0">
    <w:nsid w:val="77E276E6"/>
    <w:multiLevelType w:val="hybridMultilevel"/>
    <w:tmpl w:val="F1B8D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20FCD8F8">
      <w:start w:val="1"/>
      <w:numFmt w:val="lowerRoman"/>
      <w:lvlText w:val="(%1)"/>
      <w:lvlJc w:val="left"/>
      <w:pPr>
        <w:ind w:left="1080" w:hanging="720"/>
      </w:pPr>
      <w:rPr>
        <w:rFonts w:hint="default"/>
      </w:rPr>
    </w:lvl>
    <w:lvl w:ilvl="1" w:tplc="550062EA" w:tentative="1">
      <w:start w:val="1"/>
      <w:numFmt w:val="lowerLetter"/>
      <w:lvlText w:val="%2."/>
      <w:lvlJc w:val="left"/>
      <w:pPr>
        <w:ind w:left="1440" w:hanging="360"/>
      </w:pPr>
    </w:lvl>
    <w:lvl w:ilvl="2" w:tplc="11A2CD72" w:tentative="1">
      <w:start w:val="1"/>
      <w:numFmt w:val="lowerRoman"/>
      <w:lvlText w:val="%3."/>
      <w:lvlJc w:val="right"/>
      <w:pPr>
        <w:ind w:left="2160" w:hanging="180"/>
      </w:pPr>
    </w:lvl>
    <w:lvl w:ilvl="3" w:tplc="26E6C4C2" w:tentative="1">
      <w:start w:val="1"/>
      <w:numFmt w:val="decimal"/>
      <w:lvlText w:val="%4."/>
      <w:lvlJc w:val="left"/>
      <w:pPr>
        <w:ind w:left="2880" w:hanging="360"/>
      </w:pPr>
    </w:lvl>
    <w:lvl w:ilvl="4" w:tplc="C06A47BE" w:tentative="1">
      <w:start w:val="1"/>
      <w:numFmt w:val="lowerLetter"/>
      <w:lvlText w:val="%5."/>
      <w:lvlJc w:val="left"/>
      <w:pPr>
        <w:ind w:left="3600" w:hanging="360"/>
      </w:pPr>
    </w:lvl>
    <w:lvl w:ilvl="5" w:tplc="9A621934" w:tentative="1">
      <w:start w:val="1"/>
      <w:numFmt w:val="lowerRoman"/>
      <w:lvlText w:val="%6."/>
      <w:lvlJc w:val="right"/>
      <w:pPr>
        <w:ind w:left="4320" w:hanging="180"/>
      </w:pPr>
    </w:lvl>
    <w:lvl w:ilvl="6" w:tplc="3320990C" w:tentative="1">
      <w:start w:val="1"/>
      <w:numFmt w:val="decimal"/>
      <w:lvlText w:val="%7."/>
      <w:lvlJc w:val="left"/>
      <w:pPr>
        <w:ind w:left="5040" w:hanging="360"/>
      </w:pPr>
    </w:lvl>
    <w:lvl w:ilvl="7" w:tplc="C81A433A" w:tentative="1">
      <w:start w:val="1"/>
      <w:numFmt w:val="lowerLetter"/>
      <w:lvlText w:val="%8."/>
      <w:lvlJc w:val="left"/>
      <w:pPr>
        <w:ind w:left="5760" w:hanging="360"/>
      </w:pPr>
    </w:lvl>
    <w:lvl w:ilvl="8" w:tplc="9028EA6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52D64B7E">
      <w:start w:val="1"/>
      <w:numFmt w:val="decimal"/>
      <w:lvlText w:val="%1."/>
      <w:lvlJc w:val="left"/>
      <w:pPr>
        <w:ind w:left="360" w:hanging="360"/>
      </w:pPr>
      <w:rPr>
        <w:rFonts w:hint="default"/>
      </w:rPr>
    </w:lvl>
    <w:lvl w:ilvl="1" w:tplc="9F983BA4" w:tentative="1">
      <w:start w:val="1"/>
      <w:numFmt w:val="lowerLetter"/>
      <w:lvlText w:val="%2."/>
      <w:lvlJc w:val="left"/>
      <w:pPr>
        <w:ind w:left="1080" w:hanging="360"/>
      </w:pPr>
    </w:lvl>
    <w:lvl w:ilvl="2" w:tplc="6A7CA5DA" w:tentative="1">
      <w:start w:val="1"/>
      <w:numFmt w:val="lowerRoman"/>
      <w:lvlText w:val="%3."/>
      <w:lvlJc w:val="right"/>
      <w:pPr>
        <w:ind w:left="1800" w:hanging="180"/>
      </w:pPr>
    </w:lvl>
    <w:lvl w:ilvl="3" w:tplc="4714163A" w:tentative="1">
      <w:start w:val="1"/>
      <w:numFmt w:val="decimal"/>
      <w:lvlText w:val="%4."/>
      <w:lvlJc w:val="left"/>
      <w:pPr>
        <w:ind w:left="2520" w:hanging="360"/>
      </w:pPr>
    </w:lvl>
    <w:lvl w:ilvl="4" w:tplc="23EEDA00" w:tentative="1">
      <w:start w:val="1"/>
      <w:numFmt w:val="lowerLetter"/>
      <w:lvlText w:val="%5."/>
      <w:lvlJc w:val="left"/>
      <w:pPr>
        <w:ind w:left="3240" w:hanging="360"/>
      </w:pPr>
    </w:lvl>
    <w:lvl w:ilvl="5" w:tplc="F3F0DC14" w:tentative="1">
      <w:start w:val="1"/>
      <w:numFmt w:val="lowerRoman"/>
      <w:lvlText w:val="%6."/>
      <w:lvlJc w:val="right"/>
      <w:pPr>
        <w:ind w:left="3960" w:hanging="180"/>
      </w:pPr>
    </w:lvl>
    <w:lvl w:ilvl="6" w:tplc="72E68574" w:tentative="1">
      <w:start w:val="1"/>
      <w:numFmt w:val="decimal"/>
      <w:lvlText w:val="%7."/>
      <w:lvlJc w:val="left"/>
      <w:pPr>
        <w:ind w:left="4680" w:hanging="360"/>
      </w:pPr>
    </w:lvl>
    <w:lvl w:ilvl="7" w:tplc="1B9226C6" w:tentative="1">
      <w:start w:val="1"/>
      <w:numFmt w:val="lowerLetter"/>
      <w:lvlText w:val="%8."/>
      <w:lvlJc w:val="left"/>
      <w:pPr>
        <w:ind w:left="5400" w:hanging="360"/>
      </w:pPr>
    </w:lvl>
    <w:lvl w:ilvl="8" w:tplc="D068A6B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7A14C63E">
      <w:start w:val="1"/>
      <w:numFmt w:val="lowerRoman"/>
      <w:lvlText w:val="(%1)"/>
      <w:lvlJc w:val="left"/>
      <w:pPr>
        <w:ind w:left="1080" w:hanging="720"/>
      </w:pPr>
      <w:rPr>
        <w:rFonts w:hint="default"/>
      </w:rPr>
    </w:lvl>
    <w:lvl w:ilvl="1" w:tplc="EB46857C" w:tentative="1">
      <w:start w:val="1"/>
      <w:numFmt w:val="lowerLetter"/>
      <w:lvlText w:val="%2."/>
      <w:lvlJc w:val="left"/>
      <w:pPr>
        <w:ind w:left="1440" w:hanging="360"/>
      </w:pPr>
    </w:lvl>
    <w:lvl w:ilvl="2" w:tplc="60EE0EDE" w:tentative="1">
      <w:start w:val="1"/>
      <w:numFmt w:val="lowerRoman"/>
      <w:lvlText w:val="%3."/>
      <w:lvlJc w:val="right"/>
      <w:pPr>
        <w:ind w:left="2160" w:hanging="180"/>
      </w:pPr>
    </w:lvl>
    <w:lvl w:ilvl="3" w:tplc="D8BEAADC" w:tentative="1">
      <w:start w:val="1"/>
      <w:numFmt w:val="decimal"/>
      <w:lvlText w:val="%4."/>
      <w:lvlJc w:val="left"/>
      <w:pPr>
        <w:ind w:left="2880" w:hanging="360"/>
      </w:pPr>
    </w:lvl>
    <w:lvl w:ilvl="4" w:tplc="449A52A4" w:tentative="1">
      <w:start w:val="1"/>
      <w:numFmt w:val="lowerLetter"/>
      <w:lvlText w:val="%5."/>
      <w:lvlJc w:val="left"/>
      <w:pPr>
        <w:ind w:left="3600" w:hanging="360"/>
      </w:pPr>
    </w:lvl>
    <w:lvl w:ilvl="5" w:tplc="E6E0B85C" w:tentative="1">
      <w:start w:val="1"/>
      <w:numFmt w:val="lowerRoman"/>
      <w:lvlText w:val="%6."/>
      <w:lvlJc w:val="right"/>
      <w:pPr>
        <w:ind w:left="4320" w:hanging="180"/>
      </w:pPr>
    </w:lvl>
    <w:lvl w:ilvl="6" w:tplc="2556A27C" w:tentative="1">
      <w:start w:val="1"/>
      <w:numFmt w:val="decimal"/>
      <w:lvlText w:val="%7."/>
      <w:lvlJc w:val="left"/>
      <w:pPr>
        <w:ind w:left="5040" w:hanging="360"/>
      </w:pPr>
    </w:lvl>
    <w:lvl w:ilvl="7" w:tplc="D780E1C2" w:tentative="1">
      <w:start w:val="1"/>
      <w:numFmt w:val="lowerLetter"/>
      <w:lvlText w:val="%8."/>
      <w:lvlJc w:val="left"/>
      <w:pPr>
        <w:ind w:left="5760" w:hanging="360"/>
      </w:pPr>
    </w:lvl>
    <w:lvl w:ilvl="8" w:tplc="8176256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140A1DA4">
      <w:start w:val="1"/>
      <w:numFmt w:val="decimal"/>
      <w:lvlText w:val="%1."/>
      <w:lvlJc w:val="left"/>
      <w:pPr>
        <w:ind w:left="360" w:hanging="360"/>
      </w:pPr>
      <w:rPr>
        <w:rFonts w:hint="default"/>
      </w:rPr>
    </w:lvl>
    <w:lvl w:ilvl="1" w:tplc="839EBABE" w:tentative="1">
      <w:start w:val="1"/>
      <w:numFmt w:val="lowerLetter"/>
      <w:lvlText w:val="%2."/>
      <w:lvlJc w:val="left"/>
      <w:pPr>
        <w:ind w:left="1080" w:hanging="360"/>
      </w:pPr>
    </w:lvl>
    <w:lvl w:ilvl="2" w:tplc="99F4CF34" w:tentative="1">
      <w:start w:val="1"/>
      <w:numFmt w:val="lowerRoman"/>
      <w:lvlText w:val="%3."/>
      <w:lvlJc w:val="right"/>
      <w:pPr>
        <w:ind w:left="1800" w:hanging="180"/>
      </w:pPr>
    </w:lvl>
    <w:lvl w:ilvl="3" w:tplc="732E3E60" w:tentative="1">
      <w:start w:val="1"/>
      <w:numFmt w:val="decimal"/>
      <w:lvlText w:val="%4."/>
      <w:lvlJc w:val="left"/>
      <w:pPr>
        <w:ind w:left="2520" w:hanging="360"/>
      </w:pPr>
    </w:lvl>
    <w:lvl w:ilvl="4" w:tplc="5CC444D6" w:tentative="1">
      <w:start w:val="1"/>
      <w:numFmt w:val="lowerLetter"/>
      <w:lvlText w:val="%5."/>
      <w:lvlJc w:val="left"/>
      <w:pPr>
        <w:ind w:left="3240" w:hanging="360"/>
      </w:pPr>
    </w:lvl>
    <w:lvl w:ilvl="5" w:tplc="4E0E05D8" w:tentative="1">
      <w:start w:val="1"/>
      <w:numFmt w:val="lowerRoman"/>
      <w:lvlText w:val="%6."/>
      <w:lvlJc w:val="right"/>
      <w:pPr>
        <w:ind w:left="3960" w:hanging="180"/>
      </w:pPr>
    </w:lvl>
    <w:lvl w:ilvl="6" w:tplc="8564B3FC" w:tentative="1">
      <w:start w:val="1"/>
      <w:numFmt w:val="decimal"/>
      <w:lvlText w:val="%7."/>
      <w:lvlJc w:val="left"/>
      <w:pPr>
        <w:ind w:left="4680" w:hanging="360"/>
      </w:pPr>
    </w:lvl>
    <w:lvl w:ilvl="7" w:tplc="46F8F924" w:tentative="1">
      <w:start w:val="1"/>
      <w:numFmt w:val="lowerLetter"/>
      <w:lvlText w:val="%8."/>
      <w:lvlJc w:val="left"/>
      <w:pPr>
        <w:ind w:left="5400" w:hanging="360"/>
      </w:pPr>
    </w:lvl>
    <w:lvl w:ilvl="8" w:tplc="939429AA"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6FD6E17A">
      <w:start w:val="1"/>
      <w:numFmt w:val="decimal"/>
      <w:lvlText w:val="%1."/>
      <w:lvlJc w:val="left"/>
      <w:pPr>
        <w:ind w:left="360" w:hanging="360"/>
      </w:pPr>
      <w:rPr>
        <w:rFonts w:hint="default"/>
      </w:rPr>
    </w:lvl>
    <w:lvl w:ilvl="1" w:tplc="82FC6F6E" w:tentative="1">
      <w:start w:val="1"/>
      <w:numFmt w:val="lowerLetter"/>
      <w:lvlText w:val="%2."/>
      <w:lvlJc w:val="left"/>
      <w:pPr>
        <w:ind w:left="1080" w:hanging="360"/>
      </w:pPr>
    </w:lvl>
    <w:lvl w:ilvl="2" w:tplc="66FC5B90" w:tentative="1">
      <w:start w:val="1"/>
      <w:numFmt w:val="lowerRoman"/>
      <w:lvlText w:val="%3."/>
      <w:lvlJc w:val="right"/>
      <w:pPr>
        <w:ind w:left="1800" w:hanging="180"/>
      </w:pPr>
    </w:lvl>
    <w:lvl w:ilvl="3" w:tplc="11065854" w:tentative="1">
      <w:start w:val="1"/>
      <w:numFmt w:val="decimal"/>
      <w:lvlText w:val="%4."/>
      <w:lvlJc w:val="left"/>
      <w:pPr>
        <w:ind w:left="2520" w:hanging="360"/>
      </w:pPr>
    </w:lvl>
    <w:lvl w:ilvl="4" w:tplc="1276763C" w:tentative="1">
      <w:start w:val="1"/>
      <w:numFmt w:val="lowerLetter"/>
      <w:lvlText w:val="%5."/>
      <w:lvlJc w:val="left"/>
      <w:pPr>
        <w:ind w:left="3240" w:hanging="360"/>
      </w:pPr>
    </w:lvl>
    <w:lvl w:ilvl="5" w:tplc="4BFA0920" w:tentative="1">
      <w:start w:val="1"/>
      <w:numFmt w:val="lowerRoman"/>
      <w:lvlText w:val="%6."/>
      <w:lvlJc w:val="right"/>
      <w:pPr>
        <w:ind w:left="3960" w:hanging="180"/>
      </w:pPr>
    </w:lvl>
    <w:lvl w:ilvl="6" w:tplc="82B0429C" w:tentative="1">
      <w:start w:val="1"/>
      <w:numFmt w:val="decimal"/>
      <w:lvlText w:val="%7."/>
      <w:lvlJc w:val="left"/>
      <w:pPr>
        <w:ind w:left="4680" w:hanging="360"/>
      </w:pPr>
    </w:lvl>
    <w:lvl w:ilvl="7" w:tplc="C25CEE96" w:tentative="1">
      <w:start w:val="1"/>
      <w:numFmt w:val="lowerLetter"/>
      <w:lvlText w:val="%8."/>
      <w:lvlJc w:val="left"/>
      <w:pPr>
        <w:ind w:left="5400" w:hanging="360"/>
      </w:pPr>
    </w:lvl>
    <w:lvl w:ilvl="8" w:tplc="96C22874" w:tentative="1">
      <w:start w:val="1"/>
      <w:numFmt w:val="lowerRoman"/>
      <w:lvlText w:val="%9."/>
      <w:lvlJc w:val="right"/>
      <w:pPr>
        <w:ind w:left="6120" w:hanging="180"/>
      </w:pPr>
    </w:lvl>
  </w:abstractNum>
  <w:num w:numId="1">
    <w:abstractNumId w:val="8"/>
  </w:num>
  <w:num w:numId="2">
    <w:abstractNumId w:val="20"/>
  </w:num>
  <w:num w:numId="3">
    <w:abstractNumId w:val="36"/>
  </w:num>
  <w:num w:numId="4">
    <w:abstractNumId w:val="39"/>
  </w:num>
  <w:num w:numId="5">
    <w:abstractNumId w:val="26"/>
  </w:num>
  <w:num w:numId="6">
    <w:abstractNumId w:val="17"/>
  </w:num>
  <w:num w:numId="7">
    <w:abstractNumId w:val="33"/>
  </w:num>
  <w:num w:numId="8">
    <w:abstractNumId w:val="16"/>
  </w:num>
  <w:num w:numId="9">
    <w:abstractNumId w:val="21"/>
  </w:num>
  <w:num w:numId="10">
    <w:abstractNumId w:val="38"/>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8"/>
  </w:num>
  <w:num w:numId="20">
    <w:abstractNumId w:val="25"/>
  </w:num>
  <w:num w:numId="21">
    <w:abstractNumId w:val="7"/>
  </w:num>
  <w:num w:numId="22">
    <w:abstractNumId w:val="12"/>
  </w:num>
  <w:num w:numId="23">
    <w:abstractNumId w:val="31"/>
  </w:num>
  <w:num w:numId="24">
    <w:abstractNumId w:val="22"/>
  </w:num>
  <w:num w:numId="25">
    <w:abstractNumId w:val="19"/>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lvlOverride w:ilvl="0">
      <w:startOverride w:val="1"/>
    </w:lvlOverride>
  </w:num>
  <w:num w:numId="39">
    <w:abstractNumId w:val="14"/>
  </w:num>
  <w:num w:numId="40">
    <w:abstractNumId w:val="34"/>
  </w:num>
  <w:num w:numId="41">
    <w:abstractNumId w:val="15"/>
  </w:num>
  <w:num w:numId="4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08"/>
    <w:rsid w:val="0005097F"/>
    <w:rsid w:val="00063C93"/>
    <w:rsid w:val="00073967"/>
    <w:rsid w:val="00076E1F"/>
    <w:rsid w:val="000A353A"/>
    <w:rsid w:val="000A5F20"/>
    <w:rsid w:val="000B6D8A"/>
    <w:rsid w:val="000D67E3"/>
    <w:rsid w:val="000E5957"/>
    <w:rsid w:val="00101807"/>
    <w:rsid w:val="00132540"/>
    <w:rsid w:val="00132ADB"/>
    <w:rsid w:val="00135B4B"/>
    <w:rsid w:val="001405AA"/>
    <w:rsid w:val="00147308"/>
    <w:rsid w:val="00167A62"/>
    <w:rsid w:val="00193B17"/>
    <w:rsid w:val="001A0D7B"/>
    <w:rsid w:val="001A22E2"/>
    <w:rsid w:val="001A36CD"/>
    <w:rsid w:val="001A3C61"/>
    <w:rsid w:val="001A670B"/>
    <w:rsid w:val="001C198A"/>
    <w:rsid w:val="001C67C7"/>
    <w:rsid w:val="001C6A47"/>
    <w:rsid w:val="001E5FC8"/>
    <w:rsid w:val="001F578F"/>
    <w:rsid w:val="001F625A"/>
    <w:rsid w:val="002203E8"/>
    <w:rsid w:val="002255CF"/>
    <w:rsid w:val="00236B0C"/>
    <w:rsid w:val="0023766A"/>
    <w:rsid w:val="00275229"/>
    <w:rsid w:val="002B0AB7"/>
    <w:rsid w:val="002D0BFF"/>
    <w:rsid w:val="002E0DD3"/>
    <w:rsid w:val="00301C84"/>
    <w:rsid w:val="00310C77"/>
    <w:rsid w:val="00322F7B"/>
    <w:rsid w:val="00323CC5"/>
    <w:rsid w:val="003542F4"/>
    <w:rsid w:val="003733B2"/>
    <w:rsid w:val="003A1942"/>
    <w:rsid w:val="003D200F"/>
    <w:rsid w:val="003D69FA"/>
    <w:rsid w:val="003E23CA"/>
    <w:rsid w:val="003F00FC"/>
    <w:rsid w:val="004076C7"/>
    <w:rsid w:val="004205C2"/>
    <w:rsid w:val="00427562"/>
    <w:rsid w:val="00431789"/>
    <w:rsid w:val="0043627E"/>
    <w:rsid w:val="00447592"/>
    <w:rsid w:val="00480597"/>
    <w:rsid w:val="004B51CE"/>
    <w:rsid w:val="004C1A4B"/>
    <w:rsid w:val="004C404B"/>
    <w:rsid w:val="004D796F"/>
    <w:rsid w:val="0050491D"/>
    <w:rsid w:val="0050501D"/>
    <w:rsid w:val="00511347"/>
    <w:rsid w:val="00515B39"/>
    <w:rsid w:val="00521FB5"/>
    <w:rsid w:val="00533B42"/>
    <w:rsid w:val="005440AE"/>
    <w:rsid w:val="00561915"/>
    <w:rsid w:val="00566306"/>
    <w:rsid w:val="00575415"/>
    <w:rsid w:val="005952DB"/>
    <w:rsid w:val="005A5467"/>
    <w:rsid w:val="005C401A"/>
    <w:rsid w:val="005D7021"/>
    <w:rsid w:val="00602606"/>
    <w:rsid w:val="006121EB"/>
    <w:rsid w:val="00620A30"/>
    <w:rsid w:val="006344E7"/>
    <w:rsid w:val="00642FF0"/>
    <w:rsid w:val="00651D35"/>
    <w:rsid w:val="00677A65"/>
    <w:rsid w:val="00685008"/>
    <w:rsid w:val="0068755D"/>
    <w:rsid w:val="00687ABF"/>
    <w:rsid w:val="006A420E"/>
    <w:rsid w:val="006D5389"/>
    <w:rsid w:val="006F21D5"/>
    <w:rsid w:val="006F6BDF"/>
    <w:rsid w:val="00703742"/>
    <w:rsid w:val="00705EDC"/>
    <w:rsid w:val="00706095"/>
    <w:rsid w:val="0071011C"/>
    <w:rsid w:val="00731821"/>
    <w:rsid w:val="007340AC"/>
    <w:rsid w:val="00742908"/>
    <w:rsid w:val="0075549E"/>
    <w:rsid w:val="00755FA6"/>
    <w:rsid w:val="00757E0B"/>
    <w:rsid w:val="007671B4"/>
    <w:rsid w:val="007938E2"/>
    <w:rsid w:val="007A36D3"/>
    <w:rsid w:val="007A4421"/>
    <w:rsid w:val="007C7C13"/>
    <w:rsid w:val="007D0E6B"/>
    <w:rsid w:val="008036E9"/>
    <w:rsid w:val="008077C1"/>
    <w:rsid w:val="0081035E"/>
    <w:rsid w:val="008126D6"/>
    <w:rsid w:val="00812D4F"/>
    <w:rsid w:val="00821264"/>
    <w:rsid w:val="00822EFD"/>
    <w:rsid w:val="00824F11"/>
    <w:rsid w:val="00842919"/>
    <w:rsid w:val="0085295E"/>
    <w:rsid w:val="0086134E"/>
    <w:rsid w:val="00867179"/>
    <w:rsid w:val="00867F81"/>
    <w:rsid w:val="00880CDD"/>
    <w:rsid w:val="00887FC4"/>
    <w:rsid w:val="008A1FB5"/>
    <w:rsid w:val="008A66E5"/>
    <w:rsid w:val="008E524C"/>
    <w:rsid w:val="00901937"/>
    <w:rsid w:val="009023CB"/>
    <w:rsid w:val="00912FBD"/>
    <w:rsid w:val="009227A7"/>
    <w:rsid w:val="009357D7"/>
    <w:rsid w:val="00941274"/>
    <w:rsid w:val="009433E3"/>
    <w:rsid w:val="00957CB2"/>
    <w:rsid w:val="0096203A"/>
    <w:rsid w:val="00971B13"/>
    <w:rsid w:val="00973CF8"/>
    <w:rsid w:val="00974024"/>
    <w:rsid w:val="00980F42"/>
    <w:rsid w:val="0098226E"/>
    <w:rsid w:val="0099300D"/>
    <w:rsid w:val="009C0857"/>
    <w:rsid w:val="009C581C"/>
    <w:rsid w:val="00A14C68"/>
    <w:rsid w:val="00A36B24"/>
    <w:rsid w:val="00A5782D"/>
    <w:rsid w:val="00A65324"/>
    <w:rsid w:val="00A7016C"/>
    <w:rsid w:val="00A92D07"/>
    <w:rsid w:val="00AB0456"/>
    <w:rsid w:val="00AB28E2"/>
    <w:rsid w:val="00B1118F"/>
    <w:rsid w:val="00B24D2A"/>
    <w:rsid w:val="00B24FBA"/>
    <w:rsid w:val="00B31FFE"/>
    <w:rsid w:val="00B363D8"/>
    <w:rsid w:val="00B36E8D"/>
    <w:rsid w:val="00B444FD"/>
    <w:rsid w:val="00B50888"/>
    <w:rsid w:val="00B61914"/>
    <w:rsid w:val="00BB00F3"/>
    <w:rsid w:val="00BD069E"/>
    <w:rsid w:val="00BF5D75"/>
    <w:rsid w:val="00C02A7E"/>
    <w:rsid w:val="00C05643"/>
    <w:rsid w:val="00C06B38"/>
    <w:rsid w:val="00C1347E"/>
    <w:rsid w:val="00C46D2C"/>
    <w:rsid w:val="00C75E8D"/>
    <w:rsid w:val="00C86A2E"/>
    <w:rsid w:val="00C9519E"/>
    <w:rsid w:val="00CA1760"/>
    <w:rsid w:val="00CA6B5A"/>
    <w:rsid w:val="00CB3ACC"/>
    <w:rsid w:val="00CC235D"/>
    <w:rsid w:val="00CD5F12"/>
    <w:rsid w:val="00CE153D"/>
    <w:rsid w:val="00CE1E62"/>
    <w:rsid w:val="00CE5430"/>
    <w:rsid w:val="00CF5006"/>
    <w:rsid w:val="00D13ED6"/>
    <w:rsid w:val="00D316C9"/>
    <w:rsid w:val="00D331CD"/>
    <w:rsid w:val="00D51BD0"/>
    <w:rsid w:val="00DA22DC"/>
    <w:rsid w:val="00DB05F4"/>
    <w:rsid w:val="00DD64DB"/>
    <w:rsid w:val="00DE1834"/>
    <w:rsid w:val="00DE7879"/>
    <w:rsid w:val="00DF1CC8"/>
    <w:rsid w:val="00E50564"/>
    <w:rsid w:val="00E52D1F"/>
    <w:rsid w:val="00E5451B"/>
    <w:rsid w:val="00E62108"/>
    <w:rsid w:val="00E72511"/>
    <w:rsid w:val="00E8669C"/>
    <w:rsid w:val="00E948B5"/>
    <w:rsid w:val="00EB2C8F"/>
    <w:rsid w:val="00ED059C"/>
    <w:rsid w:val="00ED09D7"/>
    <w:rsid w:val="00ED33EC"/>
    <w:rsid w:val="00EE0F63"/>
    <w:rsid w:val="00EF38B8"/>
    <w:rsid w:val="00EF6620"/>
    <w:rsid w:val="00F05EDE"/>
    <w:rsid w:val="00F11194"/>
    <w:rsid w:val="00F21F83"/>
    <w:rsid w:val="00F27B8E"/>
    <w:rsid w:val="00F43EE2"/>
    <w:rsid w:val="00F50C4B"/>
    <w:rsid w:val="00F55674"/>
    <w:rsid w:val="00F64210"/>
    <w:rsid w:val="00F6692B"/>
    <w:rsid w:val="00F95717"/>
    <w:rsid w:val="00FA6FDE"/>
    <w:rsid w:val="00FB0DEC"/>
    <w:rsid w:val="00FC146B"/>
    <w:rsid w:val="00FD2232"/>
    <w:rsid w:val="00FE3F5C"/>
    <w:rsid w:val="00FE5593"/>
    <w:rsid w:val="00FE67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394FD"/>
  <w15:docId w15:val="{362EF9FB-FFB8-4158-8A7D-96677B80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E50564"/>
  </w:style>
  <w:style w:type="character" w:customStyle="1" w:styleId="findhit">
    <w:name w:val="findhit"/>
    <w:basedOn w:val="DefaultParagraphFont"/>
    <w:rsid w:val="00E50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0522</RACS_x0020_ID>
    <Approved_x0020_Provider xmlns="a8338b6e-77a6-4851-82b6-98166143ffdd">St Marys Gardens Aged Care Centre Pty Limited</Approved_x0020_Provider>
    <Management_x0020_Company_x0020_ID xmlns="a8338b6e-77a6-4851-82b6-98166143ffdd" xsi:nil="true"/>
    <Home xmlns="a8338b6e-77a6-4851-82b6-98166143ffdd">SummitCare Penrith</Home>
    <Signed xmlns="a8338b6e-77a6-4851-82b6-98166143ffdd" xsi:nil="true"/>
    <Uploaded xmlns="a8338b6e-77a6-4851-82b6-98166143ffdd">False</Uploaded>
    <Management_x0020_Company xmlns="a8338b6e-77a6-4851-82b6-98166143ffdd" xsi:nil="true"/>
    <Doc_x0020_Date xmlns="a8338b6e-77a6-4851-82b6-98166143ffdd">2022-06-03T01:20:00+00:00</Doc_x0020_Date>
    <CSI_x0020_ID xmlns="a8338b6e-77a6-4851-82b6-98166143ffdd" xsi:nil="true"/>
    <Case_x0020_ID xmlns="a8338b6e-77a6-4851-82b6-98166143ffdd" xsi:nil="true"/>
    <Approved_x0020_Provider_x0020_ID xmlns="a8338b6e-77a6-4851-82b6-98166143ffdd">E6E6B244-75F4-DC11-AD41-005056922186</Approved_x0020_Provider_x0020_ID>
    <Location xmlns="a8338b6e-77a6-4851-82b6-98166143ffdd" xsi:nil="true"/>
    <Home_x0020_ID xmlns="a8338b6e-77a6-4851-82b6-98166143ffdd">354599AB-7CF4-DC11-AD41-005056922186</Home_x0020_ID>
    <State xmlns="a8338b6e-77a6-4851-82b6-98166143ffdd">NSW</State>
    <Doc_x0020_Sent_Received_x0020_Date xmlns="a8338b6e-77a6-4851-82b6-98166143ffdd">2022-06-03T00:00:00+00:00</Doc_x0020_Sent_Received_x0020_Date>
    <Activity_x0020_ID xmlns="a8338b6e-77a6-4851-82b6-98166143ffdd">4709E694-B9BE-EB11-AC89-005056922186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E6A93-81F4-4CD0-8296-01179322F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5AAC8DD-1AB1-4EC9-9CC8-5A39DA00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6543</Words>
  <Characters>37296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2022-07-08T00:13:00Z</dcterms:created>
  <dcterms:modified xsi:type="dcterms:W3CDTF">2022-07-08T00:14:00Z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