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42E84" w14:textId="77777777" w:rsidR="00D2559D" w:rsidRPr="002C3EBF" w:rsidRDefault="00422B2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8842FC0" wp14:editId="08842FC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1470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8842E85" w14:textId="77777777" w:rsidR="00D2559D" w:rsidRDefault="00422B2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8842E86" w14:textId="77777777" w:rsidR="00D2559D" w:rsidRDefault="00422B2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8842E87" w14:textId="77777777" w:rsidR="00D2559D" w:rsidRPr="002C3EBF" w:rsidRDefault="00422B2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717FE" w14:paraId="08842E8A" w14:textId="77777777" w:rsidTr="00D717FE">
        <w:tc>
          <w:tcPr>
            <w:cnfStyle w:val="001000000000" w:firstRow="0" w:lastRow="0" w:firstColumn="1" w:lastColumn="0" w:oddVBand="0" w:evenVBand="0" w:oddHBand="0" w:evenHBand="0" w:firstRowFirstColumn="0" w:firstRowLastColumn="0" w:lastRowFirstColumn="0" w:lastRowLastColumn="0"/>
            <w:tcW w:w="3227" w:type="dxa"/>
          </w:tcPr>
          <w:p w14:paraId="08842E88" w14:textId="77777777" w:rsidR="00D2559D" w:rsidRPr="00996FAF" w:rsidRDefault="00422B2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8842E89" w14:textId="77777777" w:rsidR="00D2559D" w:rsidRPr="00996FAF" w:rsidRDefault="00422B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Sutherland Lodge</w:t>
            </w:r>
          </w:p>
        </w:tc>
      </w:tr>
      <w:tr w:rsidR="00D717FE" w14:paraId="08842E8D" w14:textId="77777777" w:rsidTr="00D71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842E8B" w14:textId="77777777" w:rsidR="00CA37CB" w:rsidRPr="00996FAF" w:rsidRDefault="00422B2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8842E8C" w14:textId="77777777" w:rsidR="00CA37CB" w:rsidRPr="00996FAF" w:rsidRDefault="00422B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125 McKean Street</w:t>
            </w:r>
            <w:r w:rsidRPr="00602258">
              <w:rPr>
                <w:rFonts w:ascii="Arial" w:hAnsi="Arial" w:cs="Arial"/>
                <w:color w:val="auto"/>
              </w:rPr>
              <w:t xml:space="preserve"> BAIRNSDALE VIC 3875</w:t>
            </w:r>
          </w:p>
        </w:tc>
      </w:tr>
      <w:tr w:rsidR="00D717FE" w14:paraId="08842E90" w14:textId="77777777" w:rsidTr="00D717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842E8E" w14:textId="77777777" w:rsidR="00CA37CB" w:rsidRPr="00996FAF" w:rsidRDefault="00422B2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8842E8F" w14:textId="77777777" w:rsidR="00CA37CB" w:rsidRPr="00996FAF" w:rsidRDefault="00422B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3243</w:t>
            </w:r>
          </w:p>
        </w:tc>
      </w:tr>
      <w:tr w:rsidR="00D717FE" w14:paraId="08842E93" w14:textId="77777777" w:rsidTr="00D71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842E91" w14:textId="77777777" w:rsidR="00D2559D" w:rsidRPr="00996FAF" w:rsidRDefault="00422B2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8842E92" w14:textId="77777777" w:rsidR="00D2559D" w:rsidRPr="00996FAF" w:rsidRDefault="00422B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Bairnsdale Regional Health Service</w:t>
            </w:r>
          </w:p>
        </w:tc>
      </w:tr>
      <w:tr w:rsidR="00D717FE" w14:paraId="08842E96" w14:textId="77777777" w:rsidTr="00D717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842E94" w14:textId="77777777" w:rsidR="00D2559D" w:rsidRPr="00996FAF" w:rsidRDefault="00422B2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8842E95" w14:textId="77777777" w:rsidR="00D2559D" w:rsidRPr="00996FAF" w:rsidRDefault="00422B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D717FE" w14:paraId="08842E99" w14:textId="77777777" w:rsidTr="00D71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842E97" w14:textId="77777777" w:rsidR="00D2559D" w:rsidRPr="00996FAF" w:rsidRDefault="00422B2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8842E98" w14:textId="77777777" w:rsidR="00D2559D" w:rsidRPr="00996FAF" w:rsidRDefault="00422B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February 2023 to 10 February 2023</w:t>
            </w:r>
          </w:p>
        </w:tc>
      </w:tr>
      <w:tr w:rsidR="00D717FE" w14:paraId="08842E9C" w14:textId="77777777" w:rsidTr="00D717F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842E9A" w14:textId="77777777" w:rsidR="00D2559D" w:rsidRPr="00996FAF" w:rsidRDefault="00422B2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8842E9B" w14:textId="0CCFCE3C" w:rsidR="00D2559D" w:rsidRPr="00996FAF" w:rsidRDefault="00A627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789">
              <w:rPr>
                <w:rFonts w:ascii="Arial" w:hAnsi="Arial" w:cs="Arial"/>
                <w:color w:val="auto"/>
              </w:rPr>
              <w:t>29 March 2023</w:t>
            </w:r>
          </w:p>
        </w:tc>
      </w:tr>
    </w:tbl>
    <w:bookmarkEnd w:id="0"/>
    <w:p w14:paraId="08842E9D" w14:textId="17C086AB" w:rsidR="00FA0A5B" w:rsidRPr="00996FAF" w:rsidRDefault="00422B2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w:t>
      </w:r>
      <w:r w:rsidR="00025431">
        <w:rPr>
          <w:rFonts w:ascii="Arial" w:hAnsi="Arial" w:cs="Arial"/>
        </w:rPr>
        <w:t> </w:t>
      </w:r>
      <w:r w:rsidRPr="00B80468">
        <w:rPr>
          <w:rFonts w:ascii="Arial" w:hAnsi="Arial" w:cs="Arial"/>
          <w:bCs/>
        </w:rPr>
        <w:t>Commission</w:t>
      </w:r>
      <w:r w:rsidRPr="00996FAF">
        <w:rPr>
          <w:rFonts w:ascii="Arial" w:hAnsi="Arial" w:cs="Arial"/>
        </w:rPr>
        <w:t>) website under the Aged Care Quality and Safety Commission Rules 2018.</w:t>
      </w:r>
      <w:r w:rsidRPr="00996FAF">
        <w:rPr>
          <w:rFonts w:ascii="Arial" w:hAnsi="Arial" w:cs="Arial"/>
        </w:rPr>
        <w:br w:type="page"/>
      </w:r>
    </w:p>
    <w:p w14:paraId="08842E9E" w14:textId="77777777" w:rsidR="000078F8" w:rsidRPr="00996FAF" w:rsidRDefault="00422B2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8842E9F" w14:textId="1781BE07" w:rsidR="000078F8" w:rsidRPr="00996FAF" w:rsidRDefault="00422B27" w:rsidP="0036130C">
      <w:pPr>
        <w:pStyle w:val="NormalArial"/>
      </w:pPr>
      <w:r w:rsidRPr="00996FAF">
        <w:t xml:space="preserve">This performance report for </w:t>
      </w:r>
      <w:r w:rsidRPr="00996FAF">
        <w:rPr>
          <w:color w:val="auto"/>
        </w:rPr>
        <w:t>Sutherland Lodge (</w:t>
      </w:r>
      <w:r w:rsidRPr="00B80468">
        <w:rPr>
          <w:bCs/>
          <w:color w:val="auto"/>
        </w:rPr>
        <w:t>the service</w:t>
      </w:r>
      <w:r w:rsidRPr="00996FAF">
        <w:rPr>
          <w:color w:val="auto"/>
        </w:rPr>
        <w:t>) has been prepared by</w:t>
      </w:r>
      <w:r w:rsidR="004E5BD5">
        <w:rPr>
          <w:color w:val="auto"/>
        </w:rPr>
        <w:t xml:space="preserve"> V Stephens</w:t>
      </w:r>
      <w:r w:rsidRPr="00996FAF">
        <w:t>, delegate of the Aged Care Quality and Safety Commissioner (Commissioner)</w:t>
      </w:r>
      <w:r>
        <w:rPr>
          <w:rStyle w:val="FootnoteReference"/>
        </w:rPr>
        <w:footnoteReference w:id="1"/>
      </w:r>
      <w:r w:rsidRPr="00996FAF">
        <w:t xml:space="preserve">. </w:t>
      </w:r>
    </w:p>
    <w:p w14:paraId="08842EA0" w14:textId="77777777" w:rsidR="000078F8" w:rsidRPr="00996FAF" w:rsidRDefault="00422B2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8842EA1" w14:textId="77777777" w:rsidR="000078F8" w:rsidRPr="00996FAF" w:rsidRDefault="00422B27" w:rsidP="0036130C">
      <w:pPr>
        <w:pStyle w:val="NormalArial"/>
      </w:pPr>
      <w:r w:rsidRPr="00996FAF">
        <w:t>The report also specifies any areas in which improvements must be made to ensure the Quality Standards are complied with.</w:t>
      </w:r>
    </w:p>
    <w:p w14:paraId="08842EA2" w14:textId="77777777" w:rsidR="00DF37F2" w:rsidRPr="00996FAF" w:rsidRDefault="00422B27" w:rsidP="00712752">
      <w:pPr>
        <w:pStyle w:val="Heading1"/>
        <w:spacing w:before="240" w:after="240" w:line="22" w:lineRule="atLeast"/>
        <w:rPr>
          <w:rFonts w:ascii="Arial" w:hAnsi="Arial" w:cs="Arial"/>
        </w:rPr>
      </w:pPr>
      <w:r w:rsidRPr="00996FAF">
        <w:rPr>
          <w:rFonts w:ascii="Arial" w:hAnsi="Arial" w:cs="Arial"/>
        </w:rPr>
        <w:t>Material relied on</w:t>
      </w:r>
    </w:p>
    <w:p w14:paraId="08842EA3" w14:textId="77777777" w:rsidR="00DF37F2" w:rsidRPr="00996FAF" w:rsidRDefault="00422B27" w:rsidP="0036130C">
      <w:pPr>
        <w:pStyle w:val="NormalArial"/>
      </w:pPr>
      <w:r w:rsidRPr="00996FAF">
        <w:t>The following information has been considered in preparing the performance report:</w:t>
      </w:r>
    </w:p>
    <w:p w14:paraId="08842EA4" w14:textId="6DDFD916" w:rsidR="00DF37F2" w:rsidRPr="004E5BD5" w:rsidRDefault="00422B27" w:rsidP="00712752">
      <w:pPr>
        <w:pStyle w:val="ListParagraph"/>
        <w:numPr>
          <w:ilvl w:val="0"/>
          <w:numId w:val="2"/>
        </w:numPr>
        <w:spacing w:line="240" w:lineRule="atLeast"/>
        <w:ind w:left="714" w:hanging="357"/>
        <w:contextualSpacing w:val="0"/>
        <w:rPr>
          <w:rFonts w:ascii="Arial" w:hAnsi="Arial" w:cs="Arial"/>
          <w:color w:val="auto"/>
        </w:rPr>
      </w:pPr>
      <w:r w:rsidRPr="004E5BD5">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08842EA5" w14:textId="3F98241E" w:rsidR="00DF37F2" w:rsidRPr="00996FAF" w:rsidRDefault="00422B27"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4E5BD5">
        <w:rPr>
          <w:rFonts w:ascii="Arial" w:hAnsi="Arial" w:cs="Arial"/>
        </w:rPr>
        <w:t xml:space="preserve"> on</w:t>
      </w:r>
      <w:r w:rsidR="008F28ED">
        <w:rPr>
          <w:rFonts w:ascii="Arial" w:hAnsi="Arial" w:cs="Arial"/>
        </w:rPr>
        <w:t xml:space="preserve"> 13 March 2023</w:t>
      </w:r>
      <w:r w:rsidRPr="00996FAF">
        <w:rPr>
          <w:rFonts w:ascii="Arial" w:hAnsi="Arial" w:cs="Arial"/>
        </w:rPr>
        <w:t xml:space="preserve"> </w:t>
      </w:r>
    </w:p>
    <w:p w14:paraId="08842EA8" w14:textId="6763C232" w:rsidR="003B1763" w:rsidRPr="00712752" w:rsidRDefault="00422B2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8842EA9" w14:textId="77777777" w:rsidR="00FC045E" w:rsidRPr="00996FAF" w:rsidRDefault="00422B27" w:rsidP="00FC045E">
      <w:pPr>
        <w:pStyle w:val="Heading1"/>
        <w:spacing w:before="0" w:after="240" w:line="22" w:lineRule="atLeast"/>
        <w:rPr>
          <w:rFonts w:ascii="Arial" w:hAnsi="Arial" w:cs="Arial"/>
        </w:rPr>
      </w:pPr>
      <w:r w:rsidRPr="00E77D0C">
        <w:rPr>
          <w:rFonts w:ascii="Arial" w:hAnsi="Arial" w:cs="Arial"/>
        </w:rPr>
        <w:lastRenderedPageBreak/>
        <w:t>Assessment summary</w:t>
      </w:r>
      <w:r w:rsidRPr="00712752">
        <w:rPr>
          <w:rFonts w:ascii="Arial" w:hAnsi="Arial" w:cs="Arial"/>
        </w:rPr>
        <w:t xml:space="preserve">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717FE" w14:paraId="08842EAC" w14:textId="77777777" w:rsidTr="00D717F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8842EAA" w14:textId="77777777" w:rsidR="00FC045E" w:rsidRPr="00996FAF" w:rsidRDefault="00422B2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8842EAB" w14:textId="38EFD105" w:rsidR="00FC045E" w:rsidRPr="00996FAF" w:rsidRDefault="00E7730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10BE">
                  <w:rPr>
                    <w:rFonts w:ascii="Arial" w:hAnsi="Arial" w:cs="Arial"/>
                  </w:rPr>
                  <w:t>Compliant</w:t>
                </w:r>
              </w:sdtContent>
            </w:sdt>
          </w:p>
        </w:tc>
      </w:tr>
      <w:tr w:rsidR="00D717FE" w14:paraId="08842EAF" w14:textId="77777777" w:rsidTr="00D717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842EAD" w14:textId="77777777" w:rsidR="00FC045E" w:rsidRPr="00996FAF" w:rsidRDefault="00422B27"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8842EAE" w14:textId="78B550E5" w:rsidR="00FC045E" w:rsidRPr="00996FAF" w:rsidRDefault="00E7730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6FDE">
                  <w:rPr>
                    <w:rFonts w:ascii="Arial" w:hAnsi="Arial" w:cs="Arial"/>
                    <w:b/>
                  </w:rPr>
                  <w:t>Compliant</w:t>
                </w:r>
              </w:sdtContent>
            </w:sdt>
            <w:r w:rsidR="00422B27" w:rsidRPr="00996FAF">
              <w:rPr>
                <w:rFonts w:ascii="Arial" w:hAnsi="Arial" w:cs="Arial"/>
                <w:b/>
              </w:rPr>
              <w:t xml:space="preserve"> </w:t>
            </w:r>
          </w:p>
        </w:tc>
      </w:tr>
      <w:tr w:rsidR="00D717FE" w14:paraId="08842EB2" w14:textId="77777777" w:rsidTr="00D717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842EB0" w14:textId="77777777" w:rsidR="00FC045E" w:rsidRPr="00996FAF" w:rsidRDefault="00422B2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8842EB1" w14:textId="05DF07EB" w:rsidR="00FC045E" w:rsidRPr="00996FAF" w:rsidRDefault="00E7730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5951">
                  <w:rPr>
                    <w:rFonts w:ascii="Arial" w:hAnsi="Arial" w:cs="Arial"/>
                    <w:b/>
                  </w:rPr>
                  <w:t>Non-compliant</w:t>
                </w:r>
              </w:sdtContent>
            </w:sdt>
            <w:r w:rsidR="00422B27" w:rsidRPr="00996FAF">
              <w:rPr>
                <w:rFonts w:ascii="Arial" w:hAnsi="Arial" w:cs="Arial"/>
                <w:b/>
              </w:rPr>
              <w:t xml:space="preserve"> </w:t>
            </w:r>
          </w:p>
        </w:tc>
      </w:tr>
      <w:tr w:rsidR="00D717FE" w14:paraId="08842EB5" w14:textId="77777777" w:rsidTr="00D717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842EB3" w14:textId="77777777" w:rsidR="00FC045E" w:rsidRPr="00996FAF" w:rsidRDefault="00422B27"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8842EB4" w14:textId="6AACBD8A" w:rsidR="00FC045E" w:rsidRPr="00996FAF" w:rsidRDefault="00E7730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6094">
                  <w:rPr>
                    <w:rFonts w:ascii="Arial" w:hAnsi="Arial" w:cs="Arial"/>
                    <w:b/>
                  </w:rPr>
                  <w:t>Compliant</w:t>
                </w:r>
              </w:sdtContent>
            </w:sdt>
            <w:r w:rsidR="00422B27" w:rsidRPr="00996FAF">
              <w:rPr>
                <w:rFonts w:ascii="Arial" w:hAnsi="Arial" w:cs="Arial"/>
                <w:b/>
              </w:rPr>
              <w:t xml:space="preserve"> </w:t>
            </w:r>
          </w:p>
        </w:tc>
      </w:tr>
      <w:tr w:rsidR="00D717FE" w14:paraId="08842EB8" w14:textId="77777777" w:rsidTr="00D717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842EB6" w14:textId="77777777" w:rsidR="00FC045E" w:rsidRPr="00996FAF" w:rsidRDefault="00422B27"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8842EB7" w14:textId="4036E83A" w:rsidR="00FC045E" w:rsidRPr="00996FAF" w:rsidRDefault="00E7730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6094">
                  <w:rPr>
                    <w:rFonts w:ascii="Arial" w:hAnsi="Arial" w:cs="Arial"/>
                    <w:b/>
                  </w:rPr>
                  <w:t>Compliant</w:t>
                </w:r>
              </w:sdtContent>
            </w:sdt>
            <w:r w:rsidR="00422B27" w:rsidRPr="00996FAF">
              <w:rPr>
                <w:rFonts w:ascii="Arial" w:hAnsi="Arial" w:cs="Arial"/>
                <w:b/>
              </w:rPr>
              <w:t xml:space="preserve"> </w:t>
            </w:r>
          </w:p>
        </w:tc>
      </w:tr>
      <w:tr w:rsidR="00D717FE" w14:paraId="08842EBB" w14:textId="77777777" w:rsidTr="00D717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842EB9" w14:textId="77777777" w:rsidR="00FC045E" w:rsidRPr="00996FAF" w:rsidRDefault="00422B27"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8842EBA" w14:textId="31F6F9E7" w:rsidR="00FC045E" w:rsidRPr="00996FAF" w:rsidRDefault="00E7730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6094">
                  <w:rPr>
                    <w:rFonts w:ascii="Arial" w:hAnsi="Arial" w:cs="Arial"/>
                    <w:b/>
                  </w:rPr>
                  <w:t>Compliant</w:t>
                </w:r>
              </w:sdtContent>
            </w:sdt>
            <w:r w:rsidR="00422B27" w:rsidRPr="00996FAF">
              <w:rPr>
                <w:rFonts w:ascii="Arial" w:hAnsi="Arial" w:cs="Arial"/>
                <w:b/>
              </w:rPr>
              <w:t xml:space="preserve"> </w:t>
            </w:r>
          </w:p>
        </w:tc>
      </w:tr>
      <w:tr w:rsidR="00D717FE" w14:paraId="08842EBE" w14:textId="77777777" w:rsidTr="00D717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842EBC" w14:textId="77777777" w:rsidR="00FC045E" w:rsidRPr="00996FAF" w:rsidRDefault="00422B2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8842EBD" w14:textId="5CF3759D" w:rsidR="00FC045E" w:rsidRPr="00996FAF" w:rsidRDefault="00E7730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6094">
                  <w:rPr>
                    <w:rFonts w:ascii="Arial" w:hAnsi="Arial" w:cs="Arial"/>
                    <w:b/>
                  </w:rPr>
                  <w:t>Compliant</w:t>
                </w:r>
              </w:sdtContent>
            </w:sdt>
            <w:r w:rsidR="00422B27" w:rsidRPr="00996FAF">
              <w:rPr>
                <w:rFonts w:ascii="Arial" w:hAnsi="Arial" w:cs="Arial"/>
                <w:b/>
              </w:rPr>
              <w:t xml:space="preserve"> </w:t>
            </w:r>
          </w:p>
        </w:tc>
      </w:tr>
      <w:tr w:rsidR="00D717FE" w14:paraId="08842EC1" w14:textId="77777777" w:rsidTr="00D717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842EBF" w14:textId="77777777" w:rsidR="00FC045E" w:rsidRPr="00996FAF" w:rsidRDefault="00422B2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8842EC0" w14:textId="69184B34" w:rsidR="00FC045E" w:rsidRPr="00996FAF" w:rsidRDefault="00E7730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7D0C">
                  <w:rPr>
                    <w:rFonts w:ascii="Arial" w:hAnsi="Arial" w:cs="Arial"/>
                    <w:b/>
                  </w:rPr>
                  <w:t>Non-compliant</w:t>
                </w:r>
              </w:sdtContent>
            </w:sdt>
            <w:r w:rsidR="00422B27" w:rsidRPr="00996FAF">
              <w:rPr>
                <w:rFonts w:ascii="Arial" w:hAnsi="Arial" w:cs="Arial"/>
                <w:b/>
              </w:rPr>
              <w:t xml:space="preserve"> </w:t>
            </w:r>
          </w:p>
        </w:tc>
      </w:tr>
    </w:tbl>
    <w:p w14:paraId="08842EC2" w14:textId="77777777" w:rsidR="00FC045E" w:rsidRPr="00996FAF" w:rsidRDefault="00422B2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8842EC3" w14:textId="77777777" w:rsidR="00FC045E" w:rsidRPr="00996FAF" w:rsidRDefault="00422B27" w:rsidP="00712752">
      <w:pPr>
        <w:pStyle w:val="Heading1"/>
        <w:spacing w:before="0" w:after="240" w:line="22" w:lineRule="atLeast"/>
        <w:rPr>
          <w:rFonts w:ascii="Arial" w:hAnsi="Arial" w:cs="Arial"/>
        </w:rPr>
      </w:pPr>
      <w:r w:rsidRPr="00001C59">
        <w:rPr>
          <w:rFonts w:ascii="Arial" w:hAnsi="Arial" w:cs="Arial"/>
        </w:rPr>
        <w:t>Areas for improvement</w:t>
      </w:r>
    </w:p>
    <w:p w14:paraId="08842EC7" w14:textId="77777777" w:rsidR="00FC045E" w:rsidRPr="00996FAF" w:rsidRDefault="00422B27"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2CF0574" w14:textId="7D981B02" w:rsidR="00775951" w:rsidRDefault="00775951" w:rsidP="00775951">
      <w:pPr>
        <w:pStyle w:val="ListParagraph"/>
        <w:numPr>
          <w:ilvl w:val="0"/>
          <w:numId w:val="2"/>
        </w:numPr>
        <w:spacing w:line="240" w:lineRule="atLeast"/>
        <w:ind w:left="714" w:hanging="357"/>
        <w:contextualSpacing w:val="0"/>
        <w:rPr>
          <w:rFonts w:ascii="Arial" w:hAnsi="Arial" w:cs="Arial"/>
          <w:color w:val="auto"/>
        </w:rPr>
      </w:pPr>
      <w:r w:rsidRPr="00827291">
        <w:rPr>
          <w:rFonts w:ascii="Arial" w:hAnsi="Arial" w:cs="Arial"/>
          <w:color w:val="auto"/>
        </w:rPr>
        <w:t>Ensure behaviour intervention strategies are individualised and trialled prior to administering as needed psychotropic medication.</w:t>
      </w:r>
    </w:p>
    <w:p w14:paraId="4F5117E2" w14:textId="5AC806A3" w:rsidR="00E77D0C" w:rsidRDefault="00E77D0C" w:rsidP="00775951">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Ensure regular review of the use, effectiveness and impact of </w:t>
      </w:r>
      <w:r w:rsidR="00B80468">
        <w:rPr>
          <w:rFonts w:ascii="Arial" w:hAnsi="Arial" w:cs="Arial"/>
          <w:color w:val="auto"/>
        </w:rPr>
        <w:t xml:space="preserve">administering </w:t>
      </w:r>
      <w:r>
        <w:rPr>
          <w:rFonts w:ascii="Arial" w:hAnsi="Arial" w:cs="Arial"/>
          <w:color w:val="auto"/>
        </w:rPr>
        <w:t xml:space="preserve">as needed </w:t>
      </w:r>
      <w:r w:rsidRPr="00827291">
        <w:rPr>
          <w:rFonts w:ascii="Arial" w:hAnsi="Arial" w:cs="Arial"/>
          <w:color w:val="auto"/>
        </w:rPr>
        <w:t>psychotropic medication.</w:t>
      </w:r>
      <w:r>
        <w:rPr>
          <w:rFonts w:ascii="Arial" w:hAnsi="Arial" w:cs="Arial"/>
          <w:color w:val="auto"/>
        </w:rPr>
        <w:t xml:space="preserve"> </w:t>
      </w:r>
    </w:p>
    <w:p w14:paraId="4BC67F85" w14:textId="46B38564" w:rsidR="00E77D0C" w:rsidRDefault="00E77D0C" w:rsidP="00775951">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Ensure staff can identify chemical restraint.</w:t>
      </w:r>
    </w:p>
    <w:p w14:paraId="1471FAA1" w14:textId="63045FB1" w:rsidR="003D3215" w:rsidRPr="00827291" w:rsidRDefault="003D3215" w:rsidP="00775951">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Review governance </w:t>
      </w:r>
      <w:r w:rsidR="00B80468">
        <w:rPr>
          <w:rFonts w:ascii="Arial" w:hAnsi="Arial" w:cs="Arial"/>
          <w:color w:val="auto"/>
        </w:rPr>
        <w:t xml:space="preserve">arrangements </w:t>
      </w:r>
      <w:r>
        <w:rPr>
          <w:rFonts w:ascii="Arial" w:hAnsi="Arial" w:cs="Arial"/>
          <w:color w:val="auto"/>
        </w:rPr>
        <w:t xml:space="preserve">relating to restrictive practices and chemical restraint to </w:t>
      </w:r>
      <w:r w:rsidR="00001C59">
        <w:rPr>
          <w:rFonts w:ascii="Arial" w:hAnsi="Arial" w:cs="Arial"/>
          <w:color w:val="auto"/>
        </w:rPr>
        <w:t>minimise the use of restraint and optimise consumer well-being.</w:t>
      </w:r>
    </w:p>
    <w:p w14:paraId="08842ECA" w14:textId="78A0A9E2" w:rsidR="00FC045E" w:rsidRPr="00996FAF" w:rsidRDefault="00422B27" w:rsidP="0036130C">
      <w:pPr>
        <w:pStyle w:val="NormalArial"/>
      </w:pPr>
      <w:r w:rsidRPr="00996FAF">
        <w:br w:type="page"/>
      </w:r>
    </w:p>
    <w:p w14:paraId="08842ECB" w14:textId="77777777" w:rsidR="00FC045E" w:rsidRPr="00996FAF" w:rsidRDefault="00422B2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717FE" w14:paraId="08842ECE" w14:textId="77777777" w:rsidTr="00D71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8842ECC" w14:textId="77777777" w:rsidR="00FC045E" w:rsidRPr="00550022" w:rsidRDefault="00422B27"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8842ECD" w14:textId="77777777" w:rsidR="00FC045E" w:rsidRPr="00996FAF" w:rsidRDefault="00E773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717FE" w14:paraId="08842ED2" w14:textId="77777777" w:rsidTr="00D717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42ECF" w14:textId="77777777" w:rsidR="00FC045E" w:rsidRPr="00996FAF" w:rsidRDefault="00422B27"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8842ED0" w14:textId="77777777" w:rsidR="00FC045E" w:rsidRPr="00996FAF" w:rsidRDefault="00422B2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8842ED1" w14:textId="1C5BB68A" w:rsidR="00FC045E" w:rsidRPr="00996FAF" w:rsidRDefault="00E7730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E5BD5">
                  <w:rPr>
                    <w:rFonts w:ascii="Arial" w:hAnsi="Arial" w:cs="Arial"/>
                    <w:color w:val="auto"/>
                  </w:rPr>
                  <w:t>Compliant</w:t>
                </w:r>
              </w:sdtContent>
            </w:sdt>
          </w:p>
        </w:tc>
      </w:tr>
      <w:tr w:rsidR="00D717FE" w14:paraId="08842ED6" w14:textId="77777777" w:rsidTr="00D71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42ED3" w14:textId="77777777" w:rsidR="00FC045E" w:rsidRPr="00996FAF" w:rsidRDefault="00422B27"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8842ED4" w14:textId="77777777" w:rsidR="00FC045E" w:rsidRPr="00996FAF" w:rsidRDefault="00422B2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8842ED5" w14:textId="31013334" w:rsidR="00FC045E" w:rsidRPr="00996FAF" w:rsidRDefault="00E7730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E5BD5">
                  <w:rPr>
                    <w:rFonts w:ascii="Arial" w:hAnsi="Arial" w:cs="Arial"/>
                    <w:color w:val="auto"/>
                  </w:rPr>
                  <w:t>Compliant</w:t>
                </w:r>
              </w:sdtContent>
            </w:sdt>
            <w:r w:rsidR="00422B27" w:rsidRPr="00996FAF">
              <w:rPr>
                <w:rFonts w:ascii="Arial" w:hAnsi="Arial" w:cs="Arial"/>
                <w:color w:val="0000FF"/>
              </w:rPr>
              <w:t xml:space="preserve"> </w:t>
            </w:r>
          </w:p>
        </w:tc>
      </w:tr>
      <w:tr w:rsidR="00D717FE" w14:paraId="08842EDE" w14:textId="77777777" w:rsidTr="00D717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42ED7" w14:textId="77777777" w:rsidR="00FC045E" w:rsidRPr="00996FAF" w:rsidRDefault="00422B27"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8842ED8" w14:textId="77777777" w:rsidR="00FC045E" w:rsidRPr="00996FAF" w:rsidRDefault="00422B2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8842ED9" w14:textId="77777777" w:rsidR="00FC045E" w:rsidRPr="00996FAF" w:rsidRDefault="00422B2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8842EDA" w14:textId="77777777" w:rsidR="00FC045E" w:rsidRPr="00996FAF" w:rsidRDefault="00422B2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8842EDB" w14:textId="77777777" w:rsidR="00FC045E" w:rsidRPr="00996FAF" w:rsidRDefault="00422B2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8842EDC" w14:textId="77777777" w:rsidR="00FC045E" w:rsidRPr="00996FAF" w:rsidRDefault="00422B27"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8842EDD" w14:textId="69764F2D" w:rsidR="00FC045E" w:rsidRPr="00996FAF" w:rsidRDefault="00E7730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E5BD5">
                  <w:rPr>
                    <w:rFonts w:ascii="Arial" w:hAnsi="Arial" w:cs="Arial"/>
                    <w:color w:val="auto"/>
                  </w:rPr>
                  <w:t>Compliant</w:t>
                </w:r>
              </w:sdtContent>
            </w:sdt>
            <w:r w:rsidR="00422B27" w:rsidRPr="00996FAF">
              <w:rPr>
                <w:rFonts w:ascii="Arial" w:hAnsi="Arial" w:cs="Arial"/>
                <w:color w:val="0000FF"/>
              </w:rPr>
              <w:t xml:space="preserve"> </w:t>
            </w:r>
          </w:p>
        </w:tc>
      </w:tr>
      <w:tr w:rsidR="00D717FE" w14:paraId="08842EE2" w14:textId="77777777" w:rsidTr="00D71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42EDF" w14:textId="77777777" w:rsidR="00FC045E" w:rsidRPr="00996FAF" w:rsidRDefault="00422B27"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8842EE0" w14:textId="77777777" w:rsidR="00FC045E" w:rsidRPr="00996FAF" w:rsidRDefault="00422B2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8842EE1" w14:textId="7343A7B9" w:rsidR="00FC045E" w:rsidRPr="00996FAF" w:rsidRDefault="00E7730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E5BD5">
                  <w:rPr>
                    <w:rFonts w:ascii="Arial" w:hAnsi="Arial" w:cs="Arial"/>
                    <w:color w:val="auto"/>
                  </w:rPr>
                  <w:t>Compliant</w:t>
                </w:r>
              </w:sdtContent>
            </w:sdt>
            <w:r w:rsidR="00422B27" w:rsidRPr="00996FAF">
              <w:rPr>
                <w:rFonts w:ascii="Arial" w:hAnsi="Arial" w:cs="Arial"/>
                <w:color w:val="0000FF"/>
              </w:rPr>
              <w:t xml:space="preserve"> </w:t>
            </w:r>
          </w:p>
        </w:tc>
      </w:tr>
      <w:tr w:rsidR="00D717FE" w14:paraId="08842EE6" w14:textId="77777777" w:rsidTr="00D717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42EE3" w14:textId="77777777" w:rsidR="00FC045E" w:rsidRPr="00996FAF" w:rsidRDefault="00422B27"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8842EE4" w14:textId="77777777" w:rsidR="00FC045E" w:rsidRPr="00996FAF" w:rsidRDefault="00422B27"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8842EE5" w14:textId="1039DCB9" w:rsidR="00FC045E" w:rsidRPr="00996FAF" w:rsidRDefault="00E7730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E5BD5">
                  <w:rPr>
                    <w:rFonts w:ascii="Arial" w:hAnsi="Arial" w:cs="Arial"/>
                    <w:color w:val="auto"/>
                  </w:rPr>
                  <w:t>Compliant</w:t>
                </w:r>
              </w:sdtContent>
            </w:sdt>
            <w:r w:rsidR="00422B27" w:rsidRPr="00996FAF">
              <w:rPr>
                <w:rFonts w:ascii="Arial" w:hAnsi="Arial" w:cs="Arial"/>
                <w:color w:val="0000FF"/>
              </w:rPr>
              <w:t xml:space="preserve"> </w:t>
            </w:r>
          </w:p>
        </w:tc>
      </w:tr>
      <w:tr w:rsidR="00D717FE" w14:paraId="08842EEA" w14:textId="77777777" w:rsidTr="00D71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42EE7" w14:textId="77777777" w:rsidR="00FC045E" w:rsidRPr="00996FAF" w:rsidRDefault="00422B27"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8842EE8" w14:textId="77777777" w:rsidR="00FC045E" w:rsidRPr="00996FAF" w:rsidRDefault="00422B2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8842EE9" w14:textId="10FD2BA8" w:rsidR="00FC045E" w:rsidRPr="00996FAF" w:rsidRDefault="00E7730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E5BD5">
                  <w:rPr>
                    <w:rFonts w:ascii="Arial" w:hAnsi="Arial" w:cs="Arial"/>
                    <w:color w:val="auto"/>
                  </w:rPr>
                  <w:t>Compliant</w:t>
                </w:r>
              </w:sdtContent>
            </w:sdt>
            <w:r w:rsidR="00422B27" w:rsidRPr="00996FAF">
              <w:rPr>
                <w:rFonts w:ascii="Arial" w:hAnsi="Arial" w:cs="Arial"/>
                <w:color w:val="0000FF"/>
              </w:rPr>
              <w:t xml:space="preserve"> </w:t>
            </w:r>
          </w:p>
        </w:tc>
      </w:tr>
    </w:tbl>
    <w:p w14:paraId="08842EEB" w14:textId="77777777" w:rsidR="001A5684" w:rsidRDefault="00422B27" w:rsidP="001A5684">
      <w:pPr>
        <w:pStyle w:val="Heading20"/>
      </w:pPr>
      <w:r w:rsidRPr="00996FAF">
        <w:t>Findings</w:t>
      </w:r>
    </w:p>
    <w:p w14:paraId="1D220B7A" w14:textId="7C1C220F" w:rsidR="009237B1" w:rsidRDefault="004E5BD5" w:rsidP="0036130C">
      <w:pPr>
        <w:pStyle w:val="NormalArial"/>
      </w:pPr>
      <w:r>
        <w:t>Sampled c</w:t>
      </w:r>
      <w:r w:rsidRPr="008A587A">
        <w:t xml:space="preserve">onsumers </w:t>
      </w:r>
      <w:r w:rsidRPr="00275485">
        <w:t>described how staff make them feel respected and valued as individual</w:t>
      </w:r>
      <w:r w:rsidR="009237B1">
        <w:t>s</w:t>
      </w:r>
      <w:r>
        <w:t xml:space="preserve">. </w:t>
      </w:r>
      <w:r w:rsidRPr="00A86EA5">
        <w:t xml:space="preserve">Staff were observed treating consumers with dignity and respect and </w:t>
      </w:r>
      <w:r w:rsidR="009237B1">
        <w:t xml:space="preserve">demonstrated </w:t>
      </w:r>
      <w:r w:rsidRPr="00A86EA5">
        <w:t>underst</w:t>
      </w:r>
      <w:r>
        <w:t>anding</w:t>
      </w:r>
      <w:r w:rsidR="009237B1">
        <w:t xml:space="preserve"> of the</w:t>
      </w:r>
      <w:r w:rsidRPr="00A86EA5">
        <w:t xml:space="preserve"> individual choices and preferences</w:t>
      </w:r>
      <w:r w:rsidR="009237B1">
        <w:t xml:space="preserve"> of consumers</w:t>
      </w:r>
      <w:r w:rsidRPr="00A86EA5">
        <w:t>.</w:t>
      </w:r>
      <w:r>
        <w:t xml:space="preserve"> </w:t>
      </w:r>
      <w:bookmarkStart w:id="1" w:name="_Hlk130908270"/>
      <w:r>
        <w:t>C</w:t>
      </w:r>
      <w:r w:rsidRPr="4B6C34A4">
        <w:rPr>
          <w:rFonts w:eastAsia="Arial"/>
        </w:rPr>
        <w:t>are plan</w:t>
      </w:r>
      <w:r>
        <w:rPr>
          <w:rFonts w:eastAsia="Arial"/>
        </w:rPr>
        <w:t>ning documents</w:t>
      </w:r>
      <w:r w:rsidRPr="4B6C34A4">
        <w:rPr>
          <w:rFonts w:eastAsia="Arial"/>
        </w:rPr>
        <w:t xml:space="preserve"> detailed information about consumer</w:t>
      </w:r>
      <w:r w:rsidR="009237B1">
        <w:rPr>
          <w:rFonts w:eastAsia="Arial"/>
        </w:rPr>
        <w:t xml:space="preserve"> </w:t>
      </w:r>
      <w:r w:rsidR="009237B1" w:rsidRPr="4B6C34A4">
        <w:rPr>
          <w:rFonts w:eastAsia="Arial"/>
        </w:rPr>
        <w:t>backgrounds and preferences and w</w:t>
      </w:r>
      <w:r w:rsidR="009237B1">
        <w:rPr>
          <w:rFonts w:eastAsia="Arial"/>
        </w:rPr>
        <w:t>ere</w:t>
      </w:r>
      <w:r w:rsidR="009237B1" w:rsidRPr="4B6C34A4">
        <w:rPr>
          <w:rFonts w:eastAsia="Arial"/>
        </w:rPr>
        <w:t xml:space="preserve"> consistent with information received from consumer and staff interviews.</w:t>
      </w:r>
      <w:r w:rsidR="009237B1">
        <w:rPr>
          <w:rFonts w:eastAsia="Arial"/>
        </w:rPr>
        <w:t xml:space="preserve"> </w:t>
      </w:r>
      <w:bookmarkEnd w:id="1"/>
    </w:p>
    <w:p w14:paraId="1C7D2A50" w14:textId="4C654862" w:rsidR="009237B1" w:rsidRDefault="009237B1" w:rsidP="0036130C">
      <w:pPr>
        <w:pStyle w:val="NormalArial"/>
        <w:rPr>
          <w:color w:val="auto"/>
          <w:szCs w:val="22"/>
        </w:rPr>
      </w:pPr>
      <w:bookmarkStart w:id="2" w:name="_Hlk130908367"/>
      <w:r>
        <w:rPr>
          <w:color w:val="auto"/>
          <w:szCs w:val="22"/>
        </w:rPr>
        <w:t>C</w:t>
      </w:r>
      <w:r w:rsidRPr="00240CAA">
        <w:rPr>
          <w:color w:val="auto"/>
          <w:szCs w:val="22"/>
        </w:rPr>
        <w:t xml:space="preserve">onsumers </w:t>
      </w:r>
      <w:r>
        <w:rPr>
          <w:color w:val="auto"/>
          <w:szCs w:val="22"/>
        </w:rPr>
        <w:t xml:space="preserve">and representatives </w:t>
      </w:r>
      <w:r w:rsidRPr="00240CAA">
        <w:rPr>
          <w:color w:val="auto"/>
          <w:szCs w:val="22"/>
        </w:rPr>
        <w:t xml:space="preserve">provided examples </w:t>
      </w:r>
      <w:r>
        <w:rPr>
          <w:color w:val="auto"/>
          <w:szCs w:val="22"/>
        </w:rPr>
        <w:t>of</w:t>
      </w:r>
      <w:r w:rsidRPr="00240CAA">
        <w:rPr>
          <w:color w:val="auto"/>
          <w:szCs w:val="22"/>
        </w:rPr>
        <w:t xml:space="preserve"> how </w:t>
      </w:r>
      <w:r>
        <w:rPr>
          <w:color w:val="auto"/>
          <w:szCs w:val="22"/>
        </w:rPr>
        <w:t xml:space="preserve">consumers </w:t>
      </w:r>
      <w:r w:rsidRPr="00240CAA">
        <w:rPr>
          <w:color w:val="auto"/>
          <w:szCs w:val="22"/>
        </w:rPr>
        <w:t xml:space="preserve">are cared for in a meaningful way. Staff were able to demonstrate </w:t>
      </w:r>
      <w:r>
        <w:rPr>
          <w:color w:val="auto"/>
          <w:szCs w:val="22"/>
        </w:rPr>
        <w:t>how</w:t>
      </w:r>
      <w:r w:rsidRPr="00240CAA">
        <w:rPr>
          <w:color w:val="auto"/>
          <w:szCs w:val="22"/>
        </w:rPr>
        <w:t xml:space="preserve"> culturally safe care is provided to consumers at an individual level.</w:t>
      </w:r>
      <w:r>
        <w:rPr>
          <w:color w:val="auto"/>
          <w:szCs w:val="22"/>
        </w:rPr>
        <w:t xml:space="preserve"> C</w:t>
      </w:r>
      <w:r w:rsidRPr="004A1ACE">
        <w:rPr>
          <w:color w:val="auto"/>
          <w:szCs w:val="22"/>
        </w:rPr>
        <w:t>are plan</w:t>
      </w:r>
      <w:r>
        <w:rPr>
          <w:color w:val="auto"/>
          <w:szCs w:val="22"/>
        </w:rPr>
        <w:t>ning documents</w:t>
      </w:r>
      <w:r w:rsidRPr="004A1ACE">
        <w:rPr>
          <w:color w:val="auto"/>
          <w:szCs w:val="22"/>
        </w:rPr>
        <w:t xml:space="preserve"> reflect </w:t>
      </w:r>
      <w:r w:rsidR="008F28ED">
        <w:rPr>
          <w:color w:val="auto"/>
          <w:szCs w:val="22"/>
        </w:rPr>
        <w:t xml:space="preserve">that </w:t>
      </w:r>
      <w:r w:rsidRPr="004A1ACE">
        <w:rPr>
          <w:color w:val="auto"/>
          <w:szCs w:val="22"/>
        </w:rPr>
        <w:t>care and services provided at the service are culturally safe</w:t>
      </w:r>
      <w:r>
        <w:rPr>
          <w:color w:val="auto"/>
          <w:szCs w:val="22"/>
        </w:rPr>
        <w:t xml:space="preserve"> and documentation outlines how c</w:t>
      </w:r>
      <w:r w:rsidRPr="004A1ACE">
        <w:rPr>
          <w:color w:val="auto"/>
          <w:szCs w:val="22"/>
        </w:rPr>
        <w:t>onsumers are supported to engage in activities of cultural importance.</w:t>
      </w:r>
    </w:p>
    <w:p w14:paraId="0B85EC09" w14:textId="4633BE84" w:rsidR="009237B1" w:rsidRDefault="009237B1" w:rsidP="0036130C">
      <w:pPr>
        <w:pStyle w:val="NormalArial"/>
        <w:rPr>
          <w:rFonts w:eastAsia="Fira Sans Light"/>
          <w:szCs w:val="22"/>
        </w:rPr>
      </w:pPr>
      <w:bookmarkStart w:id="3" w:name="_Hlk130908467"/>
      <w:bookmarkEnd w:id="2"/>
      <w:r>
        <w:rPr>
          <w:rFonts w:eastAsia="Calibri"/>
        </w:rPr>
        <w:t>Sampled</w:t>
      </w:r>
      <w:r w:rsidRPr="0094766F">
        <w:rPr>
          <w:rFonts w:eastAsia="Calibri"/>
        </w:rPr>
        <w:t xml:space="preserve"> consumers expressed satisfaction they are </w:t>
      </w:r>
      <w:r>
        <w:rPr>
          <w:rFonts w:eastAsia="Calibri"/>
        </w:rPr>
        <w:t xml:space="preserve">supported to make decisions about their care </w:t>
      </w:r>
      <w:r w:rsidR="008F28ED">
        <w:rPr>
          <w:rFonts w:eastAsia="Calibri"/>
        </w:rPr>
        <w:t xml:space="preserve">and </w:t>
      </w:r>
      <w:r>
        <w:rPr>
          <w:rFonts w:eastAsia="Calibri"/>
        </w:rPr>
        <w:t xml:space="preserve">are </w:t>
      </w:r>
      <w:r w:rsidRPr="0094766F">
        <w:rPr>
          <w:rFonts w:eastAsia="Calibri"/>
        </w:rPr>
        <w:t>able to communicate feedback to staff regarding their</w:t>
      </w:r>
      <w:r>
        <w:rPr>
          <w:rFonts w:eastAsia="Calibri"/>
        </w:rPr>
        <w:t xml:space="preserve"> </w:t>
      </w:r>
      <w:r w:rsidRPr="0094766F">
        <w:rPr>
          <w:rFonts w:eastAsia="Calibri"/>
        </w:rPr>
        <w:t>choices</w:t>
      </w:r>
      <w:bookmarkEnd w:id="3"/>
      <w:r w:rsidRPr="0094766F">
        <w:rPr>
          <w:rFonts w:eastAsia="Calibri"/>
        </w:rPr>
        <w:t xml:space="preserve">. </w:t>
      </w:r>
      <w:r w:rsidRPr="005F4C1E">
        <w:rPr>
          <w:rFonts w:eastAsia="Fira Sans Light"/>
          <w:szCs w:val="22"/>
        </w:rPr>
        <w:t>Staff were able to provide examples of how consumers are supported with decision</w:t>
      </w:r>
      <w:r>
        <w:rPr>
          <w:rFonts w:eastAsia="Fira Sans Light"/>
          <w:szCs w:val="22"/>
        </w:rPr>
        <w:t>-</w:t>
      </w:r>
      <w:r w:rsidRPr="005F4C1E">
        <w:rPr>
          <w:rFonts w:eastAsia="Fira Sans Light"/>
          <w:szCs w:val="22"/>
        </w:rPr>
        <w:t>making and maintaining social interaction.</w:t>
      </w:r>
      <w:r>
        <w:rPr>
          <w:rFonts w:eastAsia="Fira Sans Light"/>
          <w:szCs w:val="22"/>
        </w:rPr>
        <w:t xml:space="preserve"> </w:t>
      </w:r>
    </w:p>
    <w:p w14:paraId="00329684" w14:textId="657C51E1" w:rsidR="009237B1" w:rsidRDefault="009237B1" w:rsidP="0036130C">
      <w:pPr>
        <w:pStyle w:val="NormalArial"/>
        <w:rPr>
          <w:rFonts w:cs="Times New Roman"/>
        </w:rPr>
      </w:pPr>
      <w:r>
        <w:rPr>
          <w:rFonts w:eastAsia="Calibri"/>
          <w:color w:val="auto"/>
        </w:rPr>
        <w:t>Overall, c</w:t>
      </w:r>
      <w:r w:rsidRPr="0094766F">
        <w:rPr>
          <w:rFonts w:eastAsia="Calibri"/>
          <w:color w:val="auto"/>
        </w:rPr>
        <w:t xml:space="preserve">onsumers expressed satisfaction they are being supported to take risks and live the best life they can. </w:t>
      </w:r>
      <w:r w:rsidRPr="000C623E">
        <w:rPr>
          <w:rFonts w:cs="Times New Roman"/>
        </w:rPr>
        <w:t>Staff interviews and</w:t>
      </w:r>
      <w:r>
        <w:rPr>
          <w:rFonts w:cs="Times New Roman"/>
        </w:rPr>
        <w:t xml:space="preserve"> </w:t>
      </w:r>
      <w:r w:rsidRPr="000C623E">
        <w:rPr>
          <w:rFonts w:cs="Times New Roman"/>
        </w:rPr>
        <w:t xml:space="preserve">review of </w:t>
      </w:r>
      <w:r w:rsidR="008F28ED">
        <w:rPr>
          <w:rFonts w:cs="Times New Roman"/>
        </w:rPr>
        <w:t xml:space="preserve">sampled </w:t>
      </w:r>
      <w:r w:rsidRPr="000C623E">
        <w:rPr>
          <w:rFonts w:cs="Times New Roman"/>
        </w:rPr>
        <w:t xml:space="preserve">consumer care plans </w:t>
      </w:r>
      <w:r>
        <w:rPr>
          <w:rFonts w:cs="Times New Roman"/>
        </w:rPr>
        <w:t>reflect</w:t>
      </w:r>
      <w:r w:rsidRPr="000C623E">
        <w:rPr>
          <w:rFonts w:cs="Times New Roman"/>
        </w:rPr>
        <w:t xml:space="preserve"> </w:t>
      </w:r>
      <w:r w:rsidR="008F28ED">
        <w:rPr>
          <w:rFonts w:cs="Times New Roman"/>
        </w:rPr>
        <w:t xml:space="preserve">that </w:t>
      </w:r>
      <w:r w:rsidRPr="00B64540">
        <w:rPr>
          <w:rFonts w:cs="Times New Roman"/>
        </w:rPr>
        <w:t>consumers can safely engage in activities of choice and are supported to do so</w:t>
      </w:r>
      <w:r>
        <w:rPr>
          <w:rFonts w:cs="Times New Roman"/>
        </w:rPr>
        <w:t>.</w:t>
      </w:r>
    </w:p>
    <w:p w14:paraId="35AA653C" w14:textId="77777777" w:rsidR="00B73F56" w:rsidRDefault="009237B1" w:rsidP="0036130C">
      <w:pPr>
        <w:pStyle w:val="NormalArial"/>
        <w:rPr>
          <w:rFonts w:cs="Times New Roman"/>
        </w:rPr>
      </w:pPr>
      <w:r w:rsidRPr="000C623E">
        <w:rPr>
          <w:rFonts w:cs="Times New Roman"/>
        </w:rPr>
        <w:lastRenderedPageBreak/>
        <w:t xml:space="preserve">Consumers expressed satisfaction </w:t>
      </w:r>
      <w:r>
        <w:rPr>
          <w:rFonts w:cs="Times New Roman"/>
        </w:rPr>
        <w:t>with the</w:t>
      </w:r>
      <w:r w:rsidRPr="000C623E">
        <w:rPr>
          <w:rFonts w:cs="Times New Roman"/>
        </w:rPr>
        <w:t xml:space="preserve"> information </w:t>
      </w:r>
      <w:r>
        <w:rPr>
          <w:rFonts w:cs="Times New Roman"/>
        </w:rPr>
        <w:t xml:space="preserve">they receive </w:t>
      </w:r>
      <w:r w:rsidRPr="000C623E">
        <w:rPr>
          <w:rFonts w:cs="Times New Roman"/>
        </w:rPr>
        <w:t>which enables the</w:t>
      </w:r>
      <w:r>
        <w:rPr>
          <w:rFonts w:cs="Times New Roman"/>
        </w:rPr>
        <w:t>m</w:t>
      </w:r>
      <w:r w:rsidRPr="000C623E">
        <w:rPr>
          <w:rFonts w:cs="Times New Roman"/>
        </w:rPr>
        <w:t xml:space="preserve"> to exercise choice. Staff described how they communicate with consumers in a way that is easy for the consumer to understand and processes are in place to communicate with consumers who are living with cognitive impairment</w:t>
      </w:r>
      <w:r>
        <w:rPr>
          <w:rFonts w:cs="Times New Roman"/>
        </w:rPr>
        <w:t>.</w:t>
      </w:r>
    </w:p>
    <w:p w14:paraId="08842EEC" w14:textId="351C0C66" w:rsidR="001A5684" w:rsidRPr="00712752" w:rsidRDefault="00B73F56" w:rsidP="0036130C">
      <w:pPr>
        <w:pStyle w:val="NormalArial"/>
      </w:pPr>
      <w:bookmarkStart w:id="4" w:name="_Hlk130908654"/>
      <w:r w:rsidRPr="00A17017">
        <w:rPr>
          <w:rFonts w:eastAsia="Calibri"/>
        </w:rPr>
        <w:t xml:space="preserve">Consumers and representatives are satisfied personal privacy is respected and </w:t>
      </w:r>
      <w:r w:rsidR="00B80468">
        <w:rPr>
          <w:rFonts w:eastAsia="Calibri"/>
        </w:rPr>
        <w:t xml:space="preserve">that </w:t>
      </w:r>
      <w:r w:rsidRPr="00A17017">
        <w:rPr>
          <w:rFonts w:eastAsia="Calibri"/>
        </w:rPr>
        <w:t xml:space="preserve">the personal information </w:t>
      </w:r>
      <w:r>
        <w:rPr>
          <w:rFonts w:eastAsia="Calibri"/>
        </w:rPr>
        <w:t>of consumers remains</w:t>
      </w:r>
      <w:r w:rsidRPr="00A17017">
        <w:rPr>
          <w:rFonts w:eastAsia="Calibri"/>
        </w:rPr>
        <w:t xml:space="preserve"> confidential</w:t>
      </w:r>
      <w:bookmarkEnd w:id="4"/>
      <w:r w:rsidRPr="00A17017">
        <w:rPr>
          <w:rFonts w:eastAsia="Calibri"/>
        </w:rPr>
        <w:t>. Consumers described in various way</w:t>
      </w:r>
      <w:r>
        <w:rPr>
          <w:rFonts w:eastAsia="Calibri"/>
        </w:rPr>
        <w:t>s</w:t>
      </w:r>
      <w:r w:rsidRPr="00A17017">
        <w:rPr>
          <w:rFonts w:eastAsia="Calibri"/>
        </w:rPr>
        <w:t xml:space="preserve"> how staff maintain privacy and </w:t>
      </w:r>
      <w:r>
        <w:rPr>
          <w:rFonts w:eastAsia="Calibri"/>
        </w:rPr>
        <w:t>confidentiality</w:t>
      </w:r>
      <w:r w:rsidRPr="00A17017">
        <w:rPr>
          <w:rFonts w:eastAsia="Calibri"/>
        </w:rPr>
        <w:t xml:space="preserve">. </w:t>
      </w:r>
      <w:r w:rsidR="009237B1">
        <w:rPr>
          <w:color w:val="auto"/>
          <w:szCs w:val="22"/>
        </w:rPr>
        <w:t xml:space="preserve"> </w:t>
      </w:r>
      <w:r w:rsidR="004E5BD5" w:rsidRPr="4B6C34A4">
        <w:rPr>
          <w:rFonts w:eastAsia="Arial"/>
        </w:rPr>
        <w:t xml:space="preserve"> </w:t>
      </w:r>
      <w:r w:rsidR="00422B27" w:rsidRPr="00996FAF">
        <w:br w:type="page"/>
      </w:r>
    </w:p>
    <w:p w14:paraId="08842EED" w14:textId="77777777" w:rsidR="00FC045E" w:rsidRPr="00996FAF" w:rsidRDefault="00422B2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717FE" w14:paraId="08842EF0" w14:textId="77777777" w:rsidTr="00D71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8842EEE" w14:textId="77777777" w:rsidR="00FC045E" w:rsidRPr="0075021E" w:rsidRDefault="00422B27"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8842EEF" w14:textId="77777777" w:rsidR="00FC045E" w:rsidRPr="00996FAF" w:rsidRDefault="00E773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717FE" w14:paraId="08842EF4" w14:textId="77777777" w:rsidTr="00D717F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842EF1" w14:textId="77777777" w:rsidR="00FC045E" w:rsidRPr="00996FAF" w:rsidRDefault="00422B27" w:rsidP="008E777B">
            <w:pPr>
              <w:spacing w:line="22" w:lineRule="atLeast"/>
              <w:rPr>
                <w:rFonts w:ascii="Arial" w:hAnsi="Arial" w:cs="Arial"/>
                <w:color w:val="auto"/>
              </w:rPr>
            </w:pPr>
            <w:r w:rsidRPr="00B66FDE">
              <w:rPr>
                <w:rFonts w:ascii="Arial" w:hAnsi="Arial" w:cs="Arial"/>
                <w:color w:val="auto"/>
              </w:rPr>
              <w:t>Requirement 2(3)(a)</w:t>
            </w:r>
          </w:p>
        </w:tc>
        <w:tc>
          <w:tcPr>
            <w:tcW w:w="3175" w:type="pct"/>
            <w:shd w:val="clear" w:color="auto" w:fill="auto"/>
            <w:vAlign w:val="top"/>
          </w:tcPr>
          <w:p w14:paraId="08842EF2" w14:textId="77777777" w:rsidR="00FC045E" w:rsidRPr="00996FAF" w:rsidRDefault="00422B2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8842EF3" w14:textId="062ACA70" w:rsidR="00FC045E" w:rsidRPr="00996FAF" w:rsidRDefault="00E7730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66FDE">
                  <w:rPr>
                    <w:rFonts w:ascii="Arial" w:hAnsi="Arial" w:cs="Arial"/>
                    <w:color w:val="auto"/>
                  </w:rPr>
                  <w:t>Compliant</w:t>
                </w:r>
              </w:sdtContent>
            </w:sdt>
            <w:r w:rsidR="00422B27" w:rsidRPr="00996FAF">
              <w:rPr>
                <w:rFonts w:ascii="Arial" w:hAnsi="Arial" w:cs="Arial"/>
                <w:color w:val="0000FF"/>
              </w:rPr>
              <w:t xml:space="preserve"> </w:t>
            </w:r>
          </w:p>
        </w:tc>
      </w:tr>
      <w:tr w:rsidR="00D717FE" w14:paraId="08842EF8" w14:textId="77777777" w:rsidTr="00D71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842EF5" w14:textId="77777777" w:rsidR="00FC045E" w:rsidRPr="00996FAF" w:rsidRDefault="00422B27"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8842EF6" w14:textId="77777777" w:rsidR="00FC045E" w:rsidRPr="00996FAF" w:rsidRDefault="00422B2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8842EF7" w14:textId="0BF646F6" w:rsidR="00FC045E" w:rsidRPr="00996FAF" w:rsidRDefault="00E7730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B06BA">
                  <w:rPr>
                    <w:rFonts w:ascii="Arial" w:hAnsi="Arial" w:cs="Arial"/>
                    <w:color w:val="auto"/>
                  </w:rPr>
                  <w:t>Compliant</w:t>
                </w:r>
              </w:sdtContent>
            </w:sdt>
            <w:r w:rsidR="00422B27" w:rsidRPr="00996FAF">
              <w:rPr>
                <w:rFonts w:ascii="Arial" w:hAnsi="Arial" w:cs="Arial"/>
                <w:color w:val="0000FF"/>
              </w:rPr>
              <w:t xml:space="preserve"> </w:t>
            </w:r>
          </w:p>
        </w:tc>
      </w:tr>
      <w:tr w:rsidR="00D717FE" w14:paraId="08842EFE" w14:textId="77777777" w:rsidTr="00D717F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842EF9" w14:textId="77777777" w:rsidR="00FC045E" w:rsidRPr="00996FAF" w:rsidRDefault="00422B27"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8842EFA" w14:textId="77777777" w:rsidR="00FC045E" w:rsidRPr="00996FAF" w:rsidRDefault="00422B2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8842EFB" w14:textId="77777777" w:rsidR="00FC045E" w:rsidRPr="00996FAF" w:rsidRDefault="00422B27"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8842EFC" w14:textId="77777777" w:rsidR="00FC045E" w:rsidRPr="00996FAF" w:rsidRDefault="00422B27"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8842EFD" w14:textId="482C0F8B" w:rsidR="00FC045E" w:rsidRPr="00996FAF" w:rsidRDefault="00E7730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B06BA">
                  <w:rPr>
                    <w:rFonts w:ascii="Arial" w:hAnsi="Arial" w:cs="Arial"/>
                    <w:color w:val="auto"/>
                  </w:rPr>
                  <w:t>Compliant</w:t>
                </w:r>
              </w:sdtContent>
            </w:sdt>
            <w:r w:rsidR="00422B27" w:rsidRPr="00996FAF">
              <w:rPr>
                <w:rFonts w:ascii="Arial" w:hAnsi="Arial" w:cs="Arial"/>
                <w:color w:val="0000FF"/>
              </w:rPr>
              <w:t xml:space="preserve"> </w:t>
            </w:r>
          </w:p>
        </w:tc>
      </w:tr>
      <w:tr w:rsidR="00D717FE" w14:paraId="08842F02" w14:textId="77777777" w:rsidTr="00D71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842EFF" w14:textId="77777777" w:rsidR="00FC045E" w:rsidRPr="00996FAF" w:rsidRDefault="00422B27"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8842F00" w14:textId="77777777" w:rsidR="00FC045E" w:rsidRPr="00996FAF" w:rsidRDefault="00422B2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8842F01" w14:textId="5BC30729" w:rsidR="00FC045E" w:rsidRPr="00996FAF" w:rsidRDefault="00E7730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B06BA">
                  <w:rPr>
                    <w:rFonts w:ascii="Arial" w:hAnsi="Arial" w:cs="Arial"/>
                    <w:color w:val="auto"/>
                  </w:rPr>
                  <w:t>Compliant</w:t>
                </w:r>
              </w:sdtContent>
            </w:sdt>
            <w:r w:rsidR="00422B27" w:rsidRPr="00996FAF">
              <w:rPr>
                <w:rFonts w:ascii="Arial" w:hAnsi="Arial" w:cs="Arial"/>
                <w:color w:val="0000FF"/>
              </w:rPr>
              <w:t xml:space="preserve"> </w:t>
            </w:r>
          </w:p>
        </w:tc>
      </w:tr>
      <w:tr w:rsidR="00D717FE" w14:paraId="08842F06" w14:textId="77777777" w:rsidTr="00D717F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842F03" w14:textId="77777777" w:rsidR="00FC045E" w:rsidRPr="00996FAF" w:rsidRDefault="00422B27"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8842F04" w14:textId="77777777" w:rsidR="00FC045E" w:rsidRPr="00996FAF" w:rsidRDefault="00422B2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8842F05" w14:textId="082AD3A4" w:rsidR="00FC045E" w:rsidRPr="00996FAF" w:rsidRDefault="00E7730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B06BA">
                  <w:rPr>
                    <w:rFonts w:ascii="Arial" w:hAnsi="Arial" w:cs="Arial"/>
                    <w:color w:val="auto"/>
                  </w:rPr>
                  <w:t>Compliant</w:t>
                </w:r>
              </w:sdtContent>
            </w:sdt>
            <w:r w:rsidR="00422B27" w:rsidRPr="00996FAF">
              <w:rPr>
                <w:rFonts w:ascii="Arial" w:hAnsi="Arial" w:cs="Arial"/>
                <w:color w:val="0000FF"/>
              </w:rPr>
              <w:t xml:space="preserve"> </w:t>
            </w:r>
          </w:p>
        </w:tc>
      </w:tr>
    </w:tbl>
    <w:p w14:paraId="08842F07" w14:textId="77777777" w:rsidR="00D87E7C" w:rsidRDefault="00422B27" w:rsidP="00D87E7C">
      <w:pPr>
        <w:pStyle w:val="Heading20"/>
      </w:pPr>
      <w:r w:rsidRPr="00996FAF">
        <w:t>Findings</w:t>
      </w:r>
    </w:p>
    <w:p w14:paraId="4D2A9304" w14:textId="3C2BAA10" w:rsidR="00146B58" w:rsidRDefault="00632ECA" w:rsidP="00146B58">
      <w:pPr>
        <w:pStyle w:val="ListBullet"/>
        <w:numPr>
          <w:ilvl w:val="0"/>
          <w:numId w:val="0"/>
        </w:numPr>
        <w:rPr>
          <w:rFonts w:ascii="Arial" w:hAnsi="Arial" w:cs="Arial"/>
        </w:rPr>
      </w:pPr>
      <w:bookmarkStart w:id="5" w:name="_Hlk127968708"/>
      <w:r w:rsidRPr="0029729B">
        <w:rPr>
          <w:rFonts w:ascii="Arial" w:hAnsi="Arial" w:cs="Arial"/>
        </w:rPr>
        <w:t>Assessors recommended Requirement 2(3)(a) was not met as the service</w:t>
      </w:r>
      <w:bookmarkEnd w:id="5"/>
      <w:r w:rsidRPr="0029729B">
        <w:rPr>
          <w:rFonts w:ascii="Arial" w:hAnsi="Arial" w:cs="Arial"/>
        </w:rPr>
        <w:t xml:space="preserve"> did not demonstrate </w:t>
      </w:r>
      <w:r w:rsidR="00F332FB">
        <w:rPr>
          <w:rFonts w:ascii="Arial" w:hAnsi="Arial" w:cs="Arial"/>
        </w:rPr>
        <w:t>effective</w:t>
      </w:r>
      <w:r w:rsidRPr="0029729B">
        <w:rPr>
          <w:rFonts w:ascii="Arial" w:hAnsi="Arial" w:cs="Arial"/>
        </w:rPr>
        <w:t xml:space="preserve"> risk assessment and planning for all consumers</w:t>
      </w:r>
      <w:r w:rsidR="00146B58">
        <w:rPr>
          <w:rFonts w:ascii="Arial" w:hAnsi="Arial" w:cs="Arial"/>
        </w:rPr>
        <w:t xml:space="preserve">. The service is not consistently identifying and assessing risk for consumers subject to chemical restraint. </w:t>
      </w:r>
      <w:r w:rsidR="009A5377">
        <w:rPr>
          <w:rFonts w:ascii="Arial" w:hAnsi="Arial" w:cs="Arial"/>
        </w:rPr>
        <w:t>In addition, r</w:t>
      </w:r>
      <w:r w:rsidRPr="0029729B">
        <w:rPr>
          <w:rFonts w:ascii="Arial" w:hAnsi="Arial" w:cs="Arial"/>
        </w:rPr>
        <w:t xml:space="preserve">estrictive practice consent, assessments and risk care plans have not identified </w:t>
      </w:r>
      <w:r w:rsidR="008F28ED">
        <w:rPr>
          <w:rFonts w:ascii="Arial" w:hAnsi="Arial" w:cs="Arial"/>
        </w:rPr>
        <w:t xml:space="preserve">the </w:t>
      </w:r>
      <w:r w:rsidRPr="0029729B">
        <w:rPr>
          <w:rFonts w:ascii="Arial" w:hAnsi="Arial" w:cs="Arial"/>
        </w:rPr>
        <w:t>potential risks of the restrictive practice.</w:t>
      </w:r>
      <w:r w:rsidR="0029729B" w:rsidRPr="0029729B">
        <w:rPr>
          <w:rFonts w:ascii="Arial" w:hAnsi="Arial" w:cs="Arial"/>
        </w:rPr>
        <w:t xml:space="preserve"> </w:t>
      </w:r>
    </w:p>
    <w:p w14:paraId="5B776C6B" w14:textId="4E2C9E4C" w:rsidR="0029729B" w:rsidRDefault="006F7ACE" w:rsidP="0036130C">
      <w:pPr>
        <w:pStyle w:val="NormalArial"/>
      </w:pPr>
      <w:r>
        <w:t>Ten</w:t>
      </w:r>
      <w:r w:rsidR="0029729B">
        <w:t xml:space="preserve"> consumers who are prescribed psychotropic medications were sampled for this requirement and all of their care planning documents d</w:t>
      </w:r>
      <w:r w:rsidR="00F332FB">
        <w:t>id</w:t>
      </w:r>
      <w:r w:rsidR="0029729B">
        <w:t xml:space="preserve"> not consider risks associated with the use of psychotropic medications. Behaviour support plans do not include information to guide staff on the appropriate use of psychotropic medications, monitoring for signs of distress or harm</w:t>
      </w:r>
      <w:r w:rsidR="00E96976">
        <w:t>, or</w:t>
      </w:r>
      <w:r w:rsidR="0029729B">
        <w:t xml:space="preserve"> strategies to mitigate associated risks.</w:t>
      </w:r>
      <w:r w:rsidR="006C5CD2">
        <w:t xml:space="preserve"> At the time of the site assessment, management acknowledged gaps in documentation relating to </w:t>
      </w:r>
      <w:r w:rsidR="00317AFD">
        <w:t xml:space="preserve">chemical </w:t>
      </w:r>
      <w:r w:rsidR="006C5CD2">
        <w:t>restrictive practice.</w:t>
      </w:r>
    </w:p>
    <w:p w14:paraId="3D5EBAD4" w14:textId="198D7B8C" w:rsidR="00632ECA" w:rsidRDefault="00632ECA" w:rsidP="00632ECA">
      <w:pPr>
        <w:pStyle w:val="NormalArial"/>
      </w:pPr>
      <w:bookmarkStart w:id="6" w:name="_Hlk127968818"/>
      <w:r>
        <w:t>In its response to the site audit report, the approved provider</w:t>
      </w:r>
      <w:r w:rsidR="006F7ACE">
        <w:t xml:space="preserve"> acknowledges shortcomings in the </w:t>
      </w:r>
      <w:r w:rsidR="00B66FDE">
        <w:t>service</w:t>
      </w:r>
      <w:r w:rsidR="006F7ACE">
        <w:t xml:space="preserve">’s previous </w:t>
      </w:r>
      <w:r w:rsidR="00B66FDE">
        <w:t xml:space="preserve">record keeping and </w:t>
      </w:r>
      <w:r w:rsidR="006F7ACE">
        <w:t>governance</w:t>
      </w:r>
      <w:r w:rsidR="00B66FDE">
        <w:t xml:space="preserve"> </w:t>
      </w:r>
      <w:r w:rsidR="006F7ACE">
        <w:t xml:space="preserve">around the use of chemical restraint. </w:t>
      </w:r>
      <w:r w:rsidR="00B66FDE">
        <w:t xml:space="preserve">When feedback was provided by assessors during the site assessment, the service immediately created an action plan to address the identified deficits. Since the site assessment the service has completed extensive remedial action to address deficits identified in this requirement, including updating the chemical restraint register to include all psychotropic medications, updating </w:t>
      </w:r>
      <w:r w:rsidR="00065D0C">
        <w:t xml:space="preserve">the </w:t>
      </w:r>
      <w:r w:rsidR="00B66FDE">
        <w:t xml:space="preserve">admission </w:t>
      </w:r>
      <w:r w:rsidR="00065D0C">
        <w:t>checklist</w:t>
      </w:r>
      <w:r w:rsidR="00B66FDE">
        <w:t xml:space="preserve">, implementing a new handover sheet, reviewing all current consumer medication charts, updating resident care plans, completing consent documentation </w:t>
      </w:r>
      <w:bookmarkStart w:id="7" w:name="_Hlk130897581"/>
      <w:r w:rsidR="00B66FDE">
        <w:lastRenderedPageBreak/>
        <w:t>and develop</w:t>
      </w:r>
      <w:r w:rsidR="009D4002">
        <w:t>ing</w:t>
      </w:r>
      <w:r w:rsidR="00B66FDE">
        <w:t xml:space="preserve"> behaviour management support plans in collaboration with consumers and their families</w:t>
      </w:r>
      <w:bookmarkEnd w:id="7"/>
      <w:r w:rsidR="00B66FDE">
        <w:t>. Since the site assessment, I am satisfied the service has</w:t>
      </w:r>
      <w:r w:rsidR="009D4002">
        <w:t xml:space="preserve"> rectified deficits associated with assessment</w:t>
      </w:r>
      <w:r w:rsidR="00F332FB">
        <w:t xml:space="preserve">, </w:t>
      </w:r>
      <w:r w:rsidR="009D4002">
        <w:t>planning</w:t>
      </w:r>
      <w:r w:rsidR="00F332FB">
        <w:t xml:space="preserve"> and risk identification</w:t>
      </w:r>
      <w:r w:rsidR="009D4002">
        <w:t xml:space="preserve"> relating to the use of chemical restraint.</w:t>
      </w:r>
      <w:r w:rsidR="00B66FDE">
        <w:t xml:space="preserve"> </w:t>
      </w:r>
      <w:r w:rsidR="006F7ACE">
        <w:t>A</w:t>
      </w:r>
      <w:r w:rsidRPr="00D939C0">
        <w:t xml:space="preserve">ccordingly, I find the service </w:t>
      </w:r>
      <w:r w:rsidRPr="009D4002">
        <w:t>compliant</w:t>
      </w:r>
      <w:r w:rsidRPr="00D939C0">
        <w:t xml:space="preserve"> with Requirement 2(3)(</w:t>
      </w:r>
      <w:r>
        <w:t>a</w:t>
      </w:r>
      <w:r w:rsidRPr="00D939C0">
        <w:t>).</w:t>
      </w:r>
    </w:p>
    <w:p w14:paraId="18555E5D" w14:textId="4C28918E" w:rsidR="00632ECA" w:rsidRDefault="00632ECA" w:rsidP="00632ECA">
      <w:pPr>
        <w:pStyle w:val="NormalArial"/>
      </w:pPr>
      <w:r w:rsidRPr="007B69D8">
        <w:t>I am satisfied the remaining requirements of</w:t>
      </w:r>
      <w:r>
        <w:t xml:space="preserve"> </w:t>
      </w:r>
      <w:r w:rsidRPr="007B69D8">
        <w:t>Standard</w:t>
      </w:r>
      <w:r>
        <w:t xml:space="preserve"> 2</w:t>
      </w:r>
      <w:r w:rsidRPr="007B69D8">
        <w:t xml:space="preserve"> are compliant.</w:t>
      </w:r>
    </w:p>
    <w:bookmarkEnd w:id="6"/>
    <w:p w14:paraId="4B64D159" w14:textId="1EFF04B0" w:rsidR="00CA152D" w:rsidRDefault="00CA152D" w:rsidP="00632ECA">
      <w:pPr>
        <w:pStyle w:val="NormalArial"/>
        <w:rPr>
          <w:rFonts w:eastAsia="Arial"/>
          <w:color w:val="auto"/>
        </w:rPr>
      </w:pPr>
      <w:r w:rsidRPr="00F67C46">
        <w:rPr>
          <w:rFonts w:eastAsia="Arial"/>
          <w:color w:val="auto"/>
        </w:rPr>
        <w:t>The review of sampled consumer care files generally reflected th</w:t>
      </w:r>
      <w:r w:rsidR="00EE481E">
        <w:rPr>
          <w:rFonts w:eastAsia="Arial"/>
          <w:color w:val="auto"/>
        </w:rPr>
        <w:t>at</w:t>
      </w:r>
      <w:r w:rsidRPr="00F67C46">
        <w:rPr>
          <w:rFonts w:eastAsia="Arial"/>
          <w:color w:val="auto"/>
        </w:rPr>
        <w:t xml:space="preserve"> care documents address the consumer’s current condition including their current needs, goals and preferences.</w:t>
      </w:r>
      <w:r>
        <w:rPr>
          <w:rFonts w:eastAsia="Arial"/>
          <w:color w:val="auto"/>
        </w:rPr>
        <w:t xml:space="preserve"> </w:t>
      </w:r>
      <w:r w:rsidR="00EE481E">
        <w:rPr>
          <w:rFonts w:eastAsia="Arial"/>
          <w:color w:val="auto"/>
        </w:rPr>
        <w:t>C</w:t>
      </w:r>
      <w:r w:rsidRPr="00F67C46">
        <w:rPr>
          <w:rFonts w:eastAsia="Arial"/>
          <w:color w:val="auto"/>
        </w:rPr>
        <w:t xml:space="preserve">are plans </w:t>
      </w:r>
      <w:r w:rsidR="00EE481E">
        <w:rPr>
          <w:rFonts w:eastAsia="Arial"/>
          <w:color w:val="auto"/>
        </w:rPr>
        <w:t xml:space="preserve">reviewed </w:t>
      </w:r>
      <w:r w:rsidRPr="00F67C46">
        <w:rPr>
          <w:rFonts w:eastAsia="Arial"/>
          <w:color w:val="auto"/>
        </w:rPr>
        <w:t xml:space="preserve">generally </w:t>
      </w:r>
      <w:r w:rsidR="00EE481E">
        <w:rPr>
          <w:rFonts w:eastAsia="Arial"/>
          <w:color w:val="auto"/>
        </w:rPr>
        <w:t>listed</w:t>
      </w:r>
      <w:r w:rsidRPr="00F67C46">
        <w:rPr>
          <w:rFonts w:eastAsia="Arial"/>
          <w:color w:val="auto"/>
        </w:rPr>
        <w:t xml:space="preserve"> generic interventions, however</w:t>
      </w:r>
      <w:r>
        <w:rPr>
          <w:rFonts w:eastAsia="Arial"/>
          <w:color w:val="auto"/>
        </w:rPr>
        <w:t>,</w:t>
      </w:r>
      <w:r w:rsidRPr="00F67C46">
        <w:rPr>
          <w:rFonts w:eastAsia="Arial"/>
          <w:color w:val="auto"/>
        </w:rPr>
        <w:t xml:space="preserve"> they </w:t>
      </w:r>
      <w:r w:rsidR="009D4002">
        <w:rPr>
          <w:rFonts w:eastAsia="Arial"/>
          <w:color w:val="auto"/>
        </w:rPr>
        <w:t>also</w:t>
      </w:r>
      <w:r w:rsidRPr="00F67C46">
        <w:rPr>
          <w:rFonts w:eastAsia="Arial"/>
          <w:color w:val="auto"/>
        </w:rPr>
        <w:t xml:space="preserve"> reflect preferences </w:t>
      </w:r>
      <w:r w:rsidR="00EE481E">
        <w:rPr>
          <w:rFonts w:eastAsia="Arial"/>
          <w:color w:val="auto"/>
        </w:rPr>
        <w:t>regarding timeframes for</w:t>
      </w:r>
      <w:r w:rsidRPr="00F67C46">
        <w:rPr>
          <w:rFonts w:eastAsia="Arial"/>
          <w:color w:val="auto"/>
        </w:rPr>
        <w:t xml:space="preserve"> hygiene assistance and preferred sleep routines. Most sampled consumer care files </w:t>
      </w:r>
      <w:r w:rsidR="00EE481E">
        <w:rPr>
          <w:rFonts w:eastAsia="Arial"/>
          <w:color w:val="auto"/>
        </w:rPr>
        <w:t>included</w:t>
      </w:r>
      <w:r w:rsidRPr="00F67C46">
        <w:rPr>
          <w:rFonts w:eastAsia="Arial"/>
          <w:color w:val="auto"/>
        </w:rPr>
        <w:t xml:space="preserve"> an advance care plan</w:t>
      </w:r>
      <w:r w:rsidR="00EE481E">
        <w:rPr>
          <w:rFonts w:eastAsia="Arial"/>
          <w:color w:val="auto"/>
        </w:rPr>
        <w:t xml:space="preserve">, </w:t>
      </w:r>
      <w:r w:rsidRPr="00F67C46">
        <w:rPr>
          <w:rFonts w:eastAsia="Arial"/>
          <w:color w:val="auto"/>
        </w:rPr>
        <w:t xml:space="preserve">with </w:t>
      </w:r>
      <w:r w:rsidR="00EE481E">
        <w:rPr>
          <w:rFonts w:eastAsia="Arial"/>
          <w:color w:val="auto"/>
        </w:rPr>
        <w:t xml:space="preserve">details of </w:t>
      </w:r>
      <w:r>
        <w:rPr>
          <w:rFonts w:eastAsia="Arial"/>
          <w:color w:val="auto"/>
        </w:rPr>
        <w:t>end-of-life</w:t>
      </w:r>
      <w:r w:rsidRPr="00F67C46">
        <w:rPr>
          <w:rFonts w:eastAsia="Arial"/>
          <w:color w:val="auto"/>
        </w:rPr>
        <w:t xml:space="preserve"> </w:t>
      </w:r>
      <w:r w:rsidR="00EE481E">
        <w:rPr>
          <w:rFonts w:eastAsia="Arial"/>
          <w:color w:val="auto"/>
        </w:rPr>
        <w:t>preferences</w:t>
      </w:r>
      <w:r w:rsidRPr="00F67C46">
        <w:rPr>
          <w:rFonts w:eastAsia="Arial"/>
          <w:color w:val="auto"/>
        </w:rPr>
        <w:t>. Clinical staff said they determine what is important to the consumer through regular discussions, care plan reviews and staff observations</w:t>
      </w:r>
      <w:r w:rsidR="00EE481E">
        <w:rPr>
          <w:rFonts w:eastAsia="Arial"/>
          <w:color w:val="auto"/>
        </w:rPr>
        <w:t>.</w:t>
      </w:r>
    </w:p>
    <w:p w14:paraId="663CF3DE" w14:textId="4F8AD5E8" w:rsidR="00D9476C" w:rsidRDefault="00D9476C" w:rsidP="00632ECA">
      <w:pPr>
        <w:pStyle w:val="NormalArial"/>
      </w:pPr>
      <w:r>
        <w:t>Sampled c</w:t>
      </w:r>
      <w:r w:rsidRPr="00A42E35">
        <w:t>onsumers an</w:t>
      </w:r>
      <w:r>
        <w:t>d</w:t>
      </w:r>
      <w:r w:rsidRPr="00A42E35">
        <w:t xml:space="preserve"> representatives expressed satisfaction </w:t>
      </w:r>
      <w:r>
        <w:t>with</w:t>
      </w:r>
      <w:r w:rsidRPr="00A42E35">
        <w:t xml:space="preserve"> their involvement in planning care. Other</w:t>
      </w:r>
      <w:r>
        <w:t xml:space="preserve"> care</w:t>
      </w:r>
      <w:r w:rsidRPr="00A42E35">
        <w:t xml:space="preserve"> providers effectively contribute to the planning and review of care and services. Staff describe</w:t>
      </w:r>
      <w:r>
        <w:t>d</w:t>
      </w:r>
      <w:r w:rsidRPr="00A42E35">
        <w:t xml:space="preserve"> how consumers and their representatives are involved in assessment and planning, </w:t>
      </w:r>
      <w:r>
        <w:t>consistent with</w:t>
      </w:r>
      <w:r w:rsidRPr="00A42E35">
        <w:t xml:space="preserve"> documentation </w:t>
      </w:r>
      <w:r w:rsidR="00E96976">
        <w:t>re</w:t>
      </w:r>
      <w:r w:rsidRPr="00A42E35">
        <w:t xml:space="preserve">viewed by </w:t>
      </w:r>
      <w:r>
        <w:t>assessors.</w:t>
      </w:r>
    </w:p>
    <w:p w14:paraId="469B1506" w14:textId="3618E9A2" w:rsidR="00D9476C" w:rsidRDefault="00D9476C" w:rsidP="00632ECA">
      <w:pPr>
        <w:pStyle w:val="NormalArial"/>
      </w:pPr>
      <w:r>
        <w:t>C</w:t>
      </w:r>
      <w:r w:rsidRPr="00221E43">
        <w:t xml:space="preserve">onsumers and </w:t>
      </w:r>
      <w:r>
        <w:t>r</w:t>
      </w:r>
      <w:r w:rsidRPr="00221E43">
        <w:t>epresentatives</w:t>
      </w:r>
      <w:r>
        <w:t xml:space="preserve"> stated they are</w:t>
      </w:r>
      <w:r w:rsidRPr="00221E43">
        <w:t xml:space="preserve"> informed about the outcomes of assessments. Staff described informing consumers and representatives </w:t>
      </w:r>
      <w:r>
        <w:t xml:space="preserve">regarding </w:t>
      </w:r>
      <w:r w:rsidRPr="00221E43">
        <w:t xml:space="preserve">care plans through monthly </w:t>
      </w:r>
      <w:r>
        <w:t>care consultations and</w:t>
      </w:r>
      <w:r w:rsidRPr="00221E43">
        <w:t xml:space="preserve"> whenever changes to care occur. Care plan documentation records the communication of care information to consumers and representatives</w:t>
      </w:r>
      <w:r>
        <w:t>.</w:t>
      </w:r>
    </w:p>
    <w:p w14:paraId="4855A2DA" w14:textId="2CD5BBE4" w:rsidR="00632ECA" w:rsidRPr="00104E65" w:rsidRDefault="00D9476C" w:rsidP="00632ECA">
      <w:pPr>
        <w:pStyle w:val="NormalArial"/>
      </w:pPr>
      <w:r>
        <w:t>Sampled c</w:t>
      </w:r>
      <w:r w:rsidRPr="001729F0">
        <w:t>onsumers and</w:t>
      </w:r>
      <w:r>
        <w:t xml:space="preserve"> </w:t>
      </w:r>
      <w:r w:rsidRPr="001729F0">
        <w:t>representatives s</w:t>
      </w:r>
      <w:r>
        <w:t>tated</w:t>
      </w:r>
      <w:r w:rsidRPr="001729F0">
        <w:t xml:space="preserve"> staff advise them of any changes to consumer needs or </w:t>
      </w:r>
      <w:r>
        <w:t>condition</w:t>
      </w:r>
      <w:r w:rsidRPr="001729F0">
        <w:t xml:space="preserve"> and inform them when incidents occur a</w:t>
      </w:r>
      <w:r>
        <w:t>nd this is</w:t>
      </w:r>
      <w:r w:rsidRPr="001729F0">
        <w:t xml:space="preserve"> reflected in care planning documents reviewed</w:t>
      </w:r>
      <w:r>
        <w:t xml:space="preserve"> by assessors</w:t>
      </w:r>
      <w:r w:rsidRPr="001729F0">
        <w:t xml:space="preserve">. Staff demonstrated </w:t>
      </w:r>
      <w:r>
        <w:t xml:space="preserve">an </w:t>
      </w:r>
      <w:r w:rsidRPr="001729F0">
        <w:t xml:space="preserve">understanding of monitoring and review requirements following incidents or </w:t>
      </w:r>
      <w:r>
        <w:t>changes</w:t>
      </w:r>
      <w:r w:rsidRPr="001729F0">
        <w:t xml:space="preserve"> in </w:t>
      </w:r>
      <w:r>
        <w:t>consumer</w:t>
      </w:r>
      <w:r w:rsidRPr="001729F0">
        <w:t xml:space="preserve"> circumstances</w:t>
      </w:r>
      <w:r>
        <w:t>.</w:t>
      </w:r>
    </w:p>
    <w:p w14:paraId="08842F08" w14:textId="54437411" w:rsidR="0087700C" w:rsidRPr="00334B7D" w:rsidRDefault="00422B27" w:rsidP="0036130C">
      <w:pPr>
        <w:pStyle w:val="NormalArial"/>
      </w:pPr>
      <w:r w:rsidRPr="00996FAF">
        <w:br w:type="page"/>
      </w:r>
    </w:p>
    <w:p w14:paraId="08842F09" w14:textId="77777777" w:rsidR="00FC045E" w:rsidRPr="00996FAF" w:rsidRDefault="00422B2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717FE" w14:paraId="08842F0C" w14:textId="77777777" w:rsidTr="00D71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8842F0A" w14:textId="77777777" w:rsidR="00FC045E" w:rsidRPr="00996FAF" w:rsidRDefault="00422B2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8842F0B" w14:textId="77777777" w:rsidR="00FC045E" w:rsidRPr="00996FAF" w:rsidRDefault="00E773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717FE" w14:paraId="08842F13" w14:textId="77777777" w:rsidTr="00D717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42F0D" w14:textId="77777777" w:rsidR="00FC045E" w:rsidRPr="00996FAF" w:rsidRDefault="00422B27" w:rsidP="00B31E03">
            <w:pPr>
              <w:spacing w:line="22" w:lineRule="atLeast"/>
              <w:rPr>
                <w:rFonts w:ascii="Arial" w:hAnsi="Arial" w:cs="Arial"/>
                <w:color w:val="auto"/>
              </w:rPr>
            </w:pPr>
            <w:r w:rsidRPr="00775951">
              <w:rPr>
                <w:rFonts w:ascii="Arial" w:hAnsi="Arial" w:cs="Arial"/>
                <w:color w:val="auto"/>
              </w:rPr>
              <w:t>Requirement 3(3)(a)</w:t>
            </w:r>
          </w:p>
        </w:tc>
        <w:tc>
          <w:tcPr>
            <w:tcW w:w="6350" w:type="dxa"/>
            <w:shd w:val="clear" w:color="auto" w:fill="auto"/>
            <w:vAlign w:val="top"/>
          </w:tcPr>
          <w:p w14:paraId="08842F0E" w14:textId="77777777" w:rsidR="00FC045E" w:rsidRPr="00996FAF" w:rsidRDefault="00422B2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8842F0F" w14:textId="77777777" w:rsidR="00FC045E" w:rsidRPr="00996FAF" w:rsidRDefault="00422B2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8842F10" w14:textId="77777777" w:rsidR="00FC045E" w:rsidRPr="00996FAF" w:rsidRDefault="00422B2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8842F11" w14:textId="77777777" w:rsidR="00FC045E" w:rsidRPr="00996FAF" w:rsidRDefault="00422B2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8842F12" w14:textId="1345D247" w:rsidR="00FC045E" w:rsidRPr="00996FAF" w:rsidRDefault="00E7730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75951">
                  <w:rPr>
                    <w:rFonts w:ascii="Arial" w:hAnsi="Arial" w:cs="Arial"/>
                    <w:color w:val="auto"/>
                  </w:rPr>
                  <w:t>Non-compliant</w:t>
                </w:r>
              </w:sdtContent>
            </w:sdt>
            <w:r w:rsidR="00422B27" w:rsidRPr="00996FAF">
              <w:rPr>
                <w:rFonts w:ascii="Arial" w:hAnsi="Arial" w:cs="Arial"/>
                <w:color w:val="0000FF"/>
              </w:rPr>
              <w:t xml:space="preserve"> </w:t>
            </w:r>
          </w:p>
        </w:tc>
      </w:tr>
      <w:tr w:rsidR="00D717FE" w14:paraId="08842F17" w14:textId="77777777" w:rsidTr="00D71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42F14" w14:textId="77777777" w:rsidR="00FC045E" w:rsidRPr="00996FAF" w:rsidRDefault="00422B27"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8842F15" w14:textId="77777777" w:rsidR="00FC045E" w:rsidRPr="00996FAF" w:rsidRDefault="00422B2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8842F16" w14:textId="2DCF1FA3" w:rsidR="00FC045E" w:rsidRPr="00996FAF" w:rsidRDefault="00E7730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55C07">
                  <w:rPr>
                    <w:rFonts w:ascii="Arial" w:hAnsi="Arial" w:cs="Arial"/>
                    <w:color w:val="auto"/>
                  </w:rPr>
                  <w:t>Compliant</w:t>
                </w:r>
              </w:sdtContent>
            </w:sdt>
            <w:r w:rsidR="00422B27" w:rsidRPr="00996FAF">
              <w:rPr>
                <w:rFonts w:ascii="Arial" w:hAnsi="Arial" w:cs="Arial"/>
                <w:color w:val="0000FF"/>
              </w:rPr>
              <w:t xml:space="preserve"> </w:t>
            </w:r>
          </w:p>
        </w:tc>
      </w:tr>
      <w:tr w:rsidR="00D717FE" w14:paraId="08842F1B" w14:textId="77777777" w:rsidTr="00D717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42F18" w14:textId="77777777" w:rsidR="00FC045E" w:rsidRPr="00996FAF" w:rsidRDefault="00422B27"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8842F19" w14:textId="77777777" w:rsidR="00FC045E" w:rsidRPr="00996FAF" w:rsidRDefault="00422B27"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8842F1A" w14:textId="02D40AB1" w:rsidR="00FC045E" w:rsidRPr="00996FAF" w:rsidRDefault="00E7730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55C07">
                  <w:rPr>
                    <w:rFonts w:ascii="Arial" w:hAnsi="Arial" w:cs="Arial"/>
                    <w:color w:val="auto"/>
                  </w:rPr>
                  <w:t>Compliant</w:t>
                </w:r>
              </w:sdtContent>
            </w:sdt>
            <w:r w:rsidR="00422B27" w:rsidRPr="00996FAF">
              <w:rPr>
                <w:rFonts w:ascii="Arial" w:hAnsi="Arial" w:cs="Arial"/>
                <w:color w:val="0000FF"/>
              </w:rPr>
              <w:t xml:space="preserve"> </w:t>
            </w:r>
          </w:p>
        </w:tc>
      </w:tr>
      <w:tr w:rsidR="00D717FE" w14:paraId="08842F1F" w14:textId="77777777" w:rsidTr="00D71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42F1C" w14:textId="77777777" w:rsidR="00FC045E" w:rsidRPr="00996FAF" w:rsidRDefault="00422B27"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8842F1D" w14:textId="77777777" w:rsidR="00FC045E" w:rsidRPr="00996FAF" w:rsidRDefault="00422B2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8842F1E" w14:textId="0650A0DE" w:rsidR="00FC045E" w:rsidRPr="00996FAF" w:rsidRDefault="00E7730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55C07">
                  <w:rPr>
                    <w:rFonts w:ascii="Arial" w:hAnsi="Arial" w:cs="Arial"/>
                    <w:color w:val="auto"/>
                  </w:rPr>
                  <w:t>Compliant</w:t>
                </w:r>
              </w:sdtContent>
            </w:sdt>
            <w:r w:rsidR="00422B27" w:rsidRPr="00996FAF">
              <w:rPr>
                <w:rFonts w:ascii="Arial" w:hAnsi="Arial" w:cs="Arial"/>
                <w:color w:val="0000FF"/>
              </w:rPr>
              <w:t xml:space="preserve"> </w:t>
            </w:r>
          </w:p>
        </w:tc>
      </w:tr>
      <w:tr w:rsidR="00D717FE" w14:paraId="08842F23" w14:textId="77777777" w:rsidTr="00D717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42F20" w14:textId="77777777" w:rsidR="00FC045E" w:rsidRPr="00996FAF" w:rsidRDefault="00422B27"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8842F21" w14:textId="77777777" w:rsidR="00FC045E" w:rsidRPr="00996FAF" w:rsidRDefault="00422B2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8842F22" w14:textId="266A532C" w:rsidR="00FC045E" w:rsidRPr="00996FAF" w:rsidRDefault="00E7730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55C07">
                  <w:rPr>
                    <w:rFonts w:ascii="Arial" w:hAnsi="Arial" w:cs="Arial"/>
                    <w:color w:val="auto"/>
                  </w:rPr>
                  <w:t>Compliant</w:t>
                </w:r>
              </w:sdtContent>
            </w:sdt>
            <w:r w:rsidR="00422B27" w:rsidRPr="00996FAF">
              <w:rPr>
                <w:rFonts w:ascii="Arial" w:hAnsi="Arial" w:cs="Arial"/>
                <w:color w:val="0000FF"/>
              </w:rPr>
              <w:t xml:space="preserve"> </w:t>
            </w:r>
          </w:p>
        </w:tc>
      </w:tr>
      <w:tr w:rsidR="00D717FE" w14:paraId="08842F27" w14:textId="77777777" w:rsidTr="00D71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42F24" w14:textId="77777777" w:rsidR="00FC045E" w:rsidRPr="00996FAF" w:rsidRDefault="00422B27"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8842F25" w14:textId="77777777" w:rsidR="00FC045E" w:rsidRPr="00996FAF" w:rsidRDefault="00422B2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8842F26" w14:textId="68A25562" w:rsidR="00FC045E" w:rsidRPr="00996FAF" w:rsidRDefault="00E7730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55C07">
                  <w:rPr>
                    <w:rFonts w:ascii="Arial" w:hAnsi="Arial" w:cs="Arial"/>
                    <w:color w:val="auto"/>
                  </w:rPr>
                  <w:t>Compliant</w:t>
                </w:r>
              </w:sdtContent>
            </w:sdt>
            <w:r w:rsidR="00422B27" w:rsidRPr="00996FAF">
              <w:rPr>
                <w:rFonts w:ascii="Arial" w:hAnsi="Arial" w:cs="Arial"/>
                <w:color w:val="0000FF"/>
              </w:rPr>
              <w:t xml:space="preserve"> </w:t>
            </w:r>
          </w:p>
        </w:tc>
      </w:tr>
      <w:tr w:rsidR="00D717FE" w14:paraId="08842F2D" w14:textId="77777777" w:rsidTr="00D717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42F28" w14:textId="77777777" w:rsidR="00FC045E" w:rsidRPr="00996FAF" w:rsidRDefault="00422B27"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8842F29" w14:textId="77777777" w:rsidR="00FC045E" w:rsidRPr="00996FAF" w:rsidRDefault="00422B2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8842F2A" w14:textId="77777777" w:rsidR="00FC045E" w:rsidRPr="00996FAF" w:rsidRDefault="00422B2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8842F2B" w14:textId="68DAF402" w:rsidR="00FC045E" w:rsidRPr="00996FAF" w:rsidRDefault="00422B2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r w:rsidR="001A4951">
              <w:rPr>
                <w:rFonts w:ascii="Arial" w:hAnsi="Arial" w:cs="Arial"/>
              </w:rPr>
              <w:t>.</w:t>
            </w:r>
          </w:p>
        </w:tc>
        <w:tc>
          <w:tcPr>
            <w:tcW w:w="2123" w:type="dxa"/>
            <w:shd w:val="clear" w:color="auto" w:fill="auto"/>
            <w:vAlign w:val="top"/>
          </w:tcPr>
          <w:p w14:paraId="08842F2C" w14:textId="7A7B6B3D" w:rsidR="00FC045E" w:rsidRPr="00996FAF" w:rsidRDefault="00E7730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55C07">
                  <w:rPr>
                    <w:rFonts w:ascii="Arial" w:hAnsi="Arial" w:cs="Arial"/>
                    <w:color w:val="auto"/>
                  </w:rPr>
                  <w:t>Compliant</w:t>
                </w:r>
              </w:sdtContent>
            </w:sdt>
            <w:r w:rsidR="00422B27" w:rsidRPr="00996FAF">
              <w:rPr>
                <w:rFonts w:ascii="Arial" w:hAnsi="Arial" w:cs="Arial"/>
                <w:color w:val="0000FF"/>
              </w:rPr>
              <w:t xml:space="preserve"> </w:t>
            </w:r>
          </w:p>
        </w:tc>
      </w:tr>
    </w:tbl>
    <w:p w14:paraId="08842F2E" w14:textId="77777777" w:rsidR="00D87E7C" w:rsidRDefault="00422B27" w:rsidP="00D87E7C">
      <w:pPr>
        <w:pStyle w:val="Heading20"/>
      </w:pPr>
      <w:r w:rsidRPr="00996FAF">
        <w:t>Findings</w:t>
      </w:r>
    </w:p>
    <w:p w14:paraId="102B379A" w14:textId="7724D71F" w:rsidR="00E73199" w:rsidRDefault="00553680" w:rsidP="0036130C">
      <w:pPr>
        <w:pStyle w:val="NormalArial"/>
        <w:rPr>
          <w:szCs w:val="22"/>
        </w:rPr>
      </w:pPr>
      <w:r>
        <w:t>Sampled consumers expressed satisfaction that their personal care needs and preferences are met. However, a</w:t>
      </w:r>
      <w:r w:rsidR="00E73199" w:rsidRPr="0029729B">
        <w:t xml:space="preserve">ssessors recommended Requirement </w:t>
      </w:r>
      <w:r w:rsidR="00E73199">
        <w:t>3</w:t>
      </w:r>
      <w:r w:rsidR="00E73199" w:rsidRPr="0029729B">
        <w:t>(3)(a) was not met as the service</w:t>
      </w:r>
      <w:r>
        <w:t xml:space="preserve"> was not consistently able to demonstrate understanding and application of restrictive practices, including identifying and classifying the restraint, ongoing assessment </w:t>
      </w:r>
      <w:r w:rsidR="001F17A7">
        <w:t>of the</w:t>
      </w:r>
      <w:r>
        <w:t xml:space="preserve"> effectiveness</w:t>
      </w:r>
      <w:r w:rsidR="001F17A7">
        <w:t xml:space="preserve"> of the restraint</w:t>
      </w:r>
      <w:r>
        <w:t xml:space="preserve"> and providing evidence of using </w:t>
      </w:r>
      <w:r w:rsidR="0010349A">
        <w:t>chemical restraint as a last resort after trialling non-pharmacological interventions first</w:t>
      </w:r>
      <w:r w:rsidRPr="00DB3D1D">
        <w:t>.</w:t>
      </w:r>
      <w:r>
        <w:rPr>
          <w:szCs w:val="22"/>
        </w:rPr>
        <w:t xml:space="preserve"> There is no demonstrated evidence that the service</w:t>
      </w:r>
      <w:r w:rsidR="0010349A">
        <w:rPr>
          <w:szCs w:val="22"/>
        </w:rPr>
        <w:t xml:space="preserve"> optimises consumer health and well-being </w:t>
      </w:r>
      <w:r w:rsidR="00E96976">
        <w:rPr>
          <w:szCs w:val="22"/>
        </w:rPr>
        <w:t>through</w:t>
      </w:r>
      <w:r>
        <w:rPr>
          <w:szCs w:val="22"/>
        </w:rPr>
        <w:t xml:space="preserve"> regular review </w:t>
      </w:r>
      <w:r w:rsidR="0010349A">
        <w:rPr>
          <w:szCs w:val="22"/>
        </w:rPr>
        <w:t xml:space="preserve">of </w:t>
      </w:r>
      <w:r>
        <w:rPr>
          <w:szCs w:val="22"/>
        </w:rPr>
        <w:t>restrictive practices.</w:t>
      </w:r>
    </w:p>
    <w:p w14:paraId="49144D8B" w14:textId="3D351D37" w:rsidR="0010349A" w:rsidRPr="0010349A" w:rsidRDefault="001F17A7" w:rsidP="00B66FDE">
      <w:pPr>
        <w:pStyle w:val="NormalArial"/>
      </w:pPr>
      <w:r>
        <w:t>Two sampled consumers were administered as required psychotropic medications to manage behaviours on multiple occasions in December 2022 and January 2023 respectively. The service did not demonstrate that non-pharmacological strategies or interventions were always trialled first, or that the effect and impact of the medications were evaluated. Assessors observed both consumers asleep on most occasions during the site assessment.</w:t>
      </w:r>
    </w:p>
    <w:p w14:paraId="2C5F734D" w14:textId="4FCA4548" w:rsidR="00065D0C" w:rsidRDefault="006F7ACE" w:rsidP="006F7ACE">
      <w:pPr>
        <w:pStyle w:val="NormalArial"/>
      </w:pPr>
      <w:r>
        <w:lastRenderedPageBreak/>
        <w:t xml:space="preserve">In its response to the site audit report, the approved provider notes the otherwise high standard of clinical care at the service and acknowledges shortcomings in the organisation’s governance around the use of chemical restraint. </w:t>
      </w:r>
      <w:r w:rsidR="008E6825">
        <w:t xml:space="preserve">Since the site assessment the service has completed extensive remedial action to address deficits identified in this requirement, </w:t>
      </w:r>
      <w:r w:rsidR="00065D0C">
        <w:t xml:space="preserve">including </w:t>
      </w:r>
      <w:bookmarkStart w:id="8" w:name="_Hlk130900403"/>
      <w:r w:rsidR="00065D0C">
        <w:t xml:space="preserve">conducting additional staff training on restrictive practice, </w:t>
      </w:r>
      <w:r w:rsidR="001937EC">
        <w:t>reviewed all current consumer medication charts, updated resident care plans</w:t>
      </w:r>
      <w:r w:rsidR="00DF05F9">
        <w:t xml:space="preserve">, </w:t>
      </w:r>
      <w:r w:rsidR="001937EC">
        <w:t>completed consent documentation</w:t>
      </w:r>
      <w:r w:rsidR="00DF05F9">
        <w:t xml:space="preserve"> and developed behaviour management support plans in collaboration with consumers and their families</w:t>
      </w:r>
      <w:r w:rsidR="001937EC">
        <w:t>.</w:t>
      </w:r>
    </w:p>
    <w:bookmarkEnd w:id="8"/>
    <w:p w14:paraId="6B1DE4A9" w14:textId="783929BB" w:rsidR="00E73199" w:rsidRDefault="00065D0C" w:rsidP="00065D0C">
      <w:pPr>
        <w:pStyle w:val="NormalArial"/>
      </w:pPr>
      <w:r w:rsidRPr="00556B3B">
        <w:t xml:space="preserve">I have considered </w:t>
      </w:r>
      <w:r w:rsidR="006F063B">
        <w:t>evidence</w:t>
      </w:r>
      <w:r w:rsidRPr="00556B3B">
        <w:t xml:space="preserve"> provided by </w:t>
      </w:r>
      <w:r w:rsidR="009A68C6">
        <w:t>assessors</w:t>
      </w:r>
      <w:r w:rsidRPr="00556B3B">
        <w:t xml:space="preserve"> and the </w:t>
      </w:r>
      <w:r w:rsidR="009A68C6">
        <w:t>a</w:t>
      </w:r>
      <w:r w:rsidRPr="00556B3B">
        <w:t xml:space="preserve">pproved </w:t>
      </w:r>
      <w:r w:rsidR="009A68C6">
        <w:t>p</w:t>
      </w:r>
      <w:r w:rsidRPr="00556B3B">
        <w:t>rovider. While I</w:t>
      </w:r>
      <w:r w:rsidR="00104E65">
        <w:t xml:space="preserve"> </w:t>
      </w:r>
      <w:r w:rsidRPr="00556B3B">
        <w:t xml:space="preserve">acknowledge the </w:t>
      </w:r>
      <w:r w:rsidR="009A68C6">
        <w:t xml:space="preserve">extensive remedial </w:t>
      </w:r>
      <w:r w:rsidRPr="00556B3B">
        <w:t>action taken by the service</w:t>
      </w:r>
      <w:r w:rsidR="009A68C6">
        <w:t xml:space="preserve"> during and</w:t>
      </w:r>
      <w:r w:rsidRPr="00556B3B">
        <w:t xml:space="preserve"> since the a</w:t>
      </w:r>
      <w:r w:rsidR="009A68C6">
        <w:t>ssessment</w:t>
      </w:r>
      <w:r w:rsidRPr="00556B3B">
        <w:t xml:space="preserve">, these actions </w:t>
      </w:r>
      <w:r w:rsidR="009A68C6">
        <w:t>are yet to fully embedded and</w:t>
      </w:r>
      <w:r w:rsidRPr="00556B3B">
        <w:t xml:space="preserve"> evaluated. </w:t>
      </w:r>
      <w:r w:rsidR="009A68C6">
        <w:t xml:space="preserve">Given the time required to evaluate and embed processes, and the significant risks to consumers posed by the use of chemical restraint, </w:t>
      </w:r>
      <w:r w:rsidR="009A68C6" w:rsidRPr="00556B3B">
        <w:t xml:space="preserve">I consider </w:t>
      </w:r>
      <w:r w:rsidR="009A68C6">
        <w:t>that the</w:t>
      </w:r>
      <w:r w:rsidR="009A68C6" w:rsidRPr="00556B3B">
        <w:t xml:space="preserve"> </w:t>
      </w:r>
      <w:r w:rsidR="009A68C6">
        <w:t xml:space="preserve">service has not </w:t>
      </w:r>
      <w:r w:rsidR="009A68C6" w:rsidRPr="00556B3B">
        <w:t>demonstrate</w:t>
      </w:r>
      <w:r w:rsidR="009A68C6">
        <w:t>d that</w:t>
      </w:r>
      <w:r w:rsidR="009A68C6" w:rsidRPr="00556B3B">
        <w:t xml:space="preserve"> </w:t>
      </w:r>
      <w:r w:rsidR="009A68C6">
        <w:t>e</w:t>
      </w:r>
      <w:r w:rsidR="009A68C6" w:rsidRPr="00556B3B">
        <w:t>ach consumer receive</w:t>
      </w:r>
      <w:r w:rsidR="009A68C6">
        <w:t>s</w:t>
      </w:r>
      <w:r w:rsidR="009A68C6" w:rsidRPr="00556B3B">
        <w:t xml:space="preserve"> personal care</w:t>
      </w:r>
      <w:r w:rsidR="009A68C6">
        <w:t xml:space="preserve"> and </w:t>
      </w:r>
      <w:r w:rsidR="009A68C6" w:rsidRPr="00556B3B">
        <w:t xml:space="preserve">clinical care that </w:t>
      </w:r>
      <w:r w:rsidR="009A68C6">
        <w:t>is</w:t>
      </w:r>
      <w:r w:rsidR="009A68C6" w:rsidRPr="00556B3B">
        <w:t xml:space="preserve"> tailored to their needs and optimises their health and well-being</w:t>
      </w:r>
      <w:r w:rsidRPr="00C40975">
        <w:t>.</w:t>
      </w:r>
      <w:r>
        <w:t xml:space="preserve"> </w:t>
      </w:r>
      <w:r w:rsidR="00E73199" w:rsidRPr="00D939C0">
        <w:t xml:space="preserve">Accordingly, I find the service </w:t>
      </w:r>
      <w:r w:rsidR="00E73199" w:rsidRPr="00065D0C">
        <w:t>non-compliant</w:t>
      </w:r>
      <w:r w:rsidR="00E73199" w:rsidRPr="00D939C0">
        <w:t xml:space="preserve"> with Requirement </w:t>
      </w:r>
      <w:r w:rsidR="00317AFD">
        <w:t>3</w:t>
      </w:r>
      <w:r w:rsidR="00E73199" w:rsidRPr="00D939C0">
        <w:t>(3)(</w:t>
      </w:r>
      <w:r w:rsidR="00E73199">
        <w:t>a</w:t>
      </w:r>
      <w:r w:rsidR="00E73199" w:rsidRPr="00D939C0">
        <w:t>).</w:t>
      </w:r>
    </w:p>
    <w:p w14:paraId="74DA14DD" w14:textId="549C0E66" w:rsidR="00E73199" w:rsidRDefault="00E73199" w:rsidP="00E73199">
      <w:pPr>
        <w:pStyle w:val="NormalArial"/>
      </w:pPr>
      <w:r w:rsidRPr="007B69D8">
        <w:t>I am satisfied the remaining requirements of</w:t>
      </w:r>
      <w:r>
        <w:t xml:space="preserve"> </w:t>
      </w:r>
      <w:r w:rsidRPr="007B69D8">
        <w:t>Standard</w:t>
      </w:r>
      <w:r>
        <w:t xml:space="preserve"> </w:t>
      </w:r>
      <w:r w:rsidR="00317AFD">
        <w:t>3</w:t>
      </w:r>
      <w:r w:rsidRPr="007B69D8">
        <w:t xml:space="preserve"> are compliant.</w:t>
      </w:r>
    </w:p>
    <w:p w14:paraId="0C1ADD85" w14:textId="5C1648BC" w:rsidR="00DD59CC" w:rsidRDefault="00DD59CC" w:rsidP="00E73199">
      <w:pPr>
        <w:pStyle w:val="NormalArial"/>
      </w:pPr>
      <w:r w:rsidRPr="0044065C">
        <w:t xml:space="preserve">The service </w:t>
      </w:r>
      <w:r>
        <w:t>provided</w:t>
      </w:r>
      <w:r w:rsidRPr="0044065C">
        <w:t xml:space="preserve"> evidence that they effectively manage high impact and high prevalence risks for sampled consumers. Clinical management and care staff were able to identify consumers at particularly high risk when </w:t>
      </w:r>
      <w:r w:rsidR="00F332FB">
        <w:t>managing</w:t>
      </w:r>
      <w:r w:rsidRPr="0044065C">
        <w:t xml:space="preserve"> </w:t>
      </w:r>
      <w:r>
        <w:t>falls</w:t>
      </w:r>
      <w:r w:rsidRPr="0044065C">
        <w:t>, wound</w:t>
      </w:r>
      <w:r w:rsidR="00F332FB">
        <w:t>s</w:t>
      </w:r>
      <w:r w:rsidRPr="0044065C">
        <w:t xml:space="preserve">, dysphagia, diabetes and fluid restrictions. </w:t>
      </w:r>
      <w:r w:rsidR="00C96C2A">
        <w:t>Sampled c</w:t>
      </w:r>
      <w:r w:rsidRPr="0044065C">
        <w:t xml:space="preserve">onsumers and their representatives confirmed that </w:t>
      </w:r>
      <w:r>
        <w:t>high</w:t>
      </w:r>
      <w:r w:rsidR="00C96C2A">
        <w:t xml:space="preserve"> </w:t>
      </w:r>
      <w:r>
        <w:t>risk</w:t>
      </w:r>
      <w:r w:rsidRPr="0044065C">
        <w:t xml:space="preserve"> care needs are well managed</w:t>
      </w:r>
      <w:r>
        <w:t>.</w:t>
      </w:r>
    </w:p>
    <w:p w14:paraId="72370CC0" w14:textId="58705ADB" w:rsidR="007D2967" w:rsidRDefault="00B72EBE" w:rsidP="00E73199">
      <w:pPr>
        <w:pStyle w:val="NormalArial"/>
      </w:pPr>
      <w:r>
        <w:t>A r</w:t>
      </w:r>
      <w:r w:rsidR="007D2967">
        <w:t>eview of</w:t>
      </w:r>
      <w:r w:rsidR="009D4002">
        <w:t xml:space="preserve"> sampled</w:t>
      </w:r>
      <w:r w:rsidR="007D2967">
        <w:t xml:space="preserve"> care documentation for a recently deceased consumer demonstrated </w:t>
      </w:r>
      <w:r w:rsidR="007D2967" w:rsidRPr="004D4E9F">
        <w:t xml:space="preserve">that </w:t>
      </w:r>
      <w:r w:rsidR="007D2967">
        <w:t xml:space="preserve">the </w:t>
      </w:r>
      <w:r w:rsidR="007D2967" w:rsidRPr="004D4E9F">
        <w:t>consumer</w:t>
      </w:r>
      <w:r w:rsidR="007D2967">
        <w:t>’</w:t>
      </w:r>
      <w:r w:rsidR="007D2967" w:rsidRPr="004D4E9F">
        <w:t xml:space="preserve">s dignity </w:t>
      </w:r>
      <w:r w:rsidR="007D2967">
        <w:t xml:space="preserve">was </w:t>
      </w:r>
      <w:r w:rsidR="007D2967" w:rsidRPr="004D4E9F">
        <w:t>preserved and that care was provided in accordance with their needs and preferences</w:t>
      </w:r>
      <w:r w:rsidR="007D2967">
        <w:t xml:space="preserve">. </w:t>
      </w:r>
      <w:r w:rsidR="007D2967" w:rsidRPr="004D4E9F">
        <w:t>S</w:t>
      </w:r>
      <w:r w:rsidR="007D2967">
        <w:t>ampled s</w:t>
      </w:r>
      <w:r w:rsidR="007D2967" w:rsidRPr="004D4E9F">
        <w:t>taff provide</w:t>
      </w:r>
      <w:r w:rsidR="007D2967">
        <w:t>d</w:t>
      </w:r>
      <w:r w:rsidR="007D2967" w:rsidRPr="004D4E9F">
        <w:t xml:space="preserve"> a detailed recollection of care provided in line with consumer</w:t>
      </w:r>
      <w:r w:rsidR="007D2967">
        <w:t xml:space="preserve"> </w:t>
      </w:r>
      <w:r w:rsidR="007D2967" w:rsidRPr="004D4E9F">
        <w:t>preferences</w:t>
      </w:r>
      <w:r w:rsidR="007D2967">
        <w:t xml:space="preserve">. </w:t>
      </w:r>
      <w:r w:rsidR="007D2967" w:rsidRPr="004D4E9F">
        <w:t xml:space="preserve">Care documentation confirmed </w:t>
      </w:r>
      <w:r w:rsidR="007D2967">
        <w:t xml:space="preserve">that </w:t>
      </w:r>
      <w:r w:rsidR="007D2967" w:rsidRPr="004D4E9F">
        <w:t xml:space="preserve">staff responded in a timely manner, involved representatives regularly and </w:t>
      </w:r>
      <w:r w:rsidR="007D2967">
        <w:t xml:space="preserve">that the </w:t>
      </w:r>
      <w:r w:rsidR="007D2967" w:rsidRPr="004D4E9F">
        <w:t>consumer received effective palliative care.</w:t>
      </w:r>
    </w:p>
    <w:p w14:paraId="31888364" w14:textId="2B31CFDE" w:rsidR="0057032F" w:rsidRDefault="0057032F" w:rsidP="00E73199">
      <w:pPr>
        <w:pStyle w:val="NormalArial"/>
      </w:pPr>
      <w:r w:rsidRPr="00E5049A">
        <w:t xml:space="preserve">The service was able to demonstrate recognition and timely response to changes in consumer condition. For </w:t>
      </w:r>
      <w:r w:rsidR="00446038">
        <w:t>sampled</w:t>
      </w:r>
      <w:r w:rsidRPr="00E5049A">
        <w:t xml:space="preserve"> consumers, care planning documentation and progress notes reflect the identification of, and response to, deterioration or changes in condition. </w:t>
      </w:r>
      <w:r w:rsidR="00C96C2A">
        <w:t>S</w:t>
      </w:r>
      <w:r w:rsidR="00C96C2A" w:rsidRPr="00E5049A">
        <w:t>ampled</w:t>
      </w:r>
      <w:r w:rsidR="00C96C2A">
        <w:t xml:space="preserve"> c</w:t>
      </w:r>
      <w:r w:rsidRPr="00E5049A">
        <w:t>onsumers and representatives said the service recognises and responds to changes in condition in a responsive manner</w:t>
      </w:r>
      <w:r w:rsidR="00446038">
        <w:t>.</w:t>
      </w:r>
    </w:p>
    <w:p w14:paraId="0990B5CB" w14:textId="12AC1AF0" w:rsidR="00446038" w:rsidRDefault="00446038" w:rsidP="00E73199">
      <w:pPr>
        <w:pStyle w:val="NormalArial"/>
      </w:pPr>
      <w:r>
        <w:t>Sampled consumers and representatives</w:t>
      </w:r>
      <w:r w:rsidRPr="008E24BA">
        <w:t xml:space="preserve"> provided positive feedback on </w:t>
      </w:r>
      <w:r>
        <w:t xml:space="preserve">staff </w:t>
      </w:r>
      <w:r w:rsidRPr="008E24BA">
        <w:t xml:space="preserve">understanding </w:t>
      </w:r>
      <w:r>
        <w:t>of consumer</w:t>
      </w:r>
      <w:r w:rsidRPr="008E24BA">
        <w:t xml:space="preserve"> care needs and preferences</w:t>
      </w:r>
      <w:r w:rsidRPr="00A54896">
        <w:t>.</w:t>
      </w:r>
      <w:r w:rsidRPr="008E24BA">
        <w:t xml:space="preserve"> </w:t>
      </w:r>
      <w:r>
        <w:t>A r</w:t>
      </w:r>
      <w:r w:rsidRPr="008E24BA">
        <w:t>eview of care documentation including clinical handover sheet</w:t>
      </w:r>
      <w:r>
        <w:t>s</w:t>
      </w:r>
      <w:r w:rsidRPr="008E24BA">
        <w:t>, progress notes and care plans reflected documentation from staff and external organisations on consumer condition, treatment, upcoming appointments and care interventions</w:t>
      </w:r>
      <w:r>
        <w:t>.</w:t>
      </w:r>
    </w:p>
    <w:p w14:paraId="6F921A56" w14:textId="0377E46B" w:rsidR="006E1034" w:rsidRDefault="006E1034" w:rsidP="00E73199">
      <w:pPr>
        <w:pStyle w:val="NormalArial"/>
      </w:pPr>
      <w:bookmarkStart w:id="9" w:name="_Hlk130910310"/>
      <w:r>
        <w:t xml:space="preserve">Consumers and their representatives expressed overall satisfaction </w:t>
      </w:r>
      <w:r w:rsidR="009D4002">
        <w:t>with</w:t>
      </w:r>
      <w:r>
        <w:t xml:space="preserve"> the timeliness and appropriateness of referrals. The service was responsive to the changing care needs of consumers with evidence of timely and appropriate referrals to external service providers.</w:t>
      </w:r>
    </w:p>
    <w:p w14:paraId="760D27C2" w14:textId="0B4A55A5" w:rsidR="006E1034" w:rsidRDefault="006E1034" w:rsidP="00E73199">
      <w:pPr>
        <w:pStyle w:val="NormalArial"/>
      </w:pPr>
      <w:bookmarkStart w:id="10" w:name="_Hlk130910484"/>
      <w:bookmarkEnd w:id="9"/>
      <w:r>
        <w:rPr>
          <w:szCs w:val="22"/>
        </w:rPr>
        <w:t xml:space="preserve">The service was generally able to demonstrate preparedness in the event of an infectious outbreak. However, </w:t>
      </w:r>
      <w:r w:rsidR="007B5BF8">
        <w:rPr>
          <w:szCs w:val="22"/>
        </w:rPr>
        <w:t xml:space="preserve">assessors </w:t>
      </w:r>
      <w:r>
        <w:rPr>
          <w:szCs w:val="22"/>
        </w:rPr>
        <w:t xml:space="preserve">provided feedback </w:t>
      </w:r>
      <w:r w:rsidR="00B72EBE">
        <w:rPr>
          <w:szCs w:val="22"/>
        </w:rPr>
        <w:t>regarding</w:t>
      </w:r>
      <w:r>
        <w:rPr>
          <w:szCs w:val="22"/>
        </w:rPr>
        <w:t xml:space="preserve"> </w:t>
      </w:r>
      <w:r w:rsidR="007B5BF8">
        <w:rPr>
          <w:szCs w:val="22"/>
        </w:rPr>
        <w:t xml:space="preserve">staff </w:t>
      </w:r>
      <w:r>
        <w:rPr>
          <w:szCs w:val="22"/>
        </w:rPr>
        <w:t xml:space="preserve">mask fatigue </w:t>
      </w:r>
      <w:r w:rsidR="009D4002">
        <w:rPr>
          <w:szCs w:val="22"/>
        </w:rPr>
        <w:t xml:space="preserve">which was </w:t>
      </w:r>
      <w:r>
        <w:rPr>
          <w:szCs w:val="22"/>
        </w:rPr>
        <w:t xml:space="preserve">observed on several occasions throughout the site </w:t>
      </w:r>
      <w:r w:rsidR="007B5BF8">
        <w:rPr>
          <w:szCs w:val="22"/>
        </w:rPr>
        <w:t>assessment</w:t>
      </w:r>
      <w:r>
        <w:rPr>
          <w:szCs w:val="22"/>
        </w:rPr>
        <w:t xml:space="preserve">. Clinical staff were able to demonstrate an understanding of antimicrobial stewardship. Consumers and their representatives interviewed said they were satisfied with the service’s management of infections and </w:t>
      </w:r>
      <w:r w:rsidR="009D4002">
        <w:rPr>
          <w:szCs w:val="22"/>
        </w:rPr>
        <w:t xml:space="preserve">use of </w:t>
      </w:r>
      <w:r>
        <w:rPr>
          <w:szCs w:val="22"/>
        </w:rPr>
        <w:t>antimicrobial</w:t>
      </w:r>
      <w:r w:rsidR="009D4002">
        <w:rPr>
          <w:szCs w:val="22"/>
        </w:rPr>
        <w:t>s</w:t>
      </w:r>
      <w:bookmarkEnd w:id="10"/>
      <w:r>
        <w:rPr>
          <w:szCs w:val="22"/>
        </w:rPr>
        <w:t>.</w:t>
      </w:r>
    </w:p>
    <w:p w14:paraId="08842F2F" w14:textId="338BAAFB" w:rsidR="002B0C90" w:rsidRPr="00262C0B" w:rsidRDefault="00E73199" w:rsidP="0036130C">
      <w:pPr>
        <w:pStyle w:val="NormalArial"/>
      </w:pPr>
      <w:r>
        <w:t xml:space="preserve"> </w:t>
      </w:r>
      <w:r w:rsidR="00422B27">
        <w:br w:type="page"/>
      </w:r>
    </w:p>
    <w:p w14:paraId="08842F30" w14:textId="77777777" w:rsidR="00FC045E" w:rsidRPr="00996FAF" w:rsidRDefault="00422B2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717FE" w14:paraId="08842F33" w14:textId="77777777" w:rsidTr="00D71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8842F31" w14:textId="77777777" w:rsidR="00FC045E" w:rsidRPr="00996FAF" w:rsidRDefault="00422B27"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8842F32" w14:textId="77777777" w:rsidR="00FC045E" w:rsidRPr="00996FAF" w:rsidRDefault="00E773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717FE" w14:paraId="08842F37" w14:textId="77777777" w:rsidTr="00D717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42F34" w14:textId="77777777" w:rsidR="00FC045E" w:rsidRPr="00996FAF" w:rsidRDefault="00422B27"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8842F35" w14:textId="77777777" w:rsidR="00FC045E" w:rsidRPr="00996FAF" w:rsidRDefault="00422B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8842F36" w14:textId="73C6E397" w:rsidR="00FC045E" w:rsidRPr="00996FAF" w:rsidRDefault="00E7730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06DBB">
                  <w:rPr>
                    <w:rFonts w:ascii="Arial" w:hAnsi="Arial" w:cs="Arial"/>
                    <w:color w:val="auto"/>
                  </w:rPr>
                  <w:t>Compliant</w:t>
                </w:r>
              </w:sdtContent>
            </w:sdt>
            <w:r w:rsidR="00422B27" w:rsidRPr="00996FAF">
              <w:rPr>
                <w:rFonts w:ascii="Arial" w:hAnsi="Arial" w:cs="Arial"/>
                <w:color w:val="0000FF"/>
              </w:rPr>
              <w:t xml:space="preserve"> </w:t>
            </w:r>
          </w:p>
        </w:tc>
      </w:tr>
      <w:tr w:rsidR="00D717FE" w14:paraId="08842F3B" w14:textId="77777777" w:rsidTr="00D71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42F38" w14:textId="77777777" w:rsidR="00FC045E" w:rsidRPr="00996FAF" w:rsidRDefault="00422B27"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8842F39" w14:textId="77777777" w:rsidR="00FC045E" w:rsidRPr="00996FAF" w:rsidRDefault="00422B2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8842F3A" w14:textId="57027319" w:rsidR="00FC045E" w:rsidRPr="00996FAF" w:rsidRDefault="00E7730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06DBB">
                  <w:rPr>
                    <w:rFonts w:ascii="Arial" w:hAnsi="Arial" w:cs="Arial"/>
                    <w:color w:val="auto"/>
                  </w:rPr>
                  <w:t>Compliant</w:t>
                </w:r>
              </w:sdtContent>
            </w:sdt>
            <w:r w:rsidR="00422B27" w:rsidRPr="00996FAF">
              <w:rPr>
                <w:rFonts w:ascii="Arial" w:hAnsi="Arial" w:cs="Arial"/>
                <w:color w:val="0000FF"/>
              </w:rPr>
              <w:t xml:space="preserve"> </w:t>
            </w:r>
          </w:p>
        </w:tc>
      </w:tr>
      <w:tr w:rsidR="00D717FE" w14:paraId="08842F42" w14:textId="77777777" w:rsidTr="00D717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42F3C" w14:textId="77777777" w:rsidR="00FC045E" w:rsidRPr="00996FAF" w:rsidRDefault="00422B27"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8842F3D" w14:textId="77777777" w:rsidR="00FC045E" w:rsidRPr="00996FAF" w:rsidRDefault="00422B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8842F3E" w14:textId="77777777" w:rsidR="00FC045E" w:rsidRPr="00996FAF" w:rsidRDefault="00422B2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8842F3F" w14:textId="77777777" w:rsidR="00FC045E" w:rsidRPr="00996FAF" w:rsidRDefault="00422B2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8842F40" w14:textId="77777777" w:rsidR="00FC045E" w:rsidRPr="00996FAF" w:rsidRDefault="00422B2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8842F41" w14:textId="53755416" w:rsidR="00FC045E" w:rsidRPr="00996FAF" w:rsidRDefault="00E7730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06DBB">
                  <w:rPr>
                    <w:rFonts w:ascii="Arial" w:hAnsi="Arial" w:cs="Arial"/>
                    <w:color w:val="auto"/>
                  </w:rPr>
                  <w:t>Compliant</w:t>
                </w:r>
              </w:sdtContent>
            </w:sdt>
            <w:r w:rsidR="00422B27" w:rsidRPr="00996FAF">
              <w:rPr>
                <w:rFonts w:ascii="Arial" w:hAnsi="Arial" w:cs="Arial"/>
                <w:color w:val="0000FF"/>
              </w:rPr>
              <w:t xml:space="preserve"> </w:t>
            </w:r>
          </w:p>
        </w:tc>
      </w:tr>
      <w:tr w:rsidR="00D717FE" w14:paraId="08842F46" w14:textId="77777777" w:rsidTr="00D71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42F43" w14:textId="77777777" w:rsidR="00FC045E" w:rsidRPr="00996FAF" w:rsidRDefault="00422B27"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8842F44" w14:textId="77777777" w:rsidR="00FC045E" w:rsidRPr="00996FAF" w:rsidRDefault="00422B2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8842F45" w14:textId="29E16893" w:rsidR="00FC045E" w:rsidRPr="00996FAF" w:rsidRDefault="00E7730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06DBB">
                  <w:rPr>
                    <w:rFonts w:ascii="Arial" w:hAnsi="Arial" w:cs="Arial"/>
                    <w:color w:val="auto"/>
                  </w:rPr>
                  <w:t>Compliant</w:t>
                </w:r>
              </w:sdtContent>
            </w:sdt>
            <w:r w:rsidR="00422B27" w:rsidRPr="00996FAF">
              <w:rPr>
                <w:rFonts w:ascii="Arial" w:hAnsi="Arial" w:cs="Arial"/>
                <w:color w:val="0000FF"/>
              </w:rPr>
              <w:t xml:space="preserve"> </w:t>
            </w:r>
          </w:p>
        </w:tc>
      </w:tr>
      <w:tr w:rsidR="00D717FE" w14:paraId="08842F4A" w14:textId="77777777" w:rsidTr="00D717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42F47" w14:textId="77777777" w:rsidR="00FC045E" w:rsidRPr="00996FAF" w:rsidRDefault="00422B27"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8842F48" w14:textId="77777777" w:rsidR="00FC045E" w:rsidRPr="00996FAF" w:rsidRDefault="00422B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8842F49" w14:textId="06EAACB6" w:rsidR="00FC045E" w:rsidRPr="00996FAF" w:rsidRDefault="00E7730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06DBB">
                  <w:rPr>
                    <w:rFonts w:ascii="Arial" w:hAnsi="Arial" w:cs="Arial"/>
                    <w:color w:val="auto"/>
                  </w:rPr>
                  <w:t>Compliant</w:t>
                </w:r>
              </w:sdtContent>
            </w:sdt>
            <w:r w:rsidR="00422B27" w:rsidRPr="00996FAF">
              <w:rPr>
                <w:rFonts w:ascii="Arial" w:hAnsi="Arial" w:cs="Arial"/>
                <w:color w:val="0000FF"/>
              </w:rPr>
              <w:t xml:space="preserve"> </w:t>
            </w:r>
          </w:p>
        </w:tc>
      </w:tr>
      <w:tr w:rsidR="00D717FE" w14:paraId="08842F4E" w14:textId="77777777" w:rsidTr="00D71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42F4B" w14:textId="77777777" w:rsidR="00FC045E" w:rsidRPr="00996FAF" w:rsidRDefault="00422B27"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8842F4C" w14:textId="77777777" w:rsidR="00FC045E" w:rsidRPr="00996FAF" w:rsidRDefault="00422B2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8842F4D" w14:textId="684417C3" w:rsidR="00FC045E" w:rsidRPr="00996FAF" w:rsidRDefault="00E7730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06DBB">
                  <w:rPr>
                    <w:rFonts w:ascii="Arial" w:hAnsi="Arial" w:cs="Arial"/>
                    <w:color w:val="auto"/>
                  </w:rPr>
                  <w:t>Compliant</w:t>
                </w:r>
              </w:sdtContent>
            </w:sdt>
            <w:r w:rsidR="00422B27" w:rsidRPr="00996FAF">
              <w:rPr>
                <w:rFonts w:ascii="Arial" w:hAnsi="Arial" w:cs="Arial"/>
                <w:color w:val="0000FF"/>
              </w:rPr>
              <w:t xml:space="preserve"> </w:t>
            </w:r>
          </w:p>
        </w:tc>
      </w:tr>
      <w:tr w:rsidR="00D717FE" w14:paraId="08842F52" w14:textId="77777777" w:rsidTr="00D717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42F4F" w14:textId="77777777" w:rsidR="00FC045E" w:rsidRPr="00996FAF" w:rsidRDefault="00422B27"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8842F50" w14:textId="77777777" w:rsidR="00FC045E" w:rsidRPr="00996FAF" w:rsidRDefault="00422B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8842F51" w14:textId="082CC89B" w:rsidR="00FC045E" w:rsidRPr="00996FAF" w:rsidRDefault="00E7730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06DBB">
                  <w:rPr>
                    <w:rFonts w:ascii="Arial" w:hAnsi="Arial" w:cs="Arial"/>
                    <w:color w:val="auto"/>
                  </w:rPr>
                  <w:t>Compliant</w:t>
                </w:r>
              </w:sdtContent>
            </w:sdt>
            <w:r w:rsidR="00422B27" w:rsidRPr="00996FAF">
              <w:rPr>
                <w:rFonts w:ascii="Arial" w:hAnsi="Arial" w:cs="Arial"/>
                <w:color w:val="0000FF"/>
              </w:rPr>
              <w:t xml:space="preserve"> </w:t>
            </w:r>
          </w:p>
        </w:tc>
      </w:tr>
    </w:tbl>
    <w:p w14:paraId="08842F53" w14:textId="77777777" w:rsidR="00D87E7C" w:rsidRDefault="00422B27" w:rsidP="00D87E7C">
      <w:pPr>
        <w:pStyle w:val="Heading20"/>
      </w:pPr>
      <w:r w:rsidRPr="00996FAF">
        <w:t>Findings</w:t>
      </w:r>
    </w:p>
    <w:p w14:paraId="04993DC0" w14:textId="7B38E336" w:rsidR="00F06DBB" w:rsidRDefault="008E222D" w:rsidP="0036130C">
      <w:pPr>
        <w:pStyle w:val="NormalArial"/>
        <w:rPr>
          <w:rFonts w:eastAsia="Arial"/>
        </w:rPr>
      </w:pPr>
      <w:r>
        <w:rPr>
          <w:rFonts w:eastAsia="Arial"/>
        </w:rPr>
        <w:t>Sampled c</w:t>
      </w:r>
      <w:r w:rsidR="009C0DEA" w:rsidRPr="3C7960CC">
        <w:rPr>
          <w:rFonts w:eastAsia="Arial"/>
        </w:rPr>
        <w:t xml:space="preserve">onsumers and representatives </w:t>
      </w:r>
      <w:r w:rsidR="009C0DEA">
        <w:rPr>
          <w:rFonts w:eastAsia="Arial"/>
        </w:rPr>
        <w:t>stated</w:t>
      </w:r>
      <w:r w:rsidR="009C0DEA" w:rsidRPr="3C7960CC">
        <w:rPr>
          <w:rFonts w:eastAsia="Arial"/>
        </w:rPr>
        <w:t xml:space="preserve"> the service identifie</w:t>
      </w:r>
      <w:r w:rsidR="009C0DEA">
        <w:rPr>
          <w:rFonts w:eastAsia="Arial"/>
        </w:rPr>
        <w:t>s</w:t>
      </w:r>
      <w:r w:rsidR="009C0DEA" w:rsidRPr="3C7960CC">
        <w:rPr>
          <w:rFonts w:eastAsia="Arial"/>
        </w:rPr>
        <w:t xml:space="preserve"> individual goals and preferences and provides support to enhance consumer quality of life. Staff demonstrated a thorough knowledge and understanding of individual consumers and </w:t>
      </w:r>
      <w:r w:rsidR="009C0DEA">
        <w:rPr>
          <w:rFonts w:eastAsia="Arial"/>
        </w:rPr>
        <w:t>discussed</w:t>
      </w:r>
      <w:r w:rsidR="009C0DEA" w:rsidRPr="3C7960CC">
        <w:rPr>
          <w:rFonts w:eastAsia="Arial"/>
        </w:rPr>
        <w:t xml:space="preserve"> examples of supports provided to assist consumers to optimise their independence. </w:t>
      </w:r>
      <w:r w:rsidR="009C0DEA">
        <w:rPr>
          <w:rFonts w:eastAsia="Arial"/>
        </w:rPr>
        <w:t>Sampled c</w:t>
      </w:r>
      <w:r w:rsidR="009C0DEA" w:rsidRPr="3C7960CC">
        <w:rPr>
          <w:rFonts w:eastAsia="Arial"/>
        </w:rPr>
        <w:t>are plan</w:t>
      </w:r>
      <w:r w:rsidR="009C0DEA">
        <w:rPr>
          <w:rFonts w:eastAsia="Arial"/>
        </w:rPr>
        <w:t>s</w:t>
      </w:r>
      <w:r w:rsidR="009C0DEA" w:rsidRPr="3C7960CC">
        <w:rPr>
          <w:rFonts w:eastAsia="Arial"/>
        </w:rPr>
        <w:t xml:space="preserve"> review</w:t>
      </w:r>
      <w:r w:rsidR="009C0DEA">
        <w:rPr>
          <w:rFonts w:eastAsia="Arial"/>
        </w:rPr>
        <w:t>ed</w:t>
      </w:r>
      <w:r w:rsidR="009C0DEA" w:rsidRPr="3C7960CC">
        <w:rPr>
          <w:rFonts w:eastAsia="Arial"/>
        </w:rPr>
        <w:t xml:space="preserve"> </w:t>
      </w:r>
      <w:r w:rsidR="009C0DEA">
        <w:rPr>
          <w:rFonts w:eastAsia="Arial"/>
        </w:rPr>
        <w:t>demonstrate</w:t>
      </w:r>
      <w:r w:rsidR="009C0DEA" w:rsidRPr="3C7960CC">
        <w:rPr>
          <w:rFonts w:eastAsia="Arial"/>
        </w:rPr>
        <w:t xml:space="preserve"> staff have captured </w:t>
      </w:r>
      <w:r w:rsidR="009C0DEA">
        <w:rPr>
          <w:rFonts w:eastAsia="Arial"/>
        </w:rPr>
        <w:t>relevant</w:t>
      </w:r>
      <w:r w:rsidR="009C0DEA" w:rsidRPr="3C7960CC">
        <w:rPr>
          <w:rFonts w:eastAsia="Arial"/>
        </w:rPr>
        <w:t xml:space="preserve"> information about each consumer to ensure services and supports m</w:t>
      </w:r>
      <w:r w:rsidR="0020331C">
        <w:rPr>
          <w:rFonts w:eastAsia="Arial"/>
        </w:rPr>
        <w:t>e</w:t>
      </w:r>
      <w:r w:rsidR="009C0DEA" w:rsidRPr="3C7960CC">
        <w:rPr>
          <w:rFonts w:eastAsia="Arial"/>
        </w:rPr>
        <w:t>et individual goals and needs</w:t>
      </w:r>
      <w:r>
        <w:rPr>
          <w:rFonts w:eastAsia="Arial"/>
        </w:rPr>
        <w:t>.</w:t>
      </w:r>
    </w:p>
    <w:p w14:paraId="6BEE098C" w14:textId="4402ED75" w:rsidR="00145F5F" w:rsidRDefault="00F06DBB" w:rsidP="0036130C">
      <w:pPr>
        <w:pStyle w:val="NormalArial"/>
        <w:rPr>
          <w:rFonts w:eastAsia="Arial"/>
        </w:rPr>
      </w:pPr>
      <w:r w:rsidRPr="3C7960CC">
        <w:rPr>
          <w:rFonts w:eastAsia="Arial"/>
        </w:rPr>
        <w:t>Consumers and representatives expressed satisfaction with the support provided to nurture</w:t>
      </w:r>
      <w:r>
        <w:rPr>
          <w:rFonts w:eastAsia="Arial"/>
        </w:rPr>
        <w:t xml:space="preserve"> the</w:t>
      </w:r>
      <w:r w:rsidRPr="3C7960CC">
        <w:rPr>
          <w:rFonts w:eastAsia="Arial"/>
        </w:rPr>
        <w:t xml:space="preserve"> emotional and spiritual well-being</w:t>
      </w:r>
      <w:r>
        <w:rPr>
          <w:rFonts w:eastAsia="Arial"/>
        </w:rPr>
        <w:t xml:space="preserve"> of </w:t>
      </w:r>
      <w:r w:rsidRPr="3C7960CC">
        <w:rPr>
          <w:rFonts w:eastAsia="Arial"/>
        </w:rPr>
        <w:t>consumers. Leisure and lifestyle staff capture information in care plans regarding close friends and relatives, and pursuits consumers wish to continue participating in such as</w:t>
      </w:r>
      <w:r w:rsidR="00B72EBE">
        <w:rPr>
          <w:rFonts w:eastAsia="Arial"/>
        </w:rPr>
        <w:t xml:space="preserve"> clubs and</w:t>
      </w:r>
      <w:r w:rsidRPr="3C7960CC">
        <w:rPr>
          <w:rFonts w:eastAsia="Arial"/>
        </w:rPr>
        <w:t xml:space="preserve"> religious group</w:t>
      </w:r>
      <w:r w:rsidR="00B72EBE">
        <w:rPr>
          <w:rFonts w:eastAsia="Arial"/>
        </w:rPr>
        <w:t>s</w:t>
      </w:r>
      <w:r w:rsidRPr="3C7960CC">
        <w:rPr>
          <w:rFonts w:eastAsia="Arial"/>
        </w:rPr>
        <w:t xml:space="preserve">. Staff described </w:t>
      </w:r>
      <w:r w:rsidR="0020331C">
        <w:rPr>
          <w:rFonts w:eastAsia="Arial"/>
        </w:rPr>
        <w:t xml:space="preserve">the </w:t>
      </w:r>
      <w:r w:rsidRPr="3C7960CC">
        <w:rPr>
          <w:rFonts w:eastAsia="Arial"/>
        </w:rPr>
        <w:t>resources provided to support consumers to remain in contact with family</w:t>
      </w:r>
      <w:r>
        <w:rPr>
          <w:rFonts w:eastAsia="Arial"/>
        </w:rPr>
        <w:t xml:space="preserve"> and </w:t>
      </w:r>
      <w:r w:rsidRPr="3C7960CC">
        <w:rPr>
          <w:rFonts w:eastAsia="Arial"/>
        </w:rPr>
        <w:t>friends</w:t>
      </w:r>
      <w:r>
        <w:rPr>
          <w:rFonts w:eastAsia="Arial"/>
        </w:rPr>
        <w:t xml:space="preserve"> who are</w:t>
      </w:r>
      <w:r w:rsidRPr="3C7960CC">
        <w:rPr>
          <w:rFonts w:eastAsia="Arial"/>
        </w:rPr>
        <w:t xml:space="preserve"> unable to visit the</w:t>
      </w:r>
      <w:r w:rsidR="0020331C">
        <w:rPr>
          <w:rFonts w:eastAsia="Arial"/>
        </w:rPr>
        <w:t>m</w:t>
      </w:r>
      <w:r w:rsidRPr="3C7960CC">
        <w:rPr>
          <w:rFonts w:eastAsia="Arial"/>
        </w:rPr>
        <w:t>.</w:t>
      </w:r>
    </w:p>
    <w:p w14:paraId="5912E52C" w14:textId="221449BC" w:rsidR="00145F5F" w:rsidRDefault="00145F5F" w:rsidP="0036130C">
      <w:pPr>
        <w:pStyle w:val="NormalArial"/>
        <w:rPr>
          <w:rFonts w:eastAsia="Arial"/>
        </w:rPr>
      </w:pPr>
      <w:r w:rsidRPr="3C7960CC">
        <w:rPr>
          <w:rFonts w:eastAsia="Arial"/>
        </w:rPr>
        <w:t xml:space="preserve">Consumers </w:t>
      </w:r>
      <w:r>
        <w:rPr>
          <w:rFonts w:eastAsia="Arial"/>
        </w:rPr>
        <w:t>stated</w:t>
      </w:r>
      <w:r w:rsidRPr="3C7960CC">
        <w:rPr>
          <w:rFonts w:eastAsia="Arial"/>
        </w:rPr>
        <w:t xml:space="preserve"> the service provides activities </w:t>
      </w:r>
      <w:r w:rsidR="0020331C">
        <w:rPr>
          <w:rFonts w:eastAsia="Arial"/>
        </w:rPr>
        <w:t>which</w:t>
      </w:r>
      <w:r w:rsidRPr="3C7960CC">
        <w:rPr>
          <w:rFonts w:eastAsia="Arial"/>
        </w:rPr>
        <w:t xml:space="preserve"> interest them</w:t>
      </w:r>
      <w:r>
        <w:rPr>
          <w:rFonts w:eastAsia="Arial"/>
        </w:rPr>
        <w:t xml:space="preserve">, for </w:t>
      </w:r>
      <w:r w:rsidRPr="3C7960CC">
        <w:rPr>
          <w:rFonts w:eastAsia="Arial"/>
        </w:rPr>
        <w:t>participat</w:t>
      </w:r>
      <w:r w:rsidR="001B61B0">
        <w:rPr>
          <w:rFonts w:eastAsia="Arial"/>
        </w:rPr>
        <w:t>ion</w:t>
      </w:r>
      <w:r w:rsidR="0020331C">
        <w:rPr>
          <w:rFonts w:eastAsia="Arial"/>
        </w:rPr>
        <w:t xml:space="preserve"> in groups or</w:t>
      </w:r>
      <w:r w:rsidRPr="3C7960CC">
        <w:rPr>
          <w:rFonts w:eastAsia="Arial"/>
        </w:rPr>
        <w:t xml:space="preserve"> individually</w:t>
      </w:r>
      <w:r>
        <w:rPr>
          <w:rFonts w:eastAsia="Arial"/>
        </w:rPr>
        <w:t xml:space="preserve">. </w:t>
      </w:r>
      <w:bookmarkStart w:id="11" w:name="_Hlk130910910"/>
      <w:r w:rsidRPr="3C7960CC">
        <w:rPr>
          <w:rFonts w:eastAsia="Arial"/>
        </w:rPr>
        <w:t>The weekly activity schedule is developed by lifestyle staff after reviewing</w:t>
      </w:r>
      <w:r>
        <w:rPr>
          <w:rFonts w:eastAsia="Arial"/>
        </w:rPr>
        <w:t xml:space="preserve"> consumer</w:t>
      </w:r>
      <w:r w:rsidRPr="3C7960CC">
        <w:rPr>
          <w:rFonts w:eastAsia="Arial"/>
        </w:rPr>
        <w:t xml:space="preserve"> interests and participation </w:t>
      </w:r>
      <w:r>
        <w:rPr>
          <w:rFonts w:eastAsia="Arial"/>
        </w:rPr>
        <w:t>in</w:t>
      </w:r>
      <w:r w:rsidRPr="3C7960CC">
        <w:rPr>
          <w:rFonts w:eastAsia="Arial"/>
        </w:rPr>
        <w:t xml:space="preserve"> </w:t>
      </w:r>
      <w:r>
        <w:rPr>
          <w:rFonts w:eastAsia="Arial"/>
        </w:rPr>
        <w:t>previous</w:t>
      </w:r>
      <w:r w:rsidRPr="3C7960CC">
        <w:rPr>
          <w:rFonts w:eastAsia="Arial"/>
        </w:rPr>
        <w:t xml:space="preserve"> activities. The service provides morning and afternoon group activities, visiting entertainers, and weekly church services</w:t>
      </w:r>
      <w:r>
        <w:rPr>
          <w:rFonts w:eastAsia="Arial"/>
        </w:rPr>
        <w:t>.</w:t>
      </w:r>
      <w:bookmarkEnd w:id="11"/>
    </w:p>
    <w:p w14:paraId="0F8BD90A" w14:textId="77777777" w:rsidR="00145F5F" w:rsidRDefault="00145F5F" w:rsidP="0036130C">
      <w:pPr>
        <w:pStyle w:val="NormalArial"/>
        <w:rPr>
          <w:rFonts w:eastAsia="Arial"/>
        </w:rPr>
      </w:pPr>
      <w:bookmarkStart w:id="12" w:name="_Hlk130910997"/>
      <w:r w:rsidRPr="3C7960CC">
        <w:rPr>
          <w:rFonts w:eastAsia="Arial"/>
        </w:rPr>
        <w:t xml:space="preserve">Most consumers and representatives were satisfied the service communicates </w:t>
      </w:r>
      <w:r>
        <w:rPr>
          <w:rFonts w:eastAsia="Arial"/>
        </w:rPr>
        <w:t xml:space="preserve">relevant </w:t>
      </w:r>
      <w:r w:rsidRPr="3C7960CC">
        <w:rPr>
          <w:rFonts w:eastAsia="Arial"/>
        </w:rPr>
        <w:t xml:space="preserve">information </w:t>
      </w:r>
      <w:r>
        <w:rPr>
          <w:rFonts w:eastAsia="Arial"/>
        </w:rPr>
        <w:t>for</w:t>
      </w:r>
      <w:r w:rsidRPr="3C7960CC">
        <w:rPr>
          <w:rFonts w:eastAsia="Arial"/>
        </w:rPr>
        <w:t xml:space="preserve"> each consumer within the organisation and to others where responsibility for </w:t>
      </w:r>
      <w:r w:rsidRPr="3C7960CC">
        <w:rPr>
          <w:rFonts w:eastAsia="Arial"/>
        </w:rPr>
        <w:lastRenderedPageBreak/>
        <w:t>care is shared. The service uses an electronic care planning system with detailed and summary care planning information provided</w:t>
      </w:r>
      <w:r>
        <w:rPr>
          <w:rFonts w:eastAsia="Arial"/>
        </w:rPr>
        <w:t>.</w:t>
      </w:r>
    </w:p>
    <w:bookmarkEnd w:id="12"/>
    <w:p w14:paraId="08842F54" w14:textId="0AE0B55C" w:rsidR="001726C3" w:rsidRDefault="00145F5F" w:rsidP="0036130C">
      <w:pPr>
        <w:pStyle w:val="NormalArial"/>
        <w:rPr>
          <w:rFonts w:eastAsia="Arial"/>
        </w:rPr>
      </w:pPr>
      <w:r>
        <w:rPr>
          <w:rFonts w:eastAsia="Arial"/>
        </w:rPr>
        <w:t>Sampled r</w:t>
      </w:r>
      <w:r w:rsidRPr="3C7960CC">
        <w:rPr>
          <w:rFonts w:eastAsia="Arial"/>
        </w:rPr>
        <w:t xml:space="preserve">epresentatives </w:t>
      </w:r>
      <w:r>
        <w:rPr>
          <w:rFonts w:eastAsia="Arial"/>
        </w:rPr>
        <w:t>stat</w:t>
      </w:r>
      <w:r w:rsidRPr="3C7960CC">
        <w:rPr>
          <w:rFonts w:eastAsia="Arial"/>
        </w:rPr>
        <w:t>ed the service supports them with organising referrals and appointments for specialist services</w:t>
      </w:r>
      <w:r>
        <w:rPr>
          <w:rFonts w:eastAsia="Arial"/>
        </w:rPr>
        <w:t xml:space="preserve">. </w:t>
      </w:r>
      <w:bookmarkStart w:id="13" w:name="_Hlk130911048"/>
      <w:r w:rsidRPr="3C7960CC">
        <w:rPr>
          <w:rFonts w:eastAsia="Arial"/>
        </w:rPr>
        <w:t xml:space="preserve">A review of </w:t>
      </w:r>
      <w:r>
        <w:rPr>
          <w:rFonts w:eastAsia="Arial"/>
        </w:rPr>
        <w:t>sampled consumer</w:t>
      </w:r>
      <w:r w:rsidRPr="3C7960CC">
        <w:rPr>
          <w:rFonts w:eastAsia="Arial"/>
        </w:rPr>
        <w:t xml:space="preserve"> care plans and progress notes demonstrated consumers are referred to external </w:t>
      </w:r>
      <w:r>
        <w:rPr>
          <w:rFonts w:eastAsia="Arial"/>
        </w:rPr>
        <w:t>healthcare</w:t>
      </w:r>
      <w:r w:rsidRPr="3C7960CC">
        <w:rPr>
          <w:rFonts w:eastAsia="Arial"/>
        </w:rPr>
        <w:t xml:space="preserve"> providers </w:t>
      </w:r>
      <w:r w:rsidR="001726C3">
        <w:rPr>
          <w:rFonts w:eastAsia="Arial"/>
        </w:rPr>
        <w:t>where required.</w:t>
      </w:r>
      <w:bookmarkEnd w:id="13"/>
    </w:p>
    <w:p w14:paraId="699A3547" w14:textId="7F5D8464" w:rsidR="00754BD8" w:rsidRDefault="00754BD8" w:rsidP="0036130C">
      <w:pPr>
        <w:pStyle w:val="NormalArial"/>
        <w:rPr>
          <w:rFonts w:eastAsia="Arial"/>
        </w:rPr>
      </w:pPr>
      <w:r w:rsidRPr="3C7960CC">
        <w:rPr>
          <w:rFonts w:eastAsia="Arial"/>
        </w:rPr>
        <w:t xml:space="preserve">Most </w:t>
      </w:r>
      <w:r>
        <w:rPr>
          <w:rFonts w:eastAsia="Arial"/>
        </w:rPr>
        <w:t xml:space="preserve">sampled </w:t>
      </w:r>
      <w:r w:rsidRPr="3C7960CC">
        <w:rPr>
          <w:rFonts w:eastAsia="Arial"/>
        </w:rPr>
        <w:t xml:space="preserve">consumers </w:t>
      </w:r>
      <w:r>
        <w:rPr>
          <w:rFonts w:eastAsia="Arial"/>
        </w:rPr>
        <w:t>stated</w:t>
      </w:r>
      <w:r w:rsidRPr="3C7960CC">
        <w:rPr>
          <w:rFonts w:eastAsia="Arial"/>
        </w:rPr>
        <w:t xml:space="preserve"> meals provided were of suitable quality and quantity</w:t>
      </w:r>
      <w:r>
        <w:rPr>
          <w:rFonts w:eastAsia="Arial"/>
        </w:rPr>
        <w:t xml:space="preserve">. </w:t>
      </w:r>
      <w:r w:rsidRPr="3C7960CC">
        <w:rPr>
          <w:rFonts w:eastAsia="Arial"/>
        </w:rPr>
        <w:t>The seasonally adjusted 4-weekly rotational menu provides consumers with meal choices cooked on-site by qualified chefs.</w:t>
      </w:r>
      <w:r>
        <w:rPr>
          <w:rFonts w:eastAsia="Arial"/>
        </w:rPr>
        <w:t xml:space="preserve"> </w:t>
      </w:r>
      <w:r w:rsidRPr="3C7960CC">
        <w:rPr>
          <w:rFonts w:eastAsia="Arial"/>
        </w:rPr>
        <w:t>Food service staff said they are made aware of consumer allergies, food and fluid textural requirements, and food dislikes through meal cards placed on consumer trays.</w:t>
      </w:r>
    </w:p>
    <w:p w14:paraId="5457639D" w14:textId="3F5C8B87" w:rsidR="00422B27" w:rsidRDefault="00422B27" w:rsidP="0036130C">
      <w:pPr>
        <w:pStyle w:val="NormalArial"/>
        <w:rPr>
          <w:rFonts w:eastAsia="Arial"/>
        </w:rPr>
      </w:pPr>
      <w:bookmarkStart w:id="14" w:name="_Hlk130911247"/>
      <w:r>
        <w:rPr>
          <w:rFonts w:eastAsia="Arial"/>
        </w:rPr>
        <w:t>Sampled c</w:t>
      </w:r>
      <w:r w:rsidRPr="3C7960CC">
        <w:rPr>
          <w:rFonts w:eastAsia="Arial"/>
        </w:rPr>
        <w:t>onsumers and representatives confirmed</w:t>
      </w:r>
      <w:r w:rsidR="001B61B0">
        <w:rPr>
          <w:rFonts w:eastAsia="Arial"/>
        </w:rPr>
        <w:t xml:space="preserve"> </w:t>
      </w:r>
      <w:r w:rsidRPr="3C7960CC">
        <w:rPr>
          <w:rFonts w:eastAsia="Arial"/>
        </w:rPr>
        <w:t xml:space="preserve">equipment provided is well-maintained and suitable to meet </w:t>
      </w:r>
      <w:r>
        <w:rPr>
          <w:rFonts w:eastAsia="Arial"/>
        </w:rPr>
        <w:t>consumer</w:t>
      </w:r>
      <w:r w:rsidRPr="3C7960CC">
        <w:rPr>
          <w:rFonts w:eastAsia="Arial"/>
        </w:rPr>
        <w:t xml:space="preserve"> needs</w:t>
      </w:r>
      <w:bookmarkEnd w:id="14"/>
      <w:r>
        <w:rPr>
          <w:rFonts w:eastAsia="Arial"/>
        </w:rPr>
        <w:t xml:space="preserve">. </w:t>
      </w:r>
      <w:r w:rsidRPr="3C7960CC">
        <w:rPr>
          <w:rFonts w:eastAsia="Arial"/>
        </w:rPr>
        <w:t>Consumers were observed mobilising with assistance aids or in wheelchairs that appeared clean and in good working order.</w:t>
      </w:r>
    </w:p>
    <w:p w14:paraId="6801AF97" w14:textId="737B5E57" w:rsidR="002B0C90" w:rsidRPr="00DD0B37" w:rsidRDefault="001726C3" w:rsidP="00DD0B37">
      <w:pPr>
        <w:spacing w:after="160" w:line="259" w:lineRule="auto"/>
        <w:rPr>
          <w:rFonts w:ascii="Arial" w:eastAsia="Arial" w:hAnsi="Arial" w:cs="Arial"/>
        </w:rPr>
      </w:pPr>
      <w:r>
        <w:rPr>
          <w:rFonts w:eastAsia="Arial"/>
        </w:rPr>
        <w:br w:type="page"/>
      </w:r>
    </w:p>
    <w:p w14:paraId="08842F55" w14:textId="77777777" w:rsidR="00FC045E" w:rsidRPr="00996FAF" w:rsidRDefault="00422B2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717FE" w14:paraId="08842F58" w14:textId="77777777" w:rsidTr="00D71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8842F56" w14:textId="77777777" w:rsidR="00FC045E" w:rsidRPr="00996FAF" w:rsidRDefault="00422B27"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8842F57" w14:textId="77777777" w:rsidR="00FC045E" w:rsidRPr="00996FAF" w:rsidRDefault="00E773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717FE" w14:paraId="08842F5C" w14:textId="77777777" w:rsidTr="00D717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42F59" w14:textId="77777777" w:rsidR="00FC045E" w:rsidRPr="00996FAF" w:rsidRDefault="00422B27"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8842F5A" w14:textId="77777777" w:rsidR="00FC045E" w:rsidRPr="00996FAF" w:rsidRDefault="00422B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8842F5B" w14:textId="0B64FD57" w:rsidR="00FC045E" w:rsidRPr="00996FAF" w:rsidRDefault="00E7730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7190A">
                  <w:rPr>
                    <w:rFonts w:ascii="Arial" w:hAnsi="Arial" w:cs="Arial"/>
                    <w:color w:val="auto"/>
                  </w:rPr>
                  <w:t>Compliant</w:t>
                </w:r>
              </w:sdtContent>
            </w:sdt>
            <w:r w:rsidR="00422B27" w:rsidRPr="00996FAF">
              <w:rPr>
                <w:rFonts w:ascii="Arial" w:hAnsi="Arial" w:cs="Arial"/>
                <w:color w:val="0000FF"/>
              </w:rPr>
              <w:t xml:space="preserve"> </w:t>
            </w:r>
          </w:p>
        </w:tc>
      </w:tr>
      <w:tr w:rsidR="00D717FE" w14:paraId="08842F62" w14:textId="77777777" w:rsidTr="00D71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42F5D" w14:textId="77777777" w:rsidR="00FC045E" w:rsidRPr="00996FAF" w:rsidRDefault="00422B27"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842F5E" w14:textId="77777777" w:rsidR="00FC045E" w:rsidRPr="00996FAF" w:rsidRDefault="00422B2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8842F5F" w14:textId="77777777" w:rsidR="00FC045E" w:rsidRPr="00996FAF" w:rsidRDefault="00422B27"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8842F60" w14:textId="77777777" w:rsidR="00FC045E" w:rsidRPr="00996FAF" w:rsidRDefault="00422B27"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8842F61" w14:textId="081875FD" w:rsidR="00FC045E" w:rsidRPr="00996FAF" w:rsidRDefault="00E7730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7190A">
                  <w:rPr>
                    <w:rFonts w:ascii="Arial" w:hAnsi="Arial" w:cs="Arial"/>
                    <w:color w:val="auto"/>
                  </w:rPr>
                  <w:t>Compliant</w:t>
                </w:r>
              </w:sdtContent>
            </w:sdt>
            <w:r w:rsidR="00422B27" w:rsidRPr="00996FAF">
              <w:rPr>
                <w:rFonts w:ascii="Arial" w:hAnsi="Arial" w:cs="Arial"/>
                <w:color w:val="0000FF"/>
              </w:rPr>
              <w:t xml:space="preserve"> </w:t>
            </w:r>
          </w:p>
        </w:tc>
      </w:tr>
      <w:tr w:rsidR="00D717FE" w14:paraId="08842F66" w14:textId="77777777" w:rsidTr="00D717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42F63" w14:textId="77777777" w:rsidR="00FC045E" w:rsidRPr="00996FAF" w:rsidRDefault="00422B27"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8842F64" w14:textId="77777777" w:rsidR="00FC045E" w:rsidRPr="00996FAF" w:rsidRDefault="00422B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8842F65" w14:textId="337E77DB" w:rsidR="00FC045E" w:rsidRPr="00996FAF" w:rsidRDefault="00E7730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7190A">
                  <w:rPr>
                    <w:rFonts w:ascii="Arial" w:hAnsi="Arial" w:cs="Arial"/>
                    <w:color w:val="auto"/>
                  </w:rPr>
                  <w:t>Compliant</w:t>
                </w:r>
              </w:sdtContent>
            </w:sdt>
            <w:r w:rsidR="00422B27" w:rsidRPr="00996FAF">
              <w:rPr>
                <w:rFonts w:ascii="Arial" w:hAnsi="Arial" w:cs="Arial"/>
                <w:color w:val="0000FF"/>
              </w:rPr>
              <w:t xml:space="preserve"> </w:t>
            </w:r>
          </w:p>
        </w:tc>
      </w:tr>
    </w:tbl>
    <w:p w14:paraId="08842F67" w14:textId="77777777" w:rsidR="002B0C90" w:rsidRDefault="00422B27" w:rsidP="002B0C90">
      <w:pPr>
        <w:pStyle w:val="Heading20"/>
      </w:pPr>
      <w:r>
        <w:t>Findings</w:t>
      </w:r>
    </w:p>
    <w:p w14:paraId="6DFB250C" w14:textId="5EDF1F63" w:rsidR="0097190A" w:rsidRDefault="0062330C" w:rsidP="0036130C">
      <w:pPr>
        <w:pStyle w:val="NormalArial"/>
        <w:rPr>
          <w:rFonts w:eastAsia="Arial"/>
        </w:rPr>
      </w:pPr>
      <w:r>
        <w:rPr>
          <w:rFonts w:eastAsia="Arial"/>
        </w:rPr>
        <w:t>All sampled</w:t>
      </w:r>
      <w:r w:rsidRPr="3C7960CC">
        <w:rPr>
          <w:rFonts w:eastAsia="Arial"/>
        </w:rPr>
        <w:t xml:space="preserve"> consumer</w:t>
      </w:r>
      <w:r>
        <w:rPr>
          <w:rFonts w:eastAsia="Arial"/>
        </w:rPr>
        <w:t xml:space="preserve">s expressed </w:t>
      </w:r>
      <w:r w:rsidRPr="3C7960CC">
        <w:rPr>
          <w:rFonts w:eastAsia="Arial"/>
        </w:rPr>
        <w:t>satisfaction with the service, s</w:t>
      </w:r>
      <w:r>
        <w:rPr>
          <w:rFonts w:eastAsia="Arial"/>
        </w:rPr>
        <w:t>tating</w:t>
      </w:r>
      <w:r w:rsidRPr="3C7960CC">
        <w:rPr>
          <w:rFonts w:eastAsia="Arial"/>
        </w:rPr>
        <w:t xml:space="preserve"> they were happy with their individual rooms which are spacious, well-appointed, clean, and well-lit. The home contains separate spaces for consumers to relax, participate in group or individual activities and for dining. </w:t>
      </w:r>
      <w:r>
        <w:rPr>
          <w:rFonts w:eastAsia="Arial"/>
        </w:rPr>
        <w:t>G</w:t>
      </w:r>
      <w:r w:rsidRPr="3C7960CC">
        <w:rPr>
          <w:rFonts w:eastAsia="Arial"/>
        </w:rPr>
        <w:t>ardens provide unrestricted access throughout the day and contain raised garden beds for consumers</w:t>
      </w:r>
      <w:r>
        <w:rPr>
          <w:rFonts w:eastAsia="Arial"/>
        </w:rPr>
        <w:t>.</w:t>
      </w:r>
    </w:p>
    <w:p w14:paraId="0DF73044" w14:textId="77777777" w:rsidR="0097190A" w:rsidRDefault="0097190A" w:rsidP="0036130C">
      <w:pPr>
        <w:pStyle w:val="NormalArial"/>
        <w:rPr>
          <w:szCs w:val="22"/>
        </w:rPr>
      </w:pPr>
      <w:bookmarkStart w:id="15" w:name="_Hlk130913927"/>
      <w:r>
        <w:rPr>
          <w:szCs w:val="22"/>
        </w:rPr>
        <w:t>Consumers, representatives, and staff expressed satisfaction with maintenance services and the cleanliness of the home. Consumers said they feel safe and secure at the service. Assessors observed consumers moving freely both inside and outside the home, participating in activities, and enjoying the well-maintained gardens.</w:t>
      </w:r>
    </w:p>
    <w:bookmarkEnd w:id="15"/>
    <w:p w14:paraId="08842F68" w14:textId="0D50C718" w:rsidR="002B0C90" w:rsidRPr="00262C0B" w:rsidRDefault="0097190A" w:rsidP="0036130C">
      <w:pPr>
        <w:pStyle w:val="NormalArial"/>
      </w:pPr>
      <w:r>
        <w:rPr>
          <w:szCs w:val="22"/>
        </w:rPr>
        <w:t>Consumers and representatives said the furniture and equipment is well-maintained and suitable for their requirements. Lounge furniture and comfort chairs were observed to be clean and well-maintained. Staff confirmed</w:t>
      </w:r>
      <w:r w:rsidR="00E67AB8">
        <w:rPr>
          <w:szCs w:val="22"/>
        </w:rPr>
        <w:t xml:space="preserve"> timely</w:t>
      </w:r>
      <w:r>
        <w:rPr>
          <w:szCs w:val="22"/>
        </w:rPr>
        <w:t xml:space="preserve"> maintenance of equipment and fixtures.</w:t>
      </w:r>
      <w:r>
        <w:t xml:space="preserve"> </w:t>
      </w:r>
      <w:r w:rsidR="00422B27">
        <w:br w:type="page"/>
      </w:r>
    </w:p>
    <w:p w14:paraId="08842F69" w14:textId="77777777" w:rsidR="00FC045E" w:rsidRPr="00996FAF" w:rsidRDefault="00422B2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717FE" w14:paraId="08842F6C" w14:textId="77777777" w:rsidTr="00D71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8842F6A" w14:textId="77777777" w:rsidR="00FC045E" w:rsidRPr="00996FAF" w:rsidRDefault="00422B27"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8842F6B" w14:textId="77777777" w:rsidR="00FC045E" w:rsidRPr="00996FAF" w:rsidRDefault="00E773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717FE" w14:paraId="08842F70" w14:textId="77777777" w:rsidTr="00D717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42F6D" w14:textId="77777777" w:rsidR="00FC045E" w:rsidRPr="00996FAF" w:rsidRDefault="00422B27"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8842F6E" w14:textId="77777777" w:rsidR="00FC045E" w:rsidRPr="00996FAF" w:rsidRDefault="00422B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8842F6F" w14:textId="46B24710" w:rsidR="00FC045E" w:rsidRPr="00996FAF" w:rsidRDefault="00E773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41F7B">
                  <w:rPr>
                    <w:rFonts w:ascii="Arial" w:hAnsi="Arial" w:cs="Arial"/>
                    <w:color w:val="auto"/>
                  </w:rPr>
                  <w:t>Compliant</w:t>
                </w:r>
              </w:sdtContent>
            </w:sdt>
            <w:r w:rsidR="00422B27" w:rsidRPr="00996FAF">
              <w:rPr>
                <w:rFonts w:ascii="Arial" w:hAnsi="Arial" w:cs="Arial"/>
                <w:color w:val="0000FF"/>
              </w:rPr>
              <w:t xml:space="preserve"> </w:t>
            </w:r>
          </w:p>
        </w:tc>
      </w:tr>
      <w:tr w:rsidR="00D717FE" w14:paraId="08842F74" w14:textId="77777777" w:rsidTr="00D71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42F71" w14:textId="77777777" w:rsidR="00FC045E" w:rsidRPr="00996FAF" w:rsidRDefault="00422B27"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8842F72" w14:textId="77777777" w:rsidR="00FC045E" w:rsidRPr="00996FAF" w:rsidRDefault="00422B2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8842F73" w14:textId="4CF2B464" w:rsidR="00FC045E" w:rsidRPr="00996FAF" w:rsidRDefault="00E7730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41F7B">
                  <w:rPr>
                    <w:rFonts w:ascii="Arial" w:hAnsi="Arial" w:cs="Arial"/>
                    <w:color w:val="auto"/>
                  </w:rPr>
                  <w:t>Compliant</w:t>
                </w:r>
              </w:sdtContent>
            </w:sdt>
            <w:r w:rsidR="00422B27" w:rsidRPr="00996FAF">
              <w:rPr>
                <w:rFonts w:ascii="Arial" w:hAnsi="Arial" w:cs="Arial"/>
                <w:color w:val="0000FF"/>
              </w:rPr>
              <w:t xml:space="preserve"> </w:t>
            </w:r>
          </w:p>
        </w:tc>
      </w:tr>
      <w:tr w:rsidR="00D717FE" w14:paraId="08842F78" w14:textId="77777777" w:rsidTr="00D717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42F75" w14:textId="77777777" w:rsidR="00FC045E" w:rsidRPr="00996FAF" w:rsidRDefault="00422B27"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8842F76" w14:textId="77777777" w:rsidR="00FC045E" w:rsidRPr="00996FAF" w:rsidRDefault="00422B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8842F77" w14:textId="7BAC5230" w:rsidR="00FC045E" w:rsidRPr="00996FAF" w:rsidRDefault="00E773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41F7B">
                  <w:rPr>
                    <w:rFonts w:ascii="Arial" w:hAnsi="Arial" w:cs="Arial"/>
                    <w:color w:val="auto"/>
                  </w:rPr>
                  <w:t>Compliant</w:t>
                </w:r>
              </w:sdtContent>
            </w:sdt>
            <w:r w:rsidR="00422B27" w:rsidRPr="00996FAF">
              <w:rPr>
                <w:rFonts w:ascii="Arial" w:hAnsi="Arial" w:cs="Arial"/>
                <w:color w:val="0000FF"/>
              </w:rPr>
              <w:t xml:space="preserve"> </w:t>
            </w:r>
          </w:p>
        </w:tc>
      </w:tr>
      <w:tr w:rsidR="00D717FE" w14:paraId="08842F7C" w14:textId="77777777" w:rsidTr="00D717F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42F79" w14:textId="77777777" w:rsidR="00FC045E" w:rsidRPr="00996FAF" w:rsidRDefault="00422B27"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8842F7A" w14:textId="77777777" w:rsidR="00FC045E" w:rsidRPr="00996FAF" w:rsidRDefault="00422B2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8842F7B" w14:textId="6E337B61" w:rsidR="00FC045E" w:rsidRPr="00996FAF" w:rsidRDefault="00E7730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41F7B">
                  <w:rPr>
                    <w:rFonts w:ascii="Arial" w:hAnsi="Arial" w:cs="Arial"/>
                    <w:color w:val="auto"/>
                  </w:rPr>
                  <w:t>Compliant</w:t>
                </w:r>
              </w:sdtContent>
            </w:sdt>
            <w:r w:rsidR="00422B27" w:rsidRPr="00996FAF">
              <w:rPr>
                <w:rFonts w:ascii="Arial" w:hAnsi="Arial" w:cs="Arial"/>
                <w:color w:val="0000FF"/>
              </w:rPr>
              <w:t xml:space="preserve"> </w:t>
            </w:r>
          </w:p>
        </w:tc>
      </w:tr>
    </w:tbl>
    <w:p w14:paraId="08842F7D" w14:textId="77777777" w:rsidR="00D87E7C" w:rsidRDefault="00422B27" w:rsidP="00D87E7C">
      <w:pPr>
        <w:pStyle w:val="Heading20"/>
      </w:pPr>
      <w:r w:rsidRPr="00996FAF">
        <w:t>Findings</w:t>
      </w:r>
    </w:p>
    <w:p w14:paraId="686D5BE7" w14:textId="1B81235D" w:rsidR="00F50DE8" w:rsidRDefault="000B5681" w:rsidP="0036130C">
      <w:pPr>
        <w:pStyle w:val="NormalArial"/>
        <w:rPr>
          <w:rFonts w:eastAsia="Arial"/>
        </w:rPr>
      </w:pPr>
      <w:bookmarkStart w:id="16" w:name="_Hlk130914236"/>
      <w:r>
        <w:rPr>
          <w:rFonts w:eastAsia="Arial"/>
        </w:rPr>
        <w:t>All sampled</w:t>
      </w:r>
      <w:r w:rsidRPr="3C7960CC">
        <w:rPr>
          <w:rFonts w:eastAsia="Arial"/>
        </w:rPr>
        <w:t xml:space="preserve"> consumers and representatives confirmed they have opportunities to provide feedback or discuss concerns with staff and management</w:t>
      </w:r>
      <w:r>
        <w:rPr>
          <w:rFonts w:eastAsia="Arial"/>
        </w:rPr>
        <w:t xml:space="preserve"> and </w:t>
      </w:r>
      <w:r w:rsidRPr="3C7960CC">
        <w:rPr>
          <w:rFonts w:eastAsia="Arial"/>
        </w:rPr>
        <w:t>were aware of the complaints process</w:t>
      </w:r>
      <w:bookmarkEnd w:id="16"/>
      <w:r>
        <w:rPr>
          <w:rFonts w:eastAsia="Arial"/>
        </w:rPr>
        <w:t xml:space="preserve">. </w:t>
      </w:r>
      <w:r w:rsidRPr="3C7960CC">
        <w:rPr>
          <w:rFonts w:eastAsia="Arial"/>
        </w:rPr>
        <w:t xml:space="preserve">Management advised the complaint management system includes education for all staff and capturing </w:t>
      </w:r>
      <w:r>
        <w:rPr>
          <w:rFonts w:eastAsia="Arial"/>
        </w:rPr>
        <w:t>f</w:t>
      </w:r>
      <w:r w:rsidRPr="3C7960CC">
        <w:rPr>
          <w:rFonts w:eastAsia="Arial"/>
        </w:rPr>
        <w:t xml:space="preserve">eedback in the incident management </w:t>
      </w:r>
      <w:r>
        <w:rPr>
          <w:rFonts w:eastAsia="Arial"/>
        </w:rPr>
        <w:t>system.</w:t>
      </w:r>
    </w:p>
    <w:p w14:paraId="2D5B0250" w14:textId="5C6194B4" w:rsidR="00E33F16" w:rsidRDefault="00F50DE8" w:rsidP="0036130C">
      <w:pPr>
        <w:pStyle w:val="NormalArial"/>
      </w:pPr>
      <w:r w:rsidRPr="3C7960CC">
        <w:rPr>
          <w:rFonts w:eastAsia="Arial"/>
        </w:rPr>
        <w:t>Some consumer</w:t>
      </w:r>
      <w:r>
        <w:rPr>
          <w:rFonts w:eastAsia="Arial"/>
        </w:rPr>
        <w:t>s and</w:t>
      </w:r>
      <w:r w:rsidRPr="3C7960CC">
        <w:rPr>
          <w:rFonts w:eastAsia="Arial"/>
        </w:rPr>
        <w:t xml:space="preserve"> representatives said they were aware of </w:t>
      </w:r>
      <w:r w:rsidR="00BF179A">
        <w:rPr>
          <w:rFonts w:eastAsia="Arial"/>
        </w:rPr>
        <w:t xml:space="preserve">the external </w:t>
      </w:r>
      <w:r w:rsidRPr="3C7960CC">
        <w:rPr>
          <w:rFonts w:eastAsia="Arial"/>
        </w:rPr>
        <w:t>avenues available to raise complaints and how to access advocates and language services</w:t>
      </w:r>
      <w:r>
        <w:rPr>
          <w:rFonts w:eastAsia="Arial"/>
        </w:rPr>
        <w:t xml:space="preserve">. </w:t>
      </w:r>
      <w:r w:rsidRPr="3C7960CC">
        <w:rPr>
          <w:rFonts w:eastAsia="Arial"/>
        </w:rPr>
        <w:t>Management described processes in place for complaints escalation to an external body if the complaint cannot be resolved to the complainant’s satisfaction</w:t>
      </w:r>
      <w:r>
        <w:rPr>
          <w:rFonts w:eastAsia="Arial"/>
        </w:rPr>
        <w:t>.</w:t>
      </w:r>
      <w:r>
        <w:t xml:space="preserve"> </w:t>
      </w:r>
      <w:bookmarkStart w:id="17" w:name="_Hlk130914301"/>
      <w:r>
        <w:t>Assessors observed information displayed on accessing translators, interpreters, and advocacy services.</w:t>
      </w:r>
      <w:bookmarkEnd w:id="17"/>
    </w:p>
    <w:p w14:paraId="0054BBF9" w14:textId="77777777" w:rsidR="0014017E" w:rsidRDefault="00E33F16" w:rsidP="0036130C">
      <w:pPr>
        <w:pStyle w:val="NormalArial"/>
        <w:rPr>
          <w:szCs w:val="22"/>
        </w:rPr>
      </w:pPr>
      <w:r>
        <w:rPr>
          <w:szCs w:val="22"/>
        </w:rPr>
        <w:t>The service has a documented procedure for managing and investigating complaints and providing open disclosure if something goes wrong. Sampled staff stated open disclosure is mainly used following an incident as they rarely receive complaints.</w:t>
      </w:r>
    </w:p>
    <w:p w14:paraId="08842F7E" w14:textId="1B15F9C9" w:rsidR="002B0C90" w:rsidRPr="00712752" w:rsidRDefault="0014017E" w:rsidP="0036130C">
      <w:pPr>
        <w:pStyle w:val="NormalArial"/>
      </w:pPr>
      <w:bookmarkStart w:id="18" w:name="_Hlk130914383"/>
      <w:r w:rsidRPr="3C7960CC">
        <w:rPr>
          <w:rFonts w:eastAsia="Arial"/>
        </w:rPr>
        <w:t xml:space="preserve">Management </w:t>
      </w:r>
      <w:r>
        <w:rPr>
          <w:rFonts w:eastAsia="Arial"/>
        </w:rPr>
        <w:t>stated</w:t>
      </w:r>
      <w:r w:rsidRPr="3C7960CC">
        <w:rPr>
          <w:rFonts w:eastAsia="Arial"/>
        </w:rPr>
        <w:t xml:space="preserve"> feedback received </w:t>
      </w:r>
      <w:r>
        <w:rPr>
          <w:rFonts w:eastAsia="Arial"/>
        </w:rPr>
        <w:t>through</w:t>
      </w:r>
      <w:r w:rsidRPr="3C7960CC">
        <w:rPr>
          <w:rFonts w:eastAsia="Arial"/>
        </w:rPr>
        <w:t xml:space="preserve"> various </w:t>
      </w:r>
      <w:r>
        <w:rPr>
          <w:rFonts w:eastAsia="Arial"/>
        </w:rPr>
        <w:t>channels</w:t>
      </w:r>
      <w:r w:rsidRPr="3C7960CC">
        <w:rPr>
          <w:rFonts w:eastAsia="Arial"/>
        </w:rPr>
        <w:t xml:space="preserve"> is added to the incident management system with quality improvements to address </w:t>
      </w:r>
      <w:r w:rsidR="00DD0B37">
        <w:rPr>
          <w:rFonts w:eastAsia="Arial"/>
        </w:rPr>
        <w:t xml:space="preserve">identified </w:t>
      </w:r>
      <w:r w:rsidRPr="3C7960CC">
        <w:rPr>
          <w:rFonts w:eastAsia="Arial"/>
        </w:rPr>
        <w:t>issues captured in the incident report and added to the continuous improvement plan</w:t>
      </w:r>
      <w:r>
        <w:rPr>
          <w:rFonts w:eastAsia="Arial"/>
        </w:rPr>
        <w:t>.</w:t>
      </w:r>
      <w:r w:rsidR="00E33F16" w:rsidRPr="00712752">
        <w:t xml:space="preserve"> </w:t>
      </w:r>
      <w:bookmarkEnd w:id="18"/>
      <w:r w:rsidR="00422B27" w:rsidRPr="00712752">
        <w:br w:type="page"/>
      </w:r>
    </w:p>
    <w:p w14:paraId="08842F7F" w14:textId="77777777" w:rsidR="00FC045E" w:rsidRPr="00996FAF" w:rsidRDefault="00422B2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717FE" w14:paraId="08842F82" w14:textId="77777777" w:rsidTr="00D71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8842F80" w14:textId="77777777" w:rsidR="00FC045E" w:rsidRPr="00996FAF" w:rsidRDefault="00422B2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8842F81" w14:textId="77777777" w:rsidR="00FC045E" w:rsidRPr="00996FAF" w:rsidRDefault="00E773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717FE" w14:paraId="08842F86" w14:textId="77777777" w:rsidTr="00D717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42F83" w14:textId="77777777" w:rsidR="00FC045E" w:rsidRPr="00996FAF" w:rsidRDefault="00422B27"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8842F84" w14:textId="77777777" w:rsidR="00FC045E" w:rsidRPr="00996FAF" w:rsidRDefault="00422B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8842F85" w14:textId="55731275" w:rsidR="00FC045E" w:rsidRPr="00996FAF" w:rsidRDefault="00E773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41F7B">
                  <w:rPr>
                    <w:rFonts w:ascii="Arial" w:hAnsi="Arial" w:cs="Arial"/>
                    <w:color w:val="auto"/>
                  </w:rPr>
                  <w:t>Compliant</w:t>
                </w:r>
              </w:sdtContent>
            </w:sdt>
            <w:r w:rsidR="00422B27" w:rsidRPr="00996FAF">
              <w:rPr>
                <w:rFonts w:ascii="Arial" w:hAnsi="Arial" w:cs="Arial"/>
                <w:color w:val="0000FF"/>
              </w:rPr>
              <w:t xml:space="preserve"> </w:t>
            </w:r>
          </w:p>
        </w:tc>
      </w:tr>
      <w:tr w:rsidR="00D717FE" w14:paraId="08842F8A" w14:textId="77777777" w:rsidTr="00D71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42F87" w14:textId="77777777" w:rsidR="00FC045E" w:rsidRPr="00996FAF" w:rsidRDefault="00422B27"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8842F88" w14:textId="77777777" w:rsidR="00FC045E" w:rsidRPr="00996FAF" w:rsidRDefault="00422B2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8842F89" w14:textId="736C4574" w:rsidR="00FC045E" w:rsidRPr="00996FAF" w:rsidRDefault="00E7730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41F7B">
                  <w:rPr>
                    <w:rFonts w:ascii="Arial" w:hAnsi="Arial" w:cs="Arial"/>
                    <w:color w:val="auto"/>
                  </w:rPr>
                  <w:t>Compliant</w:t>
                </w:r>
              </w:sdtContent>
            </w:sdt>
            <w:r w:rsidR="00422B27" w:rsidRPr="00996FAF">
              <w:rPr>
                <w:rFonts w:ascii="Arial" w:hAnsi="Arial" w:cs="Arial"/>
                <w:color w:val="0000FF"/>
              </w:rPr>
              <w:t xml:space="preserve"> </w:t>
            </w:r>
          </w:p>
        </w:tc>
      </w:tr>
      <w:tr w:rsidR="00D717FE" w14:paraId="08842F8E" w14:textId="77777777" w:rsidTr="00D717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42F8B" w14:textId="77777777" w:rsidR="00FC045E" w:rsidRPr="00996FAF" w:rsidRDefault="00422B27"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8842F8C" w14:textId="77777777" w:rsidR="00FC045E" w:rsidRPr="00996FAF" w:rsidRDefault="00422B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8842F8D" w14:textId="01102F3E" w:rsidR="00FC045E" w:rsidRPr="00996FAF" w:rsidRDefault="00E773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41F7B">
                  <w:rPr>
                    <w:rFonts w:ascii="Arial" w:hAnsi="Arial" w:cs="Arial"/>
                    <w:color w:val="auto"/>
                  </w:rPr>
                  <w:t>Compliant</w:t>
                </w:r>
              </w:sdtContent>
            </w:sdt>
            <w:r w:rsidR="00422B27" w:rsidRPr="00996FAF">
              <w:rPr>
                <w:rFonts w:ascii="Arial" w:hAnsi="Arial" w:cs="Arial"/>
                <w:color w:val="0000FF"/>
              </w:rPr>
              <w:t xml:space="preserve"> </w:t>
            </w:r>
          </w:p>
        </w:tc>
      </w:tr>
      <w:tr w:rsidR="00D717FE" w14:paraId="08842F92" w14:textId="77777777" w:rsidTr="00D71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42F8F" w14:textId="77777777" w:rsidR="00FC045E" w:rsidRPr="00996FAF" w:rsidRDefault="00422B27"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8842F90" w14:textId="77777777" w:rsidR="00FC045E" w:rsidRPr="00996FAF" w:rsidRDefault="00422B2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8842F91" w14:textId="0C1541FC" w:rsidR="00FC045E" w:rsidRPr="00996FAF" w:rsidRDefault="00E7730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41F7B">
                  <w:rPr>
                    <w:rFonts w:ascii="Arial" w:hAnsi="Arial" w:cs="Arial"/>
                    <w:color w:val="auto"/>
                  </w:rPr>
                  <w:t>Compliant</w:t>
                </w:r>
              </w:sdtContent>
            </w:sdt>
            <w:r w:rsidR="00422B27" w:rsidRPr="00996FAF">
              <w:rPr>
                <w:rFonts w:ascii="Arial" w:hAnsi="Arial" w:cs="Arial"/>
                <w:color w:val="0000FF"/>
              </w:rPr>
              <w:t xml:space="preserve"> </w:t>
            </w:r>
          </w:p>
        </w:tc>
      </w:tr>
      <w:tr w:rsidR="00D717FE" w14:paraId="08842F96" w14:textId="77777777" w:rsidTr="00D717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42F93" w14:textId="77777777" w:rsidR="00FC045E" w:rsidRPr="00996FAF" w:rsidRDefault="00422B27"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8842F94" w14:textId="77777777" w:rsidR="00FC045E" w:rsidRPr="00996FAF" w:rsidRDefault="00422B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8842F95" w14:textId="2480D576" w:rsidR="00FC045E" w:rsidRPr="00996FAF" w:rsidRDefault="00E7730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41F7B">
                  <w:rPr>
                    <w:rFonts w:ascii="Arial" w:hAnsi="Arial" w:cs="Arial"/>
                    <w:color w:val="auto"/>
                  </w:rPr>
                  <w:t>Compliant</w:t>
                </w:r>
              </w:sdtContent>
            </w:sdt>
            <w:r w:rsidR="00422B27" w:rsidRPr="00996FAF">
              <w:rPr>
                <w:rFonts w:ascii="Arial" w:hAnsi="Arial" w:cs="Arial"/>
                <w:color w:val="0000FF"/>
              </w:rPr>
              <w:t xml:space="preserve"> </w:t>
            </w:r>
          </w:p>
        </w:tc>
      </w:tr>
    </w:tbl>
    <w:p w14:paraId="08842F97" w14:textId="77777777" w:rsidR="002B0C90" w:rsidRDefault="00422B27" w:rsidP="002B0C90">
      <w:pPr>
        <w:pStyle w:val="Heading20"/>
      </w:pPr>
      <w:r>
        <w:t>Findings</w:t>
      </w:r>
    </w:p>
    <w:p w14:paraId="652055F0" w14:textId="396AC6AB" w:rsidR="005A4051" w:rsidRDefault="005A4051" w:rsidP="0036130C">
      <w:pPr>
        <w:pStyle w:val="NormalArial"/>
      </w:pPr>
      <w:bookmarkStart w:id="19" w:name="_Hlk130914951"/>
      <w:r w:rsidRPr="005B3045">
        <w:t>The service demonstrated the workforce is planned to ensure there is a suitable mix of skills and staff levels in various roles to enable the delivery of safe and effective care and services.</w:t>
      </w:r>
      <w:r w:rsidRPr="005B3045">
        <w:rPr>
          <w:rStyle w:val="BodyTextChar"/>
          <w:rFonts w:eastAsiaTheme="minorHAnsi"/>
        </w:rPr>
        <w:t xml:space="preserve"> </w:t>
      </w:r>
      <w:r>
        <w:rPr>
          <w:rStyle w:val="BodyTextChar"/>
          <w:rFonts w:eastAsiaTheme="minorHAnsi"/>
        </w:rPr>
        <w:t>Sampled c</w:t>
      </w:r>
      <w:r w:rsidRPr="005B3045">
        <w:rPr>
          <w:rStyle w:val="BodyTextChar"/>
          <w:rFonts w:eastAsiaTheme="minorHAnsi"/>
        </w:rPr>
        <w:t xml:space="preserve">onsumers </w:t>
      </w:r>
      <w:r w:rsidRPr="005B3045">
        <w:rPr>
          <w:szCs w:val="22"/>
        </w:rPr>
        <w:t>and representatives</w:t>
      </w:r>
      <w:r w:rsidRPr="005B3045">
        <w:t xml:space="preserve"> expressed satisfaction with the level of staff at the service</w:t>
      </w:r>
      <w:r w:rsidR="00DD0B37">
        <w:t xml:space="preserve"> </w:t>
      </w:r>
      <w:bookmarkEnd w:id="19"/>
      <w:r w:rsidR="00DD0B37">
        <w:t>and</w:t>
      </w:r>
      <w:r w:rsidRPr="005B3045">
        <w:t xml:space="preserve"> </w:t>
      </w:r>
      <w:r>
        <w:t>that</w:t>
      </w:r>
      <w:r w:rsidRPr="005B3045">
        <w:t xml:space="preserve"> staff are available when consumer</w:t>
      </w:r>
      <w:r>
        <w:t>s</w:t>
      </w:r>
      <w:r w:rsidRPr="005B3045">
        <w:t xml:space="preserve"> require assistance. Staff described </w:t>
      </w:r>
      <w:r w:rsidR="00DD0B37">
        <w:t>that</w:t>
      </w:r>
      <w:r w:rsidRPr="005B3045">
        <w:t xml:space="preserve"> although they work short staffed at time</w:t>
      </w:r>
      <w:r>
        <w:t>s</w:t>
      </w:r>
      <w:r w:rsidRPr="005B3045">
        <w:t xml:space="preserve">, they work together </w:t>
      </w:r>
      <w:r>
        <w:t>to</w:t>
      </w:r>
      <w:r w:rsidRPr="005B3045">
        <w:t xml:space="preserve"> </w:t>
      </w:r>
      <w:r w:rsidR="00DD0B37">
        <w:t>ensure</w:t>
      </w:r>
      <w:r w:rsidRPr="005B3045">
        <w:t xml:space="preserve"> the work</w:t>
      </w:r>
      <w:r w:rsidR="00DD0B37">
        <w:t xml:space="preserve"> is</w:t>
      </w:r>
      <w:r w:rsidRPr="005B3045">
        <w:t xml:space="preserve"> completed</w:t>
      </w:r>
      <w:r>
        <w:t>.</w:t>
      </w:r>
    </w:p>
    <w:p w14:paraId="51819CCC" w14:textId="29E72C17" w:rsidR="005A4051" w:rsidRDefault="005A4051" w:rsidP="0036130C">
      <w:pPr>
        <w:pStyle w:val="NormalArial"/>
      </w:pPr>
      <w:r w:rsidRPr="005B3045">
        <w:t xml:space="preserve">Consumers and representatives expressed satisfaction </w:t>
      </w:r>
      <w:r>
        <w:t xml:space="preserve">that </w:t>
      </w:r>
      <w:r w:rsidRPr="005B3045">
        <w:t xml:space="preserve">staff are kind, caring and gentle when providing care to the consumer. Staff were able to demonstrate they are familiar with  individual needs. </w:t>
      </w:r>
      <w:r>
        <w:t>Assessors</w:t>
      </w:r>
      <w:r w:rsidRPr="005B3045">
        <w:t xml:space="preserve"> observed staff greeting consumers by their preferred name and were kind, caring and respectful when interacting with consumers throughout the site a</w:t>
      </w:r>
      <w:r>
        <w:t>ssessment.</w:t>
      </w:r>
    </w:p>
    <w:p w14:paraId="2493493F" w14:textId="220FC682" w:rsidR="005A4051" w:rsidRDefault="005A4051" w:rsidP="0036130C">
      <w:pPr>
        <w:pStyle w:val="NormalArial"/>
        <w:rPr>
          <w:szCs w:val="22"/>
        </w:rPr>
      </w:pPr>
      <w:bookmarkStart w:id="20" w:name="_Hlk130915426"/>
      <w:r w:rsidRPr="005B3045">
        <w:rPr>
          <w:rStyle w:val="BodyTextChar"/>
          <w:rFonts w:eastAsiaTheme="minorHAnsi"/>
        </w:rPr>
        <w:t xml:space="preserve">Consumers </w:t>
      </w:r>
      <w:r w:rsidRPr="005B3045">
        <w:rPr>
          <w:szCs w:val="22"/>
        </w:rPr>
        <w:t>and representatives</w:t>
      </w:r>
      <w:r w:rsidRPr="005B3045">
        <w:t xml:space="preserve"> </w:t>
      </w:r>
      <w:r w:rsidRPr="005B3045">
        <w:rPr>
          <w:szCs w:val="22"/>
        </w:rPr>
        <w:t xml:space="preserve">expressed satisfaction </w:t>
      </w:r>
      <w:r>
        <w:rPr>
          <w:szCs w:val="22"/>
        </w:rPr>
        <w:t xml:space="preserve">that </w:t>
      </w:r>
      <w:r w:rsidRPr="005B3045">
        <w:rPr>
          <w:szCs w:val="22"/>
        </w:rPr>
        <w:t>staff have the knowledge and skills to meet consumer care needs</w:t>
      </w:r>
      <w:bookmarkEnd w:id="20"/>
      <w:r w:rsidRPr="005B3045">
        <w:rPr>
          <w:szCs w:val="22"/>
        </w:rPr>
        <w:t xml:space="preserve">. Management described how staff are required to complete mandatory competencies on commencement at the service and ongoing annual mandatory education </w:t>
      </w:r>
      <w:r>
        <w:rPr>
          <w:szCs w:val="22"/>
        </w:rPr>
        <w:t>which</w:t>
      </w:r>
      <w:r w:rsidRPr="005B3045">
        <w:rPr>
          <w:szCs w:val="22"/>
        </w:rPr>
        <w:t xml:space="preserve"> is monitored. Position descriptions include key competencies and/or particular qualifications depending on the role</w:t>
      </w:r>
      <w:r>
        <w:rPr>
          <w:szCs w:val="22"/>
        </w:rPr>
        <w:t>.</w:t>
      </w:r>
    </w:p>
    <w:p w14:paraId="523F2C96" w14:textId="4ACB0473" w:rsidR="005A4051" w:rsidRDefault="005A4051" w:rsidP="0036130C">
      <w:pPr>
        <w:pStyle w:val="NormalArial"/>
        <w:rPr>
          <w:rFonts w:eastAsia="Calibri"/>
        </w:rPr>
      </w:pPr>
      <w:bookmarkStart w:id="21" w:name="_Hlk130915574"/>
      <w:r w:rsidRPr="005B3045">
        <w:rPr>
          <w:rStyle w:val="BodyTextChar"/>
          <w:rFonts w:eastAsiaTheme="minorHAnsi"/>
        </w:rPr>
        <w:t xml:space="preserve">Consumers </w:t>
      </w:r>
      <w:r w:rsidRPr="005B3045">
        <w:rPr>
          <w:szCs w:val="22"/>
        </w:rPr>
        <w:t>and representatives</w:t>
      </w:r>
      <w:r w:rsidRPr="005B3045">
        <w:t xml:space="preserve"> </w:t>
      </w:r>
      <w:r w:rsidRPr="005B3045">
        <w:rPr>
          <w:rFonts w:eastAsia="Calibri"/>
        </w:rPr>
        <w:t xml:space="preserve">expressed satisfaction </w:t>
      </w:r>
      <w:r>
        <w:rPr>
          <w:rFonts w:eastAsia="Calibri"/>
        </w:rPr>
        <w:t xml:space="preserve">that </w:t>
      </w:r>
      <w:r w:rsidRPr="005B3045">
        <w:rPr>
          <w:rFonts w:eastAsia="Calibri"/>
        </w:rPr>
        <w:t xml:space="preserve">staff are recruited, trained, equipped and supported to provide </w:t>
      </w:r>
      <w:r>
        <w:rPr>
          <w:rFonts w:eastAsia="Calibri"/>
        </w:rPr>
        <w:t xml:space="preserve">consumer </w:t>
      </w:r>
      <w:r w:rsidRPr="005B3045">
        <w:rPr>
          <w:rFonts w:eastAsia="Calibri"/>
        </w:rPr>
        <w:t>care</w:t>
      </w:r>
      <w:bookmarkEnd w:id="21"/>
      <w:r w:rsidRPr="005B3045">
        <w:rPr>
          <w:rFonts w:eastAsia="Calibri"/>
        </w:rPr>
        <w:t xml:space="preserve">. Management described how staff complete annual mandatory education </w:t>
      </w:r>
      <w:r>
        <w:rPr>
          <w:rFonts w:eastAsia="Calibri"/>
        </w:rPr>
        <w:t>either</w:t>
      </w:r>
      <w:r w:rsidRPr="005B3045">
        <w:rPr>
          <w:rFonts w:eastAsia="Calibri"/>
        </w:rPr>
        <w:t xml:space="preserve"> online </w:t>
      </w:r>
      <w:r>
        <w:rPr>
          <w:rFonts w:eastAsia="Calibri"/>
        </w:rPr>
        <w:t>or</w:t>
      </w:r>
      <w:r w:rsidRPr="005B3045">
        <w:rPr>
          <w:rFonts w:eastAsia="Calibri"/>
        </w:rPr>
        <w:t xml:space="preserve"> face</w:t>
      </w:r>
      <w:r>
        <w:rPr>
          <w:rFonts w:eastAsia="Calibri"/>
        </w:rPr>
        <w:t>-</w:t>
      </w:r>
      <w:r w:rsidRPr="005B3045">
        <w:rPr>
          <w:rFonts w:eastAsia="Calibri"/>
        </w:rPr>
        <w:t>to</w:t>
      </w:r>
      <w:r>
        <w:rPr>
          <w:rFonts w:eastAsia="Calibri"/>
        </w:rPr>
        <w:t>-</w:t>
      </w:r>
      <w:r w:rsidRPr="005B3045">
        <w:rPr>
          <w:rFonts w:eastAsia="Calibri"/>
        </w:rPr>
        <w:t>face and the workforce is recruited and trained to support consumers</w:t>
      </w:r>
      <w:r>
        <w:rPr>
          <w:rFonts w:eastAsia="Calibri"/>
        </w:rPr>
        <w:t>.</w:t>
      </w:r>
    </w:p>
    <w:p w14:paraId="697688CA" w14:textId="754FF9A1" w:rsidR="005A4051" w:rsidRDefault="005A4051" w:rsidP="0036130C">
      <w:pPr>
        <w:pStyle w:val="NormalArial"/>
      </w:pPr>
      <w:r w:rsidRPr="005B3045">
        <w:rPr>
          <w:rFonts w:eastAsia="Calibri"/>
        </w:rPr>
        <w:t>Staff expressed satisfaction they are supported by management and senior clinical staff at the service both formally and informally. The service demonstrated a system for staff appraisal and performance management processes</w:t>
      </w:r>
      <w:r>
        <w:rPr>
          <w:rFonts w:eastAsia="Calibri"/>
        </w:rPr>
        <w:t>.</w:t>
      </w:r>
    </w:p>
    <w:p w14:paraId="08842F98" w14:textId="148FA101" w:rsidR="002B0C90" w:rsidRPr="00262C0B" w:rsidRDefault="00422B27" w:rsidP="0036130C">
      <w:pPr>
        <w:pStyle w:val="NormalArial"/>
      </w:pPr>
      <w:r>
        <w:br w:type="page"/>
      </w:r>
    </w:p>
    <w:p w14:paraId="08842F99" w14:textId="77777777" w:rsidR="00FC045E" w:rsidRPr="00996FAF" w:rsidRDefault="00422B2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717FE" w14:paraId="08842F9C" w14:textId="77777777" w:rsidTr="00D71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8842F9A" w14:textId="77777777" w:rsidR="00FC045E" w:rsidRPr="00996FAF" w:rsidRDefault="00422B2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8842F9B" w14:textId="77777777" w:rsidR="00FC045E" w:rsidRPr="00996FAF" w:rsidRDefault="00E773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717FE" w14:paraId="08842FA0" w14:textId="77777777" w:rsidTr="00D717F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842F9D" w14:textId="77777777" w:rsidR="00FC045E" w:rsidRPr="00996FAF" w:rsidRDefault="00422B27"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8842F9E" w14:textId="77777777" w:rsidR="00FC045E" w:rsidRPr="00996FAF" w:rsidRDefault="00422B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8842F9F" w14:textId="2A934792" w:rsidR="00FC045E" w:rsidRPr="00996FAF" w:rsidRDefault="00E773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41F7B">
                  <w:rPr>
                    <w:rFonts w:ascii="Arial" w:hAnsi="Arial" w:cs="Arial"/>
                    <w:color w:val="auto"/>
                  </w:rPr>
                  <w:t>Compliant</w:t>
                </w:r>
              </w:sdtContent>
            </w:sdt>
          </w:p>
        </w:tc>
      </w:tr>
      <w:tr w:rsidR="00D717FE" w14:paraId="08842FA4" w14:textId="77777777" w:rsidTr="00D71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842FA1" w14:textId="77777777" w:rsidR="00FC045E" w:rsidRPr="00996FAF" w:rsidRDefault="00422B27"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8842FA2" w14:textId="77777777" w:rsidR="00FC045E" w:rsidRPr="00996FAF" w:rsidRDefault="00422B2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8842FA3" w14:textId="3F61E6D3" w:rsidR="00FC045E" w:rsidRPr="00996FAF" w:rsidRDefault="00E7730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41F7B">
                  <w:rPr>
                    <w:rFonts w:ascii="Arial" w:hAnsi="Arial" w:cs="Arial"/>
                    <w:color w:val="auto"/>
                  </w:rPr>
                  <w:t>Compliant</w:t>
                </w:r>
              </w:sdtContent>
            </w:sdt>
          </w:p>
        </w:tc>
      </w:tr>
      <w:tr w:rsidR="00D717FE" w14:paraId="08842FAE" w14:textId="77777777" w:rsidTr="00D717F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842FA5" w14:textId="77777777" w:rsidR="00FC045E" w:rsidRPr="00996FAF" w:rsidRDefault="00422B27"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8842FA6" w14:textId="77777777" w:rsidR="00FC045E" w:rsidRPr="00996FAF" w:rsidRDefault="00422B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8842FA7" w14:textId="77777777" w:rsidR="00FC045E" w:rsidRPr="00996FAF" w:rsidRDefault="00422B2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8842FA8" w14:textId="77777777" w:rsidR="00FC045E" w:rsidRPr="00996FAF" w:rsidRDefault="00422B2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8842FA9" w14:textId="77777777" w:rsidR="00FC045E" w:rsidRPr="00996FAF" w:rsidRDefault="00422B2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8842FAA" w14:textId="77777777" w:rsidR="00FC045E" w:rsidRPr="00996FAF" w:rsidRDefault="00422B2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8842FAB" w14:textId="77777777" w:rsidR="00FC045E" w:rsidRPr="00996FAF" w:rsidRDefault="00422B2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8842FAC" w14:textId="77777777" w:rsidR="00FC045E" w:rsidRPr="00996FAF" w:rsidRDefault="00422B2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8842FAD" w14:textId="3A834D45" w:rsidR="00FC045E" w:rsidRPr="00996FAF" w:rsidRDefault="00E773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41F7B">
                  <w:rPr>
                    <w:rFonts w:ascii="Arial" w:hAnsi="Arial" w:cs="Arial"/>
                    <w:color w:val="auto"/>
                  </w:rPr>
                  <w:t>Compliant</w:t>
                </w:r>
              </w:sdtContent>
            </w:sdt>
          </w:p>
        </w:tc>
      </w:tr>
      <w:tr w:rsidR="00D717FE" w14:paraId="08842FB6" w14:textId="77777777" w:rsidTr="00D71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842FAF" w14:textId="77777777" w:rsidR="00FC045E" w:rsidRPr="00996FAF" w:rsidRDefault="00422B27"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8842FB0" w14:textId="77777777" w:rsidR="00FC045E" w:rsidRPr="00996FAF" w:rsidRDefault="00422B2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8842FB1" w14:textId="77777777" w:rsidR="00FC045E" w:rsidRPr="00996FAF" w:rsidRDefault="00422B2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8842FB2" w14:textId="77777777" w:rsidR="00FC045E" w:rsidRPr="00996FAF" w:rsidRDefault="00422B2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8842FB3" w14:textId="77777777" w:rsidR="00FC045E" w:rsidRPr="00996FAF" w:rsidRDefault="00422B2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8842FB4" w14:textId="77777777" w:rsidR="00FC045E" w:rsidRPr="00996FAF" w:rsidRDefault="00422B2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8842FB5" w14:textId="38FFABB2" w:rsidR="00FC045E" w:rsidRPr="00996FAF" w:rsidRDefault="00E7730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41F7B">
                  <w:rPr>
                    <w:rFonts w:ascii="Arial" w:hAnsi="Arial" w:cs="Arial"/>
                    <w:color w:val="auto"/>
                  </w:rPr>
                  <w:t>Compliant</w:t>
                </w:r>
              </w:sdtContent>
            </w:sdt>
          </w:p>
        </w:tc>
      </w:tr>
      <w:tr w:rsidR="00D717FE" w14:paraId="08842FBD" w14:textId="77777777" w:rsidTr="00D717F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842FB7" w14:textId="77777777" w:rsidR="00FC045E" w:rsidRPr="00996FAF" w:rsidRDefault="00422B27" w:rsidP="003574D0">
            <w:pPr>
              <w:spacing w:line="22" w:lineRule="atLeast"/>
              <w:rPr>
                <w:rFonts w:ascii="Arial" w:hAnsi="Arial" w:cs="Arial"/>
                <w:color w:val="auto"/>
              </w:rPr>
            </w:pPr>
            <w:r w:rsidRPr="00E77D0C">
              <w:rPr>
                <w:rFonts w:ascii="Arial" w:hAnsi="Arial" w:cs="Arial"/>
                <w:color w:val="auto"/>
              </w:rPr>
              <w:t>Requirement 8(3)(e)</w:t>
            </w:r>
          </w:p>
        </w:tc>
        <w:tc>
          <w:tcPr>
            <w:tcW w:w="6297" w:type="dxa"/>
            <w:shd w:val="clear" w:color="auto" w:fill="auto"/>
            <w:vAlign w:val="top"/>
          </w:tcPr>
          <w:p w14:paraId="08842FB8" w14:textId="77777777" w:rsidR="00FC045E" w:rsidRPr="00996FAF" w:rsidRDefault="00422B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8842FB9" w14:textId="77777777" w:rsidR="00FC045E" w:rsidRPr="00996FAF" w:rsidRDefault="00422B2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8842FBA" w14:textId="77777777" w:rsidR="00FC045E" w:rsidRPr="00996FAF" w:rsidRDefault="00422B2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8842FBB" w14:textId="77777777" w:rsidR="00FC045E" w:rsidRPr="00996FAF" w:rsidRDefault="00422B2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8842FBC" w14:textId="289C68C3" w:rsidR="00FC045E" w:rsidRPr="00996FAF" w:rsidRDefault="00E7730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04129">
                  <w:rPr>
                    <w:rFonts w:ascii="Arial" w:hAnsi="Arial" w:cs="Arial"/>
                    <w:color w:val="auto"/>
                  </w:rPr>
                  <w:t>Non-compliant</w:t>
                </w:r>
              </w:sdtContent>
            </w:sdt>
          </w:p>
        </w:tc>
      </w:tr>
    </w:tbl>
    <w:p w14:paraId="08842FBE" w14:textId="77777777" w:rsidR="00D87E7C" w:rsidRDefault="00422B27" w:rsidP="00D87E7C">
      <w:pPr>
        <w:pStyle w:val="Heading20"/>
      </w:pPr>
      <w:r w:rsidRPr="00996FAF">
        <w:t>Findings</w:t>
      </w:r>
    </w:p>
    <w:p w14:paraId="76A45D22" w14:textId="2692B55A" w:rsidR="00E73199" w:rsidRDefault="006719ED" w:rsidP="00E73199">
      <w:pPr>
        <w:pStyle w:val="NormalArial"/>
      </w:pPr>
      <w:r>
        <w:rPr>
          <w:szCs w:val="22"/>
        </w:rPr>
        <w:t xml:space="preserve">The service demonstrated an effective clinical governance framework in relation to </w:t>
      </w:r>
      <w:r w:rsidRPr="00996FAF">
        <w:t>antimicrobial stewardship</w:t>
      </w:r>
      <w:r>
        <w:t xml:space="preserve"> and open disclosure.</w:t>
      </w:r>
      <w:r>
        <w:rPr>
          <w:szCs w:val="22"/>
        </w:rPr>
        <w:t xml:space="preserve"> </w:t>
      </w:r>
      <w:r w:rsidRPr="00BA48DE">
        <w:rPr>
          <w:szCs w:val="22"/>
        </w:rPr>
        <w:t>Management described how the clinical governance framework provides an overarching monitoring system for clinical care. However,</w:t>
      </w:r>
      <w:r>
        <w:rPr>
          <w:szCs w:val="22"/>
        </w:rPr>
        <w:t xml:space="preserve"> </w:t>
      </w:r>
      <w:r>
        <w:t>a</w:t>
      </w:r>
      <w:r w:rsidRPr="0029729B">
        <w:t xml:space="preserve">ssessors recommended Requirement </w:t>
      </w:r>
      <w:r>
        <w:t>8</w:t>
      </w:r>
      <w:r w:rsidRPr="0029729B">
        <w:t>(3)(</w:t>
      </w:r>
      <w:r>
        <w:t>e</w:t>
      </w:r>
      <w:r w:rsidRPr="0029729B">
        <w:t>) was not met as the service</w:t>
      </w:r>
      <w:r w:rsidRPr="00BA48DE">
        <w:rPr>
          <w:szCs w:val="22"/>
        </w:rPr>
        <w:t xml:space="preserve"> </w:t>
      </w:r>
      <w:r w:rsidR="00154B68">
        <w:t xml:space="preserve">was not consistently able to demonstrate understanding and application of restrictive practices, including identifying and classifying the restraint, </w:t>
      </w:r>
      <w:r w:rsidR="00F25E04">
        <w:t xml:space="preserve">conducting </w:t>
      </w:r>
      <w:r w:rsidR="00154B68">
        <w:t xml:space="preserve">ongoing assessment </w:t>
      </w:r>
      <w:r w:rsidR="00E77D0C">
        <w:t>of the</w:t>
      </w:r>
      <w:r w:rsidR="00154B68">
        <w:t xml:space="preserve"> </w:t>
      </w:r>
      <w:r w:rsidR="00E77D0C">
        <w:t xml:space="preserve">impact and </w:t>
      </w:r>
      <w:r w:rsidR="00154B68">
        <w:t>effectiveness</w:t>
      </w:r>
      <w:r w:rsidR="00E77D0C">
        <w:t xml:space="preserve"> of the restraint</w:t>
      </w:r>
      <w:r w:rsidR="00154B68">
        <w:t xml:space="preserve"> and providing evidence of utilising non-</w:t>
      </w:r>
      <w:r w:rsidR="00154B68" w:rsidRPr="00DB3D1D">
        <w:t>pharmacological interventions prior to administration of as required psychotropic medication.</w:t>
      </w:r>
      <w:r w:rsidR="00154B68">
        <w:t xml:space="preserve"> </w:t>
      </w:r>
      <w:bookmarkStart w:id="22" w:name="_Hlk127877361"/>
      <w:r w:rsidR="00154B68" w:rsidRPr="00E74E76">
        <w:t>There is no demonstrated evidence that the</w:t>
      </w:r>
      <w:bookmarkEnd w:id="22"/>
      <w:r w:rsidR="00154B68">
        <w:t xml:space="preserve"> </w:t>
      </w:r>
      <w:r w:rsidR="00154B68" w:rsidRPr="00E74E76">
        <w:t xml:space="preserve">service regularly reviews restrictive practices </w:t>
      </w:r>
      <w:r w:rsidR="00154B68">
        <w:t>with the intention</w:t>
      </w:r>
      <w:r w:rsidR="00154B68" w:rsidRPr="00E74E76">
        <w:t xml:space="preserve"> </w:t>
      </w:r>
      <w:r w:rsidR="00154B68">
        <w:t>of</w:t>
      </w:r>
      <w:r w:rsidR="00154B68" w:rsidRPr="00E74E76">
        <w:t xml:space="preserve"> minimis</w:t>
      </w:r>
      <w:r w:rsidR="00154B68">
        <w:t>ing</w:t>
      </w:r>
      <w:r w:rsidR="00154B68" w:rsidRPr="00E74E76">
        <w:t xml:space="preserve"> their use.</w:t>
      </w:r>
      <w:r w:rsidR="00154B68">
        <w:t xml:space="preserve"> </w:t>
      </w:r>
      <w:r w:rsidR="00DD0B37">
        <w:t>In addition, r</w:t>
      </w:r>
      <w:r w:rsidR="00154B68" w:rsidRPr="00B03E1D">
        <w:t>estrictive practice consent assessments and risk care plans ha</w:t>
      </w:r>
      <w:r w:rsidR="00F25E04">
        <w:t>d</w:t>
      </w:r>
      <w:r w:rsidR="00154B68" w:rsidRPr="00B03E1D">
        <w:t xml:space="preserve"> not identified the potential risks of the restrictive practice</w:t>
      </w:r>
      <w:r w:rsidR="00154B68">
        <w:t>.</w:t>
      </w:r>
    </w:p>
    <w:p w14:paraId="79C3F767" w14:textId="6544101D" w:rsidR="00E73199" w:rsidRDefault="00E73199" w:rsidP="00E73199">
      <w:pPr>
        <w:pStyle w:val="NormalArial"/>
      </w:pPr>
      <w:r>
        <w:lastRenderedPageBreak/>
        <w:t>In its response to the site audit report, the approved provide</w:t>
      </w:r>
      <w:r w:rsidR="00E77D0C">
        <w:t>r notes the otherwise high standard of clinical care at the service and acknowledges shortcomings in the organisation’s governance around the use of chemical restraint. The approved provider nominates a number of planned actions in relation to enhancing the clinical governance surrounding chemical restraint. Actions include updating organisation</w:t>
      </w:r>
      <w:r w:rsidR="00EA4E72">
        <w:t>al</w:t>
      </w:r>
      <w:r w:rsidR="00E77D0C">
        <w:t xml:space="preserve"> policies </w:t>
      </w:r>
      <w:proofErr w:type="gramStart"/>
      <w:r w:rsidR="00E77D0C">
        <w:t>with regard to</w:t>
      </w:r>
      <w:proofErr w:type="gramEnd"/>
      <w:r w:rsidR="00EA4E72">
        <w:t xml:space="preserve"> behaviour support plans,</w:t>
      </w:r>
      <w:r w:rsidR="00E77D0C">
        <w:t xml:space="preserve"> assessment and planning for the administration of psychotropic medication</w:t>
      </w:r>
      <w:r w:rsidR="00EA4E72">
        <w:t xml:space="preserve">, </w:t>
      </w:r>
      <w:r w:rsidR="00BF179A">
        <w:t xml:space="preserve">and </w:t>
      </w:r>
      <w:r w:rsidR="00EA4E72">
        <w:t>developing an ongoing education plan and audit schedule.</w:t>
      </w:r>
    </w:p>
    <w:p w14:paraId="6DF72659" w14:textId="14262B53" w:rsidR="00E73199" w:rsidRDefault="00EA4E72" w:rsidP="00E73199">
      <w:pPr>
        <w:pStyle w:val="NormalArial"/>
      </w:pPr>
      <w:r w:rsidRPr="00556B3B">
        <w:t xml:space="preserve">I have considered the </w:t>
      </w:r>
      <w:r w:rsidR="00BF179A">
        <w:t>evidence</w:t>
      </w:r>
      <w:r w:rsidRPr="00556B3B">
        <w:t xml:space="preserve"> provided by the </w:t>
      </w:r>
      <w:r>
        <w:t>assessors</w:t>
      </w:r>
      <w:r w:rsidRPr="00556B3B">
        <w:t xml:space="preserve"> and the </w:t>
      </w:r>
      <w:r>
        <w:t>a</w:t>
      </w:r>
      <w:r w:rsidRPr="00556B3B">
        <w:t xml:space="preserve">pproved </w:t>
      </w:r>
      <w:r>
        <w:t>p</w:t>
      </w:r>
      <w:r w:rsidRPr="00556B3B">
        <w:t>rovider. While I</w:t>
      </w:r>
      <w:r w:rsidR="00BF179A">
        <w:t> </w:t>
      </w:r>
      <w:r w:rsidRPr="00556B3B">
        <w:t xml:space="preserve">acknowledge the </w:t>
      </w:r>
      <w:r>
        <w:t xml:space="preserve">extensive remedial </w:t>
      </w:r>
      <w:r w:rsidRPr="00556B3B">
        <w:t xml:space="preserve">action </w:t>
      </w:r>
      <w:r>
        <w:t>planned</w:t>
      </w:r>
      <w:r w:rsidRPr="00556B3B">
        <w:t xml:space="preserve"> by the service, these actions </w:t>
      </w:r>
      <w:r>
        <w:t>are yet to embedded and</w:t>
      </w:r>
      <w:r w:rsidRPr="00556B3B">
        <w:t xml:space="preserve"> evaluated.</w:t>
      </w:r>
      <w:r>
        <w:t xml:space="preserve"> </w:t>
      </w:r>
      <w:r w:rsidRPr="00556B3B">
        <w:t xml:space="preserve">I consider </w:t>
      </w:r>
      <w:r>
        <w:t>that the</w:t>
      </w:r>
      <w:r w:rsidRPr="00556B3B">
        <w:t xml:space="preserve"> </w:t>
      </w:r>
      <w:r>
        <w:t xml:space="preserve">service is yet to </w:t>
      </w:r>
      <w:r w:rsidRPr="00556B3B">
        <w:t>demonstrate</w:t>
      </w:r>
      <w:r>
        <w:t xml:space="preserve"> that its clinical governance framework minimises the use of chemical restraint. </w:t>
      </w:r>
      <w:r w:rsidR="00E73199" w:rsidRPr="00D939C0">
        <w:t>Accordingly</w:t>
      </w:r>
      <w:r>
        <w:t>,</w:t>
      </w:r>
      <w:r w:rsidR="00E73199" w:rsidRPr="00D939C0">
        <w:t xml:space="preserve"> I</w:t>
      </w:r>
      <w:r>
        <w:t> </w:t>
      </w:r>
      <w:r w:rsidR="00E73199" w:rsidRPr="00D939C0">
        <w:t xml:space="preserve">find the service </w:t>
      </w:r>
      <w:r w:rsidR="00E73199" w:rsidRPr="00EA4E72">
        <w:t>non-compliant</w:t>
      </w:r>
      <w:r w:rsidR="00E73199" w:rsidRPr="00D939C0">
        <w:t xml:space="preserve"> with Requirement </w:t>
      </w:r>
      <w:r w:rsidR="00E73199">
        <w:t>8</w:t>
      </w:r>
      <w:r w:rsidR="00E73199" w:rsidRPr="00D939C0">
        <w:t>(3)(</w:t>
      </w:r>
      <w:r w:rsidR="00E73199">
        <w:t>e</w:t>
      </w:r>
      <w:r w:rsidR="00E73199" w:rsidRPr="00D939C0">
        <w:t>).</w:t>
      </w:r>
    </w:p>
    <w:p w14:paraId="3D870EF5" w14:textId="7877AB15" w:rsidR="00E73199" w:rsidRDefault="00E73199" w:rsidP="00E73199">
      <w:pPr>
        <w:pStyle w:val="NormalArial"/>
      </w:pPr>
      <w:r w:rsidRPr="007B69D8">
        <w:t>I am satisfied the remaining requirements of</w:t>
      </w:r>
      <w:r>
        <w:t xml:space="preserve"> </w:t>
      </w:r>
      <w:r w:rsidRPr="007B69D8">
        <w:t>Standard</w:t>
      </w:r>
      <w:r>
        <w:t xml:space="preserve"> 8</w:t>
      </w:r>
      <w:r w:rsidRPr="007B69D8">
        <w:t xml:space="preserve"> are compliant.</w:t>
      </w:r>
    </w:p>
    <w:p w14:paraId="21EB2AE8" w14:textId="0233492A" w:rsidR="005A4051" w:rsidRDefault="005A4051" w:rsidP="00E73199">
      <w:pPr>
        <w:pStyle w:val="NormalArial"/>
        <w:rPr>
          <w:rFonts w:eastAsia="Calibri"/>
        </w:rPr>
      </w:pPr>
      <w:bookmarkStart w:id="23" w:name="_Hlk130915784"/>
      <w:r w:rsidRPr="00BA48DE">
        <w:rPr>
          <w:szCs w:val="22"/>
        </w:rPr>
        <w:t>The service demonstrated consumers and representatives are involved in the development, delivery and evaluation of care and services. Consumers described how they are able to provide feedback to staff and management about care and services and feel supported to do so.</w:t>
      </w:r>
      <w:r w:rsidRPr="00BA48DE">
        <w:rPr>
          <w:rFonts w:eastAsia="Calibri"/>
        </w:rPr>
        <w:t xml:space="preserve"> Management described how they seek feedback from consumers and</w:t>
      </w:r>
      <w:r>
        <w:rPr>
          <w:rFonts w:eastAsia="Calibri"/>
        </w:rPr>
        <w:t xml:space="preserve"> </w:t>
      </w:r>
      <w:r w:rsidRPr="00BA48DE">
        <w:rPr>
          <w:rFonts w:eastAsia="Calibri"/>
        </w:rPr>
        <w:t>representatives through various feedback mechanisms such as consumer and representative meetings and consumer surveys</w:t>
      </w:r>
      <w:r>
        <w:rPr>
          <w:rFonts w:eastAsia="Calibri"/>
        </w:rPr>
        <w:t>.</w:t>
      </w:r>
    </w:p>
    <w:bookmarkEnd w:id="23"/>
    <w:p w14:paraId="048A8C95" w14:textId="495F0D9B" w:rsidR="005A4051" w:rsidRDefault="005A4051" w:rsidP="00E73199">
      <w:pPr>
        <w:pStyle w:val="NormalArial"/>
      </w:pPr>
      <w:r w:rsidRPr="00BA48DE">
        <w:rPr>
          <w:rStyle w:val="BodyTextChar"/>
          <w:rFonts w:eastAsiaTheme="minorHAnsi"/>
        </w:rPr>
        <w:t xml:space="preserve">Consumers </w:t>
      </w:r>
      <w:r w:rsidRPr="00BA48DE">
        <w:rPr>
          <w:szCs w:val="22"/>
        </w:rPr>
        <w:t>and representatives</w:t>
      </w:r>
      <w:r w:rsidRPr="00BA48DE">
        <w:t xml:space="preserve"> expressed satisfaction consumer</w:t>
      </w:r>
      <w:r>
        <w:t>s</w:t>
      </w:r>
      <w:r w:rsidRPr="00BA48DE">
        <w:t xml:space="preserve"> feel safe and are living in an inclusive environment </w:t>
      </w:r>
      <w:r>
        <w:t>and receive</w:t>
      </w:r>
      <w:r w:rsidRPr="00BA48DE">
        <w:t xml:space="preserve"> quality care and services. The service promotes safe and inclusive care to guide staff practice</w:t>
      </w:r>
      <w:r>
        <w:t>.</w:t>
      </w:r>
    </w:p>
    <w:p w14:paraId="08842FBF" w14:textId="34A73944" w:rsidR="00117022" w:rsidRPr="00712752" w:rsidRDefault="00DD0B37" w:rsidP="0036130C">
      <w:pPr>
        <w:pStyle w:val="NormalArial"/>
      </w:pPr>
      <w:r>
        <w:rPr>
          <w:szCs w:val="22"/>
        </w:rPr>
        <w:t>The service demonstrated</w:t>
      </w:r>
      <w:r w:rsidR="005A4051" w:rsidRPr="00BA48DE">
        <w:rPr>
          <w:szCs w:val="22"/>
        </w:rPr>
        <w:t xml:space="preserve"> effective organisation</w:t>
      </w:r>
      <w:r w:rsidR="00BF179A">
        <w:rPr>
          <w:szCs w:val="22"/>
        </w:rPr>
        <w:t xml:space="preserve"> </w:t>
      </w:r>
      <w:r w:rsidR="005A4051" w:rsidRPr="00BA48DE">
        <w:rPr>
          <w:szCs w:val="22"/>
        </w:rPr>
        <w:t>wide governance systems relating to</w:t>
      </w:r>
      <w:r w:rsidR="001D52BD">
        <w:rPr>
          <w:szCs w:val="22"/>
        </w:rPr>
        <w:t xml:space="preserve"> a range of areas.</w:t>
      </w:r>
      <w:r w:rsidR="005A4051" w:rsidRPr="00BA48DE">
        <w:rPr>
          <w:szCs w:val="22"/>
        </w:rPr>
        <w:t xml:space="preserve"> </w:t>
      </w:r>
      <w:r w:rsidR="001D52BD" w:rsidRPr="00BA48DE">
        <w:rPr>
          <w:szCs w:val="22"/>
        </w:rPr>
        <w:t>The service provided organisational documentation such as frameworks</w:t>
      </w:r>
      <w:r w:rsidR="00BF179A">
        <w:rPr>
          <w:szCs w:val="22"/>
        </w:rPr>
        <w:t xml:space="preserve">, </w:t>
      </w:r>
      <w:r w:rsidR="001D52BD" w:rsidRPr="00BA48DE">
        <w:rPr>
          <w:szCs w:val="22"/>
        </w:rPr>
        <w:t>policies and procedures to support the management of risk in response to incidents and the service demonstrate</w:t>
      </w:r>
      <w:r w:rsidR="001D52BD">
        <w:rPr>
          <w:szCs w:val="22"/>
        </w:rPr>
        <w:t>d</w:t>
      </w:r>
      <w:r w:rsidR="001D52BD" w:rsidRPr="00BA48DE">
        <w:rPr>
          <w:szCs w:val="22"/>
        </w:rPr>
        <w:t xml:space="preserve"> the implementation of these frameworks and policies and procedures.</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42FCC" w14:textId="77777777" w:rsidR="0014509A" w:rsidRDefault="00422B27">
      <w:pPr>
        <w:spacing w:after="0"/>
      </w:pPr>
      <w:r>
        <w:separator/>
      </w:r>
    </w:p>
  </w:endnote>
  <w:endnote w:type="continuationSeparator" w:id="0">
    <w:p w14:paraId="08842FCE" w14:textId="77777777" w:rsidR="0014509A" w:rsidRDefault="00422B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42FC5" w14:textId="77777777" w:rsidR="00DF37F2" w:rsidRPr="00DF37F2" w:rsidRDefault="00422B27" w:rsidP="00DF37F2">
    <w:pPr>
      <w:pStyle w:val="FooterArial9"/>
      <w:rPr>
        <w:rStyle w:val="FooterBold"/>
        <w:rFonts w:ascii="Arial" w:hAnsi="Arial"/>
        <w:b w:val="0"/>
      </w:rPr>
    </w:pPr>
    <w:r w:rsidRPr="00DF37F2">
      <w:rPr>
        <w:rStyle w:val="FooterBold"/>
        <w:rFonts w:ascii="Arial" w:hAnsi="Arial"/>
        <w:b w:val="0"/>
      </w:rPr>
      <w:t>Name of service: Sutherland Lodge</w:t>
    </w:r>
    <w:r w:rsidRPr="00DF37F2">
      <w:rPr>
        <w:rStyle w:val="FooterBold"/>
        <w:rFonts w:ascii="Arial" w:hAnsi="Arial"/>
        <w:b w:val="0"/>
      </w:rPr>
      <w:tab/>
      <w:t xml:space="preserve">RPT-ACC-0122 v3.0 </w:t>
    </w:r>
  </w:p>
  <w:p w14:paraId="08842FC6" w14:textId="77777777" w:rsidR="00DF37F2" w:rsidRPr="00DF37F2" w:rsidRDefault="00422B27" w:rsidP="00DF37F2">
    <w:pPr>
      <w:pStyle w:val="FooterArial9"/>
      <w:rPr>
        <w:rStyle w:val="FooterBold"/>
        <w:rFonts w:ascii="Arial" w:hAnsi="Arial"/>
        <w:b w:val="0"/>
      </w:rPr>
    </w:pPr>
    <w:r w:rsidRPr="00DF37F2">
      <w:rPr>
        <w:rStyle w:val="FooterBold"/>
        <w:rFonts w:ascii="Arial" w:hAnsi="Arial"/>
        <w:b w:val="0"/>
      </w:rPr>
      <w:t>Commission ID: 3243</w:t>
    </w:r>
    <w:r w:rsidRPr="00DF37F2">
      <w:rPr>
        <w:rStyle w:val="FooterBold"/>
        <w:rFonts w:ascii="Arial" w:hAnsi="Arial"/>
        <w:b w:val="0"/>
      </w:rPr>
      <w:tab/>
      <w:t xml:space="preserve">OFFICIAL: Sensitive </w:t>
    </w:r>
  </w:p>
  <w:p w14:paraId="08842FC7" w14:textId="77777777" w:rsidR="00DF37F2" w:rsidRPr="00DF37F2" w:rsidRDefault="00422B2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42FC9" w14:textId="77777777" w:rsidR="00E2364A" w:rsidRDefault="00E7730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42FC2" w14:textId="77777777" w:rsidR="00D3157C" w:rsidRDefault="00422B27" w:rsidP="00D71F88">
      <w:pPr>
        <w:spacing w:after="0"/>
      </w:pPr>
      <w:r>
        <w:separator/>
      </w:r>
    </w:p>
  </w:footnote>
  <w:footnote w:type="continuationSeparator" w:id="0">
    <w:p w14:paraId="08842FC3" w14:textId="77777777" w:rsidR="00D3157C" w:rsidRDefault="00422B27" w:rsidP="00D71F88">
      <w:pPr>
        <w:spacing w:after="0"/>
      </w:pPr>
      <w:r>
        <w:continuationSeparator/>
      </w:r>
    </w:p>
  </w:footnote>
  <w:footnote w:id="1">
    <w:p w14:paraId="08842FCE" w14:textId="449DEA79" w:rsidR="000078F8" w:rsidRDefault="00422B2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E5BD5">
        <w:rPr>
          <w:rFonts w:ascii="Arial" w:hAnsi="Arial" w:cs="Arial"/>
          <w:color w:val="auto"/>
          <w:sz w:val="20"/>
          <w:szCs w:val="20"/>
        </w:rPr>
        <w:t>40A</w:t>
      </w:r>
      <w:r w:rsidR="004E5BD5">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08842FCF" w14:textId="77777777" w:rsidR="002B0884" w:rsidRDefault="00E7730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42FC4" w14:textId="77777777" w:rsidR="00D71F88" w:rsidRDefault="00422B27">
    <w:pPr>
      <w:pStyle w:val="Header"/>
    </w:pPr>
    <w:r>
      <w:rPr>
        <w:noProof/>
        <w:color w:val="2B579A"/>
        <w:shd w:val="clear" w:color="auto" w:fill="E6E6E6"/>
        <w:lang w:val="en-US"/>
      </w:rPr>
      <w:drawing>
        <wp:anchor distT="0" distB="0" distL="114300" distR="114300" simplePos="0" relativeHeight="251659264" behindDoc="1" locked="0" layoutInCell="1" allowOverlap="1" wp14:anchorId="08842FCA" wp14:editId="08842FC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1031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42FC8" w14:textId="77777777" w:rsidR="00FA0A5B" w:rsidRDefault="00422B27">
    <w:pPr>
      <w:pStyle w:val="Header"/>
    </w:pPr>
    <w:r>
      <w:rPr>
        <w:noProof/>
      </w:rPr>
      <w:drawing>
        <wp:anchor distT="0" distB="0" distL="114300" distR="114300" simplePos="0" relativeHeight="251658240" behindDoc="0" locked="0" layoutInCell="1" allowOverlap="1" wp14:anchorId="08842FCC" wp14:editId="08842FC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B5C16C0">
      <w:start w:val="1"/>
      <w:numFmt w:val="lowerRoman"/>
      <w:lvlText w:val="(%1)"/>
      <w:lvlJc w:val="left"/>
      <w:pPr>
        <w:ind w:left="1080" w:hanging="720"/>
      </w:pPr>
      <w:rPr>
        <w:rFonts w:hint="default"/>
      </w:rPr>
    </w:lvl>
    <w:lvl w:ilvl="1" w:tplc="341C7C02" w:tentative="1">
      <w:start w:val="1"/>
      <w:numFmt w:val="lowerLetter"/>
      <w:lvlText w:val="%2."/>
      <w:lvlJc w:val="left"/>
      <w:pPr>
        <w:ind w:left="1440" w:hanging="360"/>
      </w:pPr>
    </w:lvl>
    <w:lvl w:ilvl="2" w:tplc="CB9472A2" w:tentative="1">
      <w:start w:val="1"/>
      <w:numFmt w:val="lowerRoman"/>
      <w:lvlText w:val="%3."/>
      <w:lvlJc w:val="right"/>
      <w:pPr>
        <w:ind w:left="2160" w:hanging="180"/>
      </w:pPr>
    </w:lvl>
    <w:lvl w:ilvl="3" w:tplc="453A1B12" w:tentative="1">
      <w:start w:val="1"/>
      <w:numFmt w:val="decimal"/>
      <w:lvlText w:val="%4."/>
      <w:lvlJc w:val="left"/>
      <w:pPr>
        <w:ind w:left="2880" w:hanging="360"/>
      </w:pPr>
    </w:lvl>
    <w:lvl w:ilvl="4" w:tplc="F0940206" w:tentative="1">
      <w:start w:val="1"/>
      <w:numFmt w:val="lowerLetter"/>
      <w:lvlText w:val="%5."/>
      <w:lvlJc w:val="left"/>
      <w:pPr>
        <w:ind w:left="3600" w:hanging="360"/>
      </w:pPr>
    </w:lvl>
    <w:lvl w:ilvl="5" w:tplc="EFAAECF0" w:tentative="1">
      <w:start w:val="1"/>
      <w:numFmt w:val="lowerRoman"/>
      <w:lvlText w:val="%6."/>
      <w:lvlJc w:val="right"/>
      <w:pPr>
        <w:ind w:left="4320" w:hanging="180"/>
      </w:pPr>
    </w:lvl>
    <w:lvl w:ilvl="6" w:tplc="59E2C428" w:tentative="1">
      <w:start w:val="1"/>
      <w:numFmt w:val="decimal"/>
      <w:lvlText w:val="%7."/>
      <w:lvlJc w:val="left"/>
      <w:pPr>
        <w:ind w:left="5040" w:hanging="360"/>
      </w:pPr>
    </w:lvl>
    <w:lvl w:ilvl="7" w:tplc="B714EE8E" w:tentative="1">
      <w:start w:val="1"/>
      <w:numFmt w:val="lowerLetter"/>
      <w:lvlText w:val="%8."/>
      <w:lvlJc w:val="left"/>
      <w:pPr>
        <w:ind w:left="5760" w:hanging="360"/>
      </w:pPr>
    </w:lvl>
    <w:lvl w:ilvl="8" w:tplc="499AF5F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3FCD554">
      <w:start w:val="1"/>
      <w:numFmt w:val="lowerRoman"/>
      <w:lvlText w:val="(%1)"/>
      <w:lvlJc w:val="left"/>
      <w:pPr>
        <w:ind w:left="1080" w:hanging="720"/>
      </w:pPr>
      <w:rPr>
        <w:rFonts w:hint="default"/>
      </w:rPr>
    </w:lvl>
    <w:lvl w:ilvl="1" w:tplc="ADF8B9E0" w:tentative="1">
      <w:start w:val="1"/>
      <w:numFmt w:val="lowerLetter"/>
      <w:lvlText w:val="%2."/>
      <w:lvlJc w:val="left"/>
      <w:pPr>
        <w:ind w:left="1440" w:hanging="360"/>
      </w:pPr>
    </w:lvl>
    <w:lvl w:ilvl="2" w:tplc="6CF2D99A" w:tentative="1">
      <w:start w:val="1"/>
      <w:numFmt w:val="lowerRoman"/>
      <w:lvlText w:val="%3."/>
      <w:lvlJc w:val="right"/>
      <w:pPr>
        <w:ind w:left="2160" w:hanging="180"/>
      </w:pPr>
    </w:lvl>
    <w:lvl w:ilvl="3" w:tplc="7F9CE294" w:tentative="1">
      <w:start w:val="1"/>
      <w:numFmt w:val="decimal"/>
      <w:lvlText w:val="%4."/>
      <w:lvlJc w:val="left"/>
      <w:pPr>
        <w:ind w:left="2880" w:hanging="360"/>
      </w:pPr>
    </w:lvl>
    <w:lvl w:ilvl="4" w:tplc="CBFC2A56" w:tentative="1">
      <w:start w:val="1"/>
      <w:numFmt w:val="lowerLetter"/>
      <w:lvlText w:val="%5."/>
      <w:lvlJc w:val="left"/>
      <w:pPr>
        <w:ind w:left="3600" w:hanging="360"/>
      </w:pPr>
    </w:lvl>
    <w:lvl w:ilvl="5" w:tplc="A482A7C2" w:tentative="1">
      <w:start w:val="1"/>
      <w:numFmt w:val="lowerRoman"/>
      <w:lvlText w:val="%6."/>
      <w:lvlJc w:val="right"/>
      <w:pPr>
        <w:ind w:left="4320" w:hanging="180"/>
      </w:pPr>
    </w:lvl>
    <w:lvl w:ilvl="6" w:tplc="463CD6B4" w:tentative="1">
      <w:start w:val="1"/>
      <w:numFmt w:val="decimal"/>
      <w:lvlText w:val="%7."/>
      <w:lvlJc w:val="left"/>
      <w:pPr>
        <w:ind w:left="5040" w:hanging="360"/>
      </w:pPr>
    </w:lvl>
    <w:lvl w:ilvl="7" w:tplc="753C05FA" w:tentative="1">
      <w:start w:val="1"/>
      <w:numFmt w:val="lowerLetter"/>
      <w:lvlText w:val="%8."/>
      <w:lvlJc w:val="left"/>
      <w:pPr>
        <w:ind w:left="5760" w:hanging="360"/>
      </w:pPr>
    </w:lvl>
    <w:lvl w:ilvl="8" w:tplc="B7245EC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360AFA">
      <w:start w:val="1"/>
      <w:numFmt w:val="lowerRoman"/>
      <w:lvlText w:val="(%1)"/>
      <w:lvlJc w:val="left"/>
      <w:pPr>
        <w:ind w:left="1080" w:hanging="720"/>
      </w:pPr>
      <w:rPr>
        <w:rFonts w:hint="default"/>
      </w:rPr>
    </w:lvl>
    <w:lvl w:ilvl="1" w:tplc="5FA22366" w:tentative="1">
      <w:start w:val="1"/>
      <w:numFmt w:val="lowerLetter"/>
      <w:lvlText w:val="%2."/>
      <w:lvlJc w:val="left"/>
      <w:pPr>
        <w:ind w:left="1440" w:hanging="360"/>
      </w:pPr>
    </w:lvl>
    <w:lvl w:ilvl="2" w:tplc="55B80502" w:tentative="1">
      <w:start w:val="1"/>
      <w:numFmt w:val="lowerRoman"/>
      <w:lvlText w:val="%3."/>
      <w:lvlJc w:val="right"/>
      <w:pPr>
        <w:ind w:left="2160" w:hanging="180"/>
      </w:pPr>
    </w:lvl>
    <w:lvl w:ilvl="3" w:tplc="90AEDFB2" w:tentative="1">
      <w:start w:val="1"/>
      <w:numFmt w:val="decimal"/>
      <w:lvlText w:val="%4."/>
      <w:lvlJc w:val="left"/>
      <w:pPr>
        <w:ind w:left="2880" w:hanging="360"/>
      </w:pPr>
    </w:lvl>
    <w:lvl w:ilvl="4" w:tplc="45D0A676" w:tentative="1">
      <w:start w:val="1"/>
      <w:numFmt w:val="lowerLetter"/>
      <w:lvlText w:val="%5."/>
      <w:lvlJc w:val="left"/>
      <w:pPr>
        <w:ind w:left="3600" w:hanging="360"/>
      </w:pPr>
    </w:lvl>
    <w:lvl w:ilvl="5" w:tplc="A1247ACC" w:tentative="1">
      <w:start w:val="1"/>
      <w:numFmt w:val="lowerRoman"/>
      <w:lvlText w:val="%6."/>
      <w:lvlJc w:val="right"/>
      <w:pPr>
        <w:ind w:left="4320" w:hanging="180"/>
      </w:pPr>
    </w:lvl>
    <w:lvl w:ilvl="6" w:tplc="4322DB68" w:tentative="1">
      <w:start w:val="1"/>
      <w:numFmt w:val="decimal"/>
      <w:lvlText w:val="%7."/>
      <w:lvlJc w:val="left"/>
      <w:pPr>
        <w:ind w:left="5040" w:hanging="360"/>
      </w:pPr>
    </w:lvl>
    <w:lvl w:ilvl="7" w:tplc="CEC4CDAC" w:tentative="1">
      <w:start w:val="1"/>
      <w:numFmt w:val="lowerLetter"/>
      <w:lvlText w:val="%8."/>
      <w:lvlJc w:val="left"/>
      <w:pPr>
        <w:ind w:left="5760" w:hanging="360"/>
      </w:pPr>
    </w:lvl>
    <w:lvl w:ilvl="8" w:tplc="DC265DE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BEECE68">
      <w:start w:val="1"/>
      <w:numFmt w:val="bullet"/>
      <w:lvlText w:val=""/>
      <w:lvlJc w:val="left"/>
      <w:pPr>
        <w:ind w:left="720" w:hanging="360"/>
      </w:pPr>
      <w:rPr>
        <w:rFonts w:ascii="Symbol" w:hAnsi="Symbol" w:hint="default"/>
        <w:color w:val="auto"/>
        <w:sz w:val="24"/>
        <w:szCs w:val="24"/>
      </w:rPr>
    </w:lvl>
    <w:lvl w:ilvl="1" w:tplc="10C0D70C" w:tentative="1">
      <w:start w:val="1"/>
      <w:numFmt w:val="bullet"/>
      <w:lvlText w:val="o"/>
      <w:lvlJc w:val="left"/>
      <w:pPr>
        <w:ind w:left="1440" w:hanging="360"/>
      </w:pPr>
      <w:rPr>
        <w:rFonts w:ascii="Courier New" w:hAnsi="Courier New" w:cs="Courier New" w:hint="default"/>
      </w:rPr>
    </w:lvl>
    <w:lvl w:ilvl="2" w:tplc="A496858E" w:tentative="1">
      <w:start w:val="1"/>
      <w:numFmt w:val="bullet"/>
      <w:lvlText w:val=""/>
      <w:lvlJc w:val="left"/>
      <w:pPr>
        <w:ind w:left="2160" w:hanging="360"/>
      </w:pPr>
      <w:rPr>
        <w:rFonts w:ascii="Wingdings" w:hAnsi="Wingdings" w:hint="default"/>
      </w:rPr>
    </w:lvl>
    <w:lvl w:ilvl="3" w:tplc="22100FB6" w:tentative="1">
      <w:start w:val="1"/>
      <w:numFmt w:val="bullet"/>
      <w:lvlText w:val=""/>
      <w:lvlJc w:val="left"/>
      <w:pPr>
        <w:ind w:left="2880" w:hanging="360"/>
      </w:pPr>
      <w:rPr>
        <w:rFonts w:ascii="Symbol" w:hAnsi="Symbol" w:hint="default"/>
      </w:rPr>
    </w:lvl>
    <w:lvl w:ilvl="4" w:tplc="F5C6414C" w:tentative="1">
      <w:start w:val="1"/>
      <w:numFmt w:val="bullet"/>
      <w:lvlText w:val="o"/>
      <w:lvlJc w:val="left"/>
      <w:pPr>
        <w:ind w:left="3600" w:hanging="360"/>
      </w:pPr>
      <w:rPr>
        <w:rFonts w:ascii="Courier New" w:hAnsi="Courier New" w:cs="Courier New" w:hint="default"/>
      </w:rPr>
    </w:lvl>
    <w:lvl w:ilvl="5" w:tplc="83FA7EA4" w:tentative="1">
      <w:start w:val="1"/>
      <w:numFmt w:val="bullet"/>
      <w:lvlText w:val=""/>
      <w:lvlJc w:val="left"/>
      <w:pPr>
        <w:ind w:left="4320" w:hanging="360"/>
      </w:pPr>
      <w:rPr>
        <w:rFonts w:ascii="Wingdings" w:hAnsi="Wingdings" w:hint="default"/>
      </w:rPr>
    </w:lvl>
    <w:lvl w:ilvl="6" w:tplc="FEC69408" w:tentative="1">
      <w:start w:val="1"/>
      <w:numFmt w:val="bullet"/>
      <w:lvlText w:val=""/>
      <w:lvlJc w:val="left"/>
      <w:pPr>
        <w:ind w:left="5040" w:hanging="360"/>
      </w:pPr>
      <w:rPr>
        <w:rFonts w:ascii="Symbol" w:hAnsi="Symbol" w:hint="default"/>
      </w:rPr>
    </w:lvl>
    <w:lvl w:ilvl="7" w:tplc="A25E94A6" w:tentative="1">
      <w:start w:val="1"/>
      <w:numFmt w:val="bullet"/>
      <w:lvlText w:val="o"/>
      <w:lvlJc w:val="left"/>
      <w:pPr>
        <w:ind w:left="5760" w:hanging="360"/>
      </w:pPr>
      <w:rPr>
        <w:rFonts w:ascii="Courier New" w:hAnsi="Courier New" w:cs="Courier New" w:hint="default"/>
      </w:rPr>
    </w:lvl>
    <w:lvl w:ilvl="8" w:tplc="123CDFD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AE4944A">
      <w:start w:val="1"/>
      <w:numFmt w:val="lowerRoman"/>
      <w:lvlText w:val="(%1)"/>
      <w:lvlJc w:val="left"/>
      <w:pPr>
        <w:ind w:left="1080" w:hanging="720"/>
      </w:pPr>
      <w:rPr>
        <w:rFonts w:hint="default"/>
      </w:rPr>
    </w:lvl>
    <w:lvl w:ilvl="1" w:tplc="64EAD726" w:tentative="1">
      <w:start w:val="1"/>
      <w:numFmt w:val="lowerLetter"/>
      <w:lvlText w:val="%2."/>
      <w:lvlJc w:val="left"/>
      <w:pPr>
        <w:ind w:left="1440" w:hanging="360"/>
      </w:pPr>
    </w:lvl>
    <w:lvl w:ilvl="2" w:tplc="8AA69B00" w:tentative="1">
      <w:start w:val="1"/>
      <w:numFmt w:val="lowerRoman"/>
      <w:lvlText w:val="%3."/>
      <w:lvlJc w:val="right"/>
      <w:pPr>
        <w:ind w:left="2160" w:hanging="180"/>
      </w:pPr>
    </w:lvl>
    <w:lvl w:ilvl="3" w:tplc="C672B2E0" w:tentative="1">
      <w:start w:val="1"/>
      <w:numFmt w:val="decimal"/>
      <w:lvlText w:val="%4."/>
      <w:lvlJc w:val="left"/>
      <w:pPr>
        <w:ind w:left="2880" w:hanging="360"/>
      </w:pPr>
    </w:lvl>
    <w:lvl w:ilvl="4" w:tplc="AD8A0250" w:tentative="1">
      <w:start w:val="1"/>
      <w:numFmt w:val="lowerLetter"/>
      <w:lvlText w:val="%5."/>
      <w:lvlJc w:val="left"/>
      <w:pPr>
        <w:ind w:left="3600" w:hanging="360"/>
      </w:pPr>
    </w:lvl>
    <w:lvl w:ilvl="5" w:tplc="12220128" w:tentative="1">
      <w:start w:val="1"/>
      <w:numFmt w:val="lowerRoman"/>
      <w:lvlText w:val="%6."/>
      <w:lvlJc w:val="right"/>
      <w:pPr>
        <w:ind w:left="4320" w:hanging="180"/>
      </w:pPr>
    </w:lvl>
    <w:lvl w:ilvl="6" w:tplc="D79E69BC" w:tentative="1">
      <w:start w:val="1"/>
      <w:numFmt w:val="decimal"/>
      <w:lvlText w:val="%7."/>
      <w:lvlJc w:val="left"/>
      <w:pPr>
        <w:ind w:left="5040" w:hanging="360"/>
      </w:pPr>
    </w:lvl>
    <w:lvl w:ilvl="7" w:tplc="A7C4B1DE" w:tentative="1">
      <w:start w:val="1"/>
      <w:numFmt w:val="lowerLetter"/>
      <w:lvlText w:val="%8."/>
      <w:lvlJc w:val="left"/>
      <w:pPr>
        <w:ind w:left="5760" w:hanging="360"/>
      </w:pPr>
    </w:lvl>
    <w:lvl w:ilvl="8" w:tplc="3B8E2B3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F52911C">
      <w:start w:val="1"/>
      <w:numFmt w:val="lowerRoman"/>
      <w:lvlText w:val="(%1)"/>
      <w:lvlJc w:val="left"/>
      <w:pPr>
        <w:ind w:left="1080" w:hanging="720"/>
      </w:pPr>
      <w:rPr>
        <w:rFonts w:hint="default"/>
      </w:rPr>
    </w:lvl>
    <w:lvl w:ilvl="1" w:tplc="47C84E00" w:tentative="1">
      <w:start w:val="1"/>
      <w:numFmt w:val="lowerLetter"/>
      <w:lvlText w:val="%2."/>
      <w:lvlJc w:val="left"/>
      <w:pPr>
        <w:ind w:left="1440" w:hanging="360"/>
      </w:pPr>
    </w:lvl>
    <w:lvl w:ilvl="2" w:tplc="AB6607BC" w:tentative="1">
      <w:start w:val="1"/>
      <w:numFmt w:val="lowerRoman"/>
      <w:lvlText w:val="%3."/>
      <w:lvlJc w:val="right"/>
      <w:pPr>
        <w:ind w:left="2160" w:hanging="180"/>
      </w:pPr>
    </w:lvl>
    <w:lvl w:ilvl="3" w:tplc="327C21E0" w:tentative="1">
      <w:start w:val="1"/>
      <w:numFmt w:val="decimal"/>
      <w:lvlText w:val="%4."/>
      <w:lvlJc w:val="left"/>
      <w:pPr>
        <w:ind w:left="2880" w:hanging="360"/>
      </w:pPr>
    </w:lvl>
    <w:lvl w:ilvl="4" w:tplc="E1A28756" w:tentative="1">
      <w:start w:val="1"/>
      <w:numFmt w:val="lowerLetter"/>
      <w:lvlText w:val="%5."/>
      <w:lvlJc w:val="left"/>
      <w:pPr>
        <w:ind w:left="3600" w:hanging="360"/>
      </w:pPr>
    </w:lvl>
    <w:lvl w:ilvl="5" w:tplc="6DCCB5C8" w:tentative="1">
      <w:start w:val="1"/>
      <w:numFmt w:val="lowerRoman"/>
      <w:lvlText w:val="%6."/>
      <w:lvlJc w:val="right"/>
      <w:pPr>
        <w:ind w:left="4320" w:hanging="180"/>
      </w:pPr>
    </w:lvl>
    <w:lvl w:ilvl="6" w:tplc="34FC1994" w:tentative="1">
      <w:start w:val="1"/>
      <w:numFmt w:val="decimal"/>
      <w:lvlText w:val="%7."/>
      <w:lvlJc w:val="left"/>
      <w:pPr>
        <w:ind w:left="5040" w:hanging="360"/>
      </w:pPr>
    </w:lvl>
    <w:lvl w:ilvl="7" w:tplc="C34A8050" w:tentative="1">
      <w:start w:val="1"/>
      <w:numFmt w:val="lowerLetter"/>
      <w:lvlText w:val="%8."/>
      <w:lvlJc w:val="left"/>
      <w:pPr>
        <w:ind w:left="5760" w:hanging="360"/>
      </w:pPr>
    </w:lvl>
    <w:lvl w:ilvl="8" w:tplc="0F907E5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9AC74E0">
      <w:start w:val="1"/>
      <w:numFmt w:val="lowerRoman"/>
      <w:lvlText w:val="(%1)"/>
      <w:lvlJc w:val="left"/>
      <w:pPr>
        <w:ind w:left="1080" w:hanging="720"/>
      </w:pPr>
      <w:rPr>
        <w:rFonts w:hint="default"/>
      </w:rPr>
    </w:lvl>
    <w:lvl w:ilvl="1" w:tplc="1D1C27E6" w:tentative="1">
      <w:start w:val="1"/>
      <w:numFmt w:val="lowerLetter"/>
      <w:lvlText w:val="%2."/>
      <w:lvlJc w:val="left"/>
      <w:pPr>
        <w:ind w:left="1440" w:hanging="360"/>
      </w:pPr>
    </w:lvl>
    <w:lvl w:ilvl="2" w:tplc="096E1BFE" w:tentative="1">
      <w:start w:val="1"/>
      <w:numFmt w:val="lowerRoman"/>
      <w:lvlText w:val="%3."/>
      <w:lvlJc w:val="right"/>
      <w:pPr>
        <w:ind w:left="2160" w:hanging="180"/>
      </w:pPr>
    </w:lvl>
    <w:lvl w:ilvl="3" w:tplc="46BAB186" w:tentative="1">
      <w:start w:val="1"/>
      <w:numFmt w:val="decimal"/>
      <w:lvlText w:val="%4."/>
      <w:lvlJc w:val="left"/>
      <w:pPr>
        <w:ind w:left="2880" w:hanging="360"/>
      </w:pPr>
    </w:lvl>
    <w:lvl w:ilvl="4" w:tplc="087859DA" w:tentative="1">
      <w:start w:val="1"/>
      <w:numFmt w:val="lowerLetter"/>
      <w:lvlText w:val="%5."/>
      <w:lvlJc w:val="left"/>
      <w:pPr>
        <w:ind w:left="3600" w:hanging="360"/>
      </w:pPr>
    </w:lvl>
    <w:lvl w:ilvl="5" w:tplc="8F8692B6" w:tentative="1">
      <w:start w:val="1"/>
      <w:numFmt w:val="lowerRoman"/>
      <w:lvlText w:val="%6."/>
      <w:lvlJc w:val="right"/>
      <w:pPr>
        <w:ind w:left="4320" w:hanging="180"/>
      </w:pPr>
    </w:lvl>
    <w:lvl w:ilvl="6" w:tplc="B4FE150C" w:tentative="1">
      <w:start w:val="1"/>
      <w:numFmt w:val="decimal"/>
      <w:lvlText w:val="%7."/>
      <w:lvlJc w:val="left"/>
      <w:pPr>
        <w:ind w:left="5040" w:hanging="360"/>
      </w:pPr>
    </w:lvl>
    <w:lvl w:ilvl="7" w:tplc="EABE08E8" w:tentative="1">
      <w:start w:val="1"/>
      <w:numFmt w:val="lowerLetter"/>
      <w:lvlText w:val="%8."/>
      <w:lvlJc w:val="left"/>
      <w:pPr>
        <w:ind w:left="5760" w:hanging="360"/>
      </w:pPr>
    </w:lvl>
    <w:lvl w:ilvl="8" w:tplc="14C6650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0CC9220">
      <w:start w:val="1"/>
      <w:numFmt w:val="lowerRoman"/>
      <w:lvlText w:val="(%1)"/>
      <w:lvlJc w:val="left"/>
      <w:pPr>
        <w:ind w:left="1080" w:hanging="720"/>
      </w:pPr>
      <w:rPr>
        <w:rFonts w:hint="default"/>
      </w:rPr>
    </w:lvl>
    <w:lvl w:ilvl="1" w:tplc="736ED926" w:tentative="1">
      <w:start w:val="1"/>
      <w:numFmt w:val="lowerLetter"/>
      <w:lvlText w:val="%2."/>
      <w:lvlJc w:val="left"/>
      <w:pPr>
        <w:ind w:left="1440" w:hanging="360"/>
      </w:pPr>
    </w:lvl>
    <w:lvl w:ilvl="2" w:tplc="2878F732" w:tentative="1">
      <w:start w:val="1"/>
      <w:numFmt w:val="lowerRoman"/>
      <w:lvlText w:val="%3."/>
      <w:lvlJc w:val="right"/>
      <w:pPr>
        <w:ind w:left="2160" w:hanging="180"/>
      </w:pPr>
    </w:lvl>
    <w:lvl w:ilvl="3" w:tplc="E08026D4" w:tentative="1">
      <w:start w:val="1"/>
      <w:numFmt w:val="decimal"/>
      <w:lvlText w:val="%4."/>
      <w:lvlJc w:val="left"/>
      <w:pPr>
        <w:ind w:left="2880" w:hanging="360"/>
      </w:pPr>
    </w:lvl>
    <w:lvl w:ilvl="4" w:tplc="FEF81666" w:tentative="1">
      <w:start w:val="1"/>
      <w:numFmt w:val="lowerLetter"/>
      <w:lvlText w:val="%5."/>
      <w:lvlJc w:val="left"/>
      <w:pPr>
        <w:ind w:left="3600" w:hanging="360"/>
      </w:pPr>
    </w:lvl>
    <w:lvl w:ilvl="5" w:tplc="9466B3FC" w:tentative="1">
      <w:start w:val="1"/>
      <w:numFmt w:val="lowerRoman"/>
      <w:lvlText w:val="%6."/>
      <w:lvlJc w:val="right"/>
      <w:pPr>
        <w:ind w:left="4320" w:hanging="180"/>
      </w:pPr>
    </w:lvl>
    <w:lvl w:ilvl="6" w:tplc="5FAA94C0" w:tentative="1">
      <w:start w:val="1"/>
      <w:numFmt w:val="decimal"/>
      <w:lvlText w:val="%7."/>
      <w:lvlJc w:val="left"/>
      <w:pPr>
        <w:ind w:left="5040" w:hanging="360"/>
      </w:pPr>
    </w:lvl>
    <w:lvl w:ilvl="7" w:tplc="EE5006DC" w:tentative="1">
      <w:start w:val="1"/>
      <w:numFmt w:val="lowerLetter"/>
      <w:lvlText w:val="%8."/>
      <w:lvlJc w:val="left"/>
      <w:pPr>
        <w:ind w:left="5760" w:hanging="360"/>
      </w:pPr>
    </w:lvl>
    <w:lvl w:ilvl="8" w:tplc="83387DC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BF7EF8BC">
      <w:start w:val="1"/>
      <w:numFmt w:val="lowerRoman"/>
      <w:lvlText w:val="(%1)"/>
      <w:lvlJc w:val="left"/>
      <w:pPr>
        <w:ind w:left="1080" w:hanging="720"/>
      </w:pPr>
      <w:rPr>
        <w:rFonts w:hint="default"/>
      </w:rPr>
    </w:lvl>
    <w:lvl w:ilvl="1" w:tplc="EC5C1C8A" w:tentative="1">
      <w:start w:val="1"/>
      <w:numFmt w:val="lowerLetter"/>
      <w:lvlText w:val="%2."/>
      <w:lvlJc w:val="left"/>
      <w:pPr>
        <w:ind w:left="1440" w:hanging="360"/>
      </w:pPr>
    </w:lvl>
    <w:lvl w:ilvl="2" w:tplc="5A0E512C" w:tentative="1">
      <w:start w:val="1"/>
      <w:numFmt w:val="lowerRoman"/>
      <w:lvlText w:val="%3."/>
      <w:lvlJc w:val="right"/>
      <w:pPr>
        <w:ind w:left="2160" w:hanging="180"/>
      </w:pPr>
    </w:lvl>
    <w:lvl w:ilvl="3" w:tplc="7EE224D2" w:tentative="1">
      <w:start w:val="1"/>
      <w:numFmt w:val="decimal"/>
      <w:lvlText w:val="%4."/>
      <w:lvlJc w:val="left"/>
      <w:pPr>
        <w:ind w:left="2880" w:hanging="360"/>
      </w:pPr>
    </w:lvl>
    <w:lvl w:ilvl="4" w:tplc="E882517A" w:tentative="1">
      <w:start w:val="1"/>
      <w:numFmt w:val="lowerLetter"/>
      <w:lvlText w:val="%5."/>
      <w:lvlJc w:val="left"/>
      <w:pPr>
        <w:ind w:left="3600" w:hanging="360"/>
      </w:pPr>
    </w:lvl>
    <w:lvl w:ilvl="5" w:tplc="380A3C82" w:tentative="1">
      <w:start w:val="1"/>
      <w:numFmt w:val="lowerRoman"/>
      <w:lvlText w:val="%6."/>
      <w:lvlJc w:val="right"/>
      <w:pPr>
        <w:ind w:left="4320" w:hanging="180"/>
      </w:pPr>
    </w:lvl>
    <w:lvl w:ilvl="6" w:tplc="B4E8CDE4" w:tentative="1">
      <w:start w:val="1"/>
      <w:numFmt w:val="decimal"/>
      <w:lvlText w:val="%7."/>
      <w:lvlJc w:val="left"/>
      <w:pPr>
        <w:ind w:left="5040" w:hanging="360"/>
      </w:pPr>
    </w:lvl>
    <w:lvl w:ilvl="7" w:tplc="302204D6" w:tentative="1">
      <w:start w:val="1"/>
      <w:numFmt w:val="lowerLetter"/>
      <w:lvlText w:val="%8."/>
      <w:lvlJc w:val="left"/>
      <w:pPr>
        <w:ind w:left="5760" w:hanging="360"/>
      </w:pPr>
    </w:lvl>
    <w:lvl w:ilvl="8" w:tplc="00AC321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3EC862E">
      <w:start w:val="1"/>
      <w:numFmt w:val="lowerRoman"/>
      <w:lvlText w:val="(%1)"/>
      <w:lvlJc w:val="left"/>
      <w:pPr>
        <w:ind w:left="1080" w:hanging="720"/>
      </w:pPr>
      <w:rPr>
        <w:rFonts w:hint="default"/>
      </w:rPr>
    </w:lvl>
    <w:lvl w:ilvl="1" w:tplc="23AAB752" w:tentative="1">
      <w:start w:val="1"/>
      <w:numFmt w:val="lowerLetter"/>
      <w:lvlText w:val="%2."/>
      <w:lvlJc w:val="left"/>
      <w:pPr>
        <w:ind w:left="1440" w:hanging="360"/>
      </w:pPr>
    </w:lvl>
    <w:lvl w:ilvl="2" w:tplc="4406E896" w:tentative="1">
      <w:start w:val="1"/>
      <w:numFmt w:val="lowerRoman"/>
      <w:lvlText w:val="%3."/>
      <w:lvlJc w:val="right"/>
      <w:pPr>
        <w:ind w:left="2160" w:hanging="180"/>
      </w:pPr>
    </w:lvl>
    <w:lvl w:ilvl="3" w:tplc="6D8026C2" w:tentative="1">
      <w:start w:val="1"/>
      <w:numFmt w:val="decimal"/>
      <w:lvlText w:val="%4."/>
      <w:lvlJc w:val="left"/>
      <w:pPr>
        <w:ind w:left="2880" w:hanging="360"/>
      </w:pPr>
    </w:lvl>
    <w:lvl w:ilvl="4" w:tplc="6E4A83EA" w:tentative="1">
      <w:start w:val="1"/>
      <w:numFmt w:val="lowerLetter"/>
      <w:lvlText w:val="%5."/>
      <w:lvlJc w:val="left"/>
      <w:pPr>
        <w:ind w:left="3600" w:hanging="360"/>
      </w:pPr>
    </w:lvl>
    <w:lvl w:ilvl="5" w:tplc="19C6458E" w:tentative="1">
      <w:start w:val="1"/>
      <w:numFmt w:val="lowerRoman"/>
      <w:lvlText w:val="%6."/>
      <w:lvlJc w:val="right"/>
      <w:pPr>
        <w:ind w:left="4320" w:hanging="180"/>
      </w:pPr>
    </w:lvl>
    <w:lvl w:ilvl="6" w:tplc="B882D1AC" w:tentative="1">
      <w:start w:val="1"/>
      <w:numFmt w:val="decimal"/>
      <w:lvlText w:val="%7."/>
      <w:lvlJc w:val="left"/>
      <w:pPr>
        <w:ind w:left="5040" w:hanging="360"/>
      </w:pPr>
    </w:lvl>
    <w:lvl w:ilvl="7" w:tplc="64E657BE" w:tentative="1">
      <w:start w:val="1"/>
      <w:numFmt w:val="lowerLetter"/>
      <w:lvlText w:val="%8."/>
      <w:lvlJc w:val="left"/>
      <w:pPr>
        <w:ind w:left="5760" w:hanging="360"/>
      </w:pPr>
    </w:lvl>
    <w:lvl w:ilvl="8" w:tplc="A580CDA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7FE"/>
    <w:rsid w:val="00001C59"/>
    <w:rsid w:val="00025431"/>
    <w:rsid w:val="00065D0C"/>
    <w:rsid w:val="000B5681"/>
    <w:rsid w:val="0010349A"/>
    <w:rsid w:val="00104E65"/>
    <w:rsid w:val="0014017E"/>
    <w:rsid w:val="0014509A"/>
    <w:rsid w:val="00145F5F"/>
    <w:rsid w:val="00146B58"/>
    <w:rsid w:val="001510BE"/>
    <w:rsid w:val="00154B68"/>
    <w:rsid w:val="001726C3"/>
    <w:rsid w:val="00183D54"/>
    <w:rsid w:val="001937EC"/>
    <w:rsid w:val="001A4951"/>
    <w:rsid w:val="001B06BA"/>
    <w:rsid w:val="001B0BA8"/>
    <w:rsid w:val="001B61B0"/>
    <w:rsid w:val="001D52BD"/>
    <w:rsid w:val="001F17A7"/>
    <w:rsid w:val="0020331C"/>
    <w:rsid w:val="00255D69"/>
    <w:rsid w:val="002704B7"/>
    <w:rsid w:val="0029729B"/>
    <w:rsid w:val="00317AFD"/>
    <w:rsid w:val="003D3215"/>
    <w:rsid w:val="00422B27"/>
    <w:rsid w:val="00430E94"/>
    <w:rsid w:val="00446038"/>
    <w:rsid w:val="00455C07"/>
    <w:rsid w:val="004B764F"/>
    <w:rsid w:val="004E5BD5"/>
    <w:rsid w:val="00553680"/>
    <w:rsid w:val="0057032F"/>
    <w:rsid w:val="005A4051"/>
    <w:rsid w:val="0062330C"/>
    <w:rsid w:val="00632ECA"/>
    <w:rsid w:val="006719ED"/>
    <w:rsid w:val="006C5CD2"/>
    <w:rsid w:val="006E1034"/>
    <w:rsid w:val="006F063B"/>
    <w:rsid w:val="006F7ACE"/>
    <w:rsid w:val="00754BD8"/>
    <w:rsid w:val="00775951"/>
    <w:rsid w:val="007B5BF8"/>
    <w:rsid w:val="007D2967"/>
    <w:rsid w:val="008D0ACA"/>
    <w:rsid w:val="008E222D"/>
    <w:rsid w:val="008E6825"/>
    <w:rsid w:val="008F28ED"/>
    <w:rsid w:val="009237B1"/>
    <w:rsid w:val="0097190A"/>
    <w:rsid w:val="009A5377"/>
    <w:rsid w:val="009A68C6"/>
    <w:rsid w:val="009C0DEA"/>
    <w:rsid w:val="009D4002"/>
    <w:rsid w:val="00A356D7"/>
    <w:rsid w:val="00A41F7B"/>
    <w:rsid w:val="00A62789"/>
    <w:rsid w:val="00B04129"/>
    <w:rsid w:val="00B66FDE"/>
    <w:rsid w:val="00B72EBE"/>
    <w:rsid w:val="00B73F56"/>
    <w:rsid w:val="00B80468"/>
    <w:rsid w:val="00BF179A"/>
    <w:rsid w:val="00C86094"/>
    <w:rsid w:val="00C96C2A"/>
    <w:rsid w:val="00CA152D"/>
    <w:rsid w:val="00D717FE"/>
    <w:rsid w:val="00D9476C"/>
    <w:rsid w:val="00DD0B37"/>
    <w:rsid w:val="00DD59CC"/>
    <w:rsid w:val="00DD6990"/>
    <w:rsid w:val="00DF05F9"/>
    <w:rsid w:val="00E33F16"/>
    <w:rsid w:val="00E67AB8"/>
    <w:rsid w:val="00E73199"/>
    <w:rsid w:val="00E7730C"/>
    <w:rsid w:val="00E77D0C"/>
    <w:rsid w:val="00E96976"/>
    <w:rsid w:val="00EA4E72"/>
    <w:rsid w:val="00EE481E"/>
    <w:rsid w:val="00F06DBB"/>
    <w:rsid w:val="00F25C07"/>
    <w:rsid w:val="00F25E04"/>
    <w:rsid w:val="00F332FB"/>
    <w:rsid w:val="00F50D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42E84"/>
  <w15:docId w15:val="{63FFA226-BB56-41CC-AA4E-55720A9C8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5A4051"/>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5A4051"/>
    <w:rPr>
      <w:rFonts w:ascii="Arial" w:eastAsia="Times New Roman" w:hAnsi="Arial" w:cs="Arial"/>
      <w:color w:val="000000"/>
      <w:sz w:val="24"/>
      <w:szCs w:val="24"/>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7595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121EC"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2121EC"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121EC"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2121EC"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2121EC"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2121EC"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121EC"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121EC"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2121EC"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2121EC"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2121EC"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2121EC"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2121EC"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2121EC"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2121EC"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2121EC"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2121EC"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2121EC"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2121EC"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2121EC"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2121EC"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2121EC"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2121EC"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2121EC"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2121EC"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2121EC"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2121EC"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2121EC"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2121EC"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2121EC"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2121EC"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2121EC"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2121EC"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2121EC"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2121EC"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2121EC"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2121EC"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2121EC"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2121EC"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2121EC"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2121EC"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2121EC"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2121EC"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2121EC"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2121EC"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2121EC"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2121EC"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2121EC"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2121EC"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2121EC"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1EC"/>
    <w:rsid w:val="002121EC"/>
    <w:rsid w:val="003131A2"/>
    <w:rsid w:val="003C3ABE"/>
    <w:rsid w:val="007A7C38"/>
    <w:rsid w:val="00A57E44"/>
    <w:rsid w:val="00D77A19"/>
    <w:rsid w:val="00F230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3243</RACS_x0020_ID>
    <Approved_x0020_Provider xmlns="a8338b6e-77a6-4851-82b6-98166143ffdd">Bairnsdale Regional Health Service</Approved_x0020_Provider>
    <Management_x0020_Company_x0020_ID xmlns="a8338b6e-77a6-4851-82b6-98166143ffdd" xsi:nil="true"/>
    <Home xmlns="a8338b6e-77a6-4851-82b6-98166143ffdd">Sutherland Lodge</Home>
    <Signed xmlns="a8338b6e-77a6-4851-82b6-98166143ffdd" xsi:nil="true"/>
    <Uploaded xmlns="a8338b6e-77a6-4851-82b6-98166143ffdd">False</Uploaded>
    <Management_x0020_Company xmlns="a8338b6e-77a6-4851-82b6-98166143ffdd" xsi:nil="true"/>
    <Doc_x0020_Date xmlns="a8338b6e-77a6-4851-82b6-98166143ffdd">2023-02-20T04:55:00+00:00</Doc_x0020_Date>
    <CSI_x0020_ID xmlns="a8338b6e-77a6-4851-82b6-98166143ffdd" xsi:nil="true"/>
    <Case_x0020_ID xmlns="a8338b6e-77a6-4851-82b6-98166143ffdd" xsi:nil="true"/>
    <Approved_x0020_Provider_x0020_ID xmlns="a8338b6e-77a6-4851-82b6-98166143ffdd">41A60409-77F4-DC11-AD41-005056922186</Approved_x0020_Provider_x0020_ID>
    <Location xmlns="a8338b6e-77a6-4851-82b6-98166143ffdd" xsi:nil="true"/>
    <Home_x0020_ID xmlns="a8338b6e-77a6-4851-82b6-98166143ffdd">4E3E3B86-7CF4-DC11-AD41-005056922186</Home_x0020_ID>
    <State xmlns="a8338b6e-77a6-4851-82b6-98166143ffdd">VIC</State>
    <Doc_x0020_Sent_Received_x0020_Date xmlns="a8338b6e-77a6-4851-82b6-98166143ffdd">2023-02-20T00:00:00+00:00</Doc_x0020_Sent_Received_x0020_Date>
    <Activity_x0020_ID xmlns="a8338b6e-77a6-4851-82b6-98166143ffdd">FECC2205-1D7A-EB11-8AC9-005056922186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29570D-B18D-4E02-BFB6-BAE9D40D9F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purl.org/dc/terms/"/>
    <ds:schemaRef ds:uri="http://purl.org/dc/elements/1.1/"/>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4691</Words>
  <Characters>26743</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2</cp:revision>
  <cp:lastPrinted>2023-03-27T23:41:00Z</cp:lastPrinted>
  <dcterms:created xsi:type="dcterms:W3CDTF">2023-03-29T21:29:00Z</dcterms:created>
  <dcterms:modified xsi:type="dcterms:W3CDTF">2023-03-29T21:29:00Z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