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8EC50" w14:textId="77777777" w:rsidR="00D2559D" w:rsidRPr="002C3EBF" w:rsidRDefault="009E25A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18ED8C" wp14:editId="7F18ED8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119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F18EC51" w14:textId="77777777" w:rsidR="00D2559D" w:rsidRDefault="009E25A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18EC52" w14:textId="77777777" w:rsidR="00D2559D" w:rsidRDefault="009E25A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18EC53" w14:textId="77777777" w:rsidR="00D2559D" w:rsidRPr="002C3EBF" w:rsidRDefault="009E25A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92439" w14:paraId="7F18EC56" w14:textId="77777777" w:rsidTr="00692439">
        <w:tc>
          <w:tcPr>
            <w:cnfStyle w:val="001000000000" w:firstRow="0" w:lastRow="0" w:firstColumn="1" w:lastColumn="0" w:oddVBand="0" w:evenVBand="0" w:oddHBand="0" w:evenHBand="0" w:firstRowFirstColumn="0" w:firstRowLastColumn="0" w:lastRowFirstColumn="0" w:lastRowLastColumn="0"/>
            <w:tcW w:w="3227" w:type="dxa"/>
          </w:tcPr>
          <w:p w14:paraId="7F18EC54" w14:textId="77777777" w:rsidR="00D2559D" w:rsidRPr="00996FAF" w:rsidRDefault="009E25A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F18EC55" w14:textId="77777777" w:rsidR="00D2559D" w:rsidRPr="00996FAF" w:rsidRDefault="009E25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Swan Hill District (Nyah Campus)</w:t>
            </w:r>
          </w:p>
        </w:tc>
      </w:tr>
      <w:tr w:rsidR="00692439" w14:paraId="7F18EC59"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18EC57" w14:textId="77777777" w:rsidR="00CA37CB" w:rsidRPr="00996FAF" w:rsidRDefault="009E25A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F18EC58" w14:textId="77777777" w:rsidR="00CA37CB" w:rsidRPr="00996FAF" w:rsidRDefault="009E25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 Monash Avenue</w:t>
            </w:r>
            <w:r w:rsidRPr="00602258">
              <w:rPr>
                <w:rFonts w:ascii="Arial" w:hAnsi="Arial" w:cs="Arial"/>
                <w:color w:val="auto"/>
              </w:rPr>
              <w:t xml:space="preserve"> NYAH WEST VIC 3595</w:t>
            </w:r>
          </w:p>
        </w:tc>
      </w:tr>
      <w:tr w:rsidR="00692439" w14:paraId="7F18EC5C" w14:textId="77777777" w:rsidTr="006924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18EC5A" w14:textId="77777777" w:rsidR="00CA37CB" w:rsidRPr="00996FAF" w:rsidRDefault="009E25A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18EC5B" w14:textId="77777777" w:rsidR="00CA37CB" w:rsidRPr="00996FAF" w:rsidRDefault="009E25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4545</w:t>
            </w:r>
          </w:p>
        </w:tc>
      </w:tr>
      <w:tr w:rsidR="00692439" w14:paraId="7F18EC5F"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18EC5D" w14:textId="77777777" w:rsidR="00D2559D" w:rsidRPr="00996FAF" w:rsidRDefault="009E25A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F18EC5E" w14:textId="77777777" w:rsidR="00D2559D" w:rsidRPr="00996FAF" w:rsidRDefault="009E25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Swan Hill District Health</w:t>
            </w:r>
          </w:p>
        </w:tc>
      </w:tr>
      <w:tr w:rsidR="00692439" w14:paraId="7F18EC62" w14:textId="77777777" w:rsidTr="006924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18EC60" w14:textId="77777777" w:rsidR="00D2559D" w:rsidRPr="00996FAF" w:rsidRDefault="009E25A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18EC61" w14:textId="77777777" w:rsidR="00D2559D" w:rsidRPr="00996FAF" w:rsidRDefault="009E25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92439" w14:paraId="7F18EC65"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18EC63" w14:textId="77777777" w:rsidR="00D2559D" w:rsidRPr="00996FAF" w:rsidRDefault="009E25A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18EC64" w14:textId="77777777" w:rsidR="00D2559D" w:rsidRPr="00996FAF" w:rsidRDefault="009E25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February 2023 to 2 March 2023</w:t>
            </w:r>
          </w:p>
        </w:tc>
      </w:tr>
      <w:tr w:rsidR="00692439" w14:paraId="7F18EC68" w14:textId="77777777" w:rsidTr="0069243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18EC66" w14:textId="77777777" w:rsidR="00D2559D" w:rsidRPr="00996FAF" w:rsidRDefault="009E25A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F18EC67" w14:textId="48812221" w:rsidR="00D2559D" w:rsidRPr="00996FAF" w:rsidRDefault="00851C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F1342">
              <w:rPr>
                <w:rFonts w:ascii="Arial" w:hAnsi="Arial" w:cs="Arial"/>
                <w:color w:val="auto"/>
              </w:rPr>
              <w:t>1</w:t>
            </w:r>
            <w:r w:rsidR="00C13C51">
              <w:rPr>
                <w:rFonts w:ascii="Arial" w:hAnsi="Arial" w:cs="Arial"/>
                <w:color w:val="auto"/>
              </w:rPr>
              <w:t>4</w:t>
            </w:r>
            <w:r w:rsidRPr="002F1342">
              <w:rPr>
                <w:rFonts w:ascii="Arial" w:hAnsi="Arial" w:cs="Arial"/>
                <w:color w:val="auto"/>
              </w:rPr>
              <w:t xml:space="preserve"> April 2023</w:t>
            </w:r>
          </w:p>
        </w:tc>
      </w:tr>
    </w:tbl>
    <w:bookmarkEnd w:id="0"/>
    <w:p w14:paraId="7F18EC69" w14:textId="77777777" w:rsidR="00FA0A5B" w:rsidRPr="00996FAF" w:rsidRDefault="009E25A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18EC6A" w14:textId="77777777" w:rsidR="000078F8" w:rsidRPr="00996FAF" w:rsidRDefault="009E25A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F18EC6B" w14:textId="41D5F1CE" w:rsidR="000078F8" w:rsidRPr="00851C74" w:rsidRDefault="009E25A9" w:rsidP="0036130C">
      <w:pPr>
        <w:pStyle w:val="NormalArial"/>
        <w:rPr>
          <w:color w:val="auto"/>
        </w:rPr>
      </w:pPr>
      <w:r w:rsidRPr="00851C74">
        <w:rPr>
          <w:color w:val="auto"/>
        </w:rPr>
        <w:t>This performance report for Swan Hill District (Nyah Campus) (</w:t>
      </w:r>
      <w:r w:rsidRPr="00851C74">
        <w:rPr>
          <w:b/>
          <w:color w:val="auto"/>
        </w:rPr>
        <w:t>the service</w:t>
      </w:r>
      <w:r w:rsidRPr="00851C74">
        <w:rPr>
          <w:color w:val="auto"/>
        </w:rPr>
        <w:t xml:space="preserve">) has been prepared by </w:t>
      </w:r>
      <w:r w:rsidR="00851C74" w:rsidRPr="00851C74">
        <w:rPr>
          <w:color w:val="auto"/>
        </w:rPr>
        <w:t>D. Fekonja,</w:t>
      </w:r>
      <w:r w:rsidRPr="00851C74">
        <w:rPr>
          <w:color w:val="auto"/>
        </w:rPr>
        <w:t xml:space="preserve"> delegate of the Aged Care Quality and Safety Commissioner (Commissioner)</w:t>
      </w:r>
      <w:r w:rsidRPr="00851C74">
        <w:rPr>
          <w:rStyle w:val="FootnoteReference"/>
          <w:color w:val="auto"/>
        </w:rPr>
        <w:footnoteReference w:id="1"/>
      </w:r>
      <w:r w:rsidRPr="00851C74">
        <w:rPr>
          <w:color w:val="auto"/>
        </w:rPr>
        <w:t xml:space="preserve">. </w:t>
      </w:r>
    </w:p>
    <w:p w14:paraId="7F18EC6C" w14:textId="77777777" w:rsidR="000078F8" w:rsidRPr="00851C74" w:rsidRDefault="009E25A9" w:rsidP="0036130C">
      <w:pPr>
        <w:pStyle w:val="NormalArial"/>
        <w:rPr>
          <w:color w:val="auto"/>
        </w:rPr>
      </w:pPr>
      <w:r w:rsidRPr="00851C7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18EC6D" w14:textId="77777777" w:rsidR="000078F8" w:rsidRPr="00851C74" w:rsidRDefault="009E25A9" w:rsidP="0036130C">
      <w:pPr>
        <w:pStyle w:val="NormalArial"/>
        <w:rPr>
          <w:color w:val="auto"/>
        </w:rPr>
      </w:pPr>
      <w:r w:rsidRPr="00851C74">
        <w:rPr>
          <w:color w:val="auto"/>
        </w:rPr>
        <w:t>The report also specifies any areas in which improvements must be made to ensure the Quality Standards are complied with.</w:t>
      </w:r>
    </w:p>
    <w:p w14:paraId="7F18EC6E" w14:textId="77777777" w:rsidR="00DF37F2" w:rsidRPr="00851C74" w:rsidRDefault="009E25A9" w:rsidP="00712752">
      <w:pPr>
        <w:pStyle w:val="Heading1"/>
        <w:spacing w:before="240" w:after="240" w:line="22" w:lineRule="atLeast"/>
        <w:rPr>
          <w:rFonts w:ascii="Arial" w:hAnsi="Arial" w:cs="Arial"/>
          <w:color w:val="auto"/>
        </w:rPr>
      </w:pPr>
      <w:r w:rsidRPr="00851C74">
        <w:rPr>
          <w:rFonts w:ascii="Arial" w:hAnsi="Arial" w:cs="Arial"/>
          <w:color w:val="auto"/>
        </w:rPr>
        <w:t>Material relied on</w:t>
      </w:r>
    </w:p>
    <w:p w14:paraId="7F18EC6F" w14:textId="77777777" w:rsidR="00DF37F2" w:rsidRPr="00851C74" w:rsidRDefault="009E25A9" w:rsidP="0036130C">
      <w:pPr>
        <w:pStyle w:val="NormalArial"/>
        <w:rPr>
          <w:color w:val="auto"/>
        </w:rPr>
      </w:pPr>
      <w:r w:rsidRPr="00851C74">
        <w:rPr>
          <w:color w:val="auto"/>
        </w:rPr>
        <w:t>The following information has been considered in preparing the performance report:</w:t>
      </w:r>
    </w:p>
    <w:p w14:paraId="7F18EC70" w14:textId="15B9D584" w:rsidR="00DF37F2" w:rsidRPr="00851C74" w:rsidRDefault="009E25A9" w:rsidP="00712752">
      <w:pPr>
        <w:pStyle w:val="ListParagraph"/>
        <w:numPr>
          <w:ilvl w:val="0"/>
          <w:numId w:val="2"/>
        </w:numPr>
        <w:spacing w:line="240" w:lineRule="atLeast"/>
        <w:ind w:left="714" w:hanging="357"/>
        <w:contextualSpacing w:val="0"/>
        <w:rPr>
          <w:rFonts w:ascii="Arial" w:hAnsi="Arial" w:cs="Arial"/>
          <w:color w:val="auto"/>
        </w:rPr>
      </w:pPr>
      <w:r w:rsidRPr="00851C74">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851C74">
        <w:rPr>
          <w:rFonts w:ascii="Arial" w:hAnsi="Arial" w:cs="Arial"/>
          <w:color w:val="auto"/>
        </w:rPr>
        <w:t>representatives</w:t>
      </w:r>
      <w:proofErr w:type="gramEnd"/>
      <w:r w:rsidRPr="00851C74">
        <w:rPr>
          <w:rFonts w:ascii="Arial" w:hAnsi="Arial" w:cs="Arial"/>
          <w:color w:val="auto"/>
        </w:rPr>
        <w:t xml:space="preserve"> and others</w:t>
      </w:r>
      <w:r w:rsidR="00851C74" w:rsidRPr="00851C74">
        <w:rPr>
          <w:rFonts w:ascii="Arial" w:hAnsi="Arial" w:cs="Arial"/>
          <w:color w:val="auto"/>
        </w:rPr>
        <w:t>.</w:t>
      </w:r>
    </w:p>
    <w:p w14:paraId="7F18EC71" w14:textId="5971E41F" w:rsidR="00DF37F2" w:rsidRPr="00851C74" w:rsidRDefault="009E25A9" w:rsidP="00712752">
      <w:pPr>
        <w:pStyle w:val="ListParagraph"/>
        <w:numPr>
          <w:ilvl w:val="0"/>
          <w:numId w:val="2"/>
        </w:numPr>
        <w:spacing w:line="240" w:lineRule="atLeast"/>
        <w:ind w:left="714" w:hanging="357"/>
        <w:contextualSpacing w:val="0"/>
        <w:rPr>
          <w:rFonts w:ascii="Arial" w:hAnsi="Arial" w:cs="Arial"/>
          <w:color w:val="auto"/>
        </w:rPr>
      </w:pPr>
      <w:r w:rsidRPr="00851C74">
        <w:rPr>
          <w:rFonts w:ascii="Arial" w:hAnsi="Arial" w:cs="Arial"/>
          <w:color w:val="auto"/>
        </w:rPr>
        <w:t xml:space="preserve">the provider’s response to the assessment team’s report received </w:t>
      </w:r>
      <w:r w:rsidR="00851C74" w:rsidRPr="00851C74">
        <w:rPr>
          <w:rFonts w:ascii="Arial" w:hAnsi="Arial" w:cs="Arial"/>
          <w:color w:val="auto"/>
        </w:rPr>
        <w:t>30 March 2023.</w:t>
      </w:r>
    </w:p>
    <w:p w14:paraId="7F18EC74" w14:textId="1540DD1B" w:rsidR="003B1763" w:rsidRPr="00712752" w:rsidRDefault="009E25A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F18EC75" w14:textId="77777777" w:rsidR="00FC045E" w:rsidRPr="00996FAF" w:rsidRDefault="009E25A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92439" w14:paraId="7F18EC78" w14:textId="77777777" w:rsidTr="0069243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18EC76" w14:textId="77777777" w:rsidR="00FC045E" w:rsidRPr="00996FAF" w:rsidRDefault="009E25A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F18EC77" w14:textId="71356069" w:rsidR="00FC045E" w:rsidRPr="00996FAF" w:rsidRDefault="00622C7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1C74">
                  <w:rPr>
                    <w:rFonts w:ascii="Arial" w:hAnsi="Arial" w:cs="Arial"/>
                  </w:rPr>
                  <w:t>Compliant</w:t>
                </w:r>
              </w:sdtContent>
            </w:sdt>
          </w:p>
        </w:tc>
      </w:tr>
      <w:tr w:rsidR="00692439" w14:paraId="7F18EC7B" w14:textId="77777777" w:rsidTr="006924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18EC79" w14:textId="77777777" w:rsidR="00FC045E" w:rsidRPr="00996FAF" w:rsidRDefault="009E25A9"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F18EC7A" w14:textId="201E97FB" w:rsidR="00FC045E" w:rsidRPr="00996FAF" w:rsidRDefault="00622C7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1C74">
                  <w:rPr>
                    <w:rFonts w:ascii="Arial" w:hAnsi="Arial" w:cs="Arial"/>
                    <w:b/>
                  </w:rPr>
                  <w:t>Compliant</w:t>
                </w:r>
              </w:sdtContent>
            </w:sdt>
            <w:r w:rsidR="009E25A9" w:rsidRPr="00996FAF">
              <w:rPr>
                <w:rFonts w:ascii="Arial" w:hAnsi="Arial" w:cs="Arial"/>
                <w:b/>
              </w:rPr>
              <w:t xml:space="preserve"> </w:t>
            </w:r>
          </w:p>
        </w:tc>
      </w:tr>
      <w:tr w:rsidR="00692439" w14:paraId="7F18EC7E" w14:textId="77777777" w:rsidTr="006924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18EC7C" w14:textId="77777777" w:rsidR="00FC045E" w:rsidRPr="00996FAF" w:rsidRDefault="009E25A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F18EC7D" w14:textId="6B6ADCF3" w:rsidR="00FC045E" w:rsidRPr="00996FAF" w:rsidRDefault="00622C7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1C74">
                  <w:rPr>
                    <w:rFonts w:ascii="Arial" w:hAnsi="Arial" w:cs="Arial"/>
                    <w:b/>
                  </w:rPr>
                  <w:t>Compliant</w:t>
                </w:r>
              </w:sdtContent>
            </w:sdt>
            <w:r w:rsidR="009E25A9" w:rsidRPr="00996FAF">
              <w:rPr>
                <w:rFonts w:ascii="Arial" w:hAnsi="Arial" w:cs="Arial"/>
                <w:b/>
              </w:rPr>
              <w:t xml:space="preserve"> </w:t>
            </w:r>
          </w:p>
        </w:tc>
      </w:tr>
      <w:tr w:rsidR="00692439" w14:paraId="7F18EC81" w14:textId="77777777" w:rsidTr="006924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18EC7F" w14:textId="77777777" w:rsidR="00FC045E" w:rsidRPr="00996FAF" w:rsidRDefault="009E25A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F18EC80" w14:textId="3197590E" w:rsidR="00FC045E" w:rsidRPr="00996FAF" w:rsidRDefault="00622C7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1C74">
                  <w:rPr>
                    <w:rFonts w:ascii="Arial" w:hAnsi="Arial" w:cs="Arial"/>
                    <w:b/>
                  </w:rPr>
                  <w:t>Compliant</w:t>
                </w:r>
              </w:sdtContent>
            </w:sdt>
            <w:r w:rsidR="009E25A9" w:rsidRPr="00996FAF">
              <w:rPr>
                <w:rFonts w:ascii="Arial" w:hAnsi="Arial" w:cs="Arial"/>
                <w:b/>
              </w:rPr>
              <w:t xml:space="preserve"> </w:t>
            </w:r>
          </w:p>
        </w:tc>
      </w:tr>
      <w:tr w:rsidR="00692439" w14:paraId="7F18EC84" w14:textId="77777777" w:rsidTr="006924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18EC82" w14:textId="77777777" w:rsidR="00FC045E" w:rsidRPr="00996FAF" w:rsidRDefault="009E25A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F18EC83" w14:textId="38B2BC30" w:rsidR="00FC045E" w:rsidRPr="00996FAF" w:rsidRDefault="00622C7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1C74">
                  <w:rPr>
                    <w:rFonts w:ascii="Arial" w:hAnsi="Arial" w:cs="Arial"/>
                    <w:b/>
                  </w:rPr>
                  <w:t>Compliant</w:t>
                </w:r>
              </w:sdtContent>
            </w:sdt>
            <w:r w:rsidR="009E25A9" w:rsidRPr="00996FAF">
              <w:rPr>
                <w:rFonts w:ascii="Arial" w:hAnsi="Arial" w:cs="Arial"/>
                <w:b/>
              </w:rPr>
              <w:t xml:space="preserve"> </w:t>
            </w:r>
          </w:p>
        </w:tc>
      </w:tr>
      <w:tr w:rsidR="00692439" w14:paraId="7F18EC87" w14:textId="77777777" w:rsidTr="006924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18EC85" w14:textId="77777777" w:rsidR="00FC045E" w:rsidRPr="00996FAF" w:rsidRDefault="009E25A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F18EC86" w14:textId="26C4603F" w:rsidR="00FC045E" w:rsidRPr="00996FAF" w:rsidRDefault="00622C7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1C74">
                  <w:rPr>
                    <w:rFonts w:ascii="Arial" w:hAnsi="Arial" w:cs="Arial"/>
                    <w:b/>
                  </w:rPr>
                  <w:t>Compliant</w:t>
                </w:r>
              </w:sdtContent>
            </w:sdt>
            <w:r w:rsidR="009E25A9" w:rsidRPr="00996FAF">
              <w:rPr>
                <w:rFonts w:ascii="Arial" w:hAnsi="Arial" w:cs="Arial"/>
                <w:b/>
              </w:rPr>
              <w:t xml:space="preserve"> </w:t>
            </w:r>
          </w:p>
        </w:tc>
      </w:tr>
      <w:tr w:rsidR="00692439" w14:paraId="7F18EC8A" w14:textId="77777777" w:rsidTr="006924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18EC88" w14:textId="77777777" w:rsidR="00FC045E" w:rsidRPr="00996FAF" w:rsidRDefault="009E25A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F18EC89" w14:textId="47172F40" w:rsidR="00FC045E" w:rsidRPr="00996FAF" w:rsidRDefault="00622C7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1C74">
                  <w:rPr>
                    <w:rFonts w:ascii="Arial" w:hAnsi="Arial" w:cs="Arial"/>
                    <w:b/>
                  </w:rPr>
                  <w:t>Compliant</w:t>
                </w:r>
              </w:sdtContent>
            </w:sdt>
            <w:r w:rsidR="009E25A9" w:rsidRPr="00996FAF">
              <w:rPr>
                <w:rFonts w:ascii="Arial" w:hAnsi="Arial" w:cs="Arial"/>
                <w:b/>
              </w:rPr>
              <w:t xml:space="preserve"> </w:t>
            </w:r>
          </w:p>
        </w:tc>
      </w:tr>
      <w:tr w:rsidR="00692439" w14:paraId="7F18EC8D" w14:textId="77777777" w:rsidTr="006924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18EC8B" w14:textId="77777777" w:rsidR="00FC045E" w:rsidRPr="00996FAF" w:rsidRDefault="009E25A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F18EC8C" w14:textId="45ED0326" w:rsidR="00FC045E" w:rsidRPr="00996FAF" w:rsidRDefault="00622C7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1C74">
                  <w:rPr>
                    <w:rFonts w:ascii="Arial" w:hAnsi="Arial" w:cs="Arial"/>
                    <w:b/>
                  </w:rPr>
                  <w:t>Compliant</w:t>
                </w:r>
              </w:sdtContent>
            </w:sdt>
            <w:r w:rsidR="009E25A9" w:rsidRPr="00996FAF">
              <w:rPr>
                <w:rFonts w:ascii="Arial" w:hAnsi="Arial" w:cs="Arial"/>
                <w:b/>
              </w:rPr>
              <w:t xml:space="preserve"> </w:t>
            </w:r>
          </w:p>
        </w:tc>
      </w:tr>
    </w:tbl>
    <w:p w14:paraId="7F18EC8E" w14:textId="77777777" w:rsidR="00FC045E" w:rsidRPr="00996FAF" w:rsidRDefault="009E25A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18EC8F" w14:textId="77777777" w:rsidR="00FC045E" w:rsidRPr="00996FAF" w:rsidRDefault="009E25A9" w:rsidP="00712752">
      <w:pPr>
        <w:pStyle w:val="Heading1"/>
        <w:spacing w:before="0" w:after="240" w:line="22" w:lineRule="atLeast"/>
        <w:rPr>
          <w:rFonts w:ascii="Arial" w:hAnsi="Arial" w:cs="Arial"/>
        </w:rPr>
      </w:pPr>
      <w:r w:rsidRPr="00996FAF">
        <w:rPr>
          <w:rFonts w:ascii="Arial" w:hAnsi="Arial" w:cs="Arial"/>
        </w:rPr>
        <w:t>Areas for improvement</w:t>
      </w:r>
    </w:p>
    <w:p w14:paraId="7F18EC91" w14:textId="77777777" w:rsidR="00FC045E" w:rsidRPr="00996FAF" w:rsidRDefault="009E25A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F18EC96" w14:textId="309EAB56" w:rsidR="00FC045E" w:rsidRPr="00996FAF" w:rsidRDefault="009E25A9" w:rsidP="0036130C">
      <w:pPr>
        <w:pStyle w:val="NormalArial"/>
      </w:pPr>
      <w:r w:rsidRPr="00996FAF">
        <w:br w:type="page"/>
      </w:r>
    </w:p>
    <w:p w14:paraId="7F18EC97" w14:textId="77777777" w:rsidR="00FC045E" w:rsidRPr="00996FAF" w:rsidRDefault="009E25A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92439" w14:paraId="7F18EC9A" w14:textId="77777777" w:rsidTr="0069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F18EC98" w14:textId="77777777" w:rsidR="00FC045E" w:rsidRPr="00550022" w:rsidRDefault="009E25A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F18EC99" w14:textId="77777777" w:rsidR="00FC045E" w:rsidRPr="00996FAF" w:rsidRDefault="00622C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2439" w14:paraId="7F18EC9E"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C9B" w14:textId="77777777" w:rsidR="00FC045E" w:rsidRPr="00996FAF" w:rsidRDefault="009E25A9"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F18EC9C" w14:textId="77777777" w:rsidR="00FC045E" w:rsidRPr="00996FAF" w:rsidRDefault="009E25A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F18EC9D" w14:textId="5394B003" w:rsidR="00FC045E" w:rsidRPr="00996FAF" w:rsidRDefault="00622C7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51096">
                  <w:rPr>
                    <w:rFonts w:ascii="Arial" w:hAnsi="Arial" w:cs="Arial"/>
                    <w:color w:val="auto"/>
                  </w:rPr>
                  <w:t>Compliant</w:t>
                </w:r>
              </w:sdtContent>
            </w:sdt>
          </w:p>
        </w:tc>
      </w:tr>
      <w:tr w:rsidR="00692439" w14:paraId="7F18ECA2"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C9F" w14:textId="77777777" w:rsidR="00FC045E" w:rsidRPr="00996FAF" w:rsidRDefault="009E25A9"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F18ECA0" w14:textId="77777777" w:rsidR="00FC045E" w:rsidRPr="00996FAF" w:rsidRDefault="009E25A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F18ECA1" w14:textId="2073ABAF" w:rsidR="00FC045E" w:rsidRPr="00996FAF" w:rsidRDefault="00622C7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51096">
                  <w:rPr>
                    <w:rFonts w:ascii="Arial" w:hAnsi="Arial" w:cs="Arial"/>
                    <w:color w:val="auto"/>
                  </w:rPr>
                  <w:t>Compliant</w:t>
                </w:r>
              </w:sdtContent>
            </w:sdt>
            <w:r w:rsidR="009E25A9" w:rsidRPr="00996FAF">
              <w:rPr>
                <w:rFonts w:ascii="Arial" w:hAnsi="Arial" w:cs="Arial"/>
                <w:color w:val="0000FF"/>
              </w:rPr>
              <w:t xml:space="preserve"> </w:t>
            </w:r>
          </w:p>
        </w:tc>
      </w:tr>
      <w:tr w:rsidR="00692439" w14:paraId="7F18ECAA"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CA3" w14:textId="77777777" w:rsidR="00FC045E" w:rsidRPr="00996FAF" w:rsidRDefault="009E25A9"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F18ECA4" w14:textId="77777777" w:rsidR="00FC045E" w:rsidRPr="00996FAF" w:rsidRDefault="009E25A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18ECA5" w14:textId="77777777" w:rsidR="00FC045E" w:rsidRPr="00996FAF" w:rsidRDefault="009E25A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F18ECA6" w14:textId="77777777" w:rsidR="00FC045E" w:rsidRPr="00996FAF" w:rsidRDefault="009E25A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F18ECA7" w14:textId="77777777" w:rsidR="00FC045E" w:rsidRPr="00996FAF" w:rsidRDefault="009E25A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F18ECA8" w14:textId="77777777" w:rsidR="00FC045E" w:rsidRPr="00996FAF" w:rsidRDefault="009E25A9"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F18ECA9" w14:textId="367C48DC" w:rsidR="00FC045E" w:rsidRPr="00996FAF" w:rsidRDefault="00622C7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51096">
                  <w:rPr>
                    <w:rFonts w:ascii="Arial" w:hAnsi="Arial" w:cs="Arial"/>
                    <w:color w:val="auto"/>
                  </w:rPr>
                  <w:t>Compliant</w:t>
                </w:r>
              </w:sdtContent>
            </w:sdt>
            <w:r w:rsidR="009E25A9" w:rsidRPr="00996FAF">
              <w:rPr>
                <w:rFonts w:ascii="Arial" w:hAnsi="Arial" w:cs="Arial"/>
                <w:color w:val="0000FF"/>
              </w:rPr>
              <w:t xml:space="preserve"> </w:t>
            </w:r>
          </w:p>
        </w:tc>
      </w:tr>
      <w:tr w:rsidR="00692439" w14:paraId="7F18ECAE"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CAB" w14:textId="77777777" w:rsidR="00FC045E" w:rsidRPr="00996FAF" w:rsidRDefault="009E25A9"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F18ECAC" w14:textId="77777777" w:rsidR="00FC045E" w:rsidRPr="00996FAF" w:rsidRDefault="009E25A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F18ECAD" w14:textId="0555A4C3" w:rsidR="00FC045E" w:rsidRPr="00996FAF" w:rsidRDefault="00622C7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51096">
                  <w:rPr>
                    <w:rFonts w:ascii="Arial" w:hAnsi="Arial" w:cs="Arial"/>
                    <w:color w:val="auto"/>
                  </w:rPr>
                  <w:t>Compliant</w:t>
                </w:r>
              </w:sdtContent>
            </w:sdt>
            <w:r w:rsidR="009E25A9" w:rsidRPr="00996FAF">
              <w:rPr>
                <w:rFonts w:ascii="Arial" w:hAnsi="Arial" w:cs="Arial"/>
                <w:color w:val="0000FF"/>
              </w:rPr>
              <w:t xml:space="preserve"> </w:t>
            </w:r>
          </w:p>
        </w:tc>
      </w:tr>
      <w:tr w:rsidR="00692439" w14:paraId="7F18ECB2"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CAF" w14:textId="77777777" w:rsidR="00FC045E" w:rsidRPr="00996FAF" w:rsidRDefault="009E25A9"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18ECB0" w14:textId="77777777" w:rsidR="00FC045E" w:rsidRPr="00996FAF" w:rsidRDefault="009E25A9"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F18ECB1" w14:textId="78403A02" w:rsidR="00FC045E" w:rsidRPr="00996FAF" w:rsidRDefault="00622C7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51096">
                  <w:rPr>
                    <w:rFonts w:ascii="Arial" w:hAnsi="Arial" w:cs="Arial"/>
                    <w:color w:val="auto"/>
                  </w:rPr>
                  <w:t>Compliant</w:t>
                </w:r>
              </w:sdtContent>
            </w:sdt>
            <w:r w:rsidR="009E25A9" w:rsidRPr="00996FAF">
              <w:rPr>
                <w:rFonts w:ascii="Arial" w:hAnsi="Arial" w:cs="Arial"/>
                <w:color w:val="0000FF"/>
              </w:rPr>
              <w:t xml:space="preserve"> </w:t>
            </w:r>
          </w:p>
        </w:tc>
      </w:tr>
      <w:tr w:rsidR="00692439" w14:paraId="7F18ECB6"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CB3" w14:textId="77777777" w:rsidR="00FC045E" w:rsidRPr="00996FAF" w:rsidRDefault="009E25A9"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F18ECB4" w14:textId="77777777" w:rsidR="00FC045E" w:rsidRPr="00996FAF" w:rsidRDefault="009E25A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F18ECB5" w14:textId="03F41D8E" w:rsidR="00FC045E" w:rsidRPr="00996FAF" w:rsidRDefault="00622C7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51096">
                  <w:rPr>
                    <w:rFonts w:ascii="Arial" w:hAnsi="Arial" w:cs="Arial"/>
                    <w:color w:val="auto"/>
                  </w:rPr>
                  <w:t>Compliant</w:t>
                </w:r>
              </w:sdtContent>
            </w:sdt>
            <w:r w:rsidR="009E25A9" w:rsidRPr="00996FAF">
              <w:rPr>
                <w:rFonts w:ascii="Arial" w:hAnsi="Arial" w:cs="Arial"/>
                <w:color w:val="0000FF"/>
              </w:rPr>
              <w:t xml:space="preserve"> </w:t>
            </w:r>
          </w:p>
        </w:tc>
      </w:tr>
    </w:tbl>
    <w:p w14:paraId="7F18ECB7" w14:textId="77777777" w:rsidR="001A5684" w:rsidRDefault="009E25A9" w:rsidP="001A5684">
      <w:pPr>
        <w:pStyle w:val="Heading20"/>
      </w:pPr>
      <w:r w:rsidRPr="00996FAF">
        <w:t>Findings</w:t>
      </w:r>
    </w:p>
    <w:p w14:paraId="025A1351" w14:textId="7CBC998E" w:rsidR="00775D1D" w:rsidRPr="00775D1D" w:rsidRDefault="0066256A" w:rsidP="00775D1D">
      <w:pPr>
        <w:pStyle w:val="NormalArial"/>
      </w:pPr>
      <w:r>
        <w:t>C</w:t>
      </w:r>
      <w:r w:rsidRPr="008B4115">
        <w:t xml:space="preserve">onsumers and one representative stated they are satisfied that staff and management treat them with dignity and respect. The organisation has policies and protocols in place to guide care planning in a personalised </w:t>
      </w:r>
      <w:proofErr w:type="gramStart"/>
      <w:r w:rsidRPr="008B4115">
        <w:t>manner in which</w:t>
      </w:r>
      <w:proofErr w:type="gramEnd"/>
      <w:r w:rsidRPr="008B4115">
        <w:t xml:space="preserve"> the consumers diversity is valued. Where consumers’ cultural needs were identified the service demonstrated staff were informed of these considerations when delivering care</w:t>
      </w:r>
      <w:r>
        <w:t xml:space="preserve"> and </w:t>
      </w:r>
      <w:r w:rsidRPr="008B4115">
        <w:t xml:space="preserve">through the handover document and care plans. </w:t>
      </w:r>
      <w:r>
        <w:t xml:space="preserve">One consumer stated they enjoy </w:t>
      </w:r>
      <w:r w:rsidR="00507848">
        <w:t xml:space="preserve">talking, </w:t>
      </w:r>
      <w:proofErr w:type="gramStart"/>
      <w:r w:rsidR="00507848">
        <w:t>laughing</w:t>
      </w:r>
      <w:proofErr w:type="gramEnd"/>
      <w:r w:rsidR="00507848">
        <w:t xml:space="preserve"> and singing with the staff</w:t>
      </w:r>
      <w:r w:rsidR="00EC5C44">
        <w:t>.</w:t>
      </w:r>
      <w:r w:rsidR="00F63749">
        <w:t xml:space="preserve"> </w:t>
      </w:r>
    </w:p>
    <w:p w14:paraId="1332C38D" w14:textId="77777777" w:rsidR="00507848" w:rsidRPr="00507848" w:rsidRDefault="00507848" w:rsidP="00507848">
      <w:pPr>
        <w:pStyle w:val="NormalArial"/>
      </w:pPr>
      <w:r>
        <w:t>C</w:t>
      </w:r>
      <w:r w:rsidRPr="00507848">
        <w:t>onsumers expressed satisfaction that the care they receive is culturally safe. Where consumers’ cultural needs were identified the service demonstrated how staff are informed of these considerations when delivering care, through the handover document and care plans.</w:t>
      </w:r>
      <w:r>
        <w:t xml:space="preserve"> </w:t>
      </w:r>
      <w:r w:rsidRPr="00507848">
        <w:t xml:space="preserve">The service hosts representatives of various religious groups and holds worship services every second Friday in the lounge area and all consumers are welcome to attend. </w:t>
      </w:r>
    </w:p>
    <w:p w14:paraId="38F0998C" w14:textId="77777777" w:rsidR="002C2810" w:rsidRDefault="002C2810" w:rsidP="0036130C">
      <w:pPr>
        <w:pStyle w:val="NormalArial"/>
      </w:pPr>
      <w:r w:rsidRPr="002C2810">
        <w:t xml:space="preserve">Consumers said they were supported to make choices and decide how care and services are delivered to meet their needs. Staff were observed to acknowledge the preferences of consumers as well as assisting them in maintaining relationships of choice, including intimate relationships. </w:t>
      </w:r>
      <w:r>
        <w:t>One consumer makes choices and decisions in all aspects of their care and comes and goes from the service as they wish.  There is a process to follow to ensure their safety.</w:t>
      </w:r>
    </w:p>
    <w:p w14:paraId="1E307980" w14:textId="086E5A24" w:rsidR="00C41D6C" w:rsidRPr="00C41D6C" w:rsidRDefault="00C41D6C" w:rsidP="00C41D6C">
      <w:pPr>
        <w:pStyle w:val="NormalArial"/>
      </w:pPr>
      <w:r>
        <w:lastRenderedPageBreak/>
        <w:t>C</w:t>
      </w:r>
      <w:r w:rsidRPr="00997B3B">
        <w:t xml:space="preserve">onsumers reported they felt they were under no restrictions and that the service supports </w:t>
      </w:r>
      <w:r>
        <w:t>them</w:t>
      </w:r>
      <w:r w:rsidRPr="00997B3B">
        <w:t xml:space="preserve"> to do the things they want to do, including activities that may involve an element of risk. </w:t>
      </w:r>
      <w:r>
        <w:t>Where risk is identified assessments are undertaken and a dignity of risk form completed. There</w:t>
      </w:r>
      <w:r w:rsidRPr="00C41D6C">
        <w:t xml:space="preserve"> were some knowledge gaps in this area by staff, </w:t>
      </w:r>
      <w:r>
        <w:t xml:space="preserve">however, this did not impact </w:t>
      </w:r>
      <w:r w:rsidRPr="00C41D6C">
        <w:t>consumers.</w:t>
      </w:r>
    </w:p>
    <w:p w14:paraId="3625A918" w14:textId="77777777" w:rsidR="00775D1D" w:rsidRPr="00775D1D" w:rsidRDefault="00775D1D" w:rsidP="00775D1D">
      <w:pPr>
        <w:pStyle w:val="NormalArial"/>
      </w:pPr>
      <w:r w:rsidRPr="00775D1D">
        <w:t>Communication by the service was stated to be timely and accurate. Consumers are provided information in relation to daily activities and menu choices. The service also provided a newsletter which is displayed and available in the foyer for both consumers and representatives.</w:t>
      </w:r>
    </w:p>
    <w:p w14:paraId="251DF5F8" w14:textId="67504E8B" w:rsidR="00EC5C44" w:rsidRDefault="00EC5C44" w:rsidP="00775D1D">
      <w:pPr>
        <w:pStyle w:val="NormalArial"/>
      </w:pPr>
      <w:r w:rsidRPr="00EC5C44">
        <w:t xml:space="preserve">Consumer information is kept </w:t>
      </w:r>
      <w:proofErr w:type="gramStart"/>
      <w:r w:rsidRPr="00EC5C44">
        <w:t>confidential</w:t>
      </w:r>
      <w:proofErr w:type="gramEnd"/>
      <w:r w:rsidRPr="00EC5C44">
        <w:t xml:space="preserve"> and their privacy is maintained when staff attend to their personal care needs.</w:t>
      </w:r>
      <w:r>
        <w:t xml:space="preserve"> One consumer was not satisfied that their privacy was maintained but the Assessment Team were unable to substantiate this. </w:t>
      </w:r>
      <w:r w:rsidRPr="00EC5C44">
        <w:t xml:space="preserve">The organisation has a confidentiality policy for all staff to sign which outlines how they must collect, manage, </w:t>
      </w:r>
      <w:proofErr w:type="gramStart"/>
      <w:r w:rsidRPr="00EC5C44">
        <w:t>use</w:t>
      </w:r>
      <w:proofErr w:type="gramEnd"/>
      <w:r w:rsidRPr="00EC5C44">
        <w:t xml:space="preserve"> and disclose personal information as well as how data access and security are aligned with key legislation and standards.</w:t>
      </w:r>
    </w:p>
    <w:p w14:paraId="5DD4D097" w14:textId="79CF69E2" w:rsidR="00775D1D" w:rsidRPr="00775D1D" w:rsidRDefault="00775D1D" w:rsidP="00775D1D">
      <w:pPr>
        <w:pStyle w:val="NormalArial"/>
        <w:rPr>
          <w:i/>
        </w:rPr>
      </w:pPr>
      <w:r w:rsidRPr="00775D1D">
        <w:t>The Quality Standard is assessed as Compliant as six of the six specific requirements have been assessed as Compliant.</w:t>
      </w:r>
    </w:p>
    <w:p w14:paraId="7F18ECB8" w14:textId="44B1F6BF" w:rsidR="001A5684" w:rsidRPr="00712752" w:rsidRDefault="009E25A9" w:rsidP="0036130C">
      <w:pPr>
        <w:pStyle w:val="NormalArial"/>
      </w:pPr>
      <w:r w:rsidRPr="00996FAF">
        <w:br w:type="page"/>
      </w:r>
    </w:p>
    <w:p w14:paraId="7F18ECB9" w14:textId="77777777" w:rsidR="00FC045E" w:rsidRPr="00996FAF" w:rsidRDefault="009E25A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92439" w14:paraId="7F18ECBC" w14:textId="77777777" w:rsidTr="0069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F18ECBA" w14:textId="77777777" w:rsidR="00FC045E" w:rsidRPr="0075021E" w:rsidRDefault="009E25A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F18ECBB" w14:textId="77777777" w:rsidR="00FC045E" w:rsidRPr="00996FAF" w:rsidRDefault="00622C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2439" w14:paraId="7F18ECC0" w14:textId="77777777" w:rsidTr="006924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18ECBD" w14:textId="77777777" w:rsidR="00FC045E" w:rsidRPr="00996FAF" w:rsidRDefault="009E25A9"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F18ECBE" w14:textId="77777777" w:rsidR="00FC045E" w:rsidRPr="00996FAF" w:rsidRDefault="009E25A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F18ECBF" w14:textId="14D07919" w:rsidR="00FC045E" w:rsidRPr="00996FAF" w:rsidRDefault="00622C7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64812">
                  <w:rPr>
                    <w:rFonts w:ascii="Arial" w:hAnsi="Arial" w:cs="Arial"/>
                    <w:color w:val="auto"/>
                  </w:rPr>
                  <w:t>Compliant</w:t>
                </w:r>
              </w:sdtContent>
            </w:sdt>
            <w:r w:rsidR="009E25A9" w:rsidRPr="00996FAF">
              <w:rPr>
                <w:rFonts w:ascii="Arial" w:hAnsi="Arial" w:cs="Arial"/>
                <w:color w:val="0000FF"/>
              </w:rPr>
              <w:t xml:space="preserve"> </w:t>
            </w:r>
          </w:p>
        </w:tc>
      </w:tr>
      <w:tr w:rsidR="00692439" w14:paraId="7F18ECC4"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18ECC1" w14:textId="77777777" w:rsidR="00FC045E" w:rsidRPr="00996FAF" w:rsidRDefault="009E25A9"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F18ECC2" w14:textId="77777777" w:rsidR="00FC045E" w:rsidRPr="00996FAF" w:rsidRDefault="009E25A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F18ECC3" w14:textId="6AFCF43F" w:rsidR="00FC045E" w:rsidRPr="00996FAF" w:rsidRDefault="00622C7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64812">
                  <w:rPr>
                    <w:rFonts w:ascii="Arial" w:hAnsi="Arial" w:cs="Arial"/>
                    <w:color w:val="auto"/>
                  </w:rPr>
                  <w:t>Compliant</w:t>
                </w:r>
              </w:sdtContent>
            </w:sdt>
            <w:r w:rsidR="009E25A9" w:rsidRPr="00996FAF">
              <w:rPr>
                <w:rFonts w:ascii="Arial" w:hAnsi="Arial" w:cs="Arial"/>
                <w:color w:val="0000FF"/>
              </w:rPr>
              <w:t xml:space="preserve"> </w:t>
            </w:r>
          </w:p>
        </w:tc>
      </w:tr>
      <w:tr w:rsidR="00692439" w14:paraId="7F18ECCA" w14:textId="77777777" w:rsidTr="006924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18ECC5" w14:textId="77777777" w:rsidR="00FC045E" w:rsidRPr="00996FAF" w:rsidRDefault="009E25A9"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F18ECC6" w14:textId="77777777" w:rsidR="00FC045E" w:rsidRPr="00996FAF" w:rsidRDefault="009E25A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F18ECC7" w14:textId="77777777" w:rsidR="00FC045E" w:rsidRPr="00996FAF" w:rsidRDefault="009E25A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F18ECC8" w14:textId="77777777" w:rsidR="00FC045E" w:rsidRPr="00996FAF" w:rsidRDefault="009E25A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F18ECC9" w14:textId="10502CA0" w:rsidR="00FC045E" w:rsidRPr="00996FAF" w:rsidRDefault="00622C7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64812">
                  <w:rPr>
                    <w:rFonts w:ascii="Arial" w:hAnsi="Arial" w:cs="Arial"/>
                    <w:color w:val="auto"/>
                  </w:rPr>
                  <w:t>Compliant</w:t>
                </w:r>
              </w:sdtContent>
            </w:sdt>
            <w:r w:rsidR="009E25A9" w:rsidRPr="00996FAF">
              <w:rPr>
                <w:rFonts w:ascii="Arial" w:hAnsi="Arial" w:cs="Arial"/>
                <w:color w:val="0000FF"/>
              </w:rPr>
              <w:t xml:space="preserve"> </w:t>
            </w:r>
          </w:p>
        </w:tc>
      </w:tr>
      <w:tr w:rsidR="00692439" w14:paraId="7F18ECCE"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18ECCB" w14:textId="77777777" w:rsidR="00FC045E" w:rsidRPr="00996FAF" w:rsidRDefault="009E25A9"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F18ECCC" w14:textId="77777777" w:rsidR="00FC045E" w:rsidRPr="00996FAF" w:rsidRDefault="009E25A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F18ECCD" w14:textId="3D3CE2FD" w:rsidR="00FC045E" w:rsidRPr="00996FAF" w:rsidRDefault="00622C7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64812">
                  <w:rPr>
                    <w:rFonts w:ascii="Arial" w:hAnsi="Arial" w:cs="Arial"/>
                    <w:color w:val="auto"/>
                  </w:rPr>
                  <w:t>Compliant</w:t>
                </w:r>
              </w:sdtContent>
            </w:sdt>
            <w:r w:rsidR="009E25A9" w:rsidRPr="00996FAF">
              <w:rPr>
                <w:rFonts w:ascii="Arial" w:hAnsi="Arial" w:cs="Arial"/>
                <w:color w:val="0000FF"/>
              </w:rPr>
              <w:t xml:space="preserve"> </w:t>
            </w:r>
          </w:p>
        </w:tc>
      </w:tr>
      <w:tr w:rsidR="00692439" w14:paraId="7F18ECD2" w14:textId="77777777" w:rsidTr="006924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18ECCF" w14:textId="77777777" w:rsidR="00FC045E" w:rsidRPr="00996FAF" w:rsidRDefault="009E25A9"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F18ECD0" w14:textId="77777777" w:rsidR="00FC045E" w:rsidRPr="00996FAF" w:rsidRDefault="009E25A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F18ECD1" w14:textId="29343772" w:rsidR="00FC045E" w:rsidRPr="00996FAF" w:rsidRDefault="00622C7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64812">
                  <w:rPr>
                    <w:rFonts w:ascii="Arial" w:hAnsi="Arial" w:cs="Arial"/>
                    <w:color w:val="auto"/>
                  </w:rPr>
                  <w:t>Compliant</w:t>
                </w:r>
              </w:sdtContent>
            </w:sdt>
            <w:r w:rsidR="009E25A9" w:rsidRPr="00996FAF">
              <w:rPr>
                <w:rFonts w:ascii="Arial" w:hAnsi="Arial" w:cs="Arial"/>
                <w:color w:val="0000FF"/>
              </w:rPr>
              <w:t xml:space="preserve"> </w:t>
            </w:r>
          </w:p>
        </w:tc>
      </w:tr>
    </w:tbl>
    <w:p w14:paraId="7F18ECD3" w14:textId="77777777" w:rsidR="00D87E7C" w:rsidRDefault="009E25A9" w:rsidP="00D87E7C">
      <w:pPr>
        <w:pStyle w:val="Heading20"/>
      </w:pPr>
      <w:r w:rsidRPr="00996FAF">
        <w:t>Findings</w:t>
      </w:r>
    </w:p>
    <w:p w14:paraId="1A44650D" w14:textId="39F4AF65" w:rsidR="00EA46FD" w:rsidRDefault="00EA46FD" w:rsidP="0036130C">
      <w:pPr>
        <w:pStyle w:val="NormalArial"/>
      </w:pPr>
      <w:r>
        <w:rPr>
          <w:bCs/>
        </w:rPr>
        <w:t>C</w:t>
      </w:r>
      <w:r w:rsidRPr="00EA46FD">
        <w:rPr>
          <w:bCs/>
        </w:rPr>
        <w:t xml:space="preserve">onsumers and representatives expressed confidence that the assessment and care planning process </w:t>
      </w:r>
      <w:proofErr w:type="gramStart"/>
      <w:r w:rsidRPr="00EA46FD">
        <w:rPr>
          <w:bCs/>
        </w:rPr>
        <w:t>considers</w:t>
      </w:r>
      <w:proofErr w:type="gramEnd"/>
      <w:r w:rsidRPr="00EA46FD">
        <w:rPr>
          <w:bCs/>
        </w:rPr>
        <w:t xml:space="preserve"> the risks to the consumer’s health and well-being. </w:t>
      </w:r>
      <w:r w:rsidRPr="00EA46FD">
        <w:t xml:space="preserve">Care planning documents reflect the outcome of risk assessments undertaken in relation to falls, pain, and skin integrity. </w:t>
      </w:r>
      <w:r w:rsidR="00AD3F20">
        <w:t>C</w:t>
      </w:r>
      <w:r w:rsidRPr="00EA46FD">
        <w:t>are planning documentation in relation to restrictive practices was noted to be inconsistent or unavailable</w:t>
      </w:r>
      <w:r>
        <w:t>. In relation to one consumer, their representative expressed satisfaction that the restrictive practice had been discussed with them and staff were aware of and utilised strategies to mitigate the risks for this consumer. The service took on this feedback and has actioned improvements. See requirement 8(3)(c) for further information.</w:t>
      </w:r>
    </w:p>
    <w:p w14:paraId="7C4364D9" w14:textId="6D2A9D60" w:rsidR="0028251B" w:rsidRDefault="00047D69" w:rsidP="0036130C">
      <w:pPr>
        <w:pStyle w:val="NormalArial"/>
      </w:pPr>
      <w:r>
        <w:t>C</w:t>
      </w:r>
      <w:r w:rsidRPr="00047D69">
        <w:t xml:space="preserve">onsumers’ individual goals, needs, and preferences are considered during the assessment and care planning process, including </w:t>
      </w:r>
      <w:r>
        <w:t xml:space="preserve">the </w:t>
      </w:r>
      <w:r w:rsidRPr="00047D69">
        <w:t xml:space="preserve">documentation of palliative care plans. The service has an end-of-life care planning policy and procedure to guide clinical staff in discussing advance care planning with the consumers and representatives upon entry to the service and when changes in care occur. The Assessment Team noted that 2 consumers who are actively palliating do not have a palliative care plan and 2 consumers who have urinary catheters do not have catheter care plans in line with the service’s policies and procedures. However, staff demonstrated </w:t>
      </w:r>
      <w:r w:rsidR="0028251B">
        <w:t xml:space="preserve">good </w:t>
      </w:r>
      <w:r w:rsidRPr="00047D69">
        <w:t xml:space="preserve">knowledge of the 2 consumers’ needs, goals, and preferences when nearing end-of-life and </w:t>
      </w:r>
      <w:r w:rsidR="0028251B">
        <w:t xml:space="preserve">were able to </w:t>
      </w:r>
      <w:r w:rsidRPr="00047D69">
        <w:t xml:space="preserve">outline how they effectively manage the 2 consumers with urinary catheters. </w:t>
      </w:r>
      <w:r>
        <w:t>Representatives of the consumers provided positive feedback on the way the service is managing their care.</w:t>
      </w:r>
    </w:p>
    <w:p w14:paraId="1FE7E6F2" w14:textId="77777777" w:rsidR="00C5396F" w:rsidRDefault="00C94DCA" w:rsidP="0036130C">
      <w:pPr>
        <w:pStyle w:val="NormalArial"/>
      </w:pPr>
      <w:r>
        <w:lastRenderedPageBreak/>
        <w:t>C</w:t>
      </w:r>
      <w:r w:rsidRPr="00C94DCA">
        <w:t xml:space="preserve">onsumers and representatives were satisfied they </w:t>
      </w:r>
      <w:r>
        <w:t xml:space="preserve">are </w:t>
      </w:r>
      <w:proofErr w:type="gramStart"/>
      <w:r>
        <w:t xml:space="preserve">involved </w:t>
      </w:r>
      <w:r w:rsidRPr="00C94DCA">
        <w:t xml:space="preserve"> in</w:t>
      </w:r>
      <w:proofErr w:type="gramEnd"/>
      <w:r w:rsidRPr="00C94DCA">
        <w:t xml:space="preserve"> </w:t>
      </w:r>
      <w:r>
        <w:t xml:space="preserve">the </w:t>
      </w:r>
      <w:r w:rsidRPr="00C94DCA">
        <w:t xml:space="preserve">ongoing assessment, planning, and review of consumers’ care. They </w:t>
      </w:r>
      <w:proofErr w:type="gramStart"/>
      <w:r>
        <w:t>are able to</w:t>
      </w:r>
      <w:proofErr w:type="gramEnd"/>
      <w:r w:rsidRPr="00C94DCA">
        <w:t xml:space="preserve"> provide feedback on care interventions and nominate others whom they wish to involve in the planning and review of their care. </w:t>
      </w:r>
      <w:r>
        <w:t xml:space="preserve">Staff </w:t>
      </w:r>
      <w:r w:rsidRPr="00C94DCA">
        <w:t>described the</w:t>
      </w:r>
      <w:r w:rsidR="00C5396F">
        <w:t>ir</w:t>
      </w:r>
      <w:r w:rsidRPr="00C94DCA">
        <w:t xml:space="preserve"> collaboration with other health professionals, external health services, and with consumers and representatives to ensure the delivery of safe and individualised care.</w:t>
      </w:r>
    </w:p>
    <w:p w14:paraId="1E93A1DD" w14:textId="77777777" w:rsidR="00C5396F" w:rsidRPr="00C5396F" w:rsidRDefault="00C5396F" w:rsidP="00C5396F">
      <w:pPr>
        <w:pStyle w:val="NormalArial"/>
      </w:pPr>
      <w:r w:rsidRPr="00C5396F">
        <w:t xml:space="preserve">Consumers are satisfied with the communication provided by the service in relation to the outcomes of assessment and planning. Although the care plan is not actively offered to them representatives are confident the care provided to consumers is safe and right for them. </w:t>
      </w:r>
    </w:p>
    <w:p w14:paraId="07A73309" w14:textId="165D20A2" w:rsidR="00C5396F" w:rsidRPr="00C5396F" w:rsidRDefault="00C5396F" w:rsidP="00C5396F">
      <w:pPr>
        <w:pStyle w:val="NormalArial"/>
      </w:pPr>
      <w:r w:rsidRPr="00C5396F">
        <w:t>The service is reviewing care and services for effectiveness 6 monthly or when incidents happen and changes in care occur. Bi</w:t>
      </w:r>
      <w:r w:rsidR="005B7A84">
        <w:t>-</w:t>
      </w:r>
      <w:r w:rsidRPr="00C5396F">
        <w:t xml:space="preserve">monthly ‘consumer in focus’ review is conducted and includes a review of all domains of care, the use of as-required medication, identification of a wound or infection and the treatment required, and review by other health providers. </w:t>
      </w:r>
    </w:p>
    <w:p w14:paraId="4E5B0B2F" w14:textId="77777777" w:rsidR="00C5396F" w:rsidRPr="00C5396F" w:rsidRDefault="00C5396F" w:rsidP="00C5396F">
      <w:pPr>
        <w:pStyle w:val="NormalArial"/>
        <w:rPr>
          <w:i/>
        </w:rPr>
      </w:pPr>
      <w:r w:rsidRPr="00C5396F">
        <w:t>The Quality Standard is assessed as Compliant as five of the five specific requirements have been assessed as Compliant.</w:t>
      </w:r>
    </w:p>
    <w:p w14:paraId="7F18ECD4" w14:textId="5CEA345E" w:rsidR="0087700C" w:rsidRPr="00334B7D" w:rsidRDefault="009E25A9" w:rsidP="0036130C">
      <w:pPr>
        <w:pStyle w:val="NormalArial"/>
      </w:pPr>
      <w:r w:rsidRPr="00996FAF">
        <w:br w:type="page"/>
      </w:r>
    </w:p>
    <w:p w14:paraId="7F18ECD5" w14:textId="77777777" w:rsidR="00FC045E" w:rsidRPr="00996FAF" w:rsidRDefault="009E25A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92439" w14:paraId="7F18ECD8" w14:textId="77777777" w:rsidTr="0069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F18ECD6" w14:textId="77777777" w:rsidR="00FC045E" w:rsidRPr="00996FAF" w:rsidRDefault="009E25A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F18ECD7" w14:textId="77777777" w:rsidR="00FC045E" w:rsidRPr="00996FAF" w:rsidRDefault="00622C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2439" w14:paraId="7F18ECDF"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CD9" w14:textId="77777777" w:rsidR="00FC045E" w:rsidRPr="00996FAF" w:rsidRDefault="009E25A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F18ECDA" w14:textId="77777777" w:rsidR="00FC045E" w:rsidRPr="00996FAF" w:rsidRDefault="009E25A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18ECDB" w14:textId="77777777" w:rsidR="00FC045E" w:rsidRPr="00996FAF" w:rsidRDefault="009E25A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18ECDC" w14:textId="77777777" w:rsidR="00FC045E" w:rsidRPr="00996FAF" w:rsidRDefault="009E25A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18ECDD" w14:textId="77777777" w:rsidR="00FC045E" w:rsidRPr="00996FAF" w:rsidRDefault="009E25A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F18ECDE" w14:textId="4AD7432E" w:rsidR="00FC045E" w:rsidRPr="00996FAF" w:rsidRDefault="00622C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E5E09">
                  <w:rPr>
                    <w:rFonts w:ascii="Arial" w:hAnsi="Arial" w:cs="Arial"/>
                    <w:color w:val="auto"/>
                  </w:rPr>
                  <w:t>Compliant</w:t>
                </w:r>
              </w:sdtContent>
            </w:sdt>
            <w:r w:rsidR="009E25A9" w:rsidRPr="00996FAF">
              <w:rPr>
                <w:rFonts w:ascii="Arial" w:hAnsi="Arial" w:cs="Arial"/>
                <w:color w:val="0000FF"/>
              </w:rPr>
              <w:t xml:space="preserve"> </w:t>
            </w:r>
          </w:p>
        </w:tc>
      </w:tr>
      <w:tr w:rsidR="00692439" w14:paraId="7F18ECE3"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CE0" w14:textId="77777777" w:rsidR="00FC045E" w:rsidRPr="00996FAF" w:rsidRDefault="009E25A9"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F18ECE1" w14:textId="77777777" w:rsidR="00FC045E" w:rsidRPr="00996FAF" w:rsidRDefault="009E25A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F18ECE2" w14:textId="0D4CE4C4" w:rsidR="00FC045E" w:rsidRPr="00996FAF" w:rsidRDefault="00622C7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E5E09">
                  <w:rPr>
                    <w:rFonts w:ascii="Arial" w:hAnsi="Arial" w:cs="Arial"/>
                    <w:color w:val="auto"/>
                  </w:rPr>
                  <w:t>Compliant</w:t>
                </w:r>
              </w:sdtContent>
            </w:sdt>
            <w:r w:rsidR="009E25A9" w:rsidRPr="00996FAF">
              <w:rPr>
                <w:rFonts w:ascii="Arial" w:hAnsi="Arial" w:cs="Arial"/>
                <w:color w:val="0000FF"/>
              </w:rPr>
              <w:t xml:space="preserve"> </w:t>
            </w:r>
          </w:p>
        </w:tc>
      </w:tr>
      <w:tr w:rsidR="00692439" w14:paraId="7F18ECE7"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CE4" w14:textId="77777777" w:rsidR="00FC045E" w:rsidRPr="00996FAF" w:rsidRDefault="009E25A9"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F18ECE5" w14:textId="77777777" w:rsidR="00FC045E" w:rsidRPr="00996FAF" w:rsidRDefault="009E25A9"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F18ECE6" w14:textId="0C387715" w:rsidR="00FC045E" w:rsidRPr="00996FAF" w:rsidRDefault="00622C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E5E09">
                  <w:rPr>
                    <w:rFonts w:ascii="Arial" w:hAnsi="Arial" w:cs="Arial"/>
                    <w:color w:val="auto"/>
                  </w:rPr>
                  <w:t>Compliant</w:t>
                </w:r>
              </w:sdtContent>
            </w:sdt>
            <w:r w:rsidR="009E25A9" w:rsidRPr="00996FAF">
              <w:rPr>
                <w:rFonts w:ascii="Arial" w:hAnsi="Arial" w:cs="Arial"/>
                <w:color w:val="0000FF"/>
              </w:rPr>
              <w:t xml:space="preserve"> </w:t>
            </w:r>
          </w:p>
        </w:tc>
      </w:tr>
      <w:tr w:rsidR="00692439" w14:paraId="7F18ECEB"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CE8" w14:textId="77777777" w:rsidR="00FC045E" w:rsidRPr="00996FAF" w:rsidRDefault="009E25A9"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F18ECE9" w14:textId="77777777" w:rsidR="00FC045E" w:rsidRPr="00996FAF" w:rsidRDefault="009E25A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F18ECEA" w14:textId="5A9B0898" w:rsidR="00FC045E" w:rsidRPr="00996FAF" w:rsidRDefault="00622C7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E5E09">
                  <w:rPr>
                    <w:rFonts w:ascii="Arial" w:hAnsi="Arial" w:cs="Arial"/>
                    <w:color w:val="auto"/>
                  </w:rPr>
                  <w:t>Compliant</w:t>
                </w:r>
              </w:sdtContent>
            </w:sdt>
            <w:r w:rsidR="009E25A9" w:rsidRPr="00996FAF">
              <w:rPr>
                <w:rFonts w:ascii="Arial" w:hAnsi="Arial" w:cs="Arial"/>
                <w:color w:val="0000FF"/>
              </w:rPr>
              <w:t xml:space="preserve"> </w:t>
            </w:r>
          </w:p>
        </w:tc>
      </w:tr>
      <w:tr w:rsidR="00692439" w14:paraId="7F18ECEF"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CEC" w14:textId="77777777" w:rsidR="00FC045E" w:rsidRPr="00996FAF" w:rsidRDefault="009E25A9"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F18ECED" w14:textId="77777777" w:rsidR="00FC045E" w:rsidRPr="00996FAF" w:rsidRDefault="009E25A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F18ECEE" w14:textId="50F25CD8" w:rsidR="00FC045E" w:rsidRPr="00996FAF" w:rsidRDefault="00622C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E5E09">
                  <w:rPr>
                    <w:rFonts w:ascii="Arial" w:hAnsi="Arial" w:cs="Arial"/>
                    <w:color w:val="auto"/>
                  </w:rPr>
                  <w:t>Compliant</w:t>
                </w:r>
              </w:sdtContent>
            </w:sdt>
            <w:r w:rsidR="009E25A9" w:rsidRPr="00996FAF">
              <w:rPr>
                <w:rFonts w:ascii="Arial" w:hAnsi="Arial" w:cs="Arial"/>
                <w:color w:val="0000FF"/>
              </w:rPr>
              <w:t xml:space="preserve"> </w:t>
            </w:r>
          </w:p>
        </w:tc>
      </w:tr>
      <w:tr w:rsidR="00692439" w14:paraId="7F18ECF3"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CF0" w14:textId="77777777" w:rsidR="00FC045E" w:rsidRPr="00996FAF" w:rsidRDefault="009E25A9"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F18ECF1" w14:textId="77777777" w:rsidR="00FC045E" w:rsidRPr="00996FAF" w:rsidRDefault="009E25A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F18ECF2" w14:textId="54595659" w:rsidR="00FC045E" w:rsidRPr="00996FAF" w:rsidRDefault="00622C7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E5E09">
                  <w:rPr>
                    <w:rFonts w:ascii="Arial" w:hAnsi="Arial" w:cs="Arial"/>
                    <w:color w:val="auto"/>
                  </w:rPr>
                  <w:t>Compliant</w:t>
                </w:r>
              </w:sdtContent>
            </w:sdt>
            <w:r w:rsidR="009E25A9" w:rsidRPr="00996FAF">
              <w:rPr>
                <w:rFonts w:ascii="Arial" w:hAnsi="Arial" w:cs="Arial"/>
                <w:color w:val="0000FF"/>
              </w:rPr>
              <w:t xml:space="preserve"> </w:t>
            </w:r>
          </w:p>
        </w:tc>
      </w:tr>
      <w:tr w:rsidR="00692439" w14:paraId="7F18ECF9"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CF4" w14:textId="77777777" w:rsidR="00FC045E" w:rsidRPr="00996FAF" w:rsidRDefault="009E25A9"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F18ECF5" w14:textId="77777777" w:rsidR="00FC045E" w:rsidRPr="00996FAF" w:rsidRDefault="009E25A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F18ECF6" w14:textId="77777777" w:rsidR="00FC045E" w:rsidRPr="00996FAF" w:rsidRDefault="009E25A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F18ECF7" w14:textId="77777777" w:rsidR="00FC045E" w:rsidRPr="00996FAF" w:rsidRDefault="009E25A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F18ECF8" w14:textId="31AF44C2" w:rsidR="00FC045E" w:rsidRPr="00996FAF" w:rsidRDefault="00622C7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E5E09">
                  <w:rPr>
                    <w:rFonts w:ascii="Arial" w:hAnsi="Arial" w:cs="Arial"/>
                    <w:color w:val="auto"/>
                  </w:rPr>
                  <w:t>Compliant</w:t>
                </w:r>
              </w:sdtContent>
            </w:sdt>
            <w:r w:rsidR="009E25A9" w:rsidRPr="00996FAF">
              <w:rPr>
                <w:rFonts w:ascii="Arial" w:hAnsi="Arial" w:cs="Arial"/>
                <w:color w:val="0000FF"/>
              </w:rPr>
              <w:t xml:space="preserve"> </w:t>
            </w:r>
          </w:p>
        </w:tc>
      </w:tr>
    </w:tbl>
    <w:p w14:paraId="7F18ECFA" w14:textId="77777777" w:rsidR="00D87E7C" w:rsidRDefault="009E25A9" w:rsidP="00D87E7C">
      <w:pPr>
        <w:pStyle w:val="Heading20"/>
      </w:pPr>
      <w:r w:rsidRPr="00996FAF">
        <w:t>Findings</w:t>
      </w:r>
    </w:p>
    <w:p w14:paraId="6529D8B8" w14:textId="3BC3F693" w:rsidR="00077BFB" w:rsidRDefault="009F0C51" w:rsidP="00077BFB">
      <w:pPr>
        <w:pStyle w:val="NormalArial"/>
      </w:pPr>
      <w:r w:rsidRPr="009F0C51">
        <w:t xml:space="preserve">Consumers and representatives are satisfied that the personal and clinical care they receive is safe and effective and includes the management of consumers’ pain, wounds, and restrictive practices. This is reflected in the </w:t>
      </w:r>
      <w:r w:rsidR="005B7A84">
        <w:t>provision</w:t>
      </w:r>
      <w:r w:rsidRPr="009F0C51">
        <w:t xml:space="preserve"> of individualised care that addresses the needs, goals, and preferences of consumers. </w:t>
      </w:r>
      <w:r w:rsidR="005C3D61">
        <w:t xml:space="preserve">Although there was a mixed understanding of what constituted chemical restraint all consumers reviewed had </w:t>
      </w:r>
      <w:proofErr w:type="gramStart"/>
      <w:r w:rsidR="005C3D61">
        <w:t>documented  informed</w:t>
      </w:r>
      <w:proofErr w:type="gramEnd"/>
      <w:r w:rsidR="005C3D61">
        <w:t xml:space="preserve"> consent and staff could outline the </w:t>
      </w:r>
      <w:r w:rsidR="005C3D61" w:rsidRPr="005C3D61">
        <w:t xml:space="preserve">strategies implemented and followed in relation to managing chemical restrictive practices to optimise health and wellbeing. </w:t>
      </w:r>
      <w:r w:rsidR="0048494A" w:rsidRPr="0048494A">
        <w:t xml:space="preserve">Behaviour care plans are in place for consumers however behaviour support plans are still to be completed for all relevant consumers.  This will be </w:t>
      </w:r>
      <w:r w:rsidR="0048494A">
        <w:t xml:space="preserve">covered in requirement 8(3)(c). </w:t>
      </w:r>
    </w:p>
    <w:p w14:paraId="344FE539" w14:textId="1691745D" w:rsidR="00077BFB" w:rsidRPr="00077BFB" w:rsidRDefault="00077BFB" w:rsidP="00077BFB">
      <w:pPr>
        <w:pStyle w:val="NormalArial"/>
      </w:pPr>
      <w:r w:rsidRPr="00077BFB">
        <w:t xml:space="preserve">Consumers and representatives expressed satisfaction that risks affecting each consumer are safely managed. Documentation and the service’s policies and procedures reflect processes to promote the effective management of high-impact or high-prevalence risks. Management and staff identified falls and changed behaviour as the high impact and high prevalence risks to </w:t>
      </w:r>
      <w:r w:rsidRPr="00077BFB">
        <w:lastRenderedPageBreak/>
        <w:t xml:space="preserve">consumers and described how they are minimised. Incidents are documented, investigated, actioned, and analysed for trends, with actions for improvement planned as appropriate to minimise a recurrence. </w:t>
      </w:r>
    </w:p>
    <w:p w14:paraId="4E8B6457" w14:textId="77777777" w:rsidR="007102A6" w:rsidRDefault="007102A6" w:rsidP="0036130C">
      <w:pPr>
        <w:pStyle w:val="NormalArial"/>
        <w:rPr>
          <w:rFonts w:ascii="Fira Sans Light" w:hAnsi="Fira Sans Light" w:cstheme="minorBidi"/>
        </w:rPr>
      </w:pPr>
      <w:r w:rsidRPr="007102A6">
        <w:t xml:space="preserve">Two of 2 consumer representatives expressed their satisfaction with how the service supports consumers to identify their goals, needs and preferences when nearing the end of life which are documented in consumers’ advance care directives. Progress notes </w:t>
      </w:r>
      <w:r>
        <w:t xml:space="preserve">viewed by the Assessment Team </w:t>
      </w:r>
      <w:r w:rsidRPr="007102A6">
        <w:t>reflect</w:t>
      </w:r>
      <w:r>
        <w:t>s</w:t>
      </w:r>
      <w:r w:rsidRPr="007102A6">
        <w:t xml:space="preserve"> the service meets the needs of palliating consumers to ensure comfort care with dignity.</w:t>
      </w:r>
      <w:r w:rsidRPr="007102A6">
        <w:rPr>
          <w:rFonts w:ascii="Fira Sans Light" w:hAnsi="Fira Sans Light" w:cstheme="minorBidi"/>
        </w:rPr>
        <w:t xml:space="preserve"> </w:t>
      </w:r>
    </w:p>
    <w:p w14:paraId="19967278" w14:textId="195C7640" w:rsidR="00077BFB" w:rsidRDefault="007102A6" w:rsidP="0036130C">
      <w:pPr>
        <w:pStyle w:val="NormalArial"/>
      </w:pPr>
      <w:r w:rsidRPr="007102A6">
        <w:t>Deterioration or change in the consumer’s condition is recognised and responded to in a timely manner. Appropriate action is taken in response to a consumer’s deterioration or change in consumer’s health.</w:t>
      </w:r>
      <w:r>
        <w:t xml:space="preserve"> The Assessment Team reviewed the file of a consumer who had deteriorated and noted the serviced identified the deterioration in a timely manner and provided the appropriate care in line with the consumer’s condition.</w:t>
      </w:r>
      <w:r w:rsidR="00995112">
        <w:t xml:space="preserve"> </w:t>
      </w:r>
      <w:r w:rsidR="00995112" w:rsidRPr="00995112">
        <w:t xml:space="preserve">Four consumer files reviewed </w:t>
      </w:r>
      <w:r w:rsidR="00995112">
        <w:t xml:space="preserve">also </w:t>
      </w:r>
      <w:r w:rsidR="00995112" w:rsidRPr="00995112">
        <w:t>reflected timely and appropriate referrals to individuals, other organisations and providers of other care and services.</w:t>
      </w:r>
    </w:p>
    <w:p w14:paraId="5CD02FCB" w14:textId="7AF32D8D" w:rsidR="00995112" w:rsidRPr="00995112" w:rsidRDefault="00995112" w:rsidP="00995112">
      <w:pPr>
        <w:pStyle w:val="NormalArial"/>
      </w:pPr>
      <w:r w:rsidRPr="00995112">
        <w:t>Consumers and representatives indicated consumers’ needs and preferences are effectively communicated in a timely manner. Review of care documentation including clinical handover sheet</w:t>
      </w:r>
      <w:r w:rsidR="000005DF">
        <w:t>s</w:t>
      </w:r>
      <w:r w:rsidRPr="00995112">
        <w:t xml:space="preserve">, progress notes and care plans reflected documentation from staff and external organisations on the consumers’ condition, treatment, upcoming </w:t>
      </w:r>
      <w:proofErr w:type="gramStart"/>
      <w:r w:rsidRPr="00995112">
        <w:t>appointments</w:t>
      </w:r>
      <w:proofErr w:type="gramEnd"/>
      <w:r w:rsidRPr="00995112">
        <w:t xml:space="preserve"> and care interventions. The Assessment Team observed handover processes occurring and changes in consumer needs, preferences, and health status being communicated.</w:t>
      </w:r>
    </w:p>
    <w:p w14:paraId="1820A8F3" w14:textId="77777777" w:rsidR="00FC71EF" w:rsidRPr="00FC71EF" w:rsidRDefault="00FC71EF" w:rsidP="00FC71EF">
      <w:pPr>
        <w:pStyle w:val="NormalArial"/>
      </w:pPr>
      <w:r w:rsidRPr="00FC71EF">
        <w:t xml:space="preserve">There was positive feedback about the service’s communication and process to ensure infection-related risks are minimised. The service has an Infection Prevention and Control (IPC) Lead and an organisation-wide infection control consultant. Clinical staff demonstrated an understanding of how they minimise the infection-related risks and understood the value of antimicrobial stewardship. Care documentation reflects where consumers have contracted an infection, clinical assessment, referral for medical review, and pathology specimens are collected as ordered. Consumers who have been prescribed antimicrobial agents have documentation to ensure the full course is completed and clinical review is attended by the registered nurse and the medical officer. </w:t>
      </w:r>
    </w:p>
    <w:p w14:paraId="37FE3258" w14:textId="77777777" w:rsidR="00FC71EF" w:rsidRPr="00FC71EF" w:rsidRDefault="00FC71EF" w:rsidP="00FC71EF">
      <w:pPr>
        <w:pStyle w:val="NormalArial"/>
      </w:pPr>
      <w:r w:rsidRPr="00FC71EF">
        <w:t>The Quality Standard is assessed as Compliant as seven of the seven specific requirements have been assessed as Compliant.</w:t>
      </w:r>
    </w:p>
    <w:p w14:paraId="7F18ECFB" w14:textId="36CAB535" w:rsidR="002B0C90" w:rsidRPr="00262C0B" w:rsidRDefault="009E25A9" w:rsidP="0036130C">
      <w:pPr>
        <w:pStyle w:val="NormalArial"/>
      </w:pPr>
      <w:r>
        <w:br w:type="page"/>
      </w:r>
    </w:p>
    <w:p w14:paraId="7F18ECFC" w14:textId="77777777" w:rsidR="00FC045E" w:rsidRPr="00996FAF" w:rsidRDefault="009E25A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92439" w14:paraId="7F18ECFF" w14:textId="77777777" w:rsidTr="0069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F18ECFD" w14:textId="77777777" w:rsidR="00FC045E" w:rsidRPr="00996FAF" w:rsidRDefault="009E25A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F18ECFE" w14:textId="77777777" w:rsidR="00FC045E" w:rsidRPr="00996FAF" w:rsidRDefault="00622C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2439" w14:paraId="7F18ED03"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00" w14:textId="77777777" w:rsidR="00FC045E" w:rsidRPr="00996FAF" w:rsidRDefault="009E25A9"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F18ED01" w14:textId="77777777" w:rsidR="00FC045E" w:rsidRPr="00996FAF" w:rsidRDefault="009E25A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F18ED02" w14:textId="3D726735" w:rsidR="00FC045E" w:rsidRPr="00996FAF" w:rsidRDefault="00622C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92D03">
                  <w:rPr>
                    <w:rFonts w:ascii="Arial" w:hAnsi="Arial" w:cs="Arial"/>
                    <w:color w:val="auto"/>
                  </w:rPr>
                  <w:t>Compliant</w:t>
                </w:r>
              </w:sdtContent>
            </w:sdt>
            <w:r w:rsidR="009E25A9" w:rsidRPr="00996FAF">
              <w:rPr>
                <w:rFonts w:ascii="Arial" w:hAnsi="Arial" w:cs="Arial"/>
                <w:color w:val="0000FF"/>
              </w:rPr>
              <w:t xml:space="preserve"> </w:t>
            </w:r>
          </w:p>
        </w:tc>
      </w:tr>
      <w:tr w:rsidR="00692439" w14:paraId="7F18ED07"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04" w14:textId="77777777" w:rsidR="00FC045E" w:rsidRPr="00996FAF" w:rsidRDefault="009E25A9"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F18ED05" w14:textId="77777777" w:rsidR="00FC045E" w:rsidRPr="00996FAF" w:rsidRDefault="009E25A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F18ED06" w14:textId="14FD0FA3" w:rsidR="00FC045E" w:rsidRPr="00996FAF" w:rsidRDefault="00622C7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92D03">
                  <w:rPr>
                    <w:rFonts w:ascii="Arial" w:hAnsi="Arial" w:cs="Arial"/>
                    <w:color w:val="auto"/>
                  </w:rPr>
                  <w:t>Compliant</w:t>
                </w:r>
              </w:sdtContent>
            </w:sdt>
            <w:r w:rsidR="009E25A9" w:rsidRPr="00996FAF">
              <w:rPr>
                <w:rFonts w:ascii="Arial" w:hAnsi="Arial" w:cs="Arial"/>
                <w:color w:val="0000FF"/>
              </w:rPr>
              <w:t xml:space="preserve"> </w:t>
            </w:r>
          </w:p>
        </w:tc>
      </w:tr>
      <w:tr w:rsidR="00692439" w14:paraId="7F18ED0E"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08" w14:textId="77777777" w:rsidR="00FC045E" w:rsidRPr="00996FAF" w:rsidRDefault="009E25A9"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F18ED09" w14:textId="77777777" w:rsidR="00FC045E" w:rsidRPr="00996FAF" w:rsidRDefault="009E25A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F18ED0A" w14:textId="77777777" w:rsidR="00FC045E" w:rsidRPr="00996FAF" w:rsidRDefault="009E25A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F18ED0B" w14:textId="77777777" w:rsidR="00FC045E" w:rsidRPr="00996FAF" w:rsidRDefault="009E25A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18ED0C" w14:textId="77777777" w:rsidR="00FC045E" w:rsidRPr="00996FAF" w:rsidRDefault="009E25A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F18ED0D" w14:textId="7A2D7EB6" w:rsidR="00FC045E" w:rsidRPr="00996FAF" w:rsidRDefault="00622C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92D03">
                  <w:rPr>
                    <w:rFonts w:ascii="Arial" w:hAnsi="Arial" w:cs="Arial"/>
                    <w:color w:val="auto"/>
                  </w:rPr>
                  <w:t>Compliant</w:t>
                </w:r>
              </w:sdtContent>
            </w:sdt>
            <w:r w:rsidR="009E25A9" w:rsidRPr="00996FAF">
              <w:rPr>
                <w:rFonts w:ascii="Arial" w:hAnsi="Arial" w:cs="Arial"/>
                <w:color w:val="0000FF"/>
              </w:rPr>
              <w:t xml:space="preserve"> </w:t>
            </w:r>
          </w:p>
        </w:tc>
      </w:tr>
      <w:tr w:rsidR="00692439" w14:paraId="7F18ED12"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0F" w14:textId="77777777" w:rsidR="00FC045E" w:rsidRPr="00996FAF" w:rsidRDefault="009E25A9"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F18ED10" w14:textId="77777777" w:rsidR="00FC045E" w:rsidRPr="00996FAF" w:rsidRDefault="009E25A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F18ED11" w14:textId="778F0689" w:rsidR="00FC045E" w:rsidRPr="00996FAF" w:rsidRDefault="00622C7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92D03">
                  <w:rPr>
                    <w:rFonts w:ascii="Arial" w:hAnsi="Arial" w:cs="Arial"/>
                    <w:color w:val="auto"/>
                  </w:rPr>
                  <w:t>Compliant</w:t>
                </w:r>
              </w:sdtContent>
            </w:sdt>
            <w:r w:rsidR="009E25A9" w:rsidRPr="00996FAF">
              <w:rPr>
                <w:rFonts w:ascii="Arial" w:hAnsi="Arial" w:cs="Arial"/>
                <w:color w:val="0000FF"/>
              </w:rPr>
              <w:t xml:space="preserve"> </w:t>
            </w:r>
          </w:p>
        </w:tc>
      </w:tr>
      <w:tr w:rsidR="00692439" w14:paraId="7F18ED16"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13" w14:textId="77777777" w:rsidR="00FC045E" w:rsidRPr="00996FAF" w:rsidRDefault="009E25A9"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F18ED14" w14:textId="77777777" w:rsidR="00FC045E" w:rsidRPr="00996FAF" w:rsidRDefault="009E25A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F18ED15" w14:textId="5F049BB8" w:rsidR="00FC045E" w:rsidRPr="00996FAF" w:rsidRDefault="00622C7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92D03">
                  <w:rPr>
                    <w:rFonts w:ascii="Arial" w:hAnsi="Arial" w:cs="Arial"/>
                    <w:color w:val="auto"/>
                  </w:rPr>
                  <w:t>Compliant</w:t>
                </w:r>
              </w:sdtContent>
            </w:sdt>
            <w:r w:rsidR="009E25A9" w:rsidRPr="00996FAF">
              <w:rPr>
                <w:rFonts w:ascii="Arial" w:hAnsi="Arial" w:cs="Arial"/>
                <w:color w:val="0000FF"/>
              </w:rPr>
              <w:t xml:space="preserve"> </w:t>
            </w:r>
          </w:p>
        </w:tc>
      </w:tr>
      <w:tr w:rsidR="00692439" w14:paraId="7F18ED1A"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17" w14:textId="77777777" w:rsidR="00FC045E" w:rsidRPr="00996FAF" w:rsidRDefault="009E25A9"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F18ED18" w14:textId="77777777" w:rsidR="00FC045E" w:rsidRPr="00996FAF" w:rsidRDefault="009E25A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F18ED19" w14:textId="22ADEEED" w:rsidR="00FC045E" w:rsidRPr="00996FAF" w:rsidRDefault="00622C7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92D03">
                  <w:rPr>
                    <w:rFonts w:ascii="Arial" w:hAnsi="Arial" w:cs="Arial"/>
                    <w:color w:val="auto"/>
                  </w:rPr>
                  <w:t>Compliant</w:t>
                </w:r>
              </w:sdtContent>
            </w:sdt>
            <w:r w:rsidR="009E25A9" w:rsidRPr="00996FAF">
              <w:rPr>
                <w:rFonts w:ascii="Arial" w:hAnsi="Arial" w:cs="Arial"/>
                <w:color w:val="0000FF"/>
              </w:rPr>
              <w:t xml:space="preserve"> </w:t>
            </w:r>
          </w:p>
        </w:tc>
      </w:tr>
      <w:tr w:rsidR="00692439" w14:paraId="7F18ED1E"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1B" w14:textId="77777777" w:rsidR="00FC045E" w:rsidRPr="00996FAF" w:rsidRDefault="009E25A9"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F18ED1C" w14:textId="77777777" w:rsidR="00FC045E" w:rsidRPr="00996FAF" w:rsidRDefault="009E25A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F18ED1D" w14:textId="591991F2" w:rsidR="00FC045E" w:rsidRPr="00996FAF" w:rsidRDefault="00622C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92D03">
                  <w:rPr>
                    <w:rFonts w:ascii="Arial" w:hAnsi="Arial" w:cs="Arial"/>
                    <w:color w:val="auto"/>
                  </w:rPr>
                  <w:t>Compliant</w:t>
                </w:r>
              </w:sdtContent>
            </w:sdt>
            <w:r w:rsidR="009E25A9" w:rsidRPr="00996FAF">
              <w:rPr>
                <w:rFonts w:ascii="Arial" w:hAnsi="Arial" w:cs="Arial"/>
                <w:color w:val="0000FF"/>
              </w:rPr>
              <w:t xml:space="preserve"> </w:t>
            </w:r>
          </w:p>
        </w:tc>
      </w:tr>
    </w:tbl>
    <w:p w14:paraId="7F18ED1F" w14:textId="77777777" w:rsidR="00D87E7C" w:rsidRDefault="009E25A9" w:rsidP="00D87E7C">
      <w:pPr>
        <w:pStyle w:val="Heading20"/>
      </w:pPr>
      <w:r w:rsidRPr="00996FAF">
        <w:t>Findings</w:t>
      </w:r>
    </w:p>
    <w:p w14:paraId="5D5C0014" w14:textId="4E5EDDCC" w:rsidR="00E92D03" w:rsidRPr="00E92D03" w:rsidRDefault="00E92D03" w:rsidP="00E92D03">
      <w:pPr>
        <w:pStyle w:val="NormalArial"/>
      </w:pPr>
      <w:r w:rsidRPr="00E92D03">
        <w:t>The service is providing a range of activities through their Lifestyle program designed to engage consumers to increase their feelings of independence, health, and wellbeing. Staff demonstrated knowledge of the individualised services and supports of daily living consumers preferred and the things of interest to them. Care planning and assessments were documented and personalised to each consumer.</w:t>
      </w:r>
      <w:r>
        <w:t xml:space="preserve"> Consumers described being supported to do things that are important to them such as gardening and tending to the chickens.</w:t>
      </w:r>
    </w:p>
    <w:p w14:paraId="37CE1D92" w14:textId="3936CE81" w:rsidR="00E92D03" w:rsidRPr="00E92D03" w:rsidRDefault="00E92D03" w:rsidP="00E92D03">
      <w:pPr>
        <w:pStyle w:val="NormalArial"/>
      </w:pPr>
      <w:r w:rsidRPr="00E92D03">
        <w:t>Consumers and representatives felt supported in their emotional and spiritual and psychological wellbeing by having access to church services, people who are of importance to them, and one-to-one time with staff. Care planning documentation included personalised information of consumer needs and preferences in the ‘Key to Me’ assessment form which is filled out by the consumer and/or their representative on admission. There are sections to complete that include ‘Cultural/religious/spiritual/pastoral care’ and ‘sensory/relaxation care’ activities.</w:t>
      </w:r>
    </w:p>
    <w:p w14:paraId="23C4A941" w14:textId="297AA4DC" w:rsidR="00E92D03" w:rsidRPr="00E92D03" w:rsidRDefault="00E92D03" w:rsidP="00E92D03">
      <w:pPr>
        <w:pStyle w:val="NormalArial"/>
      </w:pPr>
      <w:r w:rsidRPr="00E92D03">
        <w:t xml:space="preserve">A monthly calendar of activities is provided to each consumer and is a standing discussion point at the monthly resident and representatives’ meetings. Consumers can choose the level of participation of the activities within the service and are assisted to engage in the things that are of interest to them. A new attendance form is being implemented to capture the popularity of activities and those who regularly attend them. These include activities such as walking and exercise groups, resident meetings, craft, cooking and bus outings. </w:t>
      </w:r>
    </w:p>
    <w:p w14:paraId="3B7991F5" w14:textId="77777777" w:rsidR="00E92D03" w:rsidRPr="00E92D03" w:rsidRDefault="00E92D03" w:rsidP="00E92D03">
      <w:pPr>
        <w:pStyle w:val="NormalArial"/>
      </w:pPr>
      <w:r w:rsidRPr="00E92D03">
        <w:lastRenderedPageBreak/>
        <w:t>Consumer care planning documentation and staff interviews reflect the service collaborates with external providers to support the diverse needs of consumers. Consumers were satisfied with the timely and appropriate referrals to other organisations and providers of other care and services.</w:t>
      </w:r>
    </w:p>
    <w:p w14:paraId="429B2701" w14:textId="627EC160" w:rsidR="00E92D03" w:rsidRPr="00E92D03" w:rsidRDefault="00E92D03" w:rsidP="00E92D03">
      <w:pPr>
        <w:pStyle w:val="NormalArial"/>
      </w:pPr>
      <w:r w:rsidRPr="00E92D03">
        <w:t xml:space="preserve">Consumers were satisfied with the quantity of food available and were able to choose what they wanted to eat. </w:t>
      </w:r>
      <w:r>
        <w:t xml:space="preserve">One consumer stated the food was ‘tops’ and that their meals were served hot. </w:t>
      </w:r>
      <w:r w:rsidRPr="00E92D03">
        <w:t xml:space="preserve">The service provides a seasonal menu on a </w:t>
      </w:r>
      <w:proofErr w:type="gramStart"/>
      <w:r w:rsidRPr="00E92D03">
        <w:t>four week</w:t>
      </w:r>
      <w:proofErr w:type="gramEnd"/>
      <w:r w:rsidRPr="00E92D03">
        <w:t xml:space="preserve"> rotation cooked in house. The catering staff were aware of the needs and preferences of consumers in relation to dietary needs. Consumers are able to choose a ‘resident’s choice’ meal at the ‘residents and representatives’ meeting where the meal is voted by the consumers.</w:t>
      </w:r>
      <w:r>
        <w:t xml:space="preserve"> </w:t>
      </w:r>
    </w:p>
    <w:p w14:paraId="03BA5A83" w14:textId="77777777" w:rsidR="00913CD5" w:rsidRPr="00913CD5" w:rsidRDefault="00913CD5" w:rsidP="00913CD5">
      <w:pPr>
        <w:pStyle w:val="NormalArial"/>
      </w:pPr>
      <w:r w:rsidRPr="00913CD5">
        <w:t xml:space="preserve">Staff and consumers were satisfied they had access to well-maintained equipment suitable for purpose. Staff confirmed they receive on-going training in using equipment and can generally confirm that it is available and adequate.  </w:t>
      </w:r>
    </w:p>
    <w:p w14:paraId="1F2EF469" w14:textId="77777777" w:rsidR="00913CD5" w:rsidRPr="00913CD5" w:rsidRDefault="00913CD5" w:rsidP="00913CD5">
      <w:pPr>
        <w:pStyle w:val="NormalArial"/>
      </w:pPr>
      <w:r w:rsidRPr="00913CD5">
        <w:t>The Quality Standard is assessed as Compliant as seven of the seven specific requirements have been assessed as Compliant.</w:t>
      </w:r>
    </w:p>
    <w:p w14:paraId="7F18ED20" w14:textId="49BFC7AC" w:rsidR="002B0C90" w:rsidRPr="00262C0B" w:rsidRDefault="009E25A9" w:rsidP="0036130C">
      <w:pPr>
        <w:pStyle w:val="NormalArial"/>
      </w:pPr>
      <w:r>
        <w:br w:type="page"/>
      </w:r>
    </w:p>
    <w:p w14:paraId="7F18ED21" w14:textId="77777777" w:rsidR="00FC045E" w:rsidRPr="00996FAF" w:rsidRDefault="009E25A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92439" w14:paraId="7F18ED24" w14:textId="77777777" w:rsidTr="0069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F18ED22" w14:textId="77777777" w:rsidR="00FC045E" w:rsidRPr="00996FAF" w:rsidRDefault="009E25A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F18ED23" w14:textId="77777777" w:rsidR="00FC045E" w:rsidRPr="00996FAF" w:rsidRDefault="00622C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2439" w14:paraId="7F18ED28"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25" w14:textId="77777777" w:rsidR="00FC045E" w:rsidRPr="00996FAF" w:rsidRDefault="009E25A9"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F18ED26" w14:textId="77777777" w:rsidR="00FC045E" w:rsidRPr="00996FAF" w:rsidRDefault="009E25A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F18ED27" w14:textId="5EBEB670" w:rsidR="00FC045E" w:rsidRPr="00996FAF" w:rsidRDefault="00622C7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A710E">
                  <w:rPr>
                    <w:rFonts w:ascii="Arial" w:hAnsi="Arial" w:cs="Arial"/>
                    <w:color w:val="auto"/>
                  </w:rPr>
                  <w:t>Compliant</w:t>
                </w:r>
              </w:sdtContent>
            </w:sdt>
            <w:r w:rsidR="009E25A9" w:rsidRPr="00996FAF">
              <w:rPr>
                <w:rFonts w:ascii="Arial" w:hAnsi="Arial" w:cs="Arial"/>
                <w:color w:val="0000FF"/>
              </w:rPr>
              <w:t xml:space="preserve"> </w:t>
            </w:r>
          </w:p>
        </w:tc>
      </w:tr>
      <w:tr w:rsidR="00692439" w14:paraId="7F18ED2E"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29" w14:textId="77777777" w:rsidR="00FC045E" w:rsidRPr="00996FAF" w:rsidRDefault="009E25A9"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F18ED2A" w14:textId="77777777" w:rsidR="00FC045E" w:rsidRPr="00996FAF" w:rsidRDefault="009E25A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F18ED2B" w14:textId="77777777" w:rsidR="00FC045E" w:rsidRPr="00996FAF" w:rsidRDefault="009E25A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F18ED2C" w14:textId="77777777" w:rsidR="00FC045E" w:rsidRPr="00996FAF" w:rsidRDefault="009E25A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F18ED2D" w14:textId="571CB4EB" w:rsidR="00FC045E" w:rsidRPr="00996FAF" w:rsidRDefault="00622C7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A710E">
                  <w:rPr>
                    <w:rFonts w:ascii="Arial" w:hAnsi="Arial" w:cs="Arial"/>
                    <w:color w:val="auto"/>
                  </w:rPr>
                  <w:t>Compliant</w:t>
                </w:r>
              </w:sdtContent>
            </w:sdt>
            <w:r w:rsidR="009E25A9" w:rsidRPr="00996FAF">
              <w:rPr>
                <w:rFonts w:ascii="Arial" w:hAnsi="Arial" w:cs="Arial"/>
                <w:color w:val="0000FF"/>
              </w:rPr>
              <w:t xml:space="preserve"> </w:t>
            </w:r>
          </w:p>
        </w:tc>
      </w:tr>
      <w:tr w:rsidR="00692439" w14:paraId="7F18ED32"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2F" w14:textId="77777777" w:rsidR="00FC045E" w:rsidRPr="00996FAF" w:rsidRDefault="009E25A9"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F18ED30" w14:textId="77777777" w:rsidR="00FC045E" w:rsidRPr="00996FAF" w:rsidRDefault="009E25A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F18ED31" w14:textId="01C61B8D" w:rsidR="00FC045E" w:rsidRPr="00996FAF" w:rsidRDefault="00622C7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A710E">
                  <w:rPr>
                    <w:rFonts w:ascii="Arial" w:hAnsi="Arial" w:cs="Arial"/>
                    <w:color w:val="auto"/>
                  </w:rPr>
                  <w:t>Compliant</w:t>
                </w:r>
              </w:sdtContent>
            </w:sdt>
            <w:r w:rsidR="009E25A9" w:rsidRPr="00996FAF">
              <w:rPr>
                <w:rFonts w:ascii="Arial" w:hAnsi="Arial" w:cs="Arial"/>
                <w:color w:val="0000FF"/>
              </w:rPr>
              <w:t xml:space="preserve"> </w:t>
            </w:r>
          </w:p>
        </w:tc>
      </w:tr>
    </w:tbl>
    <w:p w14:paraId="7F18ED33" w14:textId="77777777" w:rsidR="002B0C90" w:rsidRDefault="009E25A9" w:rsidP="002B0C90">
      <w:pPr>
        <w:pStyle w:val="Heading20"/>
      </w:pPr>
      <w:r>
        <w:t>Findings</w:t>
      </w:r>
    </w:p>
    <w:p w14:paraId="219DAFC9" w14:textId="77777777" w:rsidR="00FA710E" w:rsidRPr="00563BFE" w:rsidRDefault="00FA710E" w:rsidP="00FA710E">
      <w:pPr>
        <w:pStyle w:val="NormalArial"/>
      </w:pPr>
      <w:r w:rsidRPr="00563BFE">
        <w:t>The service is</w:t>
      </w:r>
      <w:r>
        <w:t xml:space="preserve"> </w:t>
      </w:r>
      <w:r w:rsidRPr="00563BFE">
        <w:t xml:space="preserve">welcoming and </w:t>
      </w:r>
      <w:r w:rsidRPr="00733DD5">
        <w:t>bright with natural sunlight throughout and navigational aids were clearly displayed to enhance the ability and interaction of consumers</w:t>
      </w:r>
      <w:r>
        <w:t xml:space="preserve">. Consumers </w:t>
      </w:r>
      <w:proofErr w:type="gramStart"/>
      <w:r>
        <w:t>are able to</w:t>
      </w:r>
      <w:proofErr w:type="gramEnd"/>
      <w:r>
        <w:t xml:space="preserve"> move freely both indoors and outdoors. Consumers felt comfortable and safe at the service and were able to personalise their rooms which had secure storage and are fitted with call bells.</w:t>
      </w:r>
    </w:p>
    <w:p w14:paraId="396D72D5" w14:textId="19A1EE37" w:rsidR="00FA710E" w:rsidRDefault="00FA710E" w:rsidP="00FA710E">
      <w:pPr>
        <w:pStyle w:val="NormalArial"/>
      </w:pPr>
      <w:r>
        <w:t>C</w:t>
      </w:r>
      <w:r w:rsidRPr="00733DD5">
        <w:t>onsumers and their representatives felt the service</w:t>
      </w:r>
      <w:r>
        <w:t xml:space="preserve">, fittings, </w:t>
      </w:r>
      <w:proofErr w:type="gramStart"/>
      <w:r>
        <w:t>fixtures</w:t>
      </w:r>
      <w:proofErr w:type="gramEnd"/>
      <w:r>
        <w:t xml:space="preserve"> and equipment were</w:t>
      </w:r>
      <w:r w:rsidRPr="00733DD5">
        <w:t xml:space="preserve"> cleaned satisfactorily. Cleaning staff were able to demonstrate how they follow the cleaning schedules and policies. All staff interviewed were able to describe </w:t>
      </w:r>
      <w:r>
        <w:t xml:space="preserve">to the Assessment Team </w:t>
      </w:r>
      <w:r w:rsidRPr="00733DD5">
        <w:t xml:space="preserve">the </w:t>
      </w:r>
      <w:r>
        <w:t xml:space="preserve">processes for </w:t>
      </w:r>
      <w:r w:rsidRPr="00733DD5">
        <w:t>preventative and reactive maintenance and repairs, and how they recognise, react, and escalate a hazard.</w:t>
      </w:r>
    </w:p>
    <w:p w14:paraId="0AD19992" w14:textId="33561F5E" w:rsidR="00FA710E" w:rsidRPr="00FA710E" w:rsidRDefault="00FA710E" w:rsidP="00FA710E">
      <w:pPr>
        <w:pStyle w:val="NormalArial"/>
      </w:pPr>
      <w:r w:rsidRPr="00FA710E">
        <w:t>The Assessment Team observed well-maintained spaces and equipment suitable for the consumers. Consumers who utilised the outdoor smoking area told the Assessment Team a doorbell had been fitted to the outside as some consumers had difficulty opening the doors independently if in a wheelchair or using a mobility aid.</w:t>
      </w:r>
    </w:p>
    <w:p w14:paraId="36DB33CA" w14:textId="77777777" w:rsidR="00FA710E" w:rsidRDefault="00FA710E" w:rsidP="00FA710E">
      <w:pPr>
        <w:pStyle w:val="NormalArial"/>
      </w:pPr>
      <w:r>
        <w:t xml:space="preserve">The Assessment Team observed some worn carpets in some areas and were told they were to be replaced under a capital works plan.  A new kitchenette is also currently under </w:t>
      </w:r>
      <w:proofErr w:type="gramStart"/>
      <w:r>
        <w:t>construction</w:t>
      </w:r>
      <w:proofErr w:type="gramEnd"/>
      <w:r>
        <w:t xml:space="preserve"> and this caused no safety concerns for consumers.</w:t>
      </w:r>
    </w:p>
    <w:p w14:paraId="125EA121" w14:textId="77777777" w:rsidR="00FA710E" w:rsidRPr="00C05B18" w:rsidRDefault="00FA710E" w:rsidP="00FA710E">
      <w:pPr>
        <w:rPr>
          <w:rFonts w:ascii="Arial" w:eastAsia="Calibri" w:hAnsi="Arial" w:cs="Arial"/>
          <w:i/>
          <w:color w:val="auto"/>
        </w:rPr>
      </w:pPr>
      <w:r w:rsidRPr="00C05B18">
        <w:rPr>
          <w:rFonts w:ascii="Arial" w:hAnsi="Arial" w:cs="Arial"/>
        </w:rPr>
        <w:t>The Quality Standard is assessed as</w:t>
      </w:r>
      <w:r w:rsidRPr="00C05B18">
        <w:rPr>
          <w:rFonts w:ascii="Arial" w:hAnsi="Arial" w:cs="Arial"/>
          <w:color w:val="auto"/>
        </w:rPr>
        <w:t xml:space="preserve"> Compliant as </w:t>
      </w:r>
      <w:r>
        <w:rPr>
          <w:rFonts w:ascii="Arial" w:hAnsi="Arial" w:cs="Arial"/>
          <w:color w:val="auto"/>
        </w:rPr>
        <w:t>three</w:t>
      </w:r>
      <w:r w:rsidRPr="00C05B18">
        <w:rPr>
          <w:rFonts w:ascii="Arial" w:hAnsi="Arial" w:cs="Arial"/>
          <w:color w:val="auto"/>
        </w:rPr>
        <w:t xml:space="preserve"> of the </w:t>
      </w:r>
      <w:r>
        <w:rPr>
          <w:rFonts w:ascii="Arial" w:hAnsi="Arial" w:cs="Arial"/>
          <w:color w:val="auto"/>
        </w:rPr>
        <w:t>three</w:t>
      </w:r>
      <w:r w:rsidRPr="00C05B18">
        <w:rPr>
          <w:rFonts w:ascii="Arial" w:hAnsi="Arial" w:cs="Arial"/>
          <w:color w:val="auto"/>
        </w:rPr>
        <w:t xml:space="preserve"> specific requirements have been assessed as Compliant.</w:t>
      </w:r>
    </w:p>
    <w:p w14:paraId="7F18ED34" w14:textId="6923E88F" w:rsidR="002B0C90" w:rsidRPr="00262C0B" w:rsidRDefault="009E25A9" w:rsidP="0036130C">
      <w:pPr>
        <w:pStyle w:val="NormalArial"/>
      </w:pPr>
      <w:r>
        <w:br w:type="page"/>
      </w:r>
    </w:p>
    <w:p w14:paraId="7F18ED35" w14:textId="77777777" w:rsidR="00FC045E" w:rsidRPr="00996FAF" w:rsidRDefault="009E25A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92439" w14:paraId="7F18ED38" w14:textId="77777777" w:rsidTr="0069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F18ED36" w14:textId="77777777" w:rsidR="00FC045E" w:rsidRPr="00996FAF" w:rsidRDefault="009E25A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F18ED37" w14:textId="77777777" w:rsidR="00FC045E" w:rsidRPr="00996FAF" w:rsidRDefault="00622C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2439" w14:paraId="7F18ED3C"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39" w14:textId="77777777" w:rsidR="00FC045E" w:rsidRPr="00996FAF" w:rsidRDefault="009E25A9"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F18ED3A" w14:textId="77777777" w:rsidR="00FC045E" w:rsidRPr="00996FAF" w:rsidRDefault="009E25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F18ED3B" w14:textId="0662AA74" w:rsidR="00FC045E" w:rsidRPr="00996FAF" w:rsidRDefault="00622C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F3215">
                  <w:rPr>
                    <w:rFonts w:ascii="Arial" w:hAnsi="Arial" w:cs="Arial"/>
                    <w:color w:val="auto"/>
                  </w:rPr>
                  <w:t>Compliant</w:t>
                </w:r>
              </w:sdtContent>
            </w:sdt>
            <w:r w:rsidR="009E25A9" w:rsidRPr="00996FAF">
              <w:rPr>
                <w:rFonts w:ascii="Arial" w:hAnsi="Arial" w:cs="Arial"/>
                <w:color w:val="0000FF"/>
              </w:rPr>
              <w:t xml:space="preserve"> </w:t>
            </w:r>
          </w:p>
        </w:tc>
      </w:tr>
      <w:tr w:rsidR="00692439" w14:paraId="7F18ED40"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3D" w14:textId="77777777" w:rsidR="00FC045E" w:rsidRPr="00996FAF" w:rsidRDefault="009E25A9"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F18ED3E" w14:textId="77777777" w:rsidR="00FC045E" w:rsidRPr="00996FAF" w:rsidRDefault="009E25A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F18ED3F" w14:textId="1E20CEF3" w:rsidR="00FC045E" w:rsidRPr="00996FAF" w:rsidRDefault="00622C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F3215">
                  <w:rPr>
                    <w:rFonts w:ascii="Arial" w:hAnsi="Arial" w:cs="Arial"/>
                    <w:color w:val="auto"/>
                  </w:rPr>
                  <w:t>Compliant</w:t>
                </w:r>
              </w:sdtContent>
            </w:sdt>
            <w:r w:rsidR="009E25A9" w:rsidRPr="00996FAF">
              <w:rPr>
                <w:rFonts w:ascii="Arial" w:hAnsi="Arial" w:cs="Arial"/>
                <w:color w:val="0000FF"/>
              </w:rPr>
              <w:t xml:space="preserve"> </w:t>
            </w:r>
          </w:p>
        </w:tc>
      </w:tr>
      <w:tr w:rsidR="00692439" w14:paraId="7F18ED44"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41" w14:textId="77777777" w:rsidR="00FC045E" w:rsidRPr="00996FAF" w:rsidRDefault="009E25A9"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F18ED42" w14:textId="77777777" w:rsidR="00FC045E" w:rsidRPr="00996FAF" w:rsidRDefault="009E25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F18ED43" w14:textId="5C76D31F" w:rsidR="00FC045E" w:rsidRPr="00996FAF" w:rsidRDefault="00622C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F3215">
                  <w:rPr>
                    <w:rFonts w:ascii="Arial" w:hAnsi="Arial" w:cs="Arial"/>
                    <w:color w:val="auto"/>
                  </w:rPr>
                  <w:t>Compliant</w:t>
                </w:r>
              </w:sdtContent>
            </w:sdt>
            <w:r w:rsidR="009E25A9" w:rsidRPr="00996FAF">
              <w:rPr>
                <w:rFonts w:ascii="Arial" w:hAnsi="Arial" w:cs="Arial"/>
                <w:color w:val="0000FF"/>
              </w:rPr>
              <w:t xml:space="preserve"> </w:t>
            </w:r>
          </w:p>
        </w:tc>
      </w:tr>
      <w:tr w:rsidR="00692439" w14:paraId="7F18ED48" w14:textId="77777777" w:rsidTr="0069243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45" w14:textId="77777777" w:rsidR="00FC045E" w:rsidRPr="00996FAF" w:rsidRDefault="009E25A9"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F18ED46" w14:textId="77777777" w:rsidR="00FC045E" w:rsidRPr="00996FAF" w:rsidRDefault="009E25A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F18ED47" w14:textId="4D9CD3F9" w:rsidR="00FC045E" w:rsidRPr="00996FAF" w:rsidRDefault="00622C7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F3215">
                  <w:rPr>
                    <w:rFonts w:ascii="Arial" w:hAnsi="Arial" w:cs="Arial"/>
                    <w:color w:val="auto"/>
                  </w:rPr>
                  <w:t>Compliant</w:t>
                </w:r>
              </w:sdtContent>
            </w:sdt>
            <w:r w:rsidR="009E25A9" w:rsidRPr="00996FAF">
              <w:rPr>
                <w:rFonts w:ascii="Arial" w:hAnsi="Arial" w:cs="Arial"/>
                <w:color w:val="0000FF"/>
              </w:rPr>
              <w:t xml:space="preserve"> </w:t>
            </w:r>
          </w:p>
        </w:tc>
      </w:tr>
    </w:tbl>
    <w:p w14:paraId="7F18ED49" w14:textId="77777777" w:rsidR="00D87E7C" w:rsidRDefault="009E25A9" w:rsidP="00D87E7C">
      <w:pPr>
        <w:pStyle w:val="Heading20"/>
      </w:pPr>
      <w:r w:rsidRPr="00996FAF">
        <w:t>Findings</w:t>
      </w:r>
    </w:p>
    <w:p w14:paraId="41B59025" w14:textId="75953A29" w:rsidR="009F3215" w:rsidRPr="009F3215" w:rsidRDefault="009F3215" w:rsidP="009F3215">
      <w:pPr>
        <w:pStyle w:val="NormalArial"/>
      </w:pPr>
      <w:r w:rsidRPr="009F3215">
        <w:t xml:space="preserve">Consumers said they are enabled by the service to provide feedback, and that assistance is available if needed. The service once utilised the services of an external provider to collate feedback but as user uptake was </w:t>
      </w:r>
      <w:proofErr w:type="gramStart"/>
      <w:r w:rsidRPr="009F3215">
        <w:t>low</w:t>
      </w:r>
      <w:proofErr w:type="gramEnd"/>
      <w:r w:rsidRPr="009F3215">
        <w:t xml:space="preserve"> they have returned to an internal model. Information on how to provide feedback was observed throughout the service including in consumer’s rooms.</w:t>
      </w:r>
      <w:r>
        <w:t xml:space="preserve"> One consumer described how staff come to their room every so often and ask if they have any complaints.</w:t>
      </w:r>
    </w:p>
    <w:p w14:paraId="0B4A89B3" w14:textId="77777777" w:rsidR="009F3215" w:rsidRPr="009F3215" w:rsidRDefault="009F3215" w:rsidP="009F3215">
      <w:pPr>
        <w:pStyle w:val="NormalArial"/>
      </w:pPr>
      <w:r w:rsidRPr="009F3215">
        <w:t xml:space="preserve">Although the service provided information on advocacy services and ways to make complaints externally many consumers and some staff were not aware of these services. Consumers stated they are comfortable making a complaint directly to the service. Following this </w:t>
      </w:r>
      <w:proofErr w:type="gramStart"/>
      <w:r w:rsidRPr="009F3215">
        <w:t>feedback</w:t>
      </w:r>
      <w:proofErr w:type="gramEnd"/>
      <w:r w:rsidRPr="009F3215">
        <w:t xml:space="preserve"> the service would commence providing further information to consumers and staff in relation to advocacy services, language services and other methods for raising complaints.</w:t>
      </w:r>
    </w:p>
    <w:p w14:paraId="7DC91BBF" w14:textId="273A58F0" w:rsidR="00220E72" w:rsidRDefault="00220E72" w:rsidP="0036130C">
      <w:pPr>
        <w:pStyle w:val="NormalArial"/>
      </w:pPr>
      <w:r>
        <w:t xml:space="preserve">There were no complaints registered to single consumers within the last six months </w:t>
      </w:r>
      <w:r w:rsidRPr="00220E72">
        <w:t>preceding the Site Audit</w:t>
      </w:r>
      <w:r>
        <w:t>. C</w:t>
      </w:r>
      <w:r w:rsidRPr="00220E72">
        <w:t xml:space="preserve">onsumers expressed high levels of satisfaction with the service and its </w:t>
      </w:r>
      <w:proofErr w:type="gramStart"/>
      <w:r w:rsidRPr="00220E72">
        <w:t>staff, and</w:t>
      </w:r>
      <w:proofErr w:type="gramEnd"/>
      <w:r w:rsidRPr="00220E72">
        <w:t xml:space="preserve"> </w:t>
      </w:r>
      <w:r>
        <w:t xml:space="preserve">had </w:t>
      </w:r>
      <w:r w:rsidRPr="00220E72">
        <w:t xml:space="preserve">confidence that if they voiced any concerns staff would respond to these appropriately. </w:t>
      </w:r>
      <w:r>
        <w:t>The</w:t>
      </w:r>
      <w:r w:rsidRPr="00220E72">
        <w:t xml:space="preserve"> service has policies to guide staff in the management of feedback and the use of open disclosure.</w:t>
      </w:r>
    </w:p>
    <w:p w14:paraId="15DBE1A5" w14:textId="77777777" w:rsidR="00220E72" w:rsidRDefault="00220E72" w:rsidP="00220E72">
      <w:pPr>
        <w:rPr>
          <w:rFonts w:ascii="Arial" w:hAnsi="Arial" w:cs="Arial"/>
        </w:rPr>
      </w:pPr>
      <w:r w:rsidRPr="00220E72">
        <w:rPr>
          <w:rFonts w:ascii="Arial" w:hAnsi="Arial" w:cs="Arial"/>
        </w:rPr>
        <w:t xml:space="preserve">Although consumers were not aware of whether complaints result in improvements, 2 consumers were able to provide details on how they </w:t>
      </w:r>
      <w:proofErr w:type="gramStart"/>
      <w:r w:rsidRPr="00220E72">
        <w:rPr>
          <w:rFonts w:ascii="Arial" w:hAnsi="Arial" w:cs="Arial"/>
        </w:rPr>
        <w:t>have the opportunity to</w:t>
      </w:r>
      <w:proofErr w:type="gramEnd"/>
      <w:r w:rsidRPr="00220E72">
        <w:rPr>
          <w:rFonts w:ascii="Arial" w:hAnsi="Arial" w:cs="Arial"/>
        </w:rPr>
        <w:t xml:space="preserve"> influence the range of activities and the menu. Feedback is forwarded to the service’s quality team for entry into the online risk management and consumer feedback system.  A report is generated at the end of each month. When appropriate, action items are added to the Improvement Register Aged Care in response to consumer feedback, and these are then transferred to the service’s continuous improvement plan if applicable. </w:t>
      </w:r>
    </w:p>
    <w:p w14:paraId="70A5AC7E" w14:textId="04218AF1" w:rsidR="00220E72" w:rsidRPr="00220E72" w:rsidRDefault="00220E72" w:rsidP="00220E72">
      <w:pPr>
        <w:rPr>
          <w:rFonts w:ascii="Arial" w:eastAsia="Calibri" w:hAnsi="Arial" w:cs="Arial"/>
          <w:i/>
          <w:color w:val="auto"/>
        </w:rPr>
      </w:pPr>
      <w:r w:rsidRPr="00220E72">
        <w:rPr>
          <w:rFonts w:ascii="Arial" w:hAnsi="Arial" w:cs="Arial"/>
        </w:rPr>
        <w:t>The Quality Standard is assessed as</w:t>
      </w:r>
      <w:r w:rsidRPr="00220E72">
        <w:rPr>
          <w:rFonts w:ascii="Arial" w:hAnsi="Arial" w:cs="Arial"/>
          <w:color w:val="auto"/>
        </w:rPr>
        <w:t xml:space="preserve"> Compliant as four of the four specific requirements have been assessed as Compliant.</w:t>
      </w:r>
    </w:p>
    <w:p w14:paraId="7F18ED4A" w14:textId="7FC187DC" w:rsidR="002B0C90" w:rsidRPr="00712752" w:rsidRDefault="009E25A9" w:rsidP="0036130C">
      <w:pPr>
        <w:pStyle w:val="NormalArial"/>
      </w:pPr>
      <w:r w:rsidRPr="00712752">
        <w:br w:type="page"/>
      </w:r>
    </w:p>
    <w:p w14:paraId="7F18ED4B" w14:textId="77777777" w:rsidR="00FC045E" w:rsidRPr="00996FAF" w:rsidRDefault="009E25A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92439" w14:paraId="7F18ED4E" w14:textId="77777777" w:rsidTr="0069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F18ED4C" w14:textId="77777777" w:rsidR="00FC045E" w:rsidRPr="00996FAF" w:rsidRDefault="009E25A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F18ED4D" w14:textId="77777777" w:rsidR="00FC045E" w:rsidRPr="00996FAF" w:rsidRDefault="00622C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2439" w14:paraId="7F18ED52"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4F" w14:textId="77777777" w:rsidR="00FC045E" w:rsidRPr="00996FAF" w:rsidRDefault="009E25A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F18ED50" w14:textId="77777777" w:rsidR="00FC045E" w:rsidRPr="00996FAF" w:rsidRDefault="009E25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F18ED51" w14:textId="081DBB08" w:rsidR="00FC045E" w:rsidRPr="00996FAF" w:rsidRDefault="00622C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94F97">
                  <w:rPr>
                    <w:rFonts w:ascii="Arial" w:hAnsi="Arial" w:cs="Arial"/>
                    <w:color w:val="auto"/>
                  </w:rPr>
                  <w:t>Compliant</w:t>
                </w:r>
              </w:sdtContent>
            </w:sdt>
            <w:r w:rsidR="009E25A9" w:rsidRPr="00996FAF">
              <w:rPr>
                <w:rFonts w:ascii="Arial" w:hAnsi="Arial" w:cs="Arial"/>
                <w:color w:val="0000FF"/>
              </w:rPr>
              <w:t xml:space="preserve"> </w:t>
            </w:r>
          </w:p>
        </w:tc>
      </w:tr>
      <w:tr w:rsidR="00692439" w14:paraId="7F18ED56"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53" w14:textId="77777777" w:rsidR="00FC045E" w:rsidRPr="00996FAF" w:rsidRDefault="009E25A9"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F18ED54" w14:textId="77777777" w:rsidR="00FC045E" w:rsidRPr="00996FAF" w:rsidRDefault="009E25A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F18ED55" w14:textId="56AD2288" w:rsidR="00FC045E" w:rsidRPr="00996FAF" w:rsidRDefault="00622C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94F97">
                  <w:rPr>
                    <w:rFonts w:ascii="Arial" w:hAnsi="Arial" w:cs="Arial"/>
                    <w:color w:val="auto"/>
                  </w:rPr>
                  <w:t>Compliant</w:t>
                </w:r>
              </w:sdtContent>
            </w:sdt>
            <w:r w:rsidR="009E25A9" w:rsidRPr="00996FAF">
              <w:rPr>
                <w:rFonts w:ascii="Arial" w:hAnsi="Arial" w:cs="Arial"/>
                <w:color w:val="0000FF"/>
              </w:rPr>
              <w:t xml:space="preserve"> </w:t>
            </w:r>
          </w:p>
        </w:tc>
      </w:tr>
      <w:tr w:rsidR="00692439" w14:paraId="7F18ED5A"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57" w14:textId="77777777" w:rsidR="00FC045E" w:rsidRPr="00996FAF" w:rsidRDefault="009E25A9"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F18ED58" w14:textId="77777777" w:rsidR="00FC045E" w:rsidRPr="00996FAF" w:rsidRDefault="009E25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F18ED59" w14:textId="241F561C" w:rsidR="00FC045E" w:rsidRPr="00996FAF" w:rsidRDefault="00622C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94F97">
                  <w:rPr>
                    <w:rFonts w:ascii="Arial" w:hAnsi="Arial" w:cs="Arial"/>
                    <w:color w:val="auto"/>
                  </w:rPr>
                  <w:t>Compliant</w:t>
                </w:r>
              </w:sdtContent>
            </w:sdt>
            <w:r w:rsidR="009E25A9" w:rsidRPr="00996FAF">
              <w:rPr>
                <w:rFonts w:ascii="Arial" w:hAnsi="Arial" w:cs="Arial"/>
                <w:color w:val="0000FF"/>
              </w:rPr>
              <w:t xml:space="preserve"> </w:t>
            </w:r>
          </w:p>
        </w:tc>
      </w:tr>
      <w:tr w:rsidR="00692439" w14:paraId="7F18ED5E"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5B" w14:textId="77777777" w:rsidR="00FC045E" w:rsidRPr="00996FAF" w:rsidRDefault="009E25A9"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F18ED5C" w14:textId="77777777" w:rsidR="00FC045E" w:rsidRPr="00996FAF" w:rsidRDefault="009E25A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F18ED5D" w14:textId="2010F2EC" w:rsidR="00FC045E" w:rsidRPr="00996FAF" w:rsidRDefault="00622C7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94F97">
                  <w:rPr>
                    <w:rFonts w:ascii="Arial" w:hAnsi="Arial" w:cs="Arial"/>
                    <w:color w:val="auto"/>
                  </w:rPr>
                  <w:t>Compliant</w:t>
                </w:r>
              </w:sdtContent>
            </w:sdt>
            <w:r w:rsidR="009E25A9" w:rsidRPr="00996FAF">
              <w:rPr>
                <w:rFonts w:ascii="Arial" w:hAnsi="Arial" w:cs="Arial"/>
                <w:color w:val="0000FF"/>
              </w:rPr>
              <w:t xml:space="preserve"> </w:t>
            </w:r>
          </w:p>
        </w:tc>
      </w:tr>
      <w:tr w:rsidR="00692439" w14:paraId="7F18ED62" w14:textId="77777777" w:rsidTr="006924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8ED5F" w14:textId="77777777" w:rsidR="00FC045E" w:rsidRPr="00996FAF" w:rsidRDefault="009E25A9"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F18ED60" w14:textId="77777777" w:rsidR="00FC045E" w:rsidRPr="00996FAF" w:rsidRDefault="009E25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F18ED61" w14:textId="5C879299" w:rsidR="00FC045E" w:rsidRPr="00996FAF" w:rsidRDefault="00622C7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94F97">
                  <w:rPr>
                    <w:rFonts w:ascii="Arial" w:hAnsi="Arial" w:cs="Arial"/>
                    <w:color w:val="auto"/>
                  </w:rPr>
                  <w:t>Compliant</w:t>
                </w:r>
              </w:sdtContent>
            </w:sdt>
            <w:r w:rsidR="009E25A9" w:rsidRPr="00996FAF">
              <w:rPr>
                <w:rFonts w:ascii="Arial" w:hAnsi="Arial" w:cs="Arial"/>
                <w:color w:val="0000FF"/>
              </w:rPr>
              <w:t xml:space="preserve"> </w:t>
            </w:r>
          </w:p>
        </w:tc>
      </w:tr>
    </w:tbl>
    <w:p w14:paraId="7F18ED63" w14:textId="77777777" w:rsidR="002B0C90" w:rsidRDefault="009E25A9" w:rsidP="002B0C90">
      <w:pPr>
        <w:pStyle w:val="Heading20"/>
      </w:pPr>
      <w:r>
        <w:t>Findings</w:t>
      </w:r>
    </w:p>
    <w:p w14:paraId="28B90D91" w14:textId="505E81AF" w:rsidR="00331901" w:rsidRPr="00331901" w:rsidRDefault="00331901" w:rsidP="00331901">
      <w:pPr>
        <w:pStyle w:val="NormalArial"/>
      </w:pPr>
      <w:r w:rsidRPr="00331901">
        <w:t>The service is ensuring adequate and appropriate staffing to enable the provision of quality care and services. Consumers and staff were satisfied there are sufficient staffing levels to provide quality care and services to consumers. Staff are encouraged to report any incidents where staffing numbers impact negatively on consumer care.</w:t>
      </w:r>
      <w:r>
        <w:t xml:space="preserve"> One consumer commented on the quick response to their call bell.</w:t>
      </w:r>
      <w:r w:rsidR="005948DB">
        <w:t xml:space="preserve"> The service stated there were sometimes challenges with having enough staff but as the service is not at full capacity there is no impact to consumer care.</w:t>
      </w:r>
    </w:p>
    <w:p w14:paraId="09177E90" w14:textId="6338B7C1" w:rsidR="00DF137B" w:rsidRDefault="00DF137B" w:rsidP="00DF137B">
      <w:pPr>
        <w:pStyle w:val="NormalArial"/>
      </w:pPr>
      <w:r>
        <w:t>Consumers provided positive feedback in relation to their interactions with staff and one consumer stated they were friends and always willing to help.</w:t>
      </w:r>
      <w:r w:rsidRPr="00DF137B">
        <w:rPr>
          <w:rFonts w:eastAsia="Calibri"/>
          <w:color w:val="000000"/>
        </w:rPr>
        <w:t xml:space="preserve"> </w:t>
      </w:r>
      <w:r w:rsidRPr="00DF137B">
        <w:t xml:space="preserve">Staff were observed providing a consumer with </w:t>
      </w:r>
      <w:r>
        <w:t>t</w:t>
      </w:r>
      <w:r w:rsidRPr="00DF137B">
        <w:t>he</w:t>
      </w:r>
      <w:r>
        <w:t>i</w:t>
      </w:r>
      <w:r w:rsidRPr="00DF137B">
        <w:t>r cigarette respectfully and without judgement, and supportively and kindly directing a confused consumer. Staff were noted to greet and speak with consumers as they moved around the service.</w:t>
      </w:r>
      <w:r w:rsidR="00190686">
        <w:t xml:space="preserve"> Consumers felt the staff ‘know their job’ and </w:t>
      </w:r>
      <w:r w:rsidR="00190686" w:rsidRPr="00190686">
        <w:t>they’re very good at that’</w:t>
      </w:r>
      <w:r w:rsidR="00190686">
        <w:t>, in relation to staff competency.</w:t>
      </w:r>
    </w:p>
    <w:p w14:paraId="629E348B" w14:textId="21E8324C" w:rsidR="00190686" w:rsidRDefault="00190686" w:rsidP="00DF137B">
      <w:pPr>
        <w:pStyle w:val="NormalArial"/>
      </w:pPr>
      <w:r>
        <w:t xml:space="preserve">An induction program is in place for new </w:t>
      </w:r>
      <w:proofErr w:type="gramStart"/>
      <w:r>
        <w:t>staff</w:t>
      </w:r>
      <w:proofErr w:type="gramEnd"/>
      <w:r>
        <w:t xml:space="preserve"> and they are observed by the nurse unit manager and undertake competency testing. </w:t>
      </w:r>
      <w:r w:rsidRPr="001C3607">
        <w:t>Staff training needs are identified via direct staff requests, audit results, allied health advice, and the introduction of new equipment or processes.</w:t>
      </w:r>
      <w:r>
        <w:t xml:space="preserve"> Some staff stated they did not have training in areas such as Serious Incident Response Scheme, or in restrictive practices, but others did and were able to describe the processes to follow. This feedback was provided to the service who delivered the required training during the site audit. Most staff had completed the required mandatory training.</w:t>
      </w:r>
    </w:p>
    <w:p w14:paraId="606B1B0D" w14:textId="77777777" w:rsidR="00190686" w:rsidRPr="00190686" w:rsidRDefault="00190686" w:rsidP="00190686">
      <w:pPr>
        <w:pStyle w:val="NormalArial"/>
      </w:pPr>
      <w:r w:rsidRPr="00190686">
        <w:t>Staff appraisals have not been regularly undertaken due to factors including staff leave, COVID-19 impact and staff shortages.  This has been recognised by the Approved Provider and measures taken to address and monitor this. There has been no impact on the care and services provided to consumers.</w:t>
      </w:r>
    </w:p>
    <w:p w14:paraId="07F9A77B" w14:textId="77777777" w:rsidR="00190686" w:rsidRPr="00190686" w:rsidRDefault="00190686" w:rsidP="00190686">
      <w:pPr>
        <w:pStyle w:val="NormalArial"/>
      </w:pPr>
      <w:r w:rsidRPr="00190686">
        <w:t>The Quality Standard is assessed as Compliant as five of the five specific requirements have been assessed as Compliant.</w:t>
      </w:r>
    </w:p>
    <w:p w14:paraId="7F18ED65" w14:textId="77777777" w:rsidR="00FC045E" w:rsidRPr="00996FAF" w:rsidRDefault="009E25A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92439" w14:paraId="7F18ED68" w14:textId="77777777" w:rsidTr="00692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F18ED66" w14:textId="77777777" w:rsidR="00FC045E" w:rsidRPr="00996FAF" w:rsidRDefault="009E25A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F18ED67" w14:textId="77777777" w:rsidR="00FC045E" w:rsidRPr="00996FAF" w:rsidRDefault="00622C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2439" w14:paraId="7F18ED6C" w14:textId="77777777" w:rsidTr="006924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18ED69" w14:textId="77777777" w:rsidR="00FC045E" w:rsidRPr="00996FAF" w:rsidRDefault="009E25A9"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F18ED6A" w14:textId="77777777" w:rsidR="00FC045E" w:rsidRPr="00996FAF" w:rsidRDefault="009E25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F18ED6B" w14:textId="3EB51B76" w:rsidR="00FC045E" w:rsidRPr="00996FAF" w:rsidRDefault="00622C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90686">
                  <w:rPr>
                    <w:rFonts w:ascii="Arial" w:hAnsi="Arial" w:cs="Arial"/>
                    <w:color w:val="auto"/>
                  </w:rPr>
                  <w:t>Compliant</w:t>
                </w:r>
              </w:sdtContent>
            </w:sdt>
          </w:p>
        </w:tc>
      </w:tr>
      <w:tr w:rsidR="00692439" w14:paraId="7F18ED70"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18ED6D" w14:textId="77777777" w:rsidR="00FC045E" w:rsidRPr="00996FAF" w:rsidRDefault="009E25A9"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F18ED6E" w14:textId="77777777" w:rsidR="00FC045E" w:rsidRPr="00996FAF" w:rsidRDefault="009E25A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F18ED6F" w14:textId="111DE89F" w:rsidR="00FC045E" w:rsidRPr="00996FAF" w:rsidRDefault="00622C7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90686">
                  <w:rPr>
                    <w:rFonts w:ascii="Arial" w:hAnsi="Arial" w:cs="Arial"/>
                    <w:color w:val="auto"/>
                  </w:rPr>
                  <w:t>Compliant</w:t>
                </w:r>
              </w:sdtContent>
            </w:sdt>
          </w:p>
        </w:tc>
      </w:tr>
      <w:tr w:rsidR="00692439" w14:paraId="7F18ED7A" w14:textId="77777777" w:rsidTr="006924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18ED71" w14:textId="77777777" w:rsidR="00FC045E" w:rsidRPr="00996FAF" w:rsidRDefault="009E25A9"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F18ED72" w14:textId="77777777" w:rsidR="00FC045E" w:rsidRPr="00996FAF" w:rsidRDefault="009E25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18ED73" w14:textId="77777777" w:rsidR="00FC045E" w:rsidRPr="00996FAF" w:rsidRDefault="009E25A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F18ED74" w14:textId="77777777" w:rsidR="00FC045E" w:rsidRPr="00996FAF" w:rsidRDefault="009E25A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F18ED75" w14:textId="77777777" w:rsidR="00FC045E" w:rsidRPr="00996FAF" w:rsidRDefault="009E25A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F18ED76" w14:textId="77777777" w:rsidR="00FC045E" w:rsidRPr="00996FAF" w:rsidRDefault="009E25A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F18ED77" w14:textId="77777777" w:rsidR="00FC045E" w:rsidRPr="00996FAF" w:rsidRDefault="009E25A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F18ED78" w14:textId="77777777" w:rsidR="00FC045E" w:rsidRPr="00996FAF" w:rsidRDefault="009E25A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F18ED79" w14:textId="027E0DF0" w:rsidR="00FC045E" w:rsidRPr="00996FAF" w:rsidRDefault="00622C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90686">
                  <w:rPr>
                    <w:rFonts w:ascii="Arial" w:hAnsi="Arial" w:cs="Arial"/>
                    <w:color w:val="auto"/>
                  </w:rPr>
                  <w:t>Compliant</w:t>
                </w:r>
              </w:sdtContent>
            </w:sdt>
          </w:p>
        </w:tc>
      </w:tr>
      <w:tr w:rsidR="00692439" w14:paraId="7F18ED82" w14:textId="77777777" w:rsidTr="00692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18ED7B" w14:textId="77777777" w:rsidR="00FC045E" w:rsidRPr="00996FAF" w:rsidRDefault="009E25A9"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F18ED7C" w14:textId="77777777" w:rsidR="00FC045E" w:rsidRPr="00996FAF" w:rsidRDefault="009E25A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18ED7D" w14:textId="77777777" w:rsidR="00FC045E" w:rsidRPr="00996FAF" w:rsidRDefault="009E25A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F18ED7E" w14:textId="77777777" w:rsidR="00FC045E" w:rsidRPr="00996FAF" w:rsidRDefault="009E25A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F18ED7F" w14:textId="77777777" w:rsidR="00FC045E" w:rsidRPr="00996FAF" w:rsidRDefault="009E25A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F18ED80" w14:textId="77777777" w:rsidR="00FC045E" w:rsidRPr="00996FAF" w:rsidRDefault="009E25A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F18ED81" w14:textId="6A9619F8" w:rsidR="00FC045E" w:rsidRPr="00996FAF" w:rsidRDefault="00622C7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90686">
                  <w:rPr>
                    <w:rFonts w:ascii="Arial" w:hAnsi="Arial" w:cs="Arial"/>
                    <w:color w:val="auto"/>
                  </w:rPr>
                  <w:t>Compliant</w:t>
                </w:r>
              </w:sdtContent>
            </w:sdt>
          </w:p>
        </w:tc>
      </w:tr>
      <w:tr w:rsidR="00692439" w14:paraId="7F18ED89" w14:textId="77777777" w:rsidTr="006924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18ED83" w14:textId="77777777" w:rsidR="00FC045E" w:rsidRPr="00996FAF" w:rsidRDefault="009E25A9"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F18ED84" w14:textId="77777777" w:rsidR="00FC045E" w:rsidRPr="00996FAF" w:rsidRDefault="009E25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18ED85" w14:textId="77777777" w:rsidR="00FC045E" w:rsidRPr="00996FAF" w:rsidRDefault="009E25A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F18ED86" w14:textId="77777777" w:rsidR="00FC045E" w:rsidRPr="00996FAF" w:rsidRDefault="009E25A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F18ED87" w14:textId="77777777" w:rsidR="00FC045E" w:rsidRPr="00996FAF" w:rsidRDefault="009E25A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F18ED88" w14:textId="10E87151" w:rsidR="00FC045E" w:rsidRPr="00996FAF" w:rsidRDefault="00622C7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90686">
                  <w:rPr>
                    <w:rFonts w:ascii="Arial" w:hAnsi="Arial" w:cs="Arial"/>
                    <w:color w:val="auto"/>
                  </w:rPr>
                  <w:t>Compliant</w:t>
                </w:r>
              </w:sdtContent>
            </w:sdt>
          </w:p>
        </w:tc>
      </w:tr>
    </w:tbl>
    <w:p w14:paraId="7F18ED8A" w14:textId="77777777" w:rsidR="00D87E7C" w:rsidRDefault="009E25A9" w:rsidP="00D87E7C">
      <w:pPr>
        <w:pStyle w:val="Heading20"/>
      </w:pPr>
      <w:r w:rsidRPr="00996FAF">
        <w:t>Findings</w:t>
      </w:r>
    </w:p>
    <w:p w14:paraId="6B7EE794" w14:textId="77777777" w:rsidR="00146A60" w:rsidRDefault="00146A60" w:rsidP="00146A60">
      <w:pPr>
        <w:pStyle w:val="NormalArial"/>
      </w:pPr>
      <w:r>
        <w:t xml:space="preserve">In relation to requirement 8(3)(c), the Assessment Team found that the service did not demonstrate effective governance in relation to information management or </w:t>
      </w:r>
      <w:r w:rsidRPr="00D216AB">
        <w:t>regulatory compliance</w:t>
      </w:r>
      <w:r>
        <w:t xml:space="preserve"> and workforce governance</w:t>
      </w:r>
      <w:r w:rsidRPr="00D216AB">
        <w:t>.</w:t>
      </w:r>
    </w:p>
    <w:p w14:paraId="7E871332" w14:textId="77777777" w:rsidR="00146A60" w:rsidRDefault="00146A60" w:rsidP="00146A60">
      <w:pPr>
        <w:pStyle w:val="NormalArial"/>
      </w:pPr>
      <w:r>
        <w:t xml:space="preserve">In relation to the deficits in information management gaps and inconsistencies were found in the </w:t>
      </w:r>
      <w:r w:rsidRPr="00D216AB">
        <w:t xml:space="preserve">recording of clinical information, outdated consumer photographs, and </w:t>
      </w:r>
      <w:r>
        <w:t>2</w:t>
      </w:r>
      <w:r w:rsidRPr="00D216AB">
        <w:t xml:space="preserve"> protocols </w:t>
      </w:r>
      <w:r>
        <w:t xml:space="preserve">which were </w:t>
      </w:r>
      <w:r w:rsidRPr="00D216AB">
        <w:t>not reviewed within the service’s specified timeframes.</w:t>
      </w:r>
      <w:r>
        <w:t xml:space="preserve"> This included the following issues:</w:t>
      </w:r>
    </w:p>
    <w:p w14:paraId="1EF85DE0" w14:textId="4A76C026" w:rsidR="00146A60" w:rsidRDefault="00C44050" w:rsidP="00146A60">
      <w:pPr>
        <w:pStyle w:val="NormalArial"/>
        <w:numPr>
          <w:ilvl w:val="0"/>
          <w:numId w:val="13"/>
        </w:numPr>
      </w:pPr>
      <w:r>
        <w:t>C</w:t>
      </w:r>
      <w:r w:rsidR="00146A60">
        <w:t xml:space="preserve">onsumer’s clinical diagnoses were recorded inconsistently between handover sheets and the electronic management system. </w:t>
      </w:r>
    </w:p>
    <w:p w14:paraId="393625D4" w14:textId="77777777" w:rsidR="00146A60" w:rsidRDefault="00146A60" w:rsidP="00146A60">
      <w:pPr>
        <w:pStyle w:val="NormalArial"/>
        <w:numPr>
          <w:ilvl w:val="0"/>
          <w:numId w:val="13"/>
        </w:numPr>
      </w:pPr>
      <w:r>
        <w:lastRenderedPageBreak/>
        <w:t>Photographs on medication charts were not updated within the specified timeframe of 12 months.</w:t>
      </w:r>
    </w:p>
    <w:p w14:paraId="6D560C7B" w14:textId="77777777" w:rsidR="00146A60" w:rsidRDefault="00146A60" w:rsidP="00146A60">
      <w:pPr>
        <w:pStyle w:val="NormalArial"/>
        <w:numPr>
          <w:ilvl w:val="0"/>
          <w:numId w:val="13"/>
        </w:numPr>
      </w:pPr>
      <w:r>
        <w:t xml:space="preserve">There was inconsistency on who is responsible for maintaining the psychotropic register. </w:t>
      </w:r>
    </w:p>
    <w:p w14:paraId="1929BC0E" w14:textId="77777777" w:rsidR="00146A60" w:rsidRDefault="00146A60" w:rsidP="00146A60">
      <w:pPr>
        <w:pStyle w:val="NormalArial"/>
      </w:pPr>
      <w:r>
        <w:t xml:space="preserve">In relation to regulatory compliance, whilst there were behaviour care plans in place for consumers, only one consumer subject to restrictive practices, had a behaviour support plan in place as </w:t>
      </w:r>
      <w:r w:rsidRPr="00BB0535">
        <w:t xml:space="preserve">required under legislation. </w:t>
      </w:r>
      <w:r>
        <w:t xml:space="preserve">The service had this listed as an item on its </w:t>
      </w:r>
      <w:r w:rsidRPr="00BB0535">
        <w:t>Aged Care Continuous Improvement Plan</w:t>
      </w:r>
      <w:r>
        <w:t xml:space="preserve"> since September 2022.</w:t>
      </w:r>
    </w:p>
    <w:p w14:paraId="712011D1" w14:textId="77777777" w:rsidR="00146A60" w:rsidRDefault="00146A60" w:rsidP="00146A60">
      <w:pPr>
        <w:pStyle w:val="NormalArial"/>
      </w:pPr>
      <w:r>
        <w:t xml:space="preserve">In relation to workforce governance, routine maintenance was not completed as the handyman at the time was not aware of the work instructions that were in place. </w:t>
      </w:r>
    </w:p>
    <w:p w14:paraId="7658699F" w14:textId="23180C6C" w:rsidR="00146A60" w:rsidRDefault="00146A60" w:rsidP="00146A60">
      <w:pPr>
        <w:pStyle w:val="NormalArial"/>
      </w:pPr>
      <w:r>
        <w:t xml:space="preserve">The approved provider in its response provided clarifying information in relation to the identified deficits. It also provided documentary evidence that the issues raised have been rectified and measures put in place to ensure the processes are embedded in practice. Monthly quality audits will be conducted to ensure handover information is being updated correctly and both the electronic system and handover sheets contain consistent information. A quarterly audit is to be undertaken to ensure photographs are updated as required. </w:t>
      </w:r>
    </w:p>
    <w:p w14:paraId="38D8EBC7" w14:textId="77777777" w:rsidR="00146A60" w:rsidRDefault="00146A60" w:rsidP="00146A60">
      <w:pPr>
        <w:pStyle w:val="NormalArial"/>
      </w:pPr>
      <w:r>
        <w:t>The Aged Care Services Nutrition and Hydration Protocol and the Aged Care Services Clinical Care Protocol have both been reviewed and this portfolio has been given to a staff member to ensure protocols are reviewed within timeframes.</w:t>
      </w:r>
    </w:p>
    <w:p w14:paraId="74DA043C" w14:textId="46184668" w:rsidR="00146A60" w:rsidRDefault="00146A60" w:rsidP="00146A60">
      <w:pPr>
        <w:pStyle w:val="NormalArial"/>
      </w:pPr>
      <w:r>
        <w:t xml:space="preserve">Based on the information provided by the approved provider I find they have </w:t>
      </w:r>
      <w:r w:rsidR="003B77B2">
        <w:t>addressed</w:t>
      </w:r>
      <w:r>
        <w:t xml:space="preserve"> the deficits found by the Assessment Team and have put in measure</w:t>
      </w:r>
      <w:r w:rsidR="003B77B2">
        <w:t>s</w:t>
      </w:r>
      <w:r>
        <w:t xml:space="preserve"> to ensure continued compliance. </w:t>
      </w:r>
    </w:p>
    <w:p w14:paraId="6AE174EB" w14:textId="77777777" w:rsidR="00146A60" w:rsidRPr="00B26342" w:rsidRDefault="00146A60" w:rsidP="00146A60">
      <w:pPr>
        <w:pStyle w:val="NormalArial"/>
      </w:pPr>
      <w:r w:rsidRPr="00B26342">
        <w:t xml:space="preserve">The service demonstrated effective governance in areas of continuous improvement, financial governance and feedback and complaints </w:t>
      </w:r>
      <w:r>
        <w:t xml:space="preserve">at the time of the site audit </w:t>
      </w:r>
      <w:r w:rsidRPr="00B26342">
        <w:t>and I find the service is compliant with requirement 8(3)(c).</w:t>
      </w:r>
    </w:p>
    <w:p w14:paraId="7F18ED8B" w14:textId="5949774E" w:rsidR="00117022" w:rsidRDefault="00146A60" w:rsidP="00DA7297">
      <w:pPr>
        <w:pStyle w:val="NormalArial"/>
      </w:pPr>
      <w:r w:rsidRPr="00146A60">
        <w:t>In relation to the remaining requirements under this Quality Standard</w:t>
      </w:r>
      <w:r w:rsidR="009E25A9">
        <w:t>,</w:t>
      </w:r>
      <w:r w:rsidRPr="00146A60">
        <w:t xml:space="preserve"> the service is engaging consumers in service evaluation and improvement. Consumers are satisfied that the service is well </w:t>
      </w:r>
      <w:proofErr w:type="gramStart"/>
      <w:r w:rsidRPr="00146A60">
        <w:t>run</w:t>
      </w:r>
      <w:proofErr w:type="gramEnd"/>
      <w:r w:rsidRPr="00146A60">
        <w:t xml:space="preserve"> and they are suitably consulted. </w:t>
      </w:r>
      <w:r w:rsidR="00DA7297">
        <w:t>Two c</w:t>
      </w:r>
      <w:r w:rsidR="00DA7297" w:rsidRPr="00DA7297">
        <w:t xml:space="preserve">onsumers </w:t>
      </w:r>
      <w:r w:rsidR="00DA7297">
        <w:t>interviewed</w:t>
      </w:r>
      <w:r w:rsidR="00DA7297" w:rsidRPr="00DA7297">
        <w:t xml:space="preserve"> for this requirement said they feel the service is well-run. Both outlined how they have been involved in the development of the service, one via participation in an interview panel and one via </w:t>
      </w:r>
      <w:r w:rsidR="00DA7297">
        <w:t>their</w:t>
      </w:r>
      <w:r w:rsidR="00DA7297" w:rsidRPr="00DA7297">
        <w:t xml:space="preserve"> work improving the garden.</w:t>
      </w:r>
    </w:p>
    <w:p w14:paraId="070EEA87" w14:textId="45C83472" w:rsidR="00146A60" w:rsidRPr="00146A60" w:rsidRDefault="00146A60" w:rsidP="00146A60">
      <w:pPr>
        <w:rPr>
          <w:rFonts w:ascii="Arial" w:hAnsi="Arial" w:cs="Arial"/>
        </w:rPr>
      </w:pPr>
      <w:r w:rsidRPr="00146A60">
        <w:rPr>
          <w:rFonts w:ascii="Arial" w:hAnsi="Arial" w:cs="Arial"/>
        </w:rPr>
        <w:t xml:space="preserve">Consumers feel safe and are confident the governing Board has procedures in place to promote the provision of safe and quality care. The Board has oversight of data relating to incidents of aggression, falls, and call bell response times. </w:t>
      </w:r>
      <w:r>
        <w:rPr>
          <w:rFonts w:ascii="Arial" w:hAnsi="Arial" w:cs="Arial"/>
        </w:rPr>
        <w:t>The service outlined measures taken by the Board to enhance consumers’ wellbeing including appointing a geriatrician to the</w:t>
      </w:r>
      <w:r w:rsidRPr="00146A60">
        <w:rPr>
          <w:rFonts w:ascii="Arial" w:hAnsi="Arial" w:cs="Arial"/>
        </w:rPr>
        <w:t xml:space="preserve"> broader Swan Hill District Health service</w:t>
      </w:r>
      <w:r>
        <w:rPr>
          <w:rFonts w:ascii="Arial" w:hAnsi="Arial" w:cs="Arial"/>
        </w:rPr>
        <w:t>.</w:t>
      </w:r>
    </w:p>
    <w:p w14:paraId="2214527B" w14:textId="77777777" w:rsidR="00146A60" w:rsidRPr="00146A60" w:rsidRDefault="00146A60" w:rsidP="00146A60">
      <w:pPr>
        <w:pStyle w:val="NormalArial"/>
      </w:pPr>
      <w:r w:rsidRPr="00146A60">
        <w:t>Consumers reported satisfaction with the management of incidents, and clinical and care staff demonstrated an understanding of serious incident reporting requirements appropriate to their roles. The service demonstrated effective risk management systems and practices, supported by a governance framework and robust organisational review processes</w:t>
      </w:r>
    </w:p>
    <w:p w14:paraId="00ACFC0C" w14:textId="77777777" w:rsidR="00146A60" w:rsidRPr="00146A60" w:rsidRDefault="00146A60" w:rsidP="00146A60">
      <w:pPr>
        <w:pStyle w:val="NormalArial"/>
      </w:pPr>
      <w:r w:rsidRPr="00146A60">
        <w:t xml:space="preserve">The service has a clinical governance framework which includes oversight of antimicrobial stewardship, minimising the use of restraint, and open disclosure. The service’s clinical governance framework notes the responsibility of the Board to monitor key safety and quality issues and outlines the roles of various personnel and committees within the broader Swan Hill District Health service in monitoring and responding to clinical indicators. The service has an </w:t>
      </w:r>
      <w:r w:rsidRPr="00146A60">
        <w:lastRenderedPageBreak/>
        <w:t xml:space="preserve">antimicrobial stewardship protocol. Terms of reference for the antimicrobial stewardship committee were reviewed and were observed to promote appropriate antimicrobial use. </w:t>
      </w:r>
    </w:p>
    <w:p w14:paraId="074E1727" w14:textId="77777777" w:rsidR="00146A60" w:rsidRPr="00146A60" w:rsidRDefault="00146A60" w:rsidP="00146A60">
      <w:pPr>
        <w:pStyle w:val="NormalArial"/>
      </w:pPr>
      <w:r w:rsidRPr="00146A60">
        <w:t>The Quality Standard is assessed as Compliant as five of the five specific requirements have been assessed as Compliant.</w:t>
      </w:r>
    </w:p>
    <w:sectPr w:rsidR="00146A60" w:rsidRPr="00146A6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8ED98" w14:textId="77777777" w:rsidR="00700DFC" w:rsidRDefault="009E25A9">
      <w:pPr>
        <w:spacing w:after="0"/>
      </w:pPr>
      <w:r>
        <w:separator/>
      </w:r>
    </w:p>
  </w:endnote>
  <w:endnote w:type="continuationSeparator" w:id="0">
    <w:p w14:paraId="7F18ED9A" w14:textId="77777777" w:rsidR="00700DFC" w:rsidRDefault="009E25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ED91" w14:textId="77777777" w:rsidR="00DF37F2" w:rsidRPr="00DF37F2" w:rsidRDefault="009E25A9" w:rsidP="00DF37F2">
    <w:pPr>
      <w:pStyle w:val="FooterArial9"/>
      <w:rPr>
        <w:rStyle w:val="FooterBold"/>
        <w:rFonts w:ascii="Arial" w:hAnsi="Arial"/>
        <w:b w:val="0"/>
      </w:rPr>
    </w:pPr>
    <w:r w:rsidRPr="00DF37F2">
      <w:rPr>
        <w:rStyle w:val="FooterBold"/>
        <w:rFonts w:ascii="Arial" w:hAnsi="Arial"/>
        <w:b w:val="0"/>
      </w:rPr>
      <w:t>Name of service: Swan Hill District (Nyah Campus)</w:t>
    </w:r>
    <w:r w:rsidRPr="00DF37F2">
      <w:rPr>
        <w:rStyle w:val="FooterBold"/>
        <w:rFonts w:ascii="Arial" w:hAnsi="Arial"/>
        <w:b w:val="0"/>
      </w:rPr>
      <w:tab/>
      <w:t xml:space="preserve">RPT-ACC-0122 v3.0 </w:t>
    </w:r>
  </w:p>
  <w:p w14:paraId="7F18ED92" w14:textId="77777777" w:rsidR="00DF37F2" w:rsidRPr="00DF37F2" w:rsidRDefault="009E25A9" w:rsidP="00DF37F2">
    <w:pPr>
      <w:pStyle w:val="FooterArial9"/>
      <w:rPr>
        <w:rStyle w:val="FooterBold"/>
        <w:rFonts w:ascii="Arial" w:hAnsi="Arial"/>
        <w:b w:val="0"/>
      </w:rPr>
    </w:pPr>
    <w:r w:rsidRPr="00DF37F2">
      <w:rPr>
        <w:rStyle w:val="FooterBold"/>
        <w:rFonts w:ascii="Arial" w:hAnsi="Arial"/>
        <w:b w:val="0"/>
      </w:rPr>
      <w:t>Commission ID: 4545</w:t>
    </w:r>
    <w:r w:rsidRPr="00DF37F2">
      <w:rPr>
        <w:rStyle w:val="FooterBold"/>
        <w:rFonts w:ascii="Arial" w:hAnsi="Arial"/>
        <w:b w:val="0"/>
      </w:rPr>
      <w:tab/>
      <w:t xml:space="preserve">OFFICIAL: Sensitive </w:t>
    </w:r>
  </w:p>
  <w:p w14:paraId="7F18ED93" w14:textId="77777777" w:rsidR="00DF37F2" w:rsidRPr="00DF37F2" w:rsidRDefault="009E25A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ED95" w14:textId="77777777" w:rsidR="00E2364A" w:rsidRDefault="00622C7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8ED8E" w14:textId="77777777" w:rsidR="00D3157C" w:rsidRDefault="009E25A9" w:rsidP="00D71F88">
      <w:pPr>
        <w:spacing w:after="0"/>
      </w:pPr>
      <w:r>
        <w:separator/>
      </w:r>
    </w:p>
  </w:footnote>
  <w:footnote w:type="continuationSeparator" w:id="0">
    <w:p w14:paraId="7F18ED8F" w14:textId="77777777" w:rsidR="00D3157C" w:rsidRDefault="009E25A9" w:rsidP="00D71F88">
      <w:pPr>
        <w:spacing w:after="0"/>
      </w:pPr>
      <w:r>
        <w:continuationSeparator/>
      </w:r>
    </w:p>
  </w:footnote>
  <w:footnote w:id="1">
    <w:p w14:paraId="7F18ED9A" w14:textId="5659C9E1" w:rsidR="000078F8" w:rsidRDefault="009E25A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51C74">
        <w:rPr>
          <w:rFonts w:ascii="Arial" w:hAnsi="Arial" w:cs="Arial"/>
          <w:color w:val="auto"/>
          <w:sz w:val="20"/>
          <w:szCs w:val="20"/>
        </w:rPr>
        <w:t>section 40A</w:t>
      </w:r>
      <w:r w:rsidRPr="00851C74">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7F18ED9B" w14:textId="77777777" w:rsidR="002B0884" w:rsidRDefault="00622C7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ED90" w14:textId="77777777" w:rsidR="00D71F88" w:rsidRDefault="009E25A9">
    <w:pPr>
      <w:pStyle w:val="Header"/>
    </w:pPr>
    <w:r>
      <w:rPr>
        <w:noProof/>
        <w:color w:val="2B579A"/>
        <w:shd w:val="clear" w:color="auto" w:fill="E6E6E6"/>
        <w:lang w:val="en-US"/>
      </w:rPr>
      <w:drawing>
        <wp:anchor distT="0" distB="0" distL="114300" distR="114300" simplePos="0" relativeHeight="251659264" behindDoc="1" locked="0" layoutInCell="1" allowOverlap="1" wp14:anchorId="7F18ED96" wp14:editId="7F18ED9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0592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ED94" w14:textId="77777777" w:rsidR="00FA0A5B" w:rsidRDefault="009E25A9">
    <w:pPr>
      <w:pStyle w:val="Header"/>
    </w:pPr>
    <w:r>
      <w:rPr>
        <w:noProof/>
      </w:rPr>
      <w:drawing>
        <wp:anchor distT="0" distB="0" distL="114300" distR="114300" simplePos="0" relativeHeight="251658240" behindDoc="0" locked="0" layoutInCell="1" allowOverlap="1" wp14:anchorId="7F18ED98" wp14:editId="7F18ED9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A8A9D6A">
      <w:start w:val="1"/>
      <w:numFmt w:val="lowerRoman"/>
      <w:lvlText w:val="(%1)"/>
      <w:lvlJc w:val="left"/>
      <w:pPr>
        <w:ind w:left="1080" w:hanging="720"/>
      </w:pPr>
      <w:rPr>
        <w:rFonts w:hint="default"/>
      </w:rPr>
    </w:lvl>
    <w:lvl w:ilvl="1" w:tplc="8DC401F0" w:tentative="1">
      <w:start w:val="1"/>
      <w:numFmt w:val="lowerLetter"/>
      <w:lvlText w:val="%2."/>
      <w:lvlJc w:val="left"/>
      <w:pPr>
        <w:ind w:left="1440" w:hanging="360"/>
      </w:pPr>
    </w:lvl>
    <w:lvl w:ilvl="2" w:tplc="C5861954" w:tentative="1">
      <w:start w:val="1"/>
      <w:numFmt w:val="lowerRoman"/>
      <w:lvlText w:val="%3."/>
      <w:lvlJc w:val="right"/>
      <w:pPr>
        <w:ind w:left="2160" w:hanging="180"/>
      </w:pPr>
    </w:lvl>
    <w:lvl w:ilvl="3" w:tplc="0694D002" w:tentative="1">
      <w:start w:val="1"/>
      <w:numFmt w:val="decimal"/>
      <w:lvlText w:val="%4."/>
      <w:lvlJc w:val="left"/>
      <w:pPr>
        <w:ind w:left="2880" w:hanging="360"/>
      </w:pPr>
    </w:lvl>
    <w:lvl w:ilvl="4" w:tplc="58565CB6" w:tentative="1">
      <w:start w:val="1"/>
      <w:numFmt w:val="lowerLetter"/>
      <w:lvlText w:val="%5."/>
      <w:lvlJc w:val="left"/>
      <w:pPr>
        <w:ind w:left="3600" w:hanging="360"/>
      </w:pPr>
    </w:lvl>
    <w:lvl w:ilvl="5" w:tplc="313EA740" w:tentative="1">
      <w:start w:val="1"/>
      <w:numFmt w:val="lowerRoman"/>
      <w:lvlText w:val="%6."/>
      <w:lvlJc w:val="right"/>
      <w:pPr>
        <w:ind w:left="4320" w:hanging="180"/>
      </w:pPr>
    </w:lvl>
    <w:lvl w:ilvl="6" w:tplc="AF76E1D0" w:tentative="1">
      <w:start w:val="1"/>
      <w:numFmt w:val="decimal"/>
      <w:lvlText w:val="%7."/>
      <w:lvlJc w:val="left"/>
      <w:pPr>
        <w:ind w:left="5040" w:hanging="360"/>
      </w:pPr>
    </w:lvl>
    <w:lvl w:ilvl="7" w:tplc="A9941B98" w:tentative="1">
      <w:start w:val="1"/>
      <w:numFmt w:val="lowerLetter"/>
      <w:lvlText w:val="%8."/>
      <w:lvlJc w:val="left"/>
      <w:pPr>
        <w:ind w:left="5760" w:hanging="360"/>
      </w:pPr>
    </w:lvl>
    <w:lvl w:ilvl="8" w:tplc="E596532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2268998">
      <w:start w:val="1"/>
      <w:numFmt w:val="lowerRoman"/>
      <w:lvlText w:val="(%1)"/>
      <w:lvlJc w:val="left"/>
      <w:pPr>
        <w:ind w:left="1080" w:hanging="720"/>
      </w:pPr>
      <w:rPr>
        <w:rFonts w:hint="default"/>
      </w:rPr>
    </w:lvl>
    <w:lvl w:ilvl="1" w:tplc="315C19C4" w:tentative="1">
      <w:start w:val="1"/>
      <w:numFmt w:val="lowerLetter"/>
      <w:lvlText w:val="%2."/>
      <w:lvlJc w:val="left"/>
      <w:pPr>
        <w:ind w:left="1440" w:hanging="360"/>
      </w:pPr>
    </w:lvl>
    <w:lvl w:ilvl="2" w:tplc="FB242A5A" w:tentative="1">
      <w:start w:val="1"/>
      <w:numFmt w:val="lowerRoman"/>
      <w:lvlText w:val="%3."/>
      <w:lvlJc w:val="right"/>
      <w:pPr>
        <w:ind w:left="2160" w:hanging="180"/>
      </w:pPr>
    </w:lvl>
    <w:lvl w:ilvl="3" w:tplc="4754DB14" w:tentative="1">
      <w:start w:val="1"/>
      <w:numFmt w:val="decimal"/>
      <w:lvlText w:val="%4."/>
      <w:lvlJc w:val="left"/>
      <w:pPr>
        <w:ind w:left="2880" w:hanging="360"/>
      </w:pPr>
    </w:lvl>
    <w:lvl w:ilvl="4" w:tplc="454E13A6" w:tentative="1">
      <w:start w:val="1"/>
      <w:numFmt w:val="lowerLetter"/>
      <w:lvlText w:val="%5."/>
      <w:lvlJc w:val="left"/>
      <w:pPr>
        <w:ind w:left="3600" w:hanging="360"/>
      </w:pPr>
    </w:lvl>
    <w:lvl w:ilvl="5" w:tplc="4296E32A" w:tentative="1">
      <w:start w:val="1"/>
      <w:numFmt w:val="lowerRoman"/>
      <w:lvlText w:val="%6."/>
      <w:lvlJc w:val="right"/>
      <w:pPr>
        <w:ind w:left="4320" w:hanging="180"/>
      </w:pPr>
    </w:lvl>
    <w:lvl w:ilvl="6" w:tplc="6D7A67AC" w:tentative="1">
      <w:start w:val="1"/>
      <w:numFmt w:val="decimal"/>
      <w:lvlText w:val="%7."/>
      <w:lvlJc w:val="left"/>
      <w:pPr>
        <w:ind w:left="5040" w:hanging="360"/>
      </w:pPr>
    </w:lvl>
    <w:lvl w:ilvl="7" w:tplc="B72A414E" w:tentative="1">
      <w:start w:val="1"/>
      <w:numFmt w:val="lowerLetter"/>
      <w:lvlText w:val="%8."/>
      <w:lvlJc w:val="left"/>
      <w:pPr>
        <w:ind w:left="5760" w:hanging="360"/>
      </w:pPr>
    </w:lvl>
    <w:lvl w:ilvl="8" w:tplc="DF622CA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7906394">
      <w:start w:val="1"/>
      <w:numFmt w:val="lowerRoman"/>
      <w:lvlText w:val="(%1)"/>
      <w:lvlJc w:val="left"/>
      <w:pPr>
        <w:ind w:left="1080" w:hanging="720"/>
      </w:pPr>
      <w:rPr>
        <w:rFonts w:hint="default"/>
      </w:rPr>
    </w:lvl>
    <w:lvl w:ilvl="1" w:tplc="7BEEEB6C" w:tentative="1">
      <w:start w:val="1"/>
      <w:numFmt w:val="lowerLetter"/>
      <w:lvlText w:val="%2."/>
      <w:lvlJc w:val="left"/>
      <w:pPr>
        <w:ind w:left="1440" w:hanging="360"/>
      </w:pPr>
    </w:lvl>
    <w:lvl w:ilvl="2" w:tplc="381E2096" w:tentative="1">
      <w:start w:val="1"/>
      <w:numFmt w:val="lowerRoman"/>
      <w:lvlText w:val="%3."/>
      <w:lvlJc w:val="right"/>
      <w:pPr>
        <w:ind w:left="2160" w:hanging="180"/>
      </w:pPr>
    </w:lvl>
    <w:lvl w:ilvl="3" w:tplc="A0EE38FA" w:tentative="1">
      <w:start w:val="1"/>
      <w:numFmt w:val="decimal"/>
      <w:lvlText w:val="%4."/>
      <w:lvlJc w:val="left"/>
      <w:pPr>
        <w:ind w:left="2880" w:hanging="360"/>
      </w:pPr>
    </w:lvl>
    <w:lvl w:ilvl="4" w:tplc="2FCC26DC" w:tentative="1">
      <w:start w:val="1"/>
      <w:numFmt w:val="lowerLetter"/>
      <w:lvlText w:val="%5."/>
      <w:lvlJc w:val="left"/>
      <w:pPr>
        <w:ind w:left="3600" w:hanging="360"/>
      </w:pPr>
    </w:lvl>
    <w:lvl w:ilvl="5" w:tplc="4A90D554" w:tentative="1">
      <w:start w:val="1"/>
      <w:numFmt w:val="lowerRoman"/>
      <w:lvlText w:val="%6."/>
      <w:lvlJc w:val="right"/>
      <w:pPr>
        <w:ind w:left="4320" w:hanging="180"/>
      </w:pPr>
    </w:lvl>
    <w:lvl w:ilvl="6" w:tplc="97FAF5D4" w:tentative="1">
      <w:start w:val="1"/>
      <w:numFmt w:val="decimal"/>
      <w:lvlText w:val="%7."/>
      <w:lvlJc w:val="left"/>
      <w:pPr>
        <w:ind w:left="5040" w:hanging="360"/>
      </w:pPr>
    </w:lvl>
    <w:lvl w:ilvl="7" w:tplc="61020FB2" w:tentative="1">
      <w:start w:val="1"/>
      <w:numFmt w:val="lowerLetter"/>
      <w:lvlText w:val="%8."/>
      <w:lvlJc w:val="left"/>
      <w:pPr>
        <w:ind w:left="5760" w:hanging="360"/>
      </w:pPr>
    </w:lvl>
    <w:lvl w:ilvl="8" w:tplc="9DBEE97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AC66A72">
      <w:start w:val="1"/>
      <w:numFmt w:val="bullet"/>
      <w:lvlText w:val=""/>
      <w:lvlJc w:val="left"/>
      <w:pPr>
        <w:ind w:left="720" w:hanging="360"/>
      </w:pPr>
      <w:rPr>
        <w:rFonts w:ascii="Symbol" w:hAnsi="Symbol" w:hint="default"/>
        <w:color w:val="auto"/>
        <w:sz w:val="24"/>
        <w:szCs w:val="24"/>
      </w:rPr>
    </w:lvl>
    <w:lvl w:ilvl="1" w:tplc="13DAF23A" w:tentative="1">
      <w:start w:val="1"/>
      <w:numFmt w:val="bullet"/>
      <w:lvlText w:val="o"/>
      <w:lvlJc w:val="left"/>
      <w:pPr>
        <w:ind w:left="1440" w:hanging="360"/>
      </w:pPr>
      <w:rPr>
        <w:rFonts w:ascii="Courier New" w:hAnsi="Courier New" w:cs="Courier New" w:hint="default"/>
      </w:rPr>
    </w:lvl>
    <w:lvl w:ilvl="2" w:tplc="5A0280FC" w:tentative="1">
      <w:start w:val="1"/>
      <w:numFmt w:val="bullet"/>
      <w:lvlText w:val=""/>
      <w:lvlJc w:val="left"/>
      <w:pPr>
        <w:ind w:left="2160" w:hanging="360"/>
      </w:pPr>
      <w:rPr>
        <w:rFonts w:ascii="Wingdings" w:hAnsi="Wingdings" w:hint="default"/>
      </w:rPr>
    </w:lvl>
    <w:lvl w:ilvl="3" w:tplc="CD6AEFAA" w:tentative="1">
      <w:start w:val="1"/>
      <w:numFmt w:val="bullet"/>
      <w:lvlText w:val=""/>
      <w:lvlJc w:val="left"/>
      <w:pPr>
        <w:ind w:left="2880" w:hanging="360"/>
      </w:pPr>
      <w:rPr>
        <w:rFonts w:ascii="Symbol" w:hAnsi="Symbol" w:hint="default"/>
      </w:rPr>
    </w:lvl>
    <w:lvl w:ilvl="4" w:tplc="F5F2C8FA" w:tentative="1">
      <w:start w:val="1"/>
      <w:numFmt w:val="bullet"/>
      <w:lvlText w:val="o"/>
      <w:lvlJc w:val="left"/>
      <w:pPr>
        <w:ind w:left="3600" w:hanging="360"/>
      </w:pPr>
      <w:rPr>
        <w:rFonts w:ascii="Courier New" w:hAnsi="Courier New" w:cs="Courier New" w:hint="default"/>
      </w:rPr>
    </w:lvl>
    <w:lvl w:ilvl="5" w:tplc="A914E80E" w:tentative="1">
      <w:start w:val="1"/>
      <w:numFmt w:val="bullet"/>
      <w:lvlText w:val=""/>
      <w:lvlJc w:val="left"/>
      <w:pPr>
        <w:ind w:left="4320" w:hanging="360"/>
      </w:pPr>
      <w:rPr>
        <w:rFonts w:ascii="Wingdings" w:hAnsi="Wingdings" w:hint="default"/>
      </w:rPr>
    </w:lvl>
    <w:lvl w:ilvl="6" w:tplc="DF92A526" w:tentative="1">
      <w:start w:val="1"/>
      <w:numFmt w:val="bullet"/>
      <w:lvlText w:val=""/>
      <w:lvlJc w:val="left"/>
      <w:pPr>
        <w:ind w:left="5040" w:hanging="360"/>
      </w:pPr>
      <w:rPr>
        <w:rFonts w:ascii="Symbol" w:hAnsi="Symbol" w:hint="default"/>
      </w:rPr>
    </w:lvl>
    <w:lvl w:ilvl="7" w:tplc="4380D4F4" w:tentative="1">
      <w:start w:val="1"/>
      <w:numFmt w:val="bullet"/>
      <w:lvlText w:val="o"/>
      <w:lvlJc w:val="left"/>
      <w:pPr>
        <w:ind w:left="5760" w:hanging="360"/>
      </w:pPr>
      <w:rPr>
        <w:rFonts w:ascii="Courier New" w:hAnsi="Courier New" w:cs="Courier New" w:hint="default"/>
      </w:rPr>
    </w:lvl>
    <w:lvl w:ilvl="8" w:tplc="55C8368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D1E1ADE">
      <w:start w:val="1"/>
      <w:numFmt w:val="lowerRoman"/>
      <w:lvlText w:val="(%1)"/>
      <w:lvlJc w:val="left"/>
      <w:pPr>
        <w:ind w:left="1080" w:hanging="720"/>
      </w:pPr>
      <w:rPr>
        <w:rFonts w:hint="default"/>
      </w:rPr>
    </w:lvl>
    <w:lvl w:ilvl="1" w:tplc="3B76A558" w:tentative="1">
      <w:start w:val="1"/>
      <w:numFmt w:val="lowerLetter"/>
      <w:lvlText w:val="%2."/>
      <w:lvlJc w:val="left"/>
      <w:pPr>
        <w:ind w:left="1440" w:hanging="360"/>
      </w:pPr>
    </w:lvl>
    <w:lvl w:ilvl="2" w:tplc="D4102302" w:tentative="1">
      <w:start w:val="1"/>
      <w:numFmt w:val="lowerRoman"/>
      <w:lvlText w:val="%3."/>
      <w:lvlJc w:val="right"/>
      <w:pPr>
        <w:ind w:left="2160" w:hanging="180"/>
      </w:pPr>
    </w:lvl>
    <w:lvl w:ilvl="3" w:tplc="5D7AA61E" w:tentative="1">
      <w:start w:val="1"/>
      <w:numFmt w:val="decimal"/>
      <w:lvlText w:val="%4."/>
      <w:lvlJc w:val="left"/>
      <w:pPr>
        <w:ind w:left="2880" w:hanging="360"/>
      </w:pPr>
    </w:lvl>
    <w:lvl w:ilvl="4" w:tplc="774C0164" w:tentative="1">
      <w:start w:val="1"/>
      <w:numFmt w:val="lowerLetter"/>
      <w:lvlText w:val="%5."/>
      <w:lvlJc w:val="left"/>
      <w:pPr>
        <w:ind w:left="3600" w:hanging="360"/>
      </w:pPr>
    </w:lvl>
    <w:lvl w:ilvl="5" w:tplc="D7A68952" w:tentative="1">
      <w:start w:val="1"/>
      <w:numFmt w:val="lowerRoman"/>
      <w:lvlText w:val="%6."/>
      <w:lvlJc w:val="right"/>
      <w:pPr>
        <w:ind w:left="4320" w:hanging="180"/>
      </w:pPr>
    </w:lvl>
    <w:lvl w:ilvl="6" w:tplc="8112F020" w:tentative="1">
      <w:start w:val="1"/>
      <w:numFmt w:val="decimal"/>
      <w:lvlText w:val="%7."/>
      <w:lvlJc w:val="left"/>
      <w:pPr>
        <w:ind w:left="5040" w:hanging="360"/>
      </w:pPr>
    </w:lvl>
    <w:lvl w:ilvl="7" w:tplc="8370F0DA" w:tentative="1">
      <w:start w:val="1"/>
      <w:numFmt w:val="lowerLetter"/>
      <w:lvlText w:val="%8."/>
      <w:lvlJc w:val="left"/>
      <w:pPr>
        <w:ind w:left="5760" w:hanging="360"/>
      </w:pPr>
    </w:lvl>
    <w:lvl w:ilvl="8" w:tplc="A17CA1BC" w:tentative="1">
      <w:start w:val="1"/>
      <w:numFmt w:val="lowerRoman"/>
      <w:lvlText w:val="%9."/>
      <w:lvlJc w:val="right"/>
      <w:pPr>
        <w:ind w:left="6480" w:hanging="180"/>
      </w:pPr>
    </w:lvl>
  </w:abstractNum>
  <w:abstractNum w:abstractNumId="5" w15:restartNumberingAfterBreak="0">
    <w:nsid w:val="1B5B161F"/>
    <w:multiLevelType w:val="hybridMultilevel"/>
    <w:tmpl w:val="D33AD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2D3497F8">
      <w:start w:val="1"/>
      <w:numFmt w:val="lowerRoman"/>
      <w:lvlText w:val="(%1)"/>
      <w:lvlJc w:val="left"/>
      <w:pPr>
        <w:ind w:left="1080" w:hanging="720"/>
      </w:pPr>
      <w:rPr>
        <w:rFonts w:hint="default"/>
      </w:rPr>
    </w:lvl>
    <w:lvl w:ilvl="1" w:tplc="B0240A9E" w:tentative="1">
      <w:start w:val="1"/>
      <w:numFmt w:val="lowerLetter"/>
      <w:lvlText w:val="%2."/>
      <w:lvlJc w:val="left"/>
      <w:pPr>
        <w:ind w:left="1440" w:hanging="360"/>
      </w:pPr>
    </w:lvl>
    <w:lvl w:ilvl="2" w:tplc="CE286DCE" w:tentative="1">
      <w:start w:val="1"/>
      <w:numFmt w:val="lowerRoman"/>
      <w:lvlText w:val="%3."/>
      <w:lvlJc w:val="right"/>
      <w:pPr>
        <w:ind w:left="2160" w:hanging="180"/>
      </w:pPr>
    </w:lvl>
    <w:lvl w:ilvl="3" w:tplc="FAAE9632" w:tentative="1">
      <w:start w:val="1"/>
      <w:numFmt w:val="decimal"/>
      <w:lvlText w:val="%4."/>
      <w:lvlJc w:val="left"/>
      <w:pPr>
        <w:ind w:left="2880" w:hanging="360"/>
      </w:pPr>
    </w:lvl>
    <w:lvl w:ilvl="4" w:tplc="A6FC98BE" w:tentative="1">
      <w:start w:val="1"/>
      <w:numFmt w:val="lowerLetter"/>
      <w:lvlText w:val="%5."/>
      <w:lvlJc w:val="left"/>
      <w:pPr>
        <w:ind w:left="3600" w:hanging="360"/>
      </w:pPr>
    </w:lvl>
    <w:lvl w:ilvl="5" w:tplc="40C42CC0" w:tentative="1">
      <w:start w:val="1"/>
      <w:numFmt w:val="lowerRoman"/>
      <w:lvlText w:val="%6."/>
      <w:lvlJc w:val="right"/>
      <w:pPr>
        <w:ind w:left="4320" w:hanging="180"/>
      </w:pPr>
    </w:lvl>
    <w:lvl w:ilvl="6" w:tplc="4A5AD36C" w:tentative="1">
      <w:start w:val="1"/>
      <w:numFmt w:val="decimal"/>
      <w:lvlText w:val="%7."/>
      <w:lvlJc w:val="left"/>
      <w:pPr>
        <w:ind w:left="5040" w:hanging="360"/>
      </w:pPr>
    </w:lvl>
    <w:lvl w:ilvl="7" w:tplc="54B66282" w:tentative="1">
      <w:start w:val="1"/>
      <w:numFmt w:val="lowerLetter"/>
      <w:lvlText w:val="%8."/>
      <w:lvlJc w:val="left"/>
      <w:pPr>
        <w:ind w:left="5760" w:hanging="360"/>
      </w:pPr>
    </w:lvl>
    <w:lvl w:ilvl="8" w:tplc="8740300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7166606">
      <w:start w:val="1"/>
      <w:numFmt w:val="lowerRoman"/>
      <w:lvlText w:val="(%1)"/>
      <w:lvlJc w:val="left"/>
      <w:pPr>
        <w:ind w:left="1080" w:hanging="720"/>
      </w:pPr>
      <w:rPr>
        <w:rFonts w:hint="default"/>
      </w:rPr>
    </w:lvl>
    <w:lvl w:ilvl="1" w:tplc="59FEEEBC" w:tentative="1">
      <w:start w:val="1"/>
      <w:numFmt w:val="lowerLetter"/>
      <w:lvlText w:val="%2."/>
      <w:lvlJc w:val="left"/>
      <w:pPr>
        <w:ind w:left="1440" w:hanging="360"/>
      </w:pPr>
    </w:lvl>
    <w:lvl w:ilvl="2" w:tplc="2B92029C" w:tentative="1">
      <w:start w:val="1"/>
      <w:numFmt w:val="lowerRoman"/>
      <w:lvlText w:val="%3."/>
      <w:lvlJc w:val="right"/>
      <w:pPr>
        <w:ind w:left="2160" w:hanging="180"/>
      </w:pPr>
    </w:lvl>
    <w:lvl w:ilvl="3" w:tplc="863AC498" w:tentative="1">
      <w:start w:val="1"/>
      <w:numFmt w:val="decimal"/>
      <w:lvlText w:val="%4."/>
      <w:lvlJc w:val="left"/>
      <w:pPr>
        <w:ind w:left="2880" w:hanging="360"/>
      </w:pPr>
    </w:lvl>
    <w:lvl w:ilvl="4" w:tplc="8A649694" w:tentative="1">
      <w:start w:val="1"/>
      <w:numFmt w:val="lowerLetter"/>
      <w:lvlText w:val="%5."/>
      <w:lvlJc w:val="left"/>
      <w:pPr>
        <w:ind w:left="3600" w:hanging="360"/>
      </w:pPr>
    </w:lvl>
    <w:lvl w:ilvl="5" w:tplc="58F0765E" w:tentative="1">
      <w:start w:val="1"/>
      <w:numFmt w:val="lowerRoman"/>
      <w:lvlText w:val="%6."/>
      <w:lvlJc w:val="right"/>
      <w:pPr>
        <w:ind w:left="4320" w:hanging="180"/>
      </w:pPr>
    </w:lvl>
    <w:lvl w:ilvl="6" w:tplc="8208F9FA" w:tentative="1">
      <w:start w:val="1"/>
      <w:numFmt w:val="decimal"/>
      <w:lvlText w:val="%7."/>
      <w:lvlJc w:val="left"/>
      <w:pPr>
        <w:ind w:left="5040" w:hanging="360"/>
      </w:pPr>
    </w:lvl>
    <w:lvl w:ilvl="7" w:tplc="8B409FDA" w:tentative="1">
      <w:start w:val="1"/>
      <w:numFmt w:val="lowerLetter"/>
      <w:lvlText w:val="%8."/>
      <w:lvlJc w:val="left"/>
      <w:pPr>
        <w:ind w:left="5760" w:hanging="360"/>
      </w:pPr>
    </w:lvl>
    <w:lvl w:ilvl="8" w:tplc="2042EAE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AB481A8">
      <w:start w:val="1"/>
      <w:numFmt w:val="lowerRoman"/>
      <w:lvlText w:val="(%1)"/>
      <w:lvlJc w:val="left"/>
      <w:pPr>
        <w:ind w:left="1080" w:hanging="720"/>
      </w:pPr>
      <w:rPr>
        <w:rFonts w:hint="default"/>
      </w:rPr>
    </w:lvl>
    <w:lvl w:ilvl="1" w:tplc="9B86F666" w:tentative="1">
      <w:start w:val="1"/>
      <w:numFmt w:val="lowerLetter"/>
      <w:lvlText w:val="%2."/>
      <w:lvlJc w:val="left"/>
      <w:pPr>
        <w:ind w:left="1440" w:hanging="360"/>
      </w:pPr>
    </w:lvl>
    <w:lvl w:ilvl="2" w:tplc="606C90EE" w:tentative="1">
      <w:start w:val="1"/>
      <w:numFmt w:val="lowerRoman"/>
      <w:lvlText w:val="%3."/>
      <w:lvlJc w:val="right"/>
      <w:pPr>
        <w:ind w:left="2160" w:hanging="180"/>
      </w:pPr>
    </w:lvl>
    <w:lvl w:ilvl="3" w:tplc="993E646E" w:tentative="1">
      <w:start w:val="1"/>
      <w:numFmt w:val="decimal"/>
      <w:lvlText w:val="%4."/>
      <w:lvlJc w:val="left"/>
      <w:pPr>
        <w:ind w:left="2880" w:hanging="360"/>
      </w:pPr>
    </w:lvl>
    <w:lvl w:ilvl="4" w:tplc="6DEA4C6C" w:tentative="1">
      <w:start w:val="1"/>
      <w:numFmt w:val="lowerLetter"/>
      <w:lvlText w:val="%5."/>
      <w:lvlJc w:val="left"/>
      <w:pPr>
        <w:ind w:left="3600" w:hanging="360"/>
      </w:pPr>
    </w:lvl>
    <w:lvl w:ilvl="5" w:tplc="1FAEC466" w:tentative="1">
      <w:start w:val="1"/>
      <w:numFmt w:val="lowerRoman"/>
      <w:lvlText w:val="%6."/>
      <w:lvlJc w:val="right"/>
      <w:pPr>
        <w:ind w:left="4320" w:hanging="180"/>
      </w:pPr>
    </w:lvl>
    <w:lvl w:ilvl="6" w:tplc="10026DF6" w:tentative="1">
      <w:start w:val="1"/>
      <w:numFmt w:val="decimal"/>
      <w:lvlText w:val="%7."/>
      <w:lvlJc w:val="left"/>
      <w:pPr>
        <w:ind w:left="5040" w:hanging="360"/>
      </w:pPr>
    </w:lvl>
    <w:lvl w:ilvl="7" w:tplc="F3489E90" w:tentative="1">
      <w:start w:val="1"/>
      <w:numFmt w:val="lowerLetter"/>
      <w:lvlText w:val="%8."/>
      <w:lvlJc w:val="left"/>
      <w:pPr>
        <w:ind w:left="5760" w:hanging="360"/>
      </w:pPr>
    </w:lvl>
    <w:lvl w:ilvl="8" w:tplc="9826956C"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4C782EC6">
      <w:start w:val="1"/>
      <w:numFmt w:val="bullet"/>
      <w:lvlText w:val=""/>
      <w:lvlJc w:val="left"/>
      <w:pPr>
        <w:ind w:left="693" w:hanging="267"/>
      </w:pPr>
      <w:rPr>
        <w:rFonts w:ascii="Symbol" w:hAnsi="Symbol" w:hint="default"/>
      </w:rPr>
    </w:lvl>
    <w:lvl w:ilvl="1" w:tplc="EFAAF012">
      <w:start w:val="1"/>
      <w:numFmt w:val="bullet"/>
      <w:lvlText w:val="o"/>
      <w:lvlJc w:val="left"/>
      <w:pPr>
        <w:ind w:left="1080" w:hanging="360"/>
      </w:pPr>
      <w:rPr>
        <w:rFonts w:ascii="Courier New" w:hAnsi="Courier New" w:cs="Courier New" w:hint="default"/>
      </w:rPr>
    </w:lvl>
    <w:lvl w:ilvl="2" w:tplc="7BB8E6DA" w:tentative="1">
      <w:start w:val="1"/>
      <w:numFmt w:val="bullet"/>
      <w:lvlText w:val=""/>
      <w:lvlJc w:val="left"/>
      <w:pPr>
        <w:ind w:left="1800" w:hanging="360"/>
      </w:pPr>
      <w:rPr>
        <w:rFonts w:ascii="Wingdings" w:hAnsi="Wingdings" w:hint="default"/>
      </w:rPr>
    </w:lvl>
    <w:lvl w:ilvl="3" w:tplc="D2B024E4" w:tentative="1">
      <w:start w:val="1"/>
      <w:numFmt w:val="bullet"/>
      <w:lvlText w:val=""/>
      <w:lvlJc w:val="left"/>
      <w:pPr>
        <w:ind w:left="2520" w:hanging="360"/>
      </w:pPr>
      <w:rPr>
        <w:rFonts w:ascii="Symbol" w:hAnsi="Symbol" w:hint="default"/>
      </w:rPr>
    </w:lvl>
    <w:lvl w:ilvl="4" w:tplc="8DFA4DB0" w:tentative="1">
      <w:start w:val="1"/>
      <w:numFmt w:val="bullet"/>
      <w:lvlText w:val="o"/>
      <w:lvlJc w:val="left"/>
      <w:pPr>
        <w:ind w:left="3240" w:hanging="360"/>
      </w:pPr>
      <w:rPr>
        <w:rFonts w:ascii="Courier New" w:hAnsi="Courier New" w:cs="Courier New" w:hint="default"/>
      </w:rPr>
    </w:lvl>
    <w:lvl w:ilvl="5" w:tplc="D13470C2" w:tentative="1">
      <w:start w:val="1"/>
      <w:numFmt w:val="bullet"/>
      <w:lvlText w:val=""/>
      <w:lvlJc w:val="left"/>
      <w:pPr>
        <w:ind w:left="3960" w:hanging="360"/>
      </w:pPr>
      <w:rPr>
        <w:rFonts w:ascii="Wingdings" w:hAnsi="Wingdings" w:hint="default"/>
      </w:rPr>
    </w:lvl>
    <w:lvl w:ilvl="6" w:tplc="4C560386" w:tentative="1">
      <w:start w:val="1"/>
      <w:numFmt w:val="bullet"/>
      <w:lvlText w:val=""/>
      <w:lvlJc w:val="left"/>
      <w:pPr>
        <w:ind w:left="4680" w:hanging="360"/>
      </w:pPr>
      <w:rPr>
        <w:rFonts w:ascii="Symbol" w:hAnsi="Symbol" w:hint="default"/>
      </w:rPr>
    </w:lvl>
    <w:lvl w:ilvl="7" w:tplc="682CF0E8" w:tentative="1">
      <w:start w:val="1"/>
      <w:numFmt w:val="bullet"/>
      <w:lvlText w:val="o"/>
      <w:lvlJc w:val="left"/>
      <w:pPr>
        <w:ind w:left="5400" w:hanging="360"/>
      </w:pPr>
      <w:rPr>
        <w:rFonts w:ascii="Courier New" w:hAnsi="Courier New" w:cs="Courier New" w:hint="default"/>
      </w:rPr>
    </w:lvl>
    <w:lvl w:ilvl="8" w:tplc="7D489A88"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3A982326">
      <w:start w:val="1"/>
      <w:numFmt w:val="lowerRoman"/>
      <w:lvlText w:val="(%1)"/>
      <w:lvlJc w:val="left"/>
      <w:pPr>
        <w:ind w:left="1080" w:hanging="720"/>
      </w:pPr>
      <w:rPr>
        <w:rFonts w:hint="default"/>
      </w:rPr>
    </w:lvl>
    <w:lvl w:ilvl="1" w:tplc="EA60EE84" w:tentative="1">
      <w:start w:val="1"/>
      <w:numFmt w:val="lowerLetter"/>
      <w:lvlText w:val="%2."/>
      <w:lvlJc w:val="left"/>
      <w:pPr>
        <w:ind w:left="1440" w:hanging="360"/>
      </w:pPr>
    </w:lvl>
    <w:lvl w:ilvl="2" w:tplc="C04A7308" w:tentative="1">
      <w:start w:val="1"/>
      <w:numFmt w:val="lowerRoman"/>
      <w:lvlText w:val="%3."/>
      <w:lvlJc w:val="right"/>
      <w:pPr>
        <w:ind w:left="2160" w:hanging="180"/>
      </w:pPr>
    </w:lvl>
    <w:lvl w:ilvl="3" w:tplc="80F4AD9E" w:tentative="1">
      <w:start w:val="1"/>
      <w:numFmt w:val="decimal"/>
      <w:lvlText w:val="%4."/>
      <w:lvlJc w:val="left"/>
      <w:pPr>
        <w:ind w:left="2880" w:hanging="360"/>
      </w:pPr>
    </w:lvl>
    <w:lvl w:ilvl="4" w:tplc="26D64124" w:tentative="1">
      <w:start w:val="1"/>
      <w:numFmt w:val="lowerLetter"/>
      <w:lvlText w:val="%5."/>
      <w:lvlJc w:val="left"/>
      <w:pPr>
        <w:ind w:left="3600" w:hanging="360"/>
      </w:pPr>
    </w:lvl>
    <w:lvl w:ilvl="5" w:tplc="843EE2C2" w:tentative="1">
      <w:start w:val="1"/>
      <w:numFmt w:val="lowerRoman"/>
      <w:lvlText w:val="%6."/>
      <w:lvlJc w:val="right"/>
      <w:pPr>
        <w:ind w:left="4320" w:hanging="180"/>
      </w:pPr>
    </w:lvl>
    <w:lvl w:ilvl="6" w:tplc="D3563122" w:tentative="1">
      <w:start w:val="1"/>
      <w:numFmt w:val="decimal"/>
      <w:lvlText w:val="%7."/>
      <w:lvlJc w:val="left"/>
      <w:pPr>
        <w:ind w:left="5040" w:hanging="360"/>
      </w:pPr>
    </w:lvl>
    <w:lvl w:ilvl="7" w:tplc="7474028A" w:tentative="1">
      <w:start w:val="1"/>
      <w:numFmt w:val="lowerLetter"/>
      <w:lvlText w:val="%8."/>
      <w:lvlJc w:val="left"/>
      <w:pPr>
        <w:ind w:left="5760" w:hanging="360"/>
      </w:pPr>
    </w:lvl>
    <w:lvl w:ilvl="8" w:tplc="CDA00C4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FB876BC">
      <w:start w:val="1"/>
      <w:numFmt w:val="lowerRoman"/>
      <w:lvlText w:val="(%1)"/>
      <w:lvlJc w:val="left"/>
      <w:pPr>
        <w:ind w:left="1080" w:hanging="720"/>
      </w:pPr>
      <w:rPr>
        <w:rFonts w:hint="default"/>
      </w:rPr>
    </w:lvl>
    <w:lvl w:ilvl="1" w:tplc="64EE77A4" w:tentative="1">
      <w:start w:val="1"/>
      <w:numFmt w:val="lowerLetter"/>
      <w:lvlText w:val="%2."/>
      <w:lvlJc w:val="left"/>
      <w:pPr>
        <w:ind w:left="1440" w:hanging="360"/>
      </w:pPr>
    </w:lvl>
    <w:lvl w:ilvl="2" w:tplc="6C3A4A80" w:tentative="1">
      <w:start w:val="1"/>
      <w:numFmt w:val="lowerRoman"/>
      <w:lvlText w:val="%3."/>
      <w:lvlJc w:val="right"/>
      <w:pPr>
        <w:ind w:left="2160" w:hanging="180"/>
      </w:pPr>
    </w:lvl>
    <w:lvl w:ilvl="3" w:tplc="9DC2BA6C" w:tentative="1">
      <w:start w:val="1"/>
      <w:numFmt w:val="decimal"/>
      <w:lvlText w:val="%4."/>
      <w:lvlJc w:val="left"/>
      <w:pPr>
        <w:ind w:left="2880" w:hanging="360"/>
      </w:pPr>
    </w:lvl>
    <w:lvl w:ilvl="4" w:tplc="6E4852B2" w:tentative="1">
      <w:start w:val="1"/>
      <w:numFmt w:val="lowerLetter"/>
      <w:lvlText w:val="%5."/>
      <w:lvlJc w:val="left"/>
      <w:pPr>
        <w:ind w:left="3600" w:hanging="360"/>
      </w:pPr>
    </w:lvl>
    <w:lvl w:ilvl="5" w:tplc="D37AA342" w:tentative="1">
      <w:start w:val="1"/>
      <w:numFmt w:val="lowerRoman"/>
      <w:lvlText w:val="%6."/>
      <w:lvlJc w:val="right"/>
      <w:pPr>
        <w:ind w:left="4320" w:hanging="180"/>
      </w:pPr>
    </w:lvl>
    <w:lvl w:ilvl="6" w:tplc="C2409A9E" w:tentative="1">
      <w:start w:val="1"/>
      <w:numFmt w:val="decimal"/>
      <w:lvlText w:val="%7."/>
      <w:lvlJc w:val="left"/>
      <w:pPr>
        <w:ind w:left="5040" w:hanging="360"/>
      </w:pPr>
    </w:lvl>
    <w:lvl w:ilvl="7" w:tplc="0CDC907E" w:tentative="1">
      <w:start w:val="1"/>
      <w:numFmt w:val="lowerLetter"/>
      <w:lvlText w:val="%8."/>
      <w:lvlJc w:val="left"/>
      <w:pPr>
        <w:ind w:left="5760" w:hanging="360"/>
      </w:pPr>
    </w:lvl>
    <w:lvl w:ilvl="8" w:tplc="DFE4AA0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439"/>
    <w:rsid w:val="000005DF"/>
    <w:rsid w:val="00047D69"/>
    <w:rsid w:val="00077BFB"/>
    <w:rsid w:val="00146A60"/>
    <w:rsid w:val="00190686"/>
    <w:rsid w:val="001C6D8D"/>
    <w:rsid w:val="00220E72"/>
    <w:rsid w:val="00251096"/>
    <w:rsid w:val="0028251B"/>
    <w:rsid w:val="002C2810"/>
    <w:rsid w:val="002F1342"/>
    <w:rsid w:val="00331901"/>
    <w:rsid w:val="003B77B2"/>
    <w:rsid w:val="003E5E09"/>
    <w:rsid w:val="0048494A"/>
    <w:rsid w:val="00507848"/>
    <w:rsid w:val="005948DB"/>
    <w:rsid w:val="005B7A84"/>
    <w:rsid w:val="005C3D61"/>
    <w:rsid w:val="00622C71"/>
    <w:rsid w:val="0066256A"/>
    <w:rsid w:val="00692439"/>
    <w:rsid w:val="00700DFC"/>
    <w:rsid w:val="007102A6"/>
    <w:rsid w:val="00775D1D"/>
    <w:rsid w:val="007E401C"/>
    <w:rsid w:val="00851C74"/>
    <w:rsid w:val="00882AC6"/>
    <w:rsid w:val="00894F97"/>
    <w:rsid w:val="00913CD5"/>
    <w:rsid w:val="00964812"/>
    <w:rsid w:val="00995112"/>
    <w:rsid w:val="009E25A9"/>
    <w:rsid w:val="009E6C2D"/>
    <w:rsid w:val="009F0C51"/>
    <w:rsid w:val="009F3215"/>
    <w:rsid w:val="00AD3F20"/>
    <w:rsid w:val="00C13C51"/>
    <w:rsid w:val="00C41D6C"/>
    <w:rsid w:val="00C44050"/>
    <w:rsid w:val="00C5396F"/>
    <w:rsid w:val="00C94DCA"/>
    <w:rsid w:val="00DA7297"/>
    <w:rsid w:val="00DF137B"/>
    <w:rsid w:val="00E92D03"/>
    <w:rsid w:val="00EA46FD"/>
    <w:rsid w:val="00EC5C44"/>
    <w:rsid w:val="00F12089"/>
    <w:rsid w:val="00F63749"/>
    <w:rsid w:val="00FA710E"/>
    <w:rsid w:val="00FC71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8EC50"/>
  <w15:docId w15:val="{D7081935-69D3-4369-AC88-2D8FF7A00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F344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F344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F344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F344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F344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F344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F344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F3446"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F3446"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5F3446"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5F3446"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5F3446"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5F3446"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5F3446"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5F344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5F3446"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5F3446"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5F3446"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F344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F344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F3446"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5F3446"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F3446"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5F3446"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5F3446"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F3446"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5F3446"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5F3446"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5F3446"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5F3446"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5F3446"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5F3446"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5F3446"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F3446"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5F3446"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5F3446"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5F3446"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5F3446"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5F3446"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5F3446"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F3446"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F3446"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5F3446"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5F3446"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5F3446"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5F3446"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5F3446"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5F3446"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5F3446"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5F3446"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446"/>
    <w:rsid w:val="004C73DB"/>
    <w:rsid w:val="005F34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4545</RACS_x0020_ID>
    <Approved_x0020_Provider xmlns="a8338b6e-77a6-4851-82b6-98166143ffdd">Swan Hill District Health</Approved_x0020_Provider>
    <Management_x0020_Company_x0020_ID xmlns="a8338b6e-77a6-4851-82b6-98166143ffdd" xsi:nil="true"/>
    <Home xmlns="a8338b6e-77a6-4851-82b6-98166143ffdd">Swan Hill District (Nyah Campus)</Home>
    <Signed xmlns="a8338b6e-77a6-4851-82b6-98166143ffdd" xsi:nil="true"/>
    <Uploaded xmlns="a8338b6e-77a6-4851-82b6-98166143ffdd">False</Uploaded>
    <Management_x0020_Company xmlns="a8338b6e-77a6-4851-82b6-98166143ffdd" xsi:nil="true"/>
    <Doc_x0020_Date xmlns="a8338b6e-77a6-4851-82b6-98166143ffdd">2023-03-14T01:08:00+00:00</Doc_x0020_Date>
    <CSI_x0020_ID xmlns="a8338b6e-77a6-4851-82b6-98166143ffdd" xsi:nil="true"/>
    <Case_x0020_ID xmlns="a8338b6e-77a6-4851-82b6-98166143ffdd" xsi:nil="true"/>
    <Approved_x0020_Provider_x0020_ID xmlns="a8338b6e-77a6-4851-82b6-98166143ffdd">BDA70409-77F4-DC11-AD41-005056922186</Approved_x0020_Provider_x0020_ID>
    <Location xmlns="a8338b6e-77a6-4851-82b6-98166143ffdd" xsi:nil="true"/>
    <Home_x0020_ID xmlns="a8338b6e-77a6-4851-82b6-98166143ffdd">48A0338C-7CF4-DC11-AD41-005056922186</Home_x0020_ID>
    <State xmlns="a8338b6e-77a6-4851-82b6-98166143ffdd">VIC</State>
    <Doc_x0020_Sent_Received_x0020_Date xmlns="a8338b6e-77a6-4851-82b6-98166143ffdd">2023-03-14T00:00:00+00:00</Doc_x0020_Sent_Received_x0020_Date>
    <Activity_x0020_ID xmlns="a8338b6e-77a6-4851-82b6-98166143ffdd">F1FF0068-2E7A-EB11-8AC9-005056922186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microsoft.com/office/2006/metadata/properties"/>
    <ds:schemaRef ds:uri="http://purl.org/dc/dcmitype/"/>
    <ds:schemaRef ds:uri="http://purl.org/dc/terms/"/>
    <ds:schemaRef ds:uri="http://schemas.openxmlformats.org/package/2006/metadata/core-properties"/>
    <ds:schemaRef ds:uri="a8338b6e-77a6-4851-82b6-98166143ffdd"/>
    <ds:schemaRef ds:uri="http://purl.org/dc/elements/1.1/"/>
  </ds:schemaRefs>
</ds:datastoreItem>
</file>

<file path=customXml/itemProps3.xml><?xml version="1.0" encoding="utf-8"?>
<ds:datastoreItem xmlns:ds="http://schemas.openxmlformats.org/officeDocument/2006/customXml" ds:itemID="{32EBFAF5-5855-4767-92AF-8A6D734FD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4944</Words>
  <Characters>28182</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2023-04-14T01:08:00Z</dcterms:created>
  <dcterms:modified xsi:type="dcterms:W3CDTF">2023-04-14T01:09:00Z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b25189d79d17cfe644ec8236e6ffa1d3be3dfcb796b8936a29c3ee4a4cbef14a</vt:lpwstr>
  </property>
</Properties>
</file>