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F75DE" w14:textId="77777777" w:rsidR="00576BD5" w:rsidRPr="00C73C21" w:rsidRDefault="00576BD5" w:rsidP="00576BD5">
      <w:pPr>
        <w:tabs>
          <w:tab w:val="left" w:pos="4569"/>
        </w:tabs>
        <w:spacing w:before="5600"/>
        <w:rPr>
          <w:rFonts w:ascii="Arial Black" w:hAnsi="Arial Black" w:cs="Arial"/>
          <w:color w:val="FFFFFF" w:themeColor="background1"/>
          <w:sz w:val="66"/>
          <w:szCs w:val="66"/>
        </w:rPr>
      </w:pPr>
      <w:r w:rsidRPr="00C73C21">
        <w:rPr>
          <w:rFonts w:asciiTheme="majorHAnsi" w:hAnsiTheme="majorHAnsi"/>
          <w:noProof/>
        </w:rPr>
        <w:drawing>
          <wp:anchor distT="360045" distB="648335" distL="114300" distR="114300" simplePos="0" relativeHeight="251659264" behindDoc="1" locked="0" layoutInCell="1" allowOverlap="1" wp14:anchorId="787BE8BE" wp14:editId="449CBD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C21">
        <w:rPr>
          <w:rFonts w:ascii="Arial Black" w:hAnsi="Arial Black"/>
          <w:color w:val="FFFFFF" w:themeColor="background1"/>
          <w:sz w:val="66"/>
          <w:szCs w:val="66"/>
        </w:rPr>
        <w:t>Performance</w:t>
      </w:r>
    </w:p>
    <w:p w14:paraId="6F19CAB8" w14:textId="77777777" w:rsidR="00576BD5" w:rsidRPr="00C73C21" w:rsidRDefault="00576BD5" w:rsidP="00576BD5">
      <w:pPr>
        <w:rPr>
          <w:rFonts w:ascii="Arial Black" w:hAnsi="Arial Black"/>
          <w:color w:val="FFFFFF" w:themeColor="background1"/>
          <w:sz w:val="66"/>
          <w:szCs w:val="66"/>
        </w:rPr>
      </w:pPr>
      <w:r w:rsidRPr="00C73C21">
        <w:rPr>
          <w:rFonts w:ascii="Arial Black" w:hAnsi="Arial Black"/>
          <w:color w:val="FFFFFF" w:themeColor="background1"/>
          <w:sz w:val="66"/>
          <w:szCs w:val="66"/>
        </w:rPr>
        <w:t>Report</w:t>
      </w:r>
    </w:p>
    <w:p w14:paraId="4B82E576" w14:textId="77777777" w:rsidR="00576BD5" w:rsidRPr="00C73C21" w:rsidRDefault="00576BD5" w:rsidP="00576BD5">
      <w:pPr>
        <w:spacing w:before="480"/>
        <w:rPr>
          <w:rFonts w:ascii="Arial" w:hAnsi="Arial" w:cs="Arial"/>
          <w:b/>
          <w:color w:val="FFFFFF" w:themeColor="background1"/>
          <w:sz w:val="32"/>
        </w:rPr>
      </w:pPr>
      <w:r w:rsidRPr="00C73C21">
        <w:rPr>
          <w:rFonts w:ascii="Arial" w:hAnsi="Arial" w:cs="Arial"/>
          <w:b/>
          <w:color w:val="FFFFFF" w:themeColor="background1"/>
          <w:sz w:val="32"/>
        </w:rPr>
        <w:t>1800 951 822</w:t>
      </w:r>
    </w:p>
    <w:p w14:paraId="77A9BA01" w14:textId="77777777" w:rsidR="00576BD5" w:rsidRPr="00C73C21" w:rsidRDefault="00576BD5" w:rsidP="00576BD5">
      <w:pPr>
        <w:pStyle w:val="ContactNumber"/>
        <w:framePr w:hRule="auto" w:wrap="auto" w:vAnchor="margin" w:yAlign="inline"/>
        <w:spacing w:after="600"/>
        <w:rPr>
          <w:rFonts w:ascii="Arial" w:hAnsi="Arial" w:cs="Arial"/>
        </w:rPr>
      </w:pPr>
      <w:r w:rsidRPr="00C73C21">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6BD5" w:rsidRPr="00C73C21" w14:paraId="5EF944B0" w14:textId="77777777" w:rsidTr="00BA6E74">
        <w:tc>
          <w:tcPr>
            <w:cnfStyle w:val="001000000000" w:firstRow="0" w:lastRow="0" w:firstColumn="1" w:lastColumn="0" w:oddVBand="0" w:evenVBand="0" w:oddHBand="0" w:evenHBand="0" w:firstRowFirstColumn="0" w:firstRowLastColumn="0" w:lastRowFirstColumn="0" w:lastRowLastColumn="0"/>
            <w:tcW w:w="3227" w:type="dxa"/>
          </w:tcPr>
          <w:p w14:paraId="4551A5E9" w14:textId="77777777" w:rsidR="00576BD5" w:rsidRPr="00C73C21" w:rsidRDefault="00576BD5" w:rsidP="00BA6E74">
            <w:pPr>
              <w:pStyle w:val="CoverHeading"/>
              <w:spacing w:before="0" w:after="120" w:line="22" w:lineRule="atLeast"/>
              <w:rPr>
                <w:rFonts w:ascii="Arial" w:hAnsi="Arial" w:cs="Arial"/>
                <w:sz w:val="24"/>
              </w:rPr>
            </w:pPr>
            <w:bookmarkStart w:id="0" w:name="_Hlk112236758"/>
            <w:r w:rsidRPr="00C73C21">
              <w:rPr>
                <w:rFonts w:ascii="Arial" w:hAnsi="Arial" w:cs="Arial"/>
                <w:sz w:val="24"/>
              </w:rPr>
              <w:t>Name of service:</w:t>
            </w:r>
          </w:p>
        </w:tc>
        <w:tc>
          <w:tcPr>
            <w:tcW w:w="7114" w:type="dxa"/>
          </w:tcPr>
          <w:p w14:paraId="6856A4B3" w14:textId="77777777" w:rsidR="00576BD5" w:rsidRPr="00C73C21" w:rsidRDefault="00576BD5" w:rsidP="00BA6E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color w:val="auto"/>
              </w:rPr>
              <w:t>Templestowe Manor</w:t>
            </w:r>
          </w:p>
        </w:tc>
      </w:tr>
      <w:tr w:rsidR="00576BD5" w:rsidRPr="00C73C21" w14:paraId="72E6EA46" w14:textId="77777777" w:rsidTr="00BA6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CEFBA" w14:textId="77777777" w:rsidR="00576BD5" w:rsidRPr="00C73C21" w:rsidRDefault="00576BD5" w:rsidP="00BA6E74">
            <w:pPr>
              <w:pStyle w:val="CoverHeading"/>
              <w:spacing w:after="120" w:line="22" w:lineRule="atLeast"/>
              <w:rPr>
                <w:rFonts w:ascii="Arial" w:hAnsi="Arial" w:cs="Arial"/>
                <w:sz w:val="24"/>
              </w:rPr>
            </w:pPr>
            <w:r w:rsidRPr="00C73C21">
              <w:rPr>
                <w:rFonts w:ascii="Arial" w:hAnsi="Arial" w:cs="Arial"/>
                <w:sz w:val="24"/>
              </w:rPr>
              <w:t>Service address:</w:t>
            </w:r>
          </w:p>
        </w:tc>
        <w:tc>
          <w:tcPr>
            <w:tcW w:w="7114" w:type="dxa"/>
            <w:shd w:val="clear" w:color="auto" w:fill="auto"/>
          </w:tcPr>
          <w:p w14:paraId="2015799B" w14:textId="77777777" w:rsidR="00576BD5" w:rsidRPr="00C73C21" w:rsidRDefault="00576BD5" w:rsidP="00BA6E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3C21">
              <w:rPr>
                <w:rFonts w:ascii="Arial" w:hAnsi="Arial" w:cs="Arial"/>
              </w:rPr>
              <w:t>410-418 Thompsons Road</w:t>
            </w:r>
            <w:r w:rsidRPr="00C73C21">
              <w:rPr>
                <w:rFonts w:ascii="Arial" w:hAnsi="Arial" w:cs="Arial"/>
                <w:color w:val="auto"/>
              </w:rPr>
              <w:t xml:space="preserve"> Templestowe Lower VIC 3107</w:t>
            </w:r>
          </w:p>
        </w:tc>
      </w:tr>
      <w:tr w:rsidR="00576BD5" w:rsidRPr="00C73C21" w14:paraId="175CC58C" w14:textId="77777777" w:rsidTr="00BA6E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67DC3" w14:textId="77777777" w:rsidR="00576BD5" w:rsidRPr="00C73C21" w:rsidRDefault="00576BD5" w:rsidP="00BA6E74">
            <w:pPr>
              <w:pStyle w:val="CoverHeading"/>
              <w:spacing w:after="120" w:line="22" w:lineRule="atLeast"/>
              <w:rPr>
                <w:rFonts w:ascii="Arial" w:hAnsi="Arial" w:cs="Arial"/>
                <w:sz w:val="24"/>
              </w:rPr>
            </w:pPr>
            <w:r w:rsidRPr="00C73C21">
              <w:rPr>
                <w:rFonts w:ascii="Arial" w:hAnsi="Arial" w:cs="Arial"/>
                <w:sz w:val="24"/>
              </w:rPr>
              <w:t>Commission ID:</w:t>
            </w:r>
          </w:p>
        </w:tc>
        <w:tc>
          <w:tcPr>
            <w:tcW w:w="7114" w:type="dxa"/>
            <w:shd w:val="clear" w:color="auto" w:fill="auto"/>
          </w:tcPr>
          <w:p w14:paraId="37035EE8" w14:textId="77777777" w:rsidR="00576BD5" w:rsidRPr="00C73C21" w:rsidRDefault="00576BD5" w:rsidP="00BA6E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3C21">
              <w:rPr>
                <w:rFonts w:ascii="Arial" w:hAnsi="Arial" w:cs="Arial"/>
                <w:color w:val="auto"/>
              </w:rPr>
              <w:t>3972</w:t>
            </w:r>
          </w:p>
        </w:tc>
      </w:tr>
      <w:tr w:rsidR="00576BD5" w:rsidRPr="00C73C21" w14:paraId="1C6C3C10" w14:textId="77777777" w:rsidTr="00BA6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3487A" w14:textId="77777777" w:rsidR="00576BD5" w:rsidRPr="00C73C21" w:rsidRDefault="00576BD5" w:rsidP="00BA6E74">
            <w:pPr>
              <w:pStyle w:val="CoverHeading"/>
              <w:spacing w:before="0" w:after="120" w:line="22" w:lineRule="atLeast"/>
              <w:rPr>
                <w:rFonts w:ascii="Arial" w:hAnsi="Arial" w:cs="Arial"/>
                <w:sz w:val="24"/>
              </w:rPr>
            </w:pPr>
            <w:r w:rsidRPr="00C73C21">
              <w:rPr>
                <w:rFonts w:ascii="Arial" w:hAnsi="Arial" w:cs="Arial"/>
                <w:sz w:val="24"/>
              </w:rPr>
              <w:t>Approved provider:</w:t>
            </w:r>
          </w:p>
        </w:tc>
        <w:tc>
          <w:tcPr>
            <w:tcW w:w="7114" w:type="dxa"/>
            <w:shd w:val="clear" w:color="auto" w:fill="auto"/>
          </w:tcPr>
          <w:p w14:paraId="47D04823" w14:textId="77777777" w:rsidR="00576BD5" w:rsidRPr="00C73C21" w:rsidRDefault="00576BD5" w:rsidP="00BA6E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3C21">
              <w:rPr>
                <w:rFonts w:ascii="Arial" w:hAnsi="Arial" w:cs="Arial"/>
                <w:color w:val="auto"/>
              </w:rPr>
              <w:t>Allity Pty Ltd</w:t>
            </w:r>
          </w:p>
        </w:tc>
      </w:tr>
      <w:tr w:rsidR="00576BD5" w:rsidRPr="00C73C21" w14:paraId="0DE0A249" w14:textId="77777777" w:rsidTr="00BA6E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8E104" w14:textId="77777777" w:rsidR="00576BD5" w:rsidRPr="00C73C21" w:rsidRDefault="00576BD5" w:rsidP="00BA6E74">
            <w:pPr>
              <w:pStyle w:val="CoverHeading"/>
              <w:spacing w:before="0" w:after="120" w:line="22" w:lineRule="atLeast"/>
              <w:rPr>
                <w:rFonts w:ascii="Arial" w:hAnsi="Arial" w:cs="Arial"/>
                <w:sz w:val="24"/>
              </w:rPr>
            </w:pPr>
            <w:r w:rsidRPr="00C73C21">
              <w:rPr>
                <w:rFonts w:ascii="Arial" w:hAnsi="Arial" w:cs="Arial"/>
                <w:sz w:val="24"/>
              </w:rPr>
              <w:t>Activity type:</w:t>
            </w:r>
          </w:p>
        </w:tc>
        <w:tc>
          <w:tcPr>
            <w:tcW w:w="7114" w:type="dxa"/>
            <w:shd w:val="clear" w:color="auto" w:fill="auto"/>
          </w:tcPr>
          <w:p w14:paraId="29ED40EE" w14:textId="77777777" w:rsidR="00576BD5" w:rsidRPr="00C73C21" w:rsidRDefault="00576BD5" w:rsidP="00BA6E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3C21">
              <w:rPr>
                <w:rFonts w:ascii="Arial" w:hAnsi="Arial" w:cs="Arial"/>
                <w:color w:val="auto"/>
              </w:rPr>
              <w:t>Site Audit</w:t>
            </w:r>
          </w:p>
        </w:tc>
      </w:tr>
      <w:tr w:rsidR="00576BD5" w:rsidRPr="00C73C21" w14:paraId="430DFD20" w14:textId="77777777" w:rsidTr="00BA6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E8A5B" w14:textId="77777777" w:rsidR="00576BD5" w:rsidRPr="00C73C21" w:rsidRDefault="00576BD5" w:rsidP="00BA6E74">
            <w:pPr>
              <w:pStyle w:val="CoverHeading"/>
              <w:spacing w:before="0" w:after="120" w:line="22" w:lineRule="atLeast"/>
              <w:rPr>
                <w:rFonts w:ascii="Arial" w:hAnsi="Arial" w:cs="Arial"/>
                <w:sz w:val="24"/>
              </w:rPr>
            </w:pPr>
            <w:r w:rsidRPr="00C73C21">
              <w:rPr>
                <w:rFonts w:ascii="Arial" w:hAnsi="Arial" w:cs="Arial"/>
                <w:sz w:val="24"/>
              </w:rPr>
              <w:t>Activity date:</w:t>
            </w:r>
          </w:p>
        </w:tc>
        <w:tc>
          <w:tcPr>
            <w:tcW w:w="7114" w:type="dxa"/>
            <w:shd w:val="clear" w:color="auto" w:fill="auto"/>
          </w:tcPr>
          <w:p w14:paraId="11CEBBF9" w14:textId="77777777" w:rsidR="00576BD5" w:rsidRPr="00C73C21" w:rsidRDefault="00576BD5" w:rsidP="00BA6E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3C21">
              <w:rPr>
                <w:rFonts w:ascii="Arial" w:hAnsi="Arial" w:cs="Arial"/>
                <w:color w:val="auto"/>
              </w:rPr>
              <w:t>16 November 2022 to 18 November 2022</w:t>
            </w:r>
          </w:p>
        </w:tc>
      </w:tr>
      <w:tr w:rsidR="00576BD5" w:rsidRPr="00C73C21" w14:paraId="3AC54DD8" w14:textId="77777777" w:rsidTr="00BA6E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B47AE9" w14:textId="77777777" w:rsidR="00576BD5" w:rsidRPr="00C73C21" w:rsidRDefault="00576BD5" w:rsidP="00BA6E74">
            <w:pPr>
              <w:pStyle w:val="CoverHeading"/>
              <w:spacing w:before="0" w:after="120" w:line="22" w:lineRule="atLeast"/>
              <w:rPr>
                <w:rFonts w:ascii="Arial" w:hAnsi="Arial" w:cs="Arial"/>
                <w:sz w:val="24"/>
              </w:rPr>
            </w:pPr>
            <w:r w:rsidRPr="00C73C21">
              <w:rPr>
                <w:rFonts w:ascii="Arial" w:hAnsi="Arial" w:cs="Arial"/>
                <w:sz w:val="24"/>
              </w:rPr>
              <w:t>Performance report date:</w:t>
            </w:r>
          </w:p>
        </w:tc>
        <w:tc>
          <w:tcPr>
            <w:tcW w:w="7114" w:type="dxa"/>
            <w:shd w:val="clear" w:color="auto" w:fill="FFFFFF" w:themeFill="background1"/>
          </w:tcPr>
          <w:p w14:paraId="48DBFEA8" w14:textId="0DD3F128" w:rsidR="00576BD5" w:rsidRPr="00C73C21" w:rsidRDefault="007A3C97" w:rsidP="00BA6E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3C97">
              <w:rPr>
                <w:rFonts w:ascii="Arial" w:hAnsi="Arial" w:cs="Arial"/>
                <w:color w:val="auto"/>
              </w:rPr>
              <w:t>9 January 2023</w:t>
            </w:r>
          </w:p>
        </w:tc>
      </w:tr>
    </w:tbl>
    <w:bookmarkEnd w:id="0"/>
    <w:p w14:paraId="3E483701" w14:textId="77777777" w:rsidR="00576BD5" w:rsidRPr="00C73C21" w:rsidRDefault="00576BD5" w:rsidP="00576BD5">
      <w:pPr>
        <w:spacing w:before="240" w:after="0"/>
        <w:rPr>
          <w:rFonts w:ascii="Arial" w:hAnsi="Arial" w:cs="Arial"/>
        </w:rPr>
      </w:pPr>
      <w:r w:rsidRPr="00C73C21">
        <w:rPr>
          <w:rFonts w:ascii="Arial" w:hAnsi="Arial" w:cs="Arial"/>
        </w:rPr>
        <w:t>This performance report</w:t>
      </w:r>
      <w:r w:rsidRPr="00C73C21">
        <w:rPr>
          <w:rFonts w:ascii="Arial" w:hAnsi="Arial" w:cs="Arial"/>
          <w:b/>
        </w:rPr>
        <w:t xml:space="preserve"> is published</w:t>
      </w:r>
      <w:r w:rsidRPr="00C73C21">
        <w:rPr>
          <w:rFonts w:ascii="Arial" w:hAnsi="Arial" w:cs="Arial"/>
        </w:rPr>
        <w:t xml:space="preserve"> on the Aged Care Quality and Safety Commission’s (the </w:t>
      </w:r>
      <w:r w:rsidRPr="00C73C21">
        <w:rPr>
          <w:rFonts w:ascii="Arial" w:hAnsi="Arial" w:cs="Arial"/>
          <w:b/>
        </w:rPr>
        <w:t>Commission</w:t>
      </w:r>
      <w:r w:rsidRPr="00C73C21">
        <w:rPr>
          <w:rFonts w:ascii="Arial" w:hAnsi="Arial" w:cs="Arial"/>
        </w:rPr>
        <w:t>) website under the Aged Care Quality and Safety Commission Rules 2018.</w:t>
      </w:r>
      <w:r w:rsidRPr="00C73C21">
        <w:rPr>
          <w:rFonts w:ascii="Arial" w:hAnsi="Arial" w:cs="Arial"/>
        </w:rPr>
        <w:br w:type="page"/>
      </w:r>
    </w:p>
    <w:p w14:paraId="7372EB8A" w14:textId="77777777" w:rsidR="00576BD5" w:rsidRPr="00C73C21" w:rsidRDefault="00576BD5" w:rsidP="00576BD5">
      <w:pPr>
        <w:spacing w:after="240" w:line="22" w:lineRule="atLeast"/>
        <w:textAlignment w:val="baseline"/>
        <w:rPr>
          <w:rFonts w:ascii="Arial" w:eastAsiaTheme="majorEastAsia" w:hAnsi="Arial" w:cs="Arial"/>
          <w:b/>
          <w:bCs/>
          <w:sz w:val="30"/>
          <w:szCs w:val="28"/>
        </w:rPr>
      </w:pPr>
      <w:r w:rsidRPr="00C73C21">
        <w:rPr>
          <w:rFonts w:ascii="Arial" w:eastAsiaTheme="majorEastAsia" w:hAnsi="Arial" w:cs="Arial"/>
          <w:b/>
          <w:bCs/>
          <w:sz w:val="30"/>
          <w:szCs w:val="28"/>
        </w:rPr>
        <w:lastRenderedPageBreak/>
        <w:t>This performance report</w:t>
      </w:r>
    </w:p>
    <w:p w14:paraId="1AC30698" w14:textId="6CF5D709" w:rsidR="00576BD5" w:rsidRPr="00C73C21" w:rsidRDefault="00576BD5" w:rsidP="00576BD5">
      <w:pPr>
        <w:pStyle w:val="NormalArial"/>
      </w:pPr>
      <w:r w:rsidRPr="00C73C21">
        <w:rPr>
          <w:color w:val="auto"/>
        </w:rPr>
        <w:t>This performance report for Templestowe Manor (</w:t>
      </w:r>
      <w:r w:rsidRPr="00C73C21">
        <w:rPr>
          <w:b/>
          <w:color w:val="auto"/>
        </w:rPr>
        <w:t>the service</w:t>
      </w:r>
      <w:r w:rsidRPr="00C73C21">
        <w:rPr>
          <w:color w:val="auto"/>
        </w:rPr>
        <w:t xml:space="preserve">) has been prepared by James Howard, </w:t>
      </w:r>
      <w:r w:rsidRPr="00C73C21">
        <w:t>delegate of the Aged Care Quality and Safety Commissioner (Commissioner)</w:t>
      </w:r>
      <w:r w:rsidRPr="00C73C21">
        <w:rPr>
          <w:rStyle w:val="FootnoteReference"/>
        </w:rPr>
        <w:footnoteReference w:id="1"/>
      </w:r>
      <w:r w:rsidRPr="00C73C21">
        <w:t>.</w:t>
      </w:r>
    </w:p>
    <w:p w14:paraId="46E0B9A1" w14:textId="77777777" w:rsidR="00576BD5" w:rsidRPr="00C73C21" w:rsidRDefault="00576BD5" w:rsidP="00576BD5">
      <w:pPr>
        <w:pStyle w:val="NormalArial"/>
      </w:pPr>
      <w:r w:rsidRPr="00C73C21">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3E291C" w14:textId="77777777" w:rsidR="00576BD5" w:rsidRPr="00C73C21" w:rsidRDefault="00576BD5" w:rsidP="00576BD5">
      <w:pPr>
        <w:pStyle w:val="NormalArial"/>
      </w:pPr>
      <w:r w:rsidRPr="00C73C21">
        <w:t>The report also specifies any areas in which improvements must be made to ensure the Quality Standards are complied with.</w:t>
      </w:r>
    </w:p>
    <w:p w14:paraId="09BBE5ED" w14:textId="77777777" w:rsidR="00576BD5" w:rsidRPr="00C73C21" w:rsidRDefault="00576BD5" w:rsidP="00576BD5">
      <w:pPr>
        <w:pStyle w:val="Heading1"/>
        <w:spacing w:before="240" w:after="240" w:line="22" w:lineRule="atLeast"/>
        <w:rPr>
          <w:rFonts w:ascii="Arial" w:hAnsi="Arial" w:cs="Arial"/>
        </w:rPr>
      </w:pPr>
      <w:r w:rsidRPr="00C73C21">
        <w:rPr>
          <w:rFonts w:ascii="Arial" w:hAnsi="Arial" w:cs="Arial"/>
        </w:rPr>
        <w:t>Material relied on</w:t>
      </w:r>
    </w:p>
    <w:p w14:paraId="087064E8" w14:textId="77777777" w:rsidR="00576BD5" w:rsidRPr="000D0014" w:rsidRDefault="00576BD5" w:rsidP="00576BD5">
      <w:pPr>
        <w:spacing w:after="240" w:line="22" w:lineRule="atLeast"/>
        <w:rPr>
          <w:rFonts w:ascii="Arial" w:hAnsi="Arial" w:cs="Arial"/>
          <w:color w:val="auto"/>
        </w:rPr>
      </w:pPr>
      <w:r w:rsidRPr="00C73C21">
        <w:rPr>
          <w:rFonts w:ascii="Arial" w:hAnsi="Arial" w:cs="Arial"/>
          <w:color w:val="auto"/>
        </w:rPr>
        <w:t xml:space="preserve">The following information </w:t>
      </w:r>
      <w:r w:rsidRPr="000D0014">
        <w:rPr>
          <w:rFonts w:ascii="Arial" w:hAnsi="Arial" w:cs="Arial"/>
          <w:color w:val="auto"/>
        </w:rPr>
        <w:t>has been considered in preparing the performance report:</w:t>
      </w:r>
    </w:p>
    <w:p w14:paraId="5ADBC769" w14:textId="77777777" w:rsidR="00576BD5" w:rsidRPr="000D0014" w:rsidRDefault="00576BD5" w:rsidP="00576BD5">
      <w:pPr>
        <w:pStyle w:val="ListParagraph"/>
        <w:numPr>
          <w:ilvl w:val="0"/>
          <w:numId w:val="2"/>
        </w:numPr>
        <w:spacing w:line="22" w:lineRule="atLeast"/>
        <w:ind w:left="714" w:hanging="357"/>
        <w:contextualSpacing w:val="0"/>
        <w:rPr>
          <w:rFonts w:ascii="Arial" w:hAnsi="Arial" w:cs="Arial"/>
          <w:color w:val="auto"/>
        </w:rPr>
      </w:pPr>
      <w:r w:rsidRPr="000D001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3C7DEAA6" w14:textId="77777777" w:rsidR="00576BD5" w:rsidRPr="000D0014" w:rsidRDefault="00576BD5" w:rsidP="00576BD5">
      <w:pPr>
        <w:pStyle w:val="ListParagraph"/>
        <w:numPr>
          <w:ilvl w:val="0"/>
          <w:numId w:val="2"/>
        </w:numPr>
        <w:spacing w:line="22" w:lineRule="atLeast"/>
        <w:ind w:left="714" w:hanging="357"/>
        <w:contextualSpacing w:val="0"/>
        <w:rPr>
          <w:rFonts w:ascii="Arial" w:hAnsi="Arial" w:cs="Arial"/>
          <w:color w:val="auto"/>
        </w:rPr>
      </w:pPr>
      <w:r w:rsidRPr="000D0014">
        <w:rPr>
          <w:rFonts w:ascii="Arial" w:hAnsi="Arial" w:cs="Arial"/>
          <w:color w:val="auto"/>
        </w:rPr>
        <w:t>the Approved Provider’s response to the Assessment Team’s report, received on 9 December 2022</w:t>
      </w:r>
    </w:p>
    <w:p w14:paraId="459FC489" w14:textId="77777777" w:rsidR="00576BD5" w:rsidRPr="000D0014" w:rsidRDefault="00576BD5" w:rsidP="00576BD5">
      <w:pPr>
        <w:pStyle w:val="ListParagraph"/>
        <w:numPr>
          <w:ilvl w:val="0"/>
          <w:numId w:val="2"/>
        </w:numPr>
        <w:rPr>
          <w:rFonts w:ascii="Arial" w:hAnsi="Arial" w:cs="Arial"/>
          <w:color w:val="auto"/>
        </w:rPr>
      </w:pPr>
      <w:r w:rsidRPr="000D0014">
        <w:rPr>
          <w:rFonts w:ascii="Arial" w:hAnsi="Arial" w:cs="Arial"/>
          <w:color w:val="auto"/>
        </w:rPr>
        <w:t>other information and intelligence held by the Commission in relation to the service.</w:t>
      </w:r>
    </w:p>
    <w:p w14:paraId="1D439AA2" w14:textId="77777777" w:rsidR="00576BD5" w:rsidRPr="000D0014" w:rsidRDefault="00576BD5" w:rsidP="00576BD5">
      <w:pPr>
        <w:pStyle w:val="ListParagraph"/>
        <w:numPr>
          <w:ilvl w:val="0"/>
          <w:numId w:val="2"/>
        </w:numPr>
        <w:spacing w:line="22" w:lineRule="atLeast"/>
        <w:ind w:left="714" w:hanging="357"/>
        <w:contextualSpacing w:val="0"/>
        <w:rPr>
          <w:rFonts w:ascii="Arial" w:hAnsi="Arial" w:cs="Arial"/>
          <w:color w:val="auto"/>
        </w:rPr>
      </w:pPr>
      <w:r w:rsidRPr="000D0014">
        <w:rPr>
          <w:rFonts w:ascii="Arial" w:hAnsi="Arial" w:cs="Arial"/>
          <w:color w:val="auto"/>
        </w:rPr>
        <w:br w:type="page"/>
      </w:r>
    </w:p>
    <w:p w14:paraId="458FEAAE" w14:textId="77777777" w:rsidR="00576BD5" w:rsidRPr="00C73C21" w:rsidRDefault="00576BD5" w:rsidP="00576BD5">
      <w:pPr>
        <w:pStyle w:val="Heading1"/>
        <w:spacing w:before="0" w:after="240" w:line="22" w:lineRule="atLeast"/>
        <w:rPr>
          <w:rFonts w:ascii="Arial" w:hAnsi="Arial" w:cs="Arial"/>
        </w:rPr>
      </w:pPr>
      <w:r w:rsidRPr="00C73C21">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6BD5" w:rsidRPr="00C73C21" w14:paraId="134B94C8" w14:textId="77777777" w:rsidTr="00BA6E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2AE708" w14:textId="77777777" w:rsidR="00576BD5" w:rsidRPr="00C73C21" w:rsidRDefault="00576BD5" w:rsidP="00BA6E74">
            <w:pPr>
              <w:keepNext/>
              <w:spacing w:before="0" w:line="22" w:lineRule="atLeast"/>
              <w:ind w:right="-109"/>
              <w:rPr>
                <w:rFonts w:ascii="Arial" w:hAnsi="Arial" w:cs="Arial"/>
                <w:b w:val="0"/>
              </w:rPr>
            </w:pPr>
            <w:r w:rsidRPr="00C73C21">
              <w:rPr>
                <w:rFonts w:ascii="Arial" w:hAnsi="Arial" w:cs="Arial"/>
              </w:rPr>
              <w:t>Standard 1</w:t>
            </w:r>
            <w:r w:rsidRPr="00C73C21">
              <w:rPr>
                <w:rFonts w:ascii="Arial" w:hAnsi="Arial" w:cs="Arial"/>
                <w:b w:val="0"/>
              </w:rPr>
              <w:t xml:space="preserve"> Consumer dignity and choice</w:t>
            </w:r>
          </w:p>
        </w:tc>
        <w:tc>
          <w:tcPr>
            <w:tcW w:w="1583" w:type="pct"/>
            <w:shd w:val="clear" w:color="auto" w:fill="auto"/>
          </w:tcPr>
          <w:p w14:paraId="31EE053C" w14:textId="77777777" w:rsidR="00576BD5" w:rsidRPr="00C73C21" w:rsidRDefault="001436A1" w:rsidP="00BA6E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0B6B0734AE04058ABB9E5A7D54E61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rPr>
                  <w:t>Compliant</w:t>
                </w:r>
              </w:sdtContent>
            </w:sdt>
          </w:p>
        </w:tc>
      </w:tr>
      <w:tr w:rsidR="00576BD5" w:rsidRPr="00C73C21" w14:paraId="0AC0D90E" w14:textId="77777777" w:rsidTr="00BA6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78928" w14:textId="77777777" w:rsidR="00576BD5" w:rsidRPr="00C73C21" w:rsidRDefault="00576BD5" w:rsidP="00BA6E74">
            <w:pPr>
              <w:keepNext/>
              <w:spacing w:before="0" w:line="22" w:lineRule="atLeast"/>
              <w:ind w:right="-109"/>
              <w:rPr>
                <w:rFonts w:ascii="Arial" w:hAnsi="Arial" w:cs="Arial"/>
              </w:rPr>
            </w:pPr>
            <w:r w:rsidRPr="00C73C21">
              <w:rPr>
                <w:rFonts w:ascii="Arial" w:hAnsi="Arial" w:cs="Arial"/>
                <w:b/>
              </w:rPr>
              <w:t>Standard 2</w:t>
            </w:r>
            <w:r w:rsidRPr="00C73C21">
              <w:rPr>
                <w:rFonts w:ascii="Arial" w:hAnsi="Arial" w:cs="Arial"/>
              </w:rPr>
              <w:t xml:space="preserve"> Ongoing assessment and planning with consumers</w:t>
            </w:r>
          </w:p>
        </w:tc>
        <w:tc>
          <w:tcPr>
            <w:tcW w:w="1583" w:type="pct"/>
            <w:shd w:val="clear" w:color="auto" w:fill="auto"/>
            <w:vAlign w:val="top"/>
          </w:tcPr>
          <w:p w14:paraId="3175AED4"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787627239"/>
                <w:placeholder>
                  <w:docPart w:val="9773BBBA61364CAC9F05FE71C278BA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b/>
                  </w:rPr>
                  <w:t>Compliant</w:t>
                </w:r>
              </w:sdtContent>
            </w:sdt>
          </w:p>
        </w:tc>
      </w:tr>
      <w:tr w:rsidR="00576BD5" w:rsidRPr="00C73C21" w14:paraId="1F6F073C" w14:textId="77777777" w:rsidTr="00BA6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539FFE" w14:textId="77777777" w:rsidR="00576BD5" w:rsidRPr="00C73C21" w:rsidRDefault="00576BD5" w:rsidP="00BA6E74">
            <w:pPr>
              <w:keepNext/>
              <w:spacing w:before="0" w:line="22" w:lineRule="atLeast"/>
              <w:rPr>
                <w:rFonts w:ascii="Arial" w:hAnsi="Arial" w:cs="Arial"/>
              </w:rPr>
            </w:pPr>
            <w:r w:rsidRPr="00C73C21">
              <w:rPr>
                <w:rFonts w:ascii="Arial" w:hAnsi="Arial" w:cs="Arial"/>
                <w:b/>
              </w:rPr>
              <w:t>Standard 3</w:t>
            </w:r>
            <w:r w:rsidRPr="00C73C21">
              <w:rPr>
                <w:rFonts w:ascii="Arial" w:hAnsi="Arial" w:cs="Arial"/>
              </w:rPr>
              <w:t xml:space="preserve"> Personal care and clinical care</w:t>
            </w:r>
          </w:p>
        </w:tc>
        <w:tc>
          <w:tcPr>
            <w:tcW w:w="1583" w:type="pct"/>
            <w:shd w:val="clear" w:color="auto" w:fill="auto"/>
            <w:vAlign w:val="top"/>
          </w:tcPr>
          <w:p w14:paraId="5A2D85B3"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2103791480"/>
                <w:placeholder>
                  <w:docPart w:val="525F4E70D4624F33882F993742E495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b/>
                  </w:rPr>
                  <w:t>Compliant</w:t>
                </w:r>
              </w:sdtContent>
            </w:sdt>
          </w:p>
        </w:tc>
      </w:tr>
      <w:tr w:rsidR="00576BD5" w:rsidRPr="00C73C21" w14:paraId="6BEACA48" w14:textId="77777777" w:rsidTr="00BA6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54F29" w14:textId="77777777" w:rsidR="00576BD5" w:rsidRPr="00C73C21" w:rsidRDefault="00576BD5" w:rsidP="00BA6E74">
            <w:pPr>
              <w:keepNext/>
              <w:spacing w:before="0" w:line="22" w:lineRule="atLeast"/>
              <w:rPr>
                <w:rFonts w:ascii="Arial" w:hAnsi="Arial" w:cs="Arial"/>
              </w:rPr>
            </w:pPr>
            <w:r w:rsidRPr="00C73C21">
              <w:rPr>
                <w:rFonts w:ascii="Arial" w:hAnsi="Arial" w:cs="Arial"/>
                <w:b/>
              </w:rPr>
              <w:t>Standard 4</w:t>
            </w:r>
            <w:r w:rsidRPr="00C73C21">
              <w:rPr>
                <w:rFonts w:ascii="Arial" w:hAnsi="Arial" w:cs="Arial"/>
              </w:rPr>
              <w:t xml:space="preserve"> Services and supports for daily living</w:t>
            </w:r>
          </w:p>
        </w:tc>
        <w:tc>
          <w:tcPr>
            <w:tcW w:w="1583" w:type="pct"/>
            <w:shd w:val="clear" w:color="auto" w:fill="auto"/>
            <w:vAlign w:val="top"/>
          </w:tcPr>
          <w:p w14:paraId="0C6A7A84"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420133923"/>
                <w:placeholder>
                  <w:docPart w:val="06F36637E2444DE8BDB4E4D3802A9A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b/>
                  </w:rPr>
                  <w:t>Compliant</w:t>
                </w:r>
              </w:sdtContent>
            </w:sdt>
          </w:p>
        </w:tc>
      </w:tr>
      <w:tr w:rsidR="00576BD5" w:rsidRPr="00C73C21" w14:paraId="709FF462" w14:textId="77777777" w:rsidTr="00BA6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F1791" w14:textId="77777777" w:rsidR="00576BD5" w:rsidRPr="00C73C21" w:rsidRDefault="00576BD5" w:rsidP="00BA6E74">
            <w:pPr>
              <w:keepNext/>
              <w:spacing w:before="0" w:line="22" w:lineRule="atLeast"/>
              <w:rPr>
                <w:rFonts w:ascii="Arial" w:hAnsi="Arial" w:cs="Arial"/>
              </w:rPr>
            </w:pPr>
            <w:r w:rsidRPr="00C73C21">
              <w:rPr>
                <w:rFonts w:ascii="Arial" w:hAnsi="Arial" w:cs="Arial"/>
                <w:b/>
              </w:rPr>
              <w:t>Standard 5</w:t>
            </w:r>
            <w:r w:rsidRPr="00C73C21">
              <w:rPr>
                <w:rFonts w:ascii="Arial" w:hAnsi="Arial" w:cs="Arial"/>
              </w:rPr>
              <w:t xml:space="preserve"> Organisation’s service environment</w:t>
            </w:r>
          </w:p>
        </w:tc>
        <w:tc>
          <w:tcPr>
            <w:tcW w:w="1583" w:type="pct"/>
            <w:shd w:val="clear" w:color="auto" w:fill="auto"/>
            <w:vAlign w:val="top"/>
          </w:tcPr>
          <w:p w14:paraId="4017EB05"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024628914"/>
                <w:placeholder>
                  <w:docPart w:val="02415BEAC3604578B5872A299C3F5C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Pr>
                    <w:rFonts w:ascii="Arial" w:hAnsi="Arial" w:cs="Arial"/>
                    <w:b/>
                  </w:rPr>
                  <w:t>Non-compliant</w:t>
                </w:r>
              </w:sdtContent>
            </w:sdt>
          </w:p>
        </w:tc>
      </w:tr>
      <w:tr w:rsidR="00576BD5" w:rsidRPr="00C73C21" w14:paraId="1A0D5B32" w14:textId="77777777" w:rsidTr="00BA6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6F3E13" w14:textId="77777777" w:rsidR="00576BD5" w:rsidRPr="00C73C21" w:rsidRDefault="00576BD5" w:rsidP="00BA6E74">
            <w:pPr>
              <w:keepNext/>
              <w:spacing w:before="0" w:line="22" w:lineRule="atLeast"/>
              <w:rPr>
                <w:rFonts w:ascii="Arial" w:hAnsi="Arial" w:cs="Arial"/>
              </w:rPr>
            </w:pPr>
            <w:r w:rsidRPr="00C73C21">
              <w:rPr>
                <w:rFonts w:ascii="Arial" w:hAnsi="Arial" w:cs="Arial"/>
                <w:b/>
              </w:rPr>
              <w:t>Standard 6</w:t>
            </w:r>
            <w:r w:rsidRPr="00C73C21">
              <w:rPr>
                <w:rFonts w:ascii="Arial" w:hAnsi="Arial" w:cs="Arial"/>
              </w:rPr>
              <w:t xml:space="preserve"> Feedback and complaints</w:t>
            </w:r>
          </w:p>
        </w:tc>
        <w:tc>
          <w:tcPr>
            <w:tcW w:w="1583" w:type="pct"/>
            <w:shd w:val="clear" w:color="auto" w:fill="auto"/>
            <w:vAlign w:val="top"/>
          </w:tcPr>
          <w:p w14:paraId="1DAD3D17"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81184791"/>
                <w:placeholder>
                  <w:docPart w:val="54EF5374098A417591C43F1429D188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b/>
                  </w:rPr>
                  <w:t>Compliant</w:t>
                </w:r>
              </w:sdtContent>
            </w:sdt>
          </w:p>
        </w:tc>
      </w:tr>
      <w:tr w:rsidR="00576BD5" w:rsidRPr="00C73C21" w14:paraId="53C4DF37" w14:textId="77777777" w:rsidTr="00BA6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705DB7" w14:textId="77777777" w:rsidR="00576BD5" w:rsidRPr="00C73C21" w:rsidRDefault="00576BD5" w:rsidP="00BA6E74">
            <w:pPr>
              <w:keepNext/>
              <w:spacing w:before="0" w:line="22" w:lineRule="atLeast"/>
              <w:rPr>
                <w:rFonts w:ascii="Arial" w:hAnsi="Arial" w:cs="Arial"/>
              </w:rPr>
            </w:pPr>
            <w:r w:rsidRPr="00C73C21">
              <w:rPr>
                <w:rFonts w:ascii="Arial" w:hAnsi="Arial" w:cs="Arial"/>
                <w:b/>
              </w:rPr>
              <w:t>Standard 7</w:t>
            </w:r>
            <w:r w:rsidRPr="00C73C21">
              <w:rPr>
                <w:rFonts w:ascii="Arial" w:hAnsi="Arial" w:cs="Arial"/>
              </w:rPr>
              <w:t xml:space="preserve"> Human resources</w:t>
            </w:r>
          </w:p>
        </w:tc>
        <w:tc>
          <w:tcPr>
            <w:tcW w:w="1583" w:type="pct"/>
            <w:shd w:val="clear" w:color="auto" w:fill="auto"/>
            <w:vAlign w:val="top"/>
          </w:tcPr>
          <w:p w14:paraId="2AC7F313"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224832934"/>
                <w:placeholder>
                  <w:docPart w:val="7929B517CAE940CD916E57520A33D2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b/>
                  </w:rPr>
                  <w:t>Compliant</w:t>
                </w:r>
              </w:sdtContent>
            </w:sdt>
          </w:p>
        </w:tc>
      </w:tr>
      <w:tr w:rsidR="00576BD5" w:rsidRPr="00C73C21" w14:paraId="0C35A489" w14:textId="77777777" w:rsidTr="00BA6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42D7A" w14:textId="77777777" w:rsidR="00576BD5" w:rsidRPr="00C73C21" w:rsidRDefault="00576BD5" w:rsidP="00BA6E74">
            <w:pPr>
              <w:keepNext/>
              <w:spacing w:before="0" w:line="22" w:lineRule="atLeast"/>
              <w:rPr>
                <w:rFonts w:ascii="Arial" w:hAnsi="Arial" w:cs="Arial"/>
              </w:rPr>
            </w:pPr>
            <w:r w:rsidRPr="00C73C21">
              <w:rPr>
                <w:rFonts w:ascii="Arial" w:hAnsi="Arial" w:cs="Arial"/>
                <w:b/>
              </w:rPr>
              <w:t>Standard 8</w:t>
            </w:r>
            <w:r w:rsidRPr="00C73C21">
              <w:rPr>
                <w:rFonts w:ascii="Arial" w:hAnsi="Arial" w:cs="Arial"/>
              </w:rPr>
              <w:t xml:space="preserve"> Organisational governance</w:t>
            </w:r>
          </w:p>
        </w:tc>
        <w:tc>
          <w:tcPr>
            <w:tcW w:w="1583" w:type="pct"/>
            <w:shd w:val="clear" w:color="auto" w:fill="auto"/>
            <w:vAlign w:val="top"/>
          </w:tcPr>
          <w:p w14:paraId="15417BC3"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605506522"/>
                <w:placeholder>
                  <w:docPart w:val="7494BDF663784D4D9B7193A5112D38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6BD5" w:rsidRPr="00C73C21">
                  <w:rPr>
                    <w:rFonts w:ascii="Arial" w:hAnsi="Arial" w:cs="Arial"/>
                    <w:b/>
                  </w:rPr>
                  <w:t>Compliant</w:t>
                </w:r>
              </w:sdtContent>
            </w:sdt>
          </w:p>
        </w:tc>
      </w:tr>
    </w:tbl>
    <w:p w14:paraId="00F5D432" w14:textId="77777777" w:rsidR="00576BD5" w:rsidRPr="00C73C21" w:rsidRDefault="00576BD5" w:rsidP="00576BD5">
      <w:pPr>
        <w:spacing w:before="240" w:after="240" w:line="22" w:lineRule="atLeast"/>
        <w:rPr>
          <w:rFonts w:ascii="Arial" w:hAnsi="Arial" w:cs="Arial"/>
        </w:rPr>
      </w:pPr>
      <w:r w:rsidRPr="00C73C21">
        <w:rPr>
          <w:rFonts w:ascii="Arial" w:hAnsi="Arial" w:cs="Arial"/>
        </w:rPr>
        <w:t>A detailed assessment is provided later in this report for each assessed Standard.</w:t>
      </w:r>
    </w:p>
    <w:p w14:paraId="71DA2D05" w14:textId="77777777" w:rsidR="00576BD5" w:rsidRPr="00C73C21" w:rsidRDefault="00576BD5" w:rsidP="00576BD5">
      <w:pPr>
        <w:pStyle w:val="Heading1"/>
        <w:spacing w:before="0" w:after="240" w:line="22" w:lineRule="atLeast"/>
        <w:rPr>
          <w:rFonts w:ascii="Arial" w:hAnsi="Arial" w:cs="Arial"/>
        </w:rPr>
      </w:pPr>
      <w:r w:rsidRPr="00C73C21">
        <w:rPr>
          <w:rFonts w:ascii="Arial" w:hAnsi="Arial" w:cs="Arial"/>
        </w:rPr>
        <w:t>Areas for improvement</w:t>
      </w:r>
    </w:p>
    <w:p w14:paraId="59FE151F" w14:textId="77777777" w:rsidR="00576BD5" w:rsidRPr="00DE440E" w:rsidRDefault="00576BD5" w:rsidP="00576BD5">
      <w:pPr>
        <w:spacing w:after="240" w:line="22" w:lineRule="atLeast"/>
        <w:rPr>
          <w:rFonts w:ascii="Arial" w:hAnsi="Arial" w:cs="Arial"/>
        </w:rPr>
      </w:pPr>
      <w:r w:rsidRPr="00DE440E">
        <w:rPr>
          <w:rFonts w:ascii="Arial" w:hAnsi="Arial" w:cs="Arial"/>
        </w:rPr>
        <w:t xml:space="preserve">Areas have been identified in which </w:t>
      </w:r>
      <w:r w:rsidRPr="00DE440E">
        <w:rPr>
          <w:rFonts w:ascii="Arial" w:hAnsi="Arial" w:cs="Arial"/>
          <w:b/>
        </w:rPr>
        <w:t>improvements must be made to ensure compliance with the Quality Standards</w:t>
      </w:r>
      <w:r w:rsidRPr="00DE440E">
        <w:rPr>
          <w:rFonts w:ascii="Arial" w:hAnsi="Arial" w:cs="Arial"/>
        </w:rPr>
        <w:t>. This is based on non-compliance with the Quality Standards as described in this performance report.</w:t>
      </w:r>
    </w:p>
    <w:p w14:paraId="037D38D5" w14:textId="77777777" w:rsidR="00576BD5" w:rsidRPr="00A7236F" w:rsidRDefault="00576BD5" w:rsidP="00576BD5">
      <w:pPr>
        <w:pStyle w:val="ListBullet"/>
        <w:numPr>
          <w:ilvl w:val="0"/>
          <w:numId w:val="14"/>
        </w:numPr>
        <w:rPr>
          <w:rFonts w:ascii="Arial" w:hAnsi="Arial" w:cs="Arial"/>
        </w:rPr>
      </w:pPr>
      <w:r w:rsidRPr="00A7236F">
        <w:rPr>
          <w:rFonts w:ascii="Arial" w:hAnsi="Arial" w:cs="Arial"/>
        </w:rPr>
        <w:t>Requirement 5(3)(b) – The service</w:t>
      </w:r>
      <w:r>
        <w:rPr>
          <w:rFonts w:ascii="Arial" w:hAnsi="Arial" w:cs="Arial"/>
        </w:rPr>
        <w:t xml:space="preserve"> must</w:t>
      </w:r>
      <w:r w:rsidRPr="00A7236F">
        <w:rPr>
          <w:rFonts w:ascii="Arial" w:hAnsi="Arial" w:cs="Arial"/>
        </w:rPr>
        <w:t xml:space="preserve"> ensure the service environment is safe, clean well maintained and comfortable</w:t>
      </w:r>
      <w:r>
        <w:rPr>
          <w:rFonts w:ascii="Arial" w:hAnsi="Arial" w:cs="Arial"/>
        </w:rPr>
        <w:t>.</w:t>
      </w:r>
    </w:p>
    <w:p w14:paraId="75F9EC70" w14:textId="77777777" w:rsidR="00576BD5" w:rsidRPr="00C73C21" w:rsidRDefault="00576BD5" w:rsidP="00576BD5">
      <w:pPr>
        <w:pStyle w:val="NormalArial"/>
      </w:pPr>
      <w:r w:rsidRPr="00C73C21">
        <w:br w:type="page"/>
      </w:r>
    </w:p>
    <w:p w14:paraId="0FF07336"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576BD5" w:rsidRPr="00C73C21" w14:paraId="298A6E18"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6808F19" w14:textId="77777777" w:rsidR="00576BD5" w:rsidRPr="00C73C21" w:rsidRDefault="00576BD5" w:rsidP="00BA6E74">
            <w:pPr>
              <w:spacing w:before="0" w:line="22" w:lineRule="atLeast"/>
              <w:rPr>
                <w:rFonts w:ascii="Arial" w:hAnsi="Arial" w:cs="Arial"/>
                <w:color w:val="FFFFFF" w:themeColor="background1"/>
              </w:rPr>
            </w:pPr>
            <w:r w:rsidRPr="00C73C21">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CFE7990" w14:textId="6FFB376B"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204EC66A"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E4DF5" w14:textId="77777777" w:rsidR="00576BD5" w:rsidRPr="00C73C21" w:rsidRDefault="00576BD5" w:rsidP="00BA6E74">
            <w:pPr>
              <w:spacing w:before="0" w:line="22" w:lineRule="atLeast"/>
              <w:rPr>
                <w:rFonts w:ascii="Arial" w:hAnsi="Arial" w:cs="Arial"/>
                <w:color w:val="auto"/>
              </w:rPr>
            </w:pPr>
            <w:r w:rsidRPr="00C73C21">
              <w:rPr>
                <w:rFonts w:ascii="Arial" w:hAnsi="Arial" w:cs="Arial"/>
                <w:color w:val="auto"/>
              </w:rPr>
              <w:t>Requirement 1(3)(a)</w:t>
            </w:r>
          </w:p>
        </w:tc>
        <w:tc>
          <w:tcPr>
            <w:tcW w:w="6579" w:type="dxa"/>
            <w:shd w:val="clear" w:color="auto" w:fill="auto"/>
            <w:vAlign w:val="top"/>
          </w:tcPr>
          <w:p w14:paraId="3FF19588"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Each consumer is treated with dignity and respect, with their identity, culture and diversity valued.</w:t>
            </w:r>
          </w:p>
        </w:tc>
        <w:tc>
          <w:tcPr>
            <w:tcW w:w="1984" w:type="dxa"/>
            <w:shd w:val="clear" w:color="auto" w:fill="auto"/>
            <w:vAlign w:val="top"/>
          </w:tcPr>
          <w:p w14:paraId="320260F8" w14:textId="77777777" w:rsidR="00576BD5" w:rsidRPr="00C73C21" w:rsidRDefault="001436A1"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47D339B1B624AB19A5AC79FF7EAD385"/>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68461695"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E8C74"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1(3)(b)</w:t>
            </w:r>
          </w:p>
        </w:tc>
        <w:tc>
          <w:tcPr>
            <w:tcW w:w="6579" w:type="dxa"/>
            <w:shd w:val="clear" w:color="auto" w:fill="auto"/>
            <w:vAlign w:val="top"/>
          </w:tcPr>
          <w:p w14:paraId="73FEFD9A"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Care and services are culturally safe</w:t>
            </w:r>
          </w:p>
        </w:tc>
        <w:tc>
          <w:tcPr>
            <w:tcW w:w="1984" w:type="dxa"/>
            <w:shd w:val="clear" w:color="auto" w:fill="auto"/>
            <w:vAlign w:val="top"/>
          </w:tcPr>
          <w:p w14:paraId="1853F762"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13295688"/>
                <w:placeholder>
                  <w:docPart w:val="345F5CC634CF4C62BFDC4651128DD30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082ECB39"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D43DE"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1(3)(c)</w:t>
            </w:r>
          </w:p>
        </w:tc>
        <w:tc>
          <w:tcPr>
            <w:tcW w:w="6579" w:type="dxa"/>
            <w:shd w:val="clear" w:color="auto" w:fill="auto"/>
            <w:vAlign w:val="top"/>
          </w:tcPr>
          <w:p w14:paraId="3A819183"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 xml:space="preserve">Each consumer is supported to exercise choice and independence, including to: </w:t>
            </w:r>
          </w:p>
          <w:p w14:paraId="17B81DB8" w14:textId="77777777" w:rsidR="00576BD5" w:rsidRPr="00C73C21" w:rsidRDefault="00576BD5" w:rsidP="00BA6E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make decisions about their own care and the way care and services are delivered; and</w:t>
            </w:r>
          </w:p>
          <w:p w14:paraId="0D58C821" w14:textId="77777777" w:rsidR="00576BD5" w:rsidRPr="00C73C21" w:rsidRDefault="00576BD5" w:rsidP="00BA6E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make decisions about when family, friends, carers or others should be involved in their care; and</w:t>
            </w:r>
          </w:p>
          <w:p w14:paraId="22025AE1" w14:textId="77777777" w:rsidR="00576BD5" w:rsidRPr="00C73C21" w:rsidRDefault="00576BD5" w:rsidP="00BA6E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 xml:space="preserve">communicate their decisions; and </w:t>
            </w:r>
          </w:p>
          <w:p w14:paraId="4F6528C1" w14:textId="77777777" w:rsidR="00576BD5" w:rsidRPr="00C73C21" w:rsidRDefault="00576BD5" w:rsidP="00BA6E7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make connections with others and maintain relationships of choice, including intimate relationships.</w:t>
            </w:r>
          </w:p>
        </w:tc>
        <w:tc>
          <w:tcPr>
            <w:tcW w:w="1984" w:type="dxa"/>
            <w:shd w:val="clear" w:color="auto" w:fill="auto"/>
            <w:vAlign w:val="top"/>
          </w:tcPr>
          <w:p w14:paraId="76D944BC"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08001386"/>
                <w:placeholder>
                  <w:docPart w:val="7EFF7B1A452E4DA18246AF83B5E967DD"/>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3CA7A9C"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704FB"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1(3)(d)</w:t>
            </w:r>
          </w:p>
        </w:tc>
        <w:tc>
          <w:tcPr>
            <w:tcW w:w="6579" w:type="dxa"/>
            <w:shd w:val="clear" w:color="auto" w:fill="auto"/>
            <w:vAlign w:val="top"/>
          </w:tcPr>
          <w:p w14:paraId="07C6B84D"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Each consumer is supported to take risks to enable them to live the best life they can.</w:t>
            </w:r>
          </w:p>
        </w:tc>
        <w:tc>
          <w:tcPr>
            <w:tcW w:w="1984" w:type="dxa"/>
            <w:shd w:val="clear" w:color="auto" w:fill="auto"/>
            <w:vAlign w:val="top"/>
          </w:tcPr>
          <w:p w14:paraId="6D990E67"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3940776"/>
                <w:placeholder>
                  <w:docPart w:val="D30ACD6A1C554613994ACFF6BBCEEE5D"/>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7172B356"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E6972"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1(3)(e)</w:t>
            </w:r>
          </w:p>
        </w:tc>
        <w:tc>
          <w:tcPr>
            <w:tcW w:w="6579" w:type="dxa"/>
            <w:shd w:val="clear" w:color="auto" w:fill="auto"/>
            <w:vAlign w:val="top"/>
          </w:tcPr>
          <w:p w14:paraId="6EB00BC9" w14:textId="77777777" w:rsidR="00576BD5" w:rsidRPr="00C73C21" w:rsidRDefault="00576BD5" w:rsidP="00BA6E74">
            <w:pPr>
              <w:pStyle w:val="NormalArial"/>
              <w:cnfStyle w:val="000000000000" w:firstRow="0" w:lastRow="0" w:firstColumn="0" w:lastColumn="0" w:oddVBand="0" w:evenVBand="0" w:oddHBand="0" w:evenHBand="0" w:firstRowFirstColumn="0" w:firstRowLastColumn="0" w:lastRowFirstColumn="0" w:lastRowLastColumn="0"/>
            </w:pPr>
            <w:r w:rsidRPr="00C73C21">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2C101E5"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20889076"/>
                <w:placeholder>
                  <w:docPart w:val="70CD53B2A99244A4AE96A1F9FAD8DDD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0149929B"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6E1E7"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1(3)(f)</w:t>
            </w:r>
          </w:p>
        </w:tc>
        <w:tc>
          <w:tcPr>
            <w:tcW w:w="6579" w:type="dxa"/>
            <w:shd w:val="clear" w:color="auto" w:fill="auto"/>
            <w:vAlign w:val="top"/>
          </w:tcPr>
          <w:p w14:paraId="182537E8"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Each consumer’s privacy is respected and personal information is kept confidential.</w:t>
            </w:r>
          </w:p>
        </w:tc>
        <w:tc>
          <w:tcPr>
            <w:tcW w:w="1984" w:type="dxa"/>
            <w:shd w:val="clear" w:color="auto" w:fill="auto"/>
            <w:vAlign w:val="top"/>
          </w:tcPr>
          <w:p w14:paraId="66DE82B7"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78050098"/>
                <w:placeholder>
                  <w:docPart w:val="47D1A1FB32DA4370AB1E75FAD00F451A"/>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7E89FBE7" w14:textId="77777777" w:rsidR="00576BD5" w:rsidRPr="00C73C21" w:rsidRDefault="00576BD5" w:rsidP="000D0014">
      <w:pPr>
        <w:pStyle w:val="Heading20"/>
        <w:spacing w:before="240"/>
      </w:pPr>
      <w:r w:rsidRPr="00C73C21">
        <w:t>Findings</w:t>
      </w:r>
    </w:p>
    <w:p w14:paraId="0E91C495" w14:textId="35E1DF4D" w:rsidR="00576BD5" w:rsidRPr="00C73C21" w:rsidRDefault="00576BD5" w:rsidP="00576BD5">
      <w:pPr>
        <w:pStyle w:val="NormalArial"/>
      </w:pPr>
      <w:r w:rsidRPr="00C73C21">
        <w:t>Consumers felt staff were kind</w:t>
      </w:r>
      <w:r w:rsidR="007A3C97">
        <w:t xml:space="preserve"> and</w:t>
      </w:r>
      <w:r w:rsidRPr="00C73C21">
        <w:t xml:space="preserve"> </w:t>
      </w:r>
      <w:proofErr w:type="gramStart"/>
      <w:r w:rsidRPr="00C73C21">
        <w:t>caring</w:t>
      </w:r>
      <w:r w:rsidR="007A3C97">
        <w:t>,</w:t>
      </w:r>
      <w:r w:rsidRPr="00C73C21">
        <w:t xml:space="preserve"> and</w:t>
      </w:r>
      <w:proofErr w:type="gramEnd"/>
      <w:r w:rsidRPr="00C73C21">
        <w:t xml:space="preserve"> treated them with dignity and respect.</w:t>
      </w:r>
      <w:r>
        <w:t xml:space="preserve"> </w:t>
      </w:r>
      <w:r w:rsidRPr="00C73C21">
        <w:t>Staff described how they respected consumers by using their preferred name</w:t>
      </w:r>
      <w:r w:rsidR="007A3C97">
        <w:t>s</w:t>
      </w:r>
      <w:r w:rsidRPr="00C73C21">
        <w:t xml:space="preserve"> when engaging with </w:t>
      </w:r>
      <w:proofErr w:type="gramStart"/>
      <w:r w:rsidRPr="00C73C21">
        <w:t>them</w:t>
      </w:r>
      <w:r>
        <w:t>,</w:t>
      </w:r>
      <w:r w:rsidRPr="00C73C21">
        <w:t xml:space="preserve"> and</w:t>
      </w:r>
      <w:proofErr w:type="gramEnd"/>
      <w:r w:rsidRPr="00C73C21">
        <w:t xml:space="preserve"> knock</w:t>
      </w:r>
      <w:r w:rsidR="007A3C97">
        <w:t>ed</w:t>
      </w:r>
      <w:r w:rsidRPr="00C73C21">
        <w:t xml:space="preserve"> on their doors and await</w:t>
      </w:r>
      <w:r w:rsidR="007A3C97">
        <w:t>ed</w:t>
      </w:r>
      <w:r w:rsidRPr="00C73C21">
        <w:t xml:space="preserve"> a response prior to entering their room</w:t>
      </w:r>
      <w:r w:rsidR="007A3C97">
        <w:t>s</w:t>
      </w:r>
      <w:r w:rsidRPr="00C73C21">
        <w:t>.</w:t>
      </w:r>
    </w:p>
    <w:p w14:paraId="092F4A4B" w14:textId="77777777" w:rsidR="00576BD5" w:rsidRPr="00C73C21" w:rsidRDefault="00576BD5" w:rsidP="00576BD5">
      <w:pPr>
        <w:pStyle w:val="NormalArial"/>
      </w:pPr>
      <w:r w:rsidRPr="00C73C21">
        <w:t>Consumers indicated the service provided care and services that were culturally safe. Care planning documentation captured information regarding the consumers’ cultural needs and preferences.</w:t>
      </w:r>
    </w:p>
    <w:p w14:paraId="7641E1A1" w14:textId="77777777" w:rsidR="00576BD5" w:rsidRPr="00C73C21" w:rsidRDefault="00576BD5" w:rsidP="00576BD5">
      <w:pPr>
        <w:pStyle w:val="NormalArial"/>
      </w:pPr>
      <w:bookmarkStart w:id="1" w:name="_Hlk113020221"/>
      <w:r w:rsidRPr="00C73C21">
        <w:t>Consumers and representatives considered they were supported to exercise choice and independence, make their own decisions and maintain personal relationships.</w:t>
      </w:r>
      <w:bookmarkEnd w:id="1"/>
      <w:r w:rsidRPr="00C73C21">
        <w:t xml:space="preserve"> Staff provided examples of how they supported consumers to exercise choice and independence.</w:t>
      </w:r>
    </w:p>
    <w:p w14:paraId="5879DB24" w14:textId="77777777" w:rsidR="00576BD5" w:rsidRPr="00C73C21" w:rsidRDefault="00576BD5" w:rsidP="00576BD5">
      <w:pPr>
        <w:pStyle w:val="NormalArial"/>
      </w:pPr>
      <w:r w:rsidRPr="00C73C21">
        <w:t>Care planning documentation reflected the supports provided by the service</w:t>
      </w:r>
      <w:r>
        <w:t xml:space="preserve"> which</w:t>
      </w:r>
      <w:r w:rsidRPr="00C73C21">
        <w:t xml:space="preserve"> enable</w:t>
      </w:r>
      <w:r>
        <w:t xml:space="preserve">d </w:t>
      </w:r>
      <w:r w:rsidRPr="00C73C21">
        <w:t>consumers to take risks and live their best lives. Staff outlined supports provided to consumers who chose to engage in activities that included an element of risk, and how consumers were supported to understand the benefits and potential harm when making decisions about risks.</w:t>
      </w:r>
    </w:p>
    <w:p w14:paraId="55D8E572" w14:textId="354065EA" w:rsidR="00576BD5" w:rsidRPr="00C73C21" w:rsidRDefault="00576BD5" w:rsidP="00576BD5">
      <w:pPr>
        <w:pStyle w:val="NormalArial"/>
      </w:pPr>
      <w:r w:rsidRPr="00C73C21">
        <w:t xml:space="preserve">The Assessment Team observed the service’s lifestyle calendar </w:t>
      </w:r>
      <w:r>
        <w:t>wa</w:t>
      </w:r>
      <w:r w:rsidRPr="00C73C21">
        <w:t>s displayed throughout the service. Consumers and representatives stated they received information regarding activities, care needs, COVID-19, meals and other events that was timely and current.</w:t>
      </w:r>
    </w:p>
    <w:p w14:paraId="7CE7196E" w14:textId="02928CCA" w:rsidR="00576BD5" w:rsidRPr="00C73C21" w:rsidRDefault="00576BD5" w:rsidP="00576BD5">
      <w:pPr>
        <w:pStyle w:val="NormalArial"/>
      </w:pPr>
      <w:r w:rsidRPr="00C73C21">
        <w:lastRenderedPageBreak/>
        <w:t xml:space="preserve">Consumers reported their privacy was respected and were confident their personal information was kept confidential. Staff described they maintained consumer privacy when providing care and outlined computers were kept locked to preserve the confidentiality of </w:t>
      </w:r>
      <w:r>
        <w:t xml:space="preserve">personal </w:t>
      </w:r>
      <w:r w:rsidRPr="00C73C21">
        <w:t>information.</w:t>
      </w:r>
    </w:p>
    <w:p w14:paraId="48C79B0E" w14:textId="77777777" w:rsidR="00576BD5" w:rsidRPr="00C73C21" w:rsidRDefault="00576BD5" w:rsidP="00576BD5">
      <w:pPr>
        <w:spacing w:after="160" w:line="259" w:lineRule="auto"/>
        <w:rPr>
          <w:rFonts w:ascii="Arial" w:hAnsi="Arial" w:cs="Arial"/>
        </w:rPr>
      </w:pPr>
      <w:r w:rsidRPr="00C73C21">
        <w:br w:type="page"/>
      </w:r>
    </w:p>
    <w:p w14:paraId="2C9438EF"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576BD5" w:rsidRPr="00C73C21" w14:paraId="6F2514E5"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D59024A" w14:textId="77777777" w:rsidR="00576BD5" w:rsidRPr="00C73C21" w:rsidRDefault="00576BD5" w:rsidP="00BA6E74">
            <w:pPr>
              <w:spacing w:before="0" w:line="22" w:lineRule="atLeast"/>
              <w:rPr>
                <w:rFonts w:ascii="Arial" w:hAnsi="Arial" w:cs="Arial"/>
                <w:color w:val="FFFFFF" w:themeColor="background1"/>
              </w:rPr>
            </w:pPr>
            <w:r w:rsidRPr="00C73C21">
              <w:rPr>
                <w:rFonts w:ascii="Arial" w:hAnsi="Arial" w:cs="Arial"/>
                <w:color w:val="FFFFFF" w:themeColor="background1"/>
              </w:rPr>
              <w:t>Ongoing assessment and planning with consumers</w:t>
            </w:r>
          </w:p>
        </w:tc>
        <w:tc>
          <w:tcPr>
            <w:tcW w:w="959" w:type="pct"/>
          </w:tcPr>
          <w:p w14:paraId="6AB9A613" w14:textId="78DD4490"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6CE1F3D5" w14:textId="77777777" w:rsidTr="000D001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9F87E7"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2(3)(a)</w:t>
            </w:r>
          </w:p>
        </w:tc>
        <w:tc>
          <w:tcPr>
            <w:tcW w:w="3262" w:type="pct"/>
            <w:shd w:val="clear" w:color="auto" w:fill="auto"/>
            <w:vAlign w:val="top"/>
          </w:tcPr>
          <w:p w14:paraId="0F2DACB8"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647D5CD"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36448088"/>
                <w:placeholder>
                  <w:docPart w:val="F011F7B544D749198914B62808633461"/>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1C5D707D"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35434D5"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2(3)(b)</w:t>
            </w:r>
          </w:p>
        </w:tc>
        <w:tc>
          <w:tcPr>
            <w:tcW w:w="3262" w:type="pct"/>
            <w:shd w:val="clear" w:color="auto" w:fill="auto"/>
            <w:vAlign w:val="top"/>
          </w:tcPr>
          <w:p w14:paraId="407B8BFF"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5EB68D73"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0665143"/>
                <w:placeholder>
                  <w:docPart w:val="59192DAC6E754666A8BABF0C5F3B54F3"/>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51895BA4" w14:textId="77777777" w:rsidTr="000D001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B11A9D"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2(3)(c)</w:t>
            </w:r>
          </w:p>
        </w:tc>
        <w:tc>
          <w:tcPr>
            <w:tcW w:w="3262" w:type="pct"/>
            <w:shd w:val="clear" w:color="auto" w:fill="auto"/>
            <w:vAlign w:val="top"/>
          </w:tcPr>
          <w:p w14:paraId="7056E381"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The organisation demonstrates that assessment and planning:</w:t>
            </w:r>
          </w:p>
          <w:p w14:paraId="5062D056" w14:textId="77777777" w:rsidR="00576BD5" w:rsidRPr="00C73C21" w:rsidRDefault="00576BD5" w:rsidP="00BA6E7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is based on ongoing partnership with the consumer and others that the consumer wishes to involve in assessment, planning and review of the consumer’s care and services; and</w:t>
            </w:r>
          </w:p>
          <w:p w14:paraId="79DF5279" w14:textId="77777777" w:rsidR="00576BD5" w:rsidRPr="00C73C21" w:rsidRDefault="00576BD5" w:rsidP="00BA6E7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76BE6FE"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37528036"/>
                <w:placeholder>
                  <w:docPart w:val="43E1319C84104730B291F80CFDD9F70C"/>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74435927"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D8D735A"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2(3)(d)</w:t>
            </w:r>
          </w:p>
        </w:tc>
        <w:tc>
          <w:tcPr>
            <w:tcW w:w="3262" w:type="pct"/>
            <w:shd w:val="clear" w:color="auto" w:fill="auto"/>
            <w:vAlign w:val="top"/>
          </w:tcPr>
          <w:p w14:paraId="568F1631"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A532F1D"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86598550"/>
                <w:placeholder>
                  <w:docPart w:val="9D59748D16204B98B84563770B699E5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A947F45" w14:textId="77777777" w:rsidTr="000D001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6C02367"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2(3)(e)</w:t>
            </w:r>
          </w:p>
        </w:tc>
        <w:tc>
          <w:tcPr>
            <w:tcW w:w="3262" w:type="pct"/>
            <w:shd w:val="clear" w:color="auto" w:fill="auto"/>
            <w:vAlign w:val="top"/>
          </w:tcPr>
          <w:p w14:paraId="241B1889"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E890BBF"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57996202"/>
                <w:placeholder>
                  <w:docPart w:val="84D8A66184C54669BC19CEB481FE937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1DE34E97" w14:textId="77777777" w:rsidR="00576BD5" w:rsidRPr="00C73C21" w:rsidRDefault="00576BD5" w:rsidP="000D0014">
      <w:pPr>
        <w:pStyle w:val="Heading20"/>
        <w:spacing w:before="240"/>
      </w:pPr>
      <w:r w:rsidRPr="00C73C21">
        <w:t>Findings</w:t>
      </w:r>
    </w:p>
    <w:p w14:paraId="344AA623" w14:textId="39D9E728" w:rsidR="00576BD5" w:rsidRPr="00C73C21" w:rsidRDefault="00576BD5" w:rsidP="00576BD5">
      <w:pPr>
        <w:pStyle w:val="NormalArial"/>
      </w:pPr>
      <w:r w:rsidRPr="00C73C21">
        <w:t xml:space="preserve">Care planning documentation identified the relevant risks to consumers, including pressure injuries, falls and behaviour management strategies. The Assessment Team noted the service had policies and procedures </w:t>
      </w:r>
      <w:r w:rsidR="007A3C97">
        <w:t>which</w:t>
      </w:r>
      <w:r w:rsidRPr="00C73C21">
        <w:t xml:space="preserve"> guide</w:t>
      </w:r>
      <w:r w:rsidR="007A3C97">
        <w:t>d</w:t>
      </w:r>
      <w:r w:rsidRPr="00C73C21">
        <w:t xml:space="preserve"> the assessment and care planning process.</w:t>
      </w:r>
    </w:p>
    <w:p w14:paraId="2ED457CB" w14:textId="77777777" w:rsidR="00576BD5" w:rsidRDefault="00576BD5" w:rsidP="00576BD5">
      <w:pPr>
        <w:pStyle w:val="NormalArial"/>
      </w:pPr>
      <w:r w:rsidRPr="00C73C21">
        <w:t xml:space="preserve">Staff </w:t>
      </w:r>
      <w:r>
        <w:t>d</w:t>
      </w:r>
      <w:r w:rsidRPr="00C73C21">
        <w:t>escribed how they approached end of life planning discussions with consumers and representative</w:t>
      </w:r>
      <w:r>
        <w:t>s</w:t>
      </w:r>
      <w:r w:rsidRPr="00C73C21">
        <w:t>.</w:t>
      </w:r>
      <w:r>
        <w:t xml:space="preserve"> Advance care directive forms were provided to representatives and were uploaded to the service’s electronic clinical management system.</w:t>
      </w:r>
    </w:p>
    <w:p w14:paraId="2338E0BD" w14:textId="77777777" w:rsidR="00576BD5" w:rsidRDefault="00576BD5" w:rsidP="00576BD5">
      <w:pPr>
        <w:pStyle w:val="NormalArial"/>
      </w:pPr>
      <w:bookmarkStart w:id="2" w:name="_Hlk113023680"/>
      <w:r w:rsidRPr="00B869B0">
        <w:t>Care planning documentation demonstrated consumers and representatives were consulted throughout the assessment and care planning process and, when required, input was sought from health professionals</w:t>
      </w:r>
      <w:bookmarkEnd w:id="2"/>
      <w:r w:rsidRPr="00B869B0">
        <w:t>.</w:t>
      </w:r>
      <w:r>
        <w:t xml:space="preserve"> </w:t>
      </w:r>
      <w:r w:rsidRPr="00B869B0">
        <w:t xml:space="preserve">Consumers and representatives confirmed they were </w:t>
      </w:r>
      <w:r>
        <w:t>involved in the assessment and planning process.</w:t>
      </w:r>
    </w:p>
    <w:p w14:paraId="58126BE7" w14:textId="77777777" w:rsidR="00576BD5" w:rsidRDefault="00576BD5" w:rsidP="00576BD5">
      <w:pPr>
        <w:pStyle w:val="NormalArial"/>
        <w:rPr>
          <w:rFonts w:eastAsia="Calibri"/>
        </w:rPr>
      </w:pPr>
      <w:r>
        <w:t xml:space="preserve">The service’s electronic clinical management system evidenced regular communication between the service and consumers and representatives regarding the outcomes of assessment and planning. </w:t>
      </w:r>
      <w:r w:rsidRPr="00B869B0">
        <w:rPr>
          <w:rFonts w:eastAsia="Calibri"/>
        </w:rPr>
        <w:t>Consumers and representatives confirmed the outcomes of assessment and planning were communicated to them and they could access consumer care plans upon request.</w:t>
      </w:r>
    </w:p>
    <w:p w14:paraId="55C2746D" w14:textId="5C5E4EBC" w:rsidR="000D0014" w:rsidRDefault="00576BD5" w:rsidP="00576BD5">
      <w:pPr>
        <w:pStyle w:val="NormalArial"/>
      </w:pPr>
      <w:r>
        <w:lastRenderedPageBreak/>
        <w:t>Staff outlined the process to evaluate and review care plans and confirmed evaluations occurred every six months. Consumers and representatives confirmed they were informed of changes to their care needs, or when an incident occurred.</w:t>
      </w:r>
    </w:p>
    <w:p w14:paraId="6A15AB6C" w14:textId="6A727A5F" w:rsidR="00576BD5" w:rsidRPr="000D0014" w:rsidRDefault="000D0014" w:rsidP="000D0014">
      <w:pPr>
        <w:spacing w:after="160" w:line="259" w:lineRule="auto"/>
        <w:rPr>
          <w:rFonts w:ascii="Arial" w:hAnsi="Arial" w:cs="Arial"/>
        </w:rPr>
      </w:pPr>
      <w:r>
        <w:br w:type="page"/>
      </w:r>
    </w:p>
    <w:p w14:paraId="1FF96EF0"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576BD5" w:rsidRPr="00C73C21" w14:paraId="7EF25733"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F21B1E6" w14:textId="77777777" w:rsidR="00576BD5" w:rsidRPr="00C73C21" w:rsidRDefault="00576BD5" w:rsidP="00BA6E74">
            <w:pPr>
              <w:spacing w:before="0" w:line="22" w:lineRule="atLeast"/>
              <w:rPr>
                <w:rFonts w:ascii="Arial" w:hAnsi="Arial" w:cs="Arial"/>
              </w:rPr>
            </w:pPr>
            <w:r w:rsidRPr="00C73C21">
              <w:rPr>
                <w:rFonts w:ascii="Arial" w:hAnsi="Arial" w:cs="Arial"/>
                <w:color w:val="FFFFFF" w:themeColor="background1"/>
              </w:rPr>
              <w:t>Personal care and clinical care</w:t>
            </w:r>
          </w:p>
        </w:tc>
        <w:tc>
          <w:tcPr>
            <w:tcW w:w="1843" w:type="dxa"/>
          </w:tcPr>
          <w:p w14:paraId="0AB28DB0" w14:textId="57F2B9CF"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46A5100B"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83D8F"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3(3)(a)</w:t>
            </w:r>
          </w:p>
        </w:tc>
        <w:tc>
          <w:tcPr>
            <w:tcW w:w="6779" w:type="dxa"/>
            <w:shd w:val="clear" w:color="auto" w:fill="auto"/>
            <w:vAlign w:val="top"/>
          </w:tcPr>
          <w:p w14:paraId="012E5E83"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Each consumer gets safe and effective personal care, clinical care, or both personal care and clinical care, that:</w:t>
            </w:r>
          </w:p>
          <w:p w14:paraId="6AEC669C" w14:textId="77777777" w:rsidR="00576BD5" w:rsidRPr="00C73C21" w:rsidRDefault="00576BD5" w:rsidP="00BA6E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is best practice; and</w:t>
            </w:r>
          </w:p>
          <w:p w14:paraId="0A295029" w14:textId="77777777" w:rsidR="00576BD5" w:rsidRPr="00C73C21" w:rsidRDefault="00576BD5" w:rsidP="00BA6E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is tailored to their needs; and</w:t>
            </w:r>
          </w:p>
          <w:p w14:paraId="6DF4D9AF" w14:textId="77777777" w:rsidR="00576BD5" w:rsidRPr="00C73C21" w:rsidRDefault="00576BD5" w:rsidP="00BA6E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optimises their health and well-being.</w:t>
            </w:r>
          </w:p>
        </w:tc>
        <w:tc>
          <w:tcPr>
            <w:tcW w:w="1843" w:type="dxa"/>
            <w:shd w:val="clear" w:color="auto" w:fill="auto"/>
            <w:vAlign w:val="top"/>
          </w:tcPr>
          <w:p w14:paraId="654FEF88"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17769258"/>
                <w:placeholder>
                  <w:docPart w:val="A99A2EFB2A9F49EEAD4120E43BFAE40A"/>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44479FD"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55574"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3(3)(b)</w:t>
            </w:r>
          </w:p>
        </w:tc>
        <w:tc>
          <w:tcPr>
            <w:tcW w:w="6779" w:type="dxa"/>
            <w:shd w:val="clear" w:color="auto" w:fill="auto"/>
            <w:vAlign w:val="top"/>
          </w:tcPr>
          <w:p w14:paraId="5B8C2CB7"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Effective management of high impact or high prevalence risks associated with the care of each consumer.</w:t>
            </w:r>
          </w:p>
        </w:tc>
        <w:tc>
          <w:tcPr>
            <w:tcW w:w="1843" w:type="dxa"/>
            <w:shd w:val="clear" w:color="auto" w:fill="auto"/>
            <w:vAlign w:val="top"/>
          </w:tcPr>
          <w:p w14:paraId="2B9C3FB3"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21367745"/>
                <w:placeholder>
                  <w:docPart w:val="0A25E116AC704E0EA986864204972CBE"/>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7D7D4D0F"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8AF15" w14:textId="77777777" w:rsidR="00576BD5" w:rsidRPr="00C73C21" w:rsidRDefault="00576BD5" w:rsidP="00BA6E74">
            <w:pPr>
              <w:tabs>
                <w:tab w:val="right" w:pos="9026"/>
              </w:tabs>
              <w:spacing w:line="22" w:lineRule="atLeast"/>
              <w:outlineLvl w:val="4"/>
              <w:rPr>
                <w:rFonts w:ascii="Arial" w:hAnsi="Arial" w:cs="Arial"/>
                <w:color w:val="auto"/>
              </w:rPr>
            </w:pPr>
            <w:r w:rsidRPr="00C73C21">
              <w:rPr>
                <w:rFonts w:ascii="Arial" w:hAnsi="Arial" w:cs="Arial"/>
                <w:color w:val="auto"/>
              </w:rPr>
              <w:t>Requirement 3(3)(c)</w:t>
            </w:r>
          </w:p>
        </w:tc>
        <w:tc>
          <w:tcPr>
            <w:tcW w:w="6779" w:type="dxa"/>
            <w:shd w:val="clear" w:color="auto" w:fill="auto"/>
            <w:vAlign w:val="top"/>
          </w:tcPr>
          <w:p w14:paraId="5231A01B" w14:textId="77777777" w:rsidR="00576BD5" w:rsidRPr="00C73C21" w:rsidRDefault="00576BD5" w:rsidP="00BA6E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54D7FFCD"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51583349"/>
                <w:placeholder>
                  <w:docPart w:val="0A9BE4CBB80A496BB94745F1D610E2F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69711EDF"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246BD"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3(3)(d)</w:t>
            </w:r>
          </w:p>
        </w:tc>
        <w:tc>
          <w:tcPr>
            <w:tcW w:w="6779" w:type="dxa"/>
            <w:shd w:val="clear" w:color="auto" w:fill="auto"/>
            <w:vAlign w:val="top"/>
          </w:tcPr>
          <w:p w14:paraId="3160981A"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1B7F64F"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03431548"/>
                <w:placeholder>
                  <w:docPart w:val="A5D6727C18154ED8A8B542E617EC4636"/>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5DB219CD"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A399D"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3(3)(e)</w:t>
            </w:r>
          </w:p>
        </w:tc>
        <w:tc>
          <w:tcPr>
            <w:tcW w:w="6779" w:type="dxa"/>
            <w:shd w:val="clear" w:color="auto" w:fill="auto"/>
            <w:vAlign w:val="top"/>
          </w:tcPr>
          <w:p w14:paraId="0A410565"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7B78A07F"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65782906"/>
                <w:placeholder>
                  <w:docPart w:val="C040D142BD3E4B1AB52CDD91FF27E13A"/>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8CB5958"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4BC72"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3(3)(f)</w:t>
            </w:r>
          </w:p>
        </w:tc>
        <w:tc>
          <w:tcPr>
            <w:tcW w:w="6779" w:type="dxa"/>
            <w:shd w:val="clear" w:color="auto" w:fill="auto"/>
            <w:vAlign w:val="top"/>
          </w:tcPr>
          <w:p w14:paraId="290E1544"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Timely and appropriate referrals to individuals, other organisations and providers of other care and services.</w:t>
            </w:r>
          </w:p>
        </w:tc>
        <w:tc>
          <w:tcPr>
            <w:tcW w:w="1843" w:type="dxa"/>
            <w:shd w:val="clear" w:color="auto" w:fill="auto"/>
            <w:vAlign w:val="top"/>
          </w:tcPr>
          <w:p w14:paraId="1C529FDB"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7121221"/>
                <w:placeholder>
                  <w:docPart w:val="33091FAE02AC4D28833F4A6CF8006DAF"/>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7A9AC4CD"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F5512"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3(3)(g)</w:t>
            </w:r>
          </w:p>
        </w:tc>
        <w:tc>
          <w:tcPr>
            <w:tcW w:w="6779" w:type="dxa"/>
            <w:shd w:val="clear" w:color="auto" w:fill="auto"/>
            <w:vAlign w:val="top"/>
          </w:tcPr>
          <w:p w14:paraId="5EDF4DAF"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Minimisation of infection related risks through implementing:</w:t>
            </w:r>
          </w:p>
          <w:p w14:paraId="37B40A9E" w14:textId="77777777" w:rsidR="00576BD5" w:rsidRPr="00C73C21" w:rsidRDefault="00576BD5" w:rsidP="00BA6E7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standard and transmission based precautions to prevent and control infection; and</w:t>
            </w:r>
          </w:p>
          <w:p w14:paraId="11081349" w14:textId="77777777" w:rsidR="00576BD5" w:rsidRPr="00C73C21" w:rsidRDefault="00576BD5" w:rsidP="00BA6E7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7DD8A0B9"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34785474"/>
                <w:placeholder>
                  <w:docPart w:val="BF64090226C24CD2B57CA6A49D3AC0E9"/>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1E7CE662" w14:textId="77777777" w:rsidR="00576BD5" w:rsidRPr="00C73C21" w:rsidRDefault="00576BD5" w:rsidP="000D0014">
      <w:pPr>
        <w:pStyle w:val="Heading20"/>
        <w:spacing w:before="240"/>
      </w:pPr>
      <w:r w:rsidRPr="00C73C21">
        <w:t>Findings</w:t>
      </w:r>
    </w:p>
    <w:p w14:paraId="389F0575" w14:textId="050BEB7C" w:rsidR="00576BD5" w:rsidRDefault="00576BD5" w:rsidP="00576BD5">
      <w:pPr>
        <w:pStyle w:val="NormalArial"/>
      </w:pPr>
      <w:r w:rsidRPr="00B869B0">
        <w:t xml:space="preserve">Consumers and representatives expressed consumers received </w:t>
      </w:r>
      <w:r w:rsidRPr="00B869B0">
        <w:rPr>
          <w:color w:val="auto"/>
        </w:rPr>
        <w:t>safe and effective care that was best practice, tailored to their needs and optimised their health and well-being.</w:t>
      </w:r>
      <w:r>
        <w:rPr>
          <w:color w:val="auto"/>
        </w:rPr>
        <w:t xml:space="preserve"> Care planning documentation </w:t>
      </w:r>
      <w:r w:rsidR="007A3C97">
        <w:rPr>
          <w:color w:val="auto"/>
        </w:rPr>
        <w:t>showed evidence of</w:t>
      </w:r>
      <w:r>
        <w:rPr>
          <w:color w:val="auto"/>
        </w:rPr>
        <w:t xml:space="preserve"> </w:t>
      </w:r>
      <w:r>
        <w:t>individualised care and effective management of pain, skin integrity and restrictive practices.</w:t>
      </w:r>
    </w:p>
    <w:p w14:paraId="47A13AC3" w14:textId="2689BC18" w:rsidR="00576BD5" w:rsidRDefault="00576BD5" w:rsidP="00576BD5">
      <w:pPr>
        <w:pStyle w:val="NormalArial"/>
        <w:rPr>
          <w:color w:val="auto"/>
        </w:rPr>
      </w:pPr>
      <w:r>
        <w:t xml:space="preserve">Consumers and representatives were satisfied </w:t>
      </w:r>
      <w:r w:rsidRPr="00DE440E">
        <w:rPr>
          <w:color w:val="auto"/>
        </w:rPr>
        <w:t>with the care received in relation to the management of high impact or high prevalence risks.</w:t>
      </w:r>
      <w:r>
        <w:rPr>
          <w:color w:val="auto"/>
        </w:rPr>
        <w:t xml:space="preserve"> The service had policies and procedures in place to guide the management of wounds, falls, weight loss, nutrition and hydration.</w:t>
      </w:r>
    </w:p>
    <w:p w14:paraId="0F581BD7" w14:textId="77777777" w:rsidR="00576BD5" w:rsidRDefault="00576BD5" w:rsidP="00576BD5">
      <w:pPr>
        <w:pStyle w:val="NormalArial"/>
      </w:pPr>
      <w:r>
        <w:t xml:space="preserve">Care planning documentation of a recently deceased consumer evidenced their dignity was preserved and care was provided to them in alignment with their preferences. Staff described how care was provided to consumers requiring end of life care. </w:t>
      </w:r>
    </w:p>
    <w:p w14:paraId="4230C825" w14:textId="77777777" w:rsidR="00576BD5" w:rsidRDefault="00576BD5" w:rsidP="00576BD5">
      <w:pPr>
        <w:pStyle w:val="NormalArial"/>
      </w:pPr>
      <w:r>
        <w:t xml:space="preserve">Consumers and representatives indicated staff were able to recognise and respond to deterioration or changes to a consumer’s health and well-being in a timely manner. Staff </w:t>
      </w:r>
      <w:r>
        <w:lastRenderedPageBreak/>
        <w:t>demonstrated their understanding of the process of managing change in the consumers’ function and condition.</w:t>
      </w:r>
    </w:p>
    <w:p w14:paraId="647B0064" w14:textId="0D01B352" w:rsidR="00576BD5" w:rsidRDefault="00576BD5" w:rsidP="00576BD5">
      <w:pPr>
        <w:pStyle w:val="NormalArial"/>
      </w:pPr>
      <w:r w:rsidRPr="00B869B0">
        <w:t>Consumers and representatives stated consumers’ care needs and preferences were effectively communicated between staff and they received the care they needed.</w:t>
      </w:r>
      <w:r>
        <w:t xml:space="preserve"> Staff reported they were updated on the consumer’ condition and change of care needs through the electronic clinical management system, shift handovers and emails.</w:t>
      </w:r>
    </w:p>
    <w:p w14:paraId="5DCAEB12" w14:textId="15491906" w:rsidR="00576BD5" w:rsidRDefault="00576BD5" w:rsidP="00576BD5">
      <w:pPr>
        <w:pStyle w:val="NormalArial"/>
      </w:pPr>
      <w:r>
        <w:t>Consumers and representatives confirmed they had access to the required health care providers and supports. Care planning documentation evidenced timely and appropriate referrals to health professions, including dieticians, wound consultants and medical officers when required.</w:t>
      </w:r>
    </w:p>
    <w:p w14:paraId="0A06DB22" w14:textId="493BADFA" w:rsidR="00576BD5" w:rsidRPr="00C73C21" w:rsidRDefault="00576BD5" w:rsidP="00576BD5">
      <w:pPr>
        <w:pStyle w:val="NormalArial"/>
      </w:pPr>
      <w:r w:rsidRPr="00B869B0">
        <w:t>The service had policies and procedures in place which guided staff practices on antimicrobial stewardship and infection control management.</w:t>
      </w:r>
      <w:r>
        <w:t xml:space="preserve"> Staff described the COVID-19 precautions in place and the process of isolating consumers if they tested positive for COVID-19.</w:t>
      </w:r>
    </w:p>
    <w:p w14:paraId="44116B03" w14:textId="77777777" w:rsidR="00576BD5" w:rsidRPr="00C73C21" w:rsidRDefault="00576BD5" w:rsidP="00576BD5">
      <w:pPr>
        <w:pStyle w:val="NormalArial"/>
      </w:pPr>
      <w:r w:rsidRPr="00C73C21">
        <w:br w:type="page"/>
      </w:r>
    </w:p>
    <w:p w14:paraId="6B432CC0"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76BD5" w:rsidRPr="00C73C21" w14:paraId="6A435959"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18B9B7" w14:textId="77777777" w:rsidR="00576BD5" w:rsidRPr="00C73C21" w:rsidRDefault="00576BD5" w:rsidP="00BA6E74">
            <w:pPr>
              <w:spacing w:before="0" w:line="22" w:lineRule="atLeast"/>
              <w:rPr>
                <w:rFonts w:ascii="Arial" w:hAnsi="Arial" w:cs="Arial"/>
              </w:rPr>
            </w:pPr>
            <w:r w:rsidRPr="00C73C21">
              <w:rPr>
                <w:rFonts w:ascii="Arial" w:hAnsi="Arial" w:cs="Arial"/>
                <w:color w:val="FFFFFF" w:themeColor="background1"/>
              </w:rPr>
              <w:t>Services and supports for daily living</w:t>
            </w:r>
          </w:p>
        </w:tc>
        <w:tc>
          <w:tcPr>
            <w:tcW w:w="1984" w:type="dxa"/>
          </w:tcPr>
          <w:p w14:paraId="4E994D9D" w14:textId="6D83CACB"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7813EAFD"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798F4"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4(3)(a)</w:t>
            </w:r>
          </w:p>
        </w:tc>
        <w:tc>
          <w:tcPr>
            <w:tcW w:w="6638" w:type="dxa"/>
            <w:shd w:val="clear" w:color="auto" w:fill="auto"/>
            <w:vAlign w:val="top"/>
          </w:tcPr>
          <w:p w14:paraId="68439883"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43ECB8F"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43616962"/>
                <w:placeholder>
                  <w:docPart w:val="0E364977F71742238A712FF735F68EEA"/>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38D76B9B"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AD509"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4(3)(b)</w:t>
            </w:r>
          </w:p>
        </w:tc>
        <w:tc>
          <w:tcPr>
            <w:tcW w:w="6638" w:type="dxa"/>
            <w:shd w:val="clear" w:color="auto" w:fill="auto"/>
            <w:vAlign w:val="top"/>
          </w:tcPr>
          <w:p w14:paraId="193B8E1E"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Services and supports for daily living promote each consumer’s emotional, spiritual and psychological well-being.</w:t>
            </w:r>
          </w:p>
        </w:tc>
        <w:tc>
          <w:tcPr>
            <w:tcW w:w="1984" w:type="dxa"/>
            <w:shd w:val="clear" w:color="auto" w:fill="auto"/>
            <w:vAlign w:val="top"/>
          </w:tcPr>
          <w:p w14:paraId="1CC7D231"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7289319"/>
                <w:placeholder>
                  <w:docPart w:val="1052D5671B3C491C8C4FAC696618418E"/>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59AA6050"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7EFED"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4(3)(c)</w:t>
            </w:r>
          </w:p>
        </w:tc>
        <w:tc>
          <w:tcPr>
            <w:tcW w:w="6638" w:type="dxa"/>
            <w:shd w:val="clear" w:color="auto" w:fill="auto"/>
            <w:vAlign w:val="top"/>
          </w:tcPr>
          <w:p w14:paraId="51CC3009"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Services and supports for daily living assist each consumer to:</w:t>
            </w:r>
          </w:p>
          <w:p w14:paraId="215BBA6A" w14:textId="77777777" w:rsidR="00576BD5" w:rsidRPr="00C73C21" w:rsidRDefault="00576BD5" w:rsidP="00BA6E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participate in their community within and outside the organisation’s service environment; and</w:t>
            </w:r>
          </w:p>
          <w:p w14:paraId="570B329F" w14:textId="77777777" w:rsidR="00576BD5" w:rsidRPr="00C73C21" w:rsidRDefault="00576BD5" w:rsidP="00BA6E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have social and personal relationships; and</w:t>
            </w:r>
          </w:p>
          <w:p w14:paraId="63A1EDDA" w14:textId="77777777" w:rsidR="00576BD5" w:rsidRPr="00C73C21" w:rsidRDefault="00576BD5" w:rsidP="00BA6E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do the things of interest to them.</w:t>
            </w:r>
          </w:p>
        </w:tc>
        <w:tc>
          <w:tcPr>
            <w:tcW w:w="1984" w:type="dxa"/>
            <w:shd w:val="clear" w:color="auto" w:fill="auto"/>
            <w:vAlign w:val="top"/>
          </w:tcPr>
          <w:p w14:paraId="562EBA35"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76253774"/>
                <w:placeholder>
                  <w:docPart w:val="305068AB10434B41ABF7DCBE5D73F4FC"/>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6BE3243B"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DCDD4"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4(3)(d)</w:t>
            </w:r>
          </w:p>
        </w:tc>
        <w:tc>
          <w:tcPr>
            <w:tcW w:w="6638" w:type="dxa"/>
            <w:shd w:val="clear" w:color="auto" w:fill="auto"/>
            <w:vAlign w:val="top"/>
          </w:tcPr>
          <w:p w14:paraId="760E2603"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7D545CA"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12515976"/>
                <w:placeholder>
                  <w:docPart w:val="B5CEEE3D5B4C4BCCA465FFC6B43C216A"/>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50DBD520"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1E113"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4(3)(e)</w:t>
            </w:r>
          </w:p>
        </w:tc>
        <w:tc>
          <w:tcPr>
            <w:tcW w:w="6638" w:type="dxa"/>
            <w:shd w:val="clear" w:color="auto" w:fill="auto"/>
            <w:vAlign w:val="top"/>
          </w:tcPr>
          <w:p w14:paraId="71545045"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Timely and appropriate referrals to individuals, other organisations and providers of other care and services.</w:t>
            </w:r>
          </w:p>
        </w:tc>
        <w:tc>
          <w:tcPr>
            <w:tcW w:w="1984" w:type="dxa"/>
            <w:shd w:val="clear" w:color="auto" w:fill="auto"/>
            <w:vAlign w:val="top"/>
          </w:tcPr>
          <w:p w14:paraId="4A985403"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58625623"/>
                <w:placeholder>
                  <w:docPart w:val="04F1F902BB62438C841C400FE8B96641"/>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6CC8BFAA"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C04E5"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4(3)(f)</w:t>
            </w:r>
          </w:p>
        </w:tc>
        <w:tc>
          <w:tcPr>
            <w:tcW w:w="6638" w:type="dxa"/>
            <w:shd w:val="clear" w:color="auto" w:fill="auto"/>
            <w:vAlign w:val="top"/>
          </w:tcPr>
          <w:p w14:paraId="42A4779E"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Where meals are provided, they are varied and of suitable quality and quantity.</w:t>
            </w:r>
          </w:p>
        </w:tc>
        <w:tc>
          <w:tcPr>
            <w:tcW w:w="1984" w:type="dxa"/>
            <w:shd w:val="clear" w:color="auto" w:fill="auto"/>
            <w:vAlign w:val="top"/>
          </w:tcPr>
          <w:p w14:paraId="3A8DCB9B"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120381"/>
                <w:placeholder>
                  <w:docPart w:val="DBD5A6CF1BDA45968D0EB78ED8D2F85D"/>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6631F26F"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DCC19"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4(3)(g)</w:t>
            </w:r>
          </w:p>
        </w:tc>
        <w:tc>
          <w:tcPr>
            <w:tcW w:w="6638" w:type="dxa"/>
            <w:shd w:val="clear" w:color="auto" w:fill="auto"/>
            <w:vAlign w:val="top"/>
          </w:tcPr>
          <w:p w14:paraId="4B3BD849"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Where equipment is provided, it is safe, suitable, clean and well maintained.</w:t>
            </w:r>
          </w:p>
        </w:tc>
        <w:tc>
          <w:tcPr>
            <w:tcW w:w="1984" w:type="dxa"/>
            <w:shd w:val="clear" w:color="auto" w:fill="auto"/>
            <w:vAlign w:val="top"/>
          </w:tcPr>
          <w:p w14:paraId="51E55670"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0401826"/>
                <w:placeholder>
                  <w:docPart w:val="922477C9446F4E5F96C9B4F3D8411C2E"/>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252E6DCF" w14:textId="77777777" w:rsidR="00576BD5" w:rsidRPr="00C73C21" w:rsidRDefault="00576BD5" w:rsidP="000D0014">
      <w:pPr>
        <w:pStyle w:val="Heading20"/>
        <w:spacing w:before="240"/>
      </w:pPr>
      <w:r w:rsidRPr="00C73C21">
        <w:t>Findings</w:t>
      </w:r>
    </w:p>
    <w:p w14:paraId="01375DBE" w14:textId="4B0571D5" w:rsidR="00576BD5" w:rsidRDefault="00576BD5" w:rsidP="00576BD5">
      <w:pPr>
        <w:pStyle w:val="NormalArial"/>
      </w:pPr>
      <w:r>
        <w:t>The Assessment Team observed a wide range of lifestyle activities occurr</w:t>
      </w:r>
      <w:r w:rsidR="007A3C97">
        <w:t>ed</w:t>
      </w:r>
      <w:r>
        <w:t xml:space="preserve"> throughout the duration of the site audit. Consumers and representatives reported the daily living services and supports provided met their needs, goals and preferences.</w:t>
      </w:r>
    </w:p>
    <w:p w14:paraId="4413F6B3" w14:textId="77777777" w:rsidR="00576BD5" w:rsidRDefault="00576BD5" w:rsidP="00576BD5">
      <w:pPr>
        <w:pStyle w:val="NormalArial"/>
        <w:rPr>
          <w:rFonts w:eastAsia="Calibri"/>
        </w:rPr>
      </w:pPr>
      <w:bookmarkStart w:id="3" w:name="_Hlk111802635"/>
      <w:r w:rsidRPr="00B869B0">
        <w:t>Consumers advised the</w:t>
      </w:r>
      <w:r w:rsidRPr="00B869B0">
        <w:rPr>
          <w:rFonts w:eastAsia="Calibri"/>
        </w:rPr>
        <w:t xml:space="preserve"> service provided supports for daily living which promoted consumers’ emotional, spiritual and psychological well-being</w:t>
      </w:r>
      <w:bookmarkEnd w:id="3"/>
      <w:r w:rsidRPr="00B869B0">
        <w:rPr>
          <w:rFonts w:eastAsia="Calibri"/>
        </w:rPr>
        <w:t>.</w:t>
      </w:r>
      <w:r>
        <w:rPr>
          <w:rFonts w:eastAsia="Calibri"/>
        </w:rPr>
        <w:t xml:space="preserve"> Care planning documentation detailed individual support strategies outlining how to best support the emotional, spiritual and psychological well-being of consumers.</w:t>
      </w:r>
    </w:p>
    <w:p w14:paraId="4CEBFF1A" w14:textId="77777777" w:rsidR="00576BD5" w:rsidRDefault="00576BD5" w:rsidP="00576BD5">
      <w:pPr>
        <w:pStyle w:val="NormalArial"/>
      </w:pPr>
      <w:r w:rsidRPr="00B869B0">
        <w:t xml:space="preserve">Consumers felt the service assisted them </w:t>
      </w:r>
      <w:r w:rsidRPr="00B869B0">
        <w:rPr>
          <w:rFonts w:eastAsia="Calibri"/>
          <w:color w:val="auto"/>
        </w:rPr>
        <w:t>to participate in their community, within and outside of the organisation's service environment, have social and personal relationships and do things of interest to them.</w:t>
      </w:r>
      <w:r>
        <w:rPr>
          <w:rFonts w:eastAsia="Calibri"/>
          <w:color w:val="auto"/>
        </w:rPr>
        <w:t xml:space="preserve"> </w:t>
      </w:r>
      <w:r w:rsidRPr="00DE440E">
        <w:t>Care planning documentation identified activities of interest to consumers and their relationships of importance.</w:t>
      </w:r>
    </w:p>
    <w:p w14:paraId="14A67817" w14:textId="77777777" w:rsidR="00576BD5" w:rsidRDefault="00576BD5" w:rsidP="00576BD5">
      <w:pPr>
        <w:pStyle w:val="NormalArial"/>
      </w:pPr>
      <w:r>
        <w:t>Staff demonstrated an understanding of the consumers’ conditions and indicated they referred to care plans if further information was required. Consumers</w:t>
      </w:r>
      <w:r w:rsidRPr="00DE440E">
        <w:t xml:space="preserve"> indicated information regarding their daily living choices and preferences was effectively communicated to staff and others where responsibility for care was shared.</w:t>
      </w:r>
    </w:p>
    <w:p w14:paraId="5159D68F" w14:textId="77777777" w:rsidR="00576BD5" w:rsidRDefault="00576BD5" w:rsidP="00576BD5">
      <w:pPr>
        <w:pStyle w:val="NormalArial"/>
        <w:rPr>
          <w:color w:val="auto"/>
          <w:szCs w:val="22"/>
          <w:lang w:val="en-US"/>
        </w:rPr>
      </w:pPr>
      <w:r w:rsidRPr="00B869B0">
        <w:lastRenderedPageBreak/>
        <w:t>Care planning documentation identified the involvement of other organisations and providers of care and services.</w:t>
      </w:r>
      <w:r>
        <w:t xml:space="preserve"> Lifestyle staff indicated the service </w:t>
      </w:r>
      <w:r w:rsidRPr="006D6B55">
        <w:rPr>
          <w:color w:val="auto"/>
          <w:szCs w:val="22"/>
          <w:lang w:val="en-US"/>
        </w:rPr>
        <w:t>engaged external service providers to provide specific activities that consumers wished to participate in that were of interest to them</w:t>
      </w:r>
      <w:r>
        <w:rPr>
          <w:color w:val="auto"/>
          <w:szCs w:val="22"/>
          <w:lang w:val="en-US"/>
        </w:rPr>
        <w:t>.</w:t>
      </w:r>
    </w:p>
    <w:p w14:paraId="7E88FB5F" w14:textId="2AECD4D8" w:rsidR="00576BD5" w:rsidRDefault="00576BD5" w:rsidP="00576BD5">
      <w:pPr>
        <w:pStyle w:val="NormalArial"/>
        <w:rPr>
          <w:rFonts w:eastAsia="Calibri"/>
        </w:rPr>
      </w:pPr>
      <w:r w:rsidRPr="00DE440E">
        <w:rPr>
          <w:rFonts w:eastAsia="Calibri"/>
        </w:rPr>
        <w:t>Consumers indicated the provided meals were varied and of suitable quality and quantity.</w:t>
      </w:r>
      <w:r>
        <w:rPr>
          <w:rFonts w:eastAsia="Calibri"/>
        </w:rPr>
        <w:t xml:space="preserve"> Staff demonstrated a shared understanding regarding consumers’ dietary requirements and preferences.</w:t>
      </w:r>
    </w:p>
    <w:p w14:paraId="68205A07" w14:textId="77777777" w:rsidR="00576BD5" w:rsidRPr="00C73C21" w:rsidRDefault="00576BD5" w:rsidP="00576BD5">
      <w:pPr>
        <w:pStyle w:val="NormalArial"/>
      </w:pPr>
      <w:r>
        <w:t>Staff advised the service conducted regular inspections of all equipment to ensure operational integrity and safety, and they had access to required equipment. Consumers expressed the equipment provided was safe, suitable, clean and well maintained.</w:t>
      </w:r>
    </w:p>
    <w:p w14:paraId="3C2ABBC0" w14:textId="77777777" w:rsidR="00576BD5" w:rsidRPr="00C73C21" w:rsidRDefault="00576BD5" w:rsidP="00576BD5">
      <w:pPr>
        <w:pStyle w:val="NormalArial"/>
      </w:pPr>
      <w:r w:rsidRPr="00C73C21">
        <w:br w:type="page"/>
      </w:r>
    </w:p>
    <w:p w14:paraId="4E717C3B"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576BD5" w:rsidRPr="00C73C21" w14:paraId="08373AE0"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2B7C836" w14:textId="77777777" w:rsidR="00576BD5" w:rsidRPr="00C73C21" w:rsidRDefault="00576BD5" w:rsidP="00BA6E74">
            <w:pPr>
              <w:spacing w:before="0" w:line="22" w:lineRule="atLeast"/>
              <w:rPr>
                <w:rFonts w:ascii="Arial" w:hAnsi="Arial" w:cs="Arial"/>
              </w:rPr>
            </w:pPr>
            <w:r w:rsidRPr="00C73C21">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0F88A539" w14:textId="67643962"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Non-compliant</w:t>
            </w:r>
          </w:p>
        </w:tc>
      </w:tr>
      <w:tr w:rsidR="00576BD5" w:rsidRPr="00C73C21" w14:paraId="78C0FAA1"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A5B92"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5(3)(a)</w:t>
            </w:r>
          </w:p>
        </w:tc>
        <w:tc>
          <w:tcPr>
            <w:tcW w:w="6763" w:type="dxa"/>
            <w:shd w:val="clear" w:color="auto" w:fill="auto"/>
            <w:vAlign w:val="top"/>
          </w:tcPr>
          <w:p w14:paraId="58F7D2B8"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365BBF27"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03805321"/>
                <w:placeholder>
                  <w:docPart w:val="099642974FF44F41A2A23835613DBDE5"/>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A832DD0"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BECEC"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5(3)(b)</w:t>
            </w:r>
          </w:p>
        </w:tc>
        <w:tc>
          <w:tcPr>
            <w:tcW w:w="6763" w:type="dxa"/>
            <w:shd w:val="clear" w:color="auto" w:fill="auto"/>
            <w:vAlign w:val="top"/>
          </w:tcPr>
          <w:p w14:paraId="479CEC15"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The service environment:</w:t>
            </w:r>
          </w:p>
          <w:p w14:paraId="6A19AD01" w14:textId="77777777" w:rsidR="00576BD5" w:rsidRPr="00C73C21" w:rsidRDefault="00576BD5" w:rsidP="00BA6E7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is safe, clean, well maintained and comfortable; and</w:t>
            </w:r>
          </w:p>
          <w:p w14:paraId="760EF539" w14:textId="77777777" w:rsidR="00576BD5" w:rsidRPr="00C73C21" w:rsidRDefault="00576BD5" w:rsidP="00BA6E7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enables consumers to move freely, both indoors and outdoors.</w:t>
            </w:r>
          </w:p>
        </w:tc>
        <w:tc>
          <w:tcPr>
            <w:tcW w:w="1843" w:type="dxa"/>
            <w:shd w:val="clear" w:color="auto" w:fill="auto"/>
            <w:vAlign w:val="top"/>
          </w:tcPr>
          <w:p w14:paraId="36E28132"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32314617"/>
                <w:placeholder>
                  <w:docPart w:val="157756D932824B63B49F85B7C69CC8A1"/>
                </w:placeholder>
                <w:dropDownList>
                  <w:listItem w:displayText="choose a rating" w:value="choose a rating"/>
                  <w:listItem w:displayText="Compliant" w:value="Compliant"/>
                  <w:listItem w:displayText="Non-compliant" w:value="Non-compliant"/>
                </w:dropDownList>
              </w:sdtPr>
              <w:sdtEndPr/>
              <w:sdtContent>
                <w:r w:rsidR="00576BD5">
                  <w:rPr>
                    <w:rFonts w:ascii="Arial" w:hAnsi="Arial" w:cs="Arial"/>
                    <w:color w:val="auto"/>
                  </w:rPr>
                  <w:t>Non-compliant</w:t>
                </w:r>
              </w:sdtContent>
            </w:sdt>
          </w:p>
        </w:tc>
      </w:tr>
      <w:tr w:rsidR="00576BD5" w:rsidRPr="00C73C21" w14:paraId="5C153817"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14574"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5(3)(c)</w:t>
            </w:r>
          </w:p>
        </w:tc>
        <w:tc>
          <w:tcPr>
            <w:tcW w:w="6763" w:type="dxa"/>
            <w:shd w:val="clear" w:color="auto" w:fill="auto"/>
            <w:vAlign w:val="top"/>
          </w:tcPr>
          <w:p w14:paraId="4B523228"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Furniture, fittings and equipment are safe, clean, well maintained and suitable for the consumer.</w:t>
            </w:r>
          </w:p>
        </w:tc>
        <w:tc>
          <w:tcPr>
            <w:tcW w:w="1843" w:type="dxa"/>
            <w:shd w:val="clear" w:color="auto" w:fill="auto"/>
            <w:vAlign w:val="top"/>
          </w:tcPr>
          <w:p w14:paraId="2B5AF928"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32760216"/>
                <w:placeholder>
                  <w:docPart w:val="B28A43C52E974A6EA6E803A027985B63"/>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3515ABEA" w14:textId="77777777" w:rsidR="00576BD5" w:rsidRPr="00C73C21" w:rsidRDefault="00576BD5" w:rsidP="000D0014">
      <w:pPr>
        <w:pStyle w:val="Heading20"/>
        <w:spacing w:before="240"/>
      </w:pPr>
      <w:r w:rsidRPr="00C73C21">
        <w:t>Findings</w:t>
      </w:r>
    </w:p>
    <w:p w14:paraId="1B70F685" w14:textId="50891B59" w:rsidR="00576BD5" w:rsidRPr="00B869B0" w:rsidRDefault="00576BD5" w:rsidP="00576BD5">
      <w:pPr>
        <w:spacing w:before="120" w:line="259" w:lineRule="auto"/>
        <w:rPr>
          <w:rFonts w:ascii="Arial" w:hAnsi="Arial" w:cs="Arial"/>
          <w:i/>
        </w:rPr>
      </w:pPr>
      <w:r w:rsidRPr="00B869B0">
        <w:rPr>
          <w:rFonts w:ascii="Arial" w:hAnsi="Arial" w:cs="Arial"/>
          <w:i/>
        </w:rPr>
        <w:t xml:space="preserve">Requirement </w:t>
      </w:r>
      <w:r>
        <w:rPr>
          <w:rFonts w:ascii="Arial" w:hAnsi="Arial" w:cs="Arial"/>
          <w:i/>
        </w:rPr>
        <w:t>5</w:t>
      </w:r>
      <w:r w:rsidRPr="00B869B0">
        <w:rPr>
          <w:rFonts w:ascii="Arial" w:hAnsi="Arial" w:cs="Arial"/>
          <w:i/>
        </w:rPr>
        <w:t>(3)(</w:t>
      </w:r>
      <w:r>
        <w:rPr>
          <w:rFonts w:ascii="Arial" w:hAnsi="Arial" w:cs="Arial"/>
          <w:i/>
        </w:rPr>
        <w:t>b</w:t>
      </w:r>
      <w:r w:rsidRPr="00B869B0">
        <w:rPr>
          <w:rFonts w:ascii="Arial" w:hAnsi="Arial" w:cs="Arial"/>
          <w:i/>
        </w:rPr>
        <w:t>):</w:t>
      </w:r>
    </w:p>
    <w:p w14:paraId="57ADFCDE" w14:textId="213955CF" w:rsidR="00576BD5" w:rsidRDefault="00576BD5" w:rsidP="00576BD5">
      <w:pPr>
        <w:pStyle w:val="NormalArial"/>
      </w:pPr>
      <w:r w:rsidRPr="00B869B0">
        <w:t xml:space="preserve">The Assessment Team recommended this Requirement as Not Met, as it considered the service </w:t>
      </w:r>
      <w:r w:rsidR="007A3C97">
        <w:t>was unable to</w:t>
      </w:r>
      <w:r w:rsidRPr="00B869B0">
        <w:t xml:space="preserve"> demonstrate </w:t>
      </w:r>
      <w:r>
        <w:t>the service environment was safe, clean, well maintained and comfortable.</w:t>
      </w:r>
    </w:p>
    <w:p w14:paraId="48CAC576" w14:textId="77777777" w:rsidR="00576BD5" w:rsidRDefault="00576BD5" w:rsidP="00576BD5">
      <w:pPr>
        <w:pStyle w:val="NormalArial"/>
      </w:pPr>
      <w:r w:rsidRPr="00B869B0">
        <w:t>The site audit report noted:</w:t>
      </w:r>
    </w:p>
    <w:p w14:paraId="26062087" w14:textId="36EB0983" w:rsidR="00576BD5" w:rsidRDefault="00576BD5" w:rsidP="00576BD5">
      <w:pPr>
        <w:pStyle w:val="NormalArial"/>
        <w:numPr>
          <w:ilvl w:val="0"/>
          <w:numId w:val="12"/>
        </w:numPr>
      </w:pPr>
      <w:r>
        <w:t xml:space="preserve">Several consumers and representatives provided feedback regarding the service environment and </w:t>
      </w:r>
      <w:r w:rsidR="007A3C97">
        <w:t>advised consumers’</w:t>
      </w:r>
      <w:r>
        <w:t xml:space="preserve"> rooms and bathrooms were cleaned infrequently and to an unsatisfactory standard.</w:t>
      </w:r>
    </w:p>
    <w:p w14:paraId="541A9AA8" w14:textId="58189BC8" w:rsidR="00576BD5" w:rsidRDefault="00576BD5" w:rsidP="00576BD5">
      <w:pPr>
        <w:pStyle w:val="NormalArial"/>
        <w:numPr>
          <w:ilvl w:val="0"/>
          <w:numId w:val="12"/>
        </w:numPr>
      </w:pPr>
      <w:r>
        <w:t xml:space="preserve">Observations made by the Assessment Team aligned with feedback provided by consumers and representatives. The Assessment Team noted multiple consumers’ rooms </w:t>
      </w:r>
      <w:r w:rsidR="007A3C97">
        <w:t>were</w:t>
      </w:r>
      <w:r>
        <w:t xml:space="preserve"> dirty, as well as </w:t>
      </w:r>
      <w:r w:rsidR="007A3C97">
        <w:t xml:space="preserve">detecting </w:t>
      </w:r>
      <w:r>
        <w:t>a notable odour and crumbs on the floor. The carpet in the service’s dining room was stained, with food crumbs left on the floor after mealtimes.</w:t>
      </w:r>
    </w:p>
    <w:p w14:paraId="1BAC010A" w14:textId="71D8BACE" w:rsidR="00576BD5" w:rsidRDefault="00576BD5" w:rsidP="00576BD5">
      <w:pPr>
        <w:pStyle w:val="NormalArial"/>
        <w:numPr>
          <w:ilvl w:val="0"/>
          <w:numId w:val="12"/>
        </w:numPr>
      </w:pPr>
      <w:r>
        <w:t>A review of the service’s continuous improvement plan did not reflect the level of dissatisfaction expressed by consumers and representatives.</w:t>
      </w:r>
    </w:p>
    <w:p w14:paraId="30B0A697" w14:textId="22837756" w:rsidR="00576BD5" w:rsidRDefault="00576BD5" w:rsidP="00576BD5">
      <w:pPr>
        <w:pStyle w:val="NormalArial"/>
      </w:pPr>
      <w:r w:rsidRPr="00B869B0">
        <w:t xml:space="preserve">The Assessment Team raised these issues with management during the site audit. In response, management acknowledged deficits regarding </w:t>
      </w:r>
      <w:r>
        <w:t>the cleanliness of the service. Management advised they did not have a proper cleaning schedule for individual consumers’ rooms and needed to develop a robust and effective cleaning schedule.</w:t>
      </w:r>
    </w:p>
    <w:p w14:paraId="03F3AD0D" w14:textId="2885D385" w:rsidR="00576BD5" w:rsidRPr="00B869B0" w:rsidRDefault="00576BD5" w:rsidP="00576BD5">
      <w:pPr>
        <w:spacing w:line="22" w:lineRule="atLeast"/>
        <w:rPr>
          <w:rFonts w:ascii="Arial" w:hAnsi="Arial" w:cs="Arial"/>
        </w:rPr>
      </w:pPr>
      <w:r w:rsidRPr="00B869B0">
        <w:rPr>
          <w:rFonts w:ascii="Arial" w:hAnsi="Arial" w:cs="Arial"/>
        </w:rPr>
        <w:t>In its response, the Approved Provider included additional information regarding the issues identified by the Assessment Team.</w:t>
      </w:r>
    </w:p>
    <w:p w14:paraId="3642760F" w14:textId="77777777" w:rsidR="00576BD5" w:rsidRPr="00B869B0" w:rsidRDefault="00576BD5" w:rsidP="00576BD5">
      <w:pPr>
        <w:pStyle w:val="NormalArial"/>
      </w:pPr>
      <w:r w:rsidRPr="00B869B0">
        <w:t>The Approved Provider advised:</w:t>
      </w:r>
    </w:p>
    <w:p w14:paraId="2EB7E8FA" w14:textId="31104E6A" w:rsidR="00576BD5" w:rsidRDefault="007A3C97" w:rsidP="00576BD5">
      <w:pPr>
        <w:pStyle w:val="NormalArial"/>
        <w:numPr>
          <w:ilvl w:val="0"/>
          <w:numId w:val="13"/>
        </w:numPr>
      </w:pPr>
      <w:r>
        <w:t xml:space="preserve">It has now implemented </w:t>
      </w:r>
      <w:proofErr w:type="gramStart"/>
      <w:r>
        <w:t>a</w:t>
      </w:r>
      <w:r w:rsidR="00576BD5">
        <w:t xml:space="preserve"> number of</w:t>
      </w:r>
      <w:proofErr w:type="gramEnd"/>
      <w:r w:rsidR="00576BD5">
        <w:t xml:space="preserve"> improvements to cleaning</w:t>
      </w:r>
      <w:r>
        <w:t xml:space="preserve"> at the service, </w:t>
      </w:r>
      <w:r w:rsidR="00576BD5">
        <w:t>including the introduction of a cleaning schedule and a cleaning request folder</w:t>
      </w:r>
      <w:r>
        <w:t>,</w:t>
      </w:r>
      <w:r w:rsidR="00576BD5">
        <w:t xml:space="preserve"> which is available to consumers, representatives and staff.</w:t>
      </w:r>
    </w:p>
    <w:p w14:paraId="60719C41" w14:textId="7671990F" w:rsidR="00576BD5" w:rsidRDefault="00576BD5" w:rsidP="00576BD5">
      <w:pPr>
        <w:pStyle w:val="NormalArial"/>
        <w:numPr>
          <w:ilvl w:val="0"/>
          <w:numId w:val="13"/>
        </w:numPr>
      </w:pPr>
      <w:r>
        <w:t xml:space="preserve">The service has since been deep cleaned, and </w:t>
      </w:r>
      <w:r w:rsidR="007A3C97">
        <w:t xml:space="preserve">consumers provided </w:t>
      </w:r>
      <w:r>
        <w:t>positive feedback</w:t>
      </w:r>
      <w:r w:rsidR="007A3C97">
        <w:t xml:space="preserve"> in response.</w:t>
      </w:r>
    </w:p>
    <w:p w14:paraId="018456DD" w14:textId="63BFC55C" w:rsidR="00576BD5" w:rsidRDefault="007A3C97" w:rsidP="00576BD5">
      <w:pPr>
        <w:pStyle w:val="NormalArial"/>
        <w:numPr>
          <w:ilvl w:val="0"/>
          <w:numId w:val="13"/>
        </w:numPr>
      </w:pPr>
      <w:r>
        <w:lastRenderedPageBreak/>
        <w:t>Staff were provided with t</w:t>
      </w:r>
      <w:r w:rsidR="00576BD5">
        <w:t>raining and education regarding cleaning responsibilities</w:t>
      </w:r>
      <w:r>
        <w:t>,</w:t>
      </w:r>
      <w:r w:rsidR="00576BD5">
        <w:t xml:space="preserve"> with increased oversight by management.</w:t>
      </w:r>
    </w:p>
    <w:p w14:paraId="4D050951" w14:textId="77777777" w:rsidR="00576BD5" w:rsidRPr="00A87B2F" w:rsidRDefault="00576BD5" w:rsidP="00576BD5">
      <w:pPr>
        <w:rPr>
          <w:rFonts w:ascii="Arial" w:hAnsi="Arial" w:cs="Arial"/>
        </w:rPr>
      </w:pPr>
      <w:r w:rsidRPr="00596C3B">
        <w:rPr>
          <w:rFonts w:ascii="Arial" w:hAnsi="Arial" w:cs="Arial"/>
        </w:rPr>
        <w:t xml:space="preserve">In reaching my conclusion, I considered the information presented by the Assessment Team and the Approved Provider. I acknowledge the actions taken by the Approved Provider to address the identified issues. However, </w:t>
      </w:r>
      <w:r>
        <w:rPr>
          <w:rFonts w:ascii="Arial" w:hAnsi="Arial" w:cs="Arial"/>
        </w:rPr>
        <w:t xml:space="preserve">based on observations by the Assessment Team and feedback from consumers and representatives, I consider that </w:t>
      </w:r>
      <w:r w:rsidRPr="00596C3B">
        <w:rPr>
          <w:rFonts w:ascii="Arial" w:hAnsi="Arial" w:cs="Arial"/>
        </w:rPr>
        <w:t xml:space="preserve">at the time of the site audit, </w:t>
      </w:r>
      <w:r w:rsidRPr="00DE440E">
        <w:rPr>
          <w:rFonts w:ascii="Arial" w:hAnsi="Arial" w:cs="Arial"/>
        </w:rPr>
        <w:t>the service did not demonstrate</w:t>
      </w:r>
      <w:r>
        <w:rPr>
          <w:rFonts w:ascii="Arial" w:hAnsi="Arial" w:cs="Arial"/>
        </w:rPr>
        <w:t xml:space="preserve"> the service environment was safe, clean, well maintained and comfortable. </w:t>
      </w:r>
      <w:r w:rsidRPr="00DE440E">
        <w:rPr>
          <w:rFonts w:ascii="Arial" w:hAnsi="Arial" w:cs="Arial"/>
        </w:rPr>
        <w:t xml:space="preserve">Therefore, I </w:t>
      </w:r>
      <w:r>
        <w:rPr>
          <w:rFonts w:ascii="Arial" w:hAnsi="Arial" w:cs="Arial"/>
        </w:rPr>
        <w:t>decided</w:t>
      </w:r>
      <w:r w:rsidRPr="00DE440E">
        <w:rPr>
          <w:rFonts w:ascii="Arial" w:hAnsi="Arial" w:cs="Arial"/>
        </w:rPr>
        <w:t xml:space="preserve"> </w:t>
      </w:r>
      <w:r>
        <w:rPr>
          <w:rFonts w:ascii="Arial" w:hAnsi="Arial" w:cs="Arial"/>
        </w:rPr>
        <w:t xml:space="preserve">the service is non-compliant with </w:t>
      </w:r>
      <w:r w:rsidRPr="00DE440E">
        <w:rPr>
          <w:rFonts w:ascii="Arial" w:hAnsi="Arial" w:cs="Arial"/>
        </w:rPr>
        <w:t xml:space="preserve">Requirement </w:t>
      </w:r>
      <w:r>
        <w:rPr>
          <w:rFonts w:ascii="Arial" w:hAnsi="Arial" w:cs="Arial"/>
        </w:rPr>
        <w:t>5</w:t>
      </w:r>
      <w:r w:rsidRPr="00DE440E">
        <w:rPr>
          <w:rFonts w:ascii="Arial" w:hAnsi="Arial" w:cs="Arial"/>
        </w:rPr>
        <w:t>(3)(</w:t>
      </w:r>
      <w:r>
        <w:rPr>
          <w:rFonts w:ascii="Arial" w:hAnsi="Arial" w:cs="Arial"/>
        </w:rPr>
        <w:t>b</w:t>
      </w:r>
      <w:r w:rsidRPr="00DE440E">
        <w:rPr>
          <w:rFonts w:ascii="Arial" w:hAnsi="Arial" w:cs="Arial"/>
        </w:rPr>
        <w:t>).</w:t>
      </w:r>
    </w:p>
    <w:p w14:paraId="554348A2" w14:textId="77777777" w:rsidR="00576BD5" w:rsidRPr="00B869B0" w:rsidRDefault="00576BD5" w:rsidP="00576BD5">
      <w:pPr>
        <w:spacing w:before="120" w:line="259" w:lineRule="auto"/>
        <w:rPr>
          <w:rFonts w:ascii="Arial" w:hAnsi="Arial" w:cs="Arial"/>
          <w:i/>
        </w:rPr>
      </w:pPr>
      <w:r w:rsidRPr="00B869B0">
        <w:rPr>
          <w:rFonts w:ascii="Arial" w:hAnsi="Arial" w:cs="Arial"/>
          <w:i/>
        </w:rPr>
        <w:t>The other Requirements:</w:t>
      </w:r>
    </w:p>
    <w:p w14:paraId="11465CD9" w14:textId="7F09BEC5" w:rsidR="00576BD5" w:rsidRDefault="00576BD5" w:rsidP="00576BD5">
      <w:pPr>
        <w:pStyle w:val="NormalArial"/>
      </w:pPr>
      <w:r w:rsidRPr="00B869B0">
        <w:t xml:space="preserve">Consumers </w:t>
      </w:r>
      <w:r w:rsidR="007A3C97">
        <w:t xml:space="preserve">advised </w:t>
      </w:r>
      <w:r>
        <w:t>they</w:t>
      </w:r>
      <w:r w:rsidRPr="00B869B0">
        <w:t xml:space="preserve"> felt safe, comfortable and at home within the service environment.</w:t>
      </w:r>
      <w:r>
        <w:t xml:space="preserve"> The Assessment Team observed consumers’ rooms </w:t>
      </w:r>
      <w:r w:rsidR="007A3C97">
        <w:t>were</w:t>
      </w:r>
      <w:r>
        <w:t xml:space="preserve"> personalised with their own photographs and artwork.</w:t>
      </w:r>
    </w:p>
    <w:p w14:paraId="5ABA916F" w14:textId="79D6E6DD" w:rsidR="00576BD5" w:rsidRPr="00C73C21" w:rsidRDefault="00576BD5" w:rsidP="00576BD5">
      <w:pPr>
        <w:pStyle w:val="NormalArial"/>
      </w:pPr>
      <w:r>
        <w:t xml:space="preserve">Staff </w:t>
      </w:r>
      <w:r w:rsidR="007A3C97">
        <w:t>advised</w:t>
      </w:r>
      <w:r>
        <w:t xml:space="preserve"> equipment used to mobilise and assist consumers was cleaned after each use, </w:t>
      </w:r>
      <w:r>
        <w:rPr>
          <w:szCs w:val="22"/>
        </w:rPr>
        <w:t>and antibacterial wipes dispensers were attached to each piece of equipment to prompt staff to wipe the equipment. Consumers reported that furniture, fittings and equipment was safe, clean and well maintained.</w:t>
      </w:r>
    </w:p>
    <w:p w14:paraId="426A359A" w14:textId="77777777" w:rsidR="00576BD5" w:rsidRPr="00C73C21" w:rsidRDefault="00576BD5" w:rsidP="00576BD5">
      <w:pPr>
        <w:pStyle w:val="NormalArial"/>
      </w:pPr>
      <w:r w:rsidRPr="00C73C21">
        <w:br w:type="page"/>
      </w:r>
    </w:p>
    <w:p w14:paraId="7F972C75"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76BD5" w:rsidRPr="00C73C21" w14:paraId="061E571D"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918AB3" w14:textId="77777777" w:rsidR="00576BD5" w:rsidRPr="00C73C21" w:rsidRDefault="00576BD5" w:rsidP="00BA6E74">
            <w:pPr>
              <w:spacing w:before="0" w:line="22" w:lineRule="atLeast"/>
              <w:rPr>
                <w:rFonts w:ascii="Arial" w:hAnsi="Arial" w:cs="Arial"/>
              </w:rPr>
            </w:pPr>
            <w:r w:rsidRPr="00C73C21">
              <w:rPr>
                <w:rFonts w:ascii="Arial" w:hAnsi="Arial" w:cs="Arial"/>
                <w:color w:val="FFFFFF" w:themeColor="background1"/>
              </w:rPr>
              <w:t>Feedback and complaints</w:t>
            </w:r>
          </w:p>
        </w:tc>
        <w:tc>
          <w:tcPr>
            <w:tcW w:w="1984" w:type="dxa"/>
          </w:tcPr>
          <w:p w14:paraId="1B82DB28" w14:textId="3BBE4667"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3FC75D2F"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0B53F"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6(3)(a)</w:t>
            </w:r>
          </w:p>
        </w:tc>
        <w:tc>
          <w:tcPr>
            <w:tcW w:w="6569" w:type="dxa"/>
            <w:shd w:val="clear" w:color="auto" w:fill="auto"/>
            <w:vAlign w:val="top"/>
          </w:tcPr>
          <w:p w14:paraId="17361731"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1247C75"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78949399"/>
                <w:placeholder>
                  <w:docPart w:val="9A525FA508DD43E7AB259454567E4E6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38AA250B"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EB541"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6(3)(b)</w:t>
            </w:r>
          </w:p>
        </w:tc>
        <w:tc>
          <w:tcPr>
            <w:tcW w:w="6569" w:type="dxa"/>
            <w:shd w:val="clear" w:color="auto" w:fill="auto"/>
            <w:vAlign w:val="top"/>
          </w:tcPr>
          <w:p w14:paraId="0C8C6F02"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28B64E4"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26666781"/>
                <w:placeholder>
                  <w:docPart w:val="4E54D8378DC74732BBA7FA206C4CF25A"/>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4783B65F"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BE2E6"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6(3)(c)</w:t>
            </w:r>
          </w:p>
        </w:tc>
        <w:tc>
          <w:tcPr>
            <w:tcW w:w="6569" w:type="dxa"/>
            <w:shd w:val="clear" w:color="auto" w:fill="auto"/>
            <w:vAlign w:val="top"/>
          </w:tcPr>
          <w:p w14:paraId="4A1C8279"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2C62B9B"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54427751"/>
                <w:placeholder>
                  <w:docPart w:val="411C684974634249AE9AB62EC26DB6D0"/>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4B20797" w14:textId="77777777" w:rsidTr="000D00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824EB"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6(3)(d)</w:t>
            </w:r>
          </w:p>
        </w:tc>
        <w:tc>
          <w:tcPr>
            <w:tcW w:w="6569" w:type="dxa"/>
            <w:shd w:val="clear" w:color="auto" w:fill="auto"/>
            <w:vAlign w:val="top"/>
          </w:tcPr>
          <w:p w14:paraId="24AD0D03"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Feedback and complaints are reviewed and used to improve the quality of care and services.</w:t>
            </w:r>
          </w:p>
        </w:tc>
        <w:tc>
          <w:tcPr>
            <w:tcW w:w="1984" w:type="dxa"/>
            <w:shd w:val="clear" w:color="auto" w:fill="auto"/>
            <w:vAlign w:val="top"/>
          </w:tcPr>
          <w:p w14:paraId="1DD8E410"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86766267"/>
                <w:placeholder>
                  <w:docPart w:val="B10F39DCB6744D7B8087E37952E021B8"/>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5CD9F429" w14:textId="77777777" w:rsidR="00576BD5" w:rsidRPr="00C73C21" w:rsidRDefault="00576BD5" w:rsidP="000D0014">
      <w:pPr>
        <w:pStyle w:val="Heading20"/>
        <w:spacing w:before="240"/>
      </w:pPr>
      <w:r w:rsidRPr="00C73C21">
        <w:t>Findings</w:t>
      </w:r>
    </w:p>
    <w:p w14:paraId="3078AD99" w14:textId="77777777" w:rsidR="00576BD5" w:rsidRDefault="00576BD5" w:rsidP="00576BD5">
      <w:pPr>
        <w:pStyle w:val="NormalArial"/>
        <w:rPr>
          <w:color w:val="auto"/>
        </w:rPr>
      </w:pPr>
      <w:r>
        <w:t xml:space="preserve">Consumers felt supported to provide feedback and make complaints. Staff described the </w:t>
      </w:r>
      <w:r w:rsidRPr="00B869B0">
        <w:rPr>
          <w:color w:val="auto"/>
        </w:rPr>
        <w:t>avenues available to consumers and representatives to provide feedback and described the ways they supported consumers to lodge complaints.</w:t>
      </w:r>
    </w:p>
    <w:p w14:paraId="20A8A538" w14:textId="77777777" w:rsidR="00576BD5" w:rsidRDefault="00576BD5" w:rsidP="00576BD5">
      <w:pPr>
        <w:pStyle w:val="NormalArial"/>
      </w:pPr>
      <w:r>
        <w:t>The Assessment Team observed brochures and information regarding open disclosure processes and consumer advocacy services on display throughout the service. Consumers and representatives infirmed they were aware of and had access to advocates.</w:t>
      </w:r>
    </w:p>
    <w:p w14:paraId="00D718A2" w14:textId="662CF285" w:rsidR="00576BD5" w:rsidRDefault="00576BD5" w:rsidP="00576BD5">
      <w:pPr>
        <w:pStyle w:val="NormalArial"/>
      </w:pPr>
      <w:r>
        <w:t>A review of the service’s feedback register evidenced open disclosure was utilised and there was a timely management of complaints in accordance with the service’s feedback and management policy. Staff advised the service promptly actioned feedback provided by staff and consumers.</w:t>
      </w:r>
    </w:p>
    <w:p w14:paraId="56D8B6AC" w14:textId="77777777" w:rsidR="00576BD5" w:rsidRPr="00C73C21" w:rsidRDefault="00576BD5" w:rsidP="00576BD5">
      <w:pPr>
        <w:pStyle w:val="NormalArial"/>
      </w:pPr>
      <w:r w:rsidRPr="00DE440E">
        <w:rPr>
          <w:rFonts w:eastAsia="Arial"/>
        </w:rPr>
        <w:t>Consumers and representatives confirmed the service use</w:t>
      </w:r>
      <w:r>
        <w:rPr>
          <w:rFonts w:eastAsia="Arial"/>
        </w:rPr>
        <w:t>d</w:t>
      </w:r>
      <w:r w:rsidRPr="00DE440E">
        <w:rPr>
          <w:rFonts w:eastAsia="Arial"/>
        </w:rPr>
        <w:t xml:space="preserve"> feedback and complaints to improve care and services.</w:t>
      </w:r>
      <w:r>
        <w:rPr>
          <w:rFonts w:eastAsia="Arial"/>
        </w:rPr>
        <w:t xml:space="preserve"> Management demonstrated that feedback and complaints were trended, analysed and used to improve the quality of care and services.</w:t>
      </w:r>
    </w:p>
    <w:p w14:paraId="52E4CAB0" w14:textId="77777777" w:rsidR="00576BD5" w:rsidRPr="00C73C21" w:rsidRDefault="00576BD5" w:rsidP="00576BD5">
      <w:pPr>
        <w:pStyle w:val="NormalArial"/>
      </w:pPr>
      <w:r w:rsidRPr="00C73C21">
        <w:br w:type="page"/>
      </w:r>
    </w:p>
    <w:p w14:paraId="2E409DF3"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76BD5" w:rsidRPr="00C73C21" w14:paraId="4FCDD484"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F84F36" w14:textId="77777777" w:rsidR="00576BD5" w:rsidRPr="00C73C21" w:rsidRDefault="00576BD5" w:rsidP="00BA6E74">
            <w:pPr>
              <w:spacing w:before="0" w:line="22" w:lineRule="atLeast"/>
              <w:rPr>
                <w:rFonts w:ascii="Arial" w:hAnsi="Arial" w:cs="Arial"/>
              </w:rPr>
            </w:pPr>
            <w:r w:rsidRPr="00C73C21">
              <w:rPr>
                <w:rFonts w:ascii="Arial" w:hAnsi="Arial" w:cs="Arial"/>
                <w:color w:val="FFFFFF" w:themeColor="background1"/>
              </w:rPr>
              <w:t>Human resources</w:t>
            </w:r>
          </w:p>
        </w:tc>
        <w:tc>
          <w:tcPr>
            <w:tcW w:w="1984" w:type="dxa"/>
          </w:tcPr>
          <w:p w14:paraId="7403C5F2" w14:textId="442D9DBE"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6923F370"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EB2AF"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7(3)(a)</w:t>
            </w:r>
          </w:p>
        </w:tc>
        <w:tc>
          <w:tcPr>
            <w:tcW w:w="6610" w:type="dxa"/>
            <w:shd w:val="clear" w:color="auto" w:fill="auto"/>
            <w:vAlign w:val="top"/>
          </w:tcPr>
          <w:p w14:paraId="19F9982D"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74FBD75"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17520143"/>
                <w:placeholder>
                  <w:docPart w:val="E0DE2845B533454EBB5A0DEF163B3B11"/>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0BE59AD6"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F09E6"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7(3)(b)</w:t>
            </w:r>
          </w:p>
        </w:tc>
        <w:tc>
          <w:tcPr>
            <w:tcW w:w="6610" w:type="dxa"/>
            <w:shd w:val="clear" w:color="auto" w:fill="auto"/>
            <w:vAlign w:val="top"/>
          </w:tcPr>
          <w:p w14:paraId="446B79D9"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A2E43A2"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74039738"/>
                <w:placeholder>
                  <w:docPart w:val="A299C3800BB343438C8AB66EA5AA95AB"/>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351DE444"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1B653"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7(3)(c)</w:t>
            </w:r>
          </w:p>
        </w:tc>
        <w:tc>
          <w:tcPr>
            <w:tcW w:w="6610" w:type="dxa"/>
            <w:shd w:val="clear" w:color="auto" w:fill="auto"/>
            <w:vAlign w:val="top"/>
          </w:tcPr>
          <w:p w14:paraId="5F6C3291"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54DCC928"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28283843"/>
                <w:placeholder>
                  <w:docPart w:val="E1DA1B78C8B84A50A5D6E1E2E3BABA35"/>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26F4A835"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ACB49"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7(3)(d)</w:t>
            </w:r>
          </w:p>
        </w:tc>
        <w:tc>
          <w:tcPr>
            <w:tcW w:w="6610" w:type="dxa"/>
            <w:shd w:val="clear" w:color="auto" w:fill="auto"/>
            <w:vAlign w:val="top"/>
          </w:tcPr>
          <w:p w14:paraId="3CE58D68"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The workforce is recruited, trained, equipped and supported to deliver the outcomes required by these standards.</w:t>
            </w:r>
          </w:p>
        </w:tc>
        <w:tc>
          <w:tcPr>
            <w:tcW w:w="1984" w:type="dxa"/>
            <w:shd w:val="clear" w:color="auto" w:fill="auto"/>
            <w:vAlign w:val="top"/>
          </w:tcPr>
          <w:p w14:paraId="4D6E991C"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0721848"/>
                <w:placeholder>
                  <w:docPart w:val="DA8A563268C14034B6224158497FEC80"/>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4104BA92" w14:textId="77777777" w:rsidTr="000D00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5B559"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7(3)(e)</w:t>
            </w:r>
          </w:p>
        </w:tc>
        <w:tc>
          <w:tcPr>
            <w:tcW w:w="6610" w:type="dxa"/>
            <w:shd w:val="clear" w:color="auto" w:fill="auto"/>
            <w:vAlign w:val="top"/>
          </w:tcPr>
          <w:p w14:paraId="116AE4BC"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Regular assessment, monitoring and review of the performance of each member of the workforce is undertaken.</w:t>
            </w:r>
          </w:p>
        </w:tc>
        <w:tc>
          <w:tcPr>
            <w:tcW w:w="1984" w:type="dxa"/>
            <w:shd w:val="clear" w:color="auto" w:fill="auto"/>
            <w:vAlign w:val="top"/>
          </w:tcPr>
          <w:p w14:paraId="4CD5CC20"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93184813"/>
                <w:placeholder>
                  <w:docPart w:val="5FE84C6DBAB1462482063E514C5C6358"/>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6D764FCC" w14:textId="77777777" w:rsidR="00576BD5" w:rsidRPr="00C73C21" w:rsidRDefault="00576BD5" w:rsidP="000D0014">
      <w:pPr>
        <w:pStyle w:val="Heading20"/>
        <w:spacing w:before="240"/>
      </w:pPr>
      <w:r w:rsidRPr="00C73C21">
        <w:t>Findings</w:t>
      </w:r>
    </w:p>
    <w:p w14:paraId="6EE0405D" w14:textId="4832D4A5" w:rsidR="00576BD5" w:rsidRDefault="00576BD5" w:rsidP="00576BD5">
      <w:pPr>
        <w:pStyle w:val="NormalArial"/>
      </w:pPr>
      <w:r>
        <w:t xml:space="preserve">The service demonstrated the workforce was planned to enable a suitable </w:t>
      </w:r>
      <w:r w:rsidRPr="71B6F679">
        <w:t>number and mix of staff to support the delivery of safe and quality care and services to consumers</w:t>
      </w:r>
      <w:r>
        <w:t xml:space="preserve">. Consumers and representatives indicated the service had </w:t>
      </w:r>
      <w:proofErr w:type="gramStart"/>
      <w:r>
        <w:t>a sufficient number</w:t>
      </w:r>
      <w:proofErr w:type="gramEnd"/>
      <w:r>
        <w:t xml:space="preserve"> and mix of staff to meet consumers’ care needs.</w:t>
      </w:r>
    </w:p>
    <w:p w14:paraId="2C122859" w14:textId="61148F89" w:rsidR="00576BD5" w:rsidRDefault="00576BD5" w:rsidP="00576BD5">
      <w:pPr>
        <w:pStyle w:val="NormalArial"/>
        <w:rPr>
          <w:rFonts w:eastAsia="Calibri"/>
          <w:color w:val="auto"/>
        </w:rPr>
      </w:pPr>
      <w:r w:rsidRPr="00B869B0">
        <w:rPr>
          <w:rFonts w:eastAsia="Calibri"/>
          <w:color w:val="auto"/>
        </w:rPr>
        <w:t>The Assessment Team observed staff were attentive to and respectful of consumers’ needs and preferences.</w:t>
      </w:r>
      <w:r>
        <w:rPr>
          <w:rFonts w:eastAsia="Calibri"/>
          <w:color w:val="auto"/>
        </w:rPr>
        <w:t xml:space="preserve"> Care planning documentation evidenced consumers’ cultural and religious preferences were recorded and supported.</w:t>
      </w:r>
    </w:p>
    <w:p w14:paraId="4FA29BD9" w14:textId="6CD3738D" w:rsidR="00576BD5" w:rsidRDefault="00576BD5" w:rsidP="00576BD5">
      <w:pPr>
        <w:pStyle w:val="NormalArial"/>
      </w:pPr>
      <w:r w:rsidRPr="00B869B0">
        <w:t>The service demonstrated members of the workforce had the qualifications and knowledge needed to effectively perform their roles.</w:t>
      </w:r>
      <w:r>
        <w:t xml:space="preserve"> Consumers and representatives felt staff were competent and had the knowledge to effectively perform their roles.</w:t>
      </w:r>
    </w:p>
    <w:p w14:paraId="2C41B28B" w14:textId="77777777" w:rsidR="00576BD5" w:rsidRDefault="00576BD5" w:rsidP="00576BD5">
      <w:pPr>
        <w:pStyle w:val="NormalArial"/>
      </w:pPr>
      <w:r>
        <w:t xml:space="preserve">Staff confirmed orientation training was well organised and comprehensive, and they received mandatory training via an effective online system as well as face-to-face onsite training programs. Management demonstrated the </w:t>
      </w:r>
      <w:r w:rsidRPr="17258130">
        <w:t>service was aware of training completion details for all staff members.</w:t>
      </w:r>
    </w:p>
    <w:p w14:paraId="01D2C7D1" w14:textId="0704E0F0" w:rsidR="00576BD5" w:rsidRDefault="00576BD5" w:rsidP="00576BD5">
      <w:pPr>
        <w:pStyle w:val="NormalArial"/>
      </w:pPr>
      <w:r>
        <w:t>Staff advised performance appraisals occurred annual and worked effectively to improve their professional skills and development. Management indicated that performance was monitored in accordance with the service’s documented employee performance and feedback policy.</w:t>
      </w:r>
    </w:p>
    <w:p w14:paraId="0E485D4B" w14:textId="77777777" w:rsidR="00576BD5" w:rsidRPr="0074705C" w:rsidRDefault="00576BD5" w:rsidP="00576BD5">
      <w:pPr>
        <w:spacing w:after="160" w:line="259" w:lineRule="auto"/>
        <w:rPr>
          <w:rFonts w:ascii="Arial" w:hAnsi="Arial" w:cs="Arial"/>
        </w:rPr>
      </w:pPr>
      <w:r>
        <w:br w:type="page"/>
      </w:r>
    </w:p>
    <w:p w14:paraId="092FBADA" w14:textId="77777777" w:rsidR="00576BD5" w:rsidRPr="00C73C21" w:rsidRDefault="00576BD5" w:rsidP="00576BD5">
      <w:pPr>
        <w:pStyle w:val="Heading1"/>
        <w:spacing w:before="120" w:after="240" w:line="22" w:lineRule="atLeast"/>
        <w:rPr>
          <w:rFonts w:ascii="Arial" w:hAnsi="Arial" w:cs="Arial"/>
        </w:rPr>
      </w:pPr>
      <w:r w:rsidRPr="00C73C21">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76BD5" w:rsidRPr="00C73C21" w14:paraId="7C9913AF" w14:textId="77777777" w:rsidTr="000D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1FF4F2" w14:textId="77777777" w:rsidR="00576BD5" w:rsidRPr="00C73C21" w:rsidRDefault="00576BD5" w:rsidP="00BA6E74">
            <w:pPr>
              <w:spacing w:before="0" w:line="22" w:lineRule="atLeast"/>
              <w:rPr>
                <w:rFonts w:ascii="Arial" w:hAnsi="Arial" w:cs="Arial"/>
              </w:rPr>
            </w:pPr>
            <w:r w:rsidRPr="00C73C21">
              <w:rPr>
                <w:rFonts w:ascii="Arial" w:hAnsi="Arial" w:cs="Arial"/>
                <w:color w:val="FFFFFF" w:themeColor="background1"/>
              </w:rPr>
              <w:t>Organisational governance</w:t>
            </w:r>
          </w:p>
        </w:tc>
        <w:tc>
          <w:tcPr>
            <w:tcW w:w="1984" w:type="dxa"/>
          </w:tcPr>
          <w:p w14:paraId="7004A0C8" w14:textId="0968307B" w:rsidR="00576BD5" w:rsidRPr="00C73C21" w:rsidRDefault="007A3C97" w:rsidP="00BA6E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3C97">
              <w:rPr>
                <w:rFonts w:ascii="Arial" w:hAnsi="Arial" w:cs="Arial"/>
                <w:color w:val="FFFFFF" w:themeColor="background1"/>
              </w:rPr>
              <w:t>Compliant</w:t>
            </w:r>
          </w:p>
        </w:tc>
      </w:tr>
      <w:tr w:rsidR="00576BD5" w:rsidRPr="00C73C21" w14:paraId="47571C24" w14:textId="77777777" w:rsidTr="000D00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952AAB"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8(3)(a)</w:t>
            </w:r>
          </w:p>
        </w:tc>
        <w:tc>
          <w:tcPr>
            <w:tcW w:w="6688" w:type="dxa"/>
            <w:shd w:val="clear" w:color="auto" w:fill="auto"/>
            <w:vAlign w:val="top"/>
          </w:tcPr>
          <w:p w14:paraId="5092B2F8"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6E8AD8F"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49819522"/>
                <w:placeholder>
                  <w:docPart w:val="F651AB54AFF040D3A4676CEBD0A8DB46"/>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3FF6109B"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DF7F12"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8(3)(b)</w:t>
            </w:r>
          </w:p>
        </w:tc>
        <w:tc>
          <w:tcPr>
            <w:tcW w:w="6688" w:type="dxa"/>
            <w:shd w:val="clear" w:color="auto" w:fill="auto"/>
            <w:vAlign w:val="top"/>
          </w:tcPr>
          <w:p w14:paraId="601AC841"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E81430C"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89138726"/>
                <w:placeholder>
                  <w:docPart w:val="663902BFD02747B1AB886948DDAFAF94"/>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53D2334C" w14:textId="77777777" w:rsidTr="000D00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7DDDA"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8(3)(c)</w:t>
            </w:r>
          </w:p>
        </w:tc>
        <w:tc>
          <w:tcPr>
            <w:tcW w:w="6688" w:type="dxa"/>
            <w:shd w:val="clear" w:color="auto" w:fill="auto"/>
            <w:vAlign w:val="top"/>
          </w:tcPr>
          <w:p w14:paraId="2336E258"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Effective organisation wide governance systems relating to the following:</w:t>
            </w:r>
          </w:p>
          <w:p w14:paraId="0B95FDE6" w14:textId="77777777" w:rsidR="00576BD5" w:rsidRPr="00C73C21" w:rsidRDefault="00576BD5" w:rsidP="00BA6E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information management;</w:t>
            </w:r>
          </w:p>
          <w:p w14:paraId="143A0F50" w14:textId="77777777" w:rsidR="00576BD5" w:rsidRPr="00C73C21" w:rsidRDefault="00576BD5" w:rsidP="00BA6E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continuous improvement;</w:t>
            </w:r>
          </w:p>
          <w:p w14:paraId="126A30BB" w14:textId="77777777" w:rsidR="00576BD5" w:rsidRPr="00C73C21" w:rsidRDefault="00576BD5" w:rsidP="00BA6E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financial governance;</w:t>
            </w:r>
          </w:p>
          <w:p w14:paraId="0EDC200C" w14:textId="77777777" w:rsidR="00576BD5" w:rsidRPr="00C73C21" w:rsidRDefault="00576BD5" w:rsidP="00BA6E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workforce governance, including the assignment of clear responsibilities and accountabilities;</w:t>
            </w:r>
          </w:p>
          <w:p w14:paraId="2DC622FC" w14:textId="77777777" w:rsidR="00576BD5" w:rsidRPr="00C73C21" w:rsidRDefault="00576BD5" w:rsidP="00BA6E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regulatory compliance;</w:t>
            </w:r>
          </w:p>
          <w:p w14:paraId="2538E0FC" w14:textId="77777777" w:rsidR="00576BD5" w:rsidRPr="00C73C21" w:rsidRDefault="00576BD5" w:rsidP="00BA6E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feedback and complaints.</w:t>
            </w:r>
          </w:p>
        </w:tc>
        <w:tc>
          <w:tcPr>
            <w:tcW w:w="1984" w:type="dxa"/>
            <w:shd w:val="clear" w:color="auto" w:fill="auto"/>
            <w:vAlign w:val="top"/>
          </w:tcPr>
          <w:p w14:paraId="121BE94F"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16860155"/>
                <w:placeholder>
                  <w:docPart w:val="0F7FE74ED2324A88A04B1FE46A66E2CE"/>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12A2C6AF" w14:textId="77777777" w:rsidTr="000D00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6BBE8"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8(3)(d)</w:t>
            </w:r>
          </w:p>
        </w:tc>
        <w:tc>
          <w:tcPr>
            <w:tcW w:w="6688" w:type="dxa"/>
            <w:shd w:val="clear" w:color="auto" w:fill="auto"/>
            <w:vAlign w:val="top"/>
          </w:tcPr>
          <w:p w14:paraId="17639032" w14:textId="77777777" w:rsidR="00576BD5" w:rsidRPr="00C73C21" w:rsidRDefault="00576BD5" w:rsidP="00BA6E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Effective risk management systems and practices, including but not limited to the following:</w:t>
            </w:r>
          </w:p>
          <w:p w14:paraId="619F8AA1" w14:textId="77777777" w:rsidR="00576BD5" w:rsidRPr="00C73C21" w:rsidRDefault="00576BD5" w:rsidP="00BA6E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managing high impact or high prevalence risks associated with the care of consumers;</w:t>
            </w:r>
          </w:p>
          <w:p w14:paraId="409632BB" w14:textId="77777777" w:rsidR="00576BD5" w:rsidRPr="00C73C21" w:rsidRDefault="00576BD5" w:rsidP="00BA6E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identifying and responding to abuse and neglect of consumers;</w:t>
            </w:r>
          </w:p>
          <w:p w14:paraId="5D250D84" w14:textId="77777777" w:rsidR="00576BD5" w:rsidRPr="00C73C21" w:rsidRDefault="00576BD5" w:rsidP="00BA6E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supporting consumers to live the best life they can</w:t>
            </w:r>
          </w:p>
          <w:p w14:paraId="71847C22" w14:textId="77777777" w:rsidR="00576BD5" w:rsidRPr="00C73C21" w:rsidRDefault="00576BD5" w:rsidP="00BA6E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73C21">
              <w:rPr>
                <w:rFonts w:ascii="Arial" w:hAnsi="Arial" w:cs="Arial"/>
              </w:rPr>
              <w:t>managing and preventing incidents, including the use of an incident management system.</w:t>
            </w:r>
          </w:p>
        </w:tc>
        <w:tc>
          <w:tcPr>
            <w:tcW w:w="1984" w:type="dxa"/>
            <w:shd w:val="clear" w:color="auto" w:fill="auto"/>
            <w:vAlign w:val="top"/>
          </w:tcPr>
          <w:p w14:paraId="029B15DF" w14:textId="77777777" w:rsidR="00576BD5" w:rsidRPr="00C73C21" w:rsidRDefault="001436A1" w:rsidP="00BA6E74">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17774324"/>
                <w:placeholder>
                  <w:docPart w:val="29BE917A7917491CBB5F5B754393D485"/>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r w:rsidR="00576BD5" w:rsidRPr="00C73C21" w14:paraId="56676A6D" w14:textId="77777777" w:rsidTr="000D00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ACE3AC" w14:textId="77777777" w:rsidR="00576BD5" w:rsidRPr="00C73C21" w:rsidRDefault="00576BD5" w:rsidP="00BA6E74">
            <w:pPr>
              <w:spacing w:line="22" w:lineRule="atLeast"/>
              <w:rPr>
                <w:rFonts w:ascii="Arial" w:hAnsi="Arial" w:cs="Arial"/>
                <w:color w:val="auto"/>
              </w:rPr>
            </w:pPr>
            <w:r w:rsidRPr="00C73C21">
              <w:rPr>
                <w:rFonts w:ascii="Arial" w:hAnsi="Arial" w:cs="Arial"/>
                <w:color w:val="auto"/>
              </w:rPr>
              <w:t>Requirement 8(3)(e)</w:t>
            </w:r>
          </w:p>
        </w:tc>
        <w:tc>
          <w:tcPr>
            <w:tcW w:w="6688" w:type="dxa"/>
            <w:shd w:val="clear" w:color="auto" w:fill="auto"/>
            <w:vAlign w:val="top"/>
          </w:tcPr>
          <w:p w14:paraId="48A6FB86" w14:textId="77777777" w:rsidR="00576BD5" w:rsidRPr="00C73C21" w:rsidRDefault="00576BD5" w:rsidP="00BA6E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Where clinical care is provided—a clinical governance framework, including but not limited to the following:</w:t>
            </w:r>
          </w:p>
          <w:p w14:paraId="490C2CCE" w14:textId="77777777" w:rsidR="00576BD5" w:rsidRPr="00C73C21" w:rsidRDefault="00576BD5" w:rsidP="00BA6E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antimicrobial stewardship;</w:t>
            </w:r>
          </w:p>
          <w:p w14:paraId="731FAE9A" w14:textId="77777777" w:rsidR="00576BD5" w:rsidRPr="00C73C21" w:rsidRDefault="00576BD5" w:rsidP="00BA6E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minimising the use of restraint;</w:t>
            </w:r>
          </w:p>
          <w:p w14:paraId="217A4CFF" w14:textId="77777777" w:rsidR="00576BD5" w:rsidRPr="00C73C21" w:rsidRDefault="00576BD5" w:rsidP="00BA6E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73C21">
              <w:rPr>
                <w:rFonts w:ascii="Arial" w:hAnsi="Arial" w:cs="Arial"/>
              </w:rPr>
              <w:t>open disclosure.</w:t>
            </w:r>
          </w:p>
        </w:tc>
        <w:tc>
          <w:tcPr>
            <w:tcW w:w="1984" w:type="dxa"/>
            <w:shd w:val="clear" w:color="auto" w:fill="auto"/>
            <w:vAlign w:val="top"/>
          </w:tcPr>
          <w:p w14:paraId="6BE8A0A2" w14:textId="77777777" w:rsidR="00576BD5" w:rsidRPr="00C73C21" w:rsidRDefault="001436A1" w:rsidP="00BA6E74">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10265794"/>
                <w:placeholder>
                  <w:docPart w:val="EB5C2DDABA304075A523CCB49CA7ACB8"/>
                </w:placeholder>
                <w:dropDownList>
                  <w:listItem w:displayText="choose a rating" w:value="choose a rating"/>
                  <w:listItem w:displayText="Compliant" w:value="Compliant"/>
                  <w:listItem w:displayText="Non-compliant" w:value="Non-compliant"/>
                </w:dropDownList>
              </w:sdtPr>
              <w:sdtEndPr/>
              <w:sdtContent>
                <w:r w:rsidR="00576BD5" w:rsidRPr="00C73C21">
                  <w:rPr>
                    <w:rFonts w:ascii="Arial" w:hAnsi="Arial" w:cs="Arial"/>
                    <w:color w:val="auto"/>
                  </w:rPr>
                  <w:t>Compliant</w:t>
                </w:r>
              </w:sdtContent>
            </w:sdt>
          </w:p>
        </w:tc>
      </w:tr>
    </w:tbl>
    <w:p w14:paraId="586AAFF0" w14:textId="77777777" w:rsidR="00576BD5" w:rsidRPr="00C73C21" w:rsidRDefault="00576BD5" w:rsidP="000D0014">
      <w:pPr>
        <w:pStyle w:val="Heading20"/>
        <w:spacing w:before="240"/>
      </w:pPr>
      <w:r w:rsidRPr="00C73C21">
        <w:t>Findings</w:t>
      </w:r>
    </w:p>
    <w:p w14:paraId="0FEC69F3" w14:textId="1AFBC2E9" w:rsidR="00576BD5" w:rsidRDefault="00576BD5" w:rsidP="00576BD5">
      <w:pPr>
        <w:pStyle w:val="NormalArial"/>
      </w:pPr>
      <w:r>
        <w:t>Consumers and representatives confirmed they were engaged in the development, delivery and evaluation of care and services and could provide feedback through consumer and representative meetings, surveys and direct discussions with management and staff.</w:t>
      </w:r>
    </w:p>
    <w:p w14:paraId="7BA947FF" w14:textId="77777777" w:rsidR="00576BD5" w:rsidRDefault="00576BD5" w:rsidP="00576BD5">
      <w:pPr>
        <w:pStyle w:val="NormalArial"/>
        <w:rPr>
          <w:rFonts w:eastAsia="Calibri"/>
        </w:rPr>
      </w:pPr>
      <w:r>
        <w:t xml:space="preserve">The service demonstrated the organisation’s governing body was responsible for the delivery of care and services, and actively promoted a culture of safe and inclusive care. Management </w:t>
      </w:r>
      <w:r w:rsidRPr="00000262">
        <w:rPr>
          <w:rFonts w:eastAsia="Calibri"/>
        </w:rPr>
        <w:t>explained the service provide</w:t>
      </w:r>
      <w:r>
        <w:rPr>
          <w:rFonts w:eastAsia="Calibri"/>
        </w:rPr>
        <w:t>d</w:t>
      </w:r>
      <w:r w:rsidRPr="00000262">
        <w:rPr>
          <w:rFonts w:eastAsia="Calibri"/>
        </w:rPr>
        <w:t xml:space="preserve"> regular quality and clinical reports to the Board through systemised and documented reporting lines and committees.</w:t>
      </w:r>
    </w:p>
    <w:p w14:paraId="283BEEBC" w14:textId="4771235C" w:rsidR="00576BD5" w:rsidRDefault="00576BD5" w:rsidP="00576BD5">
      <w:pPr>
        <w:rPr>
          <w:rFonts w:ascii="Arial" w:hAnsi="Arial" w:cs="Arial"/>
        </w:rPr>
      </w:pPr>
      <w:bookmarkStart w:id="4" w:name="_Hlk112158596"/>
      <w:r w:rsidRPr="00E974BF">
        <w:rPr>
          <w:rFonts w:ascii="Arial" w:hAnsi="Arial" w:cs="Arial"/>
        </w:rPr>
        <w:t>There were organisation</w:t>
      </w:r>
      <w:r>
        <w:rPr>
          <w:rFonts w:ascii="Arial" w:hAnsi="Arial" w:cs="Arial"/>
        </w:rPr>
        <w:t xml:space="preserve"> </w:t>
      </w:r>
      <w:r w:rsidRPr="00E974BF">
        <w:rPr>
          <w:rFonts w:ascii="Arial" w:hAnsi="Arial" w:cs="Arial"/>
        </w:rPr>
        <w:t xml:space="preserve">wide governance systems to support effective information management, continuous improvement, financial governance, workforce governance, regulatory </w:t>
      </w:r>
      <w:r w:rsidRPr="00E974BF">
        <w:rPr>
          <w:rFonts w:ascii="Arial" w:hAnsi="Arial" w:cs="Arial"/>
        </w:rPr>
        <w:lastRenderedPageBreak/>
        <w:t>compliance and feedback and complaint management.</w:t>
      </w:r>
      <w:r>
        <w:rPr>
          <w:rFonts w:ascii="Arial" w:hAnsi="Arial" w:cs="Arial"/>
        </w:rPr>
        <w:t xml:space="preserve"> Management </w:t>
      </w:r>
      <w:r w:rsidRPr="00D07166">
        <w:rPr>
          <w:rFonts w:ascii="Arial" w:hAnsi="Arial" w:cs="Arial"/>
        </w:rPr>
        <w:t xml:space="preserve">demonstrated an effective online document management system and intranet portal that </w:t>
      </w:r>
      <w:r>
        <w:rPr>
          <w:rFonts w:ascii="Arial" w:hAnsi="Arial" w:cs="Arial"/>
        </w:rPr>
        <w:t>was</w:t>
      </w:r>
      <w:r w:rsidRPr="00D07166">
        <w:rPr>
          <w:rFonts w:ascii="Arial" w:hAnsi="Arial" w:cs="Arial"/>
        </w:rPr>
        <w:t xml:space="preserve"> u</w:t>
      </w:r>
      <w:r>
        <w:rPr>
          <w:rFonts w:ascii="Arial" w:hAnsi="Arial" w:cs="Arial"/>
        </w:rPr>
        <w:t>tilis</w:t>
      </w:r>
      <w:r w:rsidRPr="00D07166">
        <w:rPr>
          <w:rFonts w:ascii="Arial" w:hAnsi="Arial" w:cs="Arial"/>
        </w:rPr>
        <w:t xml:space="preserve">ed effectively by the service to support </w:t>
      </w:r>
      <w:r>
        <w:rPr>
          <w:rFonts w:ascii="Arial" w:hAnsi="Arial" w:cs="Arial"/>
        </w:rPr>
        <w:t>the provision of</w:t>
      </w:r>
      <w:r w:rsidRPr="00D07166">
        <w:rPr>
          <w:rFonts w:ascii="Arial" w:hAnsi="Arial" w:cs="Arial"/>
        </w:rPr>
        <w:t xml:space="preserve"> quality care and service</w:t>
      </w:r>
      <w:r>
        <w:rPr>
          <w:rFonts w:ascii="Arial" w:hAnsi="Arial" w:cs="Arial"/>
        </w:rPr>
        <w:t>s.</w:t>
      </w:r>
    </w:p>
    <w:p w14:paraId="1E4267C2" w14:textId="3EC341AC" w:rsidR="00576BD5" w:rsidRDefault="00576BD5" w:rsidP="00576BD5">
      <w:pPr>
        <w:rPr>
          <w:rFonts w:ascii="Arial" w:hAnsi="Arial" w:cs="Arial"/>
        </w:rPr>
      </w:pPr>
      <w:r>
        <w:rPr>
          <w:rFonts w:ascii="Arial" w:hAnsi="Arial" w:cs="Arial"/>
        </w:rPr>
        <w:t xml:space="preserve">The service had implemented effective risk management systems to </w:t>
      </w:r>
      <w:r w:rsidRPr="00D07166">
        <w:rPr>
          <w:rFonts w:ascii="Arial" w:hAnsi="Arial" w:cs="Arial"/>
        </w:rPr>
        <w:t>monitor and assess high impact or high prevalence risks associated with the care of consumers</w:t>
      </w:r>
      <w:r>
        <w:rPr>
          <w:rFonts w:ascii="Arial" w:hAnsi="Arial" w:cs="Arial"/>
        </w:rPr>
        <w:t>. Management described the service’s auditing system and schedule assisted them to manage emerging risks.</w:t>
      </w:r>
      <w:bookmarkStart w:id="5" w:name="_GoBack"/>
      <w:bookmarkEnd w:id="5"/>
    </w:p>
    <w:p w14:paraId="1A63B17A" w14:textId="5A665B89" w:rsidR="00117022" w:rsidRPr="000D0014" w:rsidRDefault="00576BD5" w:rsidP="00576BD5">
      <w:pPr>
        <w:rPr>
          <w:rFonts w:ascii="Arial" w:hAnsi="Arial" w:cs="Arial"/>
        </w:rPr>
      </w:pPr>
      <w:bookmarkStart w:id="6" w:name="_Hlk112161648"/>
      <w:r w:rsidRPr="00274859">
        <w:rPr>
          <w:rFonts w:ascii="Arial" w:hAnsi="Arial" w:cs="Arial"/>
        </w:rPr>
        <w:t xml:space="preserve">The service demonstrated it had a clinical governance framework and </w:t>
      </w:r>
      <w:r>
        <w:rPr>
          <w:rFonts w:ascii="Arial" w:hAnsi="Arial" w:cs="Arial"/>
        </w:rPr>
        <w:t>systems</w:t>
      </w:r>
      <w:r w:rsidRPr="00274859">
        <w:rPr>
          <w:rFonts w:ascii="Arial" w:hAnsi="Arial" w:cs="Arial"/>
        </w:rPr>
        <w:t xml:space="preserve"> in place which addressed antimicrobial stewardship, </w:t>
      </w:r>
      <w:r>
        <w:rPr>
          <w:rFonts w:ascii="Arial" w:hAnsi="Arial" w:cs="Arial"/>
        </w:rPr>
        <w:t>the minimisation of the use of restraints</w:t>
      </w:r>
      <w:r w:rsidRPr="00274859">
        <w:rPr>
          <w:rFonts w:ascii="Arial" w:hAnsi="Arial" w:cs="Arial"/>
        </w:rPr>
        <w:t xml:space="preserve"> and open disclosure.</w:t>
      </w:r>
      <w:bookmarkEnd w:id="6"/>
      <w:r>
        <w:rPr>
          <w:rFonts w:ascii="Arial" w:hAnsi="Arial" w:cs="Arial"/>
        </w:rPr>
        <w:t xml:space="preserve"> </w:t>
      </w:r>
      <w:r w:rsidRPr="00274859">
        <w:rPr>
          <w:rFonts w:ascii="Arial" w:hAnsi="Arial" w:cs="Arial"/>
        </w:rPr>
        <w:t>Staff demonstrated a shared understanding of these policies and their application in a practical setting.</w:t>
      </w:r>
      <w:bookmarkEnd w:id="4"/>
    </w:p>
    <w:sectPr w:rsidR="00117022" w:rsidRPr="000D0014"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3B17F" w14:textId="77777777" w:rsidR="00D3157C" w:rsidRDefault="00D3157C" w:rsidP="00D71F88">
      <w:pPr>
        <w:spacing w:after="0"/>
      </w:pPr>
      <w:r>
        <w:separator/>
      </w:r>
    </w:p>
  </w:endnote>
  <w:endnote w:type="continuationSeparator" w:id="0">
    <w:p w14:paraId="1A63B18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B183" w14:textId="77777777" w:rsidR="0070467C" w:rsidRDefault="00704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B18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0467C">
      <w:rPr>
        <w:rStyle w:val="FooterBold"/>
        <w:rFonts w:ascii="Arial" w:hAnsi="Arial"/>
        <w:b w:val="0"/>
      </w:rPr>
      <w:t>Templestowe Manor</w:t>
    </w:r>
    <w:r w:rsidRPr="00DF37F2">
      <w:rPr>
        <w:rStyle w:val="FooterBold"/>
        <w:rFonts w:ascii="Arial" w:hAnsi="Arial"/>
        <w:b w:val="0"/>
      </w:rPr>
      <w:tab/>
      <w:t xml:space="preserve">RPT-ACC-0122 v3.0 </w:t>
    </w:r>
  </w:p>
  <w:p w14:paraId="1A63B18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467C">
      <w:rPr>
        <w:rStyle w:val="FooterBold"/>
        <w:rFonts w:ascii="Arial" w:hAnsi="Arial"/>
        <w:b w:val="0"/>
      </w:rPr>
      <w:t>3972</w:t>
    </w:r>
    <w:r w:rsidRPr="00DF37F2">
      <w:rPr>
        <w:rStyle w:val="FooterBold"/>
        <w:rFonts w:ascii="Arial" w:hAnsi="Arial"/>
        <w:b w:val="0"/>
      </w:rPr>
      <w:tab/>
      <w:t xml:space="preserve">OFFICIAL: Sensitive </w:t>
    </w:r>
  </w:p>
  <w:p w14:paraId="1A63B18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B18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3B17D" w14:textId="77777777" w:rsidR="00D3157C" w:rsidRDefault="00D3157C" w:rsidP="00D71F88">
      <w:pPr>
        <w:spacing w:after="0"/>
      </w:pPr>
      <w:r>
        <w:separator/>
      </w:r>
    </w:p>
  </w:footnote>
  <w:footnote w:type="continuationSeparator" w:id="0">
    <w:p w14:paraId="1A63B17E" w14:textId="77777777" w:rsidR="00D3157C" w:rsidRDefault="00D3157C" w:rsidP="00D71F88">
      <w:pPr>
        <w:spacing w:after="0"/>
      </w:pPr>
      <w:r>
        <w:continuationSeparator/>
      </w:r>
    </w:p>
  </w:footnote>
  <w:footnote w:id="1">
    <w:p w14:paraId="4C2C45B6" w14:textId="77777777" w:rsidR="00576BD5" w:rsidRDefault="00576BD5" w:rsidP="00576BD5">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B181" w14:textId="77777777" w:rsidR="0070467C" w:rsidRDefault="00704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B18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A63B189" wp14:editId="1A63B18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B187" w14:textId="77777777" w:rsidR="00FA0A5B" w:rsidRDefault="00FA0A5B">
    <w:pPr>
      <w:pStyle w:val="Header"/>
    </w:pPr>
    <w:r>
      <w:rPr>
        <w:noProof/>
      </w:rPr>
      <w:drawing>
        <wp:anchor distT="0" distB="0" distL="114300" distR="114300" simplePos="0" relativeHeight="251661312" behindDoc="0" locked="0" layoutInCell="1" allowOverlap="1" wp14:anchorId="1A63B18B" wp14:editId="1A63B1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2313B"/>
    <w:multiLevelType w:val="hybridMultilevel"/>
    <w:tmpl w:val="DAA0B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8E1F01"/>
    <w:multiLevelType w:val="hybridMultilevel"/>
    <w:tmpl w:val="1B6EC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091658"/>
    <w:multiLevelType w:val="hybridMultilevel"/>
    <w:tmpl w:val="EB56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9"/>
  </w:num>
  <w:num w:numId="5">
    <w:abstractNumId w:val="8"/>
  </w:num>
  <w:num w:numId="6">
    <w:abstractNumId w:val="0"/>
  </w:num>
  <w:num w:numId="7">
    <w:abstractNumId w:val="11"/>
  </w:num>
  <w:num w:numId="8">
    <w:abstractNumId w:val="6"/>
  </w:num>
  <w:num w:numId="9">
    <w:abstractNumId w:val="10"/>
  </w:num>
  <w:num w:numId="10">
    <w:abstractNumId w:val="3"/>
  </w:num>
  <w:num w:numId="11">
    <w:abstractNumId w:val="12"/>
  </w:num>
  <w:num w:numId="12">
    <w:abstractNumId w:val="7"/>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0014"/>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76BD5"/>
    <w:rsid w:val="005D23EC"/>
    <w:rsid w:val="00602258"/>
    <w:rsid w:val="0061226B"/>
    <w:rsid w:val="00641383"/>
    <w:rsid w:val="007027C7"/>
    <w:rsid w:val="0070467C"/>
    <w:rsid w:val="00712752"/>
    <w:rsid w:val="0075021E"/>
    <w:rsid w:val="007A3C97"/>
    <w:rsid w:val="008174C2"/>
    <w:rsid w:val="0087700C"/>
    <w:rsid w:val="008E777B"/>
    <w:rsid w:val="008F61E9"/>
    <w:rsid w:val="00996FAF"/>
    <w:rsid w:val="00A0614F"/>
    <w:rsid w:val="00A21758"/>
    <w:rsid w:val="00B31E03"/>
    <w:rsid w:val="00B53F7A"/>
    <w:rsid w:val="00BF2C51"/>
    <w:rsid w:val="00C12FE6"/>
    <w:rsid w:val="00C272D4"/>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63B03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6BD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0B6B0734AE04058ABB9E5A7D54E614E"/>
        <w:category>
          <w:name w:val="General"/>
          <w:gallery w:val="placeholder"/>
        </w:category>
        <w:types>
          <w:type w:val="bbPlcHdr"/>
        </w:types>
        <w:behaviors>
          <w:behavior w:val="content"/>
        </w:behaviors>
        <w:guid w:val="{D66C19D2-F0F6-475F-853A-11C0A79311C8}"/>
      </w:docPartPr>
      <w:docPartBody>
        <w:p w:rsidR="00EE6D9D" w:rsidRDefault="00D4589D" w:rsidP="00D4589D">
          <w:pPr>
            <w:pStyle w:val="90B6B0734AE04058ABB9E5A7D54E614E"/>
          </w:pPr>
          <w:r w:rsidRPr="00D858FE">
            <w:rPr>
              <w:rStyle w:val="PlaceholderText"/>
            </w:rPr>
            <w:t>Choose an item.</w:t>
          </w:r>
        </w:p>
      </w:docPartBody>
    </w:docPart>
    <w:docPart>
      <w:docPartPr>
        <w:name w:val="9773BBBA61364CAC9F05FE71C278BACA"/>
        <w:category>
          <w:name w:val="General"/>
          <w:gallery w:val="placeholder"/>
        </w:category>
        <w:types>
          <w:type w:val="bbPlcHdr"/>
        </w:types>
        <w:behaviors>
          <w:behavior w:val="content"/>
        </w:behaviors>
        <w:guid w:val="{BA345199-5542-4A10-95BE-DDB729FF18D6}"/>
      </w:docPartPr>
      <w:docPartBody>
        <w:p w:rsidR="00EE6D9D" w:rsidRDefault="00D4589D" w:rsidP="00D4589D">
          <w:pPr>
            <w:pStyle w:val="9773BBBA61364CAC9F05FE71C278BACA"/>
          </w:pPr>
          <w:r w:rsidRPr="00D858FE">
            <w:rPr>
              <w:rStyle w:val="PlaceholderText"/>
            </w:rPr>
            <w:t>Choose an item.</w:t>
          </w:r>
        </w:p>
      </w:docPartBody>
    </w:docPart>
    <w:docPart>
      <w:docPartPr>
        <w:name w:val="525F4E70D4624F33882F993742E4959D"/>
        <w:category>
          <w:name w:val="General"/>
          <w:gallery w:val="placeholder"/>
        </w:category>
        <w:types>
          <w:type w:val="bbPlcHdr"/>
        </w:types>
        <w:behaviors>
          <w:behavior w:val="content"/>
        </w:behaviors>
        <w:guid w:val="{65D34127-C697-4D66-A0B0-E7036236922D}"/>
      </w:docPartPr>
      <w:docPartBody>
        <w:p w:rsidR="00EE6D9D" w:rsidRDefault="00D4589D" w:rsidP="00D4589D">
          <w:pPr>
            <w:pStyle w:val="525F4E70D4624F33882F993742E4959D"/>
          </w:pPr>
          <w:r w:rsidRPr="00D858FE">
            <w:rPr>
              <w:rStyle w:val="PlaceholderText"/>
            </w:rPr>
            <w:t>Choose an item.</w:t>
          </w:r>
        </w:p>
      </w:docPartBody>
    </w:docPart>
    <w:docPart>
      <w:docPartPr>
        <w:name w:val="06F36637E2444DE8BDB4E4D3802A9A45"/>
        <w:category>
          <w:name w:val="General"/>
          <w:gallery w:val="placeholder"/>
        </w:category>
        <w:types>
          <w:type w:val="bbPlcHdr"/>
        </w:types>
        <w:behaviors>
          <w:behavior w:val="content"/>
        </w:behaviors>
        <w:guid w:val="{E910F331-31A6-400A-83A8-3DEC12BD489D}"/>
      </w:docPartPr>
      <w:docPartBody>
        <w:p w:rsidR="00EE6D9D" w:rsidRDefault="00D4589D" w:rsidP="00D4589D">
          <w:pPr>
            <w:pStyle w:val="06F36637E2444DE8BDB4E4D3802A9A45"/>
          </w:pPr>
          <w:r w:rsidRPr="00D858FE">
            <w:rPr>
              <w:rStyle w:val="PlaceholderText"/>
            </w:rPr>
            <w:t>Choose an item.</w:t>
          </w:r>
        </w:p>
      </w:docPartBody>
    </w:docPart>
    <w:docPart>
      <w:docPartPr>
        <w:name w:val="02415BEAC3604578B5872A299C3F5C3B"/>
        <w:category>
          <w:name w:val="General"/>
          <w:gallery w:val="placeholder"/>
        </w:category>
        <w:types>
          <w:type w:val="bbPlcHdr"/>
        </w:types>
        <w:behaviors>
          <w:behavior w:val="content"/>
        </w:behaviors>
        <w:guid w:val="{683AB07D-DAAA-4A00-8518-4E2942CA753E}"/>
      </w:docPartPr>
      <w:docPartBody>
        <w:p w:rsidR="00EE6D9D" w:rsidRDefault="00D4589D" w:rsidP="00D4589D">
          <w:pPr>
            <w:pStyle w:val="02415BEAC3604578B5872A299C3F5C3B"/>
          </w:pPr>
          <w:r w:rsidRPr="00D858FE">
            <w:rPr>
              <w:rStyle w:val="PlaceholderText"/>
            </w:rPr>
            <w:t>Choose an item.</w:t>
          </w:r>
        </w:p>
      </w:docPartBody>
    </w:docPart>
    <w:docPart>
      <w:docPartPr>
        <w:name w:val="54EF5374098A417591C43F1429D188E1"/>
        <w:category>
          <w:name w:val="General"/>
          <w:gallery w:val="placeholder"/>
        </w:category>
        <w:types>
          <w:type w:val="bbPlcHdr"/>
        </w:types>
        <w:behaviors>
          <w:behavior w:val="content"/>
        </w:behaviors>
        <w:guid w:val="{53DFD646-0ED9-4A76-B1ED-A1B20BA8192C}"/>
      </w:docPartPr>
      <w:docPartBody>
        <w:p w:rsidR="00EE6D9D" w:rsidRDefault="00D4589D" w:rsidP="00D4589D">
          <w:pPr>
            <w:pStyle w:val="54EF5374098A417591C43F1429D188E1"/>
          </w:pPr>
          <w:r w:rsidRPr="00D858FE">
            <w:rPr>
              <w:rStyle w:val="PlaceholderText"/>
            </w:rPr>
            <w:t>Choose an item.</w:t>
          </w:r>
        </w:p>
      </w:docPartBody>
    </w:docPart>
    <w:docPart>
      <w:docPartPr>
        <w:name w:val="7929B517CAE940CD916E57520A33D2AB"/>
        <w:category>
          <w:name w:val="General"/>
          <w:gallery w:val="placeholder"/>
        </w:category>
        <w:types>
          <w:type w:val="bbPlcHdr"/>
        </w:types>
        <w:behaviors>
          <w:behavior w:val="content"/>
        </w:behaviors>
        <w:guid w:val="{32C28FFC-AB34-4220-8039-5498DA403A35}"/>
      </w:docPartPr>
      <w:docPartBody>
        <w:p w:rsidR="00EE6D9D" w:rsidRDefault="00D4589D" w:rsidP="00D4589D">
          <w:pPr>
            <w:pStyle w:val="7929B517CAE940CD916E57520A33D2AB"/>
          </w:pPr>
          <w:r w:rsidRPr="00D858FE">
            <w:rPr>
              <w:rStyle w:val="PlaceholderText"/>
            </w:rPr>
            <w:t>Choose an item.</w:t>
          </w:r>
        </w:p>
      </w:docPartBody>
    </w:docPart>
    <w:docPart>
      <w:docPartPr>
        <w:name w:val="7494BDF663784D4D9B7193A5112D380F"/>
        <w:category>
          <w:name w:val="General"/>
          <w:gallery w:val="placeholder"/>
        </w:category>
        <w:types>
          <w:type w:val="bbPlcHdr"/>
        </w:types>
        <w:behaviors>
          <w:behavior w:val="content"/>
        </w:behaviors>
        <w:guid w:val="{683B0263-795C-4096-A27B-21369E52724E}"/>
      </w:docPartPr>
      <w:docPartBody>
        <w:p w:rsidR="00EE6D9D" w:rsidRDefault="00D4589D" w:rsidP="00D4589D">
          <w:pPr>
            <w:pStyle w:val="7494BDF663784D4D9B7193A5112D380F"/>
          </w:pPr>
          <w:r w:rsidRPr="00D858FE">
            <w:rPr>
              <w:rStyle w:val="PlaceholderText"/>
            </w:rPr>
            <w:t>Choose an item.</w:t>
          </w:r>
        </w:p>
      </w:docPartBody>
    </w:docPart>
    <w:docPart>
      <w:docPartPr>
        <w:name w:val="B47D339B1B624AB19A5AC79FF7EAD385"/>
        <w:category>
          <w:name w:val="General"/>
          <w:gallery w:val="placeholder"/>
        </w:category>
        <w:types>
          <w:type w:val="bbPlcHdr"/>
        </w:types>
        <w:behaviors>
          <w:behavior w:val="content"/>
        </w:behaviors>
        <w:guid w:val="{EC5EF900-E7EF-4926-8D3B-5C38781F0782}"/>
      </w:docPartPr>
      <w:docPartBody>
        <w:p w:rsidR="00EE6D9D" w:rsidRDefault="00D4589D" w:rsidP="00D4589D">
          <w:pPr>
            <w:pStyle w:val="B47D339B1B624AB19A5AC79FF7EAD385"/>
          </w:pPr>
          <w:r w:rsidRPr="00D858FE">
            <w:rPr>
              <w:rStyle w:val="PlaceholderText"/>
            </w:rPr>
            <w:t>Choose an item.</w:t>
          </w:r>
        </w:p>
      </w:docPartBody>
    </w:docPart>
    <w:docPart>
      <w:docPartPr>
        <w:name w:val="345F5CC634CF4C62BFDC4651128DD30B"/>
        <w:category>
          <w:name w:val="General"/>
          <w:gallery w:val="placeholder"/>
        </w:category>
        <w:types>
          <w:type w:val="bbPlcHdr"/>
        </w:types>
        <w:behaviors>
          <w:behavior w:val="content"/>
        </w:behaviors>
        <w:guid w:val="{738D46AC-8CF2-4CCC-814F-130A5DF08093}"/>
      </w:docPartPr>
      <w:docPartBody>
        <w:p w:rsidR="00EE6D9D" w:rsidRDefault="00D4589D" w:rsidP="00D4589D">
          <w:pPr>
            <w:pStyle w:val="345F5CC634CF4C62BFDC4651128DD30B"/>
          </w:pPr>
          <w:r w:rsidRPr="00D858FE">
            <w:rPr>
              <w:rStyle w:val="PlaceholderText"/>
            </w:rPr>
            <w:t>Choose an item.</w:t>
          </w:r>
        </w:p>
      </w:docPartBody>
    </w:docPart>
    <w:docPart>
      <w:docPartPr>
        <w:name w:val="7EFF7B1A452E4DA18246AF83B5E967DD"/>
        <w:category>
          <w:name w:val="General"/>
          <w:gallery w:val="placeholder"/>
        </w:category>
        <w:types>
          <w:type w:val="bbPlcHdr"/>
        </w:types>
        <w:behaviors>
          <w:behavior w:val="content"/>
        </w:behaviors>
        <w:guid w:val="{43965954-9329-4752-86B2-C504B189CF84}"/>
      </w:docPartPr>
      <w:docPartBody>
        <w:p w:rsidR="00EE6D9D" w:rsidRDefault="00D4589D" w:rsidP="00D4589D">
          <w:pPr>
            <w:pStyle w:val="7EFF7B1A452E4DA18246AF83B5E967DD"/>
          </w:pPr>
          <w:r w:rsidRPr="00D858FE">
            <w:rPr>
              <w:rStyle w:val="PlaceholderText"/>
            </w:rPr>
            <w:t>Choose an item.</w:t>
          </w:r>
        </w:p>
      </w:docPartBody>
    </w:docPart>
    <w:docPart>
      <w:docPartPr>
        <w:name w:val="D30ACD6A1C554613994ACFF6BBCEEE5D"/>
        <w:category>
          <w:name w:val="General"/>
          <w:gallery w:val="placeholder"/>
        </w:category>
        <w:types>
          <w:type w:val="bbPlcHdr"/>
        </w:types>
        <w:behaviors>
          <w:behavior w:val="content"/>
        </w:behaviors>
        <w:guid w:val="{033C37E7-3833-4B54-9D2B-FC1E52FF1644}"/>
      </w:docPartPr>
      <w:docPartBody>
        <w:p w:rsidR="00EE6D9D" w:rsidRDefault="00D4589D" w:rsidP="00D4589D">
          <w:pPr>
            <w:pStyle w:val="D30ACD6A1C554613994ACFF6BBCEEE5D"/>
          </w:pPr>
          <w:r w:rsidRPr="00D858FE">
            <w:rPr>
              <w:rStyle w:val="PlaceholderText"/>
            </w:rPr>
            <w:t>Choose an item.</w:t>
          </w:r>
        </w:p>
      </w:docPartBody>
    </w:docPart>
    <w:docPart>
      <w:docPartPr>
        <w:name w:val="70CD53B2A99244A4AE96A1F9FAD8DDDB"/>
        <w:category>
          <w:name w:val="General"/>
          <w:gallery w:val="placeholder"/>
        </w:category>
        <w:types>
          <w:type w:val="bbPlcHdr"/>
        </w:types>
        <w:behaviors>
          <w:behavior w:val="content"/>
        </w:behaviors>
        <w:guid w:val="{D3AE6F4B-7699-4F4B-8959-35FD105CE09D}"/>
      </w:docPartPr>
      <w:docPartBody>
        <w:p w:rsidR="00EE6D9D" w:rsidRDefault="00D4589D" w:rsidP="00D4589D">
          <w:pPr>
            <w:pStyle w:val="70CD53B2A99244A4AE96A1F9FAD8DDDB"/>
          </w:pPr>
          <w:r w:rsidRPr="00D858FE">
            <w:rPr>
              <w:rStyle w:val="PlaceholderText"/>
            </w:rPr>
            <w:t>Choose an item.</w:t>
          </w:r>
        </w:p>
      </w:docPartBody>
    </w:docPart>
    <w:docPart>
      <w:docPartPr>
        <w:name w:val="47D1A1FB32DA4370AB1E75FAD00F451A"/>
        <w:category>
          <w:name w:val="General"/>
          <w:gallery w:val="placeholder"/>
        </w:category>
        <w:types>
          <w:type w:val="bbPlcHdr"/>
        </w:types>
        <w:behaviors>
          <w:behavior w:val="content"/>
        </w:behaviors>
        <w:guid w:val="{AD561FC2-1298-469D-8E47-C0B481A694C6}"/>
      </w:docPartPr>
      <w:docPartBody>
        <w:p w:rsidR="00EE6D9D" w:rsidRDefault="00D4589D" w:rsidP="00D4589D">
          <w:pPr>
            <w:pStyle w:val="47D1A1FB32DA4370AB1E75FAD00F451A"/>
          </w:pPr>
          <w:r w:rsidRPr="00D858FE">
            <w:rPr>
              <w:rStyle w:val="PlaceholderText"/>
            </w:rPr>
            <w:t>Choose an item.</w:t>
          </w:r>
        </w:p>
      </w:docPartBody>
    </w:docPart>
    <w:docPart>
      <w:docPartPr>
        <w:name w:val="F011F7B544D749198914B62808633461"/>
        <w:category>
          <w:name w:val="General"/>
          <w:gallery w:val="placeholder"/>
        </w:category>
        <w:types>
          <w:type w:val="bbPlcHdr"/>
        </w:types>
        <w:behaviors>
          <w:behavior w:val="content"/>
        </w:behaviors>
        <w:guid w:val="{7721DADD-87CF-4136-AFC9-8777584C0584}"/>
      </w:docPartPr>
      <w:docPartBody>
        <w:p w:rsidR="00EE6D9D" w:rsidRDefault="00D4589D" w:rsidP="00D4589D">
          <w:pPr>
            <w:pStyle w:val="F011F7B544D749198914B62808633461"/>
          </w:pPr>
          <w:r w:rsidRPr="00D858FE">
            <w:rPr>
              <w:rStyle w:val="PlaceholderText"/>
            </w:rPr>
            <w:t>Choose an item.</w:t>
          </w:r>
        </w:p>
      </w:docPartBody>
    </w:docPart>
    <w:docPart>
      <w:docPartPr>
        <w:name w:val="59192DAC6E754666A8BABF0C5F3B54F3"/>
        <w:category>
          <w:name w:val="General"/>
          <w:gallery w:val="placeholder"/>
        </w:category>
        <w:types>
          <w:type w:val="bbPlcHdr"/>
        </w:types>
        <w:behaviors>
          <w:behavior w:val="content"/>
        </w:behaviors>
        <w:guid w:val="{82B3DCDA-4B58-4D04-8452-FDDE7C9FEEA0}"/>
      </w:docPartPr>
      <w:docPartBody>
        <w:p w:rsidR="00EE6D9D" w:rsidRDefault="00D4589D" w:rsidP="00D4589D">
          <w:pPr>
            <w:pStyle w:val="59192DAC6E754666A8BABF0C5F3B54F3"/>
          </w:pPr>
          <w:r w:rsidRPr="00D858FE">
            <w:rPr>
              <w:rStyle w:val="PlaceholderText"/>
            </w:rPr>
            <w:t>Choose an item.</w:t>
          </w:r>
        </w:p>
      </w:docPartBody>
    </w:docPart>
    <w:docPart>
      <w:docPartPr>
        <w:name w:val="43E1319C84104730B291F80CFDD9F70C"/>
        <w:category>
          <w:name w:val="General"/>
          <w:gallery w:val="placeholder"/>
        </w:category>
        <w:types>
          <w:type w:val="bbPlcHdr"/>
        </w:types>
        <w:behaviors>
          <w:behavior w:val="content"/>
        </w:behaviors>
        <w:guid w:val="{E7A546B6-F368-488E-ADFC-CCC68A1959FB}"/>
      </w:docPartPr>
      <w:docPartBody>
        <w:p w:rsidR="00EE6D9D" w:rsidRDefault="00D4589D" w:rsidP="00D4589D">
          <w:pPr>
            <w:pStyle w:val="43E1319C84104730B291F80CFDD9F70C"/>
          </w:pPr>
          <w:r w:rsidRPr="00D858FE">
            <w:rPr>
              <w:rStyle w:val="PlaceholderText"/>
            </w:rPr>
            <w:t>Choose an item.</w:t>
          </w:r>
        </w:p>
      </w:docPartBody>
    </w:docPart>
    <w:docPart>
      <w:docPartPr>
        <w:name w:val="9D59748D16204B98B84563770B699E5B"/>
        <w:category>
          <w:name w:val="General"/>
          <w:gallery w:val="placeholder"/>
        </w:category>
        <w:types>
          <w:type w:val="bbPlcHdr"/>
        </w:types>
        <w:behaviors>
          <w:behavior w:val="content"/>
        </w:behaviors>
        <w:guid w:val="{54313A11-289D-4B52-BC89-388DBB8E3172}"/>
      </w:docPartPr>
      <w:docPartBody>
        <w:p w:rsidR="00EE6D9D" w:rsidRDefault="00D4589D" w:rsidP="00D4589D">
          <w:pPr>
            <w:pStyle w:val="9D59748D16204B98B84563770B699E5B"/>
          </w:pPr>
          <w:r w:rsidRPr="00D858FE">
            <w:rPr>
              <w:rStyle w:val="PlaceholderText"/>
            </w:rPr>
            <w:t>Choose an item.</w:t>
          </w:r>
        </w:p>
      </w:docPartBody>
    </w:docPart>
    <w:docPart>
      <w:docPartPr>
        <w:name w:val="84D8A66184C54669BC19CEB481FE937B"/>
        <w:category>
          <w:name w:val="General"/>
          <w:gallery w:val="placeholder"/>
        </w:category>
        <w:types>
          <w:type w:val="bbPlcHdr"/>
        </w:types>
        <w:behaviors>
          <w:behavior w:val="content"/>
        </w:behaviors>
        <w:guid w:val="{E773EDF0-12FC-424B-89EA-BA8F5D61A496}"/>
      </w:docPartPr>
      <w:docPartBody>
        <w:p w:rsidR="00EE6D9D" w:rsidRDefault="00D4589D" w:rsidP="00D4589D">
          <w:pPr>
            <w:pStyle w:val="84D8A66184C54669BC19CEB481FE937B"/>
          </w:pPr>
          <w:r w:rsidRPr="00D858FE">
            <w:rPr>
              <w:rStyle w:val="PlaceholderText"/>
            </w:rPr>
            <w:t>Choose an item.</w:t>
          </w:r>
        </w:p>
      </w:docPartBody>
    </w:docPart>
    <w:docPart>
      <w:docPartPr>
        <w:name w:val="A99A2EFB2A9F49EEAD4120E43BFAE40A"/>
        <w:category>
          <w:name w:val="General"/>
          <w:gallery w:val="placeholder"/>
        </w:category>
        <w:types>
          <w:type w:val="bbPlcHdr"/>
        </w:types>
        <w:behaviors>
          <w:behavior w:val="content"/>
        </w:behaviors>
        <w:guid w:val="{E59311CE-5E14-4619-A013-4DE3C4875199}"/>
      </w:docPartPr>
      <w:docPartBody>
        <w:p w:rsidR="00EE6D9D" w:rsidRDefault="00D4589D" w:rsidP="00D4589D">
          <w:pPr>
            <w:pStyle w:val="A99A2EFB2A9F49EEAD4120E43BFAE40A"/>
          </w:pPr>
          <w:r w:rsidRPr="00D858FE">
            <w:rPr>
              <w:rStyle w:val="PlaceholderText"/>
            </w:rPr>
            <w:t>Choose an item.</w:t>
          </w:r>
        </w:p>
      </w:docPartBody>
    </w:docPart>
    <w:docPart>
      <w:docPartPr>
        <w:name w:val="0A25E116AC704E0EA986864204972CBE"/>
        <w:category>
          <w:name w:val="General"/>
          <w:gallery w:val="placeholder"/>
        </w:category>
        <w:types>
          <w:type w:val="bbPlcHdr"/>
        </w:types>
        <w:behaviors>
          <w:behavior w:val="content"/>
        </w:behaviors>
        <w:guid w:val="{4FBA74D0-2639-43F1-B264-7F8CAD424DB4}"/>
      </w:docPartPr>
      <w:docPartBody>
        <w:p w:rsidR="00EE6D9D" w:rsidRDefault="00D4589D" w:rsidP="00D4589D">
          <w:pPr>
            <w:pStyle w:val="0A25E116AC704E0EA986864204972CBE"/>
          </w:pPr>
          <w:r w:rsidRPr="00D858FE">
            <w:rPr>
              <w:rStyle w:val="PlaceholderText"/>
            </w:rPr>
            <w:t>Choose an item.</w:t>
          </w:r>
        </w:p>
      </w:docPartBody>
    </w:docPart>
    <w:docPart>
      <w:docPartPr>
        <w:name w:val="0A9BE4CBB80A496BB94745F1D610E2FB"/>
        <w:category>
          <w:name w:val="General"/>
          <w:gallery w:val="placeholder"/>
        </w:category>
        <w:types>
          <w:type w:val="bbPlcHdr"/>
        </w:types>
        <w:behaviors>
          <w:behavior w:val="content"/>
        </w:behaviors>
        <w:guid w:val="{B96485E1-2E5A-4D08-874D-E441731C610B}"/>
      </w:docPartPr>
      <w:docPartBody>
        <w:p w:rsidR="00EE6D9D" w:rsidRDefault="00D4589D" w:rsidP="00D4589D">
          <w:pPr>
            <w:pStyle w:val="0A9BE4CBB80A496BB94745F1D610E2FB"/>
          </w:pPr>
          <w:r w:rsidRPr="00D858FE">
            <w:rPr>
              <w:rStyle w:val="PlaceholderText"/>
            </w:rPr>
            <w:t>Choose an item.</w:t>
          </w:r>
        </w:p>
      </w:docPartBody>
    </w:docPart>
    <w:docPart>
      <w:docPartPr>
        <w:name w:val="A5D6727C18154ED8A8B542E617EC4636"/>
        <w:category>
          <w:name w:val="General"/>
          <w:gallery w:val="placeholder"/>
        </w:category>
        <w:types>
          <w:type w:val="bbPlcHdr"/>
        </w:types>
        <w:behaviors>
          <w:behavior w:val="content"/>
        </w:behaviors>
        <w:guid w:val="{E3760124-FF68-4346-AF6E-A79CF03A5222}"/>
      </w:docPartPr>
      <w:docPartBody>
        <w:p w:rsidR="00EE6D9D" w:rsidRDefault="00D4589D" w:rsidP="00D4589D">
          <w:pPr>
            <w:pStyle w:val="A5D6727C18154ED8A8B542E617EC4636"/>
          </w:pPr>
          <w:r w:rsidRPr="00D858FE">
            <w:rPr>
              <w:rStyle w:val="PlaceholderText"/>
            </w:rPr>
            <w:t>Choose an item.</w:t>
          </w:r>
        </w:p>
      </w:docPartBody>
    </w:docPart>
    <w:docPart>
      <w:docPartPr>
        <w:name w:val="C040D142BD3E4B1AB52CDD91FF27E13A"/>
        <w:category>
          <w:name w:val="General"/>
          <w:gallery w:val="placeholder"/>
        </w:category>
        <w:types>
          <w:type w:val="bbPlcHdr"/>
        </w:types>
        <w:behaviors>
          <w:behavior w:val="content"/>
        </w:behaviors>
        <w:guid w:val="{F297A450-C5D2-4D4C-93AD-C2F20A95E86B}"/>
      </w:docPartPr>
      <w:docPartBody>
        <w:p w:rsidR="00EE6D9D" w:rsidRDefault="00D4589D" w:rsidP="00D4589D">
          <w:pPr>
            <w:pStyle w:val="C040D142BD3E4B1AB52CDD91FF27E13A"/>
          </w:pPr>
          <w:r w:rsidRPr="00D858FE">
            <w:rPr>
              <w:rStyle w:val="PlaceholderText"/>
            </w:rPr>
            <w:t>Choose an item.</w:t>
          </w:r>
        </w:p>
      </w:docPartBody>
    </w:docPart>
    <w:docPart>
      <w:docPartPr>
        <w:name w:val="33091FAE02AC4D28833F4A6CF8006DAF"/>
        <w:category>
          <w:name w:val="General"/>
          <w:gallery w:val="placeholder"/>
        </w:category>
        <w:types>
          <w:type w:val="bbPlcHdr"/>
        </w:types>
        <w:behaviors>
          <w:behavior w:val="content"/>
        </w:behaviors>
        <w:guid w:val="{073AFB9E-F461-41A9-AAD5-2E5A78A39DE0}"/>
      </w:docPartPr>
      <w:docPartBody>
        <w:p w:rsidR="00EE6D9D" w:rsidRDefault="00D4589D" w:rsidP="00D4589D">
          <w:pPr>
            <w:pStyle w:val="33091FAE02AC4D28833F4A6CF8006DAF"/>
          </w:pPr>
          <w:r w:rsidRPr="00D858FE">
            <w:rPr>
              <w:rStyle w:val="PlaceholderText"/>
            </w:rPr>
            <w:t>Choose an item.</w:t>
          </w:r>
        </w:p>
      </w:docPartBody>
    </w:docPart>
    <w:docPart>
      <w:docPartPr>
        <w:name w:val="BF64090226C24CD2B57CA6A49D3AC0E9"/>
        <w:category>
          <w:name w:val="General"/>
          <w:gallery w:val="placeholder"/>
        </w:category>
        <w:types>
          <w:type w:val="bbPlcHdr"/>
        </w:types>
        <w:behaviors>
          <w:behavior w:val="content"/>
        </w:behaviors>
        <w:guid w:val="{5050D8CB-286A-4186-B276-E067C5B59C5E}"/>
      </w:docPartPr>
      <w:docPartBody>
        <w:p w:rsidR="00EE6D9D" w:rsidRDefault="00D4589D" w:rsidP="00D4589D">
          <w:pPr>
            <w:pStyle w:val="BF64090226C24CD2B57CA6A49D3AC0E9"/>
          </w:pPr>
          <w:r w:rsidRPr="00D858FE">
            <w:rPr>
              <w:rStyle w:val="PlaceholderText"/>
            </w:rPr>
            <w:t>Choose an item.</w:t>
          </w:r>
        </w:p>
      </w:docPartBody>
    </w:docPart>
    <w:docPart>
      <w:docPartPr>
        <w:name w:val="0E364977F71742238A712FF735F68EEA"/>
        <w:category>
          <w:name w:val="General"/>
          <w:gallery w:val="placeholder"/>
        </w:category>
        <w:types>
          <w:type w:val="bbPlcHdr"/>
        </w:types>
        <w:behaviors>
          <w:behavior w:val="content"/>
        </w:behaviors>
        <w:guid w:val="{CCCC1C5F-63DE-41D7-A7E8-CBB1FE6F6327}"/>
      </w:docPartPr>
      <w:docPartBody>
        <w:p w:rsidR="00EE6D9D" w:rsidRDefault="00D4589D" w:rsidP="00D4589D">
          <w:pPr>
            <w:pStyle w:val="0E364977F71742238A712FF735F68EEA"/>
          </w:pPr>
          <w:r w:rsidRPr="00D858FE">
            <w:rPr>
              <w:rStyle w:val="PlaceholderText"/>
            </w:rPr>
            <w:t>Choose an item.</w:t>
          </w:r>
        </w:p>
      </w:docPartBody>
    </w:docPart>
    <w:docPart>
      <w:docPartPr>
        <w:name w:val="1052D5671B3C491C8C4FAC696618418E"/>
        <w:category>
          <w:name w:val="General"/>
          <w:gallery w:val="placeholder"/>
        </w:category>
        <w:types>
          <w:type w:val="bbPlcHdr"/>
        </w:types>
        <w:behaviors>
          <w:behavior w:val="content"/>
        </w:behaviors>
        <w:guid w:val="{D42E6BD0-569A-45DC-8876-72A74EA3717D}"/>
      </w:docPartPr>
      <w:docPartBody>
        <w:p w:rsidR="00EE6D9D" w:rsidRDefault="00D4589D" w:rsidP="00D4589D">
          <w:pPr>
            <w:pStyle w:val="1052D5671B3C491C8C4FAC696618418E"/>
          </w:pPr>
          <w:r w:rsidRPr="00D858FE">
            <w:rPr>
              <w:rStyle w:val="PlaceholderText"/>
            </w:rPr>
            <w:t>Choose an item.</w:t>
          </w:r>
        </w:p>
      </w:docPartBody>
    </w:docPart>
    <w:docPart>
      <w:docPartPr>
        <w:name w:val="305068AB10434B41ABF7DCBE5D73F4FC"/>
        <w:category>
          <w:name w:val="General"/>
          <w:gallery w:val="placeholder"/>
        </w:category>
        <w:types>
          <w:type w:val="bbPlcHdr"/>
        </w:types>
        <w:behaviors>
          <w:behavior w:val="content"/>
        </w:behaviors>
        <w:guid w:val="{A50E63A8-667D-4EF0-801F-969C1069960D}"/>
      </w:docPartPr>
      <w:docPartBody>
        <w:p w:rsidR="00EE6D9D" w:rsidRDefault="00D4589D" w:rsidP="00D4589D">
          <w:pPr>
            <w:pStyle w:val="305068AB10434B41ABF7DCBE5D73F4FC"/>
          </w:pPr>
          <w:r w:rsidRPr="00D858FE">
            <w:rPr>
              <w:rStyle w:val="PlaceholderText"/>
            </w:rPr>
            <w:t>Choose an item.</w:t>
          </w:r>
        </w:p>
      </w:docPartBody>
    </w:docPart>
    <w:docPart>
      <w:docPartPr>
        <w:name w:val="B5CEEE3D5B4C4BCCA465FFC6B43C216A"/>
        <w:category>
          <w:name w:val="General"/>
          <w:gallery w:val="placeholder"/>
        </w:category>
        <w:types>
          <w:type w:val="bbPlcHdr"/>
        </w:types>
        <w:behaviors>
          <w:behavior w:val="content"/>
        </w:behaviors>
        <w:guid w:val="{1427519C-1ADB-4F4A-A28F-37B99C3DA09A}"/>
      </w:docPartPr>
      <w:docPartBody>
        <w:p w:rsidR="00EE6D9D" w:rsidRDefault="00D4589D" w:rsidP="00D4589D">
          <w:pPr>
            <w:pStyle w:val="B5CEEE3D5B4C4BCCA465FFC6B43C216A"/>
          </w:pPr>
          <w:r w:rsidRPr="00D858FE">
            <w:rPr>
              <w:rStyle w:val="PlaceholderText"/>
            </w:rPr>
            <w:t>Choose an item.</w:t>
          </w:r>
        </w:p>
      </w:docPartBody>
    </w:docPart>
    <w:docPart>
      <w:docPartPr>
        <w:name w:val="04F1F902BB62438C841C400FE8B96641"/>
        <w:category>
          <w:name w:val="General"/>
          <w:gallery w:val="placeholder"/>
        </w:category>
        <w:types>
          <w:type w:val="bbPlcHdr"/>
        </w:types>
        <w:behaviors>
          <w:behavior w:val="content"/>
        </w:behaviors>
        <w:guid w:val="{8DF25EAF-7FB7-4EA7-9089-27CADD58ED2F}"/>
      </w:docPartPr>
      <w:docPartBody>
        <w:p w:rsidR="00EE6D9D" w:rsidRDefault="00D4589D" w:rsidP="00D4589D">
          <w:pPr>
            <w:pStyle w:val="04F1F902BB62438C841C400FE8B96641"/>
          </w:pPr>
          <w:r w:rsidRPr="00D858FE">
            <w:rPr>
              <w:rStyle w:val="PlaceholderText"/>
            </w:rPr>
            <w:t>Choose an item.</w:t>
          </w:r>
        </w:p>
      </w:docPartBody>
    </w:docPart>
    <w:docPart>
      <w:docPartPr>
        <w:name w:val="DBD5A6CF1BDA45968D0EB78ED8D2F85D"/>
        <w:category>
          <w:name w:val="General"/>
          <w:gallery w:val="placeholder"/>
        </w:category>
        <w:types>
          <w:type w:val="bbPlcHdr"/>
        </w:types>
        <w:behaviors>
          <w:behavior w:val="content"/>
        </w:behaviors>
        <w:guid w:val="{E1BC472B-92D3-42D8-86EA-028CFFA0BE4F}"/>
      </w:docPartPr>
      <w:docPartBody>
        <w:p w:rsidR="00EE6D9D" w:rsidRDefault="00D4589D" w:rsidP="00D4589D">
          <w:pPr>
            <w:pStyle w:val="DBD5A6CF1BDA45968D0EB78ED8D2F85D"/>
          </w:pPr>
          <w:r w:rsidRPr="00D858FE">
            <w:rPr>
              <w:rStyle w:val="PlaceholderText"/>
            </w:rPr>
            <w:t>Choose an item.</w:t>
          </w:r>
        </w:p>
      </w:docPartBody>
    </w:docPart>
    <w:docPart>
      <w:docPartPr>
        <w:name w:val="922477C9446F4E5F96C9B4F3D8411C2E"/>
        <w:category>
          <w:name w:val="General"/>
          <w:gallery w:val="placeholder"/>
        </w:category>
        <w:types>
          <w:type w:val="bbPlcHdr"/>
        </w:types>
        <w:behaviors>
          <w:behavior w:val="content"/>
        </w:behaviors>
        <w:guid w:val="{8BEA5D8C-87B3-4725-81F7-C7596F51ABC6}"/>
      </w:docPartPr>
      <w:docPartBody>
        <w:p w:rsidR="00EE6D9D" w:rsidRDefault="00D4589D" w:rsidP="00D4589D">
          <w:pPr>
            <w:pStyle w:val="922477C9446F4E5F96C9B4F3D8411C2E"/>
          </w:pPr>
          <w:r w:rsidRPr="00D858FE">
            <w:rPr>
              <w:rStyle w:val="PlaceholderText"/>
            </w:rPr>
            <w:t>Choose an item.</w:t>
          </w:r>
        </w:p>
      </w:docPartBody>
    </w:docPart>
    <w:docPart>
      <w:docPartPr>
        <w:name w:val="099642974FF44F41A2A23835613DBDE5"/>
        <w:category>
          <w:name w:val="General"/>
          <w:gallery w:val="placeholder"/>
        </w:category>
        <w:types>
          <w:type w:val="bbPlcHdr"/>
        </w:types>
        <w:behaviors>
          <w:behavior w:val="content"/>
        </w:behaviors>
        <w:guid w:val="{1210C831-6B2D-4B50-9E39-6D82A7041BA0}"/>
      </w:docPartPr>
      <w:docPartBody>
        <w:p w:rsidR="00EE6D9D" w:rsidRDefault="00D4589D" w:rsidP="00D4589D">
          <w:pPr>
            <w:pStyle w:val="099642974FF44F41A2A23835613DBDE5"/>
          </w:pPr>
          <w:r w:rsidRPr="00D858FE">
            <w:rPr>
              <w:rStyle w:val="PlaceholderText"/>
            </w:rPr>
            <w:t>Choose an item.</w:t>
          </w:r>
        </w:p>
      </w:docPartBody>
    </w:docPart>
    <w:docPart>
      <w:docPartPr>
        <w:name w:val="157756D932824B63B49F85B7C69CC8A1"/>
        <w:category>
          <w:name w:val="General"/>
          <w:gallery w:val="placeholder"/>
        </w:category>
        <w:types>
          <w:type w:val="bbPlcHdr"/>
        </w:types>
        <w:behaviors>
          <w:behavior w:val="content"/>
        </w:behaviors>
        <w:guid w:val="{8054D990-2DEA-4D5C-BEB3-A1B7041D1E3A}"/>
      </w:docPartPr>
      <w:docPartBody>
        <w:p w:rsidR="00EE6D9D" w:rsidRDefault="00D4589D" w:rsidP="00D4589D">
          <w:pPr>
            <w:pStyle w:val="157756D932824B63B49F85B7C69CC8A1"/>
          </w:pPr>
          <w:r w:rsidRPr="00D858FE">
            <w:rPr>
              <w:rStyle w:val="PlaceholderText"/>
            </w:rPr>
            <w:t>Choose an item.</w:t>
          </w:r>
        </w:p>
      </w:docPartBody>
    </w:docPart>
    <w:docPart>
      <w:docPartPr>
        <w:name w:val="B28A43C52E974A6EA6E803A027985B63"/>
        <w:category>
          <w:name w:val="General"/>
          <w:gallery w:val="placeholder"/>
        </w:category>
        <w:types>
          <w:type w:val="bbPlcHdr"/>
        </w:types>
        <w:behaviors>
          <w:behavior w:val="content"/>
        </w:behaviors>
        <w:guid w:val="{323765DF-A6F0-4239-A1BA-C7178B6652CA}"/>
      </w:docPartPr>
      <w:docPartBody>
        <w:p w:rsidR="00EE6D9D" w:rsidRDefault="00D4589D" w:rsidP="00D4589D">
          <w:pPr>
            <w:pStyle w:val="B28A43C52E974A6EA6E803A027985B63"/>
          </w:pPr>
          <w:r w:rsidRPr="00D858FE">
            <w:rPr>
              <w:rStyle w:val="PlaceholderText"/>
            </w:rPr>
            <w:t>Choose an item.</w:t>
          </w:r>
        </w:p>
      </w:docPartBody>
    </w:docPart>
    <w:docPart>
      <w:docPartPr>
        <w:name w:val="9A525FA508DD43E7AB259454567E4E6B"/>
        <w:category>
          <w:name w:val="General"/>
          <w:gallery w:val="placeholder"/>
        </w:category>
        <w:types>
          <w:type w:val="bbPlcHdr"/>
        </w:types>
        <w:behaviors>
          <w:behavior w:val="content"/>
        </w:behaviors>
        <w:guid w:val="{26FA2319-D465-4603-B83C-43721906DF9E}"/>
      </w:docPartPr>
      <w:docPartBody>
        <w:p w:rsidR="00EE6D9D" w:rsidRDefault="00D4589D" w:rsidP="00D4589D">
          <w:pPr>
            <w:pStyle w:val="9A525FA508DD43E7AB259454567E4E6B"/>
          </w:pPr>
          <w:r w:rsidRPr="00D858FE">
            <w:rPr>
              <w:rStyle w:val="PlaceholderText"/>
            </w:rPr>
            <w:t>Choose an item.</w:t>
          </w:r>
        </w:p>
      </w:docPartBody>
    </w:docPart>
    <w:docPart>
      <w:docPartPr>
        <w:name w:val="4E54D8378DC74732BBA7FA206C4CF25A"/>
        <w:category>
          <w:name w:val="General"/>
          <w:gallery w:val="placeholder"/>
        </w:category>
        <w:types>
          <w:type w:val="bbPlcHdr"/>
        </w:types>
        <w:behaviors>
          <w:behavior w:val="content"/>
        </w:behaviors>
        <w:guid w:val="{A6776B4D-E278-4216-B0FE-DB21A54737EB}"/>
      </w:docPartPr>
      <w:docPartBody>
        <w:p w:rsidR="00EE6D9D" w:rsidRDefault="00D4589D" w:rsidP="00D4589D">
          <w:pPr>
            <w:pStyle w:val="4E54D8378DC74732BBA7FA206C4CF25A"/>
          </w:pPr>
          <w:r w:rsidRPr="00D858FE">
            <w:rPr>
              <w:rStyle w:val="PlaceholderText"/>
            </w:rPr>
            <w:t>Choose an item.</w:t>
          </w:r>
        </w:p>
      </w:docPartBody>
    </w:docPart>
    <w:docPart>
      <w:docPartPr>
        <w:name w:val="411C684974634249AE9AB62EC26DB6D0"/>
        <w:category>
          <w:name w:val="General"/>
          <w:gallery w:val="placeholder"/>
        </w:category>
        <w:types>
          <w:type w:val="bbPlcHdr"/>
        </w:types>
        <w:behaviors>
          <w:behavior w:val="content"/>
        </w:behaviors>
        <w:guid w:val="{F02A7B9E-D00F-4DEB-A6CD-65801BCFF1B8}"/>
      </w:docPartPr>
      <w:docPartBody>
        <w:p w:rsidR="00EE6D9D" w:rsidRDefault="00D4589D" w:rsidP="00D4589D">
          <w:pPr>
            <w:pStyle w:val="411C684974634249AE9AB62EC26DB6D0"/>
          </w:pPr>
          <w:r w:rsidRPr="00D858FE">
            <w:rPr>
              <w:rStyle w:val="PlaceholderText"/>
            </w:rPr>
            <w:t>Choose an item.</w:t>
          </w:r>
        </w:p>
      </w:docPartBody>
    </w:docPart>
    <w:docPart>
      <w:docPartPr>
        <w:name w:val="B10F39DCB6744D7B8087E37952E021B8"/>
        <w:category>
          <w:name w:val="General"/>
          <w:gallery w:val="placeholder"/>
        </w:category>
        <w:types>
          <w:type w:val="bbPlcHdr"/>
        </w:types>
        <w:behaviors>
          <w:behavior w:val="content"/>
        </w:behaviors>
        <w:guid w:val="{B8501AE2-F649-49F9-96EC-1BA88B029F33}"/>
      </w:docPartPr>
      <w:docPartBody>
        <w:p w:rsidR="00EE6D9D" w:rsidRDefault="00D4589D" w:rsidP="00D4589D">
          <w:pPr>
            <w:pStyle w:val="B10F39DCB6744D7B8087E37952E021B8"/>
          </w:pPr>
          <w:r w:rsidRPr="00D858FE">
            <w:rPr>
              <w:rStyle w:val="PlaceholderText"/>
            </w:rPr>
            <w:t>Choose an item.</w:t>
          </w:r>
        </w:p>
      </w:docPartBody>
    </w:docPart>
    <w:docPart>
      <w:docPartPr>
        <w:name w:val="E0DE2845B533454EBB5A0DEF163B3B11"/>
        <w:category>
          <w:name w:val="General"/>
          <w:gallery w:val="placeholder"/>
        </w:category>
        <w:types>
          <w:type w:val="bbPlcHdr"/>
        </w:types>
        <w:behaviors>
          <w:behavior w:val="content"/>
        </w:behaviors>
        <w:guid w:val="{40C34888-2B8C-4DFB-8AAD-A19CF0F6AB5B}"/>
      </w:docPartPr>
      <w:docPartBody>
        <w:p w:rsidR="00EE6D9D" w:rsidRDefault="00D4589D" w:rsidP="00D4589D">
          <w:pPr>
            <w:pStyle w:val="E0DE2845B533454EBB5A0DEF163B3B11"/>
          </w:pPr>
          <w:r w:rsidRPr="00D858FE">
            <w:rPr>
              <w:rStyle w:val="PlaceholderText"/>
            </w:rPr>
            <w:t>Choose an item.</w:t>
          </w:r>
        </w:p>
      </w:docPartBody>
    </w:docPart>
    <w:docPart>
      <w:docPartPr>
        <w:name w:val="A299C3800BB343438C8AB66EA5AA95AB"/>
        <w:category>
          <w:name w:val="General"/>
          <w:gallery w:val="placeholder"/>
        </w:category>
        <w:types>
          <w:type w:val="bbPlcHdr"/>
        </w:types>
        <w:behaviors>
          <w:behavior w:val="content"/>
        </w:behaviors>
        <w:guid w:val="{98825705-30FC-44F8-8D3A-70B1FEFB1664}"/>
      </w:docPartPr>
      <w:docPartBody>
        <w:p w:rsidR="00EE6D9D" w:rsidRDefault="00D4589D" w:rsidP="00D4589D">
          <w:pPr>
            <w:pStyle w:val="A299C3800BB343438C8AB66EA5AA95AB"/>
          </w:pPr>
          <w:r w:rsidRPr="00D858FE">
            <w:rPr>
              <w:rStyle w:val="PlaceholderText"/>
            </w:rPr>
            <w:t>Choose an item.</w:t>
          </w:r>
        </w:p>
      </w:docPartBody>
    </w:docPart>
    <w:docPart>
      <w:docPartPr>
        <w:name w:val="E1DA1B78C8B84A50A5D6E1E2E3BABA35"/>
        <w:category>
          <w:name w:val="General"/>
          <w:gallery w:val="placeholder"/>
        </w:category>
        <w:types>
          <w:type w:val="bbPlcHdr"/>
        </w:types>
        <w:behaviors>
          <w:behavior w:val="content"/>
        </w:behaviors>
        <w:guid w:val="{B1514F79-F741-4C3E-A4B2-D9658550E7A0}"/>
      </w:docPartPr>
      <w:docPartBody>
        <w:p w:rsidR="00EE6D9D" w:rsidRDefault="00D4589D" w:rsidP="00D4589D">
          <w:pPr>
            <w:pStyle w:val="E1DA1B78C8B84A50A5D6E1E2E3BABA35"/>
          </w:pPr>
          <w:r w:rsidRPr="00D858FE">
            <w:rPr>
              <w:rStyle w:val="PlaceholderText"/>
            </w:rPr>
            <w:t>Choose an item.</w:t>
          </w:r>
        </w:p>
      </w:docPartBody>
    </w:docPart>
    <w:docPart>
      <w:docPartPr>
        <w:name w:val="DA8A563268C14034B6224158497FEC80"/>
        <w:category>
          <w:name w:val="General"/>
          <w:gallery w:val="placeholder"/>
        </w:category>
        <w:types>
          <w:type w:val="bbPlcHdr"/>
        </w:types>
        <w:behaviors>
          <w:behavior w:val="content"/>
        </w:behaviors>
        <w:guid w:val="{0F02B7EB-02A9-4B82-82A5-A0E0EC177706}"/>
      </w:docPartPr>
      <w:docPartBody>
        <w:p w:rsidR="00EE6D9D" w:rsidRDefault="00D4589D" w:rsidP="00D4589D">
          <w:pPr>
            <w:pStyle w:val="DA8A563268C14034B6224158497FEC80"/>
          </w:pPr>
          <w:r w:rsidRPr="00D858FE">
            <w:rPr>
              <w:rStyle w:val="PlaceholderText"/>
            </w:rPr>
            <w:t>Choose an item.</w:t>
          </w:r>
        </w:p>
      </w:docPartBody>
    </w:docPart>
    <w:docPart>
      <w:docPartPr>
        <w:name w:val="5FE84C6DBAB1462482063E514C5C6358"/>
        <w:category>
          <w:name w:val="General"/>
          <w:gallery w:val="placeholder"/>
        </w:category>
        <w:types>
          <w:type w:val="bbPlcHdr"/>
        </w:types>
        <w:behaviors>
          <w:behavior w:val="content"/>
        </w:behaviors>
        <w:guid w:val="{305F7E9C-0135-486D-A28A-AF2A80101E03}"/>
      </w:docPartPr>
      <w:docPartBody>
        <w:p w:rsidR="00EE6D9D" w:rsidRDefault="00D4589D" w:rsidP="00D4589D">
          <w:pPr>
            <w:pStyle w:val="5FE84C6DBAB1462482063E514C5C6358"/>
          </w:pPr>
          <w:r w:rsidRPr="00D858FE">
            <w:rPr>
              <w:rStyle w:val="PlaceholderText"/>
            </w:rPr>
            <w:t>Choose an item.</w:t>
          </w:r>
        </w:p>
      </w:docPartBody>
    </w:docPart>
    <w:docPart>
      <w:docPartPr>
        <w:name w:val="F651AB54AFF040D3A4676CEBD0A8DB46"/>
        <w:category>
          <w:name w:val="General"/>
          <w:gallery w:val="placeholder"/>
        </w:category>
        <w:types>
          <w:type w:val="bbPlcHdr"/>
        </w:types>
        <w:behaviors>
          <w:behavior w:val="content"/>
        </w:behaviors>
        <w:guid w:val="{EDA66465-B0A4-4A14-B95F-0603704C4802}"/>
      </w:docPartPr>
      <w:docPartBody>
        <w:p w:rsidR="00EE6D9D" w:rsidRDefault="00D4589D" w:rsidP="00D4589D">
          <w:pPr>
            <w:pStyle w:val="F651AB54AFF040D3A4676CEBD0A8DB46"/>
          </w:pPr>
          <w:r w:rsidRPr="00D858FE">
            <w:rPr>
              <w:rStyle w:val="PlaceholderText"/>
            </w:rPr>
            <w:t>Choose an item.</w:t>
          </w:r>
        </w:p>
      </w:docPartBody>
    </w:docPart>
    <w:docPart>
      <w:docPartPr>
        <w:name w:val="663902BFD02747B1AB886948DDAFAF94"/>
        <w:category>
          <w:name w:val="General"/>
          <w:gallery w:val="placeholder"/>
        </w:category>
        <w:types>
          <w:type w:val="bbPlcHdr"/>
        </w:types>
        <w:behaviors>
          <w:behavior w:val="content"/>
        </w:behaviors>
        <w:guid w:val="{C206AB6E-A1E1-4AC0-A70B-02612825424E}"/>
      </w:docPartPr>
      <w:docPartBody>
        <w:p w:rsidR="00EE6D9D" w:rsidRDefault="00D4589D" w:rsidP="00D4589D">
          <w:pPr>
            <w:pStyle w:val="663902BFD02747B1AB886948DDAFAF94"/>
          </w:pPr>
          <w:r w:rsidRPr="00D858FE">
            <w:rPr>
              <w:rStyle w:val="PlaceholderText"/>
            </w:rPr>
            <w:t>Choose an item.</w:t>
          </w:r>
        </w:p>
      </w:docPartBody>
    </w:docPart>
    <w:docPart>
      <w:docPartPr>
        <w:name w:val="0F7FE74ED2324A88A04B1FE46A66E2CE"/>
        <w:category>
          <w:name w:val="General"/>
          <w:gallery w:val="placeholder"/>
        </w:category>
        <w:types>
          <w:type w:val="bbPlcHdr"/>
        </w:types>
        <w:behaviors>
          <w:behavior w:val="content"/>
        </w:behaviors>
        <w:guid w:val="{C4EADEB2-0B9E-4148-A5CB-CB3C0885D603}"/>
      </w:docPartPr>
      <w:docPartBody>
        <w:p w:rsidR="00EE6D9D" w:rsidRDefault="00D4589D" w:rsidP="00D4589D">
          <w:pPr>
            <w:pStyle w:val="0F7FE74ED2324A88A04B1FE46A66E2CE"/>
          </w:pPr>
          <w:r w:rsidRPr="00D858FE">
            <w:rPr>
              <w:rStyle w:val="PlaceholderText"/>
            </w:rPr>
            <w:t>Choose an item.</w:t>
          </w:r>
        </w:p>
      </w:docPartBody>
    </w:docPart>
    <w:docPart>
      <w:docPartPr>
        <w:name w:val="29BE917A7917491CBB5F5B754393D485"/>
        <w:category>
          <w:name w:val="General"/>
          <w:gallery w:val="placeholder"/>
        </w:category>
        <w:types>
          <w:type w:val="bbPlcHdr"/>
        </w:types>
        <w:behaviors>
          <w:behavior w:val="content"/>
        </w:behaviors>
        <w:guid w:val="{C3F0B1D2-9FB6-4A88-A4D1-327F6B4FF855}"/>
      </w:docPartPr>
      <w:docPartBody>
        <w:p w:rsidR="00EE6D9D" w:rsidRDefault="00D4589D" w:rsidP="00D4589D">
          <w:pPr>
            <w:pStyle w:val="29BE917A7917491CBB5F5B754393D485"/>
          </w:pPr>
          <w:r w:rsidRPr="00D858FE">
            <w:rPr>
              <w:rStyle w:val="PlaceholderText"/>
            </w:rPr>
            <w:t>Choose an item.</w:t>
          </w:r>
        </w:p>
      </w:docPartBody>
    </w:docPart>
    <w:docPart>
      <w:docPartPr>
        <w:name w:val="EB5C2DDABA304075A523CCB49CA7ACB8"/>
        <w:category>
          <w:name w:val="General"/>
          <w:gallery w:val="placeholder"/>
        </w:category>
        <w:types>
          <w:type w:val="bbPlcHdr"/>
        </w:types>
        <w:behaviors>
          <w:behavior w:val="content"/>
        </w:behaviors>
        <w:guid w:val="{93556ADD-BD26-47A2-BEB4-B6FFB12D065E}"/>
      </w:docPartPr>
      <w:docPartBody>
        <w:p w:rsidR="00EE6D9D" w:rsidRDefault="00D4589D" w:rsidP="00D4589D">
          <w:pPr>
            <w:pStyle w:val="EB5C2DDABA304075A523CCB49CA7AC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4589D"/>
    <w:rsid w:val="00EE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589D"/>
    <w:rPr>
      <w:rFonts w:asciiTheme="minorHAnsi" w:hAnsiTheme="minorHAnsi"/>
      <w:b w:val="0"/>
      <w:noProof w:val="0"/>
      <w:color w:val="000000" w:themeColor="text1"/>
      <w:sz w:val="30"/>
      <w:lang w:val="en-AU"/>
    </w:rPr>
  </w:style>
  <w:style w:type="paragraph" w:customStyle="1" w:styleId="90B6B0734AE04058ABB9E5A7D54E614E">
    <w:name w:val="90B6B0734AE04058ABB9E5A7D54E614E"/>
    <w:rsid w:val="00D4589D"/>
  </w:style>
  <w:style w:type="paragraph" w:customStyle="1" w:styleId="9773BBBA61364CAC9F05FE71C278BACA">
    <w:name w:val="9773BBBA61364CAC9F05FE71C278BACA"/>
    <w:rsid w:val="00D4589D"/>
  </w:style>
  <w:style w:type="paragraph" w:customStyle="1" w:styleId="525F4E70D4624F33882F993742E4959D">
    <w:name w:val="525F4E70D4624F33882F993742E4959D"/>
    <w:rsid w:val="00D4589D"/>
  </w:style>
  <w:style w:type="paragraph" w:customStyle="1" w:styleId="06F36637E2444DE8BDB4E4D3802A9A45">
    <w:name w:val="06F36637E2444DE8BDB4E4D3802A9A45"/>
    <w:rsid w:val="00D4589D"/>
  </w:style>
  <w:style w:type="paragraph" w:customStyle="1" w:styleId="02415BEAC3604578B5872A299C3F5C3B">
    <w:name w:val="02415BEAC3604578B5872A299C3F5C3B"/>
    <w:rsid w:val="00D4589D"/>
  </w:style>
  <w:style w:type="paragraph" w:customStyle="1" w:styleId="54EF5374098A417591C43F1429D188E1">
    <w:name w:val="54EF5374098A417591C43F1429D188E1"/>
    <w:rsid w:val="00D4589D"/>
  </w:style>
  <w:style w:type="paragraph" w:customStyle="1" w:styleId="7929B517CAE940CD916E57520A33D2AB">
    <w:name w:val="7929B517CAE940CD916E57520A33D2AB"/>
    <w:rsid w:val="00D4589D"/>
  </w:style>
  <w:style w:type="paragraph" w:customStyle="1" w:styleId="7494BDF663784D4D9B7193A5112D380F">
    <w:name w:val="7494BDF663784D4D9B7193A5112D380F"/>
    <w:rsid w:val="00D4589D"/>
  </w:style>
  <w:style w:type="paragraph" w:customStyle="1" w:styleId="B47D339B1B624AB19A5AC79FF7EAD385">
    <w:name w:val="B47D339B1B624AB19A5AC79FF7EAD385"/>
    <w:rsid w:val="00D4589D"/>
  </w:style>
  <w:style w:type="paragraph" w:customStyle="1" w:styleId="345F5CC634CF4C62BFDC4651128DD30B">
    <w:name w:val="345F5CC634CF4C62BFDC4651128DD30B"/>
    <w:rsid w:val="00D4589D"/>
  </w:style>
  <w:style w:type="paragraph" w:customStyle="1" w:styleId="7EFF7B1A452E4DA18246AF83B5E967DD">
    <w:name w:val="7EFF7B1A452E4DA18246AF83B5E967DD"/>
    <w:rsid w:val="00D4589D"/>
  </w:style>
  <w:style w:type="paragraph" w:customStyle="1" w:styleId="D30ACD6A1C554613994ACFF6BBCEEE5D">
    <w:name w:val="D30ACD6A1C554613994ACFF6BBCEEE5D"/>
    <w:rsid w:val="00D4589D"/>
  </w:style>
  <w:style w:type="paragraph" w:customStyle="1" w:styleId="70CD53B2A99244A4AE96A1F9FAD8DDDB">
    <w:name w:val="70CD53B2A99244A4AE96A1F9FAD8DDDB"/>
    <w:rsid w:val="00D4589D"/>
  </w:style>
  <w:style w:type="paragraph" w:customStyle="1" w:styleId="47D1A1FB32DA4370AB1E75FAD00F451A">
    <w:name w:val="47D1A1FB32DA4370AB1E75FAD00F451A"/>
    <w:rsid w:val="00D4589D"/>
  </w:style>
  <w:style w:type="paragraph" w:customStyle="1" w:styleId="F011F7B544D749198914B62808633461">
    <w:name w:val="F011F7B544D749198914B62808633461"/>
    <w:rsid w:val="00D4589D"/>
  </w:style>
  <w:style w:type="paragraph" w:customStyle="1" w:styleId="59192DAC6E754666A8BABF0C5F3B54F3">
    <w:name w:val="59192DAC6E754666A8BABF0C5F3B54F3"/>
    <w:rsid w:val="00D4589D"/>
  </w:style>
  <w:style w:type="paragraph" w:customStyle="1" w:styleId="43E1319C84104730B291F80CFDD9F70C">
    <w:name w:val="43E1319C84104730B291F80CFDD9F70C"/>
    <w:rsid w:val="00D4589D"/>
  </w:style>
  <w:style w:type="paragraph" w:customStyle="1" w:styleId="9D59748D16204B98B84563770B699E5B">
    <w:name w:val="9D59748D16204B98B84563770B699E5B"/>
    <w:rsid w:val="00D4589D"/>
  </w:style>
  <w:style w:type="paragraph" w:customStyle="1" w:styleId="84D8A66184C54669BC19CEB481FE937B">
    <w:name w:val="84D8A66184C54669BC19CEB481FE937B"/>
    <w:rsid w:val="00D4589D"/>
  </w:style>
  <w:style w:type="paragraph" w:customStyle="1" w:styleId="A99A2EFB2A9F49EEAD4120E43BFAE40A">
    <w:name w:val="A99A2EFB2A9F49EEAD4120E43BFAE40A"/>
    <w:rsid w:val="00D4589D"/>
  </w:style>
  <w:style w:type="paragraph" w:customStyle="1" w:styleId="0A25E116AC704E0EA986864204972CBE">
    <w:name w:val="0A25E116AC704E0EA986864204972CBE"/>
    <w:rsid w:val="00D4589D"/>
  </w:style>
  <w:style w:type="paragraph" w:customStyle="1" w:styleId="0A9BE4CBB80A496BB94745F1D610E2FB">
    <w:name w:val="0A9BE4CBB80A496BB94745F1D610E2FB"/>
    <w:rsid w:val="00D4589D"/>
  </w:style>
  <w:style w:type="paragraph" w:customStyle="1" w:styleId="A5D6727C18154ED8A8B542E617EC4636">
    <w:name w:val="A5D6727C18154ED8A8B542E617EC4636"/>
    <w:rsid w:val="00D4589D"/>
  </w:style>
  <w:style w:type="paragraph" w:customStyle="1" w:styleId="C040D142BD3E4B1AB52CDD91FF27E13A">
    <w:name w:val="C040D142BD3E4B1AB52CDD91FF27E13A"/>
    <w:rsid w:val="00D4589D"/>
  </w:style>
  <w:style w:type="paragraph" w:customStyle="1" w:styleId="33091FAE02AC4D28833F4A6CF8006DAF">
    <w:name w:val="33091FAE02AC4D28833F4A6CF8006DAF"/>
    <w:rsid w:val="00D4589D"/>
  </w:style>
  <w:style w:type="paragraph" w:customStyle="1" w:styleId="BF64090226C24CD2B57CA6A49D3AC0E9">
    <w:name w:val="BF64090226C24CD2B57CA6A49D3AC0E9"/>
    <w:rsid w:val="00D4589D"/>
  </w:style>
  <w:style w:type="paragraph" w:customStyle="1" w:styleId="0E364977F71742238A712FF735F68EEA">
    <w:name w:val="0E364977F71742238A712FF735F68EEA"/>
    <w:rsid w:val="00D4589D"/>
  </w:style>
  <w:style w:type="paragraph" w:customStyle="1" w:styleId="1052D5671B3C491C8C4FAC696618418E">
    <w:name w:val="1052D5671B3C491C8C4FAC696618418E"/>
    <w:rsid w:val="00D4589D"/>
  </w:style>
  <w:style w:type="paragraph" w:customStyle="1" w:styleId="305068AB10434B41ABF7DCBE5D73F4FC">
    <w:name w:val="305068AB10434B41ABF7DCBE5D73F4FC"/>
    <w:rsid w:val="00D4589D"/>
  </w:style>
  <w:style w:type="paragraph" w:customStyle="1" w:styleId="B5CEEE3D5B4C4BCCA465FFC6B43C216A">
    <w:name w:val="B5CEEE3D5B4C4BCCA465FFC6B43C216A"/>
    <w:rsid w:val="00D4589D"/>
  </w:style>
  <w:style w:type="paragraph" w:customStyle="1" w:styleId="04F1F902BB62438C841C400FE8B96641">
    <w:name w:val="04F1F902BB62438C841C400FE8B96641"/>
    <w:rsid w:val="00D4589D"/>
  </w:style>
  <w:style w:type="paragraph" w:customStyle="1" w:styleId="DBD5A6CF1BDA45968D0EB78ED8D2F85D">
    <w:name w:val="DBD5A6CF1BDA45968D0EB78ED8D2F85D"/>
    <w:rsid w:val="00D4589D"/>
  </w:style>
  <w:style w:type="paragraph" w:customStyle="1" w:styleId="922477C9446F4E5F96C9B4F3D8411C2E">
    <w:name w:val="922477C9446F4E5F96C9B4F3D8411C2E"/>
    <w:rsid w:val="00D4589D"/>
  </w:style>
  <w:style w:type="paragraph" w:customStyle="1" w:styleId="099642974FF44F41A2A23835613DBDE5">
    <w:name w:val="099642974FF44F41A2A23835613DBDE5"/>
    <w:rsid w:val="00D4589D"/>
  </w:style>
  <w:style w:type="paragraph" w:customStyle="1" w:styleId="157756D932824B63B49F85B7C69CC8A1">
    <w:name w:val="157756D932824B63B49F85B7C69CC8A1"/>
    <w:rsid w:val="00D4589D"/>
  </w:style>
  <w:style w:type="paragraph" w:customStyle="1" w:styleId="B28A43C52E974A6EA6E803A027985B63">
    <w:name w:val="B28A43C52E974A6EA6E803A027985B63"/>
    <w:rsid w:val="00D4589D"/>
  </w:style>
  <w:style w:type="paragraph" w:customStyle="1" w:styleId="9A525FA508DD43E7AB259454567E4E6B">
    <w:name w:val="9A525FA508DD43E7AB259454567E4E6B"/>
    <w:rsid w:val="00D4589D"/>
  </w:style>
  <w:style w:type="paragraph" w:customStyle="1" w:styleId="4E54D8378DC74732BBA7FA206C4CF25A">
    <w:name w:val="4E54D8378DC74732BBA7FA206C4CF25A"/>
    <w:rsid w:val="00D4589D"/>
  </w:style>
  <w:style w:type="paragraph" w:customStyle="1" w:styleId="411C684974634249AE9AB62EC26DB6D0">
    <w:name w:val="411C684974634249AE9AB62EC26DB6D0"/>
    <w:rsid w:val="00D4589D"/>
  </w:style>
  <w:style w:type="paragraph" w:customStyle="1" w:styleId="B10F39DCB6744D7B8087E37952E021B8">
    <w:name w:val="B10F39DCB6744D7B8087E37952E021B8"/>
    <w:rsid w:val="00D4589D"/>
  </w:style>
  <w:style w:type="paragraph" w:customStyle="1" w:styleId="E0DE2845B533454EBB5A0DEF163B3B11">
    <w:name w:val="E0DE2845B533454EBB5A0DEF163B3B11"/>
    <w:rsid w:val="00D4589D"/>
  </w:style>
  <w:style w:type="paragraph" w:customStyle="1" w:styleId="A299C3800BB343438C8AB66EA5AA95AB">
    <w:name w:val="A299C3800BB343438C8AB66EA5AA95AB"/>
    <w:rsid w:val="00D4589D"/>
  </w:style>
  <w:style w:type="paragraph" w:customStyle="1" w:styleId="E1DA1B78C8B84A50A5D6E1E2E3BABA35">
    <w:name w:val="E1DA1B78C8B84A50A5D6E1E2E3BABA35"/>
    <w:rsid w:val="00D4589D"/>
  </w:style>
  <w:style w:type="paragraph" w:customStyle="1" w:styleId="DA8A563268C14034B6224158497FEC80">
    <w:name w:val="DA8A563268C14034B6224158497FEC80"/>
    <w:rsid w:val="00D4589D"/>
  </w:style>
  <w:style w:type="paragraph" w:customStyle="1" w:styleId="5FE84C6DBAB1462482063E514C5C6358">
    <w:name w:val="5FE84C6DBAB1462482063E514C5C6358"/>
    <w:rsid w:val="00D4589D"/>
  </w:style>
  <w:style w:type="paragraph" w:customStyle="1" w:styleId="F651AB54AFF040D3A4676CEBD0A8DB46">
    <w:name w:val="F651AB54AFF040D3A4676CEBD0A8DB46"/>
    <w:rsid w:val="00D4589D"/>
  </w:style>
  <w:style w:type="paragraph" w:customStyle="1" w:styleId="663902BFD02747B1AB886948DDAFAF94">
    <w:name w:val="663902BFD02747B1AB886948DDAFAF94"/>
    <w:rsid w:val="00D4589D"/>
  </w:style>
  <w:style w:type="paragraph" w:customStyle="1" w:styleId="0F7FE74ED2324A88A04B1FE46A66E2CE">
    <w:name w:val="0F7FE74ED2324A88A04B1FE46A66E2CE"/>
    <w:rsid w:val="00D4589D"/>
  </w:style>
  <w:style w:type="paragraph" w:customStyle="1" w:styleId="29BE917A7917491CBB5F5B754393D485">
    <w:name w:val="29BE917A7917491CBB5F5B754393D485"/>
    <w:rsid w:val="00D4589D"/>
  </w:style>
  <w:style w:type="paragraph" w:customStyle="1" w:styleId="EB5C2DDABA304075A523CCB49CA7ACB8">
    <w:name w:val="EB5C2DDABA304075A523CCB49CA7ACB8"/>
    <w:rsid w:val="00D45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Templestowe Manor</Home>
    <Signed xmlns="a8338b6e-77a6-4851-82b6-98166143ffdd" xsi:nil="true"/>
    <Uploaded xmlns="a8338b6e-77a6-4851-82b6-98166143ffdd">true</Uploaded>
    <Management_x0020_Company xmlns="a8338b6e-77a6-4851-82b6-98166143ffdd" xsi:nil="true"/>
    <Doc_x0020_Date xmlns="a8338b6e-77a6-4851-82b6-98166143ffdd">2022-11-22T22:03:35+00:00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F2F412C4-ACB3-E311-B76B-005056922186</Home_x0020_ID>
    <State xmlns="a8338b6e-77a6-4851-82b6-98166143ffdd" xsi:nil="true"/>
    <Doc_x0020_Sent_Received_x0020_Date xmlns="a8338b6e-77a6-4851-82b6-98166143ffdd">2022-11-23T00:00:00+00:00</Doc_x0020_Sent_Received_x0020_Date>
    <Activity_x0020_ID xmlns="a8338b6e-77a6-4851-82b6-98166143ffdd">563BB1FB-4E7A-EB11-8AC9-005056922186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5D25467-6EE5-4FAD-8FDD-C1CCDA377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6A93B4-4B48-4B07-880F-322BD354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3720</Words>
  <Characters>21207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2023-01-13T01:18:00Z</dcterms:created>
  <dcterms:modified xsi:type="dcterms:W3CDTF">2023-01-13T01:19:00Z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