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9179B" w14:textId="77777777" w:rsidR="000F53BF" w:rsidRPr="003217D3" w:rsidRDefault="006D5C0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681421A" wp14:editId="17D1A58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94B5E96" w14:textId="77777777" w:rsidR="000F53BF" w:rsidRPr="003217D3" w:rsidRDefault="006D5C0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B78930E" w14:textId="77777777" w:rsidR="000F53BF" w:rsidRPr="00A36AA9" w:rsidRDefault="006D5C0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BAE75F3" w14:textId="77777777" w:rsidR="000F53BF" w:rsidRPr="00A36AA9" w:rsidRDefault="006D5C0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674A4" w14:paraId="42AA5110" w14:textId="77777777" w:rsidTr="00B674A4">
        <w:tc>
          <w:tcPr>
            <w:cnfStyle w:val="001000000000" w:firstRow="0" w:lastRow="0" w:firstColumn="1" w:lastColumn="0" w:oddVBand="0" w:evenVBand="0" w:oddHBand="0" w:evenHBand="0" w:firstRowFirstColumn="0" w:firstRowLastColumn="0" w:lastRowFirstColumn="0" w:lastRowLastColumn="0"/>
            <w:tcW w:w="3227" w:type="dxa"/>
          </w:tcPr>
          <w:p w14:paraId="2EEFBA67" w14:textId="77777777" w:rsidR="000F53BF" w:rsidRPr="00A36AA9" w:rsidRDefault="006D5C0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DCED410" w14:textId="77777777" w:rsidR="000F53BF" w:rsidRDefault="006D5C0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Tharawal Aboriginal Corporation</w:t>
            </w:r>
          </w:p>
        </w:tc>
      </w:tr>
      <w:tr w:rsidR="00B674A4" w14:paraId="0D5C1A29" w14:textId="77777777" w:rsidTr="00B67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F4B831" w14:textId="77777777" w:rsidR="000F53BF" w:rsidRPr="00A36AA9" w:rsidRDefault="006D5C0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94B006D" w14:textId="77777777" w:rsidR="000F53BF" w:rsidRPr="00C27BE3" w:rsidRDefault="006D5C0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201236</w:t>
            </w:r>
          </w:p>
        </w:tc>
      </w:tr>
      <w:tr w:rsidR="00B674A4" w14:paraId="4EB0AF34" w14:textId="77777777" w:rsidTr="00B674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645217" w14:textId="77777777" w:rsidR="000F53BF" w:rsidRPr="00A36AA9" w:rsidRDefault="006D5C0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0AE02DD" w14:textId="77777777" w:rsidR="000F53BF" w:rsidRPr="00540817" w:rsidRDefault="006D5C0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187 Riverside</w:t>
            </w:r>
            <w:r>
              <w:rPr>
                <w:rFonts w:ascii="Arial" w:eastAsia="Times New Roman" w:hAnsi="Arial" w:cs="Arial"/>
                <w:lang w:eastAsia="en-AU"/>
              </w:rPr>
              <w:t xml:space="preserve"> Drive, AIRDS, New South Wales, 2560</w:t>
            </w:r>
          </w:p>
        </w:tc>
      </w:tr>
      <w:tr w:rsidR="00B674A4" w14:paraId="3A897E78" w14:textId="77777777" w:rsidTr="00B67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3E2C57" w14:textId="77777777" w:rsidR="000F53BF" w:rsidRPr="00A36AA9" w:rsidRDefault="006D5C0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B37E643" w14:textId="77777777" w:rsidR="000F53BF" w:rsidRPr="00A36AA9" w:rsidRDefault="006D5C0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674A4" w14:paraId="3CDDC7C1" w14:textId="77777777" w:rsidTr="00B674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C58B2C" w14:textId="77777777" w:rsidR="000F53BF" w:rsidRPr="00A36AA9" w:rsidRDefault="006D5C0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078FF10" w14:textId="77777777" w:rsidR="000F53BF" w:rsidRPr="00A36AA9" w:rsidRDefault="006D5C0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December 2023 to 13 December 2023</w:t>
            </w:r>
          </w:p>
        </w:tc>
      </w:tr>
      <w:tr w:rsidR="00B674A4" w14:paraId="64ED7448" w14:textId="77777777" w:rsidTr="00B67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4500C5" w14:textId="77777777" w:rsidR="000F53BF" w:rsidRPr="00A36AA9" w:rsidRDefault="006D5C0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3220063"/>
            <w:placeholder>
              <w:docPart w:val="A7F4949C78414813B67B25D37262F9D8"/>
            </w:placeholder>
            <w:date w:fullDate="2024-01-24T00:00:00Z">
              <w:dateFormat w:val="d MMMM yyyy"/>
              <w:lid w:val="en-AU"/>
              <w:storeMappedDataAs w:val="dateTime"/>
              <w:calendar w:val="gregorian"/>
            </w:date>
          </w:sdtPr>
          <w:sdtEndPr/>
          <w:sdtContent>
            <w:tc>
              <w:tcPr>
                <w:tcW w:w="7114" w:type="dxa"/>
                <w:shd w:val="clear" w:color="auto" w:fill="auto"/>
              </w:tcPr>
              <w:p w14:paraId="293B59B6" w14:textId="48E9870A" w:rsidR="000F53BF" w:rsidRPr="00A36AA9" w:rsidRDefault="00A96F1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January 2024</w:t>
                </w:r>
              </w:p>
            </w:tc>
          </w:sdtContent>
        </w:sdt>
      </w:tr>
    </w:tbl>
    <w:bookmarkEnd w:id="0"/>
    <w:p w14:paraId="0492CDD8" w14:textId="77777777" w:rsidR="000F53BF" w:rsidRPr="00A36AA9" w:rsidRDefault="006D5C0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EEF8939" w14:textId="77777777" w:rsidR="000F53BF" w:rsidRDefault="006D5C00"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16701A90" w14:textId="647337DF" w:rsidR="000F53BF" w:rsidRPr="00214549" w:rsidRDefault="006D5C00"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8787 THARAWAL ABORIGINAL CORPORATION</w:t>
      </w:r>
      <w:r>
        <w:rPr>
          <w:rFonts w:ascii="Arial" w:eastAsia="Arial" w:hAnsi="Arial" w:cs="Arial"/>
        </w:rPr>
        <w:br/>
        <w:t>Service: 26017 THARAWAL ABORIGINAL CORPORATION - Community and Home Support</w:t>
      </w:r>
      <w:r>
        <w:br/>
      </w:r>
      <w:bookmarkEnd w:id="1"/>
    </w:p>
    <w:p w14:paraId="65B7CB65" w14:textId="77777777" w:rsidR="000F53BF" w:rsidRPr="00A36AA9" w:rsidRDefault="006D5C0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702CDA9" w14:textId="7DCD3F5E" w:rsidR="000F53BF" w:rsidRPr="00A36AA9" w:rsidRDefault="006D5C00" w:rsidP="00F87E39">
      <w:pPr>
        <w:pStyle w:val="NormalArial"/>
      </w:pPr>
      <w:r w:rsidRPr="00A36AA9">
        <w:t xml:space="preserve">This performance report for </w:t>
      </w:r>
      <w:r w:rsidRPr="00C27BE3">
        <w:rPr>
          <w:color w:val="auto"/>
        </w:rPr>
        <w:t>Tharawal Aboriginal Corporation</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A96F1E">
        <w:t>N Wapling</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198C2C9" w14:textId="77777777" w:rsidR="000F53BF" w:rsidRPr="00A36AA9" w:rsidRDefault="006D5C0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754C31" w14:textId="77777777" w:rsidR="000F53BF" w:rsidRDefault="006D5C00" w:rsidP="00F87E39">
      <w:pPr>
        <w:pStyle w:val="NormalArial"/>
      </w:pPr>
      <w:r w:rsidRPr="00A36AA9">
        <w:t>The report also specifies any areas in which improvements must be made to ensure the Quality Standards are complied with.</w:t>
      </w:r>
    </w:p>
    <w:p w14:paraId="3AF8F654" w14:textId="77777777" w:rsidR="000F53BF" w:rsidRPr="00A36AA9" w:rsidRDefault="006D5C00" w:rsidP="00DF37F2">
      <w:pPr>
        <w:pStyle w:val="Heading1"/>
        <w:spacing w:before="0" w:after="240" w:line="22" w:lineRule="atLeast"/>
        <w:rPr>
          <w:rFonts w:ascii="Arial" w:hAnsi="Arial" w:cs="Arial"/>
        </w:rPr>
      </w:pPr>
      <w:r w:rsidRPr="00A36AA9">
        <w:rPr>
          <w:rFonts w:ascii="Arial" w:hAnsi="Arial" w:cs="Arial"/>
        </w:rPr>
        <w:t>Material relied on</w:t>
      </w:r>
    </w:p>
    <w:p w14:paraId="7C0EB82C" w14:textId="77777777" w:rsidR="000F53BF" w:rsidRPr="00A96F1E" w:rsidRDefault="006D5C00" w:rsidP="00F87E39">
      <w:pPr>
        <w:pStyle w:val="NormalArial"/>
        <w:rPr>
          <w:color w:val="auto"/>
        </w:rPr>
      </w:pPr>
      <w:r w:rsidRPr="00A36AA9">
        <w:t xml:space="preserve">The </w:t>
      </w:r>
      <w:r w:rsidRPr="00A96F1E">
        <w:rPr>
          <w:color w:val="auto"/>
        </w:rPr>
        <w:t>following information has been considered in preparing the performance report:</w:t>
      </w:r>
    </w:p>
    <w:p w14:paraId="5BBC7102" w14:textId="73E72CBA" w:rsidR="000F53BF" w:rsidRPr="00A96F1E" w:rsidRDefault="006D5C00" w:rsidP="00DF37F2">
      <w:pPr>
        <w:pStyle w:val="ListParagraph"/>
        <w:numPr>
          <w:ilvl w:val="0"/>
          <w:numId w:val="2"/>
        </w:numPr>
        <w:spacing w:line="22" w:lineRule="atLeast"/>
        <w:ind w:left="714" w:hanging="357"/>
        <w:contextualSpacing w:val="0"/>
        <w:rPr>
          <w:rFonts w:ascii="Arial" w:hAnsi="Arial" w:cs="Arial"/>
          <w:color w:val="auto"/>
        </w:rPr>
      </w:pPr>
      <w:r w:rsidRPr="00A96F1E">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proofErr w:type="gramStart"/>
      <w:r w:rsidRPr="00A96F1E">
        <w:rPr>
          <w:rFonts w:ascii="Arial" w:hAnsi="Arial" w:cs="Arial"/>
          <w:color w:val="auto"/>
        </w:rPr>
        <w:t>others</w:t>
      </w:r>
      <w:proofErr w:type="gramEnd"/>
    </w:p>
    <w:p w14:paraId="4779A027" w14:textId="77777777" w:rsidR="000F53BF" w:rsidRPr="00A96F1E" w:rsidRDefault="006D5C00" w:rsidP="00A17D53">
      <w:pPr>
        <w:pStyle w:val="ListParagraph"/>
        <w:numPr>
          <w:ilvl w:val="0"/>
          <w:numId w:val="2"/>
        </w:numPr>
        <w:spacing w:line="264" w:lineRule="auto"/>
        <w:ind w:left="714" w:hanging="357"/>
        <w:contextualSpacing w:val="0"/>
        <w:rPr>
          <w:rFonts w:ascii="Arial" w:hAnsi="Arial" w:cs="Arial"/>
          <w:color w:val="auto"/>
        </w:rPr>
      </w:pPr>
      <w:r w:rsidRPr="00A96F1E">
        <w:rPr>
          <w:rFonts w:ascii="Arial" w:hAnsi="Arial" w:cs="Arial"/>
          <w:color w:val="auto"/>
        </w:rPr>
        <w:br w:type="page"/>
      </w:r>
    </w:p>
    <w:p w14:paraId="3FA66E1A" w14:textId="77777777" w:rsidR="000F53BF" w:rsidRPr="00244176" w:rsidRDefault="006D5C0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674A4" w14:paraId="65F72A09" w14:textId="77777777" w:rsidTr="00B674A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DAC491" w14:textId="77777777" w:rsidR="000F53BF" w:rsidRPr="00244176" w:rsidRDefault="006D5C00"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9B3E8CF" w14:textId="77777777" w:rsidR="000F53BF" w:rsidRPr="00A213EA" w:rsidRDefault="00F52F6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353966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6D5C00" w:rsidRPr="00A213EA">
                  <w:rPr>
                    <w:rFonts w:ascii="Arial" w:hAnsi="Arial" w:cs="Arial"/>
                  </w:rPr>
                  <w:t>Compliant</w:t>
                </w:r>
              </w:sdtContent>
            </w:sdt>
          </w:p>
        </w:tc>
      </w:tr>
      <w:tr w:rsidR="00B674A4" w14:paraId="13AB56E9" w14:textId="77777777" w:rsidTr="00B674A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147721" w14:textId="77777777" w:rsidR="000F53BF" w:rsidRPr="00244176" w:rsidRDefault="006D5C00"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A2B215A" w14:textId="77777777" w:rsidR="000F53BF" w:rsidRPr="00A213EA" w:rsidRDefault="00F52F6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6903977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D5C00" w:rsidRPr="00A213EA">
                  <w:rPr>
                    <w:rFonts w:ascii="Arial" w:hAnsi="Arial" w:cs="Arial"/>
                    <w:b/>
                  </w:rPr>
                  <w:t>Compliant</w:t>
                </w:r>
              </w:sdtContent>
            </w:sdt>
          </w:p>
        </w:tc>
      </w:tr>
      <w:tr w:rsidR="00B674A4" w14:paraId="6C1DFE66" w14:textId="77777777" w:rsidTr="00B674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31DAA0" w14:textId="77777777" w:rsidR="000F53BF" w:rsidRPr="00244176" w:rsidRDefault="006D5C00"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69CE586" w14:textId="67A1AB1F" w:rsidR="000F53BF" w:rsidRPr="00A213EA" w:rsidRDefault="006D5C0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Applicable </w:t>
            </w:r>
          </w:p>
        </w:tc>
      </w:tr>
      <w:tr w:rsidR="00B674A4" w14:paraId="00404794" w14:textId="77777777" w:rsidTr="00B674A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B57C26" w14:textId="77777777" w:rsidR="000F53BF" w:rsidRPr="00244176" w:rsidRDefault="006D5C00"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E68A9A1" w14:textId="77777777" w:rsidR="000F53BF" w:rsidRPr="00A213EA" w:rsidRDefault="00F52F6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9446159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6D5C00" w:rsidRPr="00A213EA">
                  <w:rPr>
                    <w:rFonts w:ascii="Arial" w:hAnsi="Arial" w:cs="Arial"/>
                    <w:b/>
                  </w:rPr>
                  <w:t>Compliant</w:t>
                </w:r>
              </w:sdtContent>
            </w:sdt>
          </w:p>
        </w:tc>
      </w:tr>
      <w:tr w:rsidR="00B674A4" w14:paraId="0EA5765A" w14:textId="77777777" w:rsidTr="00B674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06B42F" w14:textId="77777777" w:rsidR="000F53BF" w:rsidRPr="00244176" w:rsidRDefault="006D5C00"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53B4A7D" w14:textId="77777777" w:rsidR="000F53BF" w:rsidRPr="00A213EA" w:rsidRDefault="00F52F6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93792115"/>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6D5C00" w:rsidRPr="00A213EA">
                  <w:rPr>
                    <w:rFonts w:ascii="Arial" w:hAnsi="Arial" w:cs="Arial"/>
                    <w:b/>
                  </w:rPr>
                  <w:t>Compliant</w:t>
                </w:r>
              </w:sdtContent>
            </w:sdt>
          </w:p>
        </w:tc>
      </w:tr>
      <w:tr w:rsidR="00B674A4" w14:paraId="06BECD7F" w14:textId="77777777" w:rsidTr="00B674A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BA2578" w14:textId="77777777" w:rsidR="000F53BF" w:rsidRPr="00244176" w:rsidRDefault="006D5C00"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C3C7770" w14:textId="77777777" w:rsidR="000F53BF" w:rsidRPr="00A213EA" w:rsidRDefault="00F52F6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1457498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D5C00" w:rsidRPr="00A213EA">
                  <w:rPr>
                    <w:rFonts w:ascii="Arial" w:hAnsi="Arial" w:cs="Arial"/>
                    <w:b/>
                  </w:rPr>
                  <w:t>Compliant</w:t>
                </w:r>
              </w:sdtContent>
            </w:sdt>
          </w:p>
        </w:tc>
      </w:tr>
      <w:tr w:rsidR="00B674A4" w14:paraId="3D72FBD8" w14:textId="77777777" w:rsidTr="00B674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DE3164" w14:textId="77777777" w:rsidR="000F53BF" w:rsidRPr="00244176" w:rsidRDefault="006D5C00"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719A245" w14:textId="77777777" w:rsidR="000F53BF" w:rsidRPr="00A213EA" w:rsidRDefault="00F52F6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4412516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6D5C00" w:rsidRPr="00A213EA">
                  <w:rPr>
                    <w:rFonts w:ascii="Arial" w:hAnsi="Arial" w:cs="Arial"/>
                    <w:b/>
                  </w:rPr>
                  <w:t>Compliant</w:t>
                </w:r>
              </w:sdtContent>
            </w:sdt>
          </w:p>
        </w:tc>
      </w:tr>
      <w:tr w:rsidR="00B674A4" w14:paraId="303EB960" w14:textId="77777777" w:rsidTr="00B674A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3471F2" w14:textId="77777777" w:rsidR="000F53BF" w:rsidRPr="00244176" w:rsidRDefault="006D5C0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A044102" w14:textId="77777777" w:rsidR="000F53BF" w:rsidRPr="00A213EA" w:rsidRDefault="00F52F6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5759916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D5C00" w:rsidRPr="00A213EA">
                  <w:rPr>
                    <w:rFonts w:ascii="Arial" w:hAnsi="Arial" w:cs="Arial"/>
                    <w:b/>
                  </w:rPr>
                  <w:t>Compliant</w:t>
                </w:r>
              </w:sdtContent>
            </w:sdt>
          </w:p>
        </w:tc>
      </w:tr>
    </w:tbl>
    <w:p w14:paraId="715A74EF" w14:textId="77777777" w:rsidR="000F53BF" w:rsidRPr="00A36AA9" w:rsidRDefault="006D5C00" w:rsidP="00F87E39">
      <w:pPr>
        <w:pStyle w:val="NormalArial"/>
        <w:spacing w:before="120"/>
      </w:pPr>
      <w:r w:rsidRPr="00A36AA9">
        <w:t>A detailed assessment is provided later in this report for each assessed Standard.</w:t>
      </w:r>
    </w:p>
    <w:p w14:paraId="3644E598" w14:textId="77777777" w:rsidR="000F53BF" w:rsidRPr="00A36AA9" w:rsidRDefault="006D5C00" w:rsidP="00FC045E">
      <w:pPr>
        <w:pStyle w:val="Heading1"/>
        <w:spacing w:before="0" w:after="240" w:line="22" w:lineRule="atLeast"/>
        <w:rPr>
          <w:rFonts w:ascii="Arial" w:hAnsi="Arial" w:cs="Arial"/>
        </w:rPr>
      </w:pPr>
      <w:r w:rsidRPr="00A36AA9">
        <w:rPr>
          <w:rFonts w:ascii="Arial" w:hAnsi="Arial" w:cs="Arial"/>
        </w:rPr>
        <w:t>Areas for improvement</w:t>
      </w:r>
    </w:p>
    <w:p w14:paraId="1171C4C4" w14:textId="77777777" w:rsidR="000F53BF" w:rsidRPr="00A36AA9" w:rsidRDefault="006D5C00"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C2D09FA" w14:textId="2519BE25" w:rsidR="000F53BF" w:rsidRPr="00A36AA9" w:rsidRDefault="006D5C00" w:rsidP="00F87E39">
      <w:pPr>
        <w:pStyle w:val="NormalArial"/>
      </w:pPr>
      <w:r w:rsidRPr="00A36AA9">
        <w:br w:type="page"/>
      </w:r>
    </w:p>
    <w:p w14:paraId="76E48865" w14:textId="77777777" w:rsidR="000F53BF" w:rsidRDefault="006D5C0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843"/>
      </w:tblGrid>
      <w:tr w:rsidR="00A96F1E" w14:paraId="63DAFE3F" w14:textId="77777777" w:rsidTr="00B07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38517CF5" w14:textId="77777777" w:rsidR="00A96F1E" w:rsidRPr="003217D3" w:rsidRDefault="00A96F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3" w:type="dxa"/>
          </w:tcPr>
          <w:p w14:paraId="3C1A9BE2" w14:textId="77777777" w:rsidR="00A96F1E" w:rsidRPr="003217D3" w:rsidRDefault="00A96F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6F1E" w14:paraId="42B20D0C" w14:textId="77777777" w:rsidTr="00B077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58AC39" w14:textId="77777777" w:rsidR="00A96F1E" w:rsidRPr="00244176" w:rsidRDefault="00A96F1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556" w:type="dxa"/>
            <w:shd w:val="clear" w:color="auto" w:fill="auto"/>
          </w:tcPr>
          <w:p w14:paraId="5BD3F1C7" w14:textId="77777777" w:rsidR="00A96F1E" w:rsidRPr="00244176" w:rsidRDefault="00A96F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tcPr>
          <w:p w14:paraId="33AE59A6" w14:textId="77777777" w:rsidR="00A96F1E" w:rsidRPr="00CC646C" w:rsidRDefault="00F52F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577329"/>
                <w:placeholder>
                  <w:docPart w:val="F263CF41B4C34B9A844D15E38C1DFB6C"/>
                </w:placeholder>
                <w:dropDownList>
                  <w:listItem w:displayText="choose a rating" w:value="choose a rating"/>
                  <w:listItem w:displayText="Compliant" w:value="Compliant"/>
                  <w:listItem w:displayText="Not Compliant" w:value="Not Compliant"/>
                </w:dropDownList>
              </w:sdtPr>
              <w:sdtEndPr/>
              <w:sdtContent>
                <w:r w:rsidR="00A96F1E" w:rsidRPr="00501C01">
                  <w:rPr>
                    <w:rFonts w:ascii="Arial" w:hAnsi="Arial" w:cs="Arial"/>
                  </w:rPr>
                  <w:t>Compliant</w:t>
                </w:r>
              </w:sdtContent>
            </w:sdt>
            <w:r w:rsidR="00A96F1E" w:rsidRPr="00501C01">
              <w:rPr>
                <w:rFonts w:ascii="Arial" w:hAnsi="Arial" w:cs="Arial"/>
              </w:rPr>
              <w:t xml:space="preserve"> </w:t>
            </w:r>
          </w:p>
        </w:tc>
      </w:tr>
      <w:tr w:rsidR="00A96F1E" w14:paraId="2449D4E1" w14:textId="77777777" w:rsidTr="00B0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AB53BC" w14:textId="77777777" w:rsidR="00A96F1E" w:rsidRPr="00244176" w:rsidRDefault="00A96F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556" w:type="dxa"/>
            <w:shd w:val="clear" w:color="auto" w:fill="auto"/>
          </w:tcPr>
          <w:p w14:paraId="1EB82CFD" w14:textId="77777777" w:rsidR="00A96F1E" w:rsidRPr="00244176" w:rsidRDefault="00A96F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tcPr>
          <w:p w14:paraId="6D530092" w14:textId="77777777" w:rsidR="00A96F1E" w:rsidRPr="00CC646C" w:rsidRDefault="00F52F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8248775"/>
                <w:placeholder>
                  <w:docPart w:val="EC961E8FD776474891451816D50B594C"/>
                </w:placeholder>
                <w:dropDownList>
                  <w:listItem w:displayText="choose a rating" w:value="choose a rating"/>
                  <w:listItem w:displayText="Compliant" w:value="Compliant"/>
                  <w:listItem w:displayText="Not Compliant" w:value="Not Compliant"/>
                </w:dropDownList>
              </w:sdtPr>
              <w:sdtEndPr/>
              <w:sdtContent>
                <w:r w:rsidR="00A96F1E" w:rsidRPr="00501C01">
                  <w:rPr>
                    <w:rFonts w:ascii="Arial" w:hAnsi="Arial" w:cs="Arial"/>
                  </w:rPr>
                  <w:t>Compliant</w:t>
                </w:r>
              </w:sdtContent>
            </w:sdt>
            <w:r w:rsidR="00A96F1E" w:rsidRPr="00501C01">
              <w:rPr>
                <w:rFonts w:ascii="Arial" w:hAnsi="Arial" w:cs="Arial"/>
              </w:rPr>
              <w:t xml:space="preserve"> </w:t>
            </w:r>
          </w:p>
        </w:tc>
      </w:tr>
      <w:tr w:rsidR="00A96F1E" w14:paraId="1EB3F4E3" w14:textId="77777777" w:rsidTr="00B077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788EAF" w14:textId="77777777" w:rsidR="00A96F1E" w:rsidRPr="00244176" w:rsidRDefault="00A96F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556" w:type="dxa"/>
            <w:shd w:val="clear" w:color="auto" w:fill="auto"/>
          </w:tcPr>
          <w:p w14:paraId="0F06AC57" w14:textId="77777777" w:rsidR="00A96F1E" w:rsidRPr="00244176" w:rsidRDefault="00A96F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E0E3424" w14:textId="77777777" w:rsidR="00A96F1E" w:rsidRPr="00244176" w:rsidRDefault="00A96F1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1F2F4D6" w14:textId="77777777" w:rsidR="00A96F1E" w:rsidRPr="00244176" w:rsidRDefault="00A96F1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0A79293" w14:textId="77777777" w:rsidR="00A96F1E" w:rsidRPr="00244176" w:rsidRDefault="00A96F1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7AF13A0" w14:textId="77777777" w:rsidR="00A96F1E" w:rsidRPr="00244176" w:rsidRDefault="00A96F1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tcPr>
          <w:p w14:paraId="4960B95D" w14:textId="77777777" w:rsidR="00A96F1E" w:rsidRPr="00CC646C" w:rsidRDefault="00F52F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2798714"/>
                <w:placeholder>
                  <w:docPart w:val="E25892C6CFD7478FB60A4D580120AA2D"/>
                </w:placeholder>
                <w:dropDownList>
                  <w:listItem w:displayText="choose a rating" w:value="choose a rating"/>
                  <w:listItem w:displayText="Compliant" w:value="Compliant"/>
                  <w:listItem w:displayText="Not Compliant" w:value="Not Compliant"/>
                </w:dropDownList>
              </w:sdtPr>
              <w:sdtEndPr/>
              <w:sdtContent>
                <w:r w:rsidR="00A96F1E" w:rsidRPr="00501C01">
                  <w:rPr>
                    <w:rFonts w:ascii="Arial" w:hAnsi="Arial" w:cs="Arial"/>
                  </w:rPr>
                  <w:t>Compliant</w:t>
                </w:r>
              </w:sdtContent>
            </w:sdt>
            <w:r w:rsidR="00A96F1E" w:rsidRPr="00501C01">
              <w:rPr>
                <w:rFonts w:ascii="Arial" w:hAnsi="Arial" w:cs="Arial"/>
              </w:rPr>
              <w:t xml:space="preserve"> </w:t>
            </w:r>
          </w:p>
        </w:tc>
      </w:tr>
      <w:tr w:rsidR="00A96F1E" w14:paraId="54177F0E" w14:textId="77777777" w:rsidTr="00B0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6629B" w14:textId="77777777" w:rsidR="00A96F1E" w:rsidRPr="00244176" w:rsidRDefault="00A96F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556" w:type="dxa"/>
            <w:shd w:val="clear" w:color="auto" w:fill="auto"/>
          </w:tcPr>
          <w:p w14:paraId="6DC1D2B6" w14:textId="77777777" w:rsidR="00A96F1E" w:rsidRPr="00244176" w:rsidRDefault="00A96F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tcPr>
          <w:p w14:paraId="630F114C" w14:textId="77777777" w:rsidR="00A96F1E" w:rsidRPr="00CC646C" w:rsidRDefault="00F52F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1294311"/>
                <w:placeholder>
                  <w:docPart w:val="628F501D4A754A969A9DC3664505D863"/>
                </w:placeholder>
                <w:dropDownList>
                  <w:listItem w:displayText="choose a rating" w:value="choose a rating"/>
                  <w:listItem w:displayText="Compliant" w:value="Compliant"/>
                  <w:listItem w:displayText="Not Compliant" w:value="Not Compliant"/>
                </w:dropDownList>
              </w:sdtPr>
              <w:sdtEndPr/>
              <w:sdtContent>
                <w:r w:rsidR="00A96F1E" w:rsidRPr="00501C01">
                  <w:rPr>
                    <w:rFonts w:ascii="Arial" w:hAnsi="Arial" w:cs="Arial"/>
                  </w:rPr>
                  <w:t>Compliant</w:t>
                </w:r>
              </w:sdtContent>
            </w:sdt>
            <w:r w:rsidR="00A96F1E" w:rsidRPr="00501C01">
              <w:rPr>
                <w:rFonts w:ascii="Arial" w:hAnsi="Arial" w:cs="Arial"/>
              </w:rPr>
              <w:t xml:space="preserve"> </w:t>
            </w:r>
          </w:p>
        </w:tc>
      </w:tr>
      <w:tr w:rsidR="00A96F1E" w14:paraId="3C39D4E4" w14:textId="77777777" w:rsidTr="00B077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720BE3" w14:textId="77777777" w:rsidR="00A96F1E" w:rsidRPr="00244176" w:rsidRDefault="00A96F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556" w:type="dxa"/>
            <w:shd w:val="clear" w:color="auto" w:fill="auto"/>
          </w:tcPr>
          <w:p w14:paraId="463EC819" w14:textId="77777777" w:rsidR="00A96F1E" w:rsidRPr="00244176" w:rsidRDefault="00A96F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3" w:type="dxa"/>
            <w:shd w:val="clear" w:color="auto" w:fill="auto"/>
          </w:tcPr>
          <w:p w14:paraId="21EDD60F" w14:textId="77777777" w:rsidR="00A96F1E" w:rsidRPr="00CC646C" w:rsidRDefault="00F52F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9141626"/>
                <w:placeholder>
                  <w:docPart w:val="39E90E7EDE9E441FA422E07F807FD636"/>
                </w:placeholder>
                <w:dropDownList>
                  <w:listItem w:displayText="choose a rating" w:value="choose a rating"/>
                  <w:listItem w:displayText="Compliant" w:value="Compliant"/>
                  <w:listItem w:displayText="Not Compliant" w:value="Not Compliant"/>
                </w:dropDownList>
              </w:sdtPr>
              <w:sdtEndPr/>
              <w:sdtContent>
                <w:r w:rsidR="00A96F1E" w:rsidRPr="00501C01">
                  <w:rPr>
                    <w:rFonts w:ascii="Arial" w:hAnsi="Arial" w:cs="Arial"/>
                  </w:rPr>
                  <w:t>Compliant</w:t>
                </w:r>
              </w:sdtContent>
            </w:sdt>
            <w:r w:rsidR="00A96F1E" w:rsidRPr="00501C01">
              <w:rPr>
                <w:rFonts w:ascii="Arial" w:hAnsi="Arial" w:cs="Arial"/>
              </w:rPr>
              <w:t xml:space="preserve"> </w:t>
            </w:r>
          </w:p>
        </w:tc>
      </w:tr>
      <w:tr w:rsidR="00A96F1E" w14:paraId="2A863F82" w14:textId="77777777" w:rsidTr="00B0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A907B2" w14:textId="77777777" w:rsidR="00A96F1E" w:rsidRPr="00244176" w:rsidRDefault="00A96F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556" w:type="dxa"/>
            <w:shd w:val="clear" w:color="auto" w:fill="auto"/>
          </w:tcPr>
          <w:p w14:paraId="1C98FB7A" w14:textId="77777777" w:rsidR="00A96F1E" w:rsidRPr="00244176" w:rsidRDefault="00A96F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3" w:type="dxa"/>
            <w:shd w:val="clear" w:color="auto" w:fill="auto"/>
          </w:tcPr>
          <w:p w14:paraId="3B50EC4E" w14:textId="77777777" w:rsidR="00A96F1E" w:rsidRPr="00CC646C" w:rsidRDefault="00F52F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626963"/>
                <w:placeholder>
                  <w:docPart w:val="6169534D8A824655995DB728E1BE2DFC"/>
                </w:placeholder>
                <w:dropDownList>
                  <w:listItem w:displayText="choose a rating" w:value="choose a rating"/>
                  <w:listItem w:displayText="Compliant" w:value="Compliant"/>
                  <w:listItem w:displayText="Not Compliant" w:value="Not Compliant"/>
                </w:dropDownList>
              </w:sdtPr>
              <w:sdtEndPr/>
              <w:sdtContent>
                <w:r w:rsidR="00A96F1E" w:rsidRPr="00501C01">
                  <w:rPr>
                    <w:rFonts w:ascii="Arial" w:hAnsi="Arial" w:cs="Arial"/>
                  </w:rPr>
                  <w:t>Compliant</w:t>
                </w:r>
              </w:sdtContent>
            </w:sdt>
            <w:r w:rsidR="00A96F1E" w:rsidRPr="00501C01">
              <w:rPr>
                <w:rFonts w:ascii="Arial" w:hAnsi="Arial" w:cs="Arial"/>
              </w:rPr>
              <w:t xml:space="preserve"> </w:t>
            </w:r>
          </w:p>
        </w:tc>
      </w:tr>
    </w:tbl>
    <w:p w14:paraId="7B3F2987" w14:textId="77777777" w:rsidR="000F53BF" w:rsidRDefault="006D5C00" w:rsidP="007B3959">
      <w:pPr>
        <w:pStyle w:val="Heading20"/>
      </w:pPr>
      <w:r w:rsidRPr="00A36AA9">
        <w:t>Findings</w:t>
      </w:r>
    </w:p>
    <w:p w14:paraId="4EFBF7D3" w14:textId="1A7375DC" w:rsidR="00581793" w:rsidRPr="00A96F1E" w:rsidRDefault="00581793" w:rsidP="00B077CB">
      <w:pPr>
        <w:rPr>
          <w:rFonts w:ascii="Arial" w:eastAsiaTheme="minorHAnsi" w:hAnsi="Arial" w:cs="Arial"/>
          <w:color w:val="auto"/>
        </w:rPr>
      </w:pPr>
      <w:r w:rsidRPr="00A96F1E">
        <w:rPr>
          <w:rFonts w:ascii="Arial" w:eastAsiaTheme="minorHAnsi" w:hAnsi="Arial" w:cs="Arial"/>
          <w:color w:val="auto"/>
        </w:rPr>
        <w:t xml:space="preserve">Consumers were satisfied they are treated with dignity and their culture identity and diversity are valued. They feel safe and respected while attending the service and consumers expressed this was important to </w:t>
      </w:r>
      <w:r w:rsidRPr="008F52FE">
        <w:rPr>
          <w:rFonts w:ascii="Arial" w:eastAsiaTheme="minorHAnsi" w:hAnsi="Arial" w:cs="Arial"/>
          <w:color w:val="auto"/>
        </w:rPr>
        <w:t xml:space="preserve">them. The services’ CHSP program provides care and services to local consumers from the Aboriginal community to non-Aboriginal partners or carers of existing Aboriginal members. </w:t>
      </w:r>
    </w:p>
    <w:p w14:paraId="335F276E" w14:textId="6C2DFCD9" w:rsidR="00581793" w:rsidRPr="00A96F1E" w:rsidRDefault="00581793" w:rsidP="00B077CB">
      <w:pPr>
        <w:rPr>
          <w:rFonts w:ascii="Arial" w:eastAsiaTheme="minorHAnsi" w:hAnsi="Arial" w:cs="Arial"/>
          <w:color w:val="auto"/>
        </w:rPr>
      </w:pPr>
      <w:r w:rsidRPr="00A96F1E">
        <w:rPr>
          <w:rFonts w:ascii="Arial" w:eastAsiaTheme="minorHAnsi" w:hAnsi="Arial" w:cs="Arial"/>
          <w:color w:val="auto"/>
        </w:rPr>
        <w:t>Consumers confirmed services they received were culturally safe. Services are tailored to the Aboriginal community such as</w:t>
      </w:r>
      <w:r>
        <w:rPr>
          <w:rFonts w:ascii="Arial" w:eastAsiaTheme="minorHAnsi" w:hAnsi="Arial" w:cs="Arial"/>
          <w:color w:val="auto"/>
        </w:rPr>
        <w:t xml:space="preserve"> the healthy </w:t>
      </w:r>
      <w:r w:rsidRPr="00A96F1E">
        <w:rPr>
          <w:rFonts w:ascii="Arial" w:eastAsiaTheme="minorHAnsi" w:hAnsi="Arial" w:cs="Arial"/>
          <w:color w:val="auto"/>
        </w:rPr>
        <w:t xml:space="preserve">food </w:t>
      </w:r>
      <w:r w:rsidRPr="00B539C8">
        <w:rPr>
          <w:rFonts w:ascii="Arial" w:eastAsiaTheme="minorHAnsi" w:hAnsi="Arial" w:cs="Arial"/>
          <w:color w:val="auto"/>
        </w:rPr>
        <w:t xml:space="preserve">services which are designed to the tastes of the local community. Management explained the programs also </w:t>
      </w:r>
      <w:r w:rsidRPr="00A96F1E">
        <w:rPr>
          <w:rFonts w:ascii="Arial" w:eastAsiaTheme="minorHAnsi" w:hAnsi="Arial" w:cs="Arial"/>
          <w:color w:val="auto"/>
        </w:rPr>
        <w:t xml:space="preserve">accommodate </w:t>
      </w:r>
      <w:r>
        <w:rPr>
          <w:rFonts w:ascii="Arial" w:eastAsiaTheme="minorHAnsi" w:hAnsi="Arial" w:cs="Arial"/>
          <w:color w:val="auto"/>
        </w:rPr>
        <w:t>consumers of other</w:t>
      </w:r>
      <w:r w:rsidRPr="00A96F1E">
        <w:rPr>
          <w:rFonts w:ascii="Arial" w:eastAsiaTheme="minorHAnsi" w:hAnsi="Arial" w:cs="Arial"/>
          <w:color w:val="auto"/>
        </w:rPr>
        <w:t xml:space="preserve"> cultur</w:t>
      </w:r>
      <w:r>
        <w:rPr>
          <w:rFonts w:ascii="Arial" w:eastAsiaTheme="minorHAnsi" w:hAnsi="Arial" w:cs="Arial"/>
          <w:color w:val="auto"/>
        </w:rPr>
        <w:t>al backgrounds</w:t>
      </w:r>
      <w:r w:rsidRPr="00A96F1E">
        <w:rPr>
          <w:rFonts w:ascii="Arial" w:eastAsiaTheme="minorHAnsi" w:hAnsi="Arial" w:cs="Arial"/>
          <w:color w:val="auto"/>
        </w:rPr>
        <w:t xml:space="preserve"> and the provider has access to telephone interpreting services. </w:t>
      </w:r>
    </w:p>
    <w:p w14:paraId="64786F44" w14:textId="076372AE" w:rsidR="00581793" w:rsidRPr="00A96F1E" w:rsidRDefault="00581793" w:rsidP="00B077CB">
      <w:pPr>
        <w:rPr>
          <w:rFonts w:ascii="Arial" w:eastAsiaTheme="minorHAnsi" w:hAnsi="Arial" w:cs="Arial"/>
          <w:color w:val="auto"/>
        </w:rPr>
      </w:pPr>
      <w:r w:rsidRPr="00A96F1E">
        <w:rPr>
          <w:rFonts w:ascii="Arial" w:eastAsiaTheme="minorHAnsi" w:hAnsi="Arial" w:cs="Arial"/>
          <w:color w:val="auto"/>
        </w:rPr>
        <w:t xml:space="preserve">Consumers felt supported to exercise choice and independence and involve others they wished in their care. Consumers are encouraged to make connections with others and maintain relationships of their choice.  Activity staff, a dietitian and a GP described how consumers are comfortable to advise staff of their preferences, all services are delivered based on consumers’ wishes and any changes are reported to the relevant staff. The service communicates with </w:t>
      </w:r>
      <w:r w:rsidR="00345FC3">
        <w:rPr>
          <w:rFonts w:ascii="Arial" w:eastAsiaTheme="minorHAnsi" w:hAnsi="Arial" w:cs="Arial"/>
          <w:color w:val="auto"/>
        </w:rPr>
        <w:t xml:space="preserve">consumers’ </w:t>
      </w:r>
      <w:r w:rsidRPr="00A96F1E">
        <w:rPr>
          <w:rFonts w:ascii="Arial" w:eastAsiaTheme="minorHAnsi" w:hAnsi="Arial" w:cs="Arial"/>
          <w:color w:val="auto"/>
        </w:rPr>
        <w:t xml:space="preserve">nominated representatives on an ongoing basis and care planning documentation has sufficient detail of consumer choices and preferences to guide the delivery of services. </w:t>
      </w:r>
    </w:p>
    <w:p w14:paraId="7B516867" w14:textId="77777777" w:rsidR="00581793" w:rsidRPr="00A96F1E" w:rsidRDefault="00581793" w:rsidP="00B077CB">
      <w:pPr>
        <w:rPr>
          <w:rFonts w:ascii="Arial" w:eastAsiaTheme="minorHAnsi" w:hAnsi="Arial" w:cs="Arial"/>
          <w:color w:val="auto"/>
        </w:rPr>
      </w:pPr>
      <w:r w:rsidRPr="00A96F1E">
        <w:rPr>
          <w:rFonts w:ascii="Arial" w:eastAsiaTheme="minorHAnsi" w:hAnsi="Arial" w:cs="Arial"/>
          <w:color w:val="auto"/>
        </w:rPr>
        <w:lastRenderedPageBreak/>
        <w:t xml:space="preserve">Service coordinators explained staff support consumers to take risks where necessary, however they ensure consumers are aware of the consequences of risks prior to providing support. Examples were provided of consumers participating in activities involving risks. GPs assessed and approved consumer participation prior to the activities. Policies and procedures guide staff to enable consumers to take risks. The dignity of risk procedure requires consumers to be aware of the risks within the activity or action they are participating in and consent by signature. </w:t>
      </w:r>
    </w:p>
    <w:p w14:paraId="7D1F3C6A" w14:textId="02C89A1E" w:rsidR="00581793" w:rsidRPr="00A96F1E" w:rsidRDefault="00581793" w:rsidP="00B077CB">
      <w:pPr>
        <w:rPr>
          <w:rFonts w:ascii="Arial" w:eastAsiaTheme="minorHAnsi" w:hAnsi="Arial" w:cs="Arial"/>
          <w:color w:val="auto"/>
        </w:rPr>
      </w:pPr>
      <w:r w:rsidRPr="00A96F1E">
        <w:rPr>
          <w:rFonts w:ascii="Arial" w:eastAsiaTheme="minorHAnsi" w:hAnsi="Arial" w:cs="Arial"/>
          <w:color w:val="auto"/>
        </w:rPr>
        <w:t xml:space="preserve">Consumers were satisfied with the service provision, support from staff and communication of services and changes proposed. Service coordinators explained staff are aware to support communication to consumers living with sensory impairments such as hearing or cognitive in ways to enable these consumers aware of services offered and information to exercise choice. Information in consumer information packs provided when </w:t>
      </w:r>
      <w:r w:rsidR="00345FC3">
        <w:rPr>
          <w:rFonts w:ascii="Arial" w:eastAsiaTheme="minorHAnsi" w:hAnsi="Arial" w:cs="Arial"/>
          <w:color w:val="auto"/>
        </w:rPr>
        <w:t>consumers</w:t>
      </w:r>
      <w:r w:rsidRPr="00A96F1E">
        <w:rPr>
          <w:rFonts w:ascii="Arial" w:eastAsiaTheme="minorHAnsi" w:hAnsi="Arial" w:cs="Arial"/>
          <w:color w:val="auto"/>
        </w:rPr>
        <w:t xml:space="preserve"> first access the service</w:t>
      </w:r>
      <w:r w:rsidR="00345FC3">
        <w:rPr>
          <w:rFonts w:ascii="Arial" w:eastAsiaTheme="minorHAnsi" w:hAnsi="Arial" w:cs="Arial"/>
          <w:color w:val="auto"/>
        </w:rPr>
        <w:t>,</w:t>
      </w:r>
      <w:r w:rsidRPr="00A96F1E">
        <w:rPr>
          <w:rFonts w:ascii="Arial" w:eastAsiaTheme="minorHAnsi" w:hAnsi="Arial" w:cs="Arial"/>
          <w:color w:val="auto"/>
        </w:rPr>
        <w:t xml:space="preserve"> was current, accurate, communicated in a way that was easy to understand</w:t>
      </w:r>
      <w:r w:rsidR="00345FC3">
        <w:rPr>
          <w:rFonts w:ascii="Arial" w:eastAsiaTheme="minorHAnsi" w:hAnsi="Arial" w:cs="Arial"/>
          <w:color w:val="auto"/>
        </w:rPr>
        <w:t>,</w:t>
      </w:r>
      <w:r w:rsidRPr="00A96F1E">
        <w:rPr>
          <w:rFonts w:ascii="Arial" w:eastAsiaTheme="minorHAnsi" w:hAnsi="Arial" w:cs="Arial"/>
          <w:color w:val="auto"/>
        </w:rPr>
        <w:t xml:space="preserve"> and offered consumers choices in how they accessed the service and obtain information about service provision. The Assessment Team observed consumer information packs and social support groups with consumers and staff engaged in interactions.</w:t>
      </w:r>
    </w:p>
    <w:p w14:paraId="325D983C" w14:textId="20CF111D" w:rsidR="00581793" w:rsidRPr="00A96F1E" w:rsidRDefault="00581793" w:rsidP="00B077CB">
      <w:pPr>
        <w:rPr>
          <w:rFonts w:ascii="Arial" w:eastAsiaTheme="minorHAnsi" w:hAnsi="Arial" w:cs="Arial"/>
          <w:color w:val="auto"/>
        </w:rPr>
      </w:pPr>
      <w:r w:rsidRPr="00A96F1E">
        <w:rPr>
          <w:rFonts w:ascii="Arial" w:eastAsiaTheme="minorHAnsi" w:hAnsi="Arial" w:cs="Arial"/>
          <w:color w:val="auto"/>
        </w:rPr>
        <w:t xml:space="preserve">Consumer information in the service is protected by a high level of privacy and security. Consumer interviews were conducted, and limited personal information provided to the Assessment Team only </w:t>
      </w:r>
      <w:r w:rsidR="00345FC3">
        <w:rPr>
          <w:rFonts w:ascii="Arial" w:eastAsiaTheme="minorHAnsi" w:hAnsi="Arial" w:cs="Arial"/>
          <w:color w:val="auto"/>
        </w:rPr>
        <w:t>with</w:t>
      </w:r>
      <w:r w:rsidRPr="00A96F1E">
        <w:rPr>
          <w:rFonts w:ascii="Arial" w:eastAsiaTheme="minorHAnsi" w:hAnsi="Arial" w:cs="Arial"/>
          <w:color w:val="auto"/>
        </w:rPr>
        <w:t xml:space="preserve"> consumer</w:t>
      </w:r>
      <w:r w:rsidR="00345FC3">
        <w:rPr>
          <w:rFonts w:ascii="Arial" w:eastAsiaTheme="minorHAnsi" w:hAnsi="Arial" w:cs="Arial"/>
          <w:color w:val="auto"/>
        </w:rPr>
        <w:t>’</w:t>
      </w:r>
      <w:r w:rsidRPr="00A96F1E">
        <w:rPr>
          <w:rFonts w:ascii="Arial" w:eastAsiaTheme="minorHAnsi" w:hAnsi="Arial" w:cs="Arial"/>
          <w:color w:val="auto"/>
        </w:rPr>
        <w:t xml:space="preserve">s consent.  Consumer information is stored in an electronic management system with a level of access restricted to certain staff and roles only. While the Assessment Team did not gain access to consumer care plans, information in care plans was discussed with a GP at the service. </w:t>
      </w:r>
    </w:p>
    <w:p w14:paraId="5D491D14" w14:textId="4BA5F4A9" w:rsidR="00A96F1E" w:rsidRPr="00A96F1E" w:rsidRDefault="00581793" w:rsidP="00B077CB">
      <w:pPr>
        <w:rPr>
          <w:rFonts w:ascii="Arial" w:eastAsiaTheme="minorHAnsi" w:hAnsi="Arial" w:cs="Arial"/>
          <w:color w:val="auto"/>
        </w:rPr>
      </w:pPr>
      <w:r w:rsidRPr="00A96F1E">
        <w:rPr>
          <w:rFonts w:ascii="Arial" w:eastAsiaTheme="minorHAnsi" w:hAnsi="Arial" w:cs="Arial"/>
          <w:color w:val="auto"/>
        </w:rPr>
        <w:t>Based on the information summarised above, I find the provider, in relation to the service, compliant with Standard 1 Consumer Dignity and Choice</w:t>
      </w:r>
      <w:r w:rsidR="00A96F1E" w:rsidRPr="00A96F1E">
        <w:rPr>
          <w:rFonts w:ascii="Arial" w:eastAsiaTheme="minorHAnsi" w:hAnsi="Arial" w:cs="Arial"/>
          <w:color w:val="auto"/>
        </w:rPr>
        <w:t>.</w:t>
      </w:r>
    </w:p>
    <w:p w14:paraId="41290EF0" w14:textId="1A5A55DA" w:rsidR="000F53BF" w:rsidRPr="006B4042" w:rsidRDefault="006D5C00" w:rsidP="00F87E39">
      <w:pPr>
        <w:pStyle w:val="NormalArial"/>
      </w:pPr>
      <w:r w:rsidRPr="00A36AA9">
        <w:br w:type="page"/>
      </w:r>
    </w:p>
    <w:p w14:paraId="5F2EE06E" w14:textId="77777777" w:rsidR="000F53BF" w:rsidRDefault="006D5C0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843"/>
      </w:tblGrid>
      <w:tr w:rsidR="000E6F4C" w14:paraId="79A8B3F0" w14:textId="77777777" w:rsidTr="00B07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2464D499" w14:textId="77777777" w:rsidR="000E6F4C" w:rsidRPr="003217D3" w:rsidRDefault="000E6F4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731EA4E4" w14:textId="77777777" w:rsidR="000E6F4C" w:rsidRPr="003217D3" w:rsidRDefault="000E6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E6F4C" w14:paraId="791D28D4" w14:textId="77777777" w:rsidTr="00B077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0BFACB" w14:textId="77777777" w:rsidR="000E6F4C" w:rsidRPr="00244176" w:rsidRDefault="000E6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556" w:type="dxa"/>
            <w:shd w:val="clear" w:color="auto" w:fill="auto"/>
          </w:tcPr>
          <w:p w14:paraId="5EA11A48" w14:textId="77777777" w:rsidR="000E6F4C" w:rsidRPr="00244176" w:rsidRDefault="000E6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198AB3B7" w14:textId="77777777" w:rsidR="000E6F4C" w:rsidRPr="00CC646C" w:rsidRDefault="00F52F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719092"/>
                <w:placeholder>
                  <w:docPart w:val="112A35BEF0504E119BDB9EE30BE81132"/>
                </w:placeholder>
                <w:dropDownList>
                  <w:listItem w:displayText="choose a rating" w:value="choose a rating"/>
                  <w:listItem w:displayText="Compliant" w:value="Compliant"/>
                  <w:listItem w:displayText="Not Compliant" w:value="Not Compliant"/>
                </w:dropDownList>
              </w:sdtPr>
              <w:sdtEndPr/>
              <w:sdtContent>
                <w:r w:rsidR="000E6F4C" w:rsidRPr="00501C01">
                  <w:rPr>
                    <w:rFonts w:ascii="Arial" w:hAnsi="Arial" w:cs="Arial"/>
                  </w:rPr>
                  <w:t>Compliant</w:t>
                </w:r>
              </w:sdtContent>
            </w:sdt>
            <w:r w:rsidR="000E6F4C" w:rsidRPr="00501C01">
              <w:rPr>
                <w:rFonts w:ascii="Arial" w:hAnsi="Arial" w:cs="Arial"/>
              </w:rPr>
              <w:t xml:space="preserve"> </w:t>
            </w:r>
          </w:p>
        </w:tc>
      </w:tr>
      <w:tr w:rsidR="000E6F4C" w14:paraId="190A3494" w14:textId="77777777" w:rsidTr="00B0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43371" w14:textId="77777777" w:rsidR="000E6F4C" w:rsidRPr="00244176" w:rsidRDefault="000E6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556" w:type="dxa"/>
            <w:shd w:val="clear" w:color="auto" w:fill="auto"/>
          </w:tcPr>
          <w:p w14:paraId="12265B95" w14:textId="77777777" w:rsidR="000E6F4C" w:rsidRPr="00244176" w:rsidRDefault="000E6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3" w:type="dxa"/>
            <w:shd w:val="clear" w:color="auto" w:fill="auto"/>
          </w:tcPr>
          <w:p w14:paraId="20EC01B5" w14:textId="77777777" w:rsidR="000E6F4C" w:rsidRPr="00CC646C" w:rsidRDefault="00F52F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4252166"/>
                <w:placeholder>
                  <w:docPart w:val="6D64B2D95E2E4DD5BB68D52339A9D13B"/>
                </w:placeholder>
                <w:dropDownList>
                  <w:listItem w:displayText="choose a rating" w:value="choose a rating"/>
                  <w:listItem w:displayText="Compliant" w:value="Compliant"/>
                  <w:listItem w:displayText="Not Compliant" w:value="Not Compliant"/>
                </w:dropDownList>
              </w:sdtPr>
              <w:sdtEndPr/>
              <w:sdtContent>
                <w:r w:rsidR="000E6F4C" w:rsidRPr="00501C01">
                  <w:rPr>
                    <w:rFonts w:ascii="Arial" w:hAnsi="Arial" w:cs="Arial"/>
                  </w:rPr>
                  <w:t>Compliant</w:t>
                </w:r>
              </w:sdtContent>
            </w:sdt>
            <w:r w:rsidR="000E6F4C" w:rsidRPr="00501C01">
              <w:rPr>
                <w:rFonts w:ascii="Arial" w:hAnsi="Arial" w:cs="Arial"/>
              </w:rPr>
              <w:t xml:space="preserve"> </w:t>
            </w:r>
          </w:p>
        </w:tc>
      </w:tr>
      <w:tr w:rsidR="000E6F4C" w14:paraId="1EB584CA" w14:textId="77777777" w:rsidTr="00B077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8FD19B" w14:textId="77777777" w:rsidR="000E6F4C" w:rsidRPr="00244176" w:rsidRDefault="000E6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556" w:type="dxa"/>
            <w:shd w:val="clear" w:color="auto" w:fill="auto"/>
          </w:tcPr>
          <w:p w14:paraId="2368F7DC" w14:textId="77777777" w:rsidR="000E6F4C" w:rsidRPr="00244176" w:rsidRDefault="000E6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CF97084" w14:textId="77777777" w:rsidR="000E6F4C" w:rsidRPr="00244176" w:rsidRDefault="000E6F4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85E3744" w14:textId="77777777" w:rsidR="000E6F4C" w:rsidRPr="00244176" w:rsidRDefault="000E6F4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tcPr>
          <w:p w14:paraId="5A5C36F7" w14:textId="77777777" w:rsidR="000E6F4C" w:rsidRPr="00CC646C" w:rsidRDefault="00F52F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352826"/>
                <w:placeholder>
                  <w:docPart w:val="585DD68049AC4C9A83665D55792846BD"/>
                </w:placeholder>
                <w:dropDownList>
                  <w:listItem w:displayText="choose a rating" w:value="choose a rating"/>
                  <w:listItem w:displayText="Compliant" w:value="Compliant"/>
                  <w:listItem w:displayText="Not Compliant" w:value="Not Compliant"/>
                </w:dropDownList>
              </w:sdtPr>
              <w:sdtEndPr/>
              <w:sdtContent>
                <w:r w:rsidR="000E6F4C" w:rsidRPr="00501C01">
                  <w:rPr>
                    <w:rFonts w:ascii="Arial" w:hAnsi="Arial" w:cs="Arial"/>
                  </w:rPr>
                  <w:t>Compliant</w:t>
                </w:r>
              </w:sdtContent>
            </w:sdt>
            <w:r w:rsidR="000E6F4C" w:rsidRPr="00501C01">
              <w:rPr>
                <w:rFonts w:ascii="Arial" w:hAnsi="Arial" w:cs="Arial"/>
              </w:rPr>
              <w:t xml:space="preserve"> </w:t>
            </w:r>
          </w:p>
        </w:tc>
      </w:tr>
      <w:tr w:rsidR="000E6F4C" w14:paraId="6A7F989B" w14:textId="77777777" w:rsidTr="00B0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B3F1CE" w14:textId="77777777" w:rsidR="000E6F4C" w:rsidRPr="00244176" w:rsidRDefault="000E6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556" w:type="dxa"/>
            <w:shd w:val="clear" w:color="auto" w:fill="auto"/>
          </w:tcPr>
          <w:p w14:paraId="76503D0E" w14:textId="77777777" w:rsidR="000E6F4C" w:rsidRPr="00244176" w:rsidRDefault="000E6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51BD695B" w14:textId="77777777" w:rsidR="000E6F4C" w:rsidRPr="00CC646C" w:rsidRDefault="00F52F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443060"/>
                <w:placeholder>
                  <w:docPart w:val="82609E34AE5049648104BABA90DE3258"/>
                </w:placeholder>
                <w:dropDownList>
                  <w:listItem w:displayText="choose a rating" w:value="choose a rating"/>
                  <w:listItem w:displayText="Compliant" w:value="Compliant"/>
                  <w:listItem w:displayText="Not Compliant" w:value="Not Compliant"/>
                </w:dropDownList>
              </w:sdtPr>
              <w:sdtEndPr/>
              <w:sdtContent>
                <w:r w:rsidR="000E6F4C" w:rsidRPr="00501C01">
                  <w:rPr>
                    <w:rFonts w:ascii="Arial" w:hAnsi="Arial" w:cs="Arial"/>
                  </w:rPr>
                  <w:t>Compliant</w:t>
                </w:r>
              </w:sdtContent>
            </w:sdt>
            <w:r w:rsidR="000E6F4C" w:rsidRPr="00501C01">
              <w:rPr>
                <w:rFonts w:ascii="Arial" w:hAnsi="Arial" w:cs="Arial"/>
              </w:rPr>
              <w:t xml:space="preserve"> </w:t>
            </w:r>
          </w:p>
        </w:tc>
      </w:tr>
      <w:tr w:rsidR="000E6F4C" w14:paraId="0F35568A" w14:textId="77777777" w:rsidTr="00B077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0E5643" w14:textId="77777777" w:rsidR="000E6F4C" w:rsidRPr="00244176" w:rsidRDefault="000E6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556" w:type="dxa"/>
            <w:shd w:val="clear" w:color="auto" w:fill="auto"/>
          </w:tcPr>
          <w:p w14:paraId="0D102E05" w14:textId="77777777" w:rsidR="000E6F4C" w:rsidRPr="00244176" w:rsidRDefault="000E6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3" w:type="dxa"/>
            <w:shd w:val="clear" w:color="auto" w:fill="auto"/>
          </w:tcPr>
          <w:p w14:paraId="7682B3B6" w14:textId="77777777" w:rsidR="000E6F4C" w:rsidRPr="00CC646C" w:rsidRDefault="00F52F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455048"/>
                <w:placeholder>
                  <w:docPart w:val="BA5BB521199C48CAAB97486147A3C049"/>
                </w:placeholder>
                <w:dropDownList>
                  <w:listItem w:displayText="choose a rating" w:value="choose a rating"/>
                  <w:listItem w:displayText="Compliant" w:value="Compliant"/>
                  <w:listItem w:displayText="Not Compliant" w:value="Not Compliant"/>
                </w:dropDownList>
              </w:sdtPr>
              <w:sdtEndPr/>
              <w:sdtContent>
                <w:r w:rsidR="000E6F4C" w:rsidRPr="00501C01">
                  <w:rPr>
                    <w:rFonts w:ascii="Arial" w:hAnsi="Arial" w:cs="Arial"/>
                  </w:rPr>
                  <w:t>Compliant</w:t>
                </w:r>
              </w:sdtContent>
            </w:sdt>
            <w:r w:rsidR="000E6F4C" w:rsidRPr="00501C01">
              <w:rPr>
                <w:rFonts w:ascii="Arial" w:hAnsi="Arial" w:cs="Arial"/>
              </w:rPr>
              <w:t xml:space="preserve"> </w:t>
            </w:r>
          </w:p>
        </w:tc>
      </w:tr>
    </w:tbl>
    <w:bookmarkEnd w:id="2"/>
    <w:p w14:paraId="0C45A4B5" w14:textId="77777777" w:rsidR="000F53BF" w:rsidRDefault="006D5C00" w:rsidP="00A63FCF">
      <w:pPr>
        <w:pStyle w:val="Heading20"/>
        <w:tabs>
          <w:tab w:val="left" w:pos="1890"/>
        </w:tabs>
      </w:pPr>
      <w:r w:rsidRPr="00A36AA9">
        <w:t>Findings</w:t>
      </w:r>
    </w:p>
    <w:p w14:paraId="7071F5E5" w14:textId="1954FB00" w:rsidR="00581793" w:rsidRPr="000E6F4C" w:rsidRDefault="00581793" w:rsidP="00B077CB">
      <w:pPr>
        <w:rPr>
          <w:rFonts w:ascii="Arial" w:eastAsiaTheme="minorHAnsi" w:hAnsi="Arial" w:cs="Arial"/>
          <w:color w:val="auto"/>
        </w:rPr>
      </w:pPr>
      <w:r w:rsidRPr="000E6F4C">
        <w:rPr>
          <w:rFonts w:ascii="Arial" w:eastAsiaTheme="minorHAnsi" w:hAnsi="Arial" w:cs="Arial"/>
          <w:color w:val="auto"/>
        </w:rPr>
        <w:t>Consumers were satisfied they were able to access services that enabled them to connect with others, manage risks to their health and maintain their health and well-being. The GP linked with the provider described to the Assessment Team assessment and care planning documentation for each sampled consumer. This included a</w:t>
      </w:r>
      <w:r>
        <w:rPr>
          <w:rFonts w:ascii="Arial" w:eastAsiaTheme="minorHAnsi" w:hAnsi="Arial" w:cs="Arial"/>
          <w:color w:val="auto"/>
        </w:rPr>
        <w:t xml:space="preserve"> </w:t>
      </w:r>
      <w:r w:rsidRPr="000E6F4C">
        <w:rPr>
          <w:rFonts w:ascii="Arial" w:eastAsiaTheme="minorHAnsi" w:hAnsi="Arial" w:cs="Arial"/>
          <w:color w:val="auto"/>
        </w:rPr>
        <w:t>health check which occur</w:t>
      </w:r>
      <w:r>
        <w:rPr>
          <w:rFonts w:ascii="Arial" w:eastAsiaTheme="minorHAnsi" w:hAnsi="Arial" w:cs="Arial"/>
          <w:color w:val="auto"/>
        </w:rPr>
        <w:t>s</w:t>
      </w:r>
      <w:r w:rsidRPr="000E6F4C">
        <w:rPr>
          <w:rFonts w:ascii="Arial" w:eastAsiaTheme="minorHAnsi" w:hAnsi="Arial" w:cs="Arial"/>
          <w:color w:val="auto"/>
        </w:rPr>
        <w:t xml:space="preserve"> every 6 months</w:t>
      </w:r>
      <w:r>
        <w:rPr>
          <w:rFonts w:ascii="Arial" w:eastAsiaTheme="minorHAnsi" w:hAnsi="Arial" w:cs="Arial"/>
          <w:color w:val="auto"/>
        </w:rPr>
        <w:t xml:space="preserve"> where </w:t>
      </w:r>
      <w:r w:rsidRPr="000E6F4C">
        <w:rPr>
          <w:rFonts w:ascii="Arial" w:eastAsiaTheme="minorHAnsi" w:hAnsi="Arial" w:cs="Arial"/>
          <w:color w:val="auto"/>
        </w:rPr>
        <w:t>consumer</w:t>
      </w:r>
      <w:r>
        <w:rPr>
          <w:rFonts w:ascii="Arial" w:eastAsiaTheme="minorHAnsi" w:hAnsi="Arial" w:cs="Arial"/>
          <w:color w:val="auto"/>
        </w:rPr>
        <w:t>’s</w:t>
      </w:r>
      <w:r w:rsidRPr="000E6F4C">
        <w:rPr>
          <w:rFonts w:ascii="Arial" w:eastAsiaTheme="minorHAnsi" w:hAnsi="Arial" w:cs="Arial"/>
          <w:color w:val="auto"/>
        </w:rPr>
        <w:t xml:space="preserve"> needs and risks</w:t>
      </w:r>
      <w:r>
        <w:rPr>
          <w:rFonts w:ascii="Arial" w:eastAsiaTheme="minorHAnsi" w:hAnsi="Arial" w:cs="Arial"/>
          <w:color w:val="auto"/>
        </w:rPr>
        <w:t xml:space="preserve"> are</w:t>
      </w:r>
      <w:r w:rsidRPr="000E6F4C">
        <w:rPr>
          <w:rFonts w:ascii="Arial" w:eastAsiaTheme="minorHAnsi" w:hAnsi="Arial" w:cs="Arial"/>
          <w:color w:val="auto"/>
        </w:rPr>
        <w:t xml:space="preserve"> identified for individual consumers such as health conditions which informed the services suitable to support consumers</w:t>
      </w:r>
      <w:r w:rsidR="00345FC3">
        <w:rPr>
          <w:rFonts w:ascii="Arial" w:eastAsiaTheme="minorHAnsi" w:hAnsi="Arial" w:cs="Arial"/>
          <w:color w:val="auto"/>
        </w:rPr>
        <w:t>.</w:t>
      </w:r>
      <w:r w:rsidR="00345FC3" w:rsidRPr="00A96F1E">
        <w:rPr>
          <w:rFonts w:ascii="Arial" w:eastAsiaTheme="minorHAnsi" w:hAnsi="Arial" w:cs="Arial"/>
          <w:color w:val="auto"/>
        </w:rPr>
        <w:t xml:space="preserve"> </w:t>
      </w:r>
      <w:r w:rsidRPr="000E6F4C">
        <w:rPr>
          <w:rFonts w:ascii="Arial" w:eastAsiaTheme="minorHAnsi" w:hAnsi="Arial" w:cs="Arial"/>
          <w:color w:val="auto"/>
        </w:rPr>
        <w:t xml:space="preserve">This information informed the delivery of services and care planning. Examples of individual consumer risks and care planning was provided.  </w:t>
      </w:r>
    </w:p>
    <w:p w14:paraId="5EF34A9A" w14:textId="77777777" w:rsidR="00581793" w:rsidRPr="000E6F4C" w:rsidRDefault="00581793" w:rsidP="00B077CB">
      <w:pPr>
        <w:rPr>
          <w:rFonts w:ascii="Arial" w:eastAsiaTheme="minorHAnsi" w:hAnsi="Arial" w:cs="Arial"/>
          <w:color w:val="auto"/>
        </w:rPr>
      </w:pPr>
      <w:r w:rsidRPr="000E6F4C">
        <w:rPr>
          <w:rFonts w:ascii="Arial" w:eastAsiaTheme="minorHAnsi" w:hAnsi="Arial" w:cs="Arial"/>
          <w:color w:val="auto"/>
        </w:rPr>
        <w:t xml:space="preserve">Consumers were satisfied the services they chose were also recommend to them and supported their health and well-being needs. The GP explained the preferences and needs of individual consumers and confirmed their services supported their health risks and issues. The GP described to the Assessment Team care planning documentation for each sampled consumer. All consumers were asked about their needs, goals and preferences and this information was specific to individual consumers and documented in their care planning. The </w:t>
      </w:r>
      <w:r w:rsidRPr="000E6F4C">
        <w:rPr>
          <w:rFonts w:ascii="Arial" w:eastAsiaTheme="minorHAnsi" w:hAnsi="Arial" w:cs="Arial"/>
          <w:color w:val="auto"/>
        </w:rPr>
        <w:lastRenderedPageBreak/>
        <w:t xml:space="preserve">GP explained while consumers were offered the opportunity to discuss advanced care planning, most declined to discussed due to cultural </w:t>
      </w:r>
      <w:r>
        <w:rPr>
          <w:rFonts w:ascii="Arial" w:eastAsiaTheme="minorHAnsi" w:hAnsi="Arial" w:cs="Arial"/>
          <w:color w:val="auto"/>
        </w:rPr>
        <w:t>reasons</w:t>
      </w:r>
      <w:r w:rsidRPr="000E6F4C">
        <w:rPr>
          <w:rFonts w:ascii="Arial" w:eastAsiaTheme="minorHAnsi" w:hAnsi="Arial" w:cs="Arial"/>
          <w:color w:val="auto"/>
        </w:rPr>
        <w:t xml:space="preserve"> and the GP confirmed this was acknowledged in their care documentation.   </w:t>
      </w:r>
    </w:p>
    <w:p w14:paraId="3681CBE4" w14:textId="77777777" w:rsidR="00581793" w:rsidRPr="000E6F4C" w:rsidRDefault="00581793" w:rsidP="00B077CB">
      <w:pPr>
        <w:rPr>
          <w:rFonts w:ascii="Arial" w:eastAsiaTheme="minorHAnsi" w:hAnsi="Arial" w:cs="Arial"/>
          <w:color w:val="auto"/>
        </w:rPr>
      </w:pPr>
      <w:r w:rsidRPr="000E6F4C">
        <w:rPr>
          <w:rFonts w:ascii="Arial" w:eastAsiaTheme="minorHAnsi" w:hAnsi="Arial" w:cs="Arial"/>
          <w:color w:val="auto"/>
        </w:rPr>
        <w:t xml:space="preserve">Consumers confirmed they receive </w:t>
      </w:r>
      <w:r>
        <w:rPr>
          <w:rFonts w:ascii="Arial" w:eastAsiaTheme="minorHAnsi" w:hAnsi="Arial" w:cs="Arial"/>
          <w:color w:val="auto"/>
        </w:rPr>
        <w:t xml:space="preserve">a range of </w:t>
      </w:r>
      <w:r w:rsidRPr="000E6F4C">
        <w:rPr>
          <w:rFonts w:ascii="Arial" w:eastAsiaTheme="minorHAnsi" w:hAnsi="Arial" w:cs="Arial"/>
          <w:color w:val="auto"/>
        </w:rPr>
        <w:t>supports and services within th</w:t>
      </w:r>
      <w:r>
        <w:rPr>
          <w:rFonts w:ascii="Arial" w:eastAsiaTheme="minorHAnsi" w:hAnsi="Arial" w:cs="Arial"/>
          <w:color w:val="auto"/>
        </w:rPr>
        <w:t>e</w:t>
      </w:r>
      <w:r w:rsidRPr="000E6F4C">
        <w:rPr>
          <w:rFonts w:ascii="Arial" w:eastAsiaTheme="minorHAnsi" w:hAnsi="Arial" w:cs="Arial"/>
          <w:color w:val="auto"/>
        </w:rPr>
        <w:t xml:space="preserve"> organisation. Examples were provided of other professionals involved in assessment and planning of individual services such as a dietitian and mental health support. The GP confirmed they work together with other professionals in a holistic approach to consumer health. The service is part of an organisation which offers a range of</w:t>
      </w:r>
      <w:r>
        <w:rPr>
          <w:rFonts w:ascii="Arial" w:eastAsiaTheme="minorHAnsi" w:hAnsi="Arial" w:cs="Arial"/>
          <w:color w:val="auto"/>
        </w:rPr>
        <w:t xml:space="preserve"> other</w:t>
      </w:r>
      <w:r w:rsidRPr="000E6F4C">
        <w:rPr>
          <w:rFonts w:ascii="Arial" w:eastAsiaTheme="minorHAnsi" w:hAnsi="Arial" w:cs="Arial"/>
          <w:color w:val="auto"/>
        </w:rPr>
        <w:t xml:space="preserve"> health services</w:t>
      </w:r>
      <w:r>
        <w:rPr>
          <w:rFonts w:ascii="Arial" w:eastAsiaTheme="minorHAnsi" w:hAnsi="Arial" w:cs="Arial"/>
          <w:color w:val="auto"/>
        </w:rPr>
        <w:t>,</w:t>
      </w:r>
      <w:r w:rsidRPr="000E6F4C">
        <w:rPr>
          <w:rFonts w:ascii="Arial" w:eastAsiaTheme="minorHAnsi" w:hAnsi="Arial" w:cs="Arial"/>
          <w:color w:val="auto"/>
        </w:rPr>
        <w:t xml:space="preserve"> in addition to CHSP services</w:t>
      </w:r>
      <w:r>
        <w:rPr>
          <w:rFonts w:ascii="Arial" w:eastAsiaTheme="minorHAnsi" w:hAnsi="Arial" w:cs="Arial"/>
          <w:color w:val="auto"/>
        </w:rPr>
        <w:t>,</w:t>
      </w:r>
      <w:r w:rsidRPr="000E6F4C">
        <w:rPr>
          <w:rFonts w:ascii="Arial" w:eastAsiaTheme="minorHAnsi" w:hAnsi="Arial" w:cs="Arial"/>
          <w:color w:val="auto"/>
        </w:rPr>
        <w:t xml:space="preserve"> and when these services are provided to a consumer, the documentation and correspondence is included in with consumer CHSP documentation and considered when assessment and planning occurs.  </w:t>
      </w:r>
    </w:p>
    <w:p w14:paraId="2C77AA6B" w14:textId="77777777" w:rsidR="00581793" w:rsidRPr="000E6F4C" w:rsidRDefault="00581793" w:rsidP="00B077CB">
      <w:pPr>
        <w:rPr>
          <w:rFonts w:ascii="Arial" w:eastAsiaTheme="minorHAnsi" w:hAnsi="Arial" w:cs="Arial"/>
          <w:color w:val="auto"/>
        </w:rPr>
      </w:pPr>
      <w:r w:rsidRPr="000E6F4C">
        <w:rPr>
          <w:rFonts w:ascii="Arial" w:eastAsiaTheme="minorHAnsi" w:hAnsi="Arial" w:cs="Arial"/>
          <w:color w:val="auto"/>
        </w:rPr>
        <w:t>Consumers confirmed they are aware of their assessment and care planning outcomes and documentation accompanying this. Assessment and care planning is communicated to them regularly. Staff confirmed copies of care plan advice were provided to consumers in either hard copy of via email.</w:t>
      </w:r>
    </w:p>
    <w:p w14:paraId="05D19461" w14:textId="77777777" w:rsidR="00581793" w:rsidRPr="000E6F4C" w:rsidRDefault="00581793" w:rsidP="00B077CB">
      <w:pPr>
        <w:rPr>
          <w:rFonts w:ascii="Arial" w:eastAsiaTheme="minorHAnsi" w:hAnsi="Arial" w:cs="Arial"/>
          <w:color w:val="auto"/>
        </w:rPr>
      </w:pPr>
      <w:r w:rsidRPr="000E6F4C">
        <w:rPr>
          <w:rFonts w:ascii="Arial" w:eastAsiaTheme="minorHAnsi" w:hAnsi="Arial" w:cs="Arial"/>
          <w:color w:val="auto"/>
        </w:rPr>
        <w:t>Consumers confirmed care plan assessment and reviews were conducted at least annually or more frequent as required when circumstances change. Some consumers described their assessments occurred more often due to their circumstances. The GP and other staff described individual consumer circumstances that required reviews and assessments more often which informed care planning.</w:t>
      </w:r>
    </w:p>
    <w:p w14:paraId="09869B05" w14:textId="5BAB355A" w:rsidR="000E6F4C" w:rsidRPr="000E6F4C" w:rsidRDefault="00581793" w:rsidP="00B077CB">
      <w:pPr>
        <w:rPr>
          <w:rFonts w:ascii="Arial" w:hAnsi="Arial" w:cs="Arial"/>
          <w:color w:val="auto"/>
        </w:rPr>
      </w:pPr>
      <w:r w:rsidRPr="000E6F4C">
        <w:rPr>
          <w:rFonts w:ascii="Arial" w:hAnsi="Arial" w:cs="Arial"/>
          <w:color w:val="auto"/>
        </w:rPr>
        <w:t>Based on the information summarised above, I find the provider, in relation to the service, compliant with Standard 2 Ongoing Assessment and Planning</w:t>
      </w:r>
      <w:r>
        <w:rPr>
          <w:rFonts w:ascii="Arial" w:hAnsi="Arial" w:cs="Arial"/>
          <w:color w:val="auto"/>
        </w:rPr>
        <w:t xml:space="preserve"> with Consumers.</w:t>
      </w:r>
    </w:p>
    <w:p w14:paraId="66CC6C8C" w14:textId="68E6CED4" w:rsidR="000F53BF" w:rsidRPr="006B4042" w:rsidRDefault="006D5C00" w:rsidP="00F87E39">
      <w:pPr>
        <w:pStyle w:val="NormalArial"/>
      </w:pPr>
      <w:r w:rsidRPr="006B4042">
        <w:br w:type="page"/>
      </w:r>
    </w:p>
    <w:p w14:paraId="4B6D2AEC" w14:textId="77777777" w:rsidR="000F53BF" w:rsidRDefault="006D5C0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556"/>
        <w:gridCol w:w="2127"/>
      </w:tblGrid>
      <w:tr w:rsidR="000E6F4C" w14:paraId="5DDD68FB" w14:textId="77777777" w:rsidTr="00B07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148770" w14:textId="77777777" w:rsidR="000E6F4C" w:rsidRPr="003217D3" w:rsidRDefault="000E6F4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390E11" w14:textId="77777777" w:rsidR="000E6F4C" w:rsidRPr="003217D3" w:rsidRDefault="000E6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E6F4C" w14:paraId="4431224B" w14:textId="77777777" w:rsidTr="00B077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1157FA" w14:textId="77777777" w:rsidR="000E6F4C" w:rsidRPr="00244176" w:rsidRDefault="000E6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68CFC9" w14:textId="77777777" w:rsidR="000E6F4C" w:rsidRPr="00244176" w:rsidRDefault="000E6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5F8342D" w14:textId="77777777" w:rsidR="000E6F4C" w:rsidRPr="00244176" w:rsidRDefault="000E6F4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DF67A3D" w14:textId="77777777" w:rsidR="000E6F4C" w:rsidRPr="00244176" w:rsidRDefault="000E6F4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3BC5278" w14:textId="77777777" w:rsidR="000E6F4C" w:rsidRPr="00244176" w:rsidRDefault="000E6F4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D30345" w14:textId="76D9E59F" w:rsidR="000E6F4C" w:rsidRPr="00CC646C" w:rsidRDefault="000E6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0E6F4C" w14:paraId="7EF2B3C0" w14:textId="77777777" w:rsidTr="00B0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FD61E0" w14:textId="77777777" w:rsidR="000E6F4C" w:rsidRPr="00244176" w:rsidRDefault="000E6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A0A4EB" w14:textId="77777777" w:rsidR="000E6F4C" w:rsidRPr="00244176" w:rsidRDefault="000E6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1807DE" w14:textId="5004E46E" w:rsidR="000E6F4C" w:rsidRPr="00CC646C" w:rsidRDefault="000E6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0E6F4C" w14:paraId="4A76C81D" w14:textId="77777777" w:rsidTr="00B077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E6C05D" w14:textId="77777777" w:rsidR="000E6F4C" w:rsidRPr="00244176" w:rsidRDefault="000E6F4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6E941E" w14:textId="77777777" w:rsidR="000E6F4C" w:rsidRPr="00244176" w:rsidRDefault="000E6F4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1BA432" w14:textId="0B6AA849" w:rsidR="000E6F4C" w:rsidRPr="00CC646C" w:rsidRDefault="000E6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0E6F4C" w14:paraId="551BFDBF" w14:textId="77777777" w:rsidTr="00B0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E7D1FB" w14:textId="77777777" w:rsidR="000E6F4C" w:rsidRPr="00244176" w:rsidRDefault="000E6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6F7508" w14:textId="77777777" w:rsidR="000E6F4C" w:rsidRPr="00244176" w:rsidRDefault="000E6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0C68C3" w14:textId="63E241E6" w:rsidR="000E6F4C" w:rsidRPr="00CC646C" w:rsidRDefault="000E6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0E6F4C" w14:paraId="4E9457AC" w14:textId="77777777" w:rsidTr="00B077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E25A6F" w14:textId="77777777" w:rsidR="000E6F4C" w:rsidRPr="00244176" w:rsidRDefault="000E6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B42A31" w14:textId="77777777" w:rsidR="000E6F4C" w:rsidRPr="00244176" w:rsidRDefault="000E6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23E1A5" w14:textId="6DD4B023" w:rsidR="000E6F4C" w:rsidRPr="00CC646C" w:rsidRDefault="000E6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0E6F4C" w14:paraId="434E80EC" w14:textId="77777777" w:rsidTr="00B0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F44E82" w14:textId="77777777" w:rsidR="000E6F4C" w:rsidRPr="00244176" w:rsidRDefault="000E6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748FB7" w14:textId="77777777" w:rsidR="000E6F4C" w:rsidRPr="00244176" w:rsidRDefault="000E6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047022" w14:textId="6F5919AD" w:rsidR="000E6F4C" w:rsidRPr="00CC646C" w:rsidRDefault="000E6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0E6F4C" w14:paraId="65C0B091" w14:textId="77777777" w:rsidTr="00B077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B4BCE5" w14:textId="77777777" w:rsidR="000E6F4C" w:rsidRPr="00244176" w:rsidRDefault="000E6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BF6AE4" w14:textId="77777777" w:rsidR="000E6F4C" w:rsidRPr="00244176" w:rsidRDefault="000E6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7749487" w14:textId="77777777" w:rsidR="000E6F4C" w:rsidRPr="00244176" w:rsidRDefault="000E6F4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E72E7DE" w14:textId="77777777" w:rsidR="000E6F4C" w:rsidRPr="00244176" w:rsidRDefault="000E6F4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C06A73" w14:textId="4FCD1080" w:rsidR="000E6F4C" w:rsidRPr="00CC646C" w:rsidRDefault="000E6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3"/>
    <w:p w14:paraId="2C428F02" w14:textId="77777777" w:rsidR="000F53BF" w:rsidRDefault="006D5C00" w:rsidP="007B3959">
      <w:pPr>
        <w:pStyle w:val="Heading20"/>
      </w:pPr>
      <w:r w:rsidRPr="00A36AA9">
        <w:t>Findings</w:t>
      </w:r>
    </w:p>
    <w:p w14:paraId="0A90CE7C" w14:textId="6887601A" w:rsidR="000E6F4C" w:rsidRPr="000E6F4C" w:rsidRDefault="000E6F4C" w:rsidP="000E6F4C">
      <w:pPr>
        <w:autoSpaceDE w:val="0"/>
        <w:autoSpaceDN w:val="0"/>
        <w:adjustRightInd w:val="0"/>
        <w:spacing w:after="0"/>
        <w:rPr>
          <w:rFonts w:ascii="Arial" w:hAnsi="Arial" w:cs="Arial"/>
          <w:color w:val="auto"/>
        </w:rPr>
      </w:pPr>
      <w:r w:rsidRPr="000E6F4C">
        <w:rPr>
          <w:rFonts w:ascii="Arial" w:hAnsi="Arial" w:cs="Arial"/>
          <w:color w:val="auto"/>
        </w:rPr>
        <w:t>No clinical or personal care is provided under the CHSP services delivered. Therefore</w:t>
      </w:r>
      <w:r w:rsidR="00581793">
        <w:rPr>
          <w:rFonts w:ascii="Arial" w:hAnsi="Arial" w:cs="Arial"/>
          <w:color w:val="auto"/>
        </w:rPr>
        <w:t>,</w:t>
      </w:r>
      <w:r w:rsidRPr="000E6F4C">
        <w:rPr>
          <w:rFonts w:ascii="Arial" w:hAnsi="Arial" w:cs="Arial"/>
          <w:color w:val="auto"/>
        </w:rPr>
        <w:t xml:space="preserve"> this standard is Not Applicable.</w:t>
      </w:r>
    </w:p>
    <w:p w14:paraId="1074FB86" w14:textId="2DBEC4CE" w:rsidR="000F53BF" w:rsidRPr="006B4042" w:rsidRDefault="006D5C00" w:rsidP="00F87E39">
      <w:pPr>
        <w:pStyle w:val="NormalArial"/>
      </w:pPr>
      <w:r w:rsidRPr="006B4042">
        <w:br w:type="page"/>
      </w:r>
    </w:p>
    <w:p w14:paraId="72E1F534" w14:textId="77777777" w:rsidR="000F53BF" w:rsidRPr="00A36AA9" w:rsidRDefault="006D5C0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843"/>
      </w:tblGrid>
      <w:tr w:rsidR="000E6F4C" w14:paraId="61EA4EC2" w14:textId="77777777" w:rsidTr="00B07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6188CE90" w14:textId="77777777" w:rsidR="000E6F4C" w:rsidRPr="00991076" w:rsidRDefault="000E6F4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5DE62A1C" w14:textId="77777777" w:rsidR="000E6F4C" w:rsidRPr="00991076" w:rsidRDefault="000E6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0E6F4C" w14:paraId="1FDF68BD" w14:textId="77777777" w:rsidTr="00B077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DC5977" w14:textId="77777777" w:rsidR="000E6F4C" w:rsidRPr="00244176" w:rsidRDefault="000E6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556" w:type="dxa"/>
            <w:shd w:val="clear" w:color="auto" w:fill="auto"/>
          </w:tcPr>
          <w:p w14:paraId="44612723" w14:textId="77777777" w:rsidR="000E6F4C" w:rsidRPr="00244176" w:rsidRDefault="000E6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3" w:type="dxa"/>
            <w:shd w:val="clear" w:color="auto" w:fill="auto"/>
          </w:tcPr>
          <w:p w14:paraId="222C7DB6" w14:textId="77777777" w:rsidR="000E6F4C" w:rsidRPr="00CC646C" w:rsidRDefault="00F52F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208332"/>
                <w:placeholder>
                  <w:docPart w:val="4B7368E1E8964E4C815D272D1C18E0C4"/>
                </w:placeholder>
                <w:dropDownList>
                  <w:listItem w:displayText="choose a rating" w:value="choose a rating"/>
                  <w:listItem w:displayText="Compliant" w:value="Compliant"/>
                  <w:listItem w:displayText="Not Compliant" w:value="Not Compliant"/>
                </w:dropDownList>
              </w:sdtPr>
              <w:sdtEndPr/>
              <w:sdtContent>
                <w:r w:rsidR="000E6F4C" w:rsidRPr="00501C01">
                  <w:rPr>
                    <w:rFonts w:ascii="Arial" w:hAnsi="Arial" w:cs="Arial"/>
                  </w:rPr>
                  <w:t>Compliant</w:t>
                </w:r>
              </w:sdtContent>
            </w:sdt>
            <w:r w:rsidR="000E6F4C" w:rsidRPr="00501C01">
              <w:rPr>
                <w:rFonts w:ascii="Arial" w:hAnsi="Arial" w:cs="Arial"/>
              </w:rPr>
              <w:t xml:space="preserve"> </w:t>
            </w:r>
          </w:p>
        </w:tc>
      </w:tr>
      <w:tr w:rsidR="000E6F4C" w14:paraId="37A34A21" w14:textId="77777777" w:rsidTr="00B0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1E849" w14:textId="77777777" w:rsidR="000E6F4C" w:rsidRPr="00244176" w:rsidRDefault="000E6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556" w:type="dxa"/>
            <w:shd w:val="clear" w:color="auto" w:fill="auto"/>
          </w:tcPr>
          <w:p w14:paraId="21F91941" w14:textId="77777777" w:rsidR="000E6F4C" w:rsidRPr="00244176" w:rsidRDefault="000E6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3" w:type="dxa"/>
            <w:shd w:val="clear" w:color="auto" w:fill="auto"/>
          </w:tcPr>
          <w:p w14:paraId="04E3F10E" w14:textId="77777777" w:rsidR="000E6F4C" w:rsidRPr="00CC646C" w:rsidRDefault="00F52F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6731763"/>
                <w:placeholder>
                  <w:docPart w:val="B8BA01B3ADCD4DA3B6AD3F57B0A4AFB9"/>
                </w:placeholder>
                <w:dropDownList>
                  <w:listItem w:displayText="choose a rating" w:value="choose a rating"/>
                  <w:listItem w:displayText="Compliant" w:value="Compliant"/>
                  <w:listItem w:displayText="Not Compliant" w:value="Not Compliant"/>
                </w:dropDownList>
              </w:sdtPr>
              <w:sdtEndPr/>
              <w:sdtContent>
                <w:r w:rsidR="000E6F4C" w:rsidRPr="00501C01">
                  <w:rPr>
                    <w:rFonts w:ascii="Arial" w:hAnsi="Arial" w:cs="Arial"/>
                  </w:rPr>
                  <w:t>Compliant</w:t>
                </w:r>
              </w:sdtContent>
            </w:sdt>
            <w:r w:rsidR="000E6F4C" w:rsidRPr="00501C01">
              <w:rPr>
                <w:rFonts w:ascii="Arial" w:hAnsi="Arial" w:cs="Arial"/>
              </w:rPr>
              <w:t xml:space="preserve"> </w:t>
            </w:r>
          </w:p>
        </w:tc>
      </w:tr>
      <w:tr w:rsidR="000E6F4C" w14:paraId="3AF314D7" w14:textId="77777777" w:rsidTr="00B077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F95A1" w14:textId="77777777" w:rsidR="000E6F4C" w:rsidRPr="00244176" w:rsidRDefault="000E6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556" w:type="dxa"/>
            <w:shd w:val="clear" w:color="auto" w:fill="auto"/>
          </w:tcPr>
          <w:p w14:paraId="03FBF977" w14:textId="77777777" w:rsidR="000E6F4C" w:rsidRPr="00244176" w:rsidRDefault="000E6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49DF1A4" w14:textId="77777777" w:rsidR="000E6F4C" w:rsidRPr="00244176" w:rsidRDefault="000E6F4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A4C0F3F" w14:textId="77777777" w:rsidR="000E6F4C" w:rsidRPr="00244176" w:rsidRDefault="000E6F4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2F1C8AB" w14:textId="77777777" w:rsidR="000E6F4C" w:rsidRPr="00244176" w:rsidRDefault="000E6F4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32A339F4" w14:textId="77777777" w:rsidR="000E6F4C" w:rsidRPr="00CC646C" w:rsidRDefault="00F52F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619705"/>
                <w:placeholder>
                  <w:docPart w:val="81C3E83772E84BFB8BDBF992573130F2"/>
                </w:placeholder>
                <w:dropDownList>
                  <w:listItem w:displayText="choose a rating" w:value="choose a rating"/>
                  <w:listItem w:displayText="Compliant" w:value="Compliant"/>
                  <w:listItem w:displayText="Not Compliant" w:value="Not Compliant"/>
                </w:dropDownList>
              </w:sdtPr>
              <w:sdtEndPr/>
              <w:sdtContent>
                <w:r w:rsidR="000E6F4C" w:rsidRPr="00501C01">
                  <w:rPr>
                    <w:rFonts w:ascii="Arial" w:hAnsi="Arial" w:cs="Arial"/>
                  </w:rPr>
                  <w:t>Compliant</w:t>
                </w:r>
              </w:sdtContent>
            </w:sdt>
            <w:r w:rsidR="000E6F4C" w:rsidRPr="00501C01">
              <w:rPr>
                <w:rFonts w:ascii="Arial" w:hAnsi="Arial" w:cs="Arial"/>
              </w:rPr>
              <w:t xml:space="preserve"> </w:t>
            </w:r>
          </w:p>
        </w:tc>
      </w:tr>
      <w:tr w:rsidR="000E6F4C" w14:paraId="736F5129" w14:textId="77777777" w:rsidTr="00B0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355B9" w14:textId="77777777" w:rsidR="000E6F4C" w:rsidRPr="00244176" w:rsidRDefault="000E6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556" w:type="dxa"/>
            <w:shd w:val="clear" w:color="auto" w:fill="auto"/>
          </w:tcPr>
          <w:p w14:paraId="55AC56F9" w14:textId="77777777" w:rsidR="000E6F4C" w:rsidRPr="00244176" w:rsidRDefault="000E6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1A2408B9" w14:textId="77777777" w:rsidR="000E6F4C" w:rsidRPr="00CC646C" w:rsidRDefault="00F52F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5306244"/>
                <w:placeholder>
                  <w:docPart w:val="6DFD8C4D10DA40868EAB7C235ADC40F6"/>
                </w:placeholder>
                <w:dropDownList>
                  <w:listItem w:displayText="choose a rating" w:value="choose a rating"/>
                  <w:listItem w:displayText="Compliant" w:value="Compliant"/>
                  <w:listItem w:displayText="Not Compliant" w:value="Not Compliant"/>
                </w:dropDownList>
              </w:sdtPr>
              <w:sdtEndPr/>
              <w:sdtContent>
                <w:r w:rsidR="000E6F4C" w:rsidRPr="00501C01">
                  <w:rPr>
                    <w:rFonts w:ascii="Arial" w:hAnsi="Arial" w:cs="Arial"/>
                  </w:rPr>
                  <w:t>Compliant</w:t>
                </w:r>
              </w:sdtContent>
            </w:sdt>
            <w:r w:rsidR="000E6F4C" w:rsidRPr="00501C01">
              <w:rPr>
                <w:rFonts w:ascii="Arial" w:hAnsi="Arial" w:cs="Arial"/>
              </w:rPr>
              <w:t xml:space="preserve"> </w:t>
            </w:r>
          </w:p>
        </w:tc>
      </w:tr>
      <w:tr w:rsidR="000E6F4C" w14:paraId="3415E6B1" w14:textId="77777777" w:rsidTr="00B077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97554" w14:textId="77777777" w:rsidR="000E6F4C" w:rsidRPr="00244176" w:rsidRDefault="000E6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556" w:type="dxa"/>
            <w:shd w:val="clear" w:color="auto" w:fill="auto"/>
          </w:tcPr>
          <w:p w14:paraId="0466CC7E" w14:textId="77777777" w:rsidR="000E6F4C" w:rsidRPr="00244176" w:rsidRDefault="000E6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3569BA1E" w14:textId="77777777" w:rsidR="000E6F4C" w:rsidRPr="00CC646C" w:rsidRDefault="00F52F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9005611"/>
                <w:placeholder>
                  <w:docPart w:val="214AA9A7872F423CB143CBD46340C514"/>
                </w:placeholder>
                <w:dropDownList>
                  <w:listItem w:displayText="choose a rating" w:value="choose a rating"/>
                  <w:listItem w:displayText="Compliant" w:value="Compliant"/>
                  <w:listItem w:displayText="Not Compliant" w:value="Not Compliant"/>
                </w:dropDownList>
              </w:sdtPr>
              <w:sdtEndPr/>
              <w:sdtContent>
                <w:r w:rsidR="000E6F4C" w:rsidRPr="00501C01">
                  <w:rPr>
                    <w:rFonts w:ascii="Arial" w:hAnsi="Arial" w:cs="Arial"/>
                  </w:rPr>
                  <w:t>Compliant</w:t>
                </w:r>
              </w:sdtContent>
            </w:sdt>
            <w:r w:rsidR="000E6F4C" w:rsidRPr="00501C01">
              <w:rPr>
                <w:rFonts w:ascii="Arial" w:hAnsi="Arial" w:cs="Arial"/>
              </w:rPr>
              <w:t xml:space="preserve"> </w:t>
            </w:r>
          </w:p>
        </w:tc>
      </w:tr>
      <w:tr w:rsidR="000E6F4C" w14:paraId="71F2B4C5" w14:textId="77777777" w:rsidTr="00B0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FED51" w14:textId="77777777" w:rsidR="000E6F4C" w:rsidRPr="00244176" w:rsidRDefault="000E6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556" w:type="dxa"/>
            <w:shd w:val="clear" w:color="auto" w:fill="auto"/>
          </w:tcPr>
          <w:p w14:paraId="7A800E2B" w14:textId="77777777" w:rsidR="000E6F4C" w:rsidRPr="00244176" w:rsidRDefault="000E6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tcPr>
          <w:p w14:paraId="7FDD9038" w14:textId="77777777" w:rsidR="000E6F4C" w:rsidRPr="00CC646C" w:rsidRDefault="00F52F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2411688"/>
                <w:placeholder>
                  <w:docPart w:val="7DCBA52B2F2D4BCCAE7BDEB4C08AC6A9"/>
                </w:placeholder>
                <w:dropDownList>
                  <w:listItem w:displayText="choose a rating" w:value="choose a rating"/>
                  <w:listItem w:displayText="Compliant" w:value="Compliant"/>
                  <w:listItem w:displayText="Not Compliant" w:value="Not Compliant"/>
                </w:dropDownList>
              </w:sdtPr>
              <w:sdtEndPr/>
              <w:sdtContent>
                <w:r w:rsidR="000E6F4C" w:rsidRPr="00501C01">
                  <w:rPr>
                    <w:rFonts w:ascii="Arial" w:hAnsi="Arial" w:cs="Arial"/>
                  </w:rPr>
                  <w:t>Compliant</w:t>
                </w:r>
              </w:sdtContent>
            </w:sdt>
            <w:r w:rsidR="000E6F4C" w:rsidRPr="00501C01">
              <w:rPr>
                <w:rFonts w:ascii="Arial" w:hAnsi="Arial" w:cs="Arial"/>
              </w:rPr>
              <w:t xml:space="preserve"> </w:t>
            </w:r>
          </w:p>
        </w:tc>
      </w:tr>
      <w:tr w:rsidR="000E6F4C" w14:paraId="448CB259" w14:textId="77777777" w:rsidTr="00B077CB">
        <w:tc>
          <w:tcPr>
            <w:cnfStyle w:val="001000000000" w:firstRow="0" w:lastRow="0" w:firstColumn="1" w:lastColumn="0" w:oddVBand="0" w:evenVBand="0" w:oddHBand="0" w:evenHBand="0" w:firstRowFirstColumn="0" w:firstRowLastColumn="0" w:lastRowFirstColumn="0" w:lastRowLastColumn="0"/>
            <w:tcW w:w="0" w:type="auto"/>
          </w:tcPr>
          <w:p w14:paraId="070DD04C" w14:textId="77777777" w:rsidR="000E6F4C" w:rsidRPr="00244176" w:rsidRDefault="000E6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556" w:type="dxa"/>
          </w:tcPr>
          <w:p w14:paraId="37FCA849" w14:textId="77777777" w:rsidR="000E6F4C" w:rsidRPr="00244176" w:rsidRDefault="000E6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3" w:type="dxa"/>
          </w:tcPr>
          <w:p w14:paraId="4E5F9966" w14:textId="09FC8A7C" w:rsidR="000E6F4C" w:rsidRPr="00CC646C" w:rsidRDefault="000E6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64A2E76E" w14:textId="77777777" w:rsidR="000F53BF" w:rsidRDefault="006D5C00" w:rsidP="007B3959">
      <w:pPr>
        <w:pStyle w:val="Heading20"/>
      </w:pPr>
      <w:r w:rsidRPr="00A36AA9">
        <w:t>Findings</w:t>
      </w:r>
    </w:p>
    <w:p w14:paraId="2BF34CA9" w14:textId="77777777" w:rsidR="00581793" w:rsidRPr="000E6F4C" w:rsidRDefault="00581793" w:rsidP="00B077CB">
      <w:pPr>
        <w:rPr>
          <w:rFonts w:ascii="Arial" w:eastAsiaTheme="minorHAnsi" w:hAnsi="Arial" w:cs="Arial"/>
          <w:color w:val="auto"/>
        </w:rPr>
      </w:pPr>
      <w:r w:rsidRPr="000E6F4C">
        <w:rPr>
          <w:rFonts w:ascii="Arial" w:eastAsiaTheme="minorHAnsi" w:hAnsi="Arial" w:cs="Arial"/>
          <w:color w:val="auto"/>
        </w:rPr>
        <w:t xml:space="preserve">Consumers were satisfied they receive services that are effective and support daily living that meet consumer needs, goals and preferences enabling their independence and quality of life. Staff explained the service has a holistic approach to health care and decisions about care provision are based on supporting consumer well-being, </w:t>
      </w:r>
      <w:proofErr w:type="gramStart"/>
      <w:r w:rsidRPr="000E6F4C">
        <w:rPr>
          <w:rFonts w:ascii="Arial" w:eastAsiaTheme="minorHAnsi" w:hAnsi="Arial" w:cs="Arial"/>
          <w:color w:val="auto"/>
        </w:rPr>
        <w:t>independence</w:t>
      </w:r>
      <w:proofErr w:type="gramEnd"/>
      <w:r w:rsidRPr="000E6F4C">
        <w:rPr>
          <w:rFonts w:ascii="Arial" w:eastAsiaTheme="minorHAnsi" w:hAnsi="Arial" w:cs="Arial"/>
          <w:color w:val="auto"/>
        </w:rPr>
        <w:t xml:space="preserve"> and quality of life. GPs provided detailed assessments and planning to enable safe and effective care. </w:t>
      </w:r>
    </w:p>
    <w:p w14:paraId="2FD0CCD5" w14:textId="77777777" w:rsidR="00581793" w:rsidRPr="000E6F4C" w:rsidRDefault="00581793" w:rsidP="00B077CB">
      <w:pPr>
        <w:rPr>
          <w:rFonts w:ascii="Arial" w:eastAsiaTheme="minorHAnsi" w:hAnsi="Arial" w:cs="Arial"/>
          <w:color w:val="auto"/>
        </w:rPr>
      </w:pPr>
      <w:r w:rsidRPr="000E6F4C">
        <w:rPr>
          <w:rFonts w:ascii="Arial" w:eastAsiaTheme="minorHAnsi" w:hAnsi="Arial" w:cs="Arial"/>
          <w:color w:val="auto"/>
        </w:rPr>
        <w:t xml:space="preserve">Consumers felt the service supported their psychological well-being and described the providers’ emotionally safe approach. Management explained the focus of services was to provide a safe and supportive environment where medical services can be accessed in a culturally inclusive way. They described ensuring service delivery is inviting and attractive to members of the community and this has resulted in greater engagement and improved health outcomes. </w:t>
      </w:r>
    </w:p>
    <w:p w14:paraId="784ECE42" w14:textId="77777777" w:rsidR="00581793" w:rsidRPr="000E6F4C" w:rsidRDefault="00581793" w:rsidP="00B077CB">
      <w:pPr>
        <w:rPr>
          <w:rFonts w:ascii="Arial" w:eastAsiaTheme="minorHAnsi" w:hAnsi="Arial" w:cs="Arial"/>
          <w:color w:val="auto"/>
        </w:rPr>
      </w:pPr>
      <w:r w:rsidRPr="000E6F4C">
        <w:rPr>
          <w:rFonts w:ascii="Arial" w:eastAsiaTheme="minorHAnsi" w:hAnsi="Arial" w:cs="Arial"/>
          <w:color w:val="auto"/>
        </w:rPr>
        <w:t xml:space="preserve">Consumers were satisfied they were supported to participate in services and engage with other consumers. The dietitian described the programs that encourage participation and engagement with others and maintain their well-being. The GP confirmed consumer maintaining ongoing </w:t>
      </w:r>
      <w:r w:rsidRPr="000E6F4C">
        <w:rPr>
          <w:rFonts w:ascii="Arial" w:eastAsiaTheme="minorHAnsi" w:hAnsi="Arial" w:cs="Arial"/>
          <w:color w:val="auto"/>
        </w:rPr>
        <w:lastRenderedPageBreak/>
        <w:t xml:space="preserve">community links and relationships was an integral part of care planning. The Assessment Team observed care staff supporting consumers to maintain participation and engagement with other consumers and staff. Policies and procedure guide staff to facilitate participation of community links and personal relationships.  </w:t>
      </w:r>
    </w:p>
    <w:p w14:paraId="024BB3BD" w14:textId="77777777" w:rsidR="00581793" w:rsidRPr="000E6F4C" w:rsidRDefault="00581793" w:rsidP="00B077CB">
      <w:pPr>
        <w:rPr>
          <w:rFonts w:ascii="Arial" w:eastAsiaTheme="minorHAnsi" w:hAnsi="Arial" w:cs="Arial"/>
          <w:color w:val="auto"/>
        </w:rPr>
      </w:pPr>
      <w:r w:rsidRPr="000E6F4C">
        <w:rPr>
          <w:rFonts w:ascii="Arial" w:eastAsiaTheme="minorHAnsi" w:hAnsi="Arial" w:cs="Arial"/>
          <w:color w:val="auto"/>
        </w:rPr>
        <w:t xml:space="preserve">Consumers confirmed professionals they have accessed for health and well-being support were able to access their care documentation to provide services that were appropriate to their needs and </w:t>
      </w:r>
      <w:r>
        <w:rPr>
          <w:rFonts w:ascii="Arial" w:eastAsiaTheme="minorHAnsi" w:hAnsi="Arial" w:cs="Arial"/>
          <w:color w:val="auto"/>
        </w:rPr>
        <w:t xml:space="preserve">information is </w:t>
      </w:r>
      <w:r w:rsidRPr="000E6F4C">
        <w:rPr>
          <w:rFonts w:ascii="Arial" w:eastAsiaTheme="minorHAnsi" w:hAnsi="Arial" w:cs="Arial"/>
          <w:color w:val="auto"/>
        </w:rPr>
        <w:t xml:space="preserve">communicated to consumers and other staff who deliver care. Staff who provide specialised services and recommendations for consumer needs explained they were able to access consumer care documentation and contribute to this documentation. Staff who delivered care described how care documentation guides the delivery of services. </w:t>
      </w:r>
    </w:p>
    <w:p w14:paraId="2D3B1395" w14:textId="77777777" w:rsidR="00581793" w:rsidRPr="000E6F4C" w:rsidRDefault="00581793" w:rsidP="00B077CB">
      <w:pPr>
        <w:rPr>
          <w:rFonts w:ascii="Arial" w:eastAsiaTheme="minorHAnsi" w:hAnsi="Arial" w:cs="Arial"/>
          <w:color w:val="auto"/>
        </w:rPr>
      </w:pPr>
      <w:r w:rsidRPr="000E6F4C">
        <w:rPr>
          <w:rFonts w:ascii="Arial" w:eastAsiaTheme="minorHAnsi" w:hAnsi="Arial" w:cs="Arial"/>
          <w:color w:val="auto"/>
        </w:rPr>
        <w:t xml:space="preserve">Consumers were satisfied </w:t>
      </w:r>
      <w:r>
        <w:rPr>
          <w:rFonts w:ascii="Arial" w:eastAsiaTheme="minorHAnsi" w:hAnsi="Arial" w:cs="Arial"/>
          <w:color w:val="auto"/>
        </w:rPr>
        <w:t>that when</w:t>
      </w:r>
      <w:r w:rsidRPr="000E6F4C">
        <w:rPr>
          <w:rFonts w:ascii="Arial" w:eastAsiaTheme="minorHAnsi" w:hAnsi="Arial" w:cs="Arial"/>
          <w:color w:val="auto"/>
        </w:rPr>
        <w:t xml:space="preserve"> required</w:t>
      </w:r>
      <w:r>
        <w:rPr>
          <w:rFonts w:ascii="Arial" w:eastAsiaTheme="minorHAnsi" w:hAnsi="Arial" w:cs="Arial"/>
          <w:color w:val="auto"/>
        </w:rPr>
        <w:t>, they are</w:t>
      </w:r>
      <w:r w:rsidRPr="000E6F4C">
        <w:rPr>
          <w:rFonts w:ascii="Arial" w:eastAsiaTheme="minorHAnsi" w:hAnsi="Arial" w:cs="Arial"/>
          <w:color w:val="auto"/>
        </w:rPr>
        <w:t xml:space="preserve"> referred to health professionals and support services that are timely and appropriate to their needs. Most services for CHSP are offered on site. The organisation provides other services to consumers who receive CHSP services and external services as required. External referrals are made through the GP to ensure they are appropriate and timely. The Assessment Team observed this process to be effective for consumer outcomes. </w:t>
      </w:r>
    </w:p>
    <w:p w14:paraId="4E6AFE44" w14:textId="77777777" w:rsidR="00581793" w:rsidRPr="000E6F4C" w:rsidRDefault="00581793" w:rsidP="00B077CB">
      <w:pPr>
        <w:rPr>
          <w:rFonts w:ascii="Arial" w:eastAsiaTheme="minorHAnsi" w:hAnsi="Arial" w:cs="Arial"/>
          <w:color w:val="auto"/>
        </w:rPr>
      </w:pPr>
      <w:r w:rsidRPr="000E6F4C">
        <w:rPr>
          <w:rFonts w:ascii="Arial" w:eastAsiaTheme="minorHAnsi" w:hAnsi="Arial" w:cs="Arial"/>
          <w:color w:val="auto"/>
        </w:rPr>
        <w:t xml:space="preserve">While meals or a food service are not offered at the service, consumers were satisfied with the services’ ‘good tucker’ healthy eating program and described how they enjoyed learning how to prepare and eat food in healthier ways and socialise with each other for support. A dietitian described how consumers are engaged to contribute ideas and meal suggestions, so they have ownership of the meals they prepare. </w:t>
      </w:r>
    </w:p>
    <w:p w14:paraId="79A95DF3" w14:textId="3F352C83" w:rsidR="00581793" w:rsidRPr="000E6F4C" w:rsidRDefault="00581793" w:rsidP="00B077CB">
      <w:pPr>
        <w:rPr>
          <w:rFonts w:ascii="Arial" w:eastAsiaTheme="minorHAnsi" w:hAnsi="Arial" w:cs="Arial"/>
          <w:color w:val="auto"/>
        </w:rPr>
      </w:pPr>
      <w:r w:rsidRPr="000E6F4C">
        <w:rPr>
          <w:rFonts w:ascii="Arial" w:eastAsia="Arial" w:hAnsi="Arial" w:cs="Arial"/>
          <w:color w:val="auto"/>
        </w:rPr>
        <w:t xml:space="preserve">The service does not provide </w:t>
      </w:r>
      <w:proofErr w:type="gramStart"/>
      <w:r w:rsidRPr="000E6F4C">
        <w:rPr>
          <w:rFonts w:ascii="Arial" w:eastAsia="Arial" w:hAnsi="Arial" w:cs="Arial"/>
          <w:color w:val="auto"/>
        </w:rPr>
        <w:t>equipment,</w:t>
      </w:r>
      <w:proofErr w:type="gramEnd"/>
      <w:r w:rsidRPr="000E6F4C">
        <w:rPr>
          <w:rFonts w:ascii="Arial" w:eastAsia="Arial" w:hAnsi="Arial" w:cs="Arial"/>
          <w:color w:val="auto"/>
        </w:rPr>
        <w:t xml:space="preserve"> </w:t>
      </w:r>
      <w:r w:rsidR="00D95AA1">
        <w:rPr>
          <w:rFonts w:ascii="Arial" w:hAnsi="Arial" w:cs="Arial"/>
          <w:color w:val="auto"/>
        </w:rPr>
        <w:t>therefore R</w:t>
      </w:r>
      <w:r w:rsidRPr="000D0D8F">
        <w:rPr>
          <w:rFonts w:ascii="Arial" w:hAnsi="Arial" w:cs="Arial"/>
          <w:color w:val="auto"/>
        </w:rPr>
        <w:t xml:space="preserve">equirement </w:t>
      </w:r>
      <w:r>
        <w:rPr>
          <w:rFonts w:ascii="Arial" w:hAnsi="Arial" w:cs="Arial"/>
          <w:color w:val="auto"/>
        </w:rPr>
        <w:t>4</w:t>
      </w:r>
      <w:r w:rsidRPr="000D0D8F">
        <w:rPr>
          <w:rFonts w:ascii="Arial" w:hAnsi="Arial" w:cs="Arial"/>
          <w:color w:val="auto"/>
        </w:rPr>
        <w:t>(3)(</w:t>
      </w:r>
      <w:r>
        <w:rPr>
          <w:rFonts w:ascii="Arial" w:hAnsi="Arial" w:cs="Arial"/>
          <w:color w:val="auto"/>
        </w:rPr>
        <w:t>g</w:t>
      </w:r>
      <w:r w:rsidRPr="000D0D8F">
        <w:rPr>
          <w:rFonts w:ascii="Arial" w:hAnsi="Arial" w:cs="Arial"/>
          <w:color w:val="auto"/>
        </w:rPr>
        <w:t xml:space="preserve">) is Not </w:t>
      </w:r>
      <w:r w:rsidR="00D95AA1">
        <w:rPr>
          <w:rFonts w:ascii="Arial" w:hAnsi="Arial" w:cs="Arial"/>
          <w:color w:val="auto"/>
        </w:rPr>
        <w:t>applicable</w:t>
      </w:r>
      <w:r w:rsidRPr="000E6F4C">
        <w:rPr>
          <w:rFonts w:ascii="Arial" w:eastAsia="Arial" w:hAnsi="Arial" w:cs="Arial"/>
          <w:color w:val="auto"/>
        </w:rPr>
        <w:t>.</w:t>
      </w:r>
    </w:p>
    <w:p w14:paraId="4ED1D94D" w14:textId="4EBBAA9E" w:rsidR="000E6F4C" w:rsidRPr="000E6F4C" w:rsidRDefault="00581793" w:rsidP="00B077CB">
      <w:pPr>
        <w:rPr>
          <w:rFonts w:ascii="Arial" w:eastAsiaTheme="minorHAnsi" w:hAnsi="Arial" w:cs="Arial"/>
          <w:color w:val="auto"/>
        </w:rPr>
      </w:pPr>
      <w:r w:rsidRPr="000E6F4C">
        <w:rPr>
          <w:rFonts w:ascii="Arial" w:eastAsiaTheme="minorHAnsi" w:hAnsi="Arial" w:cs="Arial"/>
          <w:color w:val="auto"/>
        </w:rPr>
        <w:t>Based on the information summarised above, I find the provider, in relation to the service, compliant with Standard 4 Services and Support for Daily Living</w:t>
      </w:r>
      <w:r w:rsidR="000E6F4C" w:rsidRPr="000E6F4C">
        <w:rPr>
          <w:rFonts w:ascii="Arial" w:eastAsiaTheme="minorHAnsi" w:hAnsi="Arial" w:cs="Arial"/>
          <w:color w:val="auto"/>
        </w:rPr>
        <w:t>.</w:t>
      </w:r>
    </w:p>
    <w:p w14:paraId="589564C4" w14:textId="1550BBFD" w:rsidR="000F53BF" w:rsidRPr="00A36AA9" w:rsidRDefault="006D5C00" w:rsidP="00F87E39">
      <w:pPr>
        <w:pStyle w:val="NormalArial"/>
      </w:pPr>
      <w:r w:rsidRPr="00A36AA9">
        <w:br w:type="page"/>
      </w:r>
    </w:p>
    <w:p w14:paraId="76478C11" w14:textId="77777777" w:rsidR="000F53BF" w:rsidRDefault="006D5C0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843"/>
      </w:tblGrid>
      <w:tr w:rsidR="000D0D8F" w14:paraId="41795BC6" w14:textId="77777777" w:rsidTr="00B07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31D5525A" w14:textId="77777777" w:rsidR="000D0D8F" w:rsidRPr="003217D3" w:rsidRDefault="000D0D8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24F7620D" w14:textId="77777777" w:rsidR="000D0D8F" w:rsidRPr="003217D3" w:rsidRDefault="000D0D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0D8F" w14:paraId="2E6C05CB" w14:textId="77777777" w:rsidTr="00B077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2869B" w14:textId="77777777" w:rsidR="000D0D8F" w:rsidRPr="00244176" w:rsidRDefault="000D0D8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556" w:type="dxa"/>
            <w:shd w:val="clear" w:color="auto" w:fill="auto"/>
          </w:tcPr>
          <w:p w14:paraId="2CB2D3AF" w14:textId="77777777" w:rsidR="000D0D8F" w:rsidRPr="00244176" w:rsidRDefault="000D0D8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3" w:type="dxa"/>
            <w:shd w:val="clear" w:color="auto" w:fill="auto"/>
          </w:tcPr>
          <w:p w14:paraId="4C3BD520" w14:textId="77777777" w:rsidR="000D0D8F" w:rsidRPr="00CC646C" w:rsidRDefault="00F52F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768409"/>
                <w:placeholder>
                  <w:docPart w:val="FBC7554F938E4E7B983939C11F3D93BA"/>
                </w:placeholder>
                <w:dropDownList>
                  <w:listItem w:displayText="choose a rating" w:value="choose a rating"/>
                  <w:listItem w:displayText="Compliant" w:value="Compliant"/>
                  <w:listItem w:displayText="Not Compliant" w:value="Not Compliant"/>
                </w:dropDownList>
              </w:sdtPr>
              <w:sdtEndPr/>
              <w:sdtContent>
                <w:r w:rsidR="000D0D8F" w:rsidRPr="00501C01">
                  <w:rPr>
                    <w:rFonts w:ascii="Arial" w:hAnsi="Arial" w:cs="Arial"/>
                  </w:rPr>
                  <w:t>Compliant</w:t>
                </w:r>
              </w:sdtContent>
            </w:sdt>
            <w:r w:rsidR="000D0D8F" w:rsidRPr="00501C01">
              <w:rPr>
                <w:rFonts w:ascii="Arial" w:hAnsi="Arial" w:cs="Arial"/>
              </w:rPr>
              <w:t xml:space="preserve"> </w:t>
            </w:r>
          </w:p>
        </w:tc>
      </w:tr>
      <w:tr w:rsidR="000D0D8F" w14:paraId="0CA392A6" w14:textId="77777777" w:rsidTr="00B0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6F612" w14:textId="77777777" w:rsidR="000D0D8F" w:rsidRPr="00244176" w:rsidRDefault="000D0D8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556" w:type="dxa"/>
            <w:shd w:val="clear" w:color="auto" w:fill="auto"/>
          </w:tcPr>
          <w:p w14:paraId="4EBAC24A" w14:textId="77777777" w:rsidR="000D0D8F" w:rsidRPr="00244176" w:rsidRDefault="000D0D8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DBC8219" w14:textId="77777777" w:rsidR="000D0D8F" w:rsidRPr="00244176" w:rsidRDefault="000D0D8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3D7EFFE" w14:textId="77777777" w:rsidR="000D0D8F" w:rsidRPr="00244176" w:rsidRDefault="000D0D8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3" w:type="dxa"/>
            <w:shd w:val="clear" w:color="auto" w:fill="auto"/>
          </w:tcPr>
          <w:p w14:paraId="3DD0C1B2" w14:textId="77777777" w:rsidR="000D0D8F" w:rsidRPr="00CC646C" w:rsidRDefault="00F52F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968476"/>
                <w:placeholder>
                  <w:docPart w:val="F975AB570ACF4CBCAD86A74D7F7E5E07"/>
                </w:placeholder>
                <w:dropDownList>
                  <w:listItem w:displayText="choose a rating" w:value="choose a rating"/>
                  <w:listItem w:displayText="Compliant" w:value="Compliant"/>
                  <w:listItem w:displayText="Not Compliant" w:value="Not Compliant"/>
                </w:dropDownList>
              </w:sdtPr>
              <w:sdtEndPr/>
              <w:sdtContent>
                <w:r w:rsidR="000D0D8F" w:rsidRPr="00501C01">
                  <w:rPr>
                    <w:rFonts w:ascii="Arial" w:hAnsi="Arial" w:cs="Arial"/>
                  </w:rPr>
                  <w:t>Compliant</w:t>
                </w:r>
              </w:sdtContent>
            </w:sdt>
            <w:r w:rsidR="000D0D8F" w:rsidRPr="00501C01">
              <w:rPr>
                <w:rFonts w:ascii="Arial" w:hAnsi="Arial" w:cs="Arial"/>
              </w:rPr>
              <w:t xml:space="preserve"> </w:t>
            </w:r>
          </w:p>
        </w:tc>
      </w:tr>
      <w:tr w:rsidR="000D0D8F" w14:paraId="7DBA417A" w14:textId="77777777" w:rsidTr="00B077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D9AA1" w14:textId="77777777" w:rsidR="000D0D8F" w:rsidRPr="00244176" w:rsidRDefault="000D0D8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556" w:type="dxa"/>
            <w:shd w:val="clear" w:color="auto" w:fill="auto"/>
          </w:tcPr>
          <w:p w14:paraId="286218C3" w14:textId="77777777" w:rsidR="000D0D8F" w:rsidRPr="00244176" w:rsidRDefault="000D0D8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3" w:type="dxa"/>
            <w:shd w:val="clear" w:color="auto" w:fill="auto"/>
          </w:tcPr>
          <w:p w14:paraId="3DF867FE" w14:textId="77777777" w:rsidR="000D0D8F" w:rsidRPr="00CC646C" w:rsidRDefault="00F52F64"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09122566"/>
                <w:placeholder>
                  <w:docPart w:val="209B07DE06194BFB90E94B503422A192"/>
                </w:placeholder>
                <w:dropDownList>
                  <w:listItem w:displayText="choose a rating" w:value="choose a rating"/>
                  <w:listItem w:displayText="Compliant" w:value="Compliant"/>
                  <w:listItem w:displayText="Not Compliant" w:value="Not Compliant"/>
                </w:dropDownList>
              </w:sdtPr>
              <w:sdtEndPr/>
              <w:sdtContent>
                <w:r w:rsidR="000D0D8F" w:rsidRPr="00501C01">
                  <w:rPr>
                    <w:rFonts w:ascii="Arial" w:hAnsi="Arial" w:cs="Arial"/>
                  </w:rPr>
                  <w:t>Compliant</w:t>
                </w:r>
              </w:sdtContent>
            </w:sdt>
            <w:r w:rsidR="000D0D8F" w:rsidRPr="00501C01">
              <w:rPr>
                <w:rFonts w:ascii="Arial" w:hAnsi="Arial" w:cs="Arial"/>
              </w:rPr>
              <w:t xml:space="preserve"> </w:t>
            </w:r>
          </w:p>
        </w:tc>
      </w:tr>
    </w:tbl>
    <w:p w14:paraId="6D6EED17" w14:textId="77777777" w:rsidR="000F53BF" w:rsidRDefault="006D5C00" w:rsidP="007B3959">
      <w:pPr>
        <w:pStyle w:val="Heading20"/>
      </w:pPr>
      <w:r w:rsidRPr="00A36AA9">
        <w:t>Findings</w:t>
      </w:r>
    </w:p>
    <w:p w14:paraId="78DDC324" w14:textId="77777777" w:rsidR="00581793" w:rsidRPr="000D0D8F" w:rsidRDefault="00581793" w:rsidP="00B077CB">
      <w:pPr>
        <w:rPr>
          <w:rFonts w:ascii="Arial" w:eastAsiaTheme="minorHAnsi" w:hAnsi="Arial" w:cs="Arial"/>
          <w:color w:val="auto"/>
        </w:rPr>
      </w:pPr>
      <w:r w:rsidRPr="000D0D8F">
        <w:rPr>
          <w:rFonts w:ascii="Arial" w:eastAsiaTheme="minorHAnsi" w:hAnsi="Arial" w:cs="Arial"/>
          <w:color w:val="auto"/>
        </w:rPr>
        <w:t xml:space="preserve">Consumers felt welcome when they attended social support groups at the service and the environment to be clean, </w:t>
      </w:r>
      <w:proofErr w:type="gramStart"/>
      <w:r w:rsidRPr="000D0D8F">
        <w:rPr>
          <w:rFonts w:ascii="Arial" w:eastAsiaTheme="minorHAnsi" w:hAnsi="Arial" w:cs="Arial"/>
          <w:color w:val="auto"/>
        </w:rPr>
        <w:t>safe</w:t>
      </w:r>
      <w:proofErr w:type="gramEnd"/>
      <w:r w:rsidRPr="000D0D8F">
        <w:rPr>
          <w:rFonts w:ascii="Arial" w:eastAsiaTheme="minorHAnsi" w:hAnsi="Arial" w:cs="Arial"/>
          <w:color w:val="auto"/>
        </w:rPr>
        <w:t xml:space="preserve"> and easy to navigate. Staff described how they encourage consumers to participate and socialise with others in the groups to ensure consumers feel welcome. The Assessment Team observed the service environment to be welcoming, easy to understand and functional. Staff were welcoming consumers and engaging with them in a respectful and caring manner on entry to the service.</w:t>
      </w:r>
    </w:p>
    <w:p w14:paraId="6E942D98" w14:textId="77777777" w:rsidR="00581793" w:rsidRPr="000D0D8F" w:rsidRDefault="00581793" w:rsidP="00B077CB">
      <w:pPr>
        <w:rPr>
          <w:rFonts w:ascii="Arial" w:eastAsiaTheme="minorHAnsi" w:hAnsi="Arial" w:cs="Arial"/>
          <w:color w:val="auto"/>
        </w:rPr>
      </w:pPr>
      <w:r w:rsidRPr="000D0D8F">
        <w:rPr>
          <w:rFonts w:ascii="Arial" w:eastAsiaTheme="minorHAnsi" w:hAnsi="Arial" w:cs="Arial"/>
          <w:color w:val="auto"/>
        </w:rPr>
        <w:t xml:space="preserve">Consumers were satisfied the service environment and vehicles to be safe and clean and well maintained. Staff and management described the process they follow to maintain safe, </w:t>
      </w:r>
      <w:proofErr w:type="gramStart"/>
      <w:r w:rsidRPr="000D0D8F">
        <w:rPr>
          <w:rFonts w:ascii="Arial" w:eastAsiaTheme="minorHAnsi" w:hAnsi="Arial" w:cs="Arial"/>
          <w:color w:val="auto"/>
        </w:rPr>
        <w:t>clean</w:t>
      </w:r>
      <w:proofErr w:type="gramEnd"/>
      <w:r w:rsidRPr="000D0D8F">
        <w:rPr>
          <w:rFonts w:ascii="Arial" w:eastAsiaTheme="minorHAnsi" w:hAnsi="Arial" w:cs="Arial"/>
          <w:color w:val="auto"/>
        </w:rPr>
        <w:t xml:space="preserve"> and well-maintained service environment and vehicles such as maintenance process for preventative or reactive maintenance and cleaning. Documentation demonstrated the service monitors maintenance, hazards, vehicle registrations and insurance details. The Assessment Team observed the environment to be safe, </w:t>
      </w:r>
      <w:proofErr w:type="gramStart"/>
      <w:r w:rsidRPr="000D0D8F">
        <w:rPr>
          <w:rFonts w:ascii="Arial" w:eastAsiaTheme="minorHAnsi" w:hAnsi="Arial" w:cs="Arial"/>
          <w:color w:val="auto"/>
        </w:rPr>
        <w:t>clean</w:t>
      </w:r>
      <w:proofErr w:type="gramEnd"/>
      <w:r w:rsidRPr="000D0D8F">
        <w:rPr>
          <w:rFonts w:ascii="Arial" w:eastAsiaTheme="minorHAnsi" w:hAnsi="Arial" w:cs="Arial"/>
          <w:color w:val="auto"/>
        </w:rPr>
        <w:t xml:space="preserve"> and well maintained with identified hazards appropriately addressed. </w:t>
      </w:r>
    </w:p>
    <w:p w14:paraId="45A60140" w14:textId="77777777" w:rsidR="00581793" w:rsidRPr="000D0D8F" w:rsidRDefault="00581793" w:rsidP="00B077CB">
      <w:pPr>
        <w:rPr>
          <w:rFonts w:ascii="Arial" w:eastAsiaTheme="minorHAnsi" w:hAnsi="Arial" w:cs="Arial"/>
          <w:color w:val="auto"/>
        </w:rPr>
      </w:pPr>
      <w:r w:rsidRPr="000D0D8F">
        <w:rPr>
          <w:rFonts w:ascii="Arial" w:eastAsiaTheme="minorHAnsi" w:hAnsi="Arial" w:cs="Arial"/>
          <w:color w:val="auto"/>
        </w:rPr>
        <w:t xml:space="preserve">Consumers were satisfied furniture and equipment are clean. Management described processes to ensure equipment and furniture are clean, </w:t>
      </w:r>
      <w:proofErr w:type="gramStart"/>
      <w:r w:rsidRPr="000D0D8F">
        <w:rPr>
          <w:rFonts w:ascii="Arial" w:eastAsiaTheme="minorHAnsi" w:hAnsi="Arial" w:cs="Arial"/>
          <w:color w:val="auto"/>
        </w:rPr>
        <w:t>safe</w:t>
      </w:r>
      <w:proofErr w:type="gramEnd"/>
      <w:r w:rsidRPr="000D0D8F">
        <w:rPr>
          <w:rFonts w:ascii="Arial" w:eastAsiaTheme="minorHAnsi" w:hAnsi="Arial" w:cs="Arial"/>
          <w:color w:val="auto"/>
        </w:rPr>
        <w:t xml:space="preserve"> and well maintained. Staff described they clean equipment regularly to minimise the risk of infections and monitor furniture for suitability of consumer use. Documentation demonstrated maintenance schedule completed within timeframes such as vehicle servicing, inspection of fire extinguishers and first aid kits. The Assessment Team observed furniture and equipment to be clean, </w:t>
      </w:r>
      <w:proofErr w:type="gramStart"/>
      <w:r w:rsidRPr="000D0D8F">
        <w:rPr>
          <w:rFonts w:ascii="Arial" w:eastAsiaTheme="minorHAnsi" w:hAnsi="Arial" w:cs="Arial"/>
          <w:color w:val="auto"/>
        </w:rPr>
        <w:t>safe</w:t>
      </w:r>
      <w:proofErr w:type="gramEnd"/>
      <w:r w:rsidRPr="000D0D8F">
        <w:rPr>
          <w:rFonts w:ascii="Arial" w:eastAsiaTheme="minorHAnsi" w:hAnsi="Arial" w:cs="Arial"/>
          <w:color w:val="auto"/>
        </w:rPr>
        <w:t xml:space="preserve"> and well-maintained. </w:t>
      </w:r>
    </w:p>
    <w:p w14:paraId="28980D7D" w14:textId="0C8AD6C9" w:rsidR="000D0D8F" w:rsidRPr="000D0D8F" w:rsidRDefault="00581793" w:rsidP="00B077CB">
      <w:pPr>
        <w:rPr>
          <w:rFonts w:ascii="Arial" w:eastAsiaTheme="minorHAnsi" w:hAnsi="Arial" w:cs="Arial"/>
          <w:color w:val="auto"/>
        </w:rPr>
      </w:pPr>
      <w:r w:rsidRPr="000D0D8F">
        <w:rPr>
          <w:rFonts w:ascii="Arial" w:eastAsiaTheme="minorHAnsi" w:hAnsi="Arial" w:cs="Arial"/>
          <w:color w:val="auto"/>
        </w:rPr>
        <w:t>Based on the information summarised above, I find the provider, in relation to the service, compliant with Standard 5 Organisation’s Service Environment</w:t>
      </w:r>
      <w:r w:rsidR="000D0D8F" w:rsidRPr="000D0D8F">
        <w:rPr>
          <w:rFonts w:ascii="Arial" w:eastAsiaTheme="minorHAnsi" w:hAnsi="Arial" w:cs="Arial"/>
          <w:color w:val="auto"/>
        </w:rPr>
        <w:t>.</w:t>
      </w:r>
    </w:p>
    <w:p w14:paraId="538A6A4A" w14:textId="68A87EA3" w:rsidR="000F53BF" w:rsidRPr="00A36AA9" w:rsidRDefault="006D5C00" w:rsidP="00F87E39">
      <w:pPr>
        <w:pStyle w:val="NormalArial"/>
      </w:pPr>
      <w:r w:rsidRPr="00A36AA9">
        <w:br w:type="page"/>
      </w:r>
    </w:p>
    <w:p w14:paraId="001C781F" w14:textId="77777777" w:rsidR="000F53BF" w:rsidRPr="00A36AA9" w:rsidRDefault="006D5C0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701"/>
      </w:tblGrid>
      <w:tr w:rsidR="000D0D8F" w14:paraId="14BAE079" w14:textId="77777777" w:rsidTr="00B07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5F38EB91" w14:textId="77777777" w:rsidR="000D0D8F" w:rsidRPr="003217D3" w:rsidRDefault="000D0D8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384D9E33" w14:textId="77777777" w:rsidR="000D0D8F" w:rsidRPr="003217D3" w:rsidRDefault="000D0D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0D8F" w14:paraId="2F34D0E5" w14:textId="77777777" w:rsidTr="00B077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42428B" w14:textId="77777777" w:rsidR="000D0D8F" w:rsidRPr="00244176" w:rsidRDefault="000D0D8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556" w:type="dxa"/>
            <w:shd w:val="clear" w:color="auto" w:fill="auto"/>
          </w:tcPr>
          <w:p w14:paraId="68FFBE5D" w14:textId="77777777" w:rsidR="000D0D8F" w:rsidRPr="00244176" w:rsidRDefault="000D0D8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701" w:type="dxa"/>
            <w:shd w:val="clear" w:color="auto" w:fill="auto"/>
          </w:tcPr>
          <w:p w14:paraId="70DED240" w14:textId="77777777" w:rsidR="000D0D8F" w:rsidRPr="00CC646C" w:rsidRDefault="00F52F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14328"/>
                <w:placeholder>
                  <w:docPart w:val="7916E0C56D094D10A78F7532C4FE53FF"/>
                </w:placeholder>
                <w:dropDownList>
                  <w:listItem w:displayText="choose a rating" w:value="choose a rating"/>
                  <w:listItem w:displayText="Compliant" w:value="Compliant"/>
                  <w:listItem w:displayText="Not Compliant" w:value="Not Compliant"/>
                </w:dropDownList>
              </w:sdtPr>
              <w:sdtEndPr/>
              <w:sdtContent>
                <w:r w:rsidR="000D0D8F" w:rsidRPr="00501C01">
                  <w:rPr>
                    <w:rFonts w:ascii="Arial" w:hAnsi="Arial" w:cs="Arial"/>
                  </w:rPr>
                  <w:t>Compliant</w:t>
                </w:r>
              </w:sdtContent>
            </w:sdt>
            <w:r w:rsidR="000D0D8F" w:rsidRPr="00501C01">
              <w:rPr>
                <w:rFonts w:ascii="Arial" w:hAnsi="Arial" w:cs="Arial"/>
              </w:rPr>
              <w:t xml:space="preserve"> </w:t>
            </w:r>
          </w:p>
        </w:tc>
      </w:tr>
      <w:tr w:rsidR="000D0D8F" w14:paraId="24B3C9D0" w14:textId="77777777" w:rsidTr="00B0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EAD8C" w14:textId="77777777" w:rsidR="000D0D8F" w:rsidRPr="00244176" w:rsidRDefault="000D0D8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556" w:type="dxa"/>
            <w:shd w:val="clear" w:color="auto" w:fill="auto"/>
          </w:tcPr>
          <w:p w14:paraId="37948ADC" w14:textId="77777777" w:rsidR="000D0D8F" w:rsidRPr="00244176" w:rsidRDefault="000D0D8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0774BE43" w14:textId="77777777" w:rsidR="000D0D8F" w:rsidRPr="00CC646C" w:rsidRDefault="00F52F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5461560"/>
                <w:placeholder>
                  <w:docPart w:val="6B37103711D24589AECE8F9DABBA45AC"/>
                </w:placeholder>
                <w:dropDownList>
                  <w:listItem w:displayText="choose a rating" w:value="choose a rating"/>
                  <w:listItem w:displayText="Compliant" w:value="Compliant"/>
                  <w:listItem w:displayText="Not Compliant" w:value="Not Compliant"/>
                </w:dropDownList>
              </w:sdtPr>
              <w:sdtEndPr/>
              <w:sdtContent>
                <w:r w:rsidR="000D0D8F" w:rsidRPr="00501C01">
                  <w:rPr>
                    <w:rFonts w:ascii="Arial" w:hAnsi="Arial" w:cs="Arial"/>
                  </w:rPr>
                  <w:t>Compliant</w:t>
                </w:r>
              </w:sdtContent>
            </w:sdt>
            <w:r w:rsidR="000D0D8F" w:rsidRPr="00501C01">
              <w:rPr>
                <w:rFonts w:ascii="Arial" w:hAnsi="Arial" w:cs="Arial"/>
              </w:rPr>
              <w:t xml:space="preserve"> </w:t>
            </w:r>
          </w:p>
        </w:tc>
      </w:tr>
      <w:tr w:rsidR="000D0D8F" w14:paraId="2498B903" w14:textId="77777777" w:rsidTr="00B077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51F041" w14:textId="77777777" w:rsidR="000D0D8F" w:rsidRPr="00244176" w:rsidRDefault="000D0D8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556" w:type="dxa"/>
            <w:shd w:val="clear" w:color="auto" w:fill="auto"/>
          </w:tcPr>
          <w:p w14:paraId="027AB03B" w14:textId="77777777" w:rsidR="000D0D8F" w:rsidRPr="00244176" w:rsidRDefault="000D0D8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77C390D8" w14:textId="77777777" w:rsidR="000D0D8F" w:rsidRPr="00CC646C" w:rsidRDefault="00F52F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0411555"/>
                <w:placeholder>
                  <w:docPart w:val="9C8D1A3ABEF5409C9D6A3B4DB3F0ABB7"/>
                </w:placeholder>
                <w:dropDownList>
                  <w:listItem w:displayText="choose a rating" w:value="choose a rating"/>
                  <w:listItem w:displayText="Compliant" w:value="Compliant"/>
                  <w:listItem w:displayText="Not Compliant" w:value="Not Compliant"/>
                </w:dropDownList>
              </w:sdtPr>
              <w:sdtEndPr/>
              <w:sdtContent>
                <w:r w:rsidR="000D0D8F" w:rsidRPr="00501C01">
                  <w:rPr>
                    <w:rFonts w:ascii="Arial" w:hAnsi="Arial" w:cs="Arial"/>
                  </w:rPr>
                  <w:t>Compliant</w:t>
                </w:r>
              </w:sdtContent>
            </w:sdt>
            <w:r w:rsidR="000D0D8F" w:rsidRPr="00501C01">
              <w:rPr>
                <w:rFonts w:ascii="Arial" w:hAnsi="Arial" w:cs="Arial"/>
              </w:rPr>
              <w:t xml:space="preserve"> </w:t>
            </w:r>
          </w:p>
        </w:tc>
      </w:tr>
      <w:tr w:rsidR="000D0D8F" w14:paraId="51A7C291" w14:textId="77777777" w:rsidTr="00B077C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E7C63" w14:textId="77777777" w:rsidR="000D0D8F" w:rsidRPr="00244176" w:rsidRDefault="000D0D8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556" w:type="dxa"/>
            <w:shd w:val="clear" w:color="auto" w:fill="auto"/>
          </w:tcPr>
          <w:p w14:paraId="6AF6A2B3" w14:textId="77777777" w:rsidR="000D0D8F" w:rsidRPr="00244176" w:rsidRDefault="000D0D8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50C28651" w14:textId="77777777" w:rsidR="000D0D8F" w:rsidRPr="00CC646C" w:rsidRDefault="00F52F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042164"/>
                <w:placeholder>
                  <w:docPart w:val="52489C1ABEED48699644BF1B7D5B52A7"/>
                </w:placeholder>
                <w:dropDownList>
                  <w:listItem w:displayText="choose a rating" w:value="choose a rating"/>
                  <w:listItem w:displayText="Compliant" w:value="Compliant"/>
                  <w:listItem w:displayText="Not Compliant" w:value="Not Compliant"/>
                </w:dropDownList>
              </w:sdtPr>
              <w:sdtEndPr/>
              <w:sdtContent>
                <w:r w:rsidR="000D0D8F" w:rsidRPr="00501C01">
                  <w:rPr>
                    <w:rFonts w:ascii="Arial" w:hAnsi="Arial" w:cs="Arial"/>
                  </w:rPr>
                  <w:t>Compliant</w:t>
                </w:r>
              </w:sdtContent>
            </w:sdt>
            <w:r w:rsidR="000D0D8F" w:rsidRPr="00501C01">
              <w:rPr>
                <w:rFonts w:ascii="Arial" w:hAnsi="Arial" w:cs="Arial"/>
              </w:rPr>
              <w:t xml:space="preserve"> </w:t>
            </w:r>
          </w:p>
        </w:tc>
      </w:tr>
    </w:tbl>
    <w:p w14:paraId="2BE01928" w14:textId="77777777" w:rsidR="000F53BF" w:rsidRDefault="006D5C00" w:rsidP="007B3959">
      <w:pPr>
        <w:pStyle w:val="Heading20"/>
      </w:pPr>
      <w:r w:rsidRPr="00A36AA9">
        <w:t>Findings</w:t>
      </w:r>
    </w:p>
    <w:p w14:paraId="4A32B1F7" w14:textId="77777777" w:rsidR="00581793" w:rsidRPr="000D0D8F" w:rsidRDefault="00581793" w:rsidP="00B077CB">
      <w:pPr>
        <w:rPr>
          <w:rFonts w:ascii="Arial" w:eastAsiaTheme="minorHAnsi" w:hAnsi="Arial" w:cs="Arial"/>
          <w:color w:val="auto"/>
        </w:rPr>
      </w:pPr>
      <w:r w:rsidRPr="000D0D8F">
        <w:rPr>
          <w:rFonts w:ascii="Arial" w:eastAsiaTheme="minorHAnsi" w:hAnsi="Arial" w:cs="Arial"/>
          <w:color w:val="auto"/>
        </w:rPr>
        <w:t xml:space="preserve">Consumers confirmed they are supported to provide feedback and make complaints, through contacting the service or speaking to the coordinating staff. Management explained they will engage with consumers and their representative if they receive consumer feedback to enquire and assist. Consumers receive information relating to complaints and feedback process and consumers’ right to complain. The services feedback register demonstrated the service is recording feedback. A complaints policy guide staff in complaint and feedback handling including response and resolution timeframes. </w:t>
      </w:r>
    </w:p>
    <w:p w14:paraId="15E224BA" w14:textId="77777777" w:rsidR="00581793" w:rsidRPr="000D0D8F" w:rsidRDefault="00581793" w:rsidP="00B077CB">
      <w:pPr>
        <w:rPr>
          <w:rFonts w:ascii="Arial" w:eastAsiaTheme="minorHAnsi" w:hAnsi="Arial" w:cs="Arial"/>
          <w:color w:val="auto"/>
        </w:rPr>
      </w:pPr>
      <w:r w:rsidRPr="000D0D8F">
        <w:rPr>
          <w:rFonts w:ascii="Arial" w:eastAsiaTheme="minorHAnsi" w:hAnsi="Arial" w:cs="Arial"/>
          <w:color w:val="auto"/>
        </w:rPr>
        <w:t xml:space="preserve">Consumers confirmed they are aware of their right to advocacy services in their community and how to provide feedback and complaints. They described feeling comfortable to raise complaints with the service directly. Management explained how consumers are provided with information on how to make complaints to organisations external to the service and access advocacy services from the community. Consumer surveys are conducted annually. Management confirmed they have accessed interpreting services previously. Staff meeting minutes demonstrated staff are encouraged to listen to complaints and feedback and escalate to management. The complaints policy guides staff to the availability of external services for consumers who wish to raised complaints or provide feedback.  </w:t>
      </w:r>
    </w:p>
    <w:p w14:paraId="1FA7BECD" w14:textId="503CB16B" w:rsidR="00581793" w:rsidRPr="000D0D8F" w:rsidRDefault="00581793" w:rsidP="00B077CB">
      <w:pPr>
        <w:rPr>
          <w:rFonts w:ascii="Arial" w:eastAsiaTheme="minorHAnsi" w:hAnsi="Arial" w:cs="Arial"/>
          <w:color w:val="auto"/>
        </w:rPr>
      </w:pPr>
      <w:r w:rsidRPr="000D0D8F">
        <w:rPr>
          <w:rFonts w:ascii="Arial" w:eastAsiaTheme="minorHAnsi" w:hAnsi="Arial" w:cs="Arial"/>
          <w:color w:val="auto"/>
        </w:rPr>
        <w:t xml:space="preserve">Consumers were satisfied overall complaints and feedback are responded to </w:t>
      </w:r>
      <w:proofErr w:type="spellStart"/>
      <w:r w:rsidRPr="000D0D8F">
        <w:rPr>
          <w:rFonts w:ascii="Arial" w:eastAsiaTheme="minorHAnsi" w:hAnsi="Arial" w:cs="Arial"/>
          <w:color w:val="auto"/>
        </w:rPr>
        <w:t>and</w:t>
      </w:r>
      <w:proofErr w:type="spellEnd"/>
      <w:r w:rsidRPr="000D0D8F">
        <w:rPr>
          <w:rFonts w:ascii="Arial" w:eastAsiaTheme="minorHAnsi" w:hAnsi="Arial" w:cs="Arial"/>
          <w:color w:val="auto"/>
        </w:rPr>
        <w:t xml:space="preserve"> appropriate action is taken. While the feedback register did not have any current complaints open, management explained a complaint is not closed until it is resolved with the consumer. Examples of open disclosure practiced were provided and management visit consumers post a complaint resolution to review their experience. Staff involved in previous complaints handling were able to describe open disclosure and confirmed management have provided information in relation to complaints handling in staff meetings. Complaints records demonstrated engagement with consumers and representatives, and resolutions documented. </w:t>
      </w:r>
    </w:p>
    <w:p w14:paraId="61EFB0A2" w14:textId="77777777" w:rsidR="00581793" w:rsidRPr="000D0D8F" w:rsidRDefault="00581793" w:rsidP="00B077CB">
      <w:pPr>
        <w:rPr>
          <w:rFonts w:ascii="Arial" w:eastAsiaTheme="minorHAnsi" w:hAnsi="Arial" w:cs="Arial"/>
          <w:color w:val="auto"/>
        </w:rPr>
      </w:pPr>
      <w:r w:rsidRPr="000D0D8F">
        <w:rPr>
          <w:rFonts w:ascii="Arial" w:eastAsiaTheme="minorHAnsi" w:hAnsi="Arial" w:cs="Arial"/>
          <w:color w:val="auto"/>
        </w:rPr>
        <w:t xml:space="preserve">Consumers confirmed the service seeks feedback through surveys and coordinating staff regularly listening to them. Examples of improvement were provided. Management described how they use feedback information to inform service quality. Feedback is reviewed and analysed by management and reported to the Chief Executive Officer (CEO) and the Board. The service maintains a Plan for Continuous Improvement (PCI). The Assessment Team </w:t>
      </w:r>
      <w:r w:rsidRPr="000D0D8F">
        <w:rPr>
          <w:rFonts w:ascii="Arial" w:eastAsiaTheme="minorHAnsi" w:hAnsi="Arial" w:cs="Arial"/>
          <w:color w:val="auto"/>
        </w:rPr>
        <w:lastRenderedPageBreak/>
        <w:t xml:space="preserve">observed PCI entries in relation to themes raised in feedback and complaints. Policies guide staff in the management of feedback and continuous improvement. </w:t>
      </w:r>
    </w:p>
    <w:p w14:paraId="6BAB3648" w14:textId="43582F1D" w:rsidR="000D0D8F" w:rsidRPr="000D0D8F" w:rsidRDefault="00581793" w:rsidP="00B077CB">
      <w:pPr>
        <w:rPr>
          <w:rFonts w:ascii="Arial" w:hAnsi="Arial" w:cs="Arial"/>
        </w:rPr>
      </w:pPr>
      <w:r w:rsidRPr="000D0D8F">
        <w:rPr>
          <w:rFonts w:ascii="Arial" w:hAnsi="Arial" w:cs="Arial"/>
          <w:color w:val="auto"/>
        </w:rPr>
        <w:t>Based on the information summarised above, I find the provider, in relation to the service, compliant with Standard 6 Feedback and Complaints</w:t>
      </w:r>
      <w:r w:rsidR="000D0D8F" w:rsidRPr="000D0D8F">
        <w:rPr>
          <w:rFonts w:ascii="Arial" w:hAnsi="Arial" w:cs="Arial"/>
          <w:color w:val="auto"/>
        </w:rPr>
        <w:t>.</w:t>
      </w:r>
    </w:p>
    <w:p w14:paraId="4F31DD43" w14:textId="120407C9" w:rsidR="000F53BF" w:rsidRDefault="006D5C00" w:rsidP="00F87E39">
      <w:pPr>
        <w:pStyle w:val="NormalArial"/>
      </w:pPr>
      <w:r>
        <w:br w:type="page"/>
      </w:r>
    </w:p>
    <w:p w14:paraId="470222FD" w14:textId="77777777" w:rsidR="000F53BF" w:rsidRPr="003217D3" w:rsidRDefault="006D5C0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843"/>
      </w:tblGrid>
      <w:tr w:rsidR="000D0D8F" w14:paraId="00964913" w14:textId="77777777" w:rsidTr="00B07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380520F9" w14:textId="77777777" w:rsidR="000D0D8F" w:rsidRPr="003217D3" w:rsidRDefault="000D0D8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10E371ED" w14:textId="77777777" w:rsidR="000D0D8F" w:rsidRPr="003217D3" w:rsidRDefault="000D0D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0D8F" w14:paraId="48EF91CF" w14:textId="77777777" w:rsidTr="00B077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7E0551" w14:textId="77777777" w:rsidR="000D0D8F" w:rsidRPr="00244176" w:rsidRDefault="000D0D8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556" w:type="dxa"/>
            <w:shd w:val="clear" w:color="auto" w:fill="auto"/>
          </w:tcPr>
          <w:p w14:paraId="1D9EBCBC" w14:textId="77777777" w:rsidR="000D0D8F" w:rsidRPr="00244176" w:rsidRDefault="000D0D8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43E525FF" w14:textId="77777777" w:rsidR="000D0D8F" w:rsidRPr="00CC646C" w:rsidRDefault="00F52F6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757575"/>
                <w:placeholder>
                  <w:docPart w:val="8BC750762BCA465FA14E13487C79FCB9"/>
                </w:placeholder>
                <w:dropDownList>
                  <w:listItem w:displayText="choose a rating" w:value="choose a rating"/>
                  <w:listItem w:displayText="Compliant" w:value="Compliant"/>
                  <w:listItem w:displayText="Not Compliant" w:value="Not Compliant"/>
                </w:dropDownList>
              </w:sdtPr>
              <w:sdtEndPr/>
              <w:sdtContent>
                <w:r w:rsidR="000D0D8F" w:rsidRPr="00501C01">
                  <w:rPr>
                    <w:rFonts w:ascii="Arial" w:hAnsi="Arial" w:cs="Arial"/>
                  </w:rPr>
                  <w:t>Compliant</w:t>
                </w:r>
              </w:sdtContent>
            </w:sdt>
            <w:r w:rsidR="000D0D8F" w:rsidRPr="00501C01">
              <w:rPr>
                <w:rFonts w:ascii="Arial" w:hAnsi="Arial" w:cs="Arial"/>
              </w:rPr>
              <w:t xml:space="preserve"> </w:t>
            </w:r>
          </w:p>
        </w:tc>
      </w:tr>
      <w:tr w:rsidR="000D0D8F" w14:paraId="682D648D" w14:textId="77777777" w:rsidTr="00B0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99ACD" w14:textId="77777777" w:rsidR="000D0D8F" w:rsidRPr="00244176" w:rsidRDefault="000D0D8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556" w:type="dxa"/>
            <w:shd w:val="clear" w:color="auto" w:fill="auto"/>
          </w:tcPr>
          <w:p w14:paraId="507473D4" w14:textId="77777777" w:rsidR="000D0D8F" w:rsidRPr="00244176" w:rsidRDefault="000D0D8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3" w:type="dxa"/>
            <w:shd w:val="clear" w:color="auto" w:fill="auto"/>
          </w:tcPr>
          <w:p w14:paraId="0A2C7FBE" w14:textId="77777777" w:rsidR="000D0D8F" w:rsidRPr="00CC646C" w:rsidRDefault="00F52F6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888799"/>
                <w:placeholder>
                  <w:docPart w:val="2695E46BD00C432989E68589D9CAF372"/>
                </w:placeholder>
                <w:dropDownList>
                  <w:listItem w:displayText="choose a rating" w:value="choose a rating"/>
                  <w:listItem w:displayText="Compliant" w:value="Compliant"/>
                  <w:listItem w:displayText="Not Compliant" w:value="Not Compliant"/>
                </w:dropDownList>
              </w:sdtPr>
              <w:sdtEndPr/>
              <w:sdtContent>
                <w:r w:rsidR="000D0D8F" w:rsidRPr="00501C01">
                  <w:rPr>
                    <w:rFonts w:ascii="Arial" w:hAnsi="Arial" w:cs="Arial"/>
                  </w:rPr>
                  <w:t>Compliant</w:t>
                </w:r>
              </w:sdtContent>
            </w:sdt>
            <w:r w:rsidR="000D0D8F" w:rsidRPr="00501C01">
              <w:rPr>
                <w:rFonts w:ascii="Arial" w:hAnsi="Arial" w:cs="Arial"/>
              </w:rPr>
              <w:t xml:space="preserve"> </w:t>
            </w:r>
          </w:p>
        </w:tc>
      </w:tr>
      <w:tr w:rsidR="000D0D8F" w14:paraId="16F2DF17" w14:textId="77777777" w:rsidTr="00B077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776ED5" w14:textId="77777777" w:rsidR="000D0D8F" w:rsidRPr="00244176" w:rsidRDefault="000D0D8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556" w:type="dxa"/>
            <w:shd w:val="clear" w:color="auto" w:fill="auto"/>
          </w:tcPr>
          <w:p w14:paraId="70E3B3A6" w14:textId="77777777" w:rsidR="000D0D8F" w:rsidRPr="00244176" w:rsidRDefault="000D0D8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tcPr>
          <w:p w14:paraId="5EDB1CF5" w14:textId="77777777" w:rsidR="000D0D8F" w:rsidRPr="00CC646C" w:rsidRDefault="00F52F6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8257819"/>
                <w:placeholder>
                  <w:docPart w:val="3E09CE0BEB104E97808373E40D652C19"/>
                </w:placeholder>
                <w:dropDownList>
                  <w:listItem w:displayText="choose a rating" w:value="choose a rating"/>
                  <w:listItem w:displayText="Compliant" w:value="Compliant"/>
                  <w:listItem w:displayText="Not Compliant" w:value="Not Compliant"/>
                </w:dropDownList>
              </w:sdtPr>
              <w:sdtEndPr/>
              <w:sdtContent>
                <w:r w:rsidR="000D0D8F" w:rsidRPr="00501C01">
                  <w:rPr>
                    <w:rFonts w:ascii="Arial" w:hAnsi="Arial" w:cs="Arial"/>
                  </w:rPr>
                  <w:t>Compliant</w:t>
                </w:r>
              </w:sdtContent>
            </w:sdt>
            <w:r w:rsidR="000D0D8F" w:rsidRPr="00501C01">
              <w:rPr>
                <w:rFonts w:ascii="Arial" w:hAnsi="Arial" w:cs="Arial"/>
              </w:rPr>
              <w:t xml:space="preserve"> </w:t>
            </w:r>
          </w:p>
        </w:tc>
      </w:tr>
      <w:tr w:rsidR="000D0D8F" w14:paraId="2CADAD00" w14:textId="77777777" w:rsidTr="00B0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652109" w14:textId="77777777" w:rsidR="000D0D8F" w:rsidRPr="00244176" w:rsidRDefault="000D0D8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556" w:type="dxa"/>
            <w:shd w:val="clear" w:color="auto" w:fill="auto"/>
          </w:tcPr>
          <w:p w14:paraId="08B15281" w14:textId="77777777" w:rsidR="000D0D8F" w:rsidRPr="00244176" w:rsidRDefault="000D0D8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3" w:type="dxa"/>
            <w:shd w:val="clear" w:color="auto" w:fill="auto"/>
          </w:tcPr>
          <w:p w14:paraId="22A19A6B" w14:textId="77777777" w:rsidR="000D0D8F" w:rsidRPr="00CC646C" w:rsidRDefault="00F52F6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9935390"/>
                <w:placeholder>
                  <w:docPart w:val="44F7368304DD4665956440244DEEB095"/>
                </w:placeholder>
                <w:dropDownList>
                  <w:listItem w:displayText="choose a rating" w:value="choose a rating"/>
                  <w:listItem w:displayText="Compliant" w:value="Compliant"/>
                  <w:listItem w:displayText="Not Compliant" w:value="Not Compliant"/>
                </w:dropDownList>
              </w:sdtPr>
              <w:sdtEndPr/>
              <w:sdtContent>
                <w:r w:rsidR="000D0D8F" w:rsidRPr="00501C01">
                  <w:rPr>
                    <w:rFonts w:ascii="Arial" w:hAnsi="Arial" w:cs="Arial"/>
                  </w:rPr>
                  <w:t>Compliant</w:t>
                </w:r>
              </w:sdtContent>
            </w:sdt>
            <w:r w:rsidR="000D0D8F" w:rsidRPr="00501C01">
              <w:rPr>
                <w:rFonts w:ascii="Arial" w:hAnsi="Arial" w:cs="Arial"/>
              </w:rPr>
              <w:t xml:space="preserve"> </w:t>
            </w:r>
          </w:p>
        </w:tc>
      </w:tr>
      <w:tr w:rsidR="000D0D8F" w14:paraId="487D0515" w14:textId="77777777" w:rsidTr="00B077C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2A056" w14:textId="77777777" w:rsidR="000D0D8F" w:rsidRPr="00244176" w:rsidRDefault="000D0D8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556" w:type="dxa"/>
            <w:shd w:val="clear" w:color="auto" w:fill="auto"/>
          </w:tcPr>
          <w:p w14:paraId="345DB3B9" w14:textId="77777777" w:rsidR="000D0D8F" w:rsidRPr="00244176" w:rsidRDefault="000D0D8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53964FB7" w14:textId="77777777" w:rsidR="000D0D8F" w:rsidRPr="00CC646C" w:rsidRDefault="00F52F6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887866"/>
                <w:placeholder>
                  <w:docPart w:val="2285DEAC3EB045D88B2AE95C871A4AD3"/>
                </w:placeholder>
                <w:dropDownList>
                  <w:listItem w:displayText="choose a rating" w:value="choose a rating"/>
                  <w:listItem w:displayText="Compliant" w:value="Compliant"/>
                  <w:listItem w:displayText="Not Compliant" w:value="Not Compliant"/>
                </w:dropDownList>
              </w:sdtPr>
              <w:sdtEndPr/>
              <w:sdtContent>
                <w:r w:rsidR="000D0D8F" w:rsidRPr="00501C01">
                  <w:rPr>
                    <w:rFonts w:ascii="Arial" w:hAnsi="Arial" w:cs="Arial"/>
                  </w:rPr>
                  <w:t>Compliant</w:t>
                </w:r>
              </w:sdtContent>
            </w:sdt>
            <w:r w:rsidR="000D0D8F" w:rsidRPr="00501C01">
              <w:rPr>
                <w:rFonts w:ascii="Arial" w:hAnsi="Arial" w:cs="Arial"/>
              </w:rPr>
              <w:t xml:space="preserve"> </w:t>
            </w:r>
          </w:p>
        </w:tc>
      </w:tr>
    </w:tbl>
    <w:p w14:paraId="7F38DC27" w14:textId="77777777" w:rsidR="000F53BF" w:rsidRDefault="006D5C00" w:rsidP="007B3959">
      <w:pPr>
        <w:pStyle w:val="Heading20"/>
      </w:pPr>
      <w:r w:rsidRPr="00A36AA9">
        <w:t>Findings</w:t>
      </w:r>
    </w:p>
    <w:p w14:paraId="34AD7A8F" w14:textId="74B31F4C" w:rsidR="00581793" w:rsidRPr="000D0D8F" w:rsidRDefault="00581793" w:rsidP="00B077CB">
      <w:pPr>
        <w:rPr>
          <w:rFonts w:ascii="Arial" w:eastAsiaTheme="minorHAnsi" w:hAnsi="Arial" w:cs="Arial"/>
          <w:color w:val="auto"/>
        </w:rPr>
      </w:pPr>
      <w:r w:rsidRPr="000D0D8F">
        <w:rPr>
          <w:rFonts w:ascii="Arial" w:eastAsiaTheme="minorHAnsi" w:hAnsi="Arial" w:cs="Arial"/>
          <w:color w:val="auto"/>
        </w:rPr>
        <w:t xml:space="preserve">Consumers were satisfied with staff delivering services, and staffing </w:t>
      </w:r>
      <w:r w:rsidR="009D01A6">
        <w:rPr>
          <w:rFonts w:ascii="Arial" w:eastAsiaTheme="minorHAnsi" w:hAnsi="Arial" w:cs="Arial"/>
          <w:color w:val="auto"/>
        </w:rPr>
        <w:t>is</w:t>
      </w:r>
      <w:r w:rsidRPr="000D0D8F">
        <w:rPr>
          <w:rFonts w:ascii="Arial" w:eastAsiaTheme="minorHAnsi" w:hAnsi="Arial" w:cs="Arial"/>
          <w:color w:val="auto"/>
        </w:rPr>
        <w:t xml:space="preserve"> consistent most of the time. Management described staff as consistent in the scheduling of service delivery. Rostering and scheduling documentation demonstrated the number and mix of workforce members delivering services are sufficient. Staffing replacement for unplanned leave was covered by other service staff and no services cancelled due to any staffing issues. </w:t>
      </w:r>
    </w:p>
    <w:p w14:paraId="7E4392F7" w14:textId="77777777" w:rsidR="00581793" w:rsidRPr="000D0D8F" w:rsidRDefault="00581793" w:rsidP="00B077CB">
      <w:pPr>
        <w:rPr>
          <w:rFonts w:ascii="Arial" w:eastAsiaTheme="minorHAnsi" w:hAnsi="Arial" w:cs="Arial"/>
          <w:color w:val="auto"/>
        </w:rPr>
      </w:pPr>
      <w:r w:rsidRPr="000D0D8F">
        <w:rPr>
          <w:rFonts w:ascii="Arial" w:eastAsiaTheme="minorHAnsi" w:hAnsi="Arial" w:cs="Arial"/>
          <w:color w:val="auto"/>
        </w:rPr>
        <w:t>Consumers were satisfied staff treat them with respect and are responsive to their needs</w:t>
      </w:r>
      <w:r>
        <w:rPr>
          <w:rFonts w:ascii="Arial" w:eastAsiaTheme="minorHAnsi" w:hAnsi="Arial" w:cs="Arial"/>
          <w:color w:val="auto"/>
        </w:rPr>
        <w:t xml:space="preserve"> Consumers and management confirmed, </w:t>
      </w:r>
      <w:r w:rsidRPr="000D0D8F">
        <w:rPr>
          <w:rFonts w:ascii="Arial" w:eastAsiaTheme="minorHAnsi" w:hAnsi="Arial" w:cs="Arial"/>
          <w:color w:val="auto"/>
        </w:rPr>
        <w:t xml:space="preserve">staff from the same cultural background are employed in the service. Staff described how they monitor other staff for respectful behaviours and meeting minutes demonstrated staff were informed of treating consumers with respect. The Assessment Team observed staff interactions with consumers to be kind, caring and respectful. </w:t>
      </w:r>
    </w:p>
    <w:p w14:paraId="016A17D4" w14:textId="77777777" w:rsidR="00581793" w:rsidRPr="000D0D8F" w:rsidRDefault="00581793" w:rsidP="00B077CB">
      <w:pPr>
        <w:rPr>
          <w:rFonts w:ascii="Arial" w:eastAsiaTheme="minorHAnsi" w:hAnsi="Arial" w:cs="Arial"/>
          <w:color w:val="auto"/>
        </w:rPr>
      </w:pPr>
      <w:r w:rsidRPr="000D0D8F">
        <w:rPr>
          <w:rFonts w:ascii="Arial" w:eastAsiaTheme="minorHAnsi" w:hAnsi="Arial" w:cs="Arial"/>
          <w:color w:val="auto"/>
        </w:rPr>
        <w:t xml:space="preserve">Consumers </w:t>
      </w:r>
      <w:proofErr w:type="gramStart"/>
      <w:r w:rsidRPr="000D0D8F">
        <w:rPr>
          <w:rFonts w:ascii="Arial" w:eastAsiaTheme="minorHAnsi" w:hAnsi="Arial" w:cs="Arial"/>
          <w:color w:val="auto"/>
        </w:rPr>
        <w:t>were</w:t>
      </w:r>
      <w:proofErr w:type="gramEnd"/>
      <w:r w:rsidRPr="000D0D8F">
        <w:rPr>
          <w:rFonts w:ascii="Arial" w:eastAsiaTheme="minorHAnsi" w:hAnsi="Arial" w:cs="Arial"/>
          <w:color w:val="auto"/>
        </w:rPr>
        <w:t xml:space="preserve"> confident staff know what they are doing and are competent. Management explained how they monitor staff by ensuring staff have position descriptions of their roles, appropriate </w:t>
      </w:r>
      <w:proofErr w:type="gramStart"/>
      <w:r w:rsidRPr="000D0D8F">
        <w:rPr>
          <w:rFonts w:ascii="Arial" w:eastAsiaTheme="minorHAnsi" w:hAnsi="Arial" w:cs="Arial"/>
          <w:color w:val="auto"/>
        </w:rPr>
        <w:t>qualifications</w:t>
      </w:r>
      <w:proofErr w:type="gramEnd"/>
      <w:r w:rsidRPr="000D0D8F">
        <w:rPr>
          <w:rFonts w:ascii="Arial" w:eastAsiaTheme="minorHAnsi" w:hAnsi="Arial" w:cs="Arial"/>
          <w:color w:val="auto"/>
        </w:rPr>
        <w:t xml:space="preserve"> and a process to monitor training and professional registrations. Staff described their individual qualifications and confirmed they were orientated to work within their scope of practice. The service has a recruitment and onboarding process to ensure the workforce is competent and have the skills, </w:t>
      </w:r>
      <w:proofErr w:type="gramStart"/>
      <w:r w:rsidRPr="000D0D8F">
        <w:rPr>
          <w:rFonts w:ascii="Arial" w:eastAsiaTheme="minorHAnsi" w:hAnsi="Arial" w:cs="Arial"/>
          <w:color w:val="auto"/>
        </w:rPr>
        <w:t>qualifications</w:t>
      </w:r>
      <w:proofErr w:type="gramEnd"/>
      <w:r w:rsidRPr="000D0D8F">
        <w:rPr>
          <w:rFonts w:ascii="Arial" w:eastAsiaTheme="minorHAnsi" w:hAnsi="Arial" w:cs="Arial"/>
          <w:color w:val="auto"/>
        </w:rPr>
        <w:t xml:space="preserve"> and knowledge to effectively perform their roles. </w:t>
      </w:r>
    </w:p>
    <w:p w14:paraId="2B0569F8" w14:textId="77777777" w:rsidR="00581793" w:rsidRPr="000D0D8F" w:rsidRDefault="00581793" w:rsidP="00B077CB">
      <w:pPr>
        <w:rPr>
          <w:rFonts w:ascii="Arial" w:eastAsiaTheme="minorHAnsi" w:hAnsi="Arial" w:cs="Arial"/>
          <w:color w:val="auto"/>
        </w:rPr>
      </w:pPr>
      <w:r w:rsidRPr="000D0D8F">
        <w:rPr>
          <w:rFonts w:ascii="Arial" w:eastAsiaTheme="minorHAnsi" w:hAnsi="Arial" w:cs="Arial"/>
          <w:color w:val="auto"/>
        </w:rPr>
        <w:t xml:space="preserve">Consumers confirmed staff who deliver services have the skills to perform their roles. Staff described completing relevant training and being supported in their role. Management explained staff complete training during induction to the service, are provided with staff peer support and ongoing training. Training needs are identified through incidents and complaints, informal </w:t>
      </w:r>
      <w:proofErr w:type="gramStart"/>
      <w:r w:rsidRPr="000D0D8F">
        <w:rPr>
          <w:rFonts w:ascii="Arial" w:eastAsiaTheme="minorHAnsi" w:hAnsi="Arial" w:cs="Arial"/>
          <w:color w:val="auto"/>
        </w:rPr>
        <w:t>discussions</w:t>
      </w:r>
      <w:proofErr w:type="gramEnd"/>
      <w:r w:rsidRPr="000D0D8F">
        <w:rPr>
          <w:rFonts w:ascii="Arial" w:eastAsiaTheme="minorHAnsi" w:hAnsi="Arial" w:cs="Arial"/>
          <w:color w:val="auto"/>
        </w:rPr>
        <w:t xml:space="preserve"> and staff meetings.  The service has a continuous improvement approach to staff training and development. The Assessment Team observed staff training records demonstrated training completed in areas such as infection prevention and control, mental health, first aid and an introduction to dementia. </w:t>
      </w:r>
    </w:p>
    <w:p w14:paraId="09BF0964" w14:textId="77777777" w:rsidR="00581793" w:rsidRPr="000D0D8F" w:rsidRDefault="00581793" w:rsidP="00B077CB">
      <w:pPr>
        <w:rPr>
          <w:rFonts w:ascii="Arial" w:eastAsiaTheme="minorHAnsi" w:hAnsi="Arial" w:cs="Arial"/>
          <w:color w:val="auto"/>
        </w:rPr>
      </w:pPr>
      <w:r w:rsidRPr="000D0D8F">
        <w:rPr>
          <w:rFonts w:ascii="Arial" w:eastAsiaTheme="minorHAnsi" w:hAnsi="Arial" w:cs="Arial"/>
          <w:color w:val="auto"/>
        </w:rPr>
        <w:lastRenderedPageBreak/>
        <w:t xml:space="preserve">The service demonstrated regular assessment, monitoring and review of staff performance. Staff confirmed they were supported in performance reviews, feedback from management, during meetings or post incidents. Management described how staff are supported and there is a process for performance management if required. The organisation has a performance and development review process for staff to be completed annually. The Assessment Team observed recently completed annual staff performance review documentation. </w:t>
      </w:r>
    </w:p>
    <w:p w14:paraId="47B28B10" w14:textId="00D800F2" w:rsidR="000D0D8F" w:rsidRPr="000D0D8F" w:rsidRDefault="00581793" w:rsidP="00B077CB">
      <w:pPr>
        <w:rPr>
          <w:rFonts w:ascii="Arial" w:eastAsiaTheme="minorHAnsi" w:hAnsi="Arial" w:cs="Arial"/>
          <w:color w:val="auto"/>
        </w:rPr>
      </w:pPr>
      <w:r w:rsidRPr="000D0D8F">
        <w:rPr>
          <w:rFonts w:ascii="Arial" w:eastAsiaTheme="minorHAnsi" w:hAnsi="Arial" w:cs="Arial"/>
          <w:color w:val="auto"/>
        </w:rPr>
        <w:t>Based on the information summarised above, I find the provider, in relation to the service, compliant with Standard 7 Human Resources</w:t>
      </w:r>
      <w:r w:rsidR="000D0D8F" w:rsidRPr="000D0D8F">
        <w:rPr>
          <w:rFonts w:ascii="Arial" w:eastAsiaTheme="minorHAnsi" w:hAnsi="Arial" w:cs="Arial"/>
          <w:color w:val="auto"/>
        </w:rPr>
        <w:t>.</w:t>
      </w:r>
    </w:p>
    <w:p w14:paraId="278DCB64" w14:textId="77777777" w:rsidR="000D0D8F" w:rsidRPr="000D0D8F" w:rsidRDefault="000D0D8F" w:rsidP="000D0D8F">
      <w:pPr>
        <w:spacing w:after="160" w:line="259" w:lineRule="auto"/>
        <w:rPr>
          <w:rFonts w:ascii="Arial" w:eastAsiaTheme="minorHAnsi" w:hAnsi="Arial" w:cs="Arial"/>
          <w:color w:val="auto"/>
        </w:rPr>
      </w:pPr>
    </w:p>
    <w:p w14:paraId="4362C917" w14:textId="39F129EB" w:rsidR="000F53BF" w:rsidRPr="00A36AA9" w:rsidRDefault="006D5C00" w:rsidP="00F87E39">
      <w:pPr>
        <w:pStyle w:val="NormalArial"/>
      </w:pPr>
      <w:r w:rsidRPr="00A36AA9">
        <w:br w:type="page"/>
      </w:r>
    </w:p>
    <w:p w14:paraId="3FC95A30" w14:textId="77777777" w:rsidR="000F53BF" w:rsidRPr="00A36AA9" w:rsidRDefault="006D5C0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843"/>
      </w:tblGrid>
      <w:tr w:rsidR="000D0D8F" w14:paraId="3DFFAACC" w14:textId="77777777" w:rsidTr="00932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2A95AD52" w14:textId="77777777" w:rsidR="000D0D8F" w:rsidRPr="003217D3" w:rsidRDefault="000D0D8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2C8679E9" w14:textId="77777777" w:rsidR="000D0D8F" w:rsidRPr="003217D3" w:rsidRDefault="000D0D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0D8F" w14:paraId="2F4E8337" w14:textId="77777777" w:rsidTr="009320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483512" w14:textId="77777777" w:rsidR="000D0D8F" w:rsidRPr="00244176" w:rsidRDefault="000D0D8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556" w:type="dxa"/>
            <w:shd w:val="clear" w:color="auto" w:fill="auto"/>
          </w:tcPr>
          <w:p w14:paraId="3128A8AA" w14:textId="77777777" w:rsidR="000D0D8F" w:rsidRPr="00244176" w:rsidRDefault="000D0D8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1C16BC9D" w14:textId="77777777" w:rsidR="000D0D8F" w:rsidRPr="00CC646C" w:rsidRDefault="00F52F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697401"/>
                <w:placeholder>
                  <w:docPart w:val="A902BD20F5E24AE8BA6A36D3E3D32442"/>
                </w:placeholder>
                <w:dropDownList>
                  <w:listItem w:displayText="choose a rating" w:value="choose a rating"/>
                  <w:listItem w:displayText="Compliant" w:value="Compliant"/>
                  <w:listItem w:displayText="Not Compliant" w:value="Not Compliant"/>
                </w:dropDownList>
              </w:sdtPr>
              <w:sdtEndPr/>
              <w:sdtContent>
                <w:r w:rsidR="000D0D8F" w:rsidRPr="00501C01">
                  <w:rPr>
                    <w:rFonts w:ascii="Arial" w:hAnsi="Arial" w:cs="Arial"/>
                  </w:rPr>
                  <w:t>Compliant</w:t>
                </w:r>
              </w:sdtContent>
            </w:sdt>
            <w:r w:rsidR="000D0D8F" w:rsidRPr="00501C01">
              <w:rPr>
                <w:rFonts w:ascii="Arial" w:hAnsi="Arial" w:cs="Arial"/>
              </w:rPr>
              <w:t xml:space="preserve"> </w:t>
            </w:r>
          </w:p>
        </w:tc>
      </w:tr>
      <w:tr w:rsidR="000D0D8F" w14:paraId="00939A4B" w14:textId="77777777" w:rsidTr="00932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CA6F3" w14:textId="77777777" w:rsidR="000D0D8F" w:rsidRPr="00244176" w:rsidRDefault="000D0D8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556" w:type="dxa"/>
            <w:shd w:val="clear" w:color="auto" w:fill="auto"/>
          </w:tcPr>
          <w:p w14:paraId="6A6DAD8A" w14:textId="77777777" w:rsidR="000D0D8F" w:rsidRPr="00244176" w:rsidRDefault="000D0D8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3" w:type="dxa"/>
            <w:shd w:val="clear" w:color="auto" w:fill="auto"/>
          </w:tcPr>
          <w:p w14:paraId="0DCCB049" w14:textId="77777777" w:rsidR="000D0D8F" w:rsidRPr="00CC646C" w:rsidRDefault="00F52F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7843448"/>
                <w:placeholder>
                  <w:docPart w:val="F82321CEBEC946D8A2E85C4BA8EA0A55"/>
                </w:placeholder>
                <w:dropDownList>
                  <w:listItem w:displayText="choose a rating" w:value="choose a rating"/>
                  <w:listItem w:displayText="Compliant" w:value="Compliant"/>
                  <w:listItem w:displayText="Not Compliant" w:value="Not Compliant"/>
                </w:dropDownList>
              </w:sdtPr>
              <w:sdtEndPr/>
              <w:sdtContent>
                <w:r w:rsidR="000D0D8F" w:rsidRPr="00501C01">
                  <w:rPr>
                    <w:rFonts w:ascii="Arial" w:hAnsi="Arial" w:cs="Arial"/>
                  </w:rPr>
                  <w:t>Compliant</w:t>
                </w:r>
              </w:sdtContent>
            </w:sdt>
            <w:r w:rsidR="000D0D8F" w:rsidRPr="00501C01">
              <w:rPr>
                <w:rFonts w:ascii="Arial" w:hAnsi="Arial" w:cs="Arial"/>
              </w:rPr>
              <w:t xml:space="preserve"> </w:t>
            </w:r>
          </w:p>
        </w:tc>
      </w:tr>
      <w:tr w:rsidR="000D0D8F" w14:paraId="591239EC" w14:textId="77777777" w:rsidTr="009320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92E472" w14:textId="77777777" w:rsidR="000D0D8F" w:rsidRPr="00244176" w:rsidRDefault="000D0D8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556" w:type="dxa"/>
            <w:shd w:val="clear" w:color="auto" w:fill="auto"/>
          </w:tcPr>
          <w:p w14:paraId="5352C1E8" w14:textId="77777777" w:rsidR="000D0D8F" w:rsidRPr="00244176" w:rsidRDefault="000D0D8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8E5B414" w14:textId="77777777" w:rsidR="000D0D8F" w:rsidRPr="00244176" w:rsidRDefault="000D0D8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F3A3218" w14:textId="77777777" w:rsidR="000D0D8F" w:rsidRPr="00244176" w:rsidRDefault="000D0D8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6A0797E" w14:textId="77777777" w:rsidR="000D0D8F" w:rsidRPr="00244176" w:rsidRDefault="000D0D8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561A826" w14:textId="77777777" w:rsidR="000D0D8F" w:rsidRPr="00244176" w:rsidRDefault="000D0D8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E7C7752" w14:textId="77777777" w:rsidR="000D0D8F" w:rsidRPr="00244176" w:rsidRDefault="000D0D8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7FA637F" w14:textId="77777777" w:rsidR="000D0D8F" w:rsidRPr="00244176" w:rsidRDefault="000D0D8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1045992E" w14:textId="77777777" w:rsidR="000D0D8F" w:rsidRPr="00CC646C" w:rsidRDefault="00F52F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866203"/>
                <w:placeholder>
                  <w:docPart w:val="971654F3BAE745F3B77D8E79D292DA20"/>
                </w:placeholder>
                <w:dropDownList>
                  <w:listItem w:displayText="choose a rating" w:value="choose a rating"/>
                  <w:listItem w:displayText="Compliant" w:value="Compliant"/>
                  <w:listItem w:displayText="Not Compliant" w:value="Not Compliant"/>
                </w:dropDownList>
              </w:sdtPr>
              <w:sdtEndPr/>
              <w:sdtContent>
                <w:r w:rsidR="000D0D8F" w:rsidRPr="00501C01">
                  <w:rPr>
                    <w:rFonts w:ascii="Arial" w:hAnsi="Arial" w:cs="Arial"/>
                  </w:rPr>
                  <w:t>Compliant</w:t>
                </w:r>
              </w:sdtContent>
            </w:sdt>
            <w:r w:rsidR="000D0D8F" w:rsidRPr="00501C01">
              <w:rPr>
                <w:rFonts w:ascii="Arial" w:hAnsi="Arial" w:cs="Arial"/>
              </w:rPr>
              <w:t xml:space="preserve"> </w:t>
            </w:r>
          </w:p>
        </w:tc>
      </w:tr>
      <w:tr w:rsidR="000D0D8F" w14:paraId="5279854D" w14:textId="77777777" w:rsidTr="00932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50620" w14:textId="77777777" w:rsidR="000D0D8F" w:rsidRPr="00244176" w:rsidRDefault="000D0D8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556" w:type="dxa"/>
            <w:shd w:val="clear" w:color="auto" w:fill="auto"/>
          </w:tcPr>
          <w:p w14:paraId="1208C8FA" w14:textId="77777777" w:rsidR="000D0D8F" w:rsidRPr="00244176" w:rsidRDefault="000D0D8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612E001" w14:textId="77777777" w:rsidR="000D0D8F" w:rsidRPr="00244176" w:rsidRDefault="000D0D8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D28879D" w14:textId="77777777" w:rsidR="000D0D8F" w:rsidRPr="00244176" w:rsidRDefault="000D0D8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6E7789D" w14:textId="77777777" w:rsidR="000D0D8F" w:rsidRPr="00244176" w:rsidRDefault="000D0D8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90AEC10" w14:textId="77777777" w:rsidR="000D0D8F" w:rsidRPr="00244176" w:rsidRDefault="000D0D8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7F469971" w14:textId="77777777" w:rsidR="000D0D8F" w:rsidRPr="00CC646C" w:rsidRDefault="00F52F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126931"/>
                <w:placeholder>
                  <w:docPart w:val="35D1CC09B0604702B2779F445001E83D"/>
                </w:placeholder>
                <w:dropDownList>
                  <w:listItem w:displayText="choose a rating" w:value="choose a rating"/>
                  <w:listItem w:displayText="Compliant" w:value="Compliant"/>
                  <w:listItem w:displayText="Not Compliant" w:value="Not Compliant"/>
                </w:dropDownList>
              </w:sdtPr>
              <w:sdtEndPr/>
              <w:sdtContent>
                <w:r w:rsidR="000D0D8F" w:rsidRPr="00501C01">
                  <w:rPr>
                    <w:rFonts w:ascii="Arial" w:hAnsi="Arial" w:cs="Arial"/>
                  </w:rPr>
                  <w:t>Compliant</w:t>
                </w:r>
              </w:sdtContent>
            </w:sdt>
            <w:r w:rsidR="000D0D8F" w:rsidRPr="00501C01">
              <w:rPr>
                <w:rFonts w:ascii="Arial" w:hAnsi="Arial" w:cs="Arial"/>
              </w:rPr>
              <w:t xml:space="preserve"> </w:t>
            </w:r>
          </w:p>
        </w:tc>
      </w:tr>
      <w:tr w:rsidR="000D0D8F" w14:paraId="3C11714A" w14:textId="77777777" w:rsidTr="009320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FBC18D" w14:textId="77777777" w:rsidR="000D0D8F" w:rsidRPr="00244176" w:rsidRDefault="000D0D8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556" w:type="dxa"/>
            <w:shd w:val="clear" w:color="auto" w:fill="auto"/>
          </w:tcPr>
          <w:p w14:paraId="473D0B40" w14:textId="77777777" w:rsidR="000D0D8F" w:rsidRPr="00244176" w:rsidRDefault="000D0D8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BE5659A" w14:textId="77777777" w:rsidR="000D0D8F" w:rsidRPr="00244176" w:rsidRDefault="000D0D8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A778621" w14:textId="77777777" w:rsidR="000D0D8F" w:rsidRPr="00244176" w:rsidRDefault="000D0D8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661A13D" w14:textId="77777777" w:rsidR="000D0D8F" w:rsidRPr="00244176" w:rsidRDefault="000D0D8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3D2B2AB0" w14:textId="3920370F" w:rsidR="000D0D8F" w:rsidRPr="00CC646C" w:rsidRDefault="000D0D8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433E513" w14:textId="77777777" w:rsidR="000F53BF" w:rsidRDefault="006D5C00" w:rsidP="003217D3">
      <w:pPr>
        <w:pStyle w:val="Heading20"/>
      </w:pPr>
      <w:r w:rsidRPr="00A36AA9">
        <w:t>Findings</w:t>
      </w:r>
    </w:p>
    <w:p w14:paraId="7E726E83" w14:textId="77777777" w:rsidR="00581793" w:rsidRPr="000D0D8F" w:rsidRDefault="00581793" w:rsidP="00543AC7">
      <w:pPr>
        <w:rPr>
          <w:rFonts w:ascii="Arial" w:eastAsiaTheme="minorHAnsi" w:hAnsi="Arial" w:cs="Arial"/>
          <w:color w:val="auto"/>
        </w:rPr>
      </w:pPr>
      <w:r w:rsidRPr="000D0D8F">
        <w:rPr>
          <w:rFonts w:ascii="Arial" w:eastAsiaTheme="minorHAnsi" w:hAnsi="Arial" w:cs="Arial"/>
          <w:color w:val="auto"/>
        </w:rPr>
        <w:t xml:space="preserve">Consumers confirmed they are supported and engaged in the development, delivery and evaluation of services have provided feedback through formal consumer surveys, </w:t>
      </w:r>
      <w:proofErr w:type="gramStart"/>
      <w:r w:rsidRPr="000D0D8F">
        <w:rPr>
          <w:rFonts w:ascii="Arial" w:eastAsiaTheme="minorHAnsi" w:hAnsi="Arial" w:cs="Arial"/>
          <w:color w:val="auto"/>
        </w:rPr>
        <w:t>feedback</w:t>
      </w:r>
      <w:proofErr w:type="gramEnd"/>
      <w:r w:rsidRPr="000D0D8F">
        <w:rPr>
          <w:rFonts w:ascii="Arial" w:eastAsiaTheme="minorHAnsi" w:hAnsi="Arial" w:cs="Arial"/>
          <w:color w:val="auto"/>
        </w:rPr>
        <w:t xml:space="preserve"> and complaints. Most consumers were satisfied with the quality of service and how their diverse needs are met. Staff described the services is well run and management are responsive to consumer feedback. Staff </w:t>
      </w:r>
      <w:r>
        <w:rPr>
          <w:rFonts w:ascii="Arial" w:eastAsiaTheme="minorHAnsi" w:hAnsi="Arial" w:cs="Arial"/>
          <w:color w:val="auto"/>
        </w:rPr>
        <w:t>capture</w:t>
      </w:r>
      <w:r w:rsidRPr="000D0D8F">
        <w:rPr>
          <w:rFonts w:ascii="Arial" w:eastAsiaTheme="minorHAnsi" w:hAnsi="Arial" w:cs="Arial"/>
          <w:color w:val="auto"/>
        </w:rPr>
        <w:t xml:space="preserve"> consumer feedback when reviewing activity calendars and delivering services. Management explained consumer feedback is encouraged through welfare checks, feedback forms and surveys. Data collected is analysed, reviewed in meetings and </w:t>
      </w:r>
      <w:r w:rsidRPr="000D0D8F">
        <w:rPr>
          <w:rFonts w:ascii="Arial" w:eastAsiaTheme="minorHAnsi" w:hAnsi="Arial" w:cs="Arial"/>
          <w:color w:val="auto"/>
        </w:rPr>
        <w:lastRenderedPageBreak/>
        <w:t>initiatives provided to the Board.  The Assessment Team observed survey results and entries in the PCI.</w:t>
      </w:r>
    </w:p>
    <w:p w14:paraId="07068F67" w14:textId="77777777" w:rsidR="00581793" w:rsidRPr="000D0D8F" w:rsidRDefault="00581793" w:rsidP="00543AC7">
      <w:pPr>
        <w:rPr>
          <w:rFonts w:ascii="Arial" w:eastAsiaTheme="minorHAnsi" w:hAnsi="Arial" w:cs="Arial"/>
          <w:color w:val="auto"/>
        </w:rPr>
      </w:pPr>
      <w:r w:rsidRPr="000D0D8F">
        <w:rPr>
          <w:rFonts w:ascii="Arial" w:eastAsiaTheme="minorHAnsi" w:hAnsi="Arial" w:cs="Arial"/>
          <w:color w:val="auto"/>
        </w:rPr>
        <w:t xml:space="preserve">Most consumers were satisfied the provider promotes a culture of safe, </w:t>
      </w:r>
      <w:proofErr w:type="gramStart"/>
      <w:r w:rsidRPr="000D0D8F">
        <w:rPr>
          <w:rFonts w:ascii="Arial" w:eastAsiaTheme="minorHAnsi" w:hAnsi="Arial" w:cs="Arial"/>
          <w:color w:val="auto"/>
        </w:rPr>
        <w:t>inclusive</w:t>
      </w:r>
      <w:proofErr w:type="gramEnd"/>
      <w:r w:rsidRPr="000D0D8F">
        <w:rPr>
          <w:rFonts w:ascii="Arial" w:eastAsiaTheme="minorHAnsi" w:hAnsi="Arial" w:cs="Arial"/>
          <w:color w:val="auto"/>
        </w:rPr>
        <w:t xml:space="preserve"> and quality services and care, and the service is accountable to the delivery of services and care. Management explained the service has organisational wide governance systems and processes to support the Board promote a culture of safe, </w:t>
      </w:r>
      <w:proofErr w:type="gramStart"/>
      <w:r w:rsidRPr="000D0D8F">
        <w:rPr>
          <w:rFonts w:ascii="Arial" w:eastAsiaTheme="minorHAnsi" w:hAnsi="Arial" w:cs="Arial"/>
          <w:color w:val="auto"/>
        </w:rPr>
        <w:t>inclusive</w:t>
      </w:r>
      <w:proofErr w:type="gramEnd"/>
      <w:r w:rsidRPr="000D0D8F">
        <w:rPr>
          <w:rFonts w:ascii="Arial" w:eastAsiaTheme="minorHAnsi" w:hAnsi="Arial" w:cs="Arial"/>
          <w:color w:val="auto"/>
        </w:rPr>
        <w:t xml:space="preserve"> and quality services and care. Risk and the quality of services and care are monitored, and reporting processes through meeting structures provide information, </w:t>
      </w:r>
      <w:proofErr w:type="gramStart"/>
      <w:r w:rsidRPr="000D0D8F">
        <w:rPr>
          <w:rFonts w:ascii="Arial" w:eastAsiaTheme="minorHAnsi" w:hAnsi="Arial" w:cs="Arial"/>
          <w:color w:val="auto"/>
        </w:rPr>
        <w:t>analysis</w:t>
      </w:r>
      <w:proofErr w:type="gramEnd"/>
      <w:r w:rsidRPr="000D0D8F">
        <w:rPr>
          <w:rFonts w:ascii="Arial" w:eastAsiaTheme="minorHAnsi" w:hAnsi="Arial" w:cs="Arial"/>
          <w:color w:val="auto"/>
        </w:rPr>
        <w:t xml:space="preserve"> and advice to the Board.  The Board is aware of current incidents and complaints, and oversight of the PCI. </w:t>
      </w:r>
    </w:p>
    <w:p w14:paraId="21B826FB" w14:textId="4CAF4F4D" w:rsidR="00581793" w:rsidRPr="00A91A0E" w:rsidRDefault="00581793" w:rsidP="00543AC7">
      <w:pPr>
        <w:rPr>
          <w:rFonts w:ascii="Arial" w:eastAsiaTheme="minorHAnsi" w:hAnsi="Arial" w:cs="Arial"/>
          <w:color w:val="FF0000"/>
        </w:rPr>
      </w:pPr>
      <w:r w:rsidRPr="000D0D8F">
        <w:rPr>
          <w:rFonts w:ascii="Arial" w:eastAsiaTheme="minorHAnsi" w:hAnsi="Arial" w:cs="Arial"/>
          <w:color w:val="auto"/>
        </w:rPr>
        <w:t xml:space="preserve">The service demonstrated effective organisational governance systems to ensure the management of information systems, continuous improvement, finance, workforce, and feedback and complaints. </w:t>
      </w:r>
    </w:p>
    <w:p w14:paraId="3D191DBF" w14:textId="77777777" w:rsidR="00581793" w:rsidRPr="000D0D8F" w:rsidRDefault="00581793" w:rsidP="00543AC7">
      <w:pPr>
        <w:pStyle w:val="ListParagraph"/>
        <w:numPr>
          <w:ilvl w:val="0"/>
          <w:numId w:val="23"/>
        </w:numPr>
        <w:rPr>
          <w:rFonts w:ascii="Arial" w:eastAsia="Arial" w:hAnsi="Arial" w:cs="Arial"/>
          <w:color w:val="auto"/>
        </w:rPr>
      </w:pPr>
      <w:r w:rsidRPr="000D0D8F">
        <w:rPr>
          <w:rFonts w:ascii="Arial" w:eastAsia="Arial" w:hAnsi="Arial" w:cs="Arial"/>
          <w:color w:val="auto"/>
        </w:rPr>
        <w:t xml:space="preserve">All information related to consumers are secure and confidential. The electronic management systems </w:t>
      </w:r>
      <w:proofErr w:type="gramStart"/>
      <w:r w:rsidRPr="000D0D8F">
        <w:rPr>
          <w:rFonts w:ascii="Arial" w:eastAsia="Arial" w:hAnsi="Arial" w:cs="Arial"/>
          <w:color w:val="auto"/>
        </w:rPr>
        <w:t>included;</w:t>
      </w:r>
      <w:proofErr w:type="gramEnd"/>
      <w:r w:rsidRPr="000D0D8F">
        <w:rPr>
          <w:rFonts w:ascii="Arial" w:eastAsia="Arial" w:hAnsi="Arial" w:cs="Arial"/>
          <w:color w:val="auto"/>
        </w:rPr>
        <w:t xml:space="preserve"> a consumer file management system under the GP clinic in the service, a human resource management system and access to policies and procedures on a shared drive. The service has a variety of communication systems.</w:t>
      </w:r>
    </w:p>
    <w:p w14:paraId="0796FF4F" w14:textId="77777777" w:rsidR="00581793" w:rsidRDefault="00581793" w:rsidP="00543AC7">
      <w:pPr>
        <w:pStyle w:val="ListParagraph"/>
        <w:ind w:left="720"/>
        <w:rPr>
          <w:rFonts w:ascii="Arial" w:eastAsia="Arial" w:hAnsi="Arial" w:cs="Arial"/>
          <w:color w:val="auto"/>
        </w:rPr>
      </w:pPr>
    </w:p>
    <w:p w14:paraId="46CD21C9" w14:textId="77777777" w:rsidR="00581793" w:rsidRPr="000D0D8F" w:rsidRDefault="00581793" w:rsidP="00543AC7">
      <w:pPr>
        <w:pStyle w:val="ListParagraph"/>
        <w:numPr>
          <w:ilvl w:val="0"/>
          <w:numId w:val="23"/>
        </w:numPr>
        <w:rPr>
          <w:rFonts w:ascii="Arial" w:eastAsia="Arial" w:hAnsi="Arial" w:cs="Arial"/>
          <w:color w:val="auto"/>
        </w:rPr>
      </w:pPr>
      <w:r w:rsidRPr="000D0D8F">
        <w:rPr>
          <w:rFonts w:ascii="Arial" w:eastAsia="Arial" w:hAnsi="Arial" w:cs="Arial"/>
          <w:color w:val="auto"/>
        </w:rPr>
        <w:t xml:space="preserve">The service has processes for continuous improvement and strategic development. The PCI was observed by the Assessment Team and is informed by feedback information, </w:t>
      </w:r>
      <w:proofErr w:type="gramStart"/>
      <w:r w:rsidRPr="000D0D8F">
        <w:rPr>
          <w:rFonts w:ascii="Arial" w:eastAsia="Arial" w:hAnsi="Arial" w:cs="Arial"/>
          <w:color w:val="auto"/>
        </w:rPr>
        <w:t>incidents</w:t>
      </w:r>
      <w:proofErr w:type="gramEnd"/>
      <w:r w:rsidRPr="000D0D8F">
        <w:rPr>
          <w:rFonts w:ascii="Arial" w:eastAsia="Arial" w:hAnsi="Arial" w:cs="Arial"/>
          <w:color w:val="auto"/>
        </w:rPr>
        <w:t xml:space="preserve"> and management system reviews. Feedback provided to the CEO from the various business units is included in strategic plans.</w:t>
      </w:r>
    </w:p>
    <w:p w14:paraId="4695FCAD" w14:textId="77777777" w:rsidR="00581793" w:rsidRDefault="00581793" w:rsidP="00543AC7">
      <w:pPr>
        <w:pStyle w:val="ListParagraph"/>
        <w:ind w:left="720"/>
        <w:rPr>
          <w:rFonts w:ascii="Arial" w:eastAsia="Arial" w:hAnsi="Arial" w:cs="Arial"/>
          <w:color w:val="auto"/>
        </w:rPr>
      </w:pPr>
    </w:p>
    <w:p w14:paraId="030B5ED4" w14:textId="77777777" w:rsidR="00581793" w:rsidRPr="000D0D8F" w:rsidRDefault="00581793" w:rsidP="00543AC7">
      <w:pPr>
        <w:pStyle w:val="ListParagraph"/>
        <w:numPr>
          <w:ilvl w:val="0"/>
          <w:numId w:val="23"/>
        </w:numPr>
        <w:rPr>
          <w:rFonts w:ascii="Arial" w:eastAsia="Arial" w:hAnsi="Arial" w:cs="Arial"/>
          <w:color w:val="auto"/>
        </w:rPr>
      </w:pPr>
      <w:r w:rsidRPr="000D0D8F">
        <w:rPr>
          <w:rFonts w:ascii="Arial" w:eastAsia="Arial" w:hAnsi="Arial" w:cs="Arial"/>
          <w:color w:val="auto"/>
        </w:rPr>
        <w:t>The management of finances and resources for the organisation to deliver safe and quality services and care are guided by financial governance systems and processes. Management has oversight of the services income and expenditure and reviewed regularly and discussed by the Board.</w:t>
      </w:r>
    </w:p>
    <w:p w14:paraId="6641A6A8" w14:textId="77777777" w:rsidR="00581793" w:rsidRDefault="00581793" w:rsidP="00543AC7">
      <w:pPr>
        <w:pStyle w:val="ListParagraph"/>
        <w:ind w:left="720"/>
        <w:rPr>
          <w:rFonts w:ascii="Arial" w:eastAsia="Arial" w:hAnsi="Arial" w:cs="Arial"/>
          <w:color w:val="auto"/>
        </w:rPr>
      </w:pPr>
    </w:p>
    <w:p w14:paraId="7FA36B59" w14:textId="77777777" w:rsidR="00581793" w:rsidRPr="000D0D8F" w:rsidRDefault="00581793" w:rsidP="00543AC7">
      <w:pPr>
        <w:pStyle w:val="ListParagraph"/>
        <w:numPr>
          <w:ilvl w:val="0"/>
          <w:numId w:val="23"/>
        </w:numPr>
        <w:rPr>
          <w:rFonts w:ascii="Arial" w:eastAsia="Arial" w:hAnsi="Arial" w:cs="Arial"/>
          <w:color w:val="auto"/>
        </w:rPr>
      </w:pPr>
      <w:r w:rsidRPr="000D0D8F">
        <w:rPr>
          <w:rFonts w:ascii="Arial" w:eastAsia="Arial" w:hAnsi="Arial" w:cs="Arial"/>
          <w:color w:val="auto"/>
        </w:rPr>
        <w:t xml:space="preserve">Workforce governance systems and process ensure workforce arrangements are consistent with regulatory requirements. Management explained the system alerts them in advance to when certifications are due for example. The Assessment Team observed documentation of roles and responsibilities defines such as Board members, </w:t>
      </w:r>
      <w:proofErr w:type="gramStart"/>
      <w:r w:rsidRPr="000D0D8F">
        <w:rPr>
          <w:rFonts w:ascii="Arial" w:eastAsia="Arial" w:hAnsi="Arial" w:cs="Arial"/>
          <w:color w:val="auto"/>
        </w:rPr>
        <w:t>CEO</w:t>
      </w:r>
      <w:proofErr w:type="gramEnd"/>
      <w:r w:rsidRPr="000D0D8F">
        <w:rPr>
          <w:rFonts w:ascii="Arial" w:eastAsia="Arial" w:hAnsi="Arial" w:cs="Arial"/>
          <w:color w:val="auto"/>
        </w:rPr>
        <w:t xml:space="preserve"> and a service coordinator. </w:t>
      </w:r>
    </w:p>
    <w:p w14:paraId="3B5A30E4" w14:textId="77777777" w:rsidR="00581793" w:rsidRDefault="00581793" w:rsidP="00543AC7">
      <w:pPr>
        <w:pStyle w:val="ListParagraph"/>
        <w:ind w:left="720"/>
        <w:rPr>
          <w:rFonts w:ascii="Arial" w:eastAsia="Arial" w:hAnsi="Arial" w:cs="Arial"/>
          <w:color w:val="auto"/>
        </w:rPr>
      </w:pPr>
    </w:p>
    <w:p w14:paraId="0E12628A" w14:textId="77777777" w:rsidR="00581793" w:rsidRPr="000D0D8F" w:rsidRDefault="00581793" w:rsidP="00543AC7">
      <w:pPr>
        <w:pStyle w:val="ListParagraph"/>
        <w:numPr>
          <w:ilvl w:val="0"/>
          <w:numId w:val="23"/>
        </w:numPr>
        <w:rPr>
          <w:rFonts w:ascii="Arial" w:eastAsia="Arial" w:hAnsi="Arial" w:cs="Arial"/>
          <w:color w:val="auto"/>
        </w:rPr>
      </w:pPr>
      <w:r w:rsidRPr="000D0D8F">
        <w:rPr>
          <w:rFonts w:ascii="Arial" w:eastAsia="Arial" w:hAnsi="Arial" w:cs="Arial"/>
          <w:color w:val="auto"/>
        </w:rPr>
        <w:t xml:space="preserve">While the service is consumer focused and there have not been any adverse findings in the service in relation to regulatory compliance, management does not subscribe or receive updates from governing bodies of regulatory information. The service therefore did not </w:t>
      </w:r>
      <w:proofErr w:type="gramStart"/>
      <w:r w:rsidRPr="000D0D8F">
        <w:rPr>
          <w:rFonts w:ascii="Arial" w:eastAsia="Arial" w:hAnsi="Arial" w:cs="Arial"/>
          <w:color w:val="auto"/>
        </w:rPr>
        <w:t>have an understanding of</w:t>
      </w:r>
      <w:proofErr w:type="gramEnd"/>
      <w:r w:rsidRPr="000D0D8F">
        <w:rPr>
          <w:rFonts w:ascii="Arial" w:eastAsia="Arial" w:hAnsi="Arial" w:cs="Arial"/>
          <w:color w:val="auto"/>
        </w:rPr>
        <w:t xml:space="preserve"> regulatory changes and staff are not aware of the quality standards.  </w:t>
      </w:r>
    </w:p>
    <w:p w14:paraId="725AF516" w14:textId="77777777" w:rsidR="00581793" w:rsidRDefault="00581793" w:rsidP="00543AC7">
      <w:pPr>
        <w:pStyle w:val="ListParagraph"/>
        <w:ind w:left="720"/>
        <w:rPr>
          <w:rFonts w:ascii="Arial" w:eastAsia="Arial" w:hAnsi="Arial" w:cs="Arial"/>
          <w:color w:val="auto"/>
        </w:rPr>
      </w:pPr>
    </w:p>
    <w:p w14:paraId="26794C99" w14:textId="77777777" w:rsidR="00581793" w:rsidRPr="000D0D8F" w:rsidRDefault="00581793" w:rsidP="00543AC7">
      <w:pPr>
        <w:pStyle w:val="ListParagraph"/>
        <w:numPr>
          <w:ilvl w:val="0"/>
          <w:numId w:val="23"/>
        </w:numPr>
        <w:rPr>
          <w:rFonts w:ascii="Arial" w:eastAsia="Arial" w:hAnsi="Arial" w:cs="Arial"/>
          <w:color w:val="auto"/>
        </w:rPr>
      </w:pPr>
      <w:r w:rsidRPr="000D0D8F">
        <w:rPr>
          <w:rFonts w:ascii="Arial" w:eastAsia="Arial" w:hAnsi="Arial" w:cs="Arial"/>
          <w:color w:val="auto"/>
        </w:rPr>
        <w:t>The service addresses feedback and complaints through processes to guide staff.</w:t>
      </w:r>
    </w:p>
    <w:p w14:paraId="167C49F3" w14:textId="77777777" w:rsidR="00581793" w:rsidRPr="000D0D8F" w:rsidRDefault="00581793" w:rsidP="00AF06CF">
      <w:pPr>
        <w:rPr>
          <w:rFonts w:ascii="Arial" w:eastAsia="Arial" w:hAnsi="Arial" w:cs="Arial"/>
          <w:color w:val="auto"/>
        </w:rPr>
      </w:pPr>
      <w:r w:rsidRPr="000D0D8F">
        <w:rPr>
          <w:rFonts w:ascii="Arial" w:eastAsia="Arial" w:hAnsi="Arial" w:cs="Arial"/>
          <w:color w:val="auto"/>
        </w:rPr>
        <w:t xml:space="preserve">Consumers were satisfied how staff get to know them and their needs and services delivered helped consumers live the best life they can. Management explained the incident management process as guided by the organisations’ incident management register and a policy with oversight by the CEO and management team. Examples of incidents and actions taken to address these incidents were provided. Management and staff identified consumers at high risk and staff are encouraged and supported by management to report any abuse or neglect of consumers they may identify. Staff were aware of advocacy agencies and received training in risks and issues such as domestic violence and mental health suicide risks. The incident </w:t>
      </w:r>
      <w:r w:rsidRPr="000D0D8F">
        <w:rPr>
          <w:rFonts w:ascii="Arial" w:eastAsia="Arial" w:hAnsi="Arial" w:cs="Arial"/>
          <w:color w:val="auto"/>
        </w:rPr>
        <w:lastRenderedPageBreak/>
        <w:t>management policy guides staff through the steps of managing high-impact or high-prevalence risks.</w:t>
      </w:r>
    </w:p>
    <w:p w14:paraId="392DA3E1" w14:textId="554211C9" w:rsidR="00581793" w:rsidRPr="000D0D8F" w:rsidRDefault="00581793" w:rsidP="00AF06CF">
      <w:pPr>
        <w:autoSpaceDE w:val="0"/>
        <w:autoSpaceDN w:val="0"/>
        <w:adjustRightInd w:val="0"/>
        <w:rPr>
          <w:rFonts w:ascii="Arial" w:hAnsi="Arial" w:cs="Arial"/>
          <w:color w:val="auto"/>
        </w:rPr>
      </w:pPr>
      <w:r w:rsidRPr="000D0D8F">
        <w:rPr>
          <w:rFonts w:ascii="Arial" w:hAnsi="Arial" w:cs="Arial"/>
          <w:color w:val="auto"/>
        </w:rPr>
        <w:t xml:space="preserve">No clinical or personal care is provided under the CHSP services delivered. Therefore, </w:t>
      </w:r>
      <w:r>
        <w:rPr>
          <w:rFonts w:ascii="Arial" w:hAnsi="Arial" w:cs="Arial"/>
          <w:color w:val="auto"/>
        </w:rPr>
        <w:t>R</w:t>
      </w:r>
      <w:r w:rsidRPr="000D0D8F">
        <w:rPr>
          <w:rFonts w:ascii="Arial" w:hAnsi="Arial" w:cs="Arial"/>
          <w:color w:val="auto"/>
        </w:rPr>
        <w:t>equirement 8(3)(e) is Not Assessed.</w:t>
      </w:r>
    </w:p>
    <w:p w14:paraId="38764003" w14:textId="14F107C6" w:rsidR="000D0D8F" w:rsidRPr="000D0D8F" w:rsidRDefault="00581793" w:rsidP="00AF06CF">
      <w:pPr>
        <w:rPr>
          <w:rFonts w:ascii="Arial" w:hAnsi="Arial" w:cs="Arial"/>
        </w:rPr>
      </w:pPr>
      <w:r w:rsidRPr="000D0D8F">
        <w:rPr>
          <w:rFonts w:ascii="Arial" w:hAnsi="Arial" w:cs="Arial"/>
          <w:color w:val="auto"/>
        </w:rPr>
        <w:t>Based on the information summarised above, I find the provider, in relation to the service, compliant with Standard 8 Organisational Governance.</w:t>
      </w:r>
    </w:p>
    <w:p w14:paraId="2B82946C" w14:textId="77777777" w:rsidR="000D0D8F" w:rsidRPr="000D0D8F" w:rsidRDefault="000D0D8F" w:rsidP="000D0D8F">
      <w:pPr>
        <w:spacing w:after="160" w:line="259" w:lineRule="auto"/>
        <w:rPr>
          <w:rFonts w:ascii="Arial" w:eastAsiaTheme="minorHAnsi" w:hAnsi="Arial" w:cs="Arial"/>
          <w:color w:val="auto"/>
        </w:rPr>
      </w:pPr>
    </w:p>
    <w:p w14:paraId="55E7BE6D" w14:textId="211F78B5" w:rsidR="000F53BF" w:rsidRPr="006B4042" w:rsidRDefault="000F53BF" w:rsidP="000D0D8F">
      <w:pPr>
        <w:pStyle w:val="NormalArial"/>
      </w:pPr>
    </w:p>
    <w:sectPr w:rsidR="000F53BF"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0D359" w14:textId="77777777" w:rsidR="00F23C90" w:rsidRDefault="00F23C90">
      <w:pPr>
        <w:spacing w:after="0"/>
      </w:pPr>
      <w:r>
        <w:separator/>
      </w:r>
    </w:p>
  </w:endnote>
  <w:endnote w:type="continuationSeparator" w:id="0">
    <w:p w14:paraId="72C933D7" w14:textId="77777777" w:rsidR="00F23C90" w:rsidRDefault="00F23C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3E3E7" w14:textId="77777777" w:rsidR="000F53BF" w:rsidRPr="00DF37F2" w:rsidRDefault="006D5C00"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Tharawal Aboriginal Corporation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0CAFEA5" w14:textId="77777777" w:rsidR="000F53BF" w:rsidRPr="00DF37F2" w:rsidRDefault="006D5C0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201236</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697BECE" w14:textId="77777777" w:rsidR="000F53BF" w:rsidRPr="00DF37F2" w:rsidRDefault="006D5C0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F743A" w14:textId="77777777" w:rsidR="00F23C90" w:rsidRDefault="00F23C90" w:rsidP="00D71F88">
      <w:pPr>
        <w:spacing w:after="0"/>
      </w:pPr>
      <w:r>
        <w:separator/>
      </w:r>
    </w:p>
  </w:footnote>
  <w:footnote w:type="continuationSeparator" w:id="0">
    <w:p w14:paraId="183357D3" w14:textId="77777777" w:rsidR="00F23C90" w:rsidRDefault="00F23C90" w:rsidP="00D71F88">
      <w:pPr>
        <w:spacing w:after="0"/>
      </w:pPr>
      <w:r>
        <w:continuationSeparator/>
      </w:r>
    </w:p>
  </w:footnote>
  <w:footnote w:id="1">
    <w:p w14:paraId="22323A08" w14:textId="3D729B74" w:rsidR="000F53BF" w:rsidRDefault="006D5C0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A96F1E">
        <w:rPr>
          <w:rFonts w:ascii="Arial" w:hAnsi="Arial" w:cs="Arial"/>
          <w:color w:val="auto"/>
          <w:sz w:val="20"/>
          <w:szCs w:val="20"/>
        </w:rPr>
        <w:t>with section 57</w:t>
      </w:r>
      <w:r w:rsidRPr="00A96F1E">
        <w:rPr>
          <w:rFonts w:ascii="Arial" w:hAnsi="Arial" w:cs="Arial"/>
          <w:b/>
          <w:color w:val="auto"/>
          <w:sz w:val="20"/>
          <w:szCs w:val="20"/>
        </w:rPr>
        <w:t xml:space="preserve"> </w:t>
      </w:r>
      <w:r w:rsidRPr="00A96F1E">
        <w:rPr>
          <w:rFonts w:ascii="Arial" w:hAnsi="Arial" w:cs="Arial"/>
          <w:color w:val="auto"/>
          <w:sz w:val="20"/>
          <w:szCs w:val="20"/>
        </w:rPr>
        <w:t>of the Aged Care</w:t>
      </w:r>
      <w:r w:rsidRPr="002C3CB4">
        <w:rPr>
          <w:rFonts w:ascii="Arial" w:hAnsi="Arial" w:cs="Arial"/>
          <w:sz w:val="20"/>
          <w:szCs w:val="20"/>
        </w:rPr>
        <w:t xml:space="preserve"> Quality and Safety Commission Rules 2018.</w:t>
      </w:r>
    </w:p>
    <w:p w14:paraId="7BE91740" w14:textId="77777777" w:rsidR="000F53BF" w:rsidRDefault="000F53B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147E4" w14:textId="77777777" w:rsidR="000F53BF" w:rsidRDefault="006D5C00">
    <w:pPr>
      <w:pStyle w:val="Header"/>
    </w:pPr>
    <w:r>
      <w:rPr>
        <w:noProof/>
        <w:color w:val="2B579A"/>
        <w:shd w:val="clear" w:color="auto" w:fill="E6E6E6"/>
        <w:lang w:val="en-US"/>
      </w:rPr>
      <w:drawing>
        <wp:anchor distT="0" distB="0" distL="114300" distR="114300" simplePos="0" relativeHeight="251663360" behindDoc="1" locked="0" layoutInCell="1" allowOverlap="1" wp14:anchorId="3099FD40" wp14:editId="1E9543E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A4A6A" w14:textId="77777777" w:rsidR="000F53BF" w:rsidRDefault="006D5C00">
    <w:pPr>
      <w:pStyle w:val="Header"/>
    </w:pPr>
    <w:r>
      <w:rPr>
        <w:noProof/>
      </w:rPr>
      <w:drawing>
        <wp:anchor distT="0" distB="0" distL="114300" distR="114300" simplePos="0" relativeHeight="251661312" behindDoc="0" locked="0" layoutInCell="1" allowOverlap="1" wp14:anchorId="5F5B1C4E" wp14:editId="4559D44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33C53CA">
      <w:start w:val="1"/>
      <w:numFmt w:val="lowerRoman"/>
      <w:lvlText w:val="(%1)"/>
      <w:lvlJc w:val="left"/>
      <w:pPr>
        <w:ind w:left="1080" w:hanging="720"/>
      </w:pPr>
      <w:rPr>
        <w:rFonts w:hint="default"/>
      </w:rPr>
    </w:lvl>
    <w:lvl w:ilvl="1" w:tplc="E5E654B0" w:tentative="1">
      <w:start w:val="1"/>
      <w:numFmt w:val="lowerLetter"/>
      <w:lvlText w:val="%2."/>
      <w:lvlJc w:val="left"/>
      <w:pPr>
        <w:ind w:left="1440" w:hanging="360"/>
      </w:pPr>
    </w:lvl>
    <w:lvl w:ilvl="2" w:tplc="716A7224" w:tentative="1">
      <w:start w:val="1"/>
      <w:numFmt w:val="lowerRoman"/>
      <w:lvlText w:val="%3."/>
      <w:lvlJc w:val="right"/>
      <w:pPr>
        <w:ind w:left="2160" w:hanging="180"/>
      </w:pPr>
    </w:lvl>
    <w:lvl w:ilvl="3" w:tplc="6D7A6752" w:tentative="1">
      <w:start w:val="1"/>
      <w:numFmt w:val="decimal"/>
      <w:lvlText w:val="%4."/>
      <w:lvlJc w:val="left"/>
      <w:pPr>
        <w:ind w:left="2880" w:hanging="360"/>
      </w:pPr>
    </w:lvl>
    <w:lvl w:ilvl="4" w:tplc="13667EE4" w:tentative="1">
      <w:start w:val="1"/>
      <w:numFmt w:val="lowerLetter"/>
      <w:lvlText w:val="%5."/>
      <w:lvlJc w:val="left"/>
      <w:pPr>
        <w:ind w:left="3600" w:hanging="360"/>
      </w:pPr>
    </w:lvl>
    <w:lvl w:ilvl="5" w:tplc="886883F6" w:tentative="1">
      <w:start w:val="1"/>
      <w:numFmt w:val="lowerRoman"/>
      <w:lvlText w:val="%6."/>
      <w:lvlJc w:val="right"/>
      <w:pPr>
        <w:ind w:left="4320" w:hanging="180"/>
      </w:pPr>
    </w:lvl>
    <w:lvl w:ilvl="6" w:tplc="E934229E" w:tentative="1">
      <w:start w:val="1"/>
      <w:numFmt w:val="decimal"/>
      <w:lvlText w:val="%7."/>
      <w:lvlJc w:val="left"/>
      <w:pPr>
        <w:ind w:left="5040" w:hanging="360"/>
      </w:pPr>
    </w:lvl>
    <w:lvl w:ilvl="7" w:tplc="8F58BE54" w:tentative="1">
      <w:start w:val="1"/>
      <w:numFmt w:val="lowerLetter"/>
      <w:lvlText w:val="%8."/>
      <w:lvlJc w:val="left"/>
      <w:pPr>
        <w:ind w:left="5760" w:hanging="360"/>
      </w:pPr>
    </w:lvl>
    <w:lvl w:ilvl="8" w:tplc="36F6F31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9CCDF36">
      <w:start w:val="1"/>
      <w:numFmt w:val="lowerRoman"/>
      <w:lvlText w:val="(%1)"/>
      <w:lvlJc w:val="left"/>
      <w:pPr>
        <w:ind w:left="1080" w:hanging="720"/>
      </w:pPr>
      <w:rPr>
        <w:rFonts w:hint="default"/>
      </w:rPr>
    </w:lvl>
    <w:lvl w:ilvl="1" w:tplc="9B244768" w:tentative="1">
      <w:start w:val="1"/>
      <w:numFmt w:val="lowerLetter"/>
      <w:lvlText w:val="%2."/>
      <w:lvlJc w:val="left"/>
      <w:pPr>
        <w:ind w:left="1440" w:hanging="360"/>
      </w:pPr>
    </w:lvl>
    <w:lvl w:ilvl="2" w:tplc="F1C0EA04" w:tentative="1">
      <w:start w:val="1"/>
      <w:numFmt w:val="lowerRoman"/>
      <w:lvlText w:val="%3."/>
      <w:lvlJc w:val="right"/>
      <w:pPr>
        <w:ind w:left="2160" w:hanging="180"/>
      </w:pPr>
    </w:lvl>
    <w:lvl w:ilvl="3" w:tplc="1E503A5A" w:tentative="1">
      <w:start w:val="1"/>
      <w:numFmt w:val="decimal"/>
      <w:lvlText w:val="%4."/>
      <w:lvlJc w:val="left"/>
      <w:pPr>
        <w:ind w:left="2880" w:hanging="360"/>
      </w:pPr>
    </w:lvl>
    <w:lvl w:ilvl="4" w:tplc="21D2BDF6" w:tentative="1">
      <w:start w:val="1"/>
      <w:numFmt w:val="lowerLetter"/>
      <w:lvlText w:val="%5."/>
      <w:lvlJc w:val="left"/>
      <w:pPr>
        <w:ind w:left="3600" w:hanging="360"/>
      </w:pPr>
    </w:lvl>
    <w:lvl w:ilvl="5" w:tplc="143800D0" w:tentative="1">
      <w:start w:val="1"/>
      <w:numFmt w:val="lowerRoman"/>
      <w:lvlText w:val="%6."/>
      <w:lvlJc w:val="right"/>
      <w:pPr>
        <w:ind w:left="4320" w:hanging="180"/>
      </w:pPr>
    </w:lvl>
    <w:lvl w:ilvl="6" w:tplc="8E90BC6C" w:tentative="1">
      <w:start w:val="1"/>
      <w:numFmt w:val="decimal"/>
      <w:lvlText w:val="%7."/>
      <w:lvlJc w:val="left"/>
      <w:pPr>
        <w:ind w:left="5040" w:hanging="360"/>
      </w:pPr>
    </w:lvl>
    <w:lvl w:ilvl="7" w:tplc="077C8AA2" w:tentative="1">
      <w:start w:val="1"/>
      <w:numFmt w:val="lowerLetter"/>
      <w:lvlText w:val="%8."/>
      <w:lvlJc w:val="left"/>
      <w:pPr>
        <w:ind w:left="5760" w:hanging="360"/>
      </w:pPr>
    </w:lvl>
    <w:lvl w:ilvl="8" w:tplc="128CE34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C589FCC">
      <w:start w:val="1"/>
      <w:numFmt w:val="lowerRoman"/>
      <w:lvlText w:val="(%1)"/>
      <w:lvlJc w:val="left"/>
      <w:pPr>
        <w:ind w:left="1080" w:hanging="720"/>
      </w:pPr>
      <w:rPr>
        <w:rFonts w:hint="default"/>
      </w:rPr>
    </w:lvl>
    <w:lvl w:ilvl="1" w:tplc="FEC097FE" w:tentative="1">
      <w:start w:val="1"/>
      <w:numFmt w:val="lowerLetter"/>
      <w:lvlText w:val="%2."/>
      <w:lvlJc w:val="left"/>
      <w:pPr>
        <w:ind w:left="1440" w:hanging="360"/>
      </w:pPr>
    </w:lvl>
    <w:lvl w:ilvl="2" w:tplc="68BEB528" w:tentative="1">
      <w:start w:val="1"/>
      <w:numFmt w:val="lowerRoman"/>
      <w:lvlText w:val="%3."/>
      <w:lvlJc w:val="right"/>
      <w:pPr>
        <w:ind w:left="2160" w:hanging="180"/>
      </w:pPr>
    </w:lvl>
    <w:lvl w:ilvl="3" w:tplc="2F2E7DA0" w:tentative="1">
      <w:start w:val="1"/>
      <w:numFmt w:val="decimal"/>
      <w:lvlText w:val="%4."/>
      <w:lvlJc w:val="left"/>
      <w:pPr>
        <w:ind w:left="2880" w:hanging="360"/>
      </w:pPr>
    </w:lvl>
    <w:lvl w:ilvl="4" w:tplc="038C611E" w:tentative="1">
      <w:start w:val="1"/>
      <w:numFmt w:val="lowerLetter"/>
      <w:lvlText w:val="%5."/>
      <w:lvlJc w:val="left"/>
      <w:pPr>
        <w:ind w:left="3600" w:hanging="360"/>
      </w:pPr>
    </w:lvl>
    <w:lvl w:ilvl="5" w:tplc="3CECA0DA" w:tentative="1">
      <w:start w:val="1"/>
      <w:numFmt w:val="lowerRoman"/>
      <w:lvlText w:val="%6."/>
      <w:lvlJc w:val="right"/>
      <w:pPr>
        <w:ind w:left="4320" w:hanging="180"/>
      </w:pPr>
    </w:lvl>
    <w:lvl w:ilvl="6" w:tplc="369EB5B0" w:tentative="1">
      <w:start w:val="1"/>
      <w:numFmt w:val="decimal"/>
      <w:lvlText w:val="%7."/>
      <w:lvlJc w:val="left"/>
      <w:pPr>
        <w:ind w:left="5040" w:hanging="360"/>
      </w:pPr>
    </w:lvl>
    <w:lvl w:ilvl="7" w:tplc="AEF09BCE" w:tentative="1">
      <w:start w:val="1"/>
      <w:numFmt w:val="lowerLetter"/>
      <w:lvlText w:val="%8."/>
      <w:lvlJc w:val="left"/>
      <w:pPr>
        <w:ind w:left="5760" w:hanging="360"/>
      </w:pPr>
    </w:lvl>
    <w:lvl w:ilvl="8" w:tplc="DA50DFE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B3C883A">
      <w:start w:val="1"/>
      <w:numFmt w:val="lowerRoman"/>
      <w:lvlText w:val="(%1)"/>
      <w:lvlJc w:val="left"/>
      <w:pPr>
        <w:ind w:left="1080" w:hanging="720"/>
      </w:pPr>
      <w:rPr>
        <w:rFonts w:hint="default"/>
      </w:rPr>
    </w:lvl>
    <w:lvl w:ilvl="1" w:tplc="90CA034C" w:tentative="1">
      <w:start w:val="1"/>
      <w:numFmt w:val="lowerLetter"/>
      <w:lvlText w:val="%2."/>
      <w:lvlJc w:val="left"/>
      <w:pPr>
        <w:ind w:left="1440" w:hanging="360"/>
      </w:pPr>
    </w:lvl>
    <w:lvl w:ilvl="2" w:tplc="B832FA42" w:tentative="1">
      <w:start w:val="1"/>
      <w:numFmt w:val="lowerRoman"/>
      <w:lvlText w:val="%3."/>
      <w:lvlJc w:val="right"/>
      <w:pPr>
        <w:ind w:left="2160" w:hanging="180"/>
      </w:pPr>
    </w:lvl>
    <w:lvl w:ilvl="3" w:tplc="7318C27C" w:tentative="1">
      <w:start w:val="1"/>
      <w:numFmt w:val="decimal"/>
      <w:lvlText w:val="%4."/>
      <w:lvlJc w:val="left"/>
      <w:pPr>
        <w:ind w:left="2880" w:hanging="360"/>
      </w:pPr>
    </w:lvl>
    <w:lvl w:ilvl="4" w:tplc="C81EC880" w:tentative="1">
      <w:start w:val="1"/>
      <w:numFmt w:val="lowerLetter"/>
      <w:lvlText w:val="%5."/>
      <w:lvlJc w:val="left"/>
      <w:pPr>
        <w:ind w:left="3600" w:hanging="360"/>
      </w:pPr>
    </w:lvl>
    <w:lvl w:ilvl="5" w:tplc="7E727990" w:tentative="1">
      <w:start w:val="1"/>
      <w:numFmt w:val="lowerRoman"/>
      <w:lvlText w:val="%6."/>
      <w:lvlJc w:val="right"/>
      <w:pPr>
        <w:ind w:left="4320" w:hanging="180"/>
      </w:pPr>
    </w:lvl>
    <w:lvl w:ilvl="6" w:tplc="F49CA324" w:tentative="1">
      <w:start w:val="1"/>
      <w:numFmt w:val="decimal"/>
      <w:lvlText w:val="%7."/>
      <w:lvlJc w:val="left"/>
      <w:pPr>
        <w:ind w:left="5040" w:hanging="360"/>
      </w:pPr>
    </w:lvl>
    <w:lvl w:ilvl="7" w:tplc="38D2183E" w:tentative="1">
      <w:start w:val="1"/>
      <w:numFmt w:val="lowerLetter"/>
      <w:lvlText w:val="%8."/>
      <w:lvlJc w:val="left"/>
      <w:pPr>
        <w:ind w:left="5760" w:hanging="360"/>
      </w:pPr>
    </w:lvl>
    <w:lvl w:ilvl="8" w:tplc="8BD6375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33A4A5E">
      <w:start w:val="1"/>
      <w:numFmt w:val="lowerRoman"/>
      <w:lvlText w:val="(%1)"/>
      <w:lvlJc w:val="left"/>
      <w:pPr>
        <w:ind w:left="1080" w:hanging="720"/>
      </w:pPr>
      <w:rPr>
        <w:rFonts w:hint="default"/>
      </w:rPr>
    </w:lvl>
    <w:lvl w:ilvl="1" w:tplc="6F3005F6" w:tentative="1">
      <w:start w:val="1"/>
      <w:numFmt w:val="lowerLetter"/>
      <w:lvlText w:val="%2."/>
      <w:lvlJc w:val="left"/>
      <w:pPr>
        <w:ind w:left="1440" w:hanging="360"/>
      </w:pPr>
    </w:lvl>
    <w:lvl w:ilvl="2" w:tplc="F3468BFA" w:tentative="1">
      <w:start w:val="1"/>
      <w:numFmt w:val="lowerRoman"/>
      <w:lvlText w:val="%3."/>
      <w:lvlJc w:val="right"/>
      <w:pPr>
        <w:ind w:left="2160" w:hanging="180"/>
      </w:pPr>
    </w:lvl>
    <w:lvl w:ilvl="3" w:tplc="7EC263B6" w:tentative="1">
      <w:start w:val="1"/>
      <w:numFmt w:val="decimal"/>
      <w:lvlText w:val="%4."/>
      <w:lvlJc w:val="left"/>
      <w:pPr>
        <w:ind w:left="2880" w:hanging="360"/>
      </w:pPr>
    </w:lvl>
    <w:lvl w:ilvl="4" w:tplc="AA66BA04" w:tentative="1">
      <w:start w:val="1"/>
      <w:numFmt w:val="lowerLetter"/>
      <w:lvlText w:val="%5."/>
      <w:lvlJc w:val="left"/>
      <w:pPr>
        <w:ind w:left="3600" w:hanging="360"/>
      </w:pPr>
    </w:lvl>
    <w:lvl w:ilvl="5" w:tplc="E320F942" w:tentative="1">
      <w:start w:val="1"/>
      <w:numFmt w:val="lowerRoman"/>
      <w:lvlText w:val="%6."/>
      <w:lvlJc w:val="right"/>
      <w:pPr>
        <w:ind w:left="4320" w:hanging="180"/>
      </w:pPr>
    </w:lvl>
    <w:lvl w:ilvl="6" w:tplc="F5CE6A7A" w:tentative="1">
      <w:start w:val="1"/>
      <w:numFmt w:val="decimal"/>
      <w:lvlText w:val="%7."/>
      <w:lvlJc w:val="left"/>
      <w:pPr>
        <w:ind w:left="5040" w:hanging="360"/>
      </w:pPr>
    </w:lvl>
    <w:lvl w:ilvl="7" w:tplc="2E5E556C" w:tentative="1">
      <w:start w:val="1"/>
      <w:numFmt w:val="lowerLetter"/>
      <w:lvlText w:val="%8."/>
      <w:lvlJc w:val="left"/>
      <w:pPr>
        <w:ind w:left="5760" w:hanging="360"/>
      </w:pPr>
    </w:lvl>
    <w:lvl w:ilvl="8" w:tplc="9F94896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F926B44">
      <w:start w:val="1"/>
      <w:numFmt w:val="bullet"/>
      <w:lvlText w:val=""/>
      <w:lvlJc w:val="left"/>
      <w:pPr>
        <w:ind w:left="720" w:hanging="360"/>
      </w:pPr>
      <w:rPr>
        <w:rFonts w:ascii="Symbol" w:hAnsi="Symbol" w:hint="default"/>
        <w:color w:val="auto"/>
        <w:sz w:val="24"/>
        <w:szCs w:val="24"/>
      </w:rPr>
    </w:lvl>
    <w:lvl w:ilvl="1" w:tplc="8C228CAE" w:tentative="1">
      <w:start w:val="1"/>
      <w:numFmt w:val="bullet"/>
      <w:lvlText w:val="o"/>
      <w:lvlJc w:val="left"/>
      <w:pPr>
        <w:ind w:left="1440" w:hanging="360"/>
      </w:pPr>
      <w:rPr>
        <w:rFonts w:ascii="Courier New" w:hAnsi="Courier New" w:cs="Courier New" w:hint="default"/>
      </w:rPr>
    </w:lvl>
    <w:lvl w:ilvl="2" w:tplc="718437E4" w:tentative="1">
      <w:start w:val="1"/>
      <w:numFmt w:val="bullet"/>
      <w:lvlText w:val=""/>
      <w:lvlJc w:val="left"/>
      <w:pPr>
        <w:ind w:left="2160" w:hanging="360"/>
      </w:pPr>
      <w:rPr>
        <w:rFonts w:ascii="Wingdings" w:hAnsi="Wingdings" w:hint="default"/>
      </w:rPr>
    </w:lvl>
    <w:lvl w:ilvl="3" w:tplc="A854109E" w:tentative="1">
      <w:start w:val="1"/>
      <w:numFmt w:val="bullet"/>
      <w:lvlText w:val=""/>
      <w:lvlJc w:val="left"/>
      <w:pPr>
        <w:ind w:left="2880" w:hanging="360"/>
      </w:pPr>
      <w:rPr>
        <w:rFonts w:ascii="Symbol" w:hAnsi="Symbol" w:hint="default"/>
      </w:rPr>
    </w:lvl>
    <w:lvl w:ilvl="4" w:tplc="C70CCC58" w:tentative="1">
      <w:start w:val="1"/>
      <w:numFmt w:val="bullet"/>
      <w:lvlText w:val="o"/>
      <w:lvlJc w:val="left"/>
      <w:pPr>
        <w:ind w:left="3600" w:hanging="360"/>
      </w:pPr>
      <w:rPr>
        <w:rFonts w:ascii="Courier New" w:hAnsi="Courier New" w:cs="Courier New" w:hint="default"/>
      </w:rPr>
    </w:lvl>
    <w:lvl w:ilvl="5" w:tplc="FA5EAF5E" w:tentative="1">
      <w:start w:val="1"/>
      <w:numFmt w:val="bullet"/>
      <w:lvlText w:val=""/>
      <w:lvlJc w:val="left"/>
      <w:pPr>
        <w:ind w:left="4320" w:hanging="360"/>
      </w:pPr>
      <w:rPr>
        <w:rFonts w:ascii="Wingdings" w:hAnsi="Wingdings" w:hint="default"/>
      </w:rPr>
    </w:lvl>
    <w:lvl w:ilvl="6" w:tplc="5036775C" w:tentative="1">
      <w:start w:val="1"/>
      <w:numFmt w:val="bullet"/>
      <w:lvlText w:val=""/>
      <w:lvlJc w:val="left"/>
      <w:pPr>
        <w:ind w:left="5040" w:hanging="360"/>
      </w:pPr>
      <w:rPr>
        <w:rFonts w:ascii="Symbol" w:hAnsi="Symbol" w:hint="default"/>
      </w:rPr>
    </w:lvl>
    <w:lvl w:ilvl="7" w:tplc="A39AB37A" w:tentative="1">
      <w:start w:val="1"/>
      <w:numFmt w:val="bullet"/>
      <w:lvlText w:val="o"/>
      <w:lvlJc w:val="left"/>
      <w:pPr>
        <w:ind w:left="5760" w:hanging="360"/>
      </w:pPr>
      <w:rPr>
        <w:rFonts w:ascii="Courier New" w:hAnsi="Courier New" w:cs="Courier New" w:hint="default"/>
      </w:rPr>
    </w:lvl>
    <w:lvl w:ilvl="8" w:tplc="D924D44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3401702">
      <w:start w:val="1"/>
      <w:numFmt w:val="lowerRoman"/>
      <w:lvlText w:val="(%1)"/>
      <w:lvlJc w:val="left"/>
      <w:pPr>
        <w:ind w:left="1080" w:hanging="720"/>
      </w:pPr>
      <w:rPr>
        <w:rFonts w:hint="default"/>
      </w:rPr>
    </w:lvl>
    <w:lvl w:ilvl="1" w:tplc="09AC66E4" w:tentative="1">
      <w:start w:val="1"/>
      <w:numFmt w:val="lowerLetter"/>
      <w:lvlText w:val="%2."/>
      <w:lvlJc w:val="left"/>
      <w:pPr>
        <w:ind w:left="1440" w:hanging="360"/>
      </w:pPr>
    </w:lvl>
    <w:lvl w:ilvl="2" w:tplc="BAB67A08" w:tentative="1">
      <w:start w:val="1"/>
      <w:numFmt w:val="lowerRoman"/>
      <w:lvlText w:val="%3."/>
      <w:lvlJc w:val="right"/>
      <w:pPr>
        <w:ind w:left="2160" w:hanging="180"/>
      </w:pPr>
    </w:lvl>
    <w:lvl w:ilvl="3" w:tplc="1D6E645E" w:tentative="1">
      <w:start w:val="1"/>
      <w:numFmt w:val="decimal"/>
      <w:lvlText w:val="%4."/>
      <w:lvlJc w:val="left"/>
      <w:pPr>
        <w:ind w:left="2880" w:hanging="360"/>
      </w:pPr>
    </w:lvl>
    <w:lvl w:ilvl="4" w:tplc="CDDE36D4" w:tentative="1">
      <w:start w:val="1"/>
      <w:numFmt w:val="lowerLetter"/>
      <w:lvlText w:val="%5."/>
      <w:lvlJc w:val="left"/>
      <w:pPr>
        <w:ind w:left="3600" w:hanging="360"/>
      </w:pPr>
    </w:lvl>
    <w:lvl w:ilvl="5" w:tplc="D3F8687A" w:tentative="1">
      <w:start w:val="1"/>
      <w:numFmt w:val="lowerRoman"/>
      <w:lvlText w:val="%6."/>
      <w:lvlJc w:val="right"/>
      <w:pPr>
        <w:ind w:left="4320" w:hanging="180"/>
      </w:pPr>
    </w:lvl>
    <w:lvl w:ilvl="6" w:tplc="9344140A" w:tentative="1">
      <w:start w:val="1"/>
      <w:numFmt w:val="decimal"/>
      <w:lvlText w:val="%7."/>
      <w:lvlJc w:val="left"/>
      <w:pPr>
        <w:ind w:left="5040" w:hanging="360"/>
      </w:pPr>
    </w:lvl>
    <w:lvl w:ilvl="7" w:tplc="17E277C6" w:tentative="1">
      <w:start w:val="1"/>
      <w:numFmt w:val="lowerLetter"/>
      <w:lvlText w:val="%8."/>
      <w:lvlJc w:val="left"/>
      <w:pPr>
        <w:ind w:left="5760" w:hanging="360"/>
      </w:pPr>
    </w:lvl>
    <w:lvl w:ilvl="8" w:tplc="5AB89C2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4546702">
      <w:start w:val="1"/>
      <w:numFmt w:val="lowerRoman"/>
      <w:lvlText w:val="(%1)"/>
      <w:lvlJc w:val="left"/>
      <w:pPr>
        <w:ind w:left="1080" w:hanging="720"/>
      </w:pPr>
      <w:rPr>
        <w:rFonts w:hint="default"/>
      </w:rPr>
    </w:lvl>
    <w:lvl w:ilvl="1" w:tplc="1DCEC3B8" w:tentative="1">
      <w:start w:val="1"/>
      <w:numFmt w:val="lowerLetter"/>
      <w:lvlText w:val="%2."/>
      <w:lvlJc w:val="left"/>
      <w:pPr>
        <w:ind w:left="1440" w:hanging="360"/>
      </w:pPr>
    </w:lvl>
    <w:lvl w:ilvl="2" w:tplc="1DCC8A3C" w:tentative="1">
      <w:start w:val="1"/>
      <w:numFmt w:val="lowerRoman"/>
      <w:lvlText w:val="%3."/>
      <w:lvlJc w:val="right"/>
      <w:pPr>
        <w:ind w:left="2160" w:hanging="180"/>
      </w:pPr>
    </w:lvl>
    <w:lvl w:ilvl="3" w:tplc="B770C6CA" w:tentative="1">
      <w:start w:val="1"/>
      <w:numFmt w:val="decimal"/>
      <w:lvlText w:val="%4."/>
      <w:lvlJc w:val="left"/>
      <w:pPr>
        <w:ind w:left="2880" w:hanging="360"/>
      </w:pPr>
    </w:lvl>
    <w:lvl w:ilvl="4" w:tplc="E29E8BA6" w:tentative="1">
      <w:start w:val="1"/>
      <w:numFmt w:val="lowerLetter"/>
      <w:lvlText w:val="%5."/>
      <w:lvlJc w:val="left"/>
      <w:pPr>
        <w:ind w:left="3600" w:hanging="360"/>
      </w:pPr>
    </w:lvl>
    <w:lvl w:ilvl="5" w:tplc="FD8EF944" w:tentative="1">
      <w:start w:val="1"/>
      <w:numFmt w:val="lowerRoman"/>
      <w:lvlText w:val="%6."/>
      <w:lvlJc w:val="right"/>
      <w:pPr>
        <w:ind w:left="4320" w:hanging="180"/>
      </w:pPr>
    </w:lvl>
    <w:lvl w:ilvl="6" w:tplc="2E0A8004" w:tentative="1">
      <w:start w:val="1"/>
      <w:numFmt w:val="decimal"/>
      <w:lvlText w:val="%7."/>
      <w:lvlJc w:val="left"/>
      <w:pPr>
        <w:ind w:left="5040" w:hanging="360"/>
      </w:pPr>
    </w:lvl>
    <w:lvl w:ilvl="7" w:tplc="8F3C99B2" w:tentative="1">
      <w:start w:val="1"/>
      <w:numFmt w:val="lowerLetter"/>
      <w:lvlText w:val="%8."/>
      <w:lvlJc w:val="left"/>
      <w:pPr>
        <w:ind w:left="5760" w:hanging="360"/>
      </w:pPr>
    </w:lvl>
    <w:lvl w:ilvl="8" w:tplc="C9A8EE0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1D436CC">
      <w:start w:val="1"/>
      <w:numFmt w:val="lowerRoman"/>
      <w:lvlText w:val="(%1)"/>
      <w:lvlJc w:val="left"/>
      <w:pPr>
        <w:ind w:left="1080" w:hanging="720"/>
      </w:pPr>
      <w:rPr>
        <w:rFonts w:hint="default"/>
      </w:rPr>
    </w:lvl>
    <w:lvl w:ilvl="1" w:tplc="836EB332" w:tentative="1">
      <w:start w:val="1"/>
      <w:numFmt w:val="lowerLetter"/>
      <w:lvlText w:val="%2."/>
      <w:lvlJc w:val="left"/>
      <w:pPr>
        <w:ind w:left="1440" w:hanging="360"/>
      </w:pPr>
    </w:lvl>
    <w:lvl w:ilvl="2" w:tplc="FE9AFF68" w:tentative="1">
      <w:start w:val="1"/>
      <w:numFmt w:val="lowerRoman"/>
      <w:lvlText w:val="%3."/>
      <w:lvlJc w:val="right"/>
      <w:pPr>
        <w:ind w:left="2160" w:hanging="180"/>
      </w:pPr>
    </w:lvl>
    <w:lvl w:ilvl="3" w:tplc="D8ACF2DC" w:tentative="1">
      <w:start w:val="1"/>
      <w:numFmt w:val="decimal"/>
      <w:lvlText w:val="%4."/>
      <w:lvlJc w:val="left"/>
      <w:pPr>
        <w:ind w:left="2880" w:hanging="360"/>
      </w:pPr>
    </w:lvl>
    <w:lvl w:ilvl="4" w:tplc="7D48A864" w:tentative="1">
      <w:start w:val="1"/>
      <w:numFmt w:val="lowerLetter"/>
      <w:lvlText w:val="%5."/>
      <w:lvlJc w:val="left"/>
      <w:pPr>
        <w:ind w:left="3600" w:hanging="360"/>
      </w:pPr>
    </w:lvl>
    <w:lvl w:ilvl="5" w:tplc="792637B8" w:tentative="1">
      <w:start w:val="1"/>
      <w:numFmt w:val="lowerRoman"/>
      <w:lvlText w:val="%6."/>
      <w:lvlJc w:val="right"/>
      <w:pPr>
        <w:ind w:left="4320" w:hanging="180"/>
      </w:pPr>
    </w:lvl>
    <w:lvl w:ilvl="6" w:tplc="F628E066" w:tentative="1">
      <w:start w:val="1"/>
      <w:numFmt w:val="decimal"/>
      <w:lvlText w:val="%7."/>
      <w:lvlJc w:val="left"/>
      <w:pPr>
        <w:ind w:left="5040" w:hanging="360"/>
      </w:pPr>
    </w:lvl>
    <w:lvl w:ilvl="7" w:tplc="2D241E7C" w:tentative="1">
      <w:start w:val="1"/>
      <w:numFmt w:val="lowerLetter"/>
      <w:lvlText w:val="%8."/>
      <w:lvlJc w:val="left"/>
      <w:pPr>
        <w:ind w:left="5760" w:hanging="360"/>
      </w:pPr>
    </w:lvl>
    <w:lvl w:ilvl="8" w:tplc="D982080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0CE7CDC">
      <w:start w:val="1"/>
      <w:numFmt w:val="lowerRoman"/>
      <w:lvlText w:val="(%1)"/>
      <w:lvlJc w:val="left"/>
      <w:pPr>
        <w:ind w:left="1080" w:hanging="720"/>
      </w:pPr>
      <w:rPr>
        <w:rFonts w:hint="default"/>
      </w:rPr>
    </w:lvl>
    <w:lvl w:ilvl="1" w:tplc="7966B04E" w:tentative="1">
      <w:start w:val="1"/>
      <w:numFmt w:val="lowerLetter"/>
      <w:lvlText w:val="%2."/>
      <w:lvlJc w:val="left"/>
      <w:pPr>
        <w:ind w:left="1440" w:hanging="360"/>
      </w:pPr>
    </w:lvl>
    <w:lvl w:ilvl="2" w:tplc="0EE23FB2" w:tentative="1">
      <w:start w:val="1"/>
      <w:numFmt w:val="lowerRoman"/>
      <w:lvlText w:val="%3."/>
      <w:lvlJc w:val="right"/>
      <w:pPr>
        <w:ind w:left="2160" w:hanging="180"/>
      </w:pPr>
    </w:lvl>
    <w:lvl w:ilvl="3" w:tplc="DDCA0FFE" w:tentative="1">
      <w:start w:val="1"/>
      <w:numFmt w:val="decimal"/>
      <w:lvlText w:val="%4."/>
      <w:lvlJc w:val="left"/>
      <w:pPr>
        <w:ind w:left="2880" w:hanging="360"/>
      </w:pPr>
    </w:lvl>
    <w:lvl w:ilvl="4" w:tplc="F14465C8" w:tentative="1">
      <w:start w:val="1"/>
      <w:numFmt w:val="lowerLetter"/>
      <w:lvlText w:val="%5."/>
      <w:lvlJc w:val="left"/>
      <w:pPr>
        <w:ind w:left="3600" w:hanging="360"/>
      </w:pPr>
    </w:lvl>
    <w:lvl w:ilvl="5" w:tplc="41D4BD72" w:tentative="1">
      <w:start w:val="1"/>
      <w:numFmt w:val="lowerRoman"/>
      <w:lvlText w:val="%6."/>
      <w:lvlJc w:val="right"/>
      <w:pPr>
        <w:ind w:left="4320" w:hanging="180"/>
      </w:pPr>
    </w:lvl>
    <w:lvl w:ilvl="6" w:tplc="3606DD74" w:tentative="1">
      <w:start w:val="1"/>
      <w:numFmt w:val="decimal"/>
      <w:lvlText w:val="%7."/>
      <w:lvlJc w:val="left"/>
      <w:pPr>
        <w:ind w:left="5040" w:hanging="360"/>
      </w:pPr>
    </w:lvl>
    <w:lvl w:ilvl="7" w:tplc="5C0CD1C0" w:tentative="1">
      <w:start w:val="1"/>
      <w:numFmt w:val="lowerLetter"/>
      <w:lvlText w:val="%8."/>
      <w:lvlJc w:val="left"/>
      <w:pPr>
        <w:ind w:left="5760" w:hanging="360"/>
      </w:pPr>
    </w:lvl>
    <w:lvl w:ilvl="8" w:tplc="58CABA1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D94A6D8">
      <w:start w:val="1"/>
      <w:numFmt w:val="lowerRoman"/>
      <w:lvlText w:val="(%1)"/>
      <w:lvlJc w:val="left"/>
      <w:pPr>
        <w:ind w:left="1080" w:hanging="720"/>
      </w:pPr>
      <w:rPr>
        <w:rFonts w:hint="default"/>
      </w:rPr>
    </w:lvl>
    <w:lvl w:ilvl="1" w:tplc="23861DB2" w:tentative="1">
      <w:start w:val="1"/>
      <w:numFmt w:val="lowerLetter"/>
      <w:lvlText w:val="%2."/>
      <w:lvlJc w:val="left"/>
      <w:pPr>
        <w:ind w:left="1440" w:hanging="360"/>
      </w:pPr>
    </w:lvl>
    <w:lvl w:ilvl="2" w:tplc="BD10B270" w:tentative="1">
      <w:start w:val="1"/>
      <w:numFmt w:val="lowerRoman"/>
      <w:lvlText w:val="%3."/>
      <w:lvlJc w:val="right"/>
      <w:pPr>
        <w:ind w:left="2160" w:hanging="180"/>
      </w:pPr>
    </w:lvl>
    <w:lvl w:ilvl="3" w:tplc="04381E00" w:tentative="1">
      <w:start w:val="1"/>
      <w:numFmt w:val="decimal"/>
      <w:lvlText w:val="%4."/>
      <w:lvlJc w:val="left"/>
      <w:pPr>
        <w:ind w:left="2880" w:hanging="360"/>
      </w:pPr>
    </w:lvl>
    <w:lvl w:ilvl="4" w:tplc="3DD698E8" w:tentative="1">
      <w:start w:val="1"/>
      <w:numFmt w:val="lowerLetter"/>
      <w:lvlText w:val="%5."/>
      <w:lvlJc w:val="left"/>
      <w:pPr>
        <w:ind w:left="3600" w:hanging="360"/>
      </w:pPr>
    </w:lvl>
    <w:lvl w:ilvl="5" w:tplc="8EB8B5C2" w:tentative="1">
      <w:start w:val="1"/>
      <w:numFmt w:val="lowerRoman"/>
      <w:lvlText w:val="%6."/>
      <w:lvlJc w:val="right"/>
      <w:pPr>
        <w:ind w:left="4320" w:hanging="180"/>
      </w:pPr>
    </w:lvl>
    <w:lvl w:ilvl="6" w:tplc="6930AF38" w:tentative="1">
      <w:start w:val="1"/>
      <w:numFmt w:val="decimal"/>
      <w:lvlText w:val="%7."/>
      <w:lvlJc w:val="left"/>
      <w:pPr>
        <w:ind w:left="5040" w:hanging="360"/>
      </w:pPr>
    </w:lvl>
    <w:lvl w:ilvl="7" w:tplc="78642912" w:tentative="1">
      <w:start w:val="1"/>
      <w:numFmt w:val="lowerLetter"/>
      <w:lvlText w:val="%8."/>
      <w:lvlJc w:val="left"/>
      <w:pPr>
        <w:ind w:left="5760" w:hanging="360"/>
      </w:pPr>
    </w:lvl>
    <w:lvl w:ilvl="8" w:tplc="FE68897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E083A64">
      <w:start w:val="1"/>
      <w:numFmt w:val="lowerRoman"/>
      <w:lvlText w:val="(%1)"/>
      <w:lvlJc w:val="left"/>
      <w:pPr>
        <w:ind w:left="1080" w:hanging="720"/>
      </w:pPr>
      <w:rPr>
        <w:rFonts w:hint="default"/>
      </w:rPr>
    </w:lvl>
    <w:lvl w:ilvl="1" w:tplc="6C8A7462" w:tentative="1">
      <w:start w:val="1"/>
      <w:numFmt w:val="lowerLetter"/>
      <w:lvlText w:val="%2."/>
      <w:lvlJc w:val="left"/>
      <w:pPr>
        <w:ind w:left="1440" w:hanging="360"/>
      </w:pPr>
    </w:lvl>
    <w:lvl w:ilvl="2" w:tplc="5CEE898E" w:tentative="1">
      <w:start w:val="1"/>
      <w:numFmt w:val="lowerRoman"/>
      <w:lvlText w:val="%3."/>
      <w:lvlJc w:val="right"/>
      <w:pPr>
        <w:ind w:left="2160" w:hanging="180"/>
      </w:pPr>
    </w:lvl>
    <w:lvl w:ilvl="3" w:tplc="6FC44874" w:tentative="1">
      <w:start w:val="1"/>
      <w:numFmt w:val="decimal"/>
      <w:lvlText w:val="%4."/>
      <w:lvlJc w:val="left"/>
      <w:pPr>
        <w:ind w:left="2880" w:hanging="360"/>
      </w:pPr>
    </w:lvl>
    <w:lvl w:ilvl="4" w:tplc="ECE21F8C" w:tentative="1">
      <w:start w:val="1"/>
      <w:numFmt w:val="lowerLetter"/>
      <w:lvlText w:val="%5."/>
      <w:lvlJc w:val="left"/>
      <w:pPr>
        <w:ind w:left="3600" w:hanging="360"/>
      </w:pPr>
    </w:lvl>
    <w:lvl w:ilvl="5" w:tplc="90045AE6" w:tentative="1">
      <w:start w:val="1"/>
      <w:numFmt w:val="lowerRoman"/>
      <w:lvlText w:val="%6."/>
      <w:lvlJc w:val="right"/>
      <w:pPr>
        <w:ind w:left="4320" w:hanging="180"/>
      </w:pPr>
    </w:lvl>
    <w:lvl w:ilvl="6" w:tplc="978E9796" w:tentative="1">
      <w:start w:val="1"/>
      <w:numFmt w:val="decimal"/>
      <w:lvlText w:val="%7."/>
      <w:lvlJc w:val="left"/>
      <w:pPr>
        <w:ind w:left="5040" w:hanging="360"/>
      </w:pPr>
    </w:lvl>
    <w:lvl w:ilvl="7" w:tplc="D494A9AA" w:tentative="1">
      <w:start w:val="1"/>
      <w:numFmt w:val="lowerLetter"/>
      <w:lvlText w:val="%8."/>
      <w:lvlJc w:val="left"/>
      <w:pPr>
        <w:ind w:left="5760" w:hanging="360"/>
      </w:pPr>
    </w:lvl>
    <w:lvl w:ilvl="8" w:tplc="58B6914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C7E3074">
      <w:start w:val="1"/>
      <w:numFmt w:val="lowerRoman"/>
      <w:lvlText w:val="(%1)"/>
      <w:lvlJc w:val="left"/>
      <w:pPr>
        <w:ind w:left="1080" w:hanging="720"/>
      </w:pPr>
      <w:rPr>
        <w:rFonts w:hint="default"/>
      </w:rPr>
    </w:lvl>
    <w:lvl w:ilvl="1" w:tplc="28A49A8C" w:tentative="1">
      <w:start w:val="1"/>
      <w:numFmt w:val="lowerLetter"/>
      <w:lvlText w:val="%2."/>
      <w:lvlJc w:val="left"/>
      <w:pPr>
        <w:ind w:left="1440" w:hanging="360"/>
      </w:pPr>
    </w:lvl>
    <w:lvl w:ilvl="2" w:tplc="5E1CDEBC" w:tentative="1">
      <w:start w:val="1"/>
      <w:numFmt w:val="lowerRoman"/>
      <w:lvlText w:val="%3."/>
      <w:lvlJc w:val="right"/>
      <w:pPr>
        <w:ind w:left="2160" w:hanging="180"/>
      </w:pPr>
    </w:lvl>
    <w:lvl w:ilvl="3" w:tplc="7EB67FA2" w:tentative="1">
      <w:start w:val="1"/>
      <w:numFmt w:val="decimal"/>
      <w:lvlText w:val="%4."/>
      <w:lvlJc w:val="left"/>
      <w:pPr>
        <w:ind w:left="2880" w:hanging="360"/>
      </w:pPr>
    </w:lvl>
    <w:lvl w:ilvl="4" w:tplc="DA220714" w:tentative="1">
      <w:start w:val="1"/>
      <w:numFmt w:val="lowerLetter"/>
      <w:lvlText w:val="%5."/>
      <w:lvlJc w:val="left"/>
      <w:pPr>
        <w:ind w:left="3600" w:hanging="360"/>
      </w:pPr>
    </w:lvl>
    <w:lvl w:ilvl="5" w:tplc="D16A5C2A" w:tentative="1">
      <w:start w:val="1"/>
      <w:numFmt w:val="lowerRoman"/>
      <w:lvlText w:val="%6."/>
      <w:lvlJc w:val="right"/>
      <w:pPr>
        <w:ind w:left="4320" w:hanging="180"/>
      </w:pPr>
    </w:lvl>
    <w:lvl w:ilvl="6" w:tplc="50A062F4" w:tentative="1">
      <w:start w:val="1"/>
      <w:numFmt w:val="decimal"/>
      <w:lvlText w:val="%7."/>
      <w:lvlJc w:val="left"/>
      <w:pPr>
        <w:ind w:left="5040" w:hanging="360"/>
      </w:pPr>
    </w:lvl>
    <w:lvl w:ilvl="7" w:tplc="A0CE94A2" w:tentative="1">
      <w:start w:val="1"/>
      <w:numFmt w:val="lowerLetter"/>
      <w:lvlText w:val="%8."/>
      <w:lvlJc w:val="left"/>
      <w:pPr>
        <w:ind w:left="5760" w:hanging="360"/>
      </w:pPr>
    </w:lvl>
    <w:lvl w:ilvl="8" w:tplc="B7BE7E6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9041BDE">
      <w:start w:val="1"/>
      <w:numFmt w:val="lowerRoman"/>
      <w:lvlText w:val="(%1)"/>
      <w:lvlJc w:val="left"/>
      <w:pPr>
        <w:ind w:left="1080" w:hanging="720"/>
      </w:pPr>
      <w:rPr>
        <w:rFonts w:hint="default"/>
      </w:rPr>
    </w:lvl>
    <w:lvl w:ilvl="1" w:tplc="9CB42064" w:tentative="1">
      <w:start w:val="1"/>
      <w:numFmt w:val="lowerLetter"/>
      <w:lvlText w:val="%2."/>
      <w:lvlJc w:val="left"/>
      <w:pPr>
        <w:ind w:left="1440" w:hanging="360"/>
      </w:pPr>
    </w:lvl>
    <w:lvl w:ilvl="2" w:tplc="F488CEA4" w:tentative="1">
      <w:start w:val="1"/>
      <w:numFmt w:val="lowerRoman"/>
      <w:lvlText w:val="%3."/>
      <w:lvlJc w:val="right"/>
      <w:pPr>
        <w:ind w:left="2160" w:hanging="180"/>
      </w:pPr>
    </w:lvl>
    <w:lvl w:ilvl="3" w:tplc="F2CAD498" w:tentative="1">
      <w:start w:val="1"/>
      <w:numFmt w:val="decimal"/>
      <w:lvlText w:val="%4."/>
      <w:lvlJc w:val="left"/>
      <w:pPr>
        <w:ind w:left="2880" w:hanging="360"/>
      </w:pPr>
    </w:lvl>
    <w:lvl w:ilvl="4" w:tplc="727C8890" w:tentative="1">
      <w:start w:val="1"/>
      <w:numFmt w:val="lowerLetter"/>
      <w:lvlText w:val="%5."/>
      <w:lvlJc w:val="left"/>
      <w:pPr>
        <w:ind w:left="3600" w:hanging="360"/>
      </w:pPr>
    </w:lvl>
    <w:lvl w:ilvl="5" w:tplc="67AC94AC" w:tentative="1">
      <w:start w:val="1"/>
      <w:numFmt w:val="lowerRoman"/>
      <w:lvlText w:val="%6."/>
      <w:lvlJc w:val="right"/>
      <w:pPr>
        <w:ind w:left="4320" w:hanging="180"/>
      </w:pPr>
    </w:lvl>
    <w:lvl w:ilvl="6" w:tplc="1F9A9720" w:tentative="1">
      <w:start w:val="1"/>
      <w:numFmt w:val="decimal"/>
      <w:lvlText w:val="%7."/>
      <w:lvlJc w:val="left"/>
      <w:pPr>
        <w:ind w:left="5040" w:hanging="360"/>
      </w:pPr>
    </w:lvl>
    <w:lvl w:ilvl="7" w:tplc="42D6876A" w:tentative="1">
      <w:start w:val="1"/>
      <w:numFmt w:val="lowerLetter"/>
      <w:lvlText w:val="%8."/>
      <w:lvlJc w:val="left"/>
      <w:pPr>
        <w:ind w:left="5760" w:hanging="360"/>
      </w:pPr>
    </w:lvl>
    <w:lvl w:ilvl="8" w:tplc="4CF6DB2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B8AEE7C">
      <w:start w:val="1"/>
      <w:numFmt w:val="lowerRoman"/>
      <w:lvlText w:val="(%1)"/>
      <w:lvlJc w:val="left"/>
      <w:pPr>
        <w:ind w:left="1080" w:hanging="720"/>
      </w:pPr>
      <w:rPr>
        <w:rFonts w:hint="default"/>
      </w:rPr>
    </w:lvl>
    <w:lvl w:ilvl="1" w:tplc="B79E97FC" w:tentative="1">
      <w:start w:val="1"/>
      <w:numFmt w:val="lowerLetter"/>
      <w:lvlText w:val="%2."/>
      <w:lvlJc w:val="left"/>
      <w:pPr>
        <w:ind w:left="1440" w:hanging="360"/>
      </w:pPr>
    </w:lvl>
    <w:lvl w:ilvl="2" w:tplc="0A7A6F50" w:tentative="1">
      <w:start w:val="1"/>
      <w:numFmt w:val="lowerRoman"/>
      <w:lvlText w:val="%3."/>
      <w:lvlJc w:val="right"/>
      <w:pPr>
        <w:ind w:left="2160" w:hanging="180"/>
      </w:pPr>
    </w:lvl>
    <w:lvl w:ilvl="3" w:tplc="C7C8DC68" w:tentative="1">
      <w:start w:val="1"/>
      <w:numFmt w:val="decimal"/>
      <w:lvlText w:val="%4."/>
      <w:lvlJc w:val="left"/>
      <w:pPr>
        <w:ind w:left="2880" w:hanging="360"/>
      </w:pPr>
    </w:lvl>
    <w:lvl w:ilvl="4" w:tplc="353CA6C4" w:tentative="1">
      <w:start w:val="1"/>
      <w:numFmt w:val="lowerLetter"/>
      <w:lvlText w:val="%5."/>
      <w:lvlJc w:val="left"/>
      <w:pPr>
        <w:ind w:left="3600" w:hanging="360"/>
      </w:pPr>
    </w:lvl>
    <w:lvl w:ilvl="5" w:tplc="580C1DA4" w:tentative="1">
      <w:start w:val="1"/>
      <w:numFmt w:val="lowerRoman"/>
      <w:lvlText w:val="%6."/>
      <w:lvlJc w:val="right"/>
      <w:pPr>
        <w:ind w:left="4320" w:hanging="180"/>
      </w:pPr>
    </w:lvl>
    <w:lvl w:ilvl="6" w:tplc="713EDBBE" w:tentative="1">
      <w:start w:val="1"/>
      <w:numFmt w:val="decimal"/>
      <w:lvlText w:val="%7."/>
      <w:lvlJc w:val="left"/>
      <w:pPr>
        <w:ind w:left="5040" w:hanging="360"/>
      </w:pPr>
    </w:lvl>
    <w:lvl w:ilvl="7" w:tplc="BBB0FCCA" w:tentative="1">
      <w:start w:val="1"/>
      <w:numFmt w:val="lowerLetter"/>
      <w:lvlText w:val="%8."/>
      <w:lvlJc w:val="left"/>
      <w:pPr>
        <w:ind w:left="5760" w:hanging="360"/>
      </w:pPr>
    </w:lvl>
    <w:lvl w:ilvl="8" w:tplc="6EE24240" w:tentative="1">
      <w:start w:val="1"/>
      <w:numFmt w:val="lowerRoman"/>
      <w:lvlText w:val="%9."/>
      <w:lvlJc w:val="right"/>
      <w:pPr>
        <w:ind w:left="6480" w:hanging="180"/>
      </w:pPr>
    </w:lvl>
  </w:abstractNum>
  <w:abstractNum w:abstractNumId="16" w15:restartNumberingAfterBreak="0">
    <w:nsid w:val="59345D50"/>
    <w:multiLevelType w:val="hybridMultilevel"/>
    <w:tmpl w:val="35BE3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6A3824"/>
    <w:multiLevelType w:val="hybridMultilevel"/>
    <w:tmpl w:val="9A4E0DB6"/>
    <w:lvl w:ilvl="0" w:tplc="A62C77CE">
      <w:start w:val="1"/>
      <w:numFmt w:val="lowerRoman"/>
      <w:lvlText w:val="(%1)"/>
      <w:lvlJc w:val="left"/>
      <w:pPr>
        <w:ind w:left="1080" w:hanging="720"/>
      </w:pPr>
      <w:rPr>
        <w:rFonts w:hint="default"/>
      </w:rPr>
    </w:lvl>
    <w:lvl w:ilvl="1" w:tplc="852A30C0" w:tentative="1">
      <w:start w:val="1"/>
      <w:numFmt w:val="lowerLetter"/>
      <w:lvlText w:val="%2."/>
      <w:lvlJc w:val="left"/>
      <w:pPr>
        <w:ind w:left="1440" w:hanging="360"/>
      </w:pPr>
    </w:lvl>
    <w:lvl w:ilvl="2" w:tplc="B18849C4" w:tentative="1">
      <w:start w:val="1"/>
      <w:numFmt w:val="lowerRoman"/>
      <w:lvlText w:val="%3."/>
      <w:lvlJc w:val="right"/>
      <w:pPr>
        <w:ind w:left="2160" w:hanging="180"/>
      </w:pPr>
    </w:lvl>
    <w:lvl w:ilvl="3" w:tplc="45180818" w:tentative="1">
      <w:start w:val="1"/>
      <w:numFmt w:val="decimal"/>
      <w:lvlText w:val="%4."/>
      <w:lvlJc w:val="left"/>
      <w:pPr>
        <w:ind w:left="2880" w:hanging="360"/>
      </w:pPr>
    </w:lvl>
    <w:lvl w:ilvl="4" w:tplc="E16EDA56" w:tentative="1">
      <w:start w:val="1"/>
      <w:numFmt w:val="lowerLetter"/>
      <w:lvlText w:val="%5."/>
      <w:lvlJc w:val="left"/>
      <w:pPr>
        <w:ind w:left="3600" w:hanging="360"/>
      </w:pPr>
    </w:lvl>
    <w:lvl w:ilvl="5" w:tplc="BE1E2598" w:tentative="1">
      <w:start w:val="1"/>
      <w:numFmt w:val="lowerRoman"/>
      <w:lvlText w:val="%6."/>
      <w:lvlJc w:val="right"/>
      <w:pPr>
        <w:ind w:left="4320" w:hanging="180"/>
      </w:pPr>
    </w:lvl>
    <w:lvl w:ilvl="6" w:tplc="C416126A" w:tentative="1">
      <w:start w:val="1"/>
      <w:numFmt w:val="decimal"/>
      <w:lvlText w:val="%7."/>
      <w:lvlJc w:val="left"/>
      <w:pPr>
        <w:ind w:left="5040" w:hanging="360"/>
      </w:pPr>
    </w:lvl>
    <w:lvl w:ilvl="7" w:tplc="B0C28210" w:tentative="1">
      <w:start w:val="1"/>
      <w:numFmt w:val="lowerLetter"/>
      <w:lvlText w:val="%8."/>
      <w:lvlJc w:val="left"/>
      <w:pPr>
        <w:ind w:left="5760" w:hanging="360"/>
      </w:pPr>
    </w:lvl>
    <w:lvl w:ilvl="8" w:tplc="00AAD18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AB521866">
      <w:start w:val="1"/>
      <w:numFmt w:val="lowerRoman"/>
      <w:lvlText w:val="(%1)"/>
      <w:lvlJc w:val="left"/>
      <w:pPr>
        <w:ind w:left="1080" w:hanging="720"/>
      </w:pPr>
      <w:rPr>
        <w:rFonts w:hint="default"/>
      </w:rPr>
    </w:lvl>
    <w:lvl w:ilvl="1" w:tplc="6D1AF738" w:tentative="1">
      <w:start w:val="1"/>
      <w:numFmt w:val="lowerLetter"/>
      <w:lvlText w:val="%2."/>
      <w:lvlJc w:val="left"/>
      <w:pPr>
        <w:ind w:left="1440" w:hanging="360"/>
      </w:pPr>
    </w:lvl>
    <w:lvl w:ilvl="2" w:tplc="AB02D526" w:tentative="1">
      <w:start w:val="1"/>
      <w:numFmt w:val="lowerRoman"/>
      <w:lvlText w:val="%3."/>
      <w:lvlJc w:val="right"/>
      <w:pPr>
        <w:ind w:left="2160" w:hanging="180"/>
      </w:pPr>
    </w:lvl>
    <w:lvl w:ilvl="3" w:tplc="9DE6FABE" w:tentative="1">
      <w:start w:val="1"/>
      <w:numFmt w:val="decimal"/>
      <w:lvlText w:val="%4."/>
      <w:lvlJc w:val="left"/>
      <w:pPr>
        <w:ind w:left="2880" w:hanging="360"/>
      </w:pPr>
    </w:lvl>
    <w:lvl w:ilvl="4" w:tplc="0F4ADC06" w:tentative="1">
      <w:start w:val="1"/>
      <w:numFmt w:val="lowerLetter"/>
      <w:lvlText w:val="%5."/>
      <w:lvlJc w:val="left"/>
      <w:pPr>
        <w:ind w:left="3600" w:hanging="360"/>
      </w:pPr>
    </w:lvl>
    <w:lvl w:ilvl="5" w:tplc="88767D76" w:tentative="1">
      <w:start w:val="1"/>
      <w:numFmt w:val="lowerRoman"/>
      <w:lvlText w:val="%6."/>
      <w:lvlJc w:val="right"/>
      <w:pPr>
        <w:ind w:left="4320" w:hanging="180"/>
      </w:pPr>
    </w:lvl>
    <w:lvl w:ilvl="6" w:tplc="AD46E9CE" w:tentative="1">
      <w:start w:val="1"/>
      <w:numFmt w:val="decimal"/>
      <w:lvlText w:val="%7."/>
      <w:lvlJc w:val="left"/>
      <w:pPr>
        <w:ind w:left="5040" w:hanging="360"/>
      </w:pPr>
    </w:lvl>
    <w:lvl w:ilvl="7" w:tplc="3E188CF6" w:tentative="1">
      <w:start w:val="1"/>
      <w:numFmt w:val="lowerLetter"/>
      <w:lvlText w:val="%8."/>
      <w:lvlJc w:val="left"/>
      <w:pPr>
        <w:ind w:left="5760" w:hanging="360"/>
      </w:pPr>
    </w:lvl>
    <w:lvl w:ilvl="8" w:tplc="2BEEB920"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9FDC5206">
      <w:start w:val="1"/>
      <w:numFmt w:val="lowerRoman"/>
      <w:lvlText w:val="(%1)"/>
      <w:lvlJc w:val="left"/>
      <w:pPr>
        <w:ind w:left="1080" w:hanging="720"/>
      </w:pPr>
      <w:rPr>
        <w:rFonts w:hint="default"/>
      </w:rPr>
    </w:lvl>
    <w:lvl w:ilvl="1" w:tplc="40A8F932" w:tentative="1">
      <w:start w:val="1"/>
      <w:numFmt w:val="lowerLetter"/>
      <w:lvlText w:val="%2."/>
      <w:lvlJc w:val="left"/>
      <w:pPr>
        <w:ind w:left="1440" w:hanging="360"/>
      </w:pPr>
    </w:lvl>
    <w:lvl w:ilvl="2" w:tplc="9B6A9FA8" w:tentative="1">
      <w:start w:val="1"/>
      <w:numFmt w:val="lowerRoman"/>
      <w:lvlText w:val="%3."/>
      <w:lvlJc w:val="right"/>
      <w:pPr>
        <w:ind w:left="2160" w:hanging="180"/>
      </w:pPr>
    </w:lvl>
    <w:lvl w:ilvl="3" w:tplc="5C8E3DEE" w:tentative="1">
      <w:start w:val="1"/>
      <w:numFmt w:val="decimal"/>
      <w:lvlText w:val="%4."/>
      <w:lvlJc w:val="left"/>
      <w:pPr>
        <w:ind w:left="2880" w:hanging="360"/>
      </w:pPr>
    </w:lvl>
    <w:lvl w:ilvl="4" w:tplc="5AD40398" w:tentative="1">
      <w:start w:val="1"/>
      <w:numFmt w:val="lowerLetter"/>
      <w:lvlText w:val="%5."/>
      <w:lvlJc w:val="left"/>
      <w:pPr>
        <w:ind w:left="3600" w:hanging="360"/>
      </w:pPr>
    </w:lvl>
    <w:lvl w:ilvl="5" w:tplc="26ACFD0C" w:tentative="1">
      <w:start w:val="1"/>
      <w:numFmt w:val="lowerRoman"/>
      <w:lvlText w:val="%6."/>
      <w:lvlJc w:val="right"/>
      <w:pPr>
        <w:ind w:left="4320" w:hanging="180"/>
      </w:pPr>
    </w:lvl>
    <w:lvl w:ilvl="6" w:tplc="4A90DB2C" w:tentative="1">
      <w:start w:val="1"/>
      <w:numFmt w:val="decimal"/>
      <w:lvlText w:val="%7."/>
      <w:lvlJc w:val="left"/>
      <w:pPr>
        <w:ind w:left="5040" w:hanging="360"/>
      </w:pPr>
    </w:lvl>
    <w:lvl w:ilvl="7" w:tplc="D1B6AED2" w:tentative="1">
      <w:start w:val="1"/>
      <w:numFmt w:val="lowerLetter"/>
      <w:lvlText w:val="%8."/>
      <w:lvlJc w:val="left"/>
      <w:pPr>
        <w:ind w:left="5760" w:hanging="360"/>
      </w:pPr>
    </w:lvl>
    <w:lvl w:ilvl="8" w:tplc="323A3532"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D26C0E40">
      <w:start w:val="1"/>
      <w:numFmt w:val="lowerRoman"/>
      <w:lvlText w:val="(%1)"/>
      <w:lvlJc w:val="left"/>
      <w:pPr>
        <w:ind w:left="1080" w:hanging="720"/>
      </w:pPr>
      <w:rPr>
        <w:rFonts w:hint="default"/>
      </w:rPr>
    </w:lvl>
    <w:lvl w:ilvl="1" w:tplc="140ED83C" w:tentative="1">
      <w:start w:val="1"/>
      <w:numFmt w:val="lowerLetter"/>
      <w:lvlText w:val="%2."/>
      <w:lvlJc w:val="left"/>
      <w:pPr>
        <w:ind w:left="1440" w:hanging="360"/>
      </w:pPr>
    </w:lvl>
    <w:lvl w:ilvl="2" w:tplc="11EA8516" w:tentative="1">
      <w:start w:val="1"/>
      <w:numFmt w:val="lowerRoman"/>
      <w:lvlText w:val="%3."/>
      <w:lvlJc w:val="right"/>
      <w:pPr>
        <w:ind w:left="2160" w:hanging="180"/>
      </w:pPr>
    </w:lvl>
    <w:lvl w:ilvl="3" w:tplc="24588934" w:tentative="1">
      <w:start w:val="1"/>
      <w:numFmt w:val="decimal"/>
      <w:lvlText w:val="%4."/>
      <w:lvlJc w:val="left"/>
      <w:pPr>
        <w:ind w:left="2880" w:hanging="360"/>
      </w:pPr>
    </w:lvl>
    <w:lvl w:ilvl="4" w:tplc="EFE240C4" w:tentative="1">
      <w:start w:val="1"/>
      <w:numFmt w:val="lowerLetter"/>
      <w:lvlText w:val="%5."/>
      <w:lvlJc w:val="left"/>
      <w:pPr>
        <w:ind w:left="3600" w:hanging="360"/>
      </w:pPr>
    </w:lvl>
    <w:lvl w:ilvl="5" w:tplc="304E6A0E" w:tentative="1">
      <w:start w:val="1"/>
      <w:numFmt w:val="lowerRoman"/>
      <w:lvlText w:val="%6."/>
      <w:lvlJc w:val="right"/>
      <w:pPr>
        <w:ind w:left="4320" w:hanging="180"/>
      </w:pPr>
    </w:lvl>
    <w:lvl w:ilvl="6" w:tplc="0CE06A1E" w:tentative="1">
      <w:start w:val="1"/>
      <w:numFmt w:val="decimal"/>
      <w:lvlText w:val="%7."/>
      <w:lvlJc w:val="left"/>
      <w:pPr>
        <w:ind w:left="5040" w:hanging="360"/>
      </w:pPr>
    </w:lvl>
    <w:lvl w:ilvl="7" w:tplc="90B640D4" w:tentative="1">
      <w:start w:val="1"/>
      <w:numFmt w:val="lowerLetter"/>
      <w:lvlText w:val="%8."/>
      <w:lvlJc w:val="left"/>
      <w:pPr>
        <w:ind w:left="5760" w:hanging="360"/>
      </w:pPr>
    </w:lvl>
    <w:lvl w:ilvl="8" w:tplc="7F0A25BE"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52278739">
    <w:abstractNumId w:val="21"/>
  </w:num>
  <w:num w:numId="2" w16cid:durableId="849412680">
    <w:abstractNumId w:val="6"/>
  </w:num>
  <w:num w:numId="3" w16cid:durableId="917783510">
    <w:abstractNumId w:val="2"/>
  </w:num>
  <w:num w:numId="4" w16cid:durableId="650334797">
    <w:abstractNumId w:val="10"/>
  </w:num>
  <w:num w:numId="5" w16cid:durableId="414518652">
    <w:abstractNumId w:val="9"/>
  </w:num>
  <w:num w:numId="6" w16cid:durableId="1480659006">
    <w:abstractNumId w:val="1"/>
  </w:num>
  <w:num w:numId="7" w16cid:durableId="863326578">
    <w:abstractNumId w:val="15"/>
  </w:num>
  <w:num w:numId="8" w16cid:durableId="330179276">
    <w:abstractNumId w:val="7"/>
  </w:num>
  <w:num w:numId="9" w16cid:durableId="1156266706">
    <w:abstractNumId w:val="13"/>
  </w:num>
  <w:num w:numId="10" w16cid:durableId="883906803">
    <w:abstractNumId w:val="5"/>
  </w:num>
  <w:num w:numId="11" w16cid:durableId="1621103662">
    <w:abstractNumId w:val="20"/>
  </w:num>
  <w:num w:numId="12" w16cid:durableId="1606229729">
    <w:abstractNumId w:val="11"/>
  </w:num>
  <w:num w:numId="13" w16cid:durableId="56130495">
    <w:abstractNumId w:val="4"/>
  </w:num>
  <w:num w:numId="14" w16cid:durableId="1387217794">
    <w:abstractNumId w:val="3"/>
  </w:num>
  <w:num w:numId="15" w16cid:durableId="1131165305">
    <w:abstractNumId w:val="18"/>
  </w:num>
  <w:num w:numId="16" w16cid:durableId="1358383847">
    <w:abstractNumId w:val="17"/>
  </w:num>
  <w:num w:numId="17" w16cid:durableId="1204559625">
    <w:abstractNumId w:val="8"/>
  </w:num>
  <w:num w:numId="18" w16cid:durableId="1914241678">
    <w:abstractNumId w:val="14"/>
  </w:num>
  <w:num w:numId="19" w16cid:durableId="659583995">
    <w:abstractNumId w:val="19"/>
  </w:num>
  <w:num w:numId="20" w16cid:durableId="206991802">
    <w:abstractNumId w:val="12"/>
  </w:num>
  <w:num w:numId="21" w16cid:durableId="2100826270">
    <w:abstractNumId w:val="0"/>
  </w:num>
  <w:num w:numId="22" w16cid:durableId="939796666">
    <w:abstractNumId w:val="21"/>
  </w:num>
  <w:num w:numId="23" w16cid:durableId="7059817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4A4"/>
    <w:rsid w:val="000D0D8F"/>
    <w:rsid w:val="000E6F4C"/>
    <w:rsid w:val="000F53BF"/>
    <w:rsid w:val="001B06B7"/>
    <w:rsid w:val="00345FC3"/>
    <w:rsid w:val="003B08FE"/>
    <w:rsid w:val="00497CC3"/>
    <w:rsid w:val="00543AC7"/>
    <w:rsid w:val="00581793"/>
    <w:rsid w:val="006D5C00"/>
    <w:rsid w:val="0074336C"/>
    <w:rsid w:val="0093200B"/>
    <w:rsid w:val="009D01A6"/>
    <w:rsid w:val="00A96F1E"/>
    <w:rsid w:val="00AF06CF"/>
    <w:rsid w:val="00B077CB"/>
    <w:rsid w:val="00B674A4"/>
    <w:rsid w:val="00D92799"/>
    <w:rsid w:val="00D95AA1"/>
    <w:rsid w:val="00F23C90"/>
    <w:rsid w:val="00F52F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378CB"/>
  <w15:docId w15:val="{262DD351-8794-4D24-B58D-AE5A2CB09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B1CC9" w:rsidRDefault="005741DC"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174CF" w:rsidRDefault="005741D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174CF" w:rsidRDefault="005741DC"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174CF" w:rsidRDefault="005741DC"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6174CF" w:rsidRDefault="005741DC"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174CF" w:rsidRDefault="005741D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174CF" w:rsidRDefault="005741D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174CF" w:rsidRDefault="005741DC" w:rsidP="003F0F27">
          <w:pPr>
            <w:pStyle w:val="FF11332F9048428FB9777008678CE91E"/>
          </w:pPr>
          <w:r w:rsidRPr="00D858FE">
            <w:rPr>
              <w:rStyle w:val="PlaceholderText"/>
            </w:rPr>
            <w:t>Choose an item.</w:t>
          </w:r>
        </w:p>
      </w:docPartBody>
    </w:docPart>
    <w:docPart>
      <w:docPartPr>
        <w:name w:val="F263CF41B4C34B9A844D15E38C1DFB6C"/>
        <w:category>
          <w:name w:val="General"/>
          <w:gallery w:val="placeholder"/>
        </w:category>
        <w:types>
          <w:type w:val="bbPlcHdr"/>
        </w:types>
        <w:behaviors>
          <w:behavior w:val="content"/>
        </w:behaviors>
        <w:guid w:val="{CF487BC8-B58B-4A93-8BFF-78845835EFF1}"/>
      </w:docPartPr>
      <w:docPartBody>
        <w:p w:rsidR="008B1CC9" w:rsidRDefault="006174CF" w:rsidP="006174CF">
          <w:pPr>
            <w:pStyle w:val="F263CF41B4C34B9A844D15E38C1DFB6C"/>
          </w:pPr>
          <w:r w:rsidRPr="00D858FE">
            <w:rPr>
              <w:rStyle w:val="PlaceholderText"/>
            </w:rPr>
            <w:t>Choose an item.</w:t>
          </w:r>
        </w:p>
      </w:docPartBody>
    </w:docPart>
    <w:docPart>
      <w:docPartPr>
        <w:name w:val="EC961E8FD776474891451816D50B594C"/>
        <w:category>
          <w:name w:val="General"/>
          <w:gallery w:val="placeholder"/>
        </w:category>
        <w:types>
          <w:type w:val="bbPlcHdr"/>
        </w:types>
        <w:behaviors>
          <w:behavior w:val="content"/>
        </w:behaviors>
        <w:guid w:val="{B73F19BD-D89F-486F-B464-0FFC7D7200ED}"/>
      </w:docPartPr>
      <w:docPartBody>
        <w:p w:rsidR="008B1CC9" w:rsidRDefault="006174CF" w:rsidP="006174CF">
          <w:pPr>
            <w:pStyle w:val="EC961E8FD776474891451816D50B594C"/>
          </w:pPr>
          <w:r w:rsidRPr="00D858FE">
            <w:rPr>
              <w:rStyle w:val="PlaceholderText"/>
            </w:rPr>
            <w:t>Choose an item.</w:t>
          </w:r>
        </w:p>
      </w:docPartBody>
    </w:docPart>
    <w:docPart>
      <w:docPartPr>
        <w:name w:val="E25892C6CFD7478FB60A4D580120AA2D"/>
        <w:category>
          <w:name w:val="General"/>
          <w:gallery w:val="placeholder"/>
        </w:category>
        <w:types>
          <w:type w:val="bbPlcHdr"/>
        </w:types>
        <w:behaviors>
          <w:behavior w:val="content"/>
        </w:behaviors>
        <w:guid w:val="{65C95003-BF84-461F-B360-A81CEEFB472E}"/>
      </w:docPartPr>
      <w:docPartBody>
        <w:p w:rsidR="008B1CC9" w:rsidRDefault="006174CF" w:rsidP="006174CF">
          <w:pPr>
            <w:pStyle w:val="E25892C6CFD7478FB60A4D580120AA2D"/>
          </w:pPr>
          <w:r w:rsidRPr="00D858FE">
            <w:rPr>
              <w:rStyle w:val="PlaceholderText"/>
            </w:rPr>
            <w:t>Choose an item.</w:t>
          </w:r>
        </w:p>
      </w:docPartBody>
    </w:docPart>
    <w:docPart>
      <w:docPartPr>
        <w:name w:val="628F501D4A754A969A9DC3664505D863"/>
        <w:category>
          <w:name w:val="General"/>
          <w:gallery w:val="placeholder"/>
        </w:category>
        <w:types>
          <w:type w:val="bbPlcHdr"/>
        </w:types>
        <w:behaviors>
          <w:behavior w:val="content"/>
        </w:behaviors>
        <w:guid w:val="{B6E78ADA-AA0E-4458-BA3E-331DD09F7752}"/>
      </w:docPartPr>
      <w:docPartBody>
        <w:p w:rsidR="008B1CC9" w:rsidRDefault="006174CF" w:rsidP="006174CF">
          <w:pPr>
            <w:pStyle w:val="628F501D4A754A969A9DC3664505D863"/>
          </w:pPr>
          <w:r w:rsidRPr="00D858FE">
            <w:rPr>
              <w:rStyle w:val="PlaceholderText"/>
            </w:rPr>
            <w:t>Choose an item.</w:t>
          </w:r>
        </w:p>
      </w:docPartBody>
    </w:docPart>
    <w:docPart>
      <w:docPartPr>
        <w:name w:val="39E90E7EDE9E441FA422E07F807FD636"/>
        <w:category>
          <w:name w:val="General"/>
          <w:gallery w:val="placeholder"/>
        </w:category>
        <w:types>
          <w:type w:val="bbPlcHdr"/>
        </w:types>
        <w:behaviors>
          <w:behavior w:val="content"/>
        </w:behaviors>
        <w:guid w:val="{421CFD20-E612-46D5-96DA-C0112B53DCD2}"/>
      </w:docPartPr>
      <w:docPartBody>
        <w:p w:rsidR="008B1CC9" w:rsidRDefault="006174CF" w:rsidP="006174CF">
          <w:pPr>
            <w:pStyle w:val="39E90E7EDE9E441FA422E07F807FD636"/>
          </w:pPr>
          <w:r w:rsidRPr="00D858FE">
            <w:rPr>
              <w:rStyle w:val="PlaceholderText"/>
            </w:rPr>
            <w:t>Choose an item.</w:t>
          </w:r>
        </w:p>
      </w:docPartBody>
    </w:docPart>
    <w:docPart>
      <w:docPartPr>
        <w:name w:val="6169534D8A824655995DB728E1BE2DFC"/>
        <w:category>
          <w:name w:val="General"/>
          <w:gallery w:val="placeholder"/>
        </w:category>
        <w:types>
          <w:type w:val="bbPlcHdr"/>
        </w:types>
        <w:behaviors>
          <w:behavior w:val="content"/>
        </w:behaviors>
        <w:guid w:val="{44522499-C170-4D0B-9637-FA5B52BB62A9}"/>
      </w:docPartPr>
      <w:docPartBody>
        <w:p w:rsidR="008B1CC9" w:rsidRDefault="006174CF" w:rsidP="006174CF">
          <w:pPr>
            <w:pStyle w:val="6169534D8A824655995DB728E1BE2DFC"/>
          </w:pPr>
          <w:r w:rsidRPr="00D858FE">
            <w:rPr>
              <w:rStyle w:val="PlaceholderText"/>
            </w:rPr>
            <w:t>Choose an item.</w:t>
          </w:r>
        </w:p>
      </w:docPartBody>
    </w:docPart>
    <w:docPart>
      <w:docPartPr>
        <w:name w:val="112A35BEF0504E119BDB9EE30BE81132"/>
        <w:category>
          <w:name w:val="General"/>
          <w:gallery w:val="placeholder"/>
        </w:category>
        <w:types>
          <w:type w:val="bbPlcHdr"/>
        </w:types>
        <w:behaviors>
          <w:behavior w:val="content"/>
        </w:behaviors>
        <w:guid w:val="{6E91E891-EB0A-4E69-933A-BB16CA3B9F6B}"/>
      </w:docPartPr>
      <w:docPartBody>
        <w:p w:rsidR="008B1CC9" w:rsidRDefault="006174CF" w:rsidP="006174CF">
          <w:pPr>
            <w:pStyle w:val="112A35BEF0504E119BDB9EE30BE81132"/>
          </w:pPr>
          <w:r w:rsidRPr="00D858FE">
            <w:rPr>
              <w:rStyle w:val="PlaceholderText"/>
            </w:rPr>
            <w:t>Choose an item.</w:t>
          </w:r>
        </w:p>
      </w:docPartBody>
    </w:docPart>
    <w:docPart>
      <w:docPartPr>
        <w:name w:val="6D64B2D95E2E4DD5BB68D52339A9D13B"/>
        <w:category>
          <w:name w:val="General"/>
          <w:gallery w:val="placeholder"/>
        </w:category>
        <w:types>
          <w:type w:val="bbPlcHdr"/>
        </w:types>
        <w:behaviors>
          <w:behavior w:val="content"/>
        </w:behaviors>
        <w:guid w:val="{16BA417B-DC5C-4D4E-9188-460704401C15}"/>
      </w:docPartPr>
      <w:docPartBody>
        <w:p w:rsidR="008B1CC9" w:rsidRDefault="006174CF" w:rsidP="006174CF">
          <w:pPr>
            <w:pStyle w:val="6D64B2D95E2E4DD5BB68D52339A9D13B"/>
          </w:pPr>
          <w:r w:rsidRPr="00D858FE">
            <w:rPr>
              <w:rStyle w:val="PlaceholderText"/>
            </w:rPr>
            <w:t>Choose an item.</w:t>
          </w:r>
        </w:p>
      </w:docPartBody>
    </w:docPart>
    <w:docPart>
      <w:docPartPr>
        <w:name w:val="585DD68049AC4C9A83665D55792846BD"/>
        <w:category>
          <w:name w:val="General"/>
          <w:gallery w:val="placeholder"/>
        </w:category>
        <w:types>
          <w:type w:val="bbPlcHdr"/>
        </w:types>
        <w:behaviors>
          <w:behavior w:val="content"/>
        </w:behaviors>
        <w:guid w:val="{E3A293ED-3DBC-456B-BDD4-5019846B8549}"/>
      </w:docPartPr>
      <w:docPartBody>
        <w:p w:rsidR="008B1CC9" w:rsidRDefault="006174CF" w:rsidP="006174CF">
          <w:pPr>
            <w:pStyle w:val="585DD68049AC4C9A83665D55792846BD"/>
          </w:pPr>
          <w:r w:rsidRPr="00D858FE">
            <w:rPr>
              <w:rStyle w:val="PlaceholderText"/>
            </w:rPr>
            <w:t>Choose an item.</w:t>
          </w:r>
        </w:p>
      </w:docPartBody>
    </w:docPart>
    <w:docPart>
      <w:docPartPr>
        <w:name w:val="82609E34AE5049648104BABA90DE3258"/>
        <w:category>
          <w:name w:val="General"/>
          <w:gallery w:val="placeholder"/>
        </w:category>
        <w:types>
          <w:type w:val="bbPlcHdr"/>
        </w:types>
        <w:behaviors>
          <w:behavior w:val="content"/>
        </w:behaviors>
        <w:guid w:val="{EE2F7CBF-925B-446E-9EBB-F42970F00511}"/>
      </w:docPartPr>
      <w:docPartBody>
        <w:p w:rsidR="008B1CC9" w:rsidRDefault="006174CF" w:rsidP="006174CF">
          <w:pPr>
            <w:pStyle w:val="82609E34AE5049648104BABA90DE3258"/>
          </w:pPr>
          <w:r w:rsidRPr="00D858FE">
            <w:rPr>
              <w:rStyle w:val="PlaceholderText"/>
            </w:rPr>
            <w:t>Choose an item.</w:t>
          </w:r>
        </w:p>
      </w:docPartBody>
    </w:docPart>
    <w:docPart>
      <w:docPartPr>
        <w:name w:val="BA5BB521199C48CAAB97486147A3C049"/>
        <w:category>
          <w:name w:val="General"/>
          <w:gallery w:val="placeholder"/>
        </w:category>
        <w:types>
          <w:type w:val="bbPlcHdr"/>
        </w:types>
        <w:behaviors>
          <w:behavior w:val="content"/>
        </w:behaviors>
        <w:guid w:val="{EB050AFA-CA10-4F75-A9A5-C248D4AFC254}"/>
      </w:docPartPr>
      <w:docPartBody>
        <w:p w:rsidR="008B1CC9" w:rsidRDefault="006174CF" w:rsidP="006174CF">
          <w:pPr>
            <w:pStyle w:val="BA5BB521199C48CAAB97486147A3C049"/>
          </w:pPr>
          <w:r w:rsidRPr="00D858FE">
            <w:rPr>
              <w:rStyle w:val="PlaceholderText"/>
            </w:rPr>
            <w:t>Choose an item.</w:t>
          </w:r>
        </w:p>
      </w:docPartBody>
    </w:docPart>
    <w:docPart>
      <w:docPartPr>
        <w:name w:val="4B7368E1E8964E4C815D272D1C18E0C4"/>
        <w:category>
          <w:name w:val="General"/>
          <w:gallery w:val="placeholder"/>
        </w:category>
        <w:types>
          <w:type w:val="bbPlcHdr"/>
        </w:types>
        <w:behaviors>
          <w:behavior w:val="content"/>
        </w:behaviors>
        <w:guid w:val="{EDBD0236-CA56-4499-A0B7-F6FA65C85708}"/>
      </w:docPartPr>
      <w:docPartBody>
        <w:p w:rsidR="008B1CC9" w:rsidRDefault="006174CF" w:rsidP="006174CF">
          <w:pPr>
            <w:pStyle w:val="4B7368E1E8964E4C815D272D1C18E0C4"/>
          </w:pPr>
          <w:r w:rsidRPr="00D858FE">
            <w:rPr>
              <w:rStyle w:val="PlaceholderText"/>
            </w:rPr>
            <w:t>Choose an item.</w:t>
          </w:r>
        </w:p>
      </w:docPartBody>
    </w:docPart>
    <w:docPart>
      <w:docPartPr>
        <w:name w:val="B8BA01B3ADCD4DA3B6AD3F57B0A4AFB9"/>
        <w:category>
          <w:name w:val="General"/>
          <w:gallery w:val="placeholder"/>
        </w:category>
        <w:types>
          <w:type w:val="bbPlcHdr"/>
        </w:types>
        <w:behaviors>
          <w:behavior w:val="content"/>
        </w:behaviors>
        <w:guid w:val="{56DF88B2-FEAD-48F0-80A8-52654269CD58}"/>
      </w:docPartPr>
      <w:docPartBody>
        <w:p w:rsidR="008B1CC9" w:rsidRDefault="006174CF" w:rsidP="006174CF">
          <w:pPr>
            <w:pStyle w:val="B8BA01B3ADCD4DA3B6AD3F57B0A4AFB9"/>
          </w:pPr>
          <w:r w:rsidRPr="00D858FE">
            <w:rPr>
              <w:rStyle w:val="PlaceholderText"/>
            </w:rPr>
            <w:t>Choose an item.</w:t>
          </w:r>
        </w:p>
      </w:docPartBody>
    </w:docPart>
    <w:docPart>
      <w:docPartPr>
        <w:name w:val="81C3E83772E84BFB8BDBF992573130F2"/>
        <w:category>
          <w:name w:val="General"/>
          <w:gallery w:val="placeholder"/>
        </w:category>
        <w:types>
          <w:type w:val="bbPlcHdr"/>
        </w:types>
        <w:behaviors>
          <w:behavior w:val="content"/>
        </w:behaviors>
        <w:guid w:val="{7A39FE68-1B3D-4AEA-95A1-7BA9A2801E44}"/>
      </w:docPartPr>
      <w:docPartBody>
        <w:p w:rsidR="008B1CC9" w:rsidRDefault="006174CF" w:rsidP="006174CF">
          <w:pPr>
            <w:pStyle w:val="81C3E83772E84BFB8BDBF992573130F2"/>
          </w:pPr>
          <w:r w:rsidRPr="00D858FE">
            <w:rPr>
              <w:rStyle w:val="PlaceholderText"/>
            </w:rPr>
            <w:t>Choose an item.</w:t>
          </w:r>
        </w:p>
      </w:docPartBody>
    </w:docPart>
    <w:docPart>
      <w:docPartPr>
        <w:name w:val="6DFD8C4D10DA40868EAB7C235ADC40F6"/>
        <w:category>
          <w:name w:val="General"/>
          <w:gallery w:val="placeholder"/>
        </w:category>
        <w:types>
          <w:type w:val="bbPlcHdr"/>
        </w:types>
        <w:behaviors>
          <w:behavior w:val="content"/>
        </w:behaviors>
        <w:guid w:val="{55A868FA-D711-4282-AF8A-AB1C114C44FD}"/>
      </w:docPartPr>
      <w:docPartBody>
        <w:p w:rsidR="008B1CC9" w:rsidRDefault="006174CF" w:rsidP="006174CF">
          <w:pPr>
            <w:pStyle w:val="6DFD8C4D10DA40868EAB7C235ADC40F6"/>
          </w:pPr>
          <w:r w:rsidRPr="00D858FE">
            <w:rPr>
              <w:rStyle w:val="PlaceholderText"/>
            </w:rPr>
            <w:t>Choose an item.</w:t>
          </w:r>
        </w:p>
      </w:docPartBody>
    </w:docPart>
    <w:docPart>
      <w:docPartPr>
        <w:name w:val="214AA9A7872F423CB143CBD46340C514"/>
        <w:category>
          <w:name w:val="General"/>
          <w:gallery w:val="placeholder"/>
        </w:category>
        <w:types>
          <w:type w:val="bbPlcHdr"/>
        </w:types>
        <w:behaviors>
          <w:behavior w:val="content"/>
        </w:behaviors>
        <w:guid w:val="{5CF63323-DD83-4DBC-A5DF-E585B087A38C}"/>
      </w:docPartPr>
      <w:docPartBody>
        <w:p w:rsidR="008B1CC9" w:rsidRDefault="006174CF" w:rsidP="006174CF">
          <w:pPr>
            <w:pStyle w:val="214AA9A7872F423CB143CBD46340C514"/>
          </w:pPr>
          <w:r w:rsidRPr="00D858FE">
            <w:rPr>
              <w:rStyle w:val="PlaceholderText"/>
            </w:rPr>
            <w:t>Choose an item.</w:t>
          </w:r>
        </w:p>
      </w:docPartBody>
    </w:docPart>
    <w:docPart>
      <w:docPartPr>
        <w:name w:val="7DCBA52B2F2D4BCCAE7BDEB4C08AC6A9"/>
        <w:category>
          <w:name w:val="General"/>
          <w:gallery w:val="placeholder"/>
        </w:category>
        <w:types>
          <w:type w:val="bbPlcHdr"/>
        </w:types>
        <w:behaviors>
          <w:behavior w:val="content"/>
        </w:behaviors>
        <w:guid w:val="{6BBD70C4-780D-4EE2-B319-3BB725767934}"/>
      </w:docPartPr>
      <w:docPartBody>
        <w:p w:rsidR="008B1CC9" w:rsidRDefault="006174CF" w:rsidP="006174CF">
          <w:pPr>
            <w:pStyle w:val="7DCBA52B2F2D4BCCAE7BDEB4C08AC6A9"/>
          </w:pPr>
          <w:r w:rsidRPr="00D858FE">
            <w:rPr>
              <w:rStyle w:val="PlaceholderText"/>
            </w:rPr>
            <w:t>Choose an item.</w:t>
          </w:r>
        </w:p>
      </w:docPartBody>
    </w:docPart>
    <w:docPart>
      <w:docPartPr>
        <w:name w:val="FBC7554F938E4E7B983939C11F3D93BA"/>
        <w:category>
          <w:name w:val="General"/>
          <w:gallery w:val="placeholder"/>
        </w:category>
        <w:types>
          <w:type w:val="bbPlcHdr"/>
        </w:types>
        <w:behaviors>
          <w:behavior w:val="content"/>
        </w:behaviors>
        <w:guid w:val="{A81E4F20-30D5-4494-8B53-00B107E685ED}"/>
      </w:docPartPr>
      <w:docPartBody>
        <w:p w:rsidR="008B1CC9" w:rsidRDefault="006174CF" w:rsidP="006174CF">
          <w:pPr>
            <w:pStyle w:val="FBC7554F938E4E7B983939C11F3D93BA"/>
          </w:pPr>
          <w:r w:rsidRPr="00D858FE">
            <w:rPr>
              <w:rStyle w:val="PlaceholderText"/>
            </w:rPr>
            <w:t>Choose an item.</w:t>
          </w:r>
        </w:p>
      </w:docPartBody>
    </w:docPart>
    <w:docPart>
      <w:docPartPr>
        <w:name w:val="F975AB570ACF4CBCAD86A74D7F7E5E07"/>
        <w:category>
          <w:name w:val="General"/>
          <w:gallery w:val="placeholder"/>
        </w:category>
        <w:types>
          <w:type w:val="bbPlcHdr"/>
        </w:types>
        <w:behaviors>
          <w:behavior w:val="content"/>
        </w:behaviors>
        <w:guid w:val="{3D6D3952-21DA-415B-85A5-AA95A96ED264}"/>
      </w:docPartPr>
      <w:docPartBody>
        <w:p w:rsidR="008B1CC9" w:rsidRDefault="006174CF" w:rsidP="006174CF">
          <w:pPr>
            <w:pStyle w:val="F975AB570ACF4CBCAD86A74D7F7E5E07"/>
          </w:pPr>
          <w:r w:rsidRPr="00D858FE">
            <w:rPr>
              <w:rStyle w:val="PlaceholderText"/>
            </w:rPr>
            <w:t>Choose an item.</w:t>
          </w:r>
        </w:p>
      </w:docPartBody>
    </w:docPart>
    <w:docPart>
      <w:docPartPr>
        <w:name w:val="209B07DE06194BFB90E94B503422A192"/>
        <w:category>
          <w:name w:val="General"/>
          <w:gallery w:val="placeholder"/>
        </w:category>
        <w:types>
          <w:type w:val="bbPlcHdr"/>
        </w:types>
        <w:behaviors>
          <w:behavior w:val="content"/>
        </w:behaviors>
        <w:guid w:val="{407DC444-C62E-4D88-A4CD-415EA6CBD642}"/>
      </w:docPartPr>
      <w:docPartBody>
        <w:p w:rsidR="008B1CC9" w:rsidRDefault="006174CF" w:rsidP="006174CF">
          <w:pPr>
            <w:pStyle w:val="209B07DE06194BFB90E94B503422A192"/>
          </w:pPr>
          <w:r w:rsidRPr="00D858FE">
            <w:rPr>
              <w:rStyle w:val="PlaceholderText"/>
            </w:rPr>
            <w:t>Choose an item.</w:t>
          </w:r>
        </w:p>
      </w:docPartBody>
    </w:docPart>
    <w:docPart>
      <w:docPartPr>
        <w:name w:val="7916E0C56D094D10A78F7532C4FE53FF"/>
        <w:category>
          <w:name w:val="General"/>
          <w:gallery w:val="placeholder"/>
        </w:category>
        <w:types>
          <w:type w:val="bbPlcHdr"/>
        </w:types>
        <w:behaviors>
          <w:behavior w:val="content"/>
        </w:behaviors>
        <w:guid w:val="{01CF10C4-B990-4C98-8984-3816364DE8E0}"/>
      </w:docPartPr>
      <w:docPartBody>
        <w:p w:rsidR="008B1CC9" w:rsidRDefault="006174CF" w:rsidP="006174CF">
          <w:pPr>
            <w:pStyle w:val="7916E0C56D094D10A78F7532C4FE53FF"/>
          </w:pPr>
          <w:r w:rsidRPr="00D858FE">
            <w:rPr>
              <w:rStyle w:val="PlaceholderText"/>
            </w:rPr>
            <w:t>Choose an item.</w:t>
          </w:r>
        </w:p>
      </w:docPartBody>
    </w:docPart>
    <w:docPart>
      <w:docPartPr>
        <w:name w:val="6B37103711D24589AECE8F9DABBA45AC"/>
        <w:category>
          <w:name w:val="General"/>
          <w:gallery w:val="placeholder"/>
        </w:category>
        <w:types>
          <w:type w:val="bbPlcHdr"/>
        </w:types>
        <w:behaviors>
          <w:behavior w:val="content"/>
        </w:behaviors>
        <w:guid w:val="{8934649E-41FE-4625-B2AE-41C68D3281A5}"/>
      </w:docPartPr>
      <w:docPartBody>
        <w:p w:rsidR="008B1CC9" w:rsidRDefault="006174CF" w:rsidP="006174CF">
          <w:pPr>
            <w:pStyle w:val="6B37103711D24589AECE8F9DABBA45AC"/>
          </w:pPr>
          <w:r w:rsidRPr="00D858FE">
            <w:rPr>
              <w:rStyle w:val="PlaceholderText"/>
            </w:rPr>
            <w:t>Choose an item.</w:t>
          </w:r>
        </w:p>
      </w:docPartBody>
    </w:docPart>
    <w:docPart>
      <w:docPartPr>
        <w:name w:val="9C8D1A3ABEF5409C9D6A3B4DB3F0ABB7"/>
        <w:category>
          <w:name w:val="General"/>
          <w:gallery w:val="placeholder"/>
        </w:category>
        <w:types>
          <w:type w:val="bbPlcHdr"/>
        </w:types>
        <w:behaviors>
          <w:behavior w:val="content"/>
        </w:behaviors>
        <w:guid w:val="{AF81C269-2EF4-4E9C-BF82-23AFEC287250}"/>
      </w:docPartPr>
      <w:docPartBody>
        <w:p w:rsidR="008B1CC9" w:rsidRDefault="006174CF" w:rsidP="006174CF">
          <w:pPr>
            <w:pStyle w:val="9C8D1A3ABEF5409C9D6A3B4DB3F0ABB7"/>
          </w:pPr>
          <w:r w:rsidRPr="00D858FE">
            <w:rPr>
              <w:rStyle w:val="PlaceholderText"/>
            </w:rPr>
            <w:t>Choose an item.</w:t>
          </w:r>
        </w:p>
      </w:docPartBody>
    </w:docPart>
    <w:docPart>
      <w:docPartPr>
        <w:name w:val="52489C1ABEED48699644BF1B7D5B52A7"/>
        <w:category>
          <w:name w:val="General"/>
          <w:gallery w:val="placeholder"/>
        </w:category>
        <w:types>
          <w:type w:val="bbPlcHdr"/>
        </w:types>
        <w:behaviors>
          <w:behavior w:val="content"/>
        </w:behaviors>
        <w:guid w:val="{FB423BE0-07C0-46E3-96DB-B791B21F0C8B}"/>
      </w:docPartPr>
      <w:docPartBody>
        <w:p w:rsidR="008B1CC9" w:rsidRDefault="006174CF" w:rsidP="006174CF">
          <w:pPr>
            <w:pStyle w:val="52489C1ABEED48699644BF1B7D5B52A7"/>
          </w:pPr>
          <w:r w:rsidRPr="00D858FE">
            <w:rPr>
              <w:rStyle w:val="PlaceholderText"/>
            </w:rPr>
            <w:t>Choose an item.</w:t>
          </w:r>
        </w:p>
      </w:docPartBody>
    </w:docPart>
    <w:docPart>
      <w:docPartPr>
        <w:name w:val="8BC750762BCA465FA14E13487C79FCB9"/>
        <w:category>
          <w:name w:val="General"/>
          <w:gallery w:val="placeholder"/>
        </w:category>
        <w:types>
          <w:type w:val="bbPlcHdr"/>
        </w:types>
        <w:behaviors>
          <w:behavior w:val="content"/>
        </w:behaviors>
        <w:guid w:val="{86BCA35B-C118-4CC6-89C5-EECEF8E0849A}"/>
      </w:docPartPr>
      <w:docPartBody>
        <w:p w:rsidR="008B1CC9" w:rsidRDefault="006174CF" w:rsidP="006174CF">
          <w:pPr>
            <w:pStyle w:val="8BC750762BCA465FA14E13487C79FCB9"/>
          </w:pPr>
          <w:r w:rsidRPr="00D858FE">
            <w:rPr>
              <w:rStyle w:val="PlaceholderText"/>
            </w:rPr>
            <w:t>Choose an item.</w:t>
          </w:r>
        </w:p>
      </w:docPartBody>
    </w:docPart>
    <w:docPart>
      <w:docPartPr>
        <w:name w:val="2695E46BD00C432989E68589D9CAF372"/>
        <w:category>
          <w:name w:val="General"/>
          <w:gallery w:val="placeholder"/>
        </w:category>
        <w:types>
          <w:type w:val="bbPlcHdr"/>
        </w:types>
        <w:behaviors>
          <w:behavior w:val="content"/>
        </w:behaviors>
        <w:guid w:val="{C8F7B662-6367-4492-8128-D0B1C875F631}"/>
      </w:docPartPr>
      <w:docPartBody>
        <w:p w:rsidR="008B1CC9" w:rsidRDefault="006174CF" w:rsidP="006174CF">
          <w:pPr>
            <w:pStyle w:val="2695E46BD00C432989E68589D9CAF372"/>
          </w:pPr>
          <w:r w:rsidRPr="00D858FE">
            <w:rPr>
              <w:rStyle w:val="PlaceholderText"/>
            </w:rPr>
            <w:t>Choose an item.</w:t>
          </w:r>
        </w:p>
      </w:docPartBody>
    </w:docPart>
    <w:docPart>
      <w:docPartPr>
        <w:name w:val="3E09CE0BEB104E97808373E40D652C19"/>
        <w:category>
          <w:name w:val="General"/>
          <w:gallery w:val="placeholder"/>
        </w:category>
        <w:types>
          <w:type w:val="bbPlcHdr"/>
        </w:types>
        <w:behaviors>
          <w:behavior w:val="content"/>
        </w:behaviors>
        <w:guid w:val="{9A231190-1BE7-4914-9AE7-EED93B984E22}"/>
      </w:docPartPr>
      <w:docPartBody>
        <w:p w:rsidR="008B1CC9" w:rsidRDefault="006174CF" w:rsidP="006174CF">
          <w:pPr>
            <w:pStyle w:val="3E09CE0BEB104E97808373E40D652C19"/>
          </w:pPr>
          <w:r w:rsidRPr="00D858FE">
            <w:rPr>
              <w:rStyle w:val="PlaceholderText"/>
            </w:rPr>
            <w:t>Choose an item.</w:t>
          </w:r>
        </w:p>
      </w:docPartBody>
    </w:docPart>
    <w:docPart>
      <w:docPartPr>
        <w:name w:val="44F7368304DD4665956440244DEEB095"/>
        <w:category>
          <w:name w:val="General"/>
          <w:gallery w:val="placeholder"/>
        </w:category>
        <w:types>
          <w:type w:val="bbPlcHdr"/>
        </w:types>
        <w:behaviors>
          <w:behavior w:val="content"/>
        </w:behaviors>
        <w:guid w:val="{48E0BDFB-7998-45ED-BA90-994ED16AD335}"/>
      </w:docPartPr>
      <w:docPartBody>
        <w:p w:rsidR="008B1CC9" w:rsidRDefault="006174CF" w:rsidP="006174CF">
          <w:pPr>
            <w:pStyle w:val="44F7368304DD4665956440244DEEB095"/>
          </w:pPr>
          <w:r w:rsidRPr="00D858FE">
            <w:rPr>
              <w:rStyle w:val="PlaceholderText"/>
            </w:rPr>
            <w:t>Choose an item.</w:t>
          </w:r>
        </w:p>
      </w:docPartBody>
    </w:docPart>
    <w:docPart>
      <w:docPartPr>
        <w:name w:val="2285DEAC3EB045D88B2AE95C871A4AD3"/>
        <w:category>
          <w:name w:val="General"/>
          <w:gallery w:val="placeholder"/>
        </w:category>
        <w:types>
          <w:type w:val="bbPlcHdr"/>
        </w:types>
        <w:behaviors>
          <w:behavior w:val="content"/>
        </w:behaviors>
        <w:guid w:val="{B670B43E-37EE-452F-B586-F68D65C89BE8}"/>
      </w:docPartPr>
      <w:docPartBody>
        <w:p w:rsidR="008B1CC9" w:rsidRDefault="006174CF" w:rsidP="006174CF">
          <w:pPr>
            <w:pStyle w:val="2285DEAC3EB045D88B2AE95C871A4AD3"/>
          </w:pPr>
          <w:r w:rsidRPr="00D858FE">
            <w:rPr>
              <w:rStyle w:val="PlaceholderText"/>
            </w:rPr>
            <w:t>Choose an item.</w:t>
          </w:r>
        </w:p>
      </w:docPartBody>
    </w:docPart>
    <w:docPart>
      <w:docPartPr>
        <w:name w:val="A902BD20F5E24AE8BA6A36D3E3D32442"/>
        <w:category>
          <w:name w:val="General"/>
          <w:gallery w:val="placeholder"/>
        </w:category>
        <w:types>
          <w:type w:val="bbPlcHdr"/>
        </w:types>
        <w:behaviors>
          <w:behavior w:val="content"/>
        </w:behaviors>
        <w:guid w:val="{6DD7E229-F48E-4513-9FB8-74CB9FA0C02A}"/>
      </w:docPartPr>
      <w:docPartBody>
        <w:p w:rsidR="008B1CC9" w:rsidRDefault="006174CF" w:rsidP="006174CF">
          <w:pPr>
            <w:pStyle w:val="A902BD20F5E24AE8BA6A36D3E3D32442"/>
          </w:pPr>
          <w:r w:rsidRPr="00D858FE">
            <w:rPr>
              <w:rStyle w:val="PlaceholderText"/>
            </w:rPr>
            <w:t>Choose an item.</w:t>
          </w:r>
        </w:p>
      </w:docPartBody>
    </w:docPart>
    <w:docPart>
      <w:docPartPr>
        <w:name w:val="F82321CEBEC946D8A2E85C4BA8EA0A55"/>
        <w:category>
          <w:name w:val="General"/>
          <w:gallery w:val="placeholder"/>
        </w:category>
        <w:types>
          <w:type w:val="bbPlcHdr"/>
        </w:types>
        <w:behaviors>
          <w:behavior w:val="content"/>
        </w:behaviors>
        <w:guid w:val="{12ABEF05-D3BA-4E97-BBA1-FACC3E846FBB}"/>
      </w:docPartPr>
      <w:docPartBody>
        <w:p w:rsidR="008B1CC9" w:rsidRDefault="006174CF" w:rsidP="006174CF">
          <w:pPr>
            <w:pStyle w:val="F82321CEBEC946D8A2E85C4BA8EA0A55"/>
          </w:pPr>
          <w:r w:rsidRPr="00D858FE">
            <w:rPr>
              <w:rStyle w:val="PlaceholderText"/>
            </w:rPr>
            <w:t>Choose an item.</w:t>
          </w:r>
        </w:p>
      </w:docPartBody>
    </w:docPart>
    <w:docPart>
      <w:docPartPr>
        <w:name w:val="971654F3BAE745F3B77D8E79D292DA20"/>
        <w:category>
          <w:name w:val="General"/>
          <w:gallery w:val="placeholder"/>
        </w:category>
        <w:types>
          <w:type w:val="bbPlcHdr"/>
        </w:types>
        <w:behaviors>
          <w:behavior w:val="content"/>
        </w:behaviors>
        <w:guid w:val="{D5443BF9-9571-444C-A463-5B8467ED5BF2}"/>
      </w:docPartPr>
      <w:docPartBody>
        <w:p w:rsidR="008B1CC9" w:rsidRDefault="006174CF" w:rsidP="006174CF">
          <w:pPr>
            <w:pStyle w:val="971654F3BAE745F3B77D8E79D292DA20"/>
          </w:pPr>
          <w:r w:rsidRPr="00D858FE">
            <w:rPr>
              <w:rStyle w:val="PlaceholderText"/>
            </w:rPr>
            <w:t>Choose an item.</w:t>
          </w:r>
        </w:p>
      </w:docPartBody>
    </w:docPart>
    <w:docPart>
      <w:docPartPr>
        <w:name w:val="35D1CC09B0604702B2779F445001E83D"/>
        <w:category>
          <w:name w:val="General"/>
          <w:gallery w:val="placeholder"/>
        </w:category>
        <w:types>
          <w:type w:val="bbPlcHdr"/>
        </w:types>
        <w:behaviors>
          <w:behavior w:val="content"/>
        </w:behaviors>
        <w:guid w:val="{FD28C252-BE3E-4990-BA6B-0793992F182C}"/>
      </w:docPartPr>
      <w:docPartBody>
        <w:p w:rsidR="008B1CC9" w:rsidRDefault="006174CF" w:rsidP="006174CF">
          <w:pPr>
            <w:pStyle w:val="35D1CC09B0604702B2779F445001E83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174CF"/>
    <w:rsid w:val="002E1969"/>
    <w:rsid w:val="003434B2"/>
    <w:rsid w:val="005741DC"/>
    <w:rsid w:val="006174CF"/>
    <w:rsid w:val="008B1CC9"/>
    <w:rsid w:val="00973E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174CF"/>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F263CF41B4C34B9A844D15E38C1DFB6C">
    <w:name w:val="F263CF41B4C34B9A844D15E38C1DFB6C"/>
    <w:rsid w:val="006174CF"/>
    <w:rPr>
      <w:kern w:val="2"/>
      <w14:ligatures w14:val="standardContextual"/>
    </w:rPr>
  </w:style>
  <w:style w:type="paragraph" w:customStyle="1" w:styleId="EC961E8FD776474891451816D50B594C">
    <w:name w:val="EC961E8FD776474891451816D50B594C"/>
    <w:rsid w:val="006174CF"/>
    <w:rPr>
      <w:kern w:val="2"/>
      <w14:ligatures w14:val="standardContextual"/>
    </w:rPr>
  </w:style>
  <w:style w:type="paragraph" w:customStyle="1" w:styleId="E25892C6CFD7478FB60A4D580120AA2D">
    <w:name w:val="E25892C6CFD7478FB60A4D580120AA2D"/>
    <w:rsid w:val="006174CF"/>
    <w:rPr>
      <w:kern w:val="2"/>
      <w14:ligatures w14:val="standardContextual"/>
    </w:rPr>
  </w:style>
  <w:style w:type="paragraph" w:customStyle="1" w:styleId="628F501D4A754A969A9DC3664505D863">
    <w:name w:val="628F501D4A754A969A9DC3664505D863"/>
    <w:rsid w:val="006174CF"/>
    <w:rPr>
      <w:kern w:val="2"/>
      <w14:ligatures w14:val="standardContextual"/>
    </w:rPr>
  </w:style>
  <w:style w:type="paragraph" w:customStyle="1" w:styleId="39E90E7EDE9E441FA422E07F807FD636">
    <w:name w:val="39E90E7EDE9E441FA422E07F807FD636"/>
    <w:rsid w:val="006174CF"/>
    <w:rPr>
      <w:kern w:val="2"/>
      <w14:ligatures w14:val="standardContextual"/>
    </w:rPr>
  </w:style>
  <w:style w:type="paragraph" w:customStyle="1" w:styleId="6169534D8A824655995DB728E1BE2DFC">
    <w:name w:val="6169534D8A824655995DB728E1BE2DFC"/>
    <w:rsid w:val="006174CF"/>
    <w:rPr>
      <w:kern w:val="2"/>
      <w14:ligatures w14:val="standardContextual"/>
    </w:rPr>
  </w:style>
  <w:style w:type="paragraph" w:customStyle="1" w:styleId="112A35BEF0504E119BDB9EE30BE81132">
    <w:name w:val="112A35BEF0504E119BDB9EE30BE81132"/>
    <w:rsid w:val="006174CF"/>
    <w:rPr>
      <w:kern w:val="2"/>
      <w14:ligatures w14:val="standardContextual"/>
    </w:rPr>
  </w:style>
  <w:style w:type="paragraph" w:customStyle="1" w:styleId="6D64B2D95E2E4DD5BB68D52339A9D13B">
    <w:name w:val="6D64B2D95E2E4DD5BB68D52339A9D13B"/>
    <w:rsid w:val="006174CF"/>
    <w:rPr>
      <w:kern w:val="2"/>
      <w14:ligatures w14:val="standardContextual"/>
    </w:rPr>
  </w:style>
  <w:style w:type="paragraph" w:customStyle="1" w:styleId="585DD68049AC4C9A83665D55792846BD">
    <w:name w:val="585DD68049AC4C9A83665D55792846BD"/>
    <w:rsid w:val="006174CF"/>
    <w:rPr>
      <w:kern w:val="2"/>
      <w14:ligatures w14:val="standardContextual"/>
    </w:rPr>
  </w:style>
  <w:style w:type="paragraph" w:customStyle="1" w:styleId="82609E34AE5049648104BABA90DE3258">
    <w:name w:val="82609E34AE5049648104BABA90DE3258"/>
    <w:rsid w:val="006174CF"/>
    <w:rPr>
      <w:kern w:val="2"/>
      <w14:ligatures w14:val="standardContextual"/>
    </w:rPr>
  </w:style>
  <w:style w:type="paragraph" w:customStyle="1" w:styleId="BA5BB521199C48CAAB97486147A3C049">
    <w:name w:val="BA5BB521199C48CAAB97486147A3C049"/>
    <w:rsid w:val="006174CF"/>
    <w:rPr>
      <w:kern w:val="2"/>
      <w14:ligatures w14:val="standardContextual"/>
    </w:rPr>
  </w:style>
  <w:style w:type="paragraph" w:customStyle="1" w:styleId="4B7368E1E8964E4C815D272D1C18E0C4">
    <w:name w:val="4B7368E1E8964E4C815D272D1C18E0C4"/>
    <w:rsid w:val="006174CF"/>
    <w:rPr>
      <w:kern w:val="2"/>
      <w14:ligatures w14:val="standardContextual"/>
    </w:rPr>
  </w:style>
  <w:style w:type="paragraph" w:customStyle="1" w:styleId="B8BA01B3ADCD4DA3B6AD3F57B0A4AFB9">
    <w:name w:val="B8BA01B3ADCD4DA3B6AD3F57B0A4AFB9"/>
    <w:rsid w:val="006174CF"/>
    <w:rPr>
      <w:kern w:val="2"/>
      <w14:ligatures w14:val="standardContextual"/>
    </w:rPr>
  </w:style>
  <w:style w:type="paragraph" w:customStyle="1" w:styleId="81C3E83772E84BFB8BDBF992573130F2">
    <w:name w:val="81C3E83772E84BFB8BDBF992573130F2"/>
    <w:rsid w:val="006174CF"/>
    <w:rPr>
      <w:kern w:val="2"/>
      <w14:ligatures w14:val="standardContextual"/>
    </w:rPr>
  </w:style>
  <w:style w:type="paragraph" w:customStyle="1" w:styleId="6DFD8C4D10DA40868EAB7C235ADC40F6">
    <w:name w:val="6DFD8C4D10DA40868EAB7C235ADC40F6"/>
    <w:rsid w:val="006174CF"/>
    <w:rPr>
      <w:kern w:val="2"/>
      <w14:ligatures w14:val="standardContextual"/>
    </w:rPr>
  </w:style>
  <w:style w:type="paragraph" w:customStyle="1" w:styleId="214AA9A7872F423CB143CBD46340C514">
    <w:name w:val="214AA9A7872F423CB143CBD46340C514"/>
    <w:rsid w:val="006174CF"/>
    <w:rPr>
      <w:kern w:val="2"/>
      <w14:ligatures w14:val="standardContextual"/>
    </w:rPr>
  </w:style>
  <w:style w:type="paragraph" w:customStyle="1" w:styleId="7DCBA52B2F2D4BCCAE7BDEB4C08AC6A9">
    <w:name w:val="7DCBA52B2F2D4BCCAE7BDEB4C08AC6A9"/>
    <w:rsid w:val="006174CF"/>
    <w:rPr>
      <w:kern w:val="2"/>
      <w14:ligatures w14:val="standardContextual"/>
    </w:rPr>
  </w:style>
  <w:style w:type="paragraph" w:customStyle="1" w:styleId="FBC7554F938E4E7B983939C11F3D93BA">
    <w:name w:val="FBC7554F938E4E7B983939C11F3D93BA"/>
    <w:rsid w:val="006174CF"/>
    <w:rPr>
      <w:kern w:val="2"/>
      <w14:ligatures w14:val="standardContextual"/>
    </w:rPr>
  </w:style>
  <w:style w:type="paragraph" w:customStyle="1" w:styleId="F975AB570ACF4CBCAD86A74D7F7E5E07">
    <w:name w:val="F975AB570ACF4CBCAD86A74D7F7E5E07"/>
    <w:rsid w:val="006174CF"/>
    <w:rPr>
      <w:kern w:val="2"/>
      <w14:ligatures w14:val="standardContextual"/>
    </w:rPr>
  </w:style>
  <w:style w:type="paragraph" w:customStyle="1" w:styleId="209B07DE06194BFB90E94B503422A192">
    <w:name w:val="209B07DE06194BFB90E94B503422A192"/>
    <w:rsid w:val="006174CF"/>
    <w:rPr>
      <w:kern w:val="2"/>
      <w14:ligatures w14:val="standardContextual"/>
    </w:rPr>
  </w:style>
  <w:style w:type="paragraph" w:customStyle="1" w:styleId="7916E0C56D094D10A78F7532C4FE53FF">
    <w:name w:val="7916E0C56D094D10A78F7532C4FE53FF"/>
    <w:rsid w:val="006174CF"/>
    <w:rPr>
      <w:kern w:val="2"/>
      <w14:ligatures w14:val="standardContextual"/>
    </w:rPr>
  </w:style>
  <w:style w:type="paragraph" w:customStyle="1" w:styleId="6B37103711D24589AECE8F9DABBA45AC">
    <w:name w:val="6B37103711D24589AECE8F9DABBA45AC"/>
    <w:rsid w:val="006174CF"/>
    <w:rPr>
      <w:kern w:val="2"/>
      <w14:ligatures w14:val="standardContextual"/>
    </w:rPr>
  </w:style>
  <w:style w:type="paragraph" w:customStyle="1" w:styleId="9C8D1A3ABEF5409C9D6A3B4DB3F0ABB7">
    <w:name w:val="9C8D1A3ABEF5409C9D6A3B4DB3F0ABB7"/>
    <w:rsid w:val="006174CF"/>
    <w:rPr>
      <w:kern w:val="2"/>
      <w14:ligatures w14:val="standardContextual"/>
    </w:rPr>
  </w:style>
  <w:style w:type="paragraph" w:customStyle="1" w:styleId="52489C1ABEED48699644BF1B7D5B52A7">
    <w:name w:val="52489C1ABEED48699644BF1B7D5B52A7"/>
    <w:rsid w:val="006174CF"/>
    <w:rPr>
      <w:kern w:val="2"/>
      <w14:ligatures w14:val="standardContextual"/>
    </w:rPr>
  </w:style>
  <w:style w:type="paragraph" w:customStyle="1" w:styleId="8BC750762BCA465FA14E13487C79FCB9">
    <w:name w:val="8BC750762BCA465FA14E13487C79FCB9"/>
    <w:rsid w:val="006174CF"/>
    <w:rPr>
      <w:kern w:val="2"/>
      <w14:ligatures w14:val="standardContextual"/>
    </w:rPr>
  </w:style>
  <w:style w:type="paragraph" w:customStyle="1" w:styleId="2695E46BD00C432989E68589D9CAF372">
    <w:name w:val="2695E46BD00C432989E68589D9CAF372"/>
    <w:rsid w:val="006174CF"/>
    <w:rPr>
      <w:kern w:val="2"/>
      <w14:ligatures w14:val="standardContextual"/>
    </w:rPr>
  </w:style>
  <w:style w:type="paragraph" w:customStyle="1" w:styleId="3E09CE0BEB104E97808373E40D652C19">
    <w:name w:val="3E09CE0BEB104E97808373E40D652C19"/>
    <w:rsid w:val="006174CF"/>
    <w:rPr>
      <w:kern w:val="2"/>
      <w14:ligatures w14:val="standardContextual"/>
    </w:rPr>
  </w:style>
  <w:style w:type="paragraph" w:customStyle="1" w:styleId="44F7368304DD4665956440244DEEB095">
    <w:name w:val="44F7368304DD4665956440244DEEB095"/>
    <w:rsid w:val="006174CF"/>
    <w:rPr>
      <w:kern w:val="2"/>
      <w14:ligatures w14:val="standardContextual"/>
    </w:rPr>
  </w:style>
  <w:style w:type="paragraph" w:customStyle="1" w:styleId="2285DEAC3EB045D88B2AE95C871A4AD3">
    <w:name w:val="2285DEAC3EB045D88B2AE95C871A4AD3"/>
    <w:rsid w:val="006174CF"/>
    <w:rPr>
      <w:kern w:val="2"/>
      <w14:ligatures w14:val="standardContextual"/>
    </w:rPr>
  </w:style>
  <w:style w:type="paragraph" w:customStyle="1" w:styleId="A902BD20F5E24AE8BA6A36D3E3D32442">
    <w:name w:val="A902BD20F5E24AE8BA6A36D3E3D32442"/>
    <w:rsid w:val="006174CF"/>
    <w:rPr>
      <w:kern w:val="2"/>
      <w14:ligatures w14:val="standardContextual"/>
    </w:rPr>
  </w:style>
  <w:style w:type="paragraph" w:customStyle="1" w:styleId="F82321CEBEC946D8A2E85C4BA8EA0A55">
    <w:name w:val="F82321CEBEC946D8A2E85C4BA8EA0A55"/>
    <w:rsid w:val="006174CF"/>
    <w:rPr>
      <w:kern w:val="2"/>
      <w14:ligatures w14:val="standardContextual"/>
    </w:rPr>
  </w:style>
  <w:style w:type="paragraph" w:customStyle="1" w:styleId="971654F3BAE745F3B77D8E79D292DA20">
    <w:name w:val="971654F3BAE745F3B77D8E79D292DA20"/>
    <w:rsid w:val="006174CF"/>
    <w:rPr>
      <w:kern w:val="2"/>
      <w14:ligatures w14:val="standardContextual"/>
    </w:rPr>
  </w:style>
  <w:style w:type="paragraph" w:customStyle="1" w:styleId="35D1CC09B0604702B2779F445001E83D">
    <w:name w:val="35D1CC09B0604702B2779F445001E83D"/>
    <w:rsid w:val="006174CF"/>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4845</Words>
  <Characters>27623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2024-01-28T21:44:00Z</cp:lastPrinted>
  <dcterms:created xsi:type="dcterms:W3CDTF">2024-03-05T06:48:00Z</dcterms:created>
  <dcterms:modified xsi:type="dcterms:W3CDTF">2024-03-05T06:48:00Z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