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92058AE" w:rsidR="00142FF8" w:rsidRPr="00570E45" w:rsidRDefault="00E05292" w:rsidP="00142FF8">
            <w:pPr>
              <w:pStyle w:val="ListBullet"/>
              <w:numPr>
                <w:ilvl w:val="0"/>
                <w:numId w:val="0"/>
              </w:numPr>
              <w:spacing w:before="0" w:after="120" w:line="22" w:lineRule="atLeast"/>
              <w:rPr>
                <w:rFonts w:asciiTheme="minorHAnsi" w:hAnsiTheme="minorHAnsi"/>
                <w:color w:val="auto"/>
              </w:rPr>
            </w:pPr>
            <w:r w:rsidRPr="00570E45">
              <w:rPr>
                <w:rFonts w:asciiTheme="minorHAnsi" w:hAnsiTheme="minorHAnsi"/>
                <w:color w:val="auto"/>
              </w:rPr>
              <w:t>The Birches</w:t>
            </w:r>
          </w:p>
        </w:tc>
        <w:tc>
          <w:tcPr>
            <w:tcW w:w="4814" w:type="dxa"/>
          </w:tcPr>
          <w:p w14:paraId="02F1E98D" w14:textId="72013ABE" w:rsidR="00142FF8" w:rsidRPr="00570E45" w:rsidRDefault="002907F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Pr>
                <w:rFonts w:asciiTheme="minorHAnsi" w:hAnsiTheme="minorHAnsi"/>
                <w:color w:val="auto"/>
              </w:rPr>
              <w:t>07</w:t>
            </w:r>
            <w:r w:rsidR="002523C9" w:rsidRPr="00570E45">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70E45" w:rsidRDefault="00142FF8" w:rsidP="00142FF8">
            <w:pPr>
              <w:pStyle w:val="CoverHeading"/>
              <w:spacing w:before="0" w:after="120" w:line="22" w:lineRule="atLeast"/>
              <w:rPr>
                <w:rFonts w:asciiTheme="minorHAnsi" w:hAnsiTheme="minorHAnsi"/>
                <w:color w:val="auto"/>
                <w:sz w:val="24"/>
              </w:rPr>
            </w:pPr>
            <w:r w:rsidRPr="00570E45">
              <w:rPr>
                <w:rFonts w:asciiTheme="minorHAnsi" w:hAnsiTheme="minorHAnsi"/>
                <w:color w:val="auto"/>
                <w:sz w:val="24"/>
              </w:rPr>
              <w:t>Commission ID:</w:t>
            </w:r>
          </w:p>
        </w:tc>
        <w:tc>
          <w:tcPr>
            <w:tcW w:w="4814" w:type="dxa"/>
          </w:tcPr>
          <w:p w14:paraId="4E0EDBE8" w14:textId="77777777" w:rsidR="00142FF8" w:rsidRPr="00570E4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570E45">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2A8BAB5" w:rsidR="00142FF8" w:rsidRPr="00570E45" w:rsidRDefault="00570E45" w:rsidP="00142FF8">
            <w:pPr>
              <w:pStyle w:val="ListBullet"/>
              <w:numPr>
                <w:ilvl w:val="0"/>
                <w:numId w:val="0"/>
              </w:numPr>
              <w:spacing w:before="0" w:after="120" w:line="22" w:lineRule="atLeast"/>
              <w:rPr>
                <w:rFonts w:asciiTheme="minorHAnsi" w:hAnsiTheme="minorHAnsi"/>
                <w:color w:val="auto"/>
              </w:rPr>
            </w:pPr>
            <w:r w:rsidRPr="00570E45">
              <w:rPr>
                <w:rFonts w:asciiTheme="minorHAnsi" w:hAnsiTheme="minorHAnsi"/>
                <w:color w:val="auto"/>
              </w:rPr>
              <w:t>3554</w:t>
            </w:r>
          </w:p>
        </w:tc>
        <w:tc>
          <w:tcPr>
            <w:tcW w:w="4814" w:type="dxa"/>
          </w:tcPr>
          <w:p w14:paraId="322F44D1" w14:textId="30C0457A" w:rsidR="00142FF8" w:rsidRPr="00570E4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570E45">
              <w:rPr>
                <w:rFonts w:asciiTheme="minorHAnsi" w:hAnsiTheme="minorHAnsi"/>
                <w:color w:val="auto"/>
              </w:rPr>
              <w:t xml:space="preserve">Site </w:t>
            </w:r>
            <w:r w:rsidR="00EE4C02">
              <w:rPr>
                <w:rFonts w:asciiTheme="minorHAnsi" w:hAnsiTheme="minorHAnsi"/>
                <w:color w:val="auto"/>
              </w:rPr>
              <w:t>A</w:t>
            </w:r>
            <w:r w:rsidRPr="00570E45">
              <w:rPr>
                <w:rFonts w:asciiTheme="minorHAnsi" w:hAnsiTheme="minorHAnsi"/>
                <w:color w:val="auto"/>
              </w:rPr>
              <w:t>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70E45" w:rsidRDefault="00142FF8" w:rsidP="00142FF8">
            <w:pPr>
              <w:pStyle w:val="CoverHeading"/>
              <w:spacing w:before="0" w:after="120" w:line="22" w:lineRule="atLeast"/>
              <w:rPr>
                <w:rFonts w:asciiTheme="minorHAnsi" w:hAnsiTheme="minorHAnsi"/>
                <w:color w:val="auto"/>
                <w:sz w:val="24"/>
              </w:rPr>
            </w:pPr>
            <w:r w:rsidRPr="00570E45">
              <w:rPr>
                <w:rFonts w:asciiTheme="minorHAnsi" w:hAnsiTheme="minorHAnsi"/>
                <w:color w:val="auto"/>
                <w:sz w:val="24"/>
              </w:rPr>
              <w:t xml:space="preserve">Approved provider: </w:t>
            </w:r>
          </w:p>
        </w:tc>
        <w:tc>
          <w:tcPr>
            <w:tcW w:w="4814" w:type="dxa"/>
          </w:tcPr>
          <w:p w14:paraId="48B56AC4" w14:textId="77777777" w:rsidR="00142FF8" w:rsidRPr="00570E4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570E45">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D0AE2F2" w:rsidR="00142FF8" w:rsidRPr="00570E45" w:rsidRDefault="005460A7" w:rsidP="00142FF8">
            <w:pPr>
              <w:pStyle w:val="ListBullet"/>
              <w:numPr>
                <w:ilvl w:val="0"/>
                <w:numId w:val="0"/>
              </w:numPr>
              <w:spacing w:before="0" w:after="120" w:line="22" w:lineRule="atLeast"/>
              <w:rPr>
                <w:rFonts w:asciiTheme="minorHAnsi" w:hAnsiTheme="minorHAnsi"/>
                <w:color w:val="auto"/>
              </w:rPr>
            </w:pPr>
            <w:r w:rsidRPr="00570E45">
              <w:rPr>
                <w:rFonts w:asciiTheme="minorHAnsi" w:hAnsiTheme="minorHAnsi"/>
                <w:color w:val="auto"/>
              </w:rPr>
              <w:t>Western District Health Service</w:t>
            </w:r>
          </w:p>
        </w:tc>
        <w:tc>
          <w:tcPr>
            <w:tcW w:w="4814" w:type="dxa"/>
          </w:tcPr>
          <w:p w14:paraId="340AC78C" w14:textId="5E4D08AE" w:rsidR="00142FF8" w:rsidRPr="00570E45" w:rsidRDefault="00877E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570E45">
              <w:rPr>
                <w:rFonts w:asciiTheme="minorHAnsi" w:hAnsiTheme="minorHAnsi"/>
                <w:color w:val="auto"/>
              </w:rPr>
              <w:t>3 May 2022 to 6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4C791B52" w:rsidR="0077396A" w:rsidRPr="008C3894" w:rsidRDefault="00420441" w:rsidP="00570E45">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3F10B3A3" w:rsidR="00AD071F" w:rsidRPr="00A53660" w:rsidRDefault="00AD61A0" w:rsidP="008C3894">
      <w:pPr>
        <w:spacing w:after="240" w:line="22" w:lineRule="atLeast"/>
        <w:textAlignment w:val="baseline"/>
        <w:rPr>
          <w:color w:val="auto"/>
        </w:rPr>
      </w:pPr>
      <w:bookmarkStart w:id="0" w:name="_Hlk103606969"/>
      <w:r>
        <w:t xml:space="preserve">This performance report for </w:t>
      </w:r>
      <w:r w:rsidR="00C37008" w:rsidRPr="00570E45">
        <w:rPr>
          <w:rFonts w:asciiTheme="minorHAnsi" w:hAnsiTheme="minorHAnsi"/>
          <w:color w:val="auto"/>
        </w:rPr>
        <w:t>The Birches</w:t>
      </w:r>
      <w:r w:rsidRPr="0014722A">
        <w:rPr>
          <w:rFonts w:asciiTheme="minorHAnsi" w:hAnsiTheme="minorHAnsi"/>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sidRPr="00A53660">
        <w:rPr>
          <w:rFonts w:asciiTheme="minorHAnsi" w:hAnsiTheme="minorHAnsi"/>
          <w:color w:val="auto"/>
        </w:rPr>
        <w:t xml:space="preserve">considered </w:t>
      </w:r>
      <w:r w:rsidRPr="00A53660">
        <w:rPr>
          <w:rFonts w:asciiTheme="minorHAnsi" w:hAnsiTheme="minorHAnsi"/>
          <w:color w:val="auto"/>
        </w:rPr>
        <w:t xml:space="preserve">by </w:t>
      </w:r>
      <w:r w:rsidR="00C37008" w:rsidRPr="00A53660">
        <w:rPr>
          <w:rFonts w:asciiTheme="minorHAnsi" w:hAnsiTheme="minorHAnsi"/>
          <w:color w:val="auto"/>
        </w:rPr>
        <w:t>David Lee</w:t>
      </w:r>
      <w:r w:rsidRPr="00A53660">
        <w:rPr>
          <w:color w:val="auto"/>
        </w:rPr>
        <w:t>, delegate of the Aged Care Quality and Safety Commissioner (Commissioner)</w:t>
      </w:r>
      <w:r w:rsidR="00161A79" w:rsidRPr="00A53660">
        <w:rPr>
          <w:rStyle w:val="FootnoteReference"/>
          <w:color w:val="auto"/>
        </w:rPr>
        <w:footnoteReference w:id="2"/>
      </w:r>
      <w:r w:rsidRPr="00A53660">
        <w:rPr>
          <w:color w:val="auto"/>
        </w:rP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187B1528" w:rsidR="00EC027A" w:rsidRPr="00DC5883"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DC5883">
        <w:rPr>
          <w:color w:val="auto"/>
        </w:rPr>
        <w:t>the</w:t>
      </w:r>
      <w:r w:rsidR="00EF6E3E" w:rsidRPr="00DC5883">
        <w:rPr>
          <w:color w:val="auto"/>
        </w:rPr>
        <w:t xml:space="preserve"> </w:t>
      </w:r>
      <w:r w:rsidR="006C07EB" w:rsidRPr="00DC5883">
        <w:rPr>
          <w:color w:val="auto"/>
        </w:rPr>
        <w:t xml:space="preserve">assessment team’s </w:t>
      </w:r>
      <w:r w:rsidR="00EF6E3E" w:rsidRPr="00DC5883">
        <w:rPr>
          <w:color w:val="auto"/>
        </w:rPr>
        <w:t xml:space="preserve">report for the </w:t>
      </w:r>
      <w:r w:rsidR="00C37008" w:rsidRPr="00DC5883">
        <w:rPr>
          <w:rFonts w:asciiTheme="minorHAnsi" w:hAnsiTheme="minorHAnsi"/>
          <w:color w:val="auto"/>
        </w:rPr>
        <w:t xml:space="preserve">Site </w:t>
      </w:r>
      <w:r w:rsidR="00EE4C02">
        <w:rPr>
          <w:rFonts w:asciiTheme="minorHAnsi" w:hAnsiTheme="minorHAnsi"/>
          <w:color w:val="auto"/>
        </w:rPr>
        <w:t>A</w:t>
      </w:r>
      <w:r w:rsidR="00C37008" w:rsidRPr="00DC5883">
        <w:rPr>
          <w:rFonts w:asciiTheme="minorHAnsi" w:hAnsiTheme="minorHAnsi"/>
          <w:color w:val="auto"/>
        </w:rPr>
        <w:t>udit</w:t>
      </w:r>
      <w:r w:rsidR="00EF6E3E" w:rsidRPr="00DC5883">
        <w:rPr>
          <w:color w:val="auto"/>
        </w:rPr>
        <w:t xml:space="preserve">, dated </w:t>
      </w:r>
      <w:r w:rsidR="00613687" w:rsidRPr="00DC5883">
        <w:rPr>
          <w:rFonts w:asciiTheme="minorHAnsi" w:hAnsiTheme="minorHAnsi"/>
          <w:color w:val="auto"/>
        </w:rPr>
        <w:t>3 May 2022 to 6 May 2022</w:t>
      </w:r>
      <w:r w:rsidR="00423221" w:rsidRPr="00DC5883">
        <w:rPr>
          <w:rFonts w:asciiTheme="minorHAnsi" w:hAnsiTheme="minorHAnsi"/>
          <w:color w:val="auto"/>
        </w:rPr>
        <w:t xml:space="preserve">; </w:t>
      </w:r>
      <w:r w:rsidR="00BF3420" w:rsidRPr="00DC5883">
        <w:rPr>
          <w:rFonts w:asciiTheme="minorHAnsi" w:hAnsiTheme="minorHAnsi"/>
          <w:color w:val="auto"/>
        </w:rPr>
        <w:t xml:space="preserve">the </w:t>
      </w:r>
      <w:r w:rsidR="003171B8" w:rsidRPr="00DC5883">
        <w:rPr>
          <w:rFonts w:asciiTheme="minorHAnsi" w:hAnsiTheme="minorHAnsi"/>
          <w:color w:val="auto"/>
        </w:rPr>
        <w:t xml:space="preserve">Site </w:t>
      </w:r>
      <w:r w:rsidR="00EE4C02">
        <w:rPr>
          <w:rFonts w:asciiTheme="minorHAnsi" w:hAnsiTheme="minorHAnsi"/>
          <w:color w:val="auto"/>
        </w:rPr>
        <w:t>A</w:t>
      </w:r>
      <w:r w:rsidR="003171B8" w:rsidRPr="00DC5883">
        <w:rPr>
          <w:rFonts w:asciiTheme="minorHAnsi" w:hAnsiTheme="minorHAnsi"/>
          <w:color w:val="auto"/>
        </w:rPr>
        <w:t>udit</w:t>
      </w:r>
      <w:r w:rsidR="00BF3420" w:rsidRPr="00DC5883">
        <w:rPr>
          <w:rFonts w:asciiTheme="minorHAnsi" w:hAnsiTheme="minorHAnsi"/>
          <w:color w:val="auto"/>
        </w:rPr>
        <w:t xml:space="preserve"> report was informed by a site assessment, observations at the service, review of documents and interviews with staff, consumers/representatives and others</w:t>
      </w:r>
      <w:r w:rsidR="00BA0AE2">
        <w:rPr>
          <w:rFonts w:asciiTheme="minorHAnsi" w:hAnsiTheme="minorHAnsi"/>
          <w:color w:val="auto"/>
        </w:rPr>
        <w:t>.</w:t>
      </w:r>
    </w:p>
    <w:p w14:paraId="438C9CB9" w14:textId="47F0CA0E" w:rsidR="00CA4B16" w:rsidRPr="00DC5883" w:rsidRDefault="00CA4B16" w:rsidP="008C3894">
      <w:pPr>
        <w:pStyle w:val="ListParagraph"/>
        <w:numPr>
          <w:ilvl w:val="0"/>
          <w:numId w:val="34"/>
        </w:numPr>
        <w:spacing w:line="22" w:lineRule="atLeast"/>
        <w:ind w:left="714" w:hanging="357"/>
        <w:contextualSpacing w:val="0"/>
        <w:rPr>
          <w:color w:val="auto"/>
        </w:rPr>
      </w:pPr>
      <w:r w:rsidRPr="00DC5883">
        <w:rPr>
          <w:color w:val="auto"/>
        </w:rPr>
        <w:t xml:space="preserve">the provider’s response to the </w:t>
      </w:r>
      <w:r w:rsidR="0061649E" w:rsidRPr="00DC5883">
        <w:rPr>
          <w:color w:val="auto"/>
        </w:rPr>
        <w:t>assessment team’s</w:t>
      </w:r>
      <w:r w:rsidRPr="00DC5883">
        <w:rPr>
          <w:color w:val="auto"/>
        </w:rPr>
        <w:t xml:space="preserve"> report received</w:t>
      </w:r>
      <w:r w:rsidR="00DC5883" w:rsidRPr="00DC5883">
        <w:rPr>
          <w:color w:val="auto"/>
        </w:rPr>
        <w:t xml:space="preserve"> 20 May 2022.</w:t>
      </w:r>
    </w:p>
    <w:p w14:paraId="6712599B" w14:textId="57B28FE1"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1E6954" w14:paraId="445CCF2D" w14:textId="77777777" w:rsidTr="00CD2B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54614E" w:rsidRDefault="00985BBD" w:rsidP="002D5918">
            <w:pPr>
              <w:keepNext/>
              <w:spacing w:before="0" w:after="120" w:line="22" w:lineRule="atLeast"/>
              <w:ind w:right="-109"/>
              <w:rPr>
                <w:rFonts w:ascii="Fira Sans Light" w:hAnsi="Fira Sans Light"/>
                <w:b w:val="0"/>
                <w:color w:val="000000" w:themeColor="text1"/>
              </w:rPr>
            </w:pPr>
            <w:r w:rsidRPr="00655002">
              <w:rPr>
                <w:rFonts w:ascii="Fira Sans Light" w:hAnsi="Fira Sans Light"/>
                <w:bCs/>
                <w:color w:val="000000" w:themeColor="text1"/>
              </w:rPr>
              <w:t>Standard 1</w:t>
            </w:r>
            <w:r w:rsidRPr="00985BBD">
              <w:rPr>
                <w:rFonts w:ascii="Fira Sans Light" w:hAnsi="Fira Sans Light"/>
                <w:b w:val="0"/>
                <w:color w:val="000000" w:themeColor="text1"/>
              </w:rPr>
              <w:t xml:space="preserve"> Consumer dignity and choice</w:t>
            </w:r>
          </w:p>
        </w:tc>
        <w:tc>
          <w:tcPr>
            <w:tcW w:w="1700" w:type="pct"/>
            <w:shd w:val="clear" w:color="auto" w:fill="auto"/>
          </w:tcPr>
          <w:p w14:paraId="53B791AF" w14:textId="22927940" w:rsidR="00985BBD" w:rsidRPr="00CD2BC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bCs/>
                <w:color w:val="000000" w:themeColor="text1"/>
              </w:rPr>
            </w:pPr>
            <w:r w:rsidRPr="00CD2BCA">
              <w:rPr>
                <w:rFonts w:ascii="Fira Sans Light" w:hAnsi="Fira Sans Light"/>
                <w:bCs/>
                <w:color w:val="000000" w:themeColor="text1"/>
              </w:rPr>
              <w:t>Compliant</w:t>
            </w:r>
          </w:p>
        </w:tc>
      </w:tr>
      <w:tr w:rsidR="00985BBD" w:rsidRPr="008B0881" w14:paraId="3B67859E" w14:textId="77777777" w:rsidTr="00CD2BC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985BBD" w:rsidRDefault="00985BBD" w:rsidP="002D5918">
            <w:pPr>
              <w:keepNext/>
              <w:spacing w:before="0" w:after="120" w:line="22" w:lineRule="atLeast"/>
              <w:ind w:right="-109"/>
            </w:pPr>
            <w:r w:rsidRPr="00655002">
              <w:rPr>
                <w:b/>
                <w:bCs/>
              </w:rPr>
              <w:t>Standard 2</w:t>
            </w:r>
            <w:r w:rsidRPr="00985BBD">
              <w:t xml:space="preserve"> Ongoing assessment and planning with consumers</w:t>
            </w:r>
          </w:p>
        </w:tc>
        <w:tc>
          <w:tcPr>
            <w:tcW w:w="1700" w:type="pct"/>
            <w:shd w:val="clear" w:color="auto" w:fill="auto"/>
          </w:tcPr>
          <w:p w14:paraId="79FB5E8F" w14:textId="6842621E" w:rsidR="00985BBD" w:rsidRPr="00CD2BC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bCs/>
              </w:rPr>
            </w:pPr>
            <w:r w:rsidRPr="00CD2BCA">
              <w:rPr>
                <w:b/>
                <w:bCs/>
              </w:rPr>
              <w:t>Compliant</w:t>
            </w:r>
          </w:p>
        </w:tc>
      </w:tr>
      <w:tr w:rsidR="00985BBD" w:rsidRPr="008B0881" w14:paraId="49883AEA" w14:textId="77777777" w:rsidTr="00CD2B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985BBD" w:rsidRDefault="00985BBD" w:rsidP="0054614E">
            <w:pPr>
              <w:keepNext/>
              <w:spacing w:before="0" w:after="120" w:line="22" w:lineRule="atLeast"/>
              <w:ind w:right="-109"/>
            </w:pPr>
            <w:r w:rsidRPr="00655002">
              <w:rPr>
                <w:b/>
                <w:bCs/>
              </w:rPr>
              <w:t>Standard 3</w:t>
            </w:r>
            <w:r w:rsidRPr="00985BBD">
              <w:t xml:space="preserve"> Personal care and clinical care</w:t>
            </w:r>
          </w:p>
        </w:tc>
        <w:tc>
          <w:tcPr>
            <w:tcW w:w="1700" w:type="pct"/>
            <w:shd w:val="clear" w:color="auto" w:fill="auto"/>
          </w:tcPr>
          <w:p w14:paraId="2D484B94" w14:textId="4963974D" w:rsidR="00985BBD" w:rsidRPr="00CD2BCA" w:rsidRDefault="008B0881" w:rsidP="0054614E">
            <w:pPr>
              <w:pStyle w:val="ListBullet"/>
              <w:numPr>
                <w:ilvl w:val="0"/>
                <w:numId w:val="0"/>
              </w:numPr>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b/>
                <w:bCs/>
              </w:rPr>
            </w:pPr>
            <w:r w:rsidRPr="00CD2BCA">
              <w:rPr>
                <w:b/>
                <w:bCs/>
              </w:rPr>
              <w:t>Compliant</w:t>
            </w:r>
          </w:p>
        </w:tc>
      </w:tr>
      <w:tr w:rsidR="00985BBD" w:rsidRPr="008B0881" w14:paraId="303FD4FF" w14:textId="77777777" w:rsidTr="00CD2BC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985BBD" w:rsidRDefault="00985BBD" w:rsidP="0054614E">
            <w:pPr>
              <w:keepNext/>
              <w:spacing w:before="0" w:after="120" w:line="22" w:lineRule="atLeast"/>
              <w:ind w:right="-109"/>
            </w:pPr>
            <w:r w:rsidRPr="00655002">
              <w:rPr>
                <w:b/>
                <w:bCs/>
              </w:rPr>
              <w:t>Standard 4</w:t>
            </w:r>
            <w:r w:rsidRPr="00985BBD">
              <w:t xml:space="preserve"> Services and supports for daily living</w:t>
            </w:r>
          </w:p>
        </w:tc>
        <w:tc>
          <w:tcPr>
            <w:tcW w:w="1700" w:type="pct"/>
            <w:shd w:val="clear" w:color="auto" w:fill="auto"/>
          </w:tcPr>
          <w:p w14:paraId="2FB0E4A2" w14:textId="71CF42E6" w:rsidR="00985BBD" w:rsidRPr="00CD2BCA" w:rsidRDefault="008B0881" w:rsidP="0054614E">
            <w:pPr>
              <w:pStyle w:val="ListBullet"/>
              <w:numPr>
                <w:ilvl w:val="0"/>
                <w:numId w:val="0"/>
              </w:numPr>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b/>
                <w:bCs/>
              </w:rPr>
            </w:pPr>
            <w:r w:rsidRPr="00CD2BCA">
              <w:rPr>
                <w:b/>
                <w:bCs/>
              </w:rPr>
              <w:t>Compliant</w:t>
            </w:r>
          </w:p>
        </w:tc>
      </w:tr>
      <w:tr w:rsidR="00985BBD" w:rsidRPr="008B0881" w14:paraId="4561C549" w14:textId="77777777" w:rsidTr="00CD2B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985BBD" w:rsidRDefault="00985BBD" w:rsidP="0054614E">
            <w:pPr>
              <w:keepNext/>
              <w:spacing w:before="0" w:after="120" w:line="22" w:lineRule="atLeast"/>
              <w:ind w:right="-109"/>
            </w:pPr>
            <w:r w:rsidRPr="00655002">
              <w:rPr>
                <w:b/>
                <w:bCs/>
              </w:rPr>
              <w:t>Standard 5</w:t>
            </w:r>
            <w:r w:rsidRPr="00985BBD">
              <w:t xml:space="preserve"> Organisation’s service environment</w:t>
            </w:r>
          </w:p>
        </w:tc>
        <w:tc>
          <w:tcPr>
            <w:tcW w:w="1700" w:type="pct"/>
            <w:shd w:val="clear" w:color="auto" w:fill="auto"/>
          </w:tcPr>
          <w:p w14:paraId="3E686119" w14:textId="37466BD7" w:rsidR="00985BBD" w:rsidRPr="00CD2BCA" w:rsidRDefault="008B0881" w:rsidP="0054614E">
            <w:pPr>
              <w:pStyle w:val="ListBullet"/>
              <w:numPr>
                <w:ilvl w:val="0"/>
                <w:numId w:val="0"/>
              </w:numPr>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b/>
                <w:bCs/>
              </w:rPr>
            </w:pPr>
            <w:r w:rsidRPr="00CD2BCA">
              <w:rPr>
                <w:b/>
                <w:bCs/>
              </w:rPr>
              <w:t>Compliant</w:t>
            </w:r>
          </w:p>
        </w:tc>
      </w:tr>
      <w:tr w:rsidR="00985BBD" w:rsidRPr="008B0881" w14:paraId="258D3C33" w14:textId="77777777" w:rsidTr="00CD2BC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985BBD" w:rsidRDefault="00985BBD" w:rsidP="0054614E">
            <w:pPr>
              <w:keepNext/>
              <w:spacing w:before="0" w:after="120" w:line="22" w:lineRule="atLeast"/>
              <w:ind w:right="-109"/>
            </w:pPr>
            <w:r w:rsidRPr="00655002">
              <w:rPr>
                <w:b/>
                <w:bCs/>
              </w:rPr>
              <w:t>Standard 6</w:t>
            </w:r>
            <w:r w:rsidRPr="00985BBD">
              <w:t xml:space="preserve"> Feedback and complaints</w:t>
            </w:r>
          </w:p>
        </w:tc>
        <w:tc>
          <w:tcPr>
            <w:tcW w:w="1700" w:type="pct"/>
            <w:shd w:val="clear" w:color="auto" w:fill="auto"/>
          </w:tcPr>
          <w:p w14:paraId="2098EB72" w14:textId="23A3F272" w:rsidR="00985BBD" w:rsidRPr="00CD2BCA" w:rsidRDefault="00357041" w:rsidP="0054614E">
            <w:pPr>
              <w:pStyle w:val="ListBullet"/>
              <w:numPr>
                <w:ilvl w:val="0"/>
                <w:numId w:val="0"/>
              </w:numPr>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b/>
                <w:bCs/>
              </w:rPr>
            </w:pPr>
            <w:r w:rsidRPr="00CD2BCA">
              <w:rPr>
                <w:b/>
                <w:bCs/>
              </w:rPr>
              <w:t>Compliant</w:t>
            </w:r>
          </w:p>
        </w:tc>
      </w:tr>
      <w:tr w:rsidR="00985BBD" w:rsidRPr="008B0881" w14:paraId="67CE0A00" w14:textId="77777777" w:rsidTr="00CD2B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985BBD" w:rsidRDefault="00985BBD" w:rsidP="0054614E">
            <w:pPr>
              <w:keepNext/>
              <w:spacing w:before="0" w:after="120" w:line="22" w:lineRule="atLeast"/>
              <w:ind w:right="-109"/>
            </w:pPr>
            <w:r w:rsidRPr="00655002">
              <w:rPr>
                <w:b/>
                <w:bCs/>
              </w:rPr>
              <w:t>Standard 7</w:t>
            </w:r>
            <w:r w:rsidRPr="00985BBD">
              <w:t xml:space="preserve"> Human resources</w:t>
            </w:r>
          </w:p>
        </w:tc>
        <w:tc>
          <w:tcPr>
            <w:tcW w:w="1700" w:type="pct"/>
            <w:shd w:val="clear" w:color="auto" w:fill="auto"/>
          </w:tcPr>
          <w:p w14:paraId="7BC24B41" w14:textId="6398C2FF" w:rsidR="00985BBD" w:rsidRPr="00CD2BCA" w:rsidRDefault="00357041" w:rsidP="0054614E">
            <w:pPr>
              <w:pStyle w:val="ListBullet"/>
              <w:numPr>
                <w:ilvl w:val="0"/>
                <w:numId w:val="0"/>
              </w:numPr>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b/>
                <w:bCs/>
              </w:rPr>
            </w:pPr>
            <w:r w:rsidRPr="00CD2BCA">
              <w:rPr>
                <w:b/>
                <w:bCs/>
              </w:rPr>
              <w:t>Compliant</w:t>
            </w:r>
          </w:p>
        </w:tc>
      </w:tr>
      <w:tr w:rsidR="00985BBD" w:rsidRPr="008B0881" w14:paraId="29B70143" w14:textId="77777777" w:rsidTr="00CD2BC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985BBD" w:rsidRDefault="00985BBD" w:rsidP="0054614E">
            <w:pPr>
              <w:keepNext/>
              <w:spacing w:before="0" w:after="120" w:line="22" w:lineRule="atLeast"/>
              <w:ind w:right="-109"/>
            </w:pPr>
            <w:r w:rsidRPr="00655002">
              <w:rPr>
                <w:b/>
                <w:bCs/>
              </w:rPr>
              <w:t>Standard 8</w:t>
            </w:r>
            <w:r w:rsidRPr="00985BBD">
              <w:t xml:space="preserve"> Organisational governance</w:t>
            </w:r>
          </w:p>
        </w:tc>
        <w:tc>
          <w:tcPr>
            <w:tcW w:w="1700" w:type="pct"/>
            <w:shd w:val="clear" w:color="auto" w:fill="auto"/>
          </w:tcPr>
          <w:p w14:paraId="6F910699" w14:textId="767DAAB1" w:rsidR="00985BBD" w:rsidRPr="00CD2BCA" w:rsidRDefault="00357041" w:rsidP="0054614E">
            <w:pPr>
              <w:pStyle w:val="ListBullet"/>
              <w:numPr>
                <w:ilvl w:val="0"/>
                <w:numId w:val="0"/>
              </w:numPr>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b/>
                <w:bCs/>
              </w:rPr>
            </w:pPr>
            <w:r w:rsidRPr="00CD2BCA">
              <w:rPr>
                <w:b/>
                <w:bCs/>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9"/>
        <w:gridCol w:w="7224"/>
        <w:gridCol w:w="1251"/>
      </w:tblGrid>
      <w:tr w:rsidR="008C0189" w:rsidRPr="00566833"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48872974" w:rsidR="008C0189" w:rsidRPr="0056683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A3159">
              <w:rPr>
                <w:rFonts w:ascii="Fira Sans" w:hAnsi="Fira Sans"/>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47A6B" w:rsidRDefault="00ED5075" w:rsidP="0014722A">
            <w:pPr>
              <w:spacing w:before="0" w:after="120" w:line="22" w:lineRule="atLeast"/>
              <w:rPr>
                <w:color w:val="auto"/>
              </w:rPr>
            </w:pPr>
            <w:r w:rsidRPr="00C47A6B">
              <w:rPr>
                <w:color w:val="auto"/>
              </w:rPr>
              <w:t>Requirement 1(3)(a)</w:t>
            </w:r>
          </w:p>
        </w:tc>
        <w:tc>
          <w:tcPr>
            <w:tcW w:w="0" w:type="auto"/>
            <w:tcBorders>
              <w:left w:val="single" w:sz="4" w:space="0" w:color="auto"/>
              <w:right w:val="single" w:sz="4" w:space="0" w:color="auto"/>
            </w:tcBorders>
          </w:tcPr>
          <w:p w14:paraId="1E91B1FE" w14:textId="393B0BAA" w:rsidR="00EC1B66" w:rsidRPr="00323F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rPr>
                <w:color w:val="auto"/>
              </w:rPr>
              <w:t>Each consumer is treated with dignity and respect, with their identity, culture and diversity valued.</w:t>
            </w:r>
          </w:p>
        </w:tc>
        <w:tc>
          <w:tcPr>
            <w:tcW w:w="0" w:type="auto"/>
            <w:tcBorders>
              <w:left w:val="single" w:sz="4" w:space="0" w:color="auto"/>
            </w:tcBorders>
          </w:tcPr>
          <w:p w14:paraId="566630F5" w14:textId="044E32D1" w:rsidR="00EC1B66" w:rsidRPr="0056683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66833">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47A6B" w:rsidRDefault="008C0189" w:rsidP="002D5918">
            <w:pPr>
              <w:spacing w:line="22" w:lineRule="atLeast"/>
              <w:rPr>
                <w:color w:val="auto"/>
              </w:rPr>
            </w:pPr>
            <w:r w:rsidRPr="00C47A6B">
              <w:rPr>
                <w:color w:val="auto"/>
              </w:rPr>
              <w:t>Requirement 1(3)(b)</w:t>
            </w:r>
          </w:p>
        </w:tc>
        <w:tc>
          <w:tcPr>
            <w:tcW w:w="0" w:type="auto"/>
            <w:tcBorders>
              <w:left w:val="nil"/>
              <w:right w:val="single" w:sz="4" w:space="0" w:color="auto"/>
            </w:tcBorders>
          </w:tcPr>
          <w:p w14:paraId="6EA06705" w14:textId="00CF4C5F" w:rsidR="00EC1B66" w:rsidRPr="00323F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323FE6">
              <w:t>Care and services are culturally safe</w:t>
            </w:r>
          </w:p>
        </w:tc>
        <w:tc>
          <w:tcPr>
            <w:tcW w:w="0" w:type="auto"/>
            <w:tcBorders>
              <w:left w:val="single" w:sz="4" w:space="0" w:color="auto"/>
            </w:tcBorders>
          </w:tcPr>
          <w:p w14:paraId="1A9D1D62" w14:textId="47003013" w:rsidR="00EC1B66" w:rsidRPr="0056683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66833">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Pr="00323F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rPr>
                <w:color w:val="auto"/>
              </w:rPr>
              <w:t xml:space="preserve">Each consumer is supported to exercise choice and independence, including </w:t>
            </w:r>
            <w:r w:rsidRPr="00323FE6">
              <w:t xml:space="preserve">to: </w:t>
            </w:r>
          </w:p>
          <w:p w14:paraId="6BFF5FAF" w14:textId="77777777" w:rsidR="00EC1B66" w:rsidRPr="00323F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t>make decisions about their own care and the way care and services are delivered; and</w:t>
            </w:r>
          </w:p>
          <w:p w14:paraId="3F06A3D3" w14:textId="77777777" w:rsidR="00EC1B66" w:rsidRPr="00323F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t>make decisions about when family, friends, carers or others should be involved in their care; and</w:t>
            </w:r>
          </w:p>
          <w:p w14:paraId="7CC7BB2D" w14:textId="77777777" w:rsidR="00EC1B66" w:rsidRPr="00323F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t xml:space="preserve">communicate their decisions; and </w:t>
            </w:r>
          </w:p>
          <w:p w14:paraId="1564B246" w14:textId="77777777" w:rsidR="00EC1B66" w:rsidRPr="00323F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t>make connections with others and maintain relationships of choice, including intimate relationships.</w:t>
            </w:r>
          </w:p>
        </w:tc>
        <w:tc>
          <w:tcPr>
            <w:tcW w:w="0" w:type="auto"/>
            <w:tcBorders>
              <w:left w:val="single" w:sz="4" w:space="0" w:color="auto"/>
            </w:tcBorders>
          </w:tcPr>
          <w:p w14:paraId="5317E3E5" w14:textId="7FC40DC2" w:rsidR="00EC1B66" w:rsidRPr="0056683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66833">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Pr="00323F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323FE6">
              <w:t>Each consumer is supported to take risks to enable them to live the best life they can.</w:t>
            </w:r>
          </w:p>
        </w:tc>
        <w:tc>
          <w:tcPr>
            <w:tcW w:w="0" w:type="auto"/>
            <w:tcBorders>
              <w:left w:val="single" w:sz="4" w:space="0" w:color="auto"/>
            </w:tcBorders>
          </w:tcPr>
          <w:p w14:paraId="71A75A76" w14:textId="1F50B893" w:rsidR="00EC1B66" w:rsidRPr="00566833" w:rsidRDefault="00EC1B66" w:rsidP="00A3277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66833">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Pr="00323F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323FE6">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6C5A4DC" w:rsidR="00EC1B66" w:rsidRPr="0056683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566833">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Pr="00323F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323FE6">
              <w:t>Each consumer’s privacy is respected and personal information is kept confidential.</w:t>
            </w:r>
          </w:p>
        </w:tc>
        <w:tc>
          <w:tcPr>
            <w:tcW w:w="0" w:type="auto"/>
            <w:tcBorders>
              <w:left w:val="single" w:sz="4" w:space="0" w:color="auto"/>
            </w:tcBorders>
          </w:tcPr>
          <w:p w14:paraId="5AEE5C07" w14:textId="17527460" w:rsidR="00EC1B66" w:rsidRPr="0056683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566833">
              <w:rPr>
                <w:color w:val="auto"/>
              </w:rPr>
              <w:t>Compliant</w:t>
            </w:r>
          </w:p>
        </w:tc>
      </w:tr>
    </w:tbl>
    <w:p w14:paraId="09871331" w14:textId="77777777" w:rsidR="00275B95" w:rsidRDefault="000A6B31" w:rsidP="00275B95">
      <w:pPr>
        <w:pStyle w:val="Heading2"/>
        <w:spacing w:before="120" w:after="120" w:line="22" w:lineRule="atLeast"/>
      </w:pPr>
      <w:r>
        <w:t>Findings</w:t>
      </w:r>
      <w:bookmarkStart w:id="1" w:name="_Hlk102658135"/>
    </w:p>
    <w:p w14:paraId="38502F75" w14:textId="3AF0AB4A" w:rsidR="008F00BC" w:rsidRPr="00B825DD" w:rsidRDefault="009B2783" w:rsidP="008F00BC">
      <w:pPr>
        <w:rPr>
          <w:color w:val="auto"/>
          <w:szCs w:val="22"/>
        </w:rPr>
      </w:pPr>
      <w:r w:rsidRPr="00613851">
        <w:t>C</w:t>
      </w:r>
      <w:r w:rsidR="005D1E11" w:rsidRPr="00613851">
        <w:t xml:space="preserve">onsumers </w:t>
      </w:r>
      <w:r w:rsidR="000167BD" w:rsidRPr="00613851">
        <w:t xml:space="preserve">considered they </w:t>
      </w:r>
      <w:r w:rsidR="005D1E11" w:rsidRPr="00613851">
        <w:t>are treated with dignity and respect</w:t>
      </w:r>
      <w:r w:rsidR="007A0D1B">
        <w:t>,</w:t>
      </w:r>
      <w:r w:rsidR="0031104E">
        <w:t xml:space="preserve"> </w:t>
      </w:r>
      <w:r w:rsidR="00F67A49">
        <w:t xml:space="preserve">can </w:t>
      </w:r>
      <w:r w:rsidR="00430C3A">
        <w:t>maintain their identity</w:t>
      </w:r>
      <w:r w:rsidR="00C6347B">
        <w:t xml:space="preserve">, </w:t>
      </w:r>
      <w:r w:rsidR="00351F08" w:rsidRPr="00B825DD">
        <w:rPr>
          <w:color w:val="auto"/>
          <w:szCs w:val="22"/>
        </w:rPr>
        <w:t>make informed choice</w:t>
      </w:r>
      <w:r w:rsidR="007A0D1B" w:rsidRPr="00B825DD">
        <w:rPr>
          <w:color w:val="auto"/>
          <w:szCs w:val="22"/>
        </w:rPr>
        <w:t>s</w:t>
      </w:r>
      <w:r w:rsidR="00BA5CDE" w:rsidRPr="00B825DD">
        <w:rPr>
          <w:color w:val="auto"/>
          <w:szCs w:val="22"/>
        </w:rPr>
        <w:t xml:space="preserve">, </w:t>
      </w:r>
      <w:r w:rsidR="00616B0F" w:rsidRPr="00B825DD">
        <w:rPr>
          <w:color w:val="auto"/>
          <w:szCs w:val="22"/>
        </w:rPr>
        <w:t>maintain</w:t>
      </w:r>
      <w:r w:rsidR="00BA5CDE" w:rsidRPr="00B825DD">
        <w:rPr>
          <w:color w:val="auto"/>
          <w:szCs w:val="22"/>
        </w:rPr>
        <w:t xml:space="preserve"> </w:t>
      </w:r>
      <w:r w:rsidR="00616B0F" w:rsidRPr="00B825DD">
        <w:rPr>
          <w:color w:val="auto"/>
          <w:szCs w:val="22"/>
        </w:rPr>
        <w:t>independence</w:t>
      </w:r>
      <w:r w:rsidR="00BA5CDE" w:rsidRPr="00B825DD">
        <w:rPr>
          <w:color w:val="auto"/>
          <w:szCs w:val="22"/>
        </w:rPr>
        <w:t xml:space="preserve">, </w:t>
      </w:r>
      <w:r w:rsidR="00306907" w:rsidRPr="00B825DD">
        <w:rPr>
          <w:color w:val="auto"/>
          <w:szCs w:val="22"/>
        </w:rPr>
        <w:t xml:space="preserve">take </w:t>
      </w:r>
      <w:r w:rsidR="00E83E41" w:rsidRPr="00B825DD">
        <w:rPr>
          <w:color w:val="auto"/>
          <w:szCs w:val="22"/>
        </w:rPr>
        <w:t>risks,</w:t>
      </w:r>
      <w:r w:rsidR="00D61FAB" w:rsidRPr="00B825DD">
        <w:rPr>
          <w:color w:val="auto"/>
          <w:szCs w:val="22"/>
        </w:rPr>
        <w:t xml:space="preserve"> </w:t>
      </w:r>
      <w:r w:rsidR="00306907" w:rsidRPr="00B825DD">
        <w:rPr>
          <w:color w:val="auto"/>
          <w:szCs w:val="22"/>
        </w:rPr>
        <w:t xml:space="preserve">and maintain </w:t>
      </w:r>
      <w:r w:rsidR="00616B0F" w:rsidRPr="00B825DD">
        <w:rPr>
          <w:color w:val="auto"/>
          <w:szCs w:val="22"/>
        </w:rPr>
        <w:t>relations</w:t>
      </w:r>
      <w:r w:rsidR="00B83F79">
        <w:rPr>
          <w:color w:val="auto"/>
          <w:szCs w:val="22"/>
        </w:rPr>
        <w:t>hips</w:t>
      </w:r>
      <w:r w:rsidR="00306907" w:rsidRPr="00B825DD">
        <w:rPr>
          <w:color w:val="auto"/>
          <w:szCs w:val="22"/>
        </w:rPr>
        <w:t xml:space="preserve"> outside the service.</w:t>
      </w:r>
      <w:r w:rsidR="00915DB3" w:rsidRPr="00B825DD">
        <w:rPr>
          <w:color w:val="auto"/>
          <w:szCs w:val="22"/>
        </w:rPr>
        <w:t xml:space="preserve"> </w:t>
      </w:r>
      <w:r w:rsidR="00984B98">
        <w:rPr>
          <w:color w:val="auto"/>
          <w:szCs w:val="22"/>
        </w:rPr>
        <w:t>C</w:t>
      </w:r>
      <w:r w:rsidR="008A50E8" w:rsidRPr="00B825DD">
        <w:rPr>
          <w:color w:val="auto"/>
          <w:szCs w:val="22"/>
        </w:rPr>
        <w:t>onsumers</w:t>
      </w:r>
      <w:r w:rsidR="00436D5F" w:rsidRPr="00B825DD">
        <w:rPr>
          <w:color w:val="auto"/>
          <w:szCs w:val="22"/>
        </w:rPr>
        <w:t xml:space="preserve"> </w:t>
      </w:r>
      <w:r w:rsidR="008A50E8" w:rsidRPr="00B825DD">
        <w:rPr>
          <w:color w:val="auto"/>
          <w:szCs w:val="22"/>
        </w:rPr>
        <w:t>described</w:t>
      </w:r>
      <w:r w:rsidR="003E1B04" w:rsidRPr="00B825DD">
        <w:rPr>
          <w:color w:val="auto"/>
          <w:szCs w:val="22"/>
        </w:rPr>
        <w:t xml:space="preserve"> how staff treat </w:t>
      </w:r>
      <w:r w:rsidR="008A50E8" w:rsidRPr="00B825DD">
        <w:rPr>
          <w:color w:val="auto"/>
          <w:szCs w:val="22"/>
        </w:rPr>
        <w:t>consumers</w:t>
      </w:r>
      <w:r w:rsidR="003E1B04" w:rsidRPr="00B825DD">
        <w:rPr>
          <w:color w:val="auto"/>
          <w:szCs w:val="22"/>
        </w:rPr>
        <w:t xml:space="preserve"> and </w:t>
      </w:r>
      <w:r w:rsidR="008A50E8" w:rsidRPr="00B825DD">
        <w:rPr>
          <w:color w:val="auto"/>
          <w:szCs w:val="22"/>
        </w:rPr>
        <w:t>representatives</w:t>
      </w:r>
      <w:r w:rsidR="003E1B04" w:rsidRPr="00B825DD">
        <w:rPr>
          <w:color w:val="auto"/>
          <w:szCs w:val="22"/>
        </w:rPr>
        <w:t xml:space="preserve"> with respect and compassion.</w:t>
      </w:r>
      <w:r w:rsidR="00446F95" w:rsidRPr="00B825DD">
        <w:rPr>
          <w:color w:val="auto"/>
          <w:szCs w:val="22"/>
        </w:rPr>
        <w:t xml:space="preserve"> </w:t>
      </w:r>
    </w:p>
    <w:p w14:paraId="4B7108A8" w14:textId="30723A79" w:rsidR="00915DB3" w:rsidRDefault="00EA0BF5" w:rsidP="00915DB3">
      <w:pPr>
        <w:rPr>
          <w:color w:val="auto"/>
          <w:szCs w:val="22"/>
        </w:rPr>
      </w:pPr>
      <w:r>
        <w:rPr>
          <w:color w:val="auto"/>
          <w:szCs w:val="22"/>
        </w:rPr>
        <w:t>Consumers and their representatives confirmed they receive timely information to make informed choices about the care and services they receive.</w:t>
      </w:r>
      <w:r w:rsidR="002511F8">
        <w:rPr>
          <w:color w:val="auto"/>
          <w:szCs w:val="22"/>
        </w:rPr>
        <w:t xml:space="preserve"> </w:t>
      </w:r>
      <w:r w:rsidR="00C623EA">
        <w:rPr>
          <w:color w:val="auto"/>
          <w:szCs w:val="22"/>
        </w:rPr>
        <w:t xml:space="preserve">These </w:t>
      </w:r>
      <w:r w:rsidR="00E92BC5">
        <w:rPr>
          <w:color w:val="auto"/>
          <w:szCs w:val="22"/>
        </w:rPr>
        <w:t xml:space="preserve">include </w:t>
      </w:r>
      <w:r w:rsidR="00AB5C5A">
        <w:rPr>
          <w:color w:val="auto"/>
          <w:szCs w:val="22"/>
        </w:rPr>
        <w:t xml:space="preserve">up-to-date </w:t>
      </w:r>
      <w:r w:rsidR="00C623EA">
        <w:rPr>
          <w:color w:val="auto"/>
          <w:szCs w:val="22"/>
        </w:rPr>
        <w:t xml:space="preserve">information on </w:t>
      </w:r>
      <w:r w:rsidR="006B4DB5">
        <w:rPr>
          <w:color w:val="auto"/>
          <w:szCs w:val="22"/>
        </w:rPr>
        <w:t>consumers</w:t>
      </w:r>
      <w:r w:rsidR="00C623EA">
        <w:rPr>
          <w:color w:val="auto"/>
          <w:szCs w:val="22"/>
        </w:rPr>
        <w:t>’</w:t>
      </w:r>
      <w:r w:rsidR="006B4DB5">
        <w:rPr>
          <w:color w:val="auto"/>
          <w:szCs w:val="22"/>
        </w:rPr>
        <w:t xml:space="preserve"> </w:t>
      </w:r>
      <w:r w:rsidR="00E92BC5">
        <w:rPr>
          <w:color w:val="auto"/>
          <w:szCs w:val="22"/>
        </w:rPr>
        <w:t xml:space="preserve">functional </w:t>
      </w:r>
      <w:r w:rsidR="006B4DB5">
        <w:rPr>
          <w:color w:val="auto"/>
          <w:szCs w:val="22"/>
        </w:rPr>
        <w:t xml:space="preserve">and </w:t>
      </w:r>
      <w:r w:rsidR="00AB5C5A">
        <w:rPr>
          <w:color w:val="auto"/>
          <w:szCs w:val="22"/>
        </w:rPr>
        <w:t>clinical</w:t>
      </w:r>
      <w:r w:rsidR="006B4DB5">
        <w:rPr>
          <w:color w:val="auto"/>
          <w:szCs w:val="22"/>
        </w:rPr>
        <w:t xml:space="preserve"> assessments</w:t>
      </w:r>
      <w:r w:rsidR="00E92BC5">
        <w:rPr>
          <w:color w:val="auto"/>
          <w:szCs w:val="22"/>
        </w:rPr>
        <w:t>.</w:t>
      </w:r>
      <w:r w:rsidR="006B4DB5">
        <w:rPr>
          <w:color w:val="auto"/>
          <w:szCs w:val="22"/>
        </w:rPr>
        <w:t xml:space="preserve"> </w:t>
      </w:r>
      <w:r w:rsidR="00446F95" w:rsidRPr="00A4640E">
        <w:rPr>
          <w:color w:val="auto"/>
          <w:szCs w:val="22"/>
        </w:rPr>
        <w:t>Consumer</w:t>
      </w:r>
      <w:r w:rsidR="00831E4F">
        <w:rPr>
          <w:color w:val="auto"/>
          <w:szCs w:val="22"/>
        </w:rPr>
        <w:t>s</w:t>
      </w:r>
      <w:r w:rsidR="008A50E8">
        <w:rPr>
          <w:color w:val="auto"/>
          <w:szCs w:val="22"/>
        </w:rPr>
        <w:t xml:space="preserve"> </w:t>
      </w:r>
      <w:r w:rsidR="00446F95" w:rsidRPr="00A4640E">
        <w:rPr>
          <w:color w:val="auto"/>
          <w:szCs w:val="22"/>
        </w:rPr>
        <w:t>and</w:t>
      </w:r>
      <w:r w:rsidR="00446F95">
        <w:rPr>
          <w:color w:val="auto"/>
          <w:szCs w:val="22"/>
        </w:rPr>
        <w:t xml:space="preserve"> </w:t>
      </w:r>
      <w:r w:rsidR="00446F95" w:rsidRPr="00A4640E">
        <w:rPr>
          <w:color w:val="auto"/>
          <w:szCs w:val="22"/>
        </w:rPr>
        <w:t xml:space="preserve">representatives discussed how </w:t>
      </w:r>
      <w:r w:rsidR="00446F95">
        <w:rPr>
          <w:color w:val="auto"/>
          <w:szCs w:val="22"/>
        </w:rPr>
        <w:t>they are</w:t>
      </w:r>
      <w:r w:rsidR="00446F95" w:rsidRPr="00A4640E">
        <w:rPr>
          <w:color w:val="auto"/>
          <w:szCs w:val="22"/>
        </w:rPr>
        <w:t xml:space="preserve"> supported to take risks </w:t>
      </w:r>
      <w:r w:rsidR="00446F95">
        <w:rPr>
          <w:color w:val="auto"/>
          <w:szCs w:val="22"/>
        </w:rPr>
        <w:t>to enable them to</w:t>
      </w:r>
      <w:r w:rsidR="00446F95" w:rsidRPr="00A4640E">
        <w:rPr>
          <w:color w:val="auto"/>
          <w:szCs w:val="22"/>
        </w:rPr>
        <w:t xml:space="preserve"> live the best life they can. </w:t>
      </w:r>
    </w:p>
    <w:p w14:paraId="5EAB4038" w14:textId="436C20CA" w:rsidR="00DF10FC" w:rsidRPr="00B825DD" w:rsidRDefault="00915DB3" w:rsidP="00DF10FC">
      <w:pPr>
        <w:rPr>
          <w:color w:val="auto"/>
          <w:szCs w:val="22"/>
        </w:rPr>
      </w:pPr>
      <w:r w:rsidRPr="00B825DD">
        <w:rPr>
          <w:color w:val="auto"/>
          <w:szCs w:val="22"/>
        </w:rPr>
        <w:t>S</w:t>
      </w:r>
      <w:r w:rsidR="00C05CD1" w:rsidRPr="00B825DD">
        <w:rPr>
          <w:color w:val="auto"/>
          <w:szCs w:val="22"/>
        </w:rPr>
        <w:t xml:space="preserve">taff </w:t>
      </w:r>
      <w:r w:rsidR="00896AB1" w:rsidRPr="00B825DD">
        <w:rPr>
          <w:color w:val="auto"/>
          <w:szCs w:val="22"/>
        </w:rPr>
        <w:t xml:space="preserve">explained </w:t>
      </w:r>
      <w:r w:rsidR="00831E4F" w:rsidRPr="00B825DD">
        <w:rPr>
          <w:color w:val="auto"/>
          <w:szCs w:val="22"/>
        </w:rPr>
        <w:t>how</w:t>
      </w:r>
      <w:r w:rsidR="000A6B6F" w:rsidRPr="00B825DD">
        <w:rPr>
          <w:color w:val="auto"/>
          <w:szCs w:val="22"/>
        </w:rPr>
        <w:t xml:space="preserve"> they </w:t>
      </w:r>
      <w:r w:rsidR="00C05CD1" w:rsidRPr="00B825DD">
        <w:rPr>
          <w:color w:val="auto"/>
          <w:szCs w:val="22"/>
        </w:rPr>
        <w:t>recognise and respect consumers’ diversity and are knowledgeable of each consumer’s cultural history.</w:t>
      </w:r>
      <w:r w:rsidR="00FC687E" w:rsidRPr="00B825DD">
        <w:rPr>
          <w:color w:val="auto"/>
          <w:szCs w:val="22"/>
        </w:rPr>
        <w:t xml:space="preserve"> </w:t>
      </w:r>
      <w:r w:rsidR="006B0C62" w:rsidRPr="00B825DD">
        <w:rPr>
          <w:color w:val="auto"/>
          <w:szCs w:val="22"/>
        </w:rPr>
        <w:t>N</w:t>
      </w:r>
      <w:r w:rsidR="00B520DF" w:rsidRPr="00B825DD">
        <w:rPr>
          <w:color w:val="auto"/>
          <w:szCs w:val="22"/>
        </w:rPr>
        <w:t>ursing</w:t>
      </w:r>
      <w:r w:rsidR="00DF10FC" w:rsidRPr="00B825DD">
        <w:rPr>
          <w:color w:val="auto"/>
          <w:szCs w:val="22"/>
        </w:rPr>
        <w:t xml:space="preserve"> staff </w:t>
      </w:r>
      <w:r w:rsidR="00896AB1" w:rsidRPr="00B825DD">
        <w:rPr>
          <w:color w:val="auto"/>
          <w:szCs w:val="22"/>
        </w:rPr>
        <w:t xml:space="preserve">described </w:t>
      </w:r>
      <w:r w:rsidR="006942E2" w:rsidRPr="00B825DD">
        <w:rPr>
          <w:color w:val="auto"/>
          <w:szCs w:val="22"/>
        </w:rPr>
        <w:t xml:space="preserve">what is important to </w:t>
      </w:r>
      <w:r w:rsidR="00B520DF" w:rsidRPr="00B825DD">
        <w:rPr>
          <w:color w:val="auto"/>
          <w:szCs w:val="22"/>
        </w:rPr>
        <w:t>consumers</w:t>
      </w:r>
      <w:r w:rsidR="00DF10FC" w:rsidRPr="00B825DD">
        <w:rPr>
          <w:color w:val="auto"/>
          <w:szCs w:val="22"/>
        </w:rPr>
        <w:t xml:space="preserve"> and how they support </w:t>
      </w:r>
      <w:r w:rsidR="00B520DF" w:rsidRPr="00B825DD">
        <w:rPr>
          <w:color w:val="auto"/>
          <w:szCs w:val="22"/>
        </w:rPr>
        <w:t xml:space="preserve">consumers to </w:t>
      </w:r>
      <w:r w:rsidR="00DF10FC" w:rsidRPr="00B825DD">
        <w:rPr>
          <w:color w:val="auto"/>
          <w:szCs w:val="22"/>
        </w:rPr>
        <w:t xml:space="preserve">enjoy </w:t>
      </w:r>
      <w:r w:rsidR="00B520DF" w:rsidRPr="00B825DD">
        <w:rPr>
          <w:color w:val="auto"/>
          <w:szCs w:val="22"/>
        </w:rPr>
        <w:t>their day-to-day activities</w:t>
      </w:r>
      <w:r w:rsidR="00DF10FC" w:rsidRPr="00B825DD">
        <w:rPr>
          <w:color w:val="auto"/>
          <w:szCs w:val="22"/>
        </w:rPr>
        <w:t xml:space="preserve">. </w:t>
      </w:r>
      <w:r w:rsidR="002D6E71">
        <w:rPr>
          <w:color w:val="auto"/>
          <w:szCs w:val="22"/>
        </w:rPr>
        <w:t xml:space="preserve">The Assessment Team found </w:t>
      </w:r>
      <w:r w:rsidR="00DF588D" w:rsidRPr="00B825DD">
        <w:rPr>
          <w:color w:val="auto"/>
          <w:szCs w:val="22"/>
        </w:rPr>
        <w:t>c</w:t>
      </w:r>
      <w:r w:rsidR="00DF588D">
        <w:rPr>
          <w:color w:val="auto"/>
          <w:szCs w:val="22"/>
        </w:rPr>
        <w:t>are planning documents captured consumers’ choices and preferences</w:t>
      </w:r>
      <w:r w:rsidR="00B825DD">
        <w:rPr>
          <w:color w:val="auto"/>
          <w:szCs w:val="22"/>
        </w:rPr>
        <w:t>.</w:t>
      </w:r>
    </w:p>
    <w:p w14:paraId="249C10E7" w14:textId="7E8E09AC" w:rsidR="004B18D5" w:rsidRDefault="00915DB3" w:rsidP="004B18D5">
      <w:pPr>
        <w:rPr>
          <w:color w:val="auto"/>
          <w:szCs w:val="22"/>
        </w:rPr>
      </w:pPr>
      <w:r w:rsidRPr="00B825DD">
        <w:rPr>
          <w:color w:val="auto"/>
          <w:szCs w:val="22"/>
        </w:rPr>
        <w:t xml:space="preserve">The Assessment Team observed </w:t>
      </w:r>
      <w:r w:rsidR="005D4C0C" w:rsidRPr="00B825DD">
        <w:rPr>
          <w:color w:val="auto"/>
          <w:szCs w:val="22"/>
        </w:rPr>
        <w:t xml:space="preserve">staff </w:t>
      </w:r>
      <w:r w:rsidR="00F7267E" w:rsidRPr="00B825DD">
        <w:rPr>
          <w:color w:val="auto"/>
          <w:szCs w:val="22"/>
        </w:rPr>
        <w:t xml:space="preserve">being </w:t>
      </w:r>
      <w:r w:rsidR="00FE28B2" w:rsidRPr="00B825DD">
        <w:rPr>
          <w:color w:val="auto"/>
          <w:szCs w:val="22"/>
        </w:rPr>
        <w:t>respect</w:t>
      </w:r>
      <w:r w:rsidR="00F7267E" w:rsidRPr="00B825DD">
        <w:rPr>
          <w:color w:val="auto"/>
          <w:szCs w:val="22"/>
        </w:rPr>
        <w:t xml:space="preserve">ful of </w:t>
      </w:r>
      <w:r w:rsidR="00FE28B2" w:rsidRPr="00B825DD">
        <w:rPr>
          <w:color w:val="auto"/>
          <w:szCs w:val="22"/>
        </w:rPr>
        <w:t>consumers’</w:t>
      </w:r>
      <w:r w:rsidR="004F5541" w:rsidRPr="00B825DD">
        <w:rPr>
          <w:color w:val="auto"/>
          <w:szCs w:val="22"/>
        </w:rPr>
        <w:t xml:space="preserve"> priva</w:t>
      </w:r>
      <w:r w:rsidR="00CB7142" w:rsidRPr="00B825DD">
        <w:rPr>
          <w:color w:val="auto"/>
          <w:szCs w:val="22"/>
        </w:rPr>
        <w:t>cy</w:t>
      </w:r>
      <w:r w:rsidR="00876F8D" w:rsidRPr="00B825DD">
        <w:rPr>
          <w:color w:val="auto"/>
          <w:szCs w:val="22"/>
        </w:rPr>
        <w:t xml:space="preserve">, </w:t>
      </w:r>
      <w:r w:rsidR="007B4DE0" w:rsidRPr="00A4640E">
        <w:rPr>
          <w:color w:val="auto"/>
          <w:szCs w:val="22"/>
        </w:rPr>
        <w:t>including personal information</w:t>
      </w:r>
      <w:r w:rsidR="00C82B30" w:rsidRPr="00B825DD">
        <w:rPr>
          <w:color w:val="auto"/>
          <w:szCs w:val="22"/>
        </w:rPr>
        <w:t>.</w:t>
      </w:r>
      <w:r w:rsidR="004B18D5" w:rsidRPr="00B825DD">
        <w:rPr>
          <w:color w:val="auto"/>
          <w:szCs w:val="22"/>
        </w:rPr>
        <w:t xml:space="preserve"> </w:t>
      </w:r>
      <w:r w:rsidR="004B18D5">
        <w:rPr>
          <w:color w:val="auto"/>
          <w:szCs w:val="22"/>
        </w:rPr>
        <w:t>Staff were observed encourag</w:t>
      </w:r>
      <w:r w:rsidR="001B3AED">
        <w:rPr>
          <w:color w:val="auto"/>
          <w:szCs w:val="22"/>
        </w:rPr>
        <w:t>ing</w:t>
      </w:r>
      <w:r w:rsidR="004B18D5">
        <w:rPr>
          <w:color w:val="auto"/>
          <w:szCs w:val="22"/>
        </w:rPr>
        <w:t xml:space="preserve"> and support</w:t>
      </w:r>
      <w:r w:rsidR="001B3AED">
        <w:rPr>
          <w:color w:val="auto"/>
          <w:szCs w:val="22"/>
        </w:rPr>
        <w:t>ing</w:t>
      </w:r>
      <w:r w:rsidR="004B18D5">
        <w:rPr>
          <w:color w:val="auto"/>
          <w:szCs w:val="22"/>
        </w:rPr>
        <w:t xml:space="preserve"> consumers to do things by themselves throughout the visit.</w:t>
      </w:r>
      <w:bookmarkStart w:id="2" w:name="_GoBack"/>
      <w:bookmarkEnd w:id="2"/>
    </w:p>
    <w:bookmarkEnd w:id="1"/>
    <w:p w14:paraId="22363407" w14:textId="598901DE" w:rsidR="009A6877" w:rsidRPr="00B825DD" w:rsidDel="00280D03" w:rsidRDefault="009A6877" w:rsidP="00B825DD">
      <w:pPr>
        <w:rPr>
          <w:color w:val="auto"/>
          <w:szCs w:val="22"/>
        </w:rPr>
      </w:pPr>
      <w:r w:rsidRPr="00B825DD" w:rsidDel="00280D03">
        <w:rPr>
          <w:color w:val="auto"/>
          <w:szCs w:val="22"/>
        </w:rPr>
        <w:lastRenderedPageBreak/>
        <w:t>The Quality Standard is assessed as Compliant as six of the six specific requirements have been assessed as Compliant.</w:t>
      </w:r>
    </w:p>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0DB07BBC"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704D56">
              <w:rPr>
                <w:rFonts w:ascii="Fira Sans" w:hAnsi="Fira Sans"/>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Pr="005138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513878">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68785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C7BE2">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Pr="0051387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513878">
              <w:t xml:space="preserve">Assessment and planning </w:t>
            </w:r>
            <w:proofErr w:type="gramStart"/>
            <w:r w:rsidRPr="00513878">
              <w:t>identifies</w:t>
            </w:r>
            <w:proofErr w:type="gramEnd"/>
            <w:r w:rsidRPr="00513878">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8100406"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DC7BE2">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5138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513878">
              <w:t>The organisation demonstrates that assessment and planning:</w:t>
            </w:r>
          </w:p>
          <w:p w14:paraId="02738D97" w14:textId="77777777" w:rsidR="00A54A38" w:rsidRPr="00513878"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513878">
              <w:t>is based on ongoing partnership with the consumer and others that the consumer wishes to involve in assessment, planning and review of the consumer’s care and services; and</w:t>
            </w:r>
          </w:p>
          <w:p w14:paraId="260B9AF8" w14:textId="77777777" w:rsidR="00A54A38" w:rsidRPr="00513878"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513878">
              <w:t>includes other organisations, and individuals and providers of other care and services, that are involved in the care of the consumer.</w:t>
            </w:r>
          </w:p>
        </w:tc>
        <w:tc>
          <w:tcPr>
            <w:tcW w:w="902" w:type="pct"/>
            <w:tcBorders>
              <w:left w:val="single" w:sz="4" w:space="0" w:color="auto"/>
            </w:tcBorders>
          </w:tcPr>
          <w:p w14:paraId="2644F005" w14:textId="79774C38"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C7BE2">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Pr="0051387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513878">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45E9EE82" w:rsidR="0077487C" w:rsidRPr="00DC7BE2" w:rsidRDefault="00A54A38" w:rsidP="00DC7BE2">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DC7BE2">
              <w:rPr>
                <w:color w:val="auto"/>
              </w:rPr>
              <w:t>Compliant</w:t>
            </w:r>
          </w:p>
          <w:p w14:paraId="1789FDB0" w14:textId="1B903924" w:rsidR="00A54A38"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Pr="0051387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513878">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A6FC63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C7BE2">
              <w:rPr>
                <w:color w:val="auto"/>
              </w:rPr>
              <w:t>Compliant</w:t>
            </w:r>
          </w:p>
        </w:tc>
      </w:tr>
    </w:tbl>
    <w:p w14:paraId="2F582DC5" w14:textId="1F131897" w:rsidR="00952645" w:rsidRDefault="000A6B31" w:rsidP="00341026">
      <w:pPr>
        <w:pStyle w:val="Heading2"/>
        <w:spacing w:before="120" w:after="120" w:line="22" w:lineRule="atLeast"/>
      </w:pPr>
      <w:r>
        <w:t>Findings</w:t>
      </w:r>
    </w:p>
    <w:p w14:paraId="571D0288" w14:textId="1EC3DE30" w:rsidR="00C268D0" w:rsidRPr="00410492" w:rsidRDefault="00A2339C" w:rsidP="00C268D0">
      <w:pPr>
        <w:rPr>
          <w:rFonts w:eastAsia="Calibri"/>
          <w:color w:val="auto"/>
        </w:rPr>
      </w:pPr>
      <w:r w:rsidRPr="006C6A5E">
        <w:rPr>
          <w:color w:val="auto"/>
          <w:szCs w:val="22"/>
        </w:rPr>
        <w:t>Consumers considered th</w:t>
      </w:r>
      <w:r w:rsidR="00911C24">
        <w:rPr>
          <w:color w:val="auto"/>
          <w:szCs w:val="22"/>
        </w:rPr>
        <w:t>ey</w:t>
      </w:r>
      <w:r w:rsidRPr="006C6A5E">
        <w:rPr>
          <w:color w:val="auto"/>
          <w:szCs w:val="22"/>
        </w:rPr>
        <w:t xml:space="preserve"> </w:t>
      </w:r>
      <w:r w:rsidR="00E039CA">
        <w:rPr>
          <w:color w:val="auto"/>
          <w:szCs w:val="22"/>
        </w:rPr>
        <w:t>are</w:t>
      </w:r>
      <w:r w:rsidRPr="006C6A5E">
        <w:rPr>
          <w:color w:val="auto"/>
          <w:szCs w:val="22"/>
        </w:rPr>
        <w:t xml:space="preserve"> partners in the ongoing assessment and planning of their care and services. Consumers and representatives </w:t>
      </w:r>
      <w:r w:rsidR="00F93417">
        <w:rPr>
          <w:color w:val="auto"/>
          <w:szCs w:val="22"/>
        </w:rPr>
        <w:t>confir</w:t>
      </w:r>
      <w:r w:rsidR="00911C24">
        <w:rPr>
          <w:color w:val="auto"/>
          <w:szCs w:val="22"/>
        </w:rPr>
        <w:t xml:space="preserve">med </w:t>
      </w:r>
      <w:r w:rsidRPr="006C6A5E">
        <w:rPr>
          <w:color w:val="auto"/>
          <w:szCs w:val="22"/>
        </w:rPr>
        <w:t xml:space="preserve">they are </w:t>
      </w:r>
      <w:r w:rsidR="00C8237F">
        <w:rPr>
          <w:color w:val="auto"/>
          <w:szCs w:val="22"/>
        </w:rPr>
        <w:t xml:space="preserve">regularly </w:t>
      </w:r>
      <w:r w:rsidRPr="006C6A5E">
        <w:rPr>
          <w:color w:val="auto"/>
          <w:szCs w:val="22"/>
        </w:rPr>
        <w:t>consulted</w:t>
      </w:r>
      <w:r w:rsidR="00280D03">
        <w:rPr>
          <w:color w:val="auto"/>
          <w:szCs w:val="22"/>
        </w:rPr>
        <w:t xml:space="preserve"> and</w:t>
      </w:r>
      <w:r w:rsidRPr="006C6A5E">
        <w:rPr>
          <w:color w:val="auto"/>
          <w:szCs w:val="22"/>
        </w:rPr>
        <w:t xml:space="preserve"> </w:t>
      </w:r>
      <w:r w:rsidR="006D19E7">
        <w:rPr>
          <w:color w:val="auto"/>
          <w:szCs w:val="22"/>
        </w:rPr>
        <w:t>in</w:t>
      </w:r>
      <w:r w:rsidR="00280D03">
        <w:rPr>
          <w:color w:val="auto"/>
          <w:szCs w:val="22"/>
        </w:rPr>
        <w:t>volved in</w:t>
      </w:r>
      <w:r w:rsidR="006D19E7">
        <w:rPr>
          <w:color w:val="auto"/>
          <w:szCs w:val="22"/>
        </w:rPr>
        <w:t xml:space="preserve"> risk assessment</w:t>
      </w:r>
      <w:r w:rsidR="004E3248">
        <w:rPr>
          <w:color w:val="auto"/>
          <w:szCs w:val="22"/>
        </w:rPr>
        <w:t>s</w:t>
      </w:r>
      <w:r w:rsidR="006D19E7">
        <w:rPr>
          <w:color w:val="auto"/>
          <w:szCs w:val="22"/>
        </w:rPr>
        <w:t xml:space="preserve"> and care planning</w:t>
      </w:r>
      <w:r w:rsidRPr="006C6A5E">
        <w:rPr>
          <w:color w:val="auto"/>
          <w:szCs w:val="22"/>
        </w:rPr>
        <w:t xml:space="preserve">. </w:t>
      </w:r>
      <w:r w:rsidR="007618E9" w:rsidRPr="006C6A5E">
        <w:rPr>
          <w:color w:val="auto"/>
          <w:szCs w:val="22"/>
        </w:rPr>
        <w:t>R</w:t>
      </w:r>
      <w:r w:rsidR="00460251" w:rsidRPr="006C6A5E">
        <w:rPr>
          <w:color w:val="auto"/>
          <w:szCs w:val="22"/>
        </w:rPr>
        <w:t>epresentatives</w:t>
      </w:r>
      <w:r w:rsidR="00625EC9">
        <w:rPr>
          <w:color w:val="auto"/>
          <w:szCs w:val="22"/>
        </w:rPr>
        <w:t xml:space="preserve"> </w:t>
      </w:r>
      <w:r w:rsidR="009F422F" w:rsidRPr="006C6A5E">
        <w:rPr>
          <w:color w:val="auto"/>
          <w:szCs w:val="22"/>
        </w:rPr>
        <w:t>confirm</w:t>
      </w:r>
      <w:r w:rsidR="00896FF5" w:rsidRPr="006C6A5E">
        <w:rPr>
          <w:color w:val="auto"/>
          <w:szCs w:val="22"/>
        </w:rPr>
        <w:t>ed</w:t>
      </w:r>
      <w:r w:rsidR="00C268D0">
        <w:rPr>
          <w:color w:val="auto"/>
          <w:szCs w:val="22"/>
        </w:rPr>
        <w:t xml:space="preserve"> they are</w:t>
      </w:r>
      <w:r w:rsidR="00896FF5" w:rsidRPr="006C6A5E">
        <w:rPr>
          <w:color w:val="auto"/>
          <w:szCs w:val="22"/>
        </w:rPr>
        <w:t xml:space="preserve"> </w:t>
      </w:r>
      <w:r w:rsidR="00C268D0" w:rsidRPr="00410492">
        <w:rPr>
          <w:rFonts w:eastAsia="Calibri"/>
          <w:color w:val="auto"/>
        </w:rPr>
        <w:t>informed about the outcomes of assessment</w:t>
      </w:r>
      <w:r w:rsidR="009F505C">
        <w:rPr>
          <w:rFonts w:eastAsia="Calibri"/>
          <w:color w:val="auto"/>
        </w:rPr>
        <w:t xml:space="preserve"> and planning</w:t>
      </w:r>
      <w:r w:rsidR="00C268D0" w:rsidRPr="00410492">
        <w:rPr>
          <w:rFonts w:eastAsia="Calibri"/>
          <w:color w:val="auto"/>
        </w:rPr>
        <w:t xml:space="preserve"> and have access to </w:t>
      </w:r>
      <w:r w:rsidR="00280D03">
        <w:rPr>
          <w:rFonts w:eastAsia="Calibri"/>
          <w:color w:val="auto"/>
        </w:rPr>
        <w:t xml:space="preserve">the consumer’s </w:t>
      </w:r>
      <w:r w:rsidR="00C268D0" w:rsidRPr="00410492">
        <w:rPr>
          <w:rFonts w:eastAsia="Calibri"/>
          <w:color w:val="auto"/>
        </w:rPr>
        <w:t>care and service</w:t>
      </w:r>
      <w:r w:rsidR="00F02D98">
        <w:rPr>
          <w:rFonts w:eastAsia="Calibri"/>
          <w:color w:val="auto"/>
        </w:rPr>
        <w:t xml:space="preserve"> </w:t>
      </w:r>
      <w:r w:rsidR="00C268D0" w:rsidRPr="00410492">
        <w:rPr>
          <w:rFonts w:eastAsia="Calibri"/>
          <w:color w:val="auto"/>
        </w:rPr>
        <w:t>pla</w:t>
      </w:r>
      <w:r w:rsidR="00B43CBB">
        <w:rPr>
          <w:rFonts w:eastAsia="Calibri"/>
          <w:color w:val="auto"/>
        </w:rPr>
        <w:t>ns</w:t>
      </w:r>
      <w:r w:rsidR="00C268D0" w:rsidRPr="00410492">
        <w:rPr>
          <w:rFonts w:eastAsia="Calibri"/>
          <w:color w:val="auto"/>
        </w:rPr>
        <w:t>.</w:t>
      </w:r>
    </w:p>
    <w:p w14:paraId="0B27C75E" w14:textId="405B8E6E" w:rsidR="00A2339C" w:rsidRPr="006C6A5E" w:rsidRDefault="00A2339C" w:rsidP="00A2339C">
      <w:pPr>
        <w:rPr>
          <w:color w:val="auto"/>
          <w:szCs w:val="22"/>
        </w:rPr>
      </w:pPr>
      <w:r w:rsidRPr="006C6A5E">
        <w:rPr>
          <w:color w:val="auto"/>
          <w:szCs w:val="22"/>
        </w:rPr>
        <w:t xml:space="preserve">Staff understand consumers’ care needs, including </w:t>
      </w:r>
      <w:r w:rsidR="007C47A6">
        <w:rPr>
          <w:color w:val="auto"/>
          <w:szCs w:val="22"/>
        </w:rPr>
        <w:t>end-of-life</w:t>
      </w:r>
      <w:r w:rsidRPr="006C6A5E">
        <w:rPr>
          <w:color w:val="auto"/>
          <w:szCs w:val="22"/>
        </w:rPr>
        <w:t xml:space="preserve"> care planning. Staff described how they support consumers to complete advance care directives</w:t>
      </w:r>
      <w:r w:rsidR="007C47A6">
        <w:rPr>
          <w:color w:val="auto"/>
          <w:szCs w:val="22"/>
        </w:rPr>
        <w:t xml:space="preserve">. Staff </w:t>
      </w:r>
      <w:r w:rsidR="00292D3B">
        <w:rPr>
          <w:color w:val="auto"/>
          <w:szCs w:val="22"/>
        </w:rPr>
        <w:t xml:space="preserve">confirmed they </w:t>
      </w:r>
      <w:r w:rsidR="001865EF" w:rsidRPr="006C6A5E">
        <w:rPr>
          <w:color w:val="auto"/>
          <w:szCs w:val="22"/>
        </w:rPr>
        <w:t xml:space="preserve">regularly </w:t>
      </w:r>
      <w:r w:rsidRPr="006C6A5E">
        <w:rPr>
          <w:color w:val="auto"/>
          <w:szCs w:val="22"/>
        </w:rPr>
        <w:t xml:space="preserve">review </w:t>
      </w:r>
      <w:r w:rsidR="00292D3B">
        <w:rPr>
          <w:color w:val="auto"/>
          <w:szCs w:val="22"/>
        </w:rPr>
        <w:t xml:space="preserve">consumers’ </w:t>
      </w:r>
      <w:r w:rsidRPr="006C6A5E">
        <w:rPr>
          <w:color w:val="auto"/>
          <w:szCs w:val="22"/>
        </w:rPr>
        <w:t xml:space="preserve">goals and preferences </w:t>
      </w:r>
      <w:r w:rsidR="00F9034E">
        <w:rPr>
          <w:color w:val="auto"/>
          <w:szCs w:val="22"/>
        </w:rPr>
        <w:t xml:space="preserve">as their </w:t>
      </w:r>
      <w:r w:rsidRPr="006C6A5E">
        <w:rPr>
          <w:color w:val="auto"/>
          <w:szCs w:val="22"/>
        </w:rPr>
        <w:t>health needs change.</w:t>
      </w:r>
    </w:p>
    <w:p w14:paraId="487AD7D5" w14:textId="023B3BFD" w:rsidR="000F042C" w:rsidRPr="006C6A5E" w:rsidRDefault="00280D03" w:rsidP="000F042C">
      <w:pPr>
        <w:rPr>
          <w:color w:val="auto"/>
          <w:szCs w:val="22"/>
        </w:rPr>
      </w:pPr>
      <w:r>
        <w:rPr>
          <w:color w:val="auto"/>
          <w:szCs w:val="22"/>
        </w:rPr>
        <w:t>C</w:t>
      </w:r>
      <w:r w:rsidR="00A2339C" w:rsidRPr="006C6A5E">
        <w:rPr>
          <w:color w:val="auto"/>
          <w:szCs w:val="22"/>
        </w:rPr>
        <w:t>are planning documents reflect input from the consumer and</w:t>
      </w:r>
      <w:r w:rsidR="005D56AF">
        <w:rPr>
          <w:color w:val="auto"/>
          <w:szCs w:val="22"/>
        </w:rPr>
        <w:t xml:space="preserve">/or their preferred </w:t>
      </w:r>
      <w:r w:rsidR="006966A9">
        <w:rPr>
          <w:color w:val="auto"/>
          <w:szCs w:val="22"/>
        </w:rPr>
        <w:t>representative</w:t>
      </w:r>
      <w:r w:rsidR="00D9189A">
        <w:rPr>
          <w:color w:val="auto"/>
          <w:szCs w:val="22"/>
        </w:rPr>
        <w:t>s</w:t>
      </w:r>
      <w:r w:rsidR="006966A9">
        <w:rPr>
          <w:color w:val="auto"/>
          <w:szCs w:val="22"/>
        </w:rPr>
        <w:t>.</w:t>
      </w:r>
      <w:r w:rsidR="00A2339C" w:rsidRPr="006C6A5E">
        <w:rPr>
          <w:color w:val="auto"/>
          <w:szCs w:val="22"/>
        </w:rPr>
        <w:t xml:space="preserve"> Care plans identify consumers’ goals, preferences, needs, and advance care directives. </w:t>
      </w:r>
      <w:r w:rsidR="000F042C" w:rsidRPr="006C6A5E">
        <w:rPr>
          <w:color w:val="auto"/>
          <w:szCs w:val="22"/>
        </w:rPr>
        <w:t xml:space="preserve">Care plans reflect </w:t>
      </w:r>
      <w:r w:rsidR="0068261D" w:rsidRPr="006C6A5E">
        <w:rPr>
          <w:color w:val="auto"/>
          <w:szCs w:val="22"/>
        </w:rPr>
        <w:t>consumers’</w:t>
      </w:r>
      <w:r w:rsidR="000F042C" w:rsidRPr="006C6A5E">
        <w:rPr>
          <w:color w:val="auto"/>
          <w:szCs w:val="22"/>
        </w:rPr>
        <w:t xml:space="preserve"> related risks and strategies to support consumers to undertake those risks safely. </w:t>
      </w:r>
    </w:p>
    <w:p w14:paraId="7D8CC6F4" w14:textId="254F3DA6" w:rsidR="00C5264A" w:rsidRPr="006C6A5E" w:rsidRDefault="00681D85" w:rsidP="00A2339C">
      <w:pPr>
        <w:rPr>
          <w:color w:val="auto"/>
          <w:szCs w:val="22"/>
        </w:rPr>
      </w:pPr>
      <w:r w:rsidRPr="006C6A5E">
        <w:rPr>
          <w:color w:val="auto"/>
          <w:szCs w:val="22"/>
        </w:rPr>
        <w:t xml:space="preserve">The Assessment Team </w:t>
      </w:r>
      <w:r w:rsidR="00AA389D" w:rsidRPr="006C6A5E">
        <w:rPr>
          <w:color w:val="auto"/>
          <w:szCs w:val="22"/>
        </w:rPr>
        <w:t xml:space="preserve">found </w:t>
      </w:r>
      <w:r w:rsidRPr="006C6A5E">
        <w:rPr>
          <w:color w:val="auto"/>
          <w:szCs w:val="22"/>
        </w:rPr>
        <w:t>a collaborative approach between staff</w:t>
      </w:r>
      <w:r w:rsidR="00C33928" w:rsidRPr="006C6A5E">
        <w:rPr>
          <w:color w:val="auto"/>
          <w:szCs w:val="22"/>
        </w:rPr>
        <w:t>, external health professionals</w:t>
      </w:r>
      <w:r w:rsidR="00B13489" w:rsidRPr="006C6A5E">
        <w:rPr>
          <w:color w:val="auto"/>
          <w:szCs w:val="22"/>
        </w:rPr>
        <w:t>,</w:t>
      </w:r>
      <w:r w:rsidR="00C33928" w:rsidRPr="006C6A5E">
        <w:rPr>
          <w:color w:val="auto"/>
          <w:szCs w:val="22"/>
        </w:rPr>
        <w:t xml:space="preserve"> and </w:t>
      </w:r>
      <w:r w:rsidR="00DC179D">
        <w:rPr>
          <w:color w:val="auto"/>
          <w:szCs w:val="22"/>
        </w:rPr>
        <w:t xml:space="preserve">other </w:t>
      </w:r>
      <w:r w:rsidR="00367F6D">
        <w:rPr>
          <w:color w:val="auto"/>
          <w:szCs w:val="22"/>
        </w:rPr>
        <w:t xml:space="preserve">health </w:t>
      </w:r>
      <w:r w:rsidR="00C33928" w:rsidRPr="006C6A5E">
        <w:rPr>
          <w:color w:val="auto"/>
          <w:szCs w:val="22"/>
        </w:rPr>
        <w:t>service</w:t>
      </w:r>
      <w:r w:rsidR="00866CE6" w:rsidRPr="006C6A5E">
        <w:rPr>
          <w:color w:val="auto"/>
          <w:szCs w:val="22"/>
        </w:rPr>
        <w:t>s. C</w:t>
      </w:r>
      <w:r w:rsidRPr="006C6A5E">
        <w:rPr>
          <w:color w:val="auto"/>
          <w:szCs w:val="22"/>
        </w:rPr>
        <w:t>onsumer</w:t>
      </w:r>
      <w:r w:rsidR="00866CE6" w:rsidRPr="006C6A5E">
        <w:rPr>
          <w:color w:val="auto"/>
          <w:szCs w:val="22"/>
        </w:rPr>
        <w:t>s’</w:t>
      </w:r>
      <w:r w:rsidR="003C1C57" w:rsidRPr="006C6A5E">
        <w:rPr>
          <w:color w:val="auto"/>
          <w:szCs w:val="22"/>
        </w:rPr>
        <w:t xml:space="preserve"> care plan</w:t>
      </w:r>
      <w:r w:rsidR="00D40EFC">
        <w:rPr>
          <w:color w:val="auto"/>
          <w:szCs w:val="22"/>
        </w:rPr>
        <w:t>s are accessible to staff</w:t>
      </w:r>
      <w:r w:rsidR="00AA0EF8">
        <w:rPr>
          <w:color w:val="auto"/>
          <w:szCs w:val="22"/>
        </w:rPr>
        <w:t xml:space="preserve"> an</w:t>
      </w:r>
      <w:r w:rsidR="00057A3B">
        <w:rPr>
          <w:color w:val="auto"/>
          <w:szCs w:val="22"/>
        </w:rPr>
        <w:t>d health professionals</w:t>
      </w:r>
      <w:r w:rsidR="00D40EFC">
        <w:rPr>
          <w:color w:val="auto"/>
          <w:szCs w:val="22"/>
        </w:rPr>
        <w:t>. Consumer</w:t>
      </w:r>
      <w:r w:rsidR="00342906">
        <w:rPr>
          <w:color w:val="auto"/>
          <w:szCs w:val="22"/>
        </w:rPr>
        <w:t>s’ care plan</w:t>
      </w:r>
      <w:r w:rsidR="003C1C57" w:rsidRPr="006C6A5E">
        <w:rPr>
          <w:color w:val="auto"/>
          <w:szCs w:val="22"/>
        </w:rPr>
        <w:t xml:space="preserve">ning documentation </w:t>
      </w:r>
      <w:r w:rsidR="007B369E" w:rsidRPr="006C6A5E">
        <w:rPr>
          <w:color w:val="auto"/>
          <w:szCs w:val="22"/>
        </w:rPr>
        <w:t>contains</w:t>
      </w:r>
      <w:r w:rsidR="004C3D9C" w:rsidRPr="006C6A5E">
        <w:rPr>
          <w:color w:val="auto"/>
          <w:szCs w:val="22"/>
        </w:rPr>
        <w:t xml:space="preserve"> </w:t>
      </w:r>
      <w:r w:rsidRPr="006C6A5E">
        <w:rPr>
          <w:color w:val="auto"/>
          <w:szCs w:val="22"/>
        </w:rPr>
        <w:t xml:space="preserve">initial and ongoing comprehensive assessments, </w:t>
      </w:r>
      <w:r w:rsidRPr="006C6A5E">
        <w:rPr>
          <w:color w:val="auto"/>
          <w:szCs w:val="22"/>
        </w:rPr>
        <w:lastRenderedPageBreak/>
        <w:t>individual risk assessments</w:t>
      </w:r>
      <w:r w:rsidR="00B13489" w:rsidRPr="006C6A5E">
        <w:rPr>
          <w:color w:val="auto"/>
          <w:szCs w:val="22"/>
        </w:rPr>
        <w:t>,</w:t>
      </w:r>
      <w:r w:rsidRPr="006C6A5E">
        <w:rPr>
          <w:color w:val="auto"/>
          <w:szCs w:val="22"/>
        </w:rPr>
        <w:t xml:space="preserve"> and planning that meets the changing needs and individual preferences of the consumer</w:t>
      </w:r>
      <w:r w:rsidR="00916C02" w:rsidRPr="006C6A5E">
        <w:rPr>
          <w:color w:val="auto"/>
          <w:szCs w:val="22"/>
        </w:rPr>
        <w:t xml:space="preserve">. </w:t>
      </w:r>
    </w:p>
    <w:p w14:paraId="36FE2888" w14:textId="208AA092" w:rsidR="00C5264A" w:rsidRPr="006C6A5E" w:rsidRDefault="00C5264A" w:rsidP="00C5264A">
      <w:pPr>
        <w:rPr>
          <w:color w:val="auto"/>
          <w:szCs w:val="22"/>
        </w:rPr>
      </w:pPr>
      <w:r w:rsidRPr="006C6A5E">
        <w:rPr>
          <w:color w:val="auto"/>
          <w:szCs w:val="22"/>
        </w:rPr>
        <w:t xml:space="preserve">The Assessment Team </w:t>
      </w:r>
      <w:r w:rsidR="005D24F2" w:rsidRPr="006C6A5E">
        <w:rPr>
          <w:color w:val="auto"/>
          <w:szCs w:val="22"/>
        </w:rPr>
        <w:t xml:space="preserve">reviewed progress </w:t>
      </w:r>
      <w:r w:rsidR="00691A20" w:rsidRPr="006C6A5E">
        <w:rPr>
          <w:color w:val="auto"/>
          <w:szCs w:val="22"/>
        </w:rPr>
        <w:t>notes</w:t>
      </w:r>
      <w:r w:rsidR="005A3EA2" w:rsidRPr="006C6A5E">
        <w:rPr>
          <w:color w:val="auto"/>
          <w:szCs w:val="22"/>
        </w:rPr>
        <w:t xml:space="preserve"> and </w:t>
      </w:r>
      <w:r w:rsidRPr="006C6A5E">
        <w:rPr>
          <w:color w:val="auto"/>
          <w:szCs w:val="22"/>
        </w:rPr>
        <w:t>found evidence of inputs from specialists to meet consumers’ care needs or in response to incidents. These include</w:t>
      </w:r>
      <w:r w:rsidR="003618F4" w:rsidRPr="006C6A5E">
        <w:rPr>
          <w:color w:val="auto"/>
          <w:szCs w:val="22"/>
        </w:rPr>
        <w:t xml:space="preserve"> </w:t>
      </w:r>
      <w:r w:rsidR="0032500D" w:rsidRPr="006C6A5E">
        <w:rPr>
          <w:color w:val="auto"/>
          <w:szCs w:val="22"/>
        </w:rPr>
        <w:t>wound specialis</w:t>
      </w:r>
      <w:r w:rsidR="002E3FB0">
        <w:rPr>
          <w:color w:val="auto"/>
          <w:szCs w:val="22"/>
        </w:rPr>
        <w:t>ts</w:t>
      </w:r>
      <w:r w:rsidR="00513878">
        <w:rPr>
          <w:color w:val="auto"/>
          <w:szCs w:val="22"/>
        </w:rPr>
        <w:t xml:space="preserve">, </w:t>
      </w:r>
      <w:r w:rsidR="003618F4" w:rsidRPr="006C6A5E">
        <w:rPr>
          <w:color w:val="auto"/>
          <w:szCs w:val="22"/>
        </w:rPr>
        <w:t>Dementia Services Australia</w:t>
      </w:r>
      <w:r w:rsidR="00691A20" w:rsidRPr="006C6A5E">
        <w:rPr>
          <w:color w:val="auto"/>
          <w:szCs w:val="22"/>
        </w:rPr>
        <w:t>, geriatricians</w:t>
      </w:r>
      <w:r w:rsidR="004F416E" w:rsidRPr="006C6A5E">
        <w:rPr>
          <w:color w:val="auto"/>
          <w:szCs w:val="22"/>
        </w:rPr>
        <w:t xml:space="preserve">, </w:t>
      </w:r>
      <w:r w:rsidR="006966A9" w:rsidRPr="006C6A5E">
        <w:rPr>
          <w:color w:val="auto"/>
          <w:szCs w:val="22"/>
        </w:rPr>
        <w:t>dietitians,</w:t>
      </w:r>
      <w:r w:rsidR="004F416E" w:rsidRPr="006C6A5E">
        <w:rPr>
          <w:color w:val="auto"/>
          <w:szCs w:val="22"/>
        </w:rPr>
        <w:t xml:space="preserve"> </w:t>
      </w:r>
      <w:r w:rsidR="00BB553D" w:rsidRPr="006C6A5E">
        <w:rPr>
          <w:color w:val="auto"/>
          <w:szCs w:val="22"/>
        </w:rPr>
        <w:t>and other health professionals.</w:t>
      </w:r>
    </w:p>
    <w:p w14:paraId="131104BD" w14:textId="67CDFDA1" w:rsidR="00A2339C" w:rsidRPr="006C6A5E" w:rsidDel="003642B3" w:rsidRDefault="00A2339C" w:rsidP="00A2339C">
      <w:pPr>
        <w:rPr>
          <w:color w:val="auto"/>
          <w:szCs w:val="22"/>
        </w:rPr>
      </w:pPr>
      <w:r w:rsidRPr="006C6A5E" w:rsidDel="003642B3">
        <w:rPr>
          <w:color w:val="auto"/>
          <w:szCs w:val="22"/>
        </w:rPr>
        <w:t>The Quality Standard is assessed as compliant as five of the five specific requirements have been assessed as compliant.</w:t>
      </w:r>
    </w:p>
    <w:p w14:paraId="08040AAB" w14:textId="77777777" w:rsidR="008030CE" w:rsidRDefault="008030CE" w:rsidP="001A649B"/>
    <w:p w14:paraId="7E07B26B" w14:textId="77777777" w:rsidR="004E3990" w:rsidRDefault="004E3990">
      <w:pPr>
        <w:rPr>
          <w:rFonts w:ascii="Fira Sans" w:eastAsiaTheme="majorEastAsia" w:hAnsi="Fira Sans" w:cstheme="majorBidi"/>
          <w:b/>
          <w:bCs/>
          <w:sz w:val="30"/>
          <w:szCs w:val="28"/>
        </w:rPr>
      </w:pPr>
      <w:r>
        <w:br w:type="page"/>
      </w:r>
    </w:p>
    <w:p w14:paraId="4415513A" w14:textId="0FA31274"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5"/>
        <w:gridCol w:w="7238"/>
        <w:gridCol w:w="1251"/>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6D134540" w:rsidR="00CB2962" w:rsidRPr="00CD2EDD"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w:hAnsi="Fira Sans"/>
              </w:rPr>
            </w:pPr>
            <w:r w:rsidRPr="00CD2EDD">
              <w:rPr>
                <w:rFonts w:ascii="Fira Sans" w:hAnsi="Fira Sans"/>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Pr="00CF07E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F07EA">
              <w:t>Each consumer gets safe and effective personal care, clinical care, or both personal care and clinical care, that:</w:t>
            </w:r>
          </w:p>
          <w:p w14:paraId="576FE1E7" w14:textId="77777777" w:rsidR="00CB2962" w:rsidRPr="00CF07EA"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CF07EA">
              <w:t>is best practice; and</w:t>
            </w:r>
          </w:p>
          <w:p w14:paraId="7A3A4876" w14:textId="77777777" w:rsidR="00CB2962" w:rsidRPr="00CF07EA"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CF07EA">
              <w:t>is tailored to their needs; and</w:t>
            </w:r>
          </w:p>
          <w:p w14:paraId="28FAC623" w14:textId="77777777" w:rsidR="00CB2962" w:rsidRPr="00CF07EA"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CF07EA">
              <w:t>optimises their health and well-being.</w:t>
            </w:r>
          </w:p>
        </w:tc>
        <w:tc>
          <w:tcPr>
            <w:tcW w:w="0" w:type="auto"/>
            <w:tcBorders>
              <w:left w:val="single" w:sz="4" w:space="0" w:color="auto"/>
            </w:tcBorders>
          </w:tcPr>
          <w:p w14:paraId="378FFC84" w14:textId="1754A755" w:rsidR="00CB2962" w:rsidRPr="00E4690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6905">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Pr="00CF07E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F07EA">
              <w:t>Effective management of high impact or high prevalence risks associated with the care of each consumer.</w:t>
            </w:r>
          </w:p>
        </w:tc>
        <w:tc>
          <w:tcPr>
            <w:tcW w:w="0" w:type="auto"/>
            <w:tcBorders>
              <w:left w:val="single" w:sz="4" w:space="0" w:color="auto"/>
            </w:tcBorders>
          </w:tcPr>
          <w:p w14:paraId="46345134" w14:textId="25A41DC1" w:rsidR="00CB2962" w:rsidRPr="00E4690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6905">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CF07EA"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CF07EA">
              <w:t xml:space="preserve">The needs, goals and preferences of consumers nearing the end of life are recognised and addressed, their comfort </w:t>
            </w:r>
            <w:proofErr w:type="gramStart"/>
            <w:r w:rsidRPr="00CF07EA">
              <w:t>maximised</w:t>
            </w:r>
            <w:proofErr w:type="gramEnd"/>
            <w:r w:rsidRPr="00CF07EA">
              <w:t xml:space="preserve"> and their dignity preserved.</w:t>
            </w:r>
          </w:p>
        </w:tc>
        <w:tc>
          <w:tcPr>
            <w:tcW w:w="0" w:type="auto"/>
            <w:tcBorders>
              <w:left w:val="single" w:sz="4" w:space="0" w:color="auto"/>
            </w:tcBorders>
          </w:tcPr>
          <w:p w14:paraId="4120776A" w14:textId="24163F98" w:rsidR="00CB2962" w:rsidRPr="00E4690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6905">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Pr="00CF07E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F07EA">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4BF2B48A" w:rsidR="0077487C" w:rsidRPr="00E46905" w:rsidRDefault="00CB2962" w:rsidP="00E46905">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46905">
              <w:rPr>
                <w:color w:val="auto"/>
              </w:rPr>
              <w:t>Compliant</w:t>
            </w:r>
          </w:p>
          <w:p w14:paraId="5EE2D04E" w14:textId="574B2CCC" w:rsidR="00CB2962" w:rsidRPr="00E46905" w:rsidRDefault="00CB2962" w:rsidP="00E46905">
            <w:pPr>
              <w:spacing w:line="22" w:lineRule="atLeast"/>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Pr="00CF07E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F07EA">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904EAC6" w:rsidR="00CB2962" w:rsidRPr="00E4690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6905">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Pr="00CF07E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F07EA">
              <w:t>Timely and appropriate referrals to individuals, other organisations and providers of other care and services.</w:t>
            </w:r>
          </w:p>
        </w:tc>
        <w:tc>
          <w:tcPr>
            <w:tcW w:w="0" w:type="auto"/>
            <w:tcBorders>
              <w:left w:val="single" w:sz="4" w:space="0" w:color="auto"/>
            </w:tcBorders>
          </w:tcPr>
          <w:p w14:paraId="67394FDD" w14:textId="0CAF8334" w:rsidR="00CB2962" w:rsidRPr="00E4690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6905">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Pr="00CF07E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F07EA">
              <w:t>Minimisation of infection related risks through implementing:</w:t>
            </w:r>
          </w:p>
          <w:p w14:paraId="38574797" w14:textId="77777777" w:rsidR="00CB2962" w:rsidRPr="00CF07EA"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CF07EA">
              <w:t>standard and transmission based precautions to prevent and control infection; and</w:t>
            </w:r>
          </w:p>
          <w:p w14:paraId="07625030" w14:textId="77777777" w:rsidR="00CB2962" w:rsidRPr="00CF07EA"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CF07EA">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4490A21"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46905">
              <w:rPr>
                <w:color w:val="auto"/>
              </w:rPr>
              <w:t>Compliant</w:t>
            </w:r>
          </w:p>
        </w:tc>
      </w:tr>
    </w:tbl>
    <w:p w14:paraId="58FD8476" w14:textId="77777777" w:rsidR="007209A1" w:rsidRDefault="007209A1" w:rsidP="00341026">
      <w:pPr>
        <w:pStyle w:val="Heading2"/>
        <w:spacing w:before="120" w:after="120" w:line="22" w:lineRule="atLeast"/>
      </w:pPr>
      <w:r>
        <w:t>Findings</w:t>
      </w:r>
    </w:p>
    <w:p w14:paraId="613A0402" w14:textId="6CFC2788" w:rsidR="00C57A36" w:rsidRPr="00F653D2" w:rsidRDefault="00C354CF" w:rsidP="00A7700F">
      <w:pPr>
        <w:rPr>
          <w:rFonts w:eastAsia="Calibri"/>
          <w:color w:val="auto"/>
        </w:rPr>
      </w:pPr>
      <w:r>
        <w:rPr>
          <w:rFonts w:eastAsia="Calibri"/>
        </w:rPr>
        <w:t>C</w:t>
      </w:r>
      <w:r w:rsidRPr="00F20124">
        <w:rPr>
          <w:rFonts w:eastAsia="Calibri"/>
        </w:rPr>
        <w:t>onsumers considered that they receive personal</w:t>
      </w:r>
      <w:r w:rsidR="006E1063">
        <w:rPr>
          <w:rFonts w:eastAsia="Calibri"/>
        </w:rPr>
        <w:t xml:space="preserve"> </w:t>
      </w:r>
      <w:r w:rsidRPr="00F20124">
        <w:rPr>
          <w:rFonts w:eastAsia="Calibri"/>
        </w:rPr>
        <w:t xml:space="preserve">and clinical care that is safe and right </w:t>
      </w:r>
      <w:r w:rsidRPr="00F653D2">
        <w:rPr>
          <w:rFonts w:eastAsia="Calibri"/>
          <w:color w:val="auto"/>
        </w:rPr>
        <w:t xml:space="preserve">for them. </w:t>
      </w:r>
      <w:r w:rsidR="00603DCA" w:rsidRPr="00F653D2">
        <w:rPr>
          <w:rFonts w:eastAsia="Calibri"/>
          <w:color w:val="auto"/>
        </w:rPr>
        <w:t>C</w:t>
      </w:r>
      <w:r w:rsidRPr="00F20124">
        <w:rPr>
          <w:rFonts w:eastAsia="Calibri"/>
          <w:color w:val="auto"/>
        </w:rPr>
        <w:t>onsumers and representatives</w:t>
      </w:r>
      <w:r w:rsidR="00A22D0E">
        <w:rPr>
          <w:rFonts w:eastAsia="Calibri"/>
          <w:color w:val="auto"/>
        </w:rPr>
        <w:t xml:space="preserve"> </w:t>
      </w:r>
      <w:r w:rsidR="007C1352">
        <w:rPr>
          <w:rFonts w:eastAsia="Calibri"/>
          <w:color w:val="auto"/>
        </w:rPr>
        <w:t>said they were</w:t>
      </w:r>
      <w:r w:rsidR="00572B71">
        <w:rPr>
          <w:rFonts w:eastAsia="Calibri"/>
          <w:color w:val="auto"/>
        </w:rPr>
        <w:t xml:space="preserve"> satisfied</w:t>
      </w:r>
      <w:r w:rsidR="00DC440B">
        <w:rPr>
          <w:rFonts w:eastAsia="Calibri"/>
          <w:color w:val="auto"/>
        </w:rPr>
        <w:t xml:space="preserve"> with the care </w:t>
      </w:r>
      <w:r w:rsidR="00E171BF">
        <w:rPr>
          <w:rFonts w:eastAsia="Calibri"/>
          <w:color w:val="auto"/>
        </w:rPr>
        <w:t>consumers</w:t>
      </w:r>
      <w:r w:rsidR="00DC440B">
        <w:rPr>
          <w:rFonts w:eastAsia="Calibri"/>
          <w:color w:val="auto"/>
        </w:rPr>
        <w:t xml:space="preserve"> were receiving</w:t>
      </w:r>
      <w:r w:rsidR="00250E16">
        <w:rPr>
          <w:rFonts w:eastAsia="Calibri"/>
          <w:color w:val="auto"/>
        </w:rPr>
        <w:t xml:space="preserve"> </w:t>
      </w:r>
      <w:r w:rsidR="00BF344F">
        <w:rPr>
          <w:rFonts w:eastAsia="Calibri"/>
          <w:color w:val="auto"/>
        </w:rPr>
        <w:t xml:space="preserve">to manage </w:t>
      </w:r>
      <w:r w:rsidR="00E171BF">
        <w:rPr>
          <w:rFonts w:eastAsia="Calibri"/>
          <w:color w:val="auto"/>
        </w:rPr>
        <w:t>their</w:t>
      </w:r>
      <w:r w:rsidR="00BF344F">
        <w:rPr>
          <w:rFonts w:eastAsia="Calibri"/>
          <w:color w:val="auto"/>
        </w:rPr>
        <w:t xml:space="preserve"> </w:t>
      </w:r>
      <w:r w:rsidR="00815371">
        <w:rPr>
          <w:rFonts w:eastAsia="Calibri"/>
          <w:color w:val="auto"/>
        </w:rPr>
        <w:t>healt</w:t>
      </w:r>
      <w:r w:rsidR="00E125F7">
        <w:rPr>
          <w:rFonts w:eastAsia="Calibri"/>
          <w:color w:val="auto"/>
        </w:rPr>
        <w:t>h</w:t>
      </w:r>
      <w:r w:rsidR="00BF344F">
        <w:rPr>
          <w:rFonts w:eastAsia="Calibri"/>
          <w:color w:val="auto"/>
        </w:rPr>
        <w:t xml:space="preserve"> needs</w:t>
      </w:r>
      <w:r>
        <w:rPr>
          <w:rFonts w:eastAsia="Calibri"/>
          <w:color w:val="auto"/>
        </w:rPr>
        <w:t>. C</w:t>
      </w:r>
      <w:r w:rsidRPr="00337C2E">
        <w:rPr>
          <w:rFonts w:eastAsia="Calibri"/>
          <w:color w:val="auto"/>
        </w:rPr>
        <w:t xml:space="preserve">onsumers </w:t>
      </w:r>
      <w:r w:rsidR="002F40DB">
        <w:rPr>
          <w:rFonts w:eastAsia="Calibri"/>
          <w:color w:val="auto"/>
        </w:rPr>
        <w:t xml:space="preserve">and representatives </w:t>
      </w:r>
      <w:r w:rsidR="00007BCA">
        <w:rPr>
          <w:rFonts w:eastAsia="Calibri"/>
          <w:color w:val="auto"/>
        </w:rPr>
        <w:t>confirmed</w:t>
      </w:r>
      <w:r w:rsidRPr="00337C2E">
        <w:rPr>
          <w:rFonts w:eastAsia="Calibri"/>
          <w:color w:val="auto"/>
        </w:rPr>
        <w:t xml:space="preserve"> staff knew </w:t>
      </w:r>
      <w:r w:rsidRPr="00C154D6">
        <w:rPr>
          <w:rFonts w:eastAsia="Calibri"/>
          <w:color w:val="auto"/>
        </w:rPr>
        <w:t>their</w:t>
      </w:r>
      <w:r w:rsidRPr="00337C2E">
        <w:rPr>
          <w:rFonts w:eastAsia="Calibri"/>
          <w:color w:val="auto"/>
        </w:rPr>
        <w:t xml:space="preserve"> care needs and preferences</w:t>
      </w:r>
      <w:r w:rsidR="00320CBA">
        <w:rPr>
          <w:rFonts w:eastAsia="Calibri"/>
          <w:color w:val="auto"/>
        </w:rPr>
        <w:t>, which inclu</w:t>
      </w:r>
      <w:r w:rsidR="002F40DB">
        <w:rPr>
          <w:rFonts w:eastAsia="Calibri"/>
          <w:color w:val="auto"/>
        </w:rPr>
        <w:t>de</w:t>
      </w:r>
      <w:r w:rsidR="00C82183">
        <w:rPr>
          <w:rFonts w:eastAsia="Calibri"/>
          <w:color w:val="auto"/>
        </w:rPr>
        <w:t>s</w:t>
      </w:r>
      <w:r w:rsidR="002F40DB">
        <w:rPr>
          <w:rFonts w:eastAsia="Calibri"/>
          <w:color w:val="auto"/>
        </w:rPr>
        <w:t xml:space="preserve"> </w:t>
      </w:r>
      <w:r w:rsidR="00C51BAA" w:rsidRPr="00F653D2">
        <w:rPr>
          <w:rFonts w:eastAsia="Calibri"/>
          <w:color w:val="auto"/>
        </w:rPr>
        <w:t>but</w:t>
      </w:r>
      <w:r w:rsidR="00E0306C">
        <w:rPr>
          <w:rFonts w:eastAsia="Calibri"/>
          <w:color w:val="auto"/>
        </w:rPr>
        <w:t xml:space="preserve"> </w:t>
      </w:r>
      <w:r w:rsidR="00B044AF">
        <w:rPr>
          <w:rFonts w:eastAsia="Calibri"/>
          <w:color w:val="auto"/>
        </w:rPr>
        <w:t xml:space="preserve">were </w:t>
      </w:r>
      <w:r w:rsidR="00C51BAA" w:rsidRPr="00F653D2">
        <w:rPr>
          <w:rFonts w:eastAsia="Calibri"/>
          <w:color w:val="auto"/>
        </w:rPr>
        <w:t xml:space="preserve">not limited to </w:t>
      </w:r>
      <w:r w:rsidR="006E5E1C" w:rsidRPr="00F653D2">
        <w:rPr>
          <w:rFonts w:eastAsia="Calibri"/>
          <w:color w:val="auto"/>
        </w:rPr>
        <w:t xml:space="preserve">falls, </w:t>
      </w:r>
      <w:r w:rsidR="005B7D96" w:rsidRPr="00F653D2">
        <w:rPr>
          <w:rFonts w:eastAsia="Calibri"/>
          <w:color w:val="auto"/>
        </w:rPr>
        <w:t>pain,</w:t>
      </w:r>
      <w:r w:rsidR="00464F05">
        <w:rPr>
          <w:rFonts w:eastAsia="Calibri"/>
          <w:color w:val="auto"/>
        </w:rPr>
        <w:t xml:space="preserve"> </w:t>
      </w:r>
      <w:r w:rsidR="00C57A36" w:rsidRPr="00F653D2">
        <w:rPr>
          <w:rFonts w:eastAsia="Calibri"/>
          <w:color w:val="auto"/>
        </w:rPr>
        <w:t>wounds,</w:t>
      </w:r>
      <w:r w:rsidR="00270B43" w:rsidRPr="00F653D2">
        <w:rPr>
          <w:rFonts w:eastAsia="Calibri"/>
          <w:color w:val="auto"/>
        </w:rPr>
        <w:t xml:space="preserve"> </w:t>
      </w:r>
      <w:r w:rsidR="002F40DB">
        <w:rPr>
          <w:rFonts w:eastAsia="Calibri"/>
          <w:color w:val="auto"/>
        </w:rPr>
        <w:t>behaviour</w:t>
      </w:r>
      <w:r w:rsidR="001F2282" w:rsidRPr="00F653D2">
        <w:rPr>
          <w:rFonts w:eastAsia="Calibri"/>
          <w:color w:val="auto"/>
        </w:rPr>
        <w:t xml:space="preserve"> management, </w:t>
      </w:r>
      <w:r w:rsidR="00C57A36" w:rsidRPr="00F653D2">
        <w:rPr>
          <w:rFonts w:eastAsia="Calibri"/>
          <w:color w:val="auto"/>
        </w:rPr>
        <w:t>mobility and die</w:t>
      </w:r>
      <w:r w:rsidR="006E5E1C" w:rsidRPr="00F653D2">
        <w:rPr>
          <w:rFonts w:eastAsia="Calibri"/>
          <w:color w:val="auto"/>
        </w:rPr>
        <w:t>tary needs</w:t>
      </w:r>
      <w:r w:rsidR="009B0D6A">
        <w:rPr>
          <w:rFonts w:eastAsia="Calibri"/>
          <w:color w:val="auto"/>
        </w:rPr>
        <w:t>.</w:t>
      </w:r>
    </w:p>
    <w:p w14:paraId="0440464B" w14:textId="36514B82" w:rsidR="00C8023B" w:rsidRPr="00B4203A" w:rsidRDefault="00B72834" w:rsidP="00C8023B">
      <w:pPr>
        <w:rPr>
          <w:rFonts w:eastAsia="Calibri"/>
          <w:color w:val="auto"/>
        </w:rPr>
      </w:pPr>
      <w:r>
        <w:rPr>
          <w:rFonts w:eastAsia="Calibri"/>
          <w:color w:val="auto"/>
        </w:rPr>
        <w:t>The Assessment Team found c</w:t>
      </w:r>
      <w:r w:rsidR="00DD67BD" w:rsidRPr="00F653D2">
        <w:rPr>
          <w:rFonts w:eastAsia="Calibri"/>
          <w:color w:val="auto"/>
        </w:rPr>
        <w:t>onsumer</w:t>
      </w:r>
      <w:r w:rsidR="00DD67BD">
        <w:rPr>
          <w:rFonts w:eastAsia="Calibri"/>
          <w:color w:val="auto"/>
        </w:rPr>
        <w:t xml:space="preserve">s </w:t>
      </w:r>
      <w:r w:rsidR="00243DB4">
        <w:rPr>
          <w:rFonts w:eastAsia="Calibri"/>
          <w:color w:val="auto"/>
        </w:rPr>
        <w:t>receive</w:t>
      </w:r>
      <w:r w:rsidR="00525E55">
        <w:rPr>
          <w:rFonts w:eastAsia="Calibri"/>
          <w:color w:val="auto"/>
        </w:rPr>
        <w:t>d</w:t>
      </w:r>
      <w:r w:rsidR="00CC31C5" w:rsidRPr="00B4203A">
        <w:rPr>
          <w:rFonts w:eastAsia="Calibri"/>
          <w:color w:val="auto"/>
        </w:rPr>
        <w:t xml:space="preserve"> clinical and personal care that is tailored to their individual needs.</w:t>
      </w:r>
      <w:r w:rsidR="00C8023B">
        <w:rPr>
          <w:rFonts w:eastAsia="Calibri"/>
          <w:color w:val="auto"/>
        </w:rPr>
        <w:t xml:space="preserve"> </w:t>
      </w:r>
      <w:r w:rsidR="00C8023B" w:rsidRPr="00B4203A">
        <w:rPr>
          <w:rFonts w:eastAsia="Calibri"/>
          <w:color w:val="auto"/>
        </w:rPr>
        <w:t>Consumers requiring chemical restraint are assessed, monitored, and reviewed in line with best practice and regulatory requirements.</w:t>
      </w:r>
      <w:r w:rsidR="00631937">
        <w:rPr>
          <w:rFonts w:eastAsia="Calibri"/>
          <w:color w:val="auto"/>
        </w:rPr>
        <w:t xml:space="preserve"> Staff described </w:t>
      </w:r>
      <w:r w:rsidR="000A751F">
        <w:rPr>
          <w:rFonts w:eastAsia="Calibri"/>
          <w:color w:val="auto"/>
        </w:rPr>
        <w:t xml:space="preserve">potential </w:t>
      </w:r>
      <w:r w:rsidR="00243DB4">
        <w:rPr>
          <w:rFonts w:eastAsia="Calibri"/>
          <w:color w:val="auto"/>
        </w:rPr>
        <w:t>triggers</w:t>
      </w:r>
      <w:r w:rsidR="000A751F">
        <w:rPr>
          <w:rFonts w:eastAsia="Calibri"/>
          <w:color w:val="auto"/>
        </w:rPr>
        <w:t xml:space="preserve"> for challenging behaviours, </w:t>
      </w:r>
      <w:r w:rsidR="00243DB4">
        <w:rPr>
          <w:rFonts w:eastAsia="Calibri"/>
          <w:color w:val="auto"/>
        </w:rPr>
        <w:t xml:space="preserve">and </w:t>
      </w:r>
      <w:r w:rsidR="00F653D2">
        <w:rPr>
          <w:rFonts w:eastAsia="Calibri"/>
          <w:color w:val="auto"/>
        </w:rPr>
        <w:t xml:space="preserve">the </w:t>
      </w:r>
      <w:r w:rsidR="000A751F">
        <w:rPr>
          <w:rFonts w:eastAsia="Calibri"/>
          <w:color w:val="auto"/>
        </w:rPr>
        <w:t xml:space="preserve">use of alternative strategies </w:t>
      </w:r>
      <w:r w:rsidR="004C6721">
        <w:rPr>
          <w:rFonts w:eastAsia="Calibri"/>
          <w:color w:val="auto"/>
        </w:rPr>
        <w:t xml:space="preserve">before </w:t>
      </w:r>
      <w:r w:rsidR="006B7170">
        <w:rPr>
          <w:rFonts w:eastAsia="Calibri"/>
          <w:color w:val="auto"/>
        </w:rPr>
        <w:t xml:space="preserve">the use of </w:t>
      </w:r>
      <w:r w:rsidR="004C6721">
        <w:rPr>
          <w:rFonts w:eastAsia="Calibri"/>
          <w:color w:val="auto"/>
        </w:rPr>
        <w:t>chemical restraint</w:t>
      </w:r>
      <w:r w:rsidR="00F653D2">
        <w:rPr>
          <w:rFonts w:eastAsia="Calibri"/>
          <w:color w:val="auto"/>
        </w:rPr>
        <w:t>s.</w:t>
      </w:r>
    </w:p>
    <w:p w14:paraId="485BD3D3" w14:textId="17D61622" w:rsidR="0018237A" w:rsidRDefault="00226F86" w:rsidP="0018237A">
      <w:r>
        <w:rPr>
          <w:color w:val="auto"/>
        </w:rPr>
        <w:lastRenderedPageBreak/>
        <w:t xml:space="preserve">The Assessment Team </w:t>
      </w:r>
      <w:r w:rsidR="00211231">
        <w:t>review</w:t>
      </w:r>
      <w:r w:rsidR="009F0256">
        <w:t>ed</w:t>
      </w:r>
      <w:r w:rsidR="00211231">
        <w:t xml:space="preserve"> wound chart</w:t>
      </w:r>
      <w:r w:rsidR="009F0256">
        <w:t xml:space="preserve">s which </w:t>
      </w:r>
      <w:r w:rsidR="00211231">
        <w:t>show</w:t>
      </w:r>
      <w:r w:rsidR="009F0256">
        <w:t>ed</w:t>
      </w:r>
      <w:r w:rsidR="00211231">
        <w:t xml:space="preserve"> gaps in detailed description</w:t>
      </w:r>
      <w:r w:rsidR="00A54644">
        <w:t>s</w:t>
      </w:r>
      <w:r w:rsidR="00211231">
        <w:t xml:space="preserve"> of the wound</w:t>
      </w:r>
      <w:r w:rsidR="00A53944">
        <w:t>, however, p</w:t>
      </w:r>
      <w:r w:rsidR="00211231">
        <w:t>rogress notes indicate</w:t>
      </w:r>
      <w:r w:rsidR="005F0D24">
        <w:t>d</w:t>
      </w:r>
      <w:r w:rsidR="00211231">
        <w:t xml:space="preserve"> that dressings are attended </w:t>
      </w:r>
      <w:r w:rsidR="003F4E3A">
        <w:t xml:space="preserve">to </w:t>
      </w:r>
      <w:r w:rsidR="00211231">
        <w:t>according to the schedule on wound management plan</w:t>
      </w:r>
      <w:r w:rsidR="003F4E3A">
        <w:t>s</w:t>
      </w:r>
      <w:r w:rsidR="000239D3">
        <w:t>. Consumers’ w</w:t>
      </w:r>
      <w:r w:rsidR="00211231">
        <w:t>ound</w:t>
      </w:r>
      <w:r w:rsidR="00DD1C63">
        <w:t>s</w:t>
      </w:r>
      <w:r w:rsidR="00211231">
        <w:t xml:space="preserve"> </w:t>
      </w:r>
      <w:r w:rsidR="00DD1C63">
        <w:t>are</w:t>
      </w:r>
      <w:r w:rsidR="00211231">
        <w:t xml:space="preserve"> reviewed regularly by the wound management nurse and the medical practitioner</w:t>
      </w:r>
      <w:r w:rsidR="00A54644">
        <w:t xml:space="preserve">. The Assessment Team </w:t>
      </w:r>
      <w:r w:rsidR="00363B77">
        <w:t xml:space="preserve">found </w:t>
      </w:r>
      <w:r w:rsidR="009030E6">
        <w:t xml:space="preserve">these gaps had no adverse impact </w:t>
      </w:r>
      <w:r w:rsidR="00E1562C">
        <w:t>on</w:t>
      </w:r>
      <w:r w:rsidR="009030E6">
        <w:t xml:space="preserve"> consumers</w:t>
      </w:r>
      <w:r w:rsidR="005D7D1F">
        <w:t xml:space="preserve"> as </w:t>
      </w:r>
      <w:r w:rsidR="00DE4C8F">
        <w:t xml:space="preserve">wounds </w:t>
      </w:r>
      <w:r w:rsidR="008D3674">
        <w:t xml:space="preserve">were </w:t>
      </w:r>
      <w:r w:rsidR="00694BE3">
        <w:t>attended</w:t>
      </w:r>
      <w:r w:rsidR="00DE4C8F">
        <w:t xml:space="preserve"> to</w:t>
      </w:r>
      <w:r w:rsidR="00694BE3">
        <w:t xml:space="preserve"> </w:t>
      </w:r>
      <w:r w:rsidR="005F4C89">
        <w:t>and</w:t>
      </w:r>
      <w:r w:rsidR="006647E4">
        <w:t xml:space="preserve"> </w:t>
      </w:r>
      <w:r w:rsidR="00694BE3">
        <w:t xml:space="preserve">regularly </w:t>
      </w:r>
      <w:r w:rsidR="00A94387">
        <w:t>reviewed</w:t>
      </w:r>
      <w:r w:rsidR="005F4C89">
        <w:t>.</w:t>
      </w:r>
    </w:p>
    <w:p w14:paraId="1F5BF436" w14:textId="726AFC82" w:rsidR="00C631F4" w:rsidRDefault="00C631F4" w:rsidP="00C631F4">
      <w:r w:rsidRPr="00B4203A">
        <w:rPr>
          <w:rFonts w:eastAsia="Calibri"/>
          <w:color w:val="auto"/>
        </w:rPr>
        <w:t>The service identifies and manages consumers who experience high impact and high prevalence risks such as falls and behaviours.</w:t>
      </w:r>
      <w:r w:rsidR="0066180C">
        <w:rPr>
          <w:rFonts w:eastAsia="Calibri"/>
          <w:color w:val="auto"/>
        </w:rPr>
        <w:t xml:space="preserve"> </w:t>
      </w:r>
      <w:r w:rsidR="0066180C" w:rsidRPr="00B4203A">
        <w:t xml:space="preserve">Consumers are </w:t>
      </w:r>
      <w:proofErr w:type="gramStart"/>
      <w:r w:rsidR="0066180C" w:rsidRPr="00B4203A">
        <w:t>assessed</w:t>
      </w:r>
      <w:proofErr w:type="gramEnd"/>
      <w:r w:rsidR="0066180C" w:rsidRPr="00B4203A">
        <w:t xml:space="preserve"> and strategies are initiated, implemented</w:t>
      </w:r>
      <w:r w:rsidR="00AD445D">
        <w:t>,</w:t>
      </w:r>
      <w:r w:rsidR="0066180C" w:rsidRPr="00B4203A">
        <w:t xml:space="preserve"> and reviewed on an ongoing basis to reduce the risks to consumers.</w:t>
      </w:r>
      <w:r w:rsidR="00464F05">
        <w:t xml:space="preserve"> </w:t>
      </w:r>
      <w:r w:rsidR="006A3C26" w:rsidRPr="00B4203A">
        <w:t>Consumers subject to falls are assessed post-falls by clinical staff</w:t>
      </w:r>
      <w:r w:rsidR="00851DBB">
        <w:t>,</w:t>
      </w:r>
      <w:r w:rsidR="00AD445D">
        <w:t xml:space="preserve"> falls protocol initiated, </w:t>
      </w:r>
      <w:r w:rsidR="00851DBB">
        <w:t xml:space="preserve">care plans </w:t>
      </w:r>
      <w:proofErr w:type="gramStart"/>
      <w:r w:rsidR="00AD445D">
        <w:t>updated</w:t>
      </w:r>
      <w:proofErr w:type="gramEnd"/>
      <w:r w:rsidR="00A6634A">
        <w:t xml:space="preserve"> and </w:t>
      </w:r>
      <w:r w:rsidR="00AD445D">
        <w:t>personalised</w:t>
      </w:r>
      <w:r w:rsidR="00F461F5">
        <w:t xml:space="preserve"> </w:t>
      </w:r>
      <w:r w:rsidR="00A6634A">
        <w:t xml:space="preserve">strategies put into place to reduce further risks to </w:t>
      </w:r>
      <w:r w:rsidR="00507898">
        <w:t xml:space="preserve">the </w:t>
      </w:r>
      <w:r w:rsidR="00A6634A">
        <w:t>consumers.</w:t>
      </w:r>
      <w:r w:rsidR="006A3C26" w:rsidRPr="00B4203A">
        <w:t xml:space="preserve"> </w:t>
      </w:r>
    </w:p>
    <w:p w14:paraId="474FEBE0" w14:textId="77AE619B" w:rsidR="00180E09" w:rsidRDefault="00180E09" w:rsidP="00180E09">
      <w:pPr>
        <w:rPr>
          <w:rFonts w:eastAsia="Calibri"/>
          <w:color w:val="auto"/>
        </w:rPr>
      </w:pPr>
      <w:r w:rsidRPr="00C154D6">
        <w:rPr>
          <w:rFonts w:eastAsia="Calibri"/>
          <w:color w:val="auto"/>
        </w:rPr>
        <w:t xml:space="preserve">Staff </w:t>
      </w:r>
      <w:r>
        <w:rPr>
          <w:rFonts w:eastAsia="Calibri"/>
          <w:color w:val="auto"/>
        </w:rPr>
        <w:t>displayed knowledge when discussing how</w:t>
      </w:r>
      <w:r w:rsidRPr="00C154D6">
        <w:rPr>
          <w:rFonts w:eastAsia="Calibri"/>
          <w:color w:val="auto"/>
        </w:rPr>
        <w:t xml:space="preserve"> </w:t>
      </w:r>
      <w:r>
        <w:rPr>
          <w:rFonts w:eastAsia="Calibri"/>
          <w:color w:val="auto"/>
        </w:rPr>
        <w:t xml:space="preserve">they </w:t>
      </w:r>
      <w:r w:rsidRPr="00C154D6">
        <w:rPr>
          <w:rFonts w:eastAsia="Calibri"/>
          <w:color w:val="auto"/>
        </w:rPr>
        <w:t>identify</w:t>
      </w:r>
      <w:r>
        <w:rPr>
          <w:rFonts w:eastAsia="Calibri"/>
          <w:color w:val="auto"/>
        </w:rPr>
        <w:t xml:space="preserve"> </w:t>
      </w:r>
      <w:r w:rsidRPr="00C154D6">
        <w:rPr>
          <w:rFonts w:eastAsia="Calibri"/>
          <w:color w:val="auto"/>
        </w:rPr>
        <w:t xml:space="preserve">and monitor </w:t>
      </w:r>
      <w:r>
        <w:rPr>
          <w:rFonts w:eastAsia="Calibri"/>
          <w:color w:val="auto"/>
        </w:rPr>
        <w:t xml:space="preserve">the </w:t>
      </w:r>
      <w:r w:rsidRPr="00C154D6">
        <w:rPr>
          <w:rFonts w:eastAsia="Calibri"/>
          <w:color w:val="auto"/>
        </w:rPr>
        <w:t xml:space="preserve">deterioration </w:t>
      </w:r>
      <w:r>
        <w:rPr>
          <w:rFonts w:eastAsia="Calibri"/>
          <w:color w:val="auto"/>
        </w:rPr>
        <w:t xml:space="preserve">of consumers, including pressure injuries, </w:t>
      </w:r>
      <w:r w:rsidR="00106CD5">
        <w:rPr>
          <w:rFonts w:eastAsia="Calibri"/>
          <w:color w:val="auto"/>
        </w:rPr>
        <w:t>aspiration,</w:t>
      </w:r>
      <w:r>
        <w:rPr>
          <w:rFonts w:eastAsia="Calibri"/>
          <w:color w:val="auto"/>
        </w:rPr>
        <w:t xml:space="preserve"> and chest infections. </w:t>
      </w:r>
    </w:p>
    <w:p w14:paraId="3F015CC6" w14:textId="2D4AB579" w:rsidR="001A27B9" w:rsidRPr="000171C3" w:rsidRDefault="00243DB4" w:rsidP="000171C3">
      <w:pPr>
        <w:rPr>
          <w:rFonts w:eastAsia="Calibri"/>
          <w:color w:val="auto"/>
        </w:rPr>
      </w:pPr>
      <w:r>
        <w:rPr>
          <w:rStyle w:val="normaltextrun"/>
        </w:rPr>
        <w:t>T</w:t>
      </w:r>
      <w:r w:rsidR="001A27B9" w:rsidRPr="00252B57">
        <w:rPr>
          <w:rStyle w:val="normaltextrun"/>
        </w:rPr>
        <w:t xml:space="preserve">he </w:t>
      </w:r>
      <w:r w:rsidR="00106CD5">
        <w:rPr>
          <w:rStyle w:val="normaltextrun"/>
        </w:rPr>
        <w:t>s</w:t>
      </w:r>
      <w:r>
        <w:rPr>
          <w:rStyle w:val="normaltextrun"/>
        </w:rPr>
        <w:t>ervice</w:t>
      </w:r>
      <w:r w:rsidR="001A27B9">
        <w:rPr>
          <w:rStyle w:val="normaltextrun"/>
        </w:rPr>
        <w:t xml:space="preserve"> </w:t>
      </w:r>
      <w:r w:rsidR="001A27B9" w:rsidRPr="00252B57">
        <w:t xml:space="preserve">has processes that support the identification of </w:t>
      </w:r>
      <w:r w:rsidR="0063521D">
        <w:t>end-of-life</w:t>
      </w:r>
      <w:r w:rsidR="001A27B9" w:rsidRPr="00252B57">
        <w:t xml:space="preserve"> care and its </w:t>
      </w:r>
      <w:r w:rsidR="001A27B9" w:rsidRPr="000171C3">
        <w:rPr>
          <w:rFonts w:eastAsia="Calibri"/>
          <w:color w:val="auto"/>
        </w:rPr>
        <w:t>subsequent implementation in a culturally safe manner, reflecting the consumer’s individual goals and preferences.</w:t>
      </w:r>
      <w:r w:rsidR="001337C8" w:rsidRPr="000171C3">
        <w:rPr>
          <w:rFonts w:eastAsia="Calibri"/>
          <w:color w:val="auto"/>
        </w:rPr>
        <w:t xml:space="preserve"> Staff </w:t>
      </w:r>
      <w:r w:rsidR="00332E74" w:rsidRPr="000171C3">
        <w:rPr>
          <w:rFonts w:eastAsia="Calibri"/>
          <w:color w:val="auto"/>
        </w:rPr>
        <w:t xml:space="preserve">described </w:t>
      </w:r>
      <w:r w:rsidR="00173F8C" w:rsidRPr="000171C3">
        <w:rPr>
          <w:rFonts w:eastAsia="Calibri"/>
          <w:color w:val="auto"/>
        </w:rPr>
        <w:t xml:space="preserve">techniques to maximise comfort when providing </w:t>
      </w:r>
      <w:r w:rsidR="0063521D" w:rsidRPr="000171C3">
        <w:rPr>
          <w:rFonts w:eastAsia="Calibri"/>
          <w:color w:val="auto"/>
        </w:rPr>
        <w:t>end-of-life</w:t>
      </w:r>
      <w:r w:rsidR="00173F8C" w:rsidRPr="000171C3">
        <w:rPr>
          <w:rFonts w:eastAsia="Calibri"/>
          <w:color w:val="auto"/>
        </w:rPr>
        <w:t xml:space="preserve"> car</w:t>
      </w:r>
      <w:r w:rsidR="006F5B0B" w:rsidRPr="000171C3">
        <w:rPr>
          <w:rFonts w:eastAsia="Calibri"/>
          <w:color w:val="auto"/>
        </w:rPr>
        <w:t>e</w:t>
      </w:r>
      <w:r w:rsidR="00353E6A" w:rsidRPr="000171C3">
        <w:rPr>
          <w:rFonts w:eastAsia="Calibri"/>
          <w:color w:val="auto"/>
        </w:rPr>
        <w:t>.</w:t>
      </w:r>
    </w:p>
    <w:p w14:paraId="09C8E33D" w14:textId="6BF2E17E" w:rsidR="007125A3" w:rsidRPr="00F20124" w:rsidRDefault="007125A3" w:rsidP="007125A3">
      <w:pPr>
        <w:rPr>
          <w:rFonts w:eastAsia="Calibri"/>
          <w:color w:val="auto"/>
        </w:rPr>
      </w:pPr>
      <w:r>
        <w:rPr>
          <w:rFonts w:eastAsia="Calibri"/>
          <w:color w:val="auto"/>
        </w:rPr>
        <w:t>The service has p</w:t>
      </w:r>
      <w:r w:rsidRPr="00F20124">
        <w:rPr>
          <w:rFonts w:eastAsia="Calibri"/>
          <w:color w:val="auto"/>
        </w:rPr>
        <w:t xml:space="preserve">rocesses to communicate </w:t>
      </w:r>
      <w:r>
        <w:rPr>
          <w:rFonts w:eastAsia="Calibri"/>
          <w:color w:val="auto"/>
        </w:rPr>
        <w:t xml:space="preserve">information about </w:t>
      </w:r>
      <w:r w:rsidRPr="00F20124">
        <w:rPr>
          <w:rFonts w:eastAsia="Calibri"/>
          <w:color w:val="auto"/>
        </w:rPr>
        <w:t>changes in consumer needs, health status and preferences</w:t>
      </w:r>
      <w:r>
        <w:rPr>
          <w:rFonts w:eastAsia="Calibri"/>
          <w:color w:val="auto"/>
        </w:rPr>
        <w:t xml:space="preserve">. </w:t>
      </w:r>
      <w:r w:rsidRPr="00F20124">
        <w:rPr>
          <w:rFonts w:eastAsia="Calibri"/>
          <w:color w:val="auto"/>
        </w:rPr>
        <w:t xml:space="preserve">Staff </w:t>
      </w:r>
      <w:r>
        <w:rPr>
          <w:rFonts w:eastAsia="Calibri"/>
          <w:color w:val="auto"/>
        </w:rPr>
        <w:t>confirmed</w:t>
      </w:r>
      <w:r w:rsidRPr="00F20124">
        <w:rPr>
          <w:rFonts w:eastAsia="Calibri"/>
          <w:color w:val="auto"/>
        </w:rPr>
        <w:t xml:space="preserve"> allied health practitioners have access to </w:t>
      </w:r>
      <w:r>
        <w:rPr>
          <w:rFonts w:eastAsia="Calibri"/>
          <w:color w:val="auto"/>
        </w:rPr>
        <w:t xml:space="preserve">consumer information. The service was also able to demonstrate timely and appropriate referrals to other organisation and health care service providers. </w:t>
      </w:r>
    </w:p>
    <w:p w14:paraId="7AC249B0" w14:textId="3FFF0A90" w:rsidR="007125A3" w:rsidRPr="000171C3" w:rsidRDefault="00FE3315" w:rsidP="000171C3">
      <w:pPr>
        <w:rPr>
          <w:rFonts w:eastAsia="Calibri"/>
          <w:color w:val="auto"/>
        </w:rPr>
      </w:pPr>
      <w:r>
        <w:rPr>
          <w:rFonts w:eastAsia="Calibri"/>
          <w:color w:val="auto"/>
        </w:rPr>
        <w:t>The Assessment Team observed s</w:t>
      </w:r>
      <w:r w:rsidR="007125A3" w:rsidRPr="000171C3">
        <w:rPr>
          <w:rFonts w:eastAsia="Calibri"/>
          <w:color w:val="auto"/>
        </w:rPr>
        <w:t xml:space="preserve">taff </w:t>
      </w:r>
      <w:r w:rsidR="0063521D" w:rsidRPr="000171C3">
        <w:rPr>
          <w:rFonts w:eastAsia="Calibri"/>
          <w:color w:val="auto"/>
        </w:rPr>
        <w:t>complying</w:t>
      </w:r>
      <w:r w:rsidR="007125A3" w:rsidRPr="000171C3">
        <w:rPr>
          <w:rFonts w:eastAsia="Calibri"/>
          <w:color w:val="auto"/>
        </w:rPr>
        <w:t xml:space="preserve"> with standard</w:t>
      </w:r>
      <w:r w:rsidR="008C38A3" w:rsidRPr="000171C3">
        <w:rPr>
          <w:rFonts w:eastAsia="Calibri"/>
          <w:color w:val="auto"/>
        </w:rPr>
        <w:t>s</w:t>
      </w:r>
      <w:r w:rsidR="007125A3" w:rsidRPr="000171C3">
        <w:rPr>
          <w:rFonts w:eastAsia="Calibri"/>
          <w:color w:val="auto"/>
        </w:rPr>
        <w:t xml:space="preserve"> and transmission-based precautions to minimise and control infection. The service’s clinical practices support antimicrobial stewardship and promote</w:t>
      </w:r>
      <w:r w:rsidR="00B32748" w:rsidRPr="000171C3">
        <w:rPr>
          <w:rFonts w:eastAsia="Calibri"/>
          <w:color w:val="auto"/>
        </w:rPr>
        <w:t>s</w:t>
      </w:r>
      <w:r w:rsidR="007125A3" w:rsidRPr="000171C3">
        <w:rPr>
          <w:rFonts w:eastAsia="Calibri"/>
          <w:color w:val="auto"/>
        </w:rPr>
        <w:t xml:space="preserve"> responsible and selective prescription of antibiotics. </w:t>
      </w:r>
    </w:p>
    <w:p w14:paraId="27C03275" w14:textId="7525DE83" w:rsidR="00D44B7B" w:rsidRPr="00C17368" w:rsidDel="00280D03" w:rsidRDefault="00D44B7B" w:rsidP="00D44B7B">
      <w:pPr>
        <w:rPr>
          <w:rFonts w:eastAsia="Calibri"/>
          <w:color w:val="auto"/>
        </w:rPr>
      </w:pPr>
      <w:r w:rsidRPr="000171C3" w:rsidDel="00280D03">
        <w:rPr>
          <w:rFonts w:eastAsia="Calibri"/>
          <w:color w:val="auto"/>
        </w:rPr>
        <w:t>The Quality Standard</w:t>
      </w:r>
      <w:r w:rsidRPr="00C17368" w:rsidDel="00280D03">
        <w:rPr>
          <w:color w:val="auto"/>
        </w:rPr>
        <w:t xml:space="preserve"> is assessed as compliant as seven of the seven specific requirements have been assessed as compliant.</w:t>
      </w:r>
    </w:p>
    <w:p w14:paraId="487D94E6" w14:textId="77777777" w:rsidR="004B6348" w:rsidRDefault="004B6348">
      <w:pPr>
        <w:rPr>
          <w:rFonts w:ascii="Fira Sans" w:eastAsiaTheme="majorEastAsia" w:hAnsi="Fira Sans" w:cstheme="majorBidi"/>
          <w:b/>
          <w:bCs/>
          <w:sz w:val="30"/>
          <w:szCs w:val="28"/>
        </w:rPr>
      </w:pPr>
      <w:r>
        <w:br w:type="page"/>
      </w:r>
    </w:p>
    <w:p w14:paraId="68D4F963" w14:textId="0984D8CB"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94"/>
        <w:gridCol w:w="7259"/>
        <w:gridCol w:w="1251"/>
      </w:tblGrid>
      <w:tr w:rsidR="00532C52" w:rsidRPr="00230444"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41165C38" w:rsidR="00532C52" w:rsidRPr="0023044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w:hAnsi="Fira Sans"/>
              </w:rPr>
            </w:pPr>
            <w:r w:rsidRPr="00230444">
              <w:rPr>
                <w:rFonts w:ascii="Fira Sans" w:hAnsi="Fira Sans"/>
              </w:rPr>
              <w:t>Compliant</w:t>
            </w:r>
            <w:r w:rsidR="0014722A" w:rsidRPr="00230444">
              <w:rPr>
                <w:rFonts w:ascii="Fira Sans" w:hAnsi="Fira Sans"/>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Pr="00D458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586B">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1DCAE15" w:rsidR="00532C52" w:rsidRPr="0023044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30444">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Pr="00D458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D4586B">
              <w:t>Services and supports for daily living promote each consumer’s emotional, spiritual and psychological well-being.</w:t>
            </w:r>
          </w:p>
        </w:tc>
        <w:tc>
          <w:tcPr>
            <w:tcW w:w="0" w:type="auto"/>
            <w:tcBorders>
              <w:left w:val="single" w:sz="4" w:space="0" w:color="auto"/>
            </w:tcBorders>
          </w:tcPr>
          <w:p w14:paraId="7601A89D" w14:textId="5A0F1805" w:rsidR="00532C52" w:rsidRPr="0023044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30444">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Pr="00D458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586B">
              <w:t>Services and supports for daily living assist each consumer to:</w:t>
            </w:r>
          </w:p>
          <w:p w14:paraId="660C8AF1" w14:textId="77777777" w:rsidR="00532C52" w:rsidRPr="00D458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D4586B">
              <w:t>participate in their community within and outside the organisation’s service environment; and</w:t>
            </w:r>
          </w:p>
          <w:p w14:paraId="0A3B3052" w14:textId="77777777" w:rsidR="00532C52" w:rsidRPr="00D458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D4586B">
              <w:t>have social and personal relationships; and</w:t>
            </w:r>
          </w:p>
          <w:p w14:paraId="1BB97B6E" w14:textId="77777777" w:rsidR="00532C52" w:rsidRPr="00D458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D4586B">
              <w:t>do the things of interest to them.</w:t>
            </w:r>
          </w:p>
        </w:tc>
        <w:tc>
          <w:tcPr>
            <w:tcW w:w="0" w:type="auto"/>
            <w:tcBorders>
              <w:left w:val="single" w:sz="4" w:space="0" w:color="auto"/>
            </w:tcBorders>
          </w:tcPr>
          <w:p w14:paraId="35C0E2EF" w14:textId="10196118" w:rsidR="00532C52" w:rsidRPr="0023044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30444">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D458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D4586B">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73DC443" w:rsidR="00532C52" w:rsidRPr="00230444" w:rsidRDefault="00532C52" w:rsidP="00230444">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30444">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Pr="00D458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586B">
              <w:t>Timely and appropriate referrals to individuals, other organisations and providers of other care and services.</w:t>
            </w:r>
          </w:p>
        </w:tc>
        <w:tc>
          <w:tcPr>
            <w:tcW w:w="0" w:type="auto"/>
            <w:tcBorders>
              <w:left w:val="single" w:sz="4" w:space="0" w:color="auto"/>
            </w:tcBorders>
          </w:tcPr>
          <w:p w14:paraId="75E4F81A" w14:textId="1E99E003" w:rsidR="0077487C" w:rsidRPr="00230444" w:rsidRDefault="00532C52" w:rsidP="00230444">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30444">
              <w:rPr>
                <w:color w:val="auto"/>
              </w:rPr>
              <w:t>Compliant</w:t>
            </w:r>
          </w:p>
          <w:p w14:paraId="6CEBDFF4" w14:textId="4105C96F" w:rsidR="00532C52" w:rsidRPr="00230444" w:rsidRDefault="00532C52" w:rsidP="00230444">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Pr="00D458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D4586B">
              <w:t>Where meals are provided, they are varied and of suitable quality and quantity.</w:t>
            </w:r>
          </w:p>
        </w:tc>
        <w:tc>
          <w:tcPr>
            <w:tcW w:w="0" w:type="auto"/>
            <w:tcBorders>
              <w:left w:val="single" w:sz="4" w:space="0" w:color="auto"/>
            </w:tcBorders>
          </w:tcPr>
          <w:p w14:paraId="4973AA52" w14:textId="103387FE" w:rsidR="00532C52" w:rsidRPr="0023044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30444">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Pr="00D458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D4586B">
              <w:t>Where equipment is provided, it is safe, suitable, clean and well maintained.</w:t>
            </w:r>
          </w:p>
        </w:tc>
        <w:tc>
          <w:tcPr>
            <w:tcW w:w="0" w:type="auto"/>
            <w:tcBorders>
              <w:left w:val="single" w:sz="4" w:space="0" w:color="auto"/>
            </w:tcBorders>
          </w:tcPr>
          <w:p w14:paraId="32523542" w14:textId="23F4D7E4" w:rsidR="00532C52" w:rsidRPr="0023044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30444">
              <w:rPr>
                <w:color w:val="auto"/>
              </w:rPr>
              <w:t>Compliant</w:t>
            </w:r>
          </w:p>
        </w:tc>
      </w:tr>
    </w:tbl>
    <w:p w14:paraId="0FD918BB" w14:textId="77777777" w:rsidR="007209A1" w:rsidRDefault="007209A1" w:rsidP="00341026">
      <w:pPr>
        <w:pStyle w:val="Heading2"/>
        <w:spacing w:before="120" w:after="120" w:line="22" w:lineRule="atLeast"/>
      </w:pPr>
      <w:r>
        <w:t>Findings</w:t>
      </w:r>
    </w:p>
    <w:p w14:paraId="5DA6F1DD" w14:textId="4E64F96F" w:rsidR="00486CB0" w:rsidRPr="00930613" w:rsidRDefault="00486CB0" w:rsidP="004C1397">
      <w:r w:rsidRPr="004C1397">
        <w:rPr>
          <w:rFonts w:eastAsia="Calibri"/>
          <w:color w:val="auto"/>
        </w:rPr>
        <w:t xml:space="preserve">Consumers considered that they </w:t>
      </w:r>
      <w:r w:rsidR="00215875">
        <w:rPr>
          <w:rFonts w:eastAsia="Calibri"/>
          <w:color w:val="auto"/>
        </w:rPr>
        <w:t>receive</w:t>
      </w:r>
      <w:r w:rsidRPr="004C1397">
        <w:rPr>
          <w:rFonts w:eastAsia="Calibri"/>
          <w:color w:val="auto"/>
        </w:rPr>
        <w:t xml:space="preserve"> the services and </w:t>
      </w:r>
      <w:r w:rsidR="00D506CF">
        <w:rPr>
          <w:rFonts w:eastAsia="Calibri"/>
          <w:color w:val="auto"/>
        </w:rPr>
        <w:t>support</w:t>
      </w:r>
      <w:r w:rsidRPr="004C1397">
        <w:rPr>
          <w:rFonts w:eastAsia="Calibri"/>
          <w:color w:val="auto"/>
        </w:rPr>
        <w:t xml:space="preserve"> </w:t>
      </w:r>
      <w:r w:rsidR="00FB29AA">
        <w:rPr>
          <w:rFonts w:eastAsia="Calibri"/>
          <w:color w:val="auto"/>
        </w:rPr>
        <w:t>to</w:t>
      </w:r>
      <w:r w:rsidRPr="004C1397">
        <w:rPr>
          <w:rFonts w:eastAsia="Calibri"/>
          <w:color w:val="auto"/>
        </w:rPr>
        <w:t xml:space="preserve"> enable them to do the things they want to do. </w:t>
      </w:r>
      <w:r w:rsidR="005D2A6E" w:rsidRPr="00930613">
        <w:t>C</w:t>
      </w:r>
      <w:r w:rsidRPr="00930613">
        <w:t xml:space="preserve">onsumers </w:t>
      </w:r>
      <w:r w:rsidR="00491249">
        <w:t xml:space="preserve">confirmed </w:t>
      </w:r>
      <w:r w:rsidRPr="00930613">
        <w:t xml:space="preserve">they received safe and effective services and </w:t>
      </w:r>
      <w:r w:rsidR="006A1FB3">
        <w:t>support</w:t>
      </w:r>
      <w:r w:rsidRPr="00930613">
        <w:t xml:space="preserve"> to </w:t>
      </w:r>
      <w:r w:rsidR="006A1FB3">
        <w:t>maximise</w:t>
      </w:r>
      <w:r w:rsidRPr="00930613">
        <w:t xml:space="preserve"> their independence, health and quality of life. Consumers </w:t>
      </w:r>
      <w:r w:rsidR="005D2A6E" w:rsidRPr="00930613">
        <w:t>described the</w:t>
      </w:r>
      <w:r w:rsidRPr="00930613">
        <w:t xml:space="preserve"> various ways</w:t>
      </w:r>
      <w:r w:rsidR="00650EB7">
        <w:t xml:space="preserve"> the service </w:t>
      </w:r>
      <w:r w:rsidR="002D3FEB">
        <w:t>supports</w:t>
      </w:r>
      <w:r w:rsidR="00650EB7">
        <w:t xml:space="preserve"> their </w:t>
      </w:r>
      <w:r w:rsidRPr="00930613">
        <w:t>emotional, spiritual</w:t>
      </w:r>
      <w:r w:rsidR="002D3FEB">
        <w:t>,</w:t>
      </w:r>
      <w:r w:rsidRPr="00930613">
        <w:t xml:space="preserve"> and psychological wellbeing. </w:t>
      </w:r>
    </w:p>
    <w:p w14:paraId="68999754" w14:textId="263FE0F4" w:rsidR="00486CB0" w:rsidRPr="004C1397" w:rsidRDefault="00486CB0" w:rsidP="004C1397">
      <w:pPr>
        <w:rPr>
          <w:rFonts w:eastAsia="Calibri"/>
          <w:color w:val="auto"/>
        </w:rPr>
      </w:pPr>
      <w:r w:rsidRPr="00930613">
        <w:t>Consumers and representatives d</w:t>
      </w:r>
      <w:r w:rsidR="008F0CC5" w:rsidRPr="00930613">
        <w:t xml:space="preserve">escribed </w:t>
      </w:r>
      <w:r w:rsidRPr="00930613">
        <w:t>how they are supported to participate</w:t>
      </w:r>
      <w:r w:rsidR="001045D3">
        <w:t xml:space="preserve"> </w:t>
      </w:r>
      <w:r w:rsidRPr="00930613">
        <w:t>in activities within the service</w:t>
      </w:r>
      <w:r w:rsidRPr="004C1397">
        <w:rPr>
          <w:rFonts w:eastAsia="Calibri"/>
          <w:color w:val="auto"/>
        </w:rPr>
        <w:t xml:space="preserve"> and the wider community</w:t>
      </w:r>
      <w:r w:rsidR="00CD68C7">
        <w:rPr>
          <w:rFonts w:eastAsia="Calibri"/>
          <w:color w:val="auto"/>
        </w:rPr>
        <w:t xml:space="preserve">. Consumers explained </w:t>
      </w:r>
      <w:r w:rsidRPr="004C1397">
        <w:rPr>
          <w:rFonts w:eastAsia="Calibri"/>
          <w:color w:val="auto"/>
        </w:rPr>
        <w:t xml:space="preserve">how the service enables them to maintain social and personal relationships. </w:t>
      </w:r>
    </w:p>
    <w:p w14:paraId="674F6EDE" w14:textId="1206E58D" w:rsidR="00486CB0" w:rsidRPr="004C1397" w:rsidRDefault="00EA1867" w:rsidP="004C1397">
      <w:pPr>
        <w:rPr>
          <w:rFonts w:eastAsia="Calibri"/>
          <w:color w:val="auto"/>
        </w:rPr>
      </w:pPr>
      <w:r>
        <w:rPr>
          <w:rFonts w:eastAsia="Calibri"/>
          <w:color w:val="auto"/>
        </w:rPr>
        <w:t>C</w:t>
      </w:r>
      <w:r w:rsidR="00486CB0" w:rsidRPr="004C1397">
        <w:rPr>
          <w:rFonts w:eastAsia="Calibri"/>
          <w:color w:val="auto"/>
        </w:rPr>
        <w:t xml:space="preserve">onsumers </w:t>
      </w:r>
      <w:r w:rsidR="00C80421">
        <w:rPr>
          <w:rFonts w:eastAsia="Calibri"/>
          <w:color w:val="auto"/>
        </w:rPr>
        <w:t>and/</w:t>
      </w:r>
      <w:r w:rsidR="00B841C6" w:rsidRPr="0039272E">
        <w:t xml:space="preserve">or their representatives </w:t>
      </w:r>
      <w:r w:rsidR="009F5C59">
        <w:rPr>
          <w:rFonts w:eastAsia="Calibri"/>
          <w:color w:val="auto"/>
        </w:rPr>
        <w:t>confirmed</w:t>
      </w:r>
      <w:r w:rsidR="00486CB0" w:rsidRPr="004C1397">
        <w:rPr>
          <w:rFonts w:eastAsia="Calibri"/>
          <w:color w:val="auto"/>
        </w:rPr>
        <w:t xml:space="preserve"> </w:t>
      </w:r>
      <w:r w:rsidR="000855F7" w:rsidRPr="004C1397">
        <w:rPr>
          <w:rFonts w:eastAsia="Calibri"/>
          <w:color w:val="auto"/>
        </w:rPr>
        <w:t>they were satisfied with the choice, quality</w:t>
      </w:r>
      <w:r w:rsidR="009F5C59">
        <w:rPr>
          <w:rFonts w:eastAsia="Calibri"/>
          <w:color w:val="auto"/>
        </w:rPr>
        <w:t>,</w:t>
      </w:r>
      <w:r w:rsidR="000855F7" w:rsidRPr="004C1397">
        <w:rPr>
          <w:rFonts w:eastAsia="Calibri"/>
          <w:color w:val="auto"/>
        </w:rPr>
        <w:t xml:space="preserve"> and quantity of the food within the service. </w:t>
      </w:r>
      <w:r w:rsidR="00486CB0" w:rsidRPr="004C1397">
        <w:rPr>
          <w:rFonts w:eastAsia="Calibri"/>
          <w:color w:val="auto"/>
        </w:rPr>
        <w:t>Consumers explained they are</w:t>
      </w:r>
      <w:r w:rsidR="005D2A6E" w:rsidRPr="004C1397">
        <w:rPr>
          <w:rFonts w:eastAsia="Calibri"/>
          <w:color w:val="auto"/>
        </w:rPr>
        <w:t xml:space="preserve"> </w:t>
      </w:r>
      <w:r w:rsidR="00486CB0" w:rsidRPr="004C1397">
        <w:rPr>
          <w:rFonts w:eastAsia="Calibri"/>
          <w:color w:val="auto"/>
        </w:rPr>
        <w:t xml:space="preserve">provided with alternative menu items if the proposed menu is not to their personal preference. </w:t>
      </w:r>
    </w:p>
    <w:p w14:paraId="2BFDF680" w14:textId="3EDE0A5D" w:rsidR="00486CB0" w:rsidRPr="00930613" w:rsidRDefault="00DA28D4" w:rsidP="004C1397">
      <w:r>
        <w:t>S</w:t>
      </w:r>
      <w:r w:rsidR="00486CB0" w:rsidRPr="00930613">
        <w:t xml:space="preserve">taff </w:t>
      </w:r>
      <w:r>
        <w:t>described</w:t>
      </w:r>
      <w:r w:rsidR="00486CB0" w:rsidRPr="00930613">
        <w:t xml:space="preserve"> how they support consumers to maintain personal relationships, with care planning documents referencing people of significance in the wider community. </w:t>
      </w:r>
    </w:p>
    <w:p w14:paraId="48E64C90" w14:textId="0BDFB345" w:rsidR="00486CB0" w:rsidRPr="00930613" w:rsidRDefault="00486CB0" w:rsidP="004C1397">
      <w:r w:rsidRPr="00930613">
        <w:t xml:space="preserve">Care plans reviewed included information about the services and </w:t>
      </w:r>
      <w:r w:rsidR="0078181D">
        <w:t>support</w:t>
      </w:r>
      <w:r w:rsidRPr="00930613">
        <w:t xml:space="preserve"> the</w:t>
      </w:r>
      <w:r w:rsidR="00A77379">
        <w:t xml:space="preserve"> consumer’s</w:t>
      </w:r>
      <w:r w:rsidRPr="00930613">
        <w:t xml:space="preserve"> need to help them do the things they want to do. Care plans included consumers’ interests, </w:t>
      </w:r>
      <w:r w:rsidR="00C07D4F" w:rsidRPr="00930613">
        <w:t>preferred activities</w:t>
      </w:r>
      <w:r w:rsidR="003651F0">
        <w:t>,</w:t>
      </w:r>
      <w:r w:rsidR="00C07D4F" w:rsidRPr="00930613">
        <w:t xml:space="preserve"> </w:t>
      </w:r>
      <w:r w:rsidRPr="00930613">
        <w:lastRenderedPageBreak/>
        <w:t>preferences</w:t>
      </w:r>
      <w:r w:rsidR="00D86E5B">
        <w:t>,</w:t>
      </w:r>
      <w:r w:rsidR="00387000" w:rsidRPr="00930613">
        <w:t xml:space="preserve"> and interests outside of the </w:t>
      </w:r>
      <w:r w:rsidR="000A56D4" w:rsidRPr="00930613">
        <w:t>service.</w:t>
      </w:r>
      <w:r w:rsidR="00387000" w:rsidRPr="00930613">
        <w:t xml:space="preserve"> </w:t>
      </w:r>
      <w:r w:rsidRPr="00930613">
        <w:t>Consumer assessment</w:t>
      </w:r>
      <w:r w:rsidR="0092568E">
        <w:t>s</w:t>
      </w:r>
      <w:r w:rsidRPr="00930613">
        <w:t xml:space="preserve"> and care plan</w:t>
      </w:r>
      <w:r w:rsidR="00387C0E">
        <w:t>s</w:t>
      </w:r>
      <w:r w:rsidRPr="00930613">
        <w:t xml:space="preserve"> confirmed that timely referrals are completed to other organisations and providers of </w:t>
      </w:r>
      <w:r w:rsidR="003A7E70">
        <w:t>other care and services.</w:t>
      </w:r>
    </w:p>
    <w:p w14:paraId="461415C4" w14:textId="7334E3E1" w:rsidR="00486CB0" w:rsidRPr="00930613" w:rsidRDefault="00486CB0" w:rsidP="004C1397">
      <w:r w:rsidRPr="00930613">
        <w:t xml:space="preserve">The service demonstrated processes for communicating information and updating staff and others, involved in the consumers’ </w:t>
      </w:r>
      <w:r w:rsidR="00485F85">
        <w:t>care</w:t>
      </w:r>
      <w:r w:rsidRPr="00930613">
        <w:t xml:space="preserve">. The </w:t>
      </w:r>
      <w:r w:rsidR="00E861E6" w:rsidRPr="00930613">
        <w:t xml:space="preserve">service’s </w:t>
      </w:r>
      <w:r w:rsidRPr="00930613">
        <w:t xml:space="preserve">electronic care </w:t>
      </w:r>
      <w:r w:rsidR="00CA1647" w:rsidRPr="00930613">
        <w:t>system</w:t>
      </w:r>
      <w:r w:rsidR="003A7E70">
        <w:t xml:space="preserve"> </w:t>
      </w:r>
      <w:r w:rsidRPr="00930613">
        <w:t xml:space="preserve">is </w:t>
      </w:r>
      <w:r w:rsidR="00267BF0" w:rsidRPr="00930613">
        <w:t>accessible</w:t>
      </w:r>
      <w:r w:rsidRPr="00930613">
        <w:t xml:space="preserve"> to relevant staff</w:t>
      </w:r>
      <w:r w:rsidR="00BA0FF2">
        <w:t xml:space="preserve"> and </w:t>
      </w:r>
      <w:r w:rsidR="00531F9E">
        <w:t xml:space="preserve">other </w:t>
      </w:r>
      <w:r w:rsidR="00BA0FF2">
        <w:t>health professionals.</w:t>
      </w:r>
    </w:p>
    <w:p w14:paraId="30479F2B" w14:textId="5FFD48E5" w:rsidR="005D2A6E" w:rsidRPr="00930613" w:rsidRDefault="00DE15C1" w:rsidP="004C1397">
      <w:r w:rsidRPr="00930613">
        <w:t>The Assessment Team observed</w:t>
      </w:r>
      <w:r w:rsidR="000A56D4" w:rsidRPr="00930613">
        <w:t xml:space="preserve"> </w:t>
      </w:r>
      <w:r w:rsidRPr="00930613">
        <w:t xml:space="preserve">the kitchen and kitchenettes to be clean and well maintained. </w:t>
      </w:r>
      <w:r w:rsidR="000C07A7">
        <w:t xml:space="preserve">The Assessment Team </w:t>
      </w:r>
      <w:r w:rsidR="00041094">
        <w:t>observed</w:t>
      </w:r>
      <w:r w:rsidR="00682365">
        <w:t xml:space="preserve"> </w:t>
      </w:r>
      <w:r w:rsidRPr="00930613">
        <w:t>council food safety certification documents and</w:t>
      </w:r>
      <w:r w:rsidR="00682365">
        <w:t xml:space="preserve"> evidence </w:t>
      </w:r>
      <w:r w:rsidR="00667696">
        <w:t>that</w:t>
      </w:r>
      <w:r w:rsidR="00622216">
        <w:t xml:space="preserve"> </w:t>
      </w:r>
      <w:r w:rsidRPr="00930613">
        <w:t>independent food safety audits</w:t>
      </w:r>
      <w:r w:rsidR="00682365">
        <w:t xml:space="preserve"> are</w:t>
      </w:r>
      <w:r w:rsidRPr="00930613">
        <w:t xml:space="preserve"> conducted annually</w:t>
      </w:r>
      <w:r w:rsidR="00074691" w:rsidRPr="00930613">
        <w:t xml:space="preserve">. </w:t>
      </w:r>
    </w:p>
    <w:p w14:paraId="41CA6D8C" w14:textId="02F27846" w:rsidR="00486CB0" w:rsidRPr="00930613" w:rsidDel="00280D03" w:rsidRDefault="00486CB0" w:rsidP="00486CB0">
      <w:r w:rsidRPr="00930613" w:rsidDel="00280D03">
        <w:t>The Quality Standard is assessed as compliant as seven of the seven specific requirements have been assessed as compliant.</w:t>
      </w:r>
    </w:p>
    <w:p w14:paraId="252F54DB" w14:textId="77777777" w:rsidR="00383BDE" w:rsidRDefault="00383BDE">
      <w:pPr>
        <w:rPr>
          <w:rFonts w:ascii="Fira Sans" w:eastAsiaTheme="majorEastAsia" w:hAnsi="Fira Sans" w:cstheme="majorBidi"/>
          <w:b/>
          <w:bCs/>
          <w:sz w:val="30"/>
          <w:szCs w:val="28"/>
        </w:rPr>
      </w:pPr>
      <w:r>
        <w:br w:type="page"/>
      </w:r>
    </w:p>
    <w:p w14:paraId="373A651B" w14:textId="6FFF0352"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7"/>
        <w:gridCol w:w="7196"/>
        <w:gridCol w:w="1251"/>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46197E17" w:rsidR="00532C52" w:rsidRPr="00144A4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w:hAnsi="Fira Sans"/>
              </w:rPr>
            </w:pPr>
            <w:r w:rsidRPr="00144A49">
              <w:rPr>
                <w:rFonts w:ascii="Fira Sans" w:hAnsi="Fira Sans"/>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B071378" w:rsidR="00532C52" w:rsidRPr="0087147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7147C">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3982B7A3" w:rsidR="00532C52" w:rsidRPr="0087147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7147C">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46A731C1" w:rsidR="0077487C" w:rsidRPr="0087147C" w:rsidRDefault="00532C52" w:rsidP="0087147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87147C">
              <w:rPr>
                <w:color w:val="auto"/>
              </w:rPr>
              <w:t>Compliant</w:t>
            </w:r>
          </w:p>
          <w:p w14:paraId="3E386C97" w14:textId="495A94CA" w:rsidR="00532C52" w:rsidRPr="0087147C" w:rsidRDefault="00532C52" w:rsidP="0087147C">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77777777" w:rsidR="00E206F2" w:rsidRDefault="00E206F2" w:rsidP="00341026">
      <w:pPr>
        <w:pStyle w:val="Heading2"/>
        <w:spacing w:before="120" w:after="120" w:line="22" w:lineRule="atLeast"/>
      </w:pPr>
      <w:r>
        <w:t>Findings</w:t>
      </w:r>
    </w:p>
    <w:p w14:paraId="6005BC7C" w14:textId="63B2DF95" w:rsidR="009B6715" w:rsidRPr="00D4586B" w:rsidRDefault="009B6715" w:rsidP="00BE6683">
      <w:r w:rsidRPr="00D4586B">
        <w:t xml:space="preserve">Consumers considered they belong in the service and feel comfortable in the service environment. </w:t>
      </w:r>
      <w:r w:rsidR="00280D03">
        <w:t>C</w:t>
      </w:r>
      <w:r w:rsidRPr="00D4586B">
        <w:t>onsumers</w:t>
      </w:r>
      <w:r w:rsidR="00850110" w:rsidRPr="00D4586B">
        <w:t xml:space="preserve"> sampled</w:t>
      </w:r>
      <w:r w:rsidR="00540CD7" w:rsidRPr="00D4586B">
        <w:t xml:space="preserve"> </w:t>
      </w:r>
      <w:r w:rsidRPr="00D4586B">
        <w:t>described how they felt safe</w:t>
      </w:r>
      <w:r w:rsidR="00986E92">
        <w:t xml:space="preserve">, at home, </w:t>
      </w:r>
      <w:r w:rsidRPr="00D4586B">
        <w:t xml:space="preserve">and well cared for in the service. </w:t>
      </w:r>
      <w:r w:rsidR="00BB6B57">
        <w:t>C</w:t>
      </w:r>
      <w:r w:rsidRPr="00D4586B">
        <w:t>onsumers described how the service</w:t>
      </w:r>
      <w:r w:rsidR="009E36BF">
        <w:t xml:space="preserve"> </w:t>
      </w:r>
      <w:r w:rsidR="00627B87" w:rsidRPr="00D4586B">
        <w:t xml:space="preserve">environment </w:t>
      </w:r>
      <w:r w:rsidR="009E36BF">
        <w:t xml:space="preserve">is </w:t>
      </w:r>
      <w:r w:rsidR="00627B87" w:rsidRPr="00D4586B">
        <w:t>clean</w:t>
      </w:r>
      <w:r w:rsidR="009C5923" w:rsidRPr="00D4586B">
        <w:t xml:space="preserve">, with furniture fit for </w:t>
      </w:r>
      <w:r w:rsidR="00CD4235" w:rsidRPr="00D4586B">
        <w:t>purpose.</w:t>
      </w:r>
    </w:p>
    <w:p w14:paraId="7F7A3287" w14:textId="1CAAFBB4" w:rsidR="008678E3" w:rsidRDefault="008678E3" w:rsidP="008678E3">
      <w:r w:rsidRPr="00D4586B">
        <w:t>Staff confirmed that they have sufficient</w:t>
      </w:r>
      <w:r w:rsidR="000D4930">
        <w:t xml:space="preserve"> </w:t>
      </w:r>
      <w:r w:rsidRPr="00D4586B">
        <w:t xml:space="preserve">equipment to support </w:t>
      </w:r>
      <w:r w:rsidR="00372C80">
        <w:t>consumers’ needs</w:t>
      </w:r>
      <w:r w:rsidRPr="00D4586B">
        <w:t xml:space="preserve">. </w:t>
      </w:r>
    </w:p>
    <w:p w14:paraId="521675DD" w14:textId="7C058686" w:rsidR="00456FEB" w:rsidRPr="00D4586B" w:rsidRDefault="00DF6826" w:rsidP="00D4586B">
      <w:r>
        <w:t xml:space="preserve">The Assessment Team reviewed maintenance </w:t>
      </w:r>
      <w:r w:rsidRPr="00D4586B">
        <w:t xml:space="preserve">documentation </w:t>
      </w:r>
      <w:r>
        <w:t xml:space="preserve">which </w:t>
      </w:r>
      <w:r w:rsidRPr="00D4586B">
        <w:t xml:space="preserve">verifies </w:t>
      </w:r>
      <w:r w:rsidR="003E3576">
        <w:t xml:space="preserve">regular cleaning and maintenance of </w:t>
      </w:r>
      <w:r w:rsidRPr="00D4586B">
        <w:t>equipment</w:t>
      </w:r>
      <w:r>
        <w:t xml:space="preserve">. </w:t>
      </w:r>
      <w:r w:rsidR="00456FEB" w:rsidRPr="00D4586B">
        <w:t>The Assessment Team observed the service to</w:t>
      </w:r>
      <w:r w:rsidR="000D4930">
        <w:t xml:space="preserve"> be</w:t>
      </w:r>
      <w:r w:rsidR="00456FEB" w:rsidRPr="00D4586B">
        <w:t xml:space="preserve"> tidy. The Assessment Team </w:t>
      </w:r>
      <w:r w:rsidR="0066183F" w:rsidRPr="00D4586B">
        <w:t>found</w:t>
      </w:r>
      <w:r w:rsidR="00456FEB" w:rsidRPr="00D4586B">
        <w:t xml:space="preserve"> the service</w:t>
      </w:r>
      <w:r w:rsidR="00D72CF7">
        <w:t xml:space="preserve"> to be</w:t>
      </w:r>
      <w:r w:rsidR="00456FEB" w:rsidRPr="00D4586B">
        <w:t xml:space="preserve"> welcoming and offer</w:t>
      </w:r>
      <w:r w:rsidR="00280D03">
        <w:t>ing</w:t>
      </w:r>
      <w:r w:rsidR="00456FEB" w:rsidRPr="00D4586B">
        <w:t xml:space="preserve"> a range of communal spaces </w:t>
      </w:r>
      <w:r w:rsidR="006D4ED6">
        <w:t xml:space="preserve">to </w:t>
      </w:r>
      <w:r w:rsidR="00456FEB" w:rsidRPr="00D4586B">
        <w:t>optimise consumer engagement and interaction. Consumers were observed participating in activities in communal areas and accessing outdoor garden spaces</w:t>
      </w:r>
      <w:r w:rsidR="002A26FE">
        <w:t>.</w:t>
      </w:r>
    </w:p>
    <w:p w14:paraId="047C852B" w14:textId="3731277E" w:rsidR="009B6715" w:rsidRPr="00D4586B" w:rsidDel="00280D03" w:rsidRDefault="009B6715" w:rsidP="00D4586B">
      <w:r w:rsidRPr="00D4586B" w:rsidDel="00280D03">
        <w:t>The Quality Standard is assessed as compliant as three of the three specific requirements have been assessed as compliant.</w:t>
      </w:r>
    </w:p>
    <w:p w14:paraId="09CEDFEA" w14:textId="77777777" w:rsidR="00C5798F" w:rsidRDefault="00C5798F">
      <w:pPr>
        <w:rPr>
          <w:rFonts w:ascii="Fira Sans" w:eastAsiaTheme="majorEastAsia" w:hAnsi="Fira Sans" w:cstheme="majorBidi"/>
          <w:b/>
          <w:bCs/>
          <w:sz w:val="30"/>
          <w:szCs w:val="28"/>
        </w:rPr>
      </w:pPr>
      <w:r>
        <w:br w:type="page"/>
      </w:r>
    </w:p>
    <w:p w14:paraId="6D59E89F" w14:textId="05F45789" w:rsidR="00E206F2" w:rsidRDefault="00E206F2" w:rsidP="00C5798F">
      <w:pPr>
        <w:pStyle w:val="Heading1"/>
        <w:spacing w:before="120" w:after="240" w:line="22" w:lineRule="atLeast"/>
      </w:pPr>
      <w:r w:rsidRPr="009D0EC3">
        <w:lastRenderedPageBreak/>
        <w:t>Standard 6</w:t>
      </w:r>
    </w:p>
    <w:tbl>
      <w:tblPr>
        <w:tblStyle w:val="TableGrid"/>
        <w:tblW w:w="0" w:type="auto"/>
        <w:tblLook w:val="04A0" w:firstRow="1" w:lastRow="0" w:firstColumn="1" w:lastColumn="0" w:noHBand="0" w:noVBand="1"/>
      </w:tblPr>
      <w:tblGrid>
        <w:gridCol w:w="1839"/>
        <w:gridCol w:w="7114"/>
        <w:gridCol w:w="1251"/>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172C9534"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42088B">
              <w:rPr>
                <w:rFonts w:ascii="Fira Sans" w:hAnsi="Fira Sans"/>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Pr="00BB6B5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B6B57">
              <w:t>Consumers, their family, friends, carers and others are encouraged and supported to provide feedback and make complaints.</w:t>
            </w:r>
          </w:p>
        </w:tc>
        <w:tc>
          <w:tcPr>
            <w:tcW w:w="0" w:type="auto"/>
            <w:tcBorders>
              <w:left w:val="single" w:sz="4" w:space="0" w:color="auto"/>
            </w:tcBorders>
          </w:tcPr>
          <w:p w14:paraId="7EC580C1" w14:textId="2464A86F" w:rsidR="00532C52" w:rsidRPr="004208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2088B">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Pr="00BB6B5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B6B57">
              <w:t>Consumers are made aware of and have access to advocates, language services and other methods for raising and resolving complaints.</w:t>
            </w:r>
          </w:p>
        </w:tc>
        <w:tc>
          <w:tcPr>
            <w:tcW w:w="0" w:type="auto"/>
            <w:tcBorders>
              <w:left w:val="single" w:sz="4" w:space="0" w:color="auto"/>
            </w:tcBorders>
          </w:tcPr>
          <w:p w14:paraId="72289241" w14:textId="449E7B2C" w:rsidR="00532C52" w:rsidRPr="0042088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2088B">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BB6B5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B6B57">
              <w:t>Appropriate action is taken in response to complaints and an open disclosure process is used when things go wrong.</w:t>
            </w:r>
          </w:p>
        </w:tc>
        <w:tc>
          <w:tcPr>
            <w:tcW w:w="0" w:type="auto"/>
            <w:tcBorders>
              <w:left w:val="single" w:sz="4" w:space="0" w:color="auto"/>
            </w:tcBorders>
          </w:tcPr>
          <w:p w14:paraId="52779FF9" w14:textId="0EE82074" w:rsidR="00532C52" w:rsidRPr="0042088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2088B">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Pr="00BB6B5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B6B57">
              <w:t>Feedback and complaints are reviewed and used to improve the quality of care and services.</w:t>
            </w:r>
          </w:p>
        </w:tc>
        <w:tc>
          <w:tcPr>
            <w:tcW w:w="0" w:type="auto"/>
            <w:tcBorders>
              <w:left w:val="single" w:sz="4" w:space="0" w:color="auto"/>
            </w:tcBorders>
          </w:tcPr>
          <w:p w14:paraId="22A76B94" w14:textId="7A31B0F8" w:rsidR="00532C52" w:rsidRPr="0042088B" w:rsidRDefault="00532C52" w:rsidP="0042088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2088B">
              <w:rPr>
                <w:color w:val="auto"/>
              </w:rPr>
              <w:t>Compliant</w:t>
            </w:r>
          </w:p>
        </w:tc>
      </w:tr>
    </w:tbl>
    <w:p w14:paraId="4D9EC263" w14:textId="77777777" w:rsidR="00E206F2" w:rsidRDefault="00E206F2" w:rsidP="00173B92">
      <w:pPr>
        <w:pStyle w:val="Heading2"/>
        <w:spacing w:before="120" w:after="120" w:line="22" w:lineRule="atLeast"/>
      </w:pPr>
      <w:r>
        <w:t>Findings</w:t>
      </w:r>
    </w:p>
    <w:p w14:paraId="2E41BD88" w14:textId="4F763510" w:rsidR="002A2E3D" w:rsidRPr="00570B4A" w:rsidRDefault="00FB59DE" w:rsidP="0041062B">
      <w:r w:rsidRPr="00570B4A">
        <w:t xml:space="preserve">Consumers </w:t>
      </w:r>
      <w:r w:rsidR="00A3771D" w:rsidRPr="00570B4A">
        <w:t>and their representative</w:t>
      </w:r>
      <w:r w:rsidR="009744D1" w:rsidRPr="00570B4A">
        <w:t xml:space="preserve">s </w:t>
      </w:r>
      <w:r w:rsidRPr="00570B4A">
        <w:t>considered that they are encouraged and supported to give feedback and make complaints, and that appropriate action is taken.</w:t>
      </w:r>
      <w:r w:rsidR="0041062B" w:rsidRPr="00570B4A">
        <w:t xml:space="preserve"> </w:t>
      </w:r>
      <w:r w:rsidRPr="00570B4A">
        <w:t>The service ha</w:t>
      </w:r>
      <w:r w:rsidR="006E3E17">
        <w:t>s</w:t>
      </w:r>
      <w:r w:rsidRPr="00570B4A">
        <w:t xml:space="preserve"> implemented a variety of ways to encourage and support stakeholders to provide feedback. Th</w:t>
      </w:r>
      <w:r w:rsidR="0074008F" w:rsidRPr="00570B4A">
        <w:t xml:space="preserve">ese include </w:t>
      </w:r>
      <w:r w:rsidR="00F77205" w:rsidRPr="00570B4A">
        <w:t xml:space="preserve">displaying information </w:t>
      </w:r>
      <w:r w:rsidR="003C161D" w:rsidRPr="00570B4A">
        <w:t>throughout th</w:t>
      </w:r>
      <w:r w:rsidR="002A2E3D" w:rsidRPr="00570B4A">
        <w:t xml:space="preserve">e service such as the Older Persons Advocacy Network (OPAN), </w:t>
      </w:r>
      <w:r w:rsidR="00434D06">
        <w:t xml:space="preserve">raising </w:t>
      </w:r>
      <w:r w:rsidR="00933987">
        <w:t xml:space="preserve">complaints through </w:t>
      </w:r>
      <w:r w:rsidR="002A2E3D" w:rsidRPr="00570B4A">
        <w:t>the Commission</w:t>
      </w:r>
      <w:r w:rsidR="00716B27">
        <w:t>,</w:t>
      </w:r>
      <w:r w:rsidR="002A2E3D" w:rsidRPr="00570B4A">
        <w:t xml:space="preserve"> </w:t>
      </w:r>
      <w:r w:rsidR="00716B27">
        <w:t>or through the</w:t>
      </w:r>
      <w:r w:rsidR="00933987">
        <w:t xml:space="preserve"> </w:t>
      </w:r>
      <w:r w:rsidR="00B05156">
        <w:t>organisation’s</w:t>
      </w:r>
      <w:r w:rsidR="002A2E3D" w:rsidRPr="00570B4A">
        <w:t xml:space="preserve"> head office</w:t>
      </w:r>
      <w:r w:rsidR="00BB6B57" w:rsidRPr="00570B4A">
        <w:t>.</w:t>
      </w:r>
    </w:p>
    <w:p w14:paraId="7299844A" w14:textId="2142B986" w:rsidR="00FB59DE" w:rsidRPr="00570B4A" w:rsidRDefault="00280D03" w:rsidP="0041062B">
      <w:r>
        <w:t>C</w:t>
      </w:r>
      <w:r w:rsidR="003103F3" w:rsidRPr="00570B4A">
        <w:t xml:space="preserve">onsumers </w:t>
      </w:r>
      <w:r w:rsidR="00C5798F" w:rsidRPr="009040B6">
        <w:t>and</w:t>
      </w:r>
      <w:r w:rsidR="00C5798F">
        <w:t xml:space="preserve">/or </w:t>
      </w:r>
      <w:r w:rsidR="00C5798F" w:rsidRPr="009040B6">
        <w:t xml:space="preserve">their representatives </w:t>
      </w:r>
      <w:r w:rsidR="003103F3" w:rsidRPr="00570B4A">
        <w:t>sampled</w:t>
      </w:r>
      <w:r w:rsidR="00660D69">
        <w:t>,</w:t>
      </w:r>
      <w:r w:rsidR="003103F3" w:rsidRPr="00570B4A">
        <w:t xml:space="preserve"> </w:t>
      </w:r>
      <w:r w:rsidR="00CC7D05">
        <w:t>confirmed</w:t>
      </w:r>
      <w:r w:rsidR="00DC27D7" w:rsidRPr="00570B4A">
        <w:t xml:space="preserve"> issues they had raised </w:t>
      </w:r>
      <w:r w:rsidR="009E1C70">
        <w:t>had been</w:t>
      </w:r>
      <w:r w:rsidR="00DC27D7" w:rsidRPr="00570B4A">
        <w:t xml:space="preserve"> satisfactorily resolved within a </w:t>
      </w:r>
      <w:r w:rsidR="007C27EB" w:rsidRPr="00570B4A">
        <w:t>s</w:t>
      </w:r>
      <w:r w:rsidR="007C27EB">
        <w:t xml:space="preserve">uitable </w:t>
      </w:r>
      <w:r w:rsidR="00DC27D7" w:rsidRPr="00570B4A">
        <w:t>timeframe</w:t>
      </w:r>
      <w:r w:rsidR="004C1C9D" w:rsidRPr="00570B4A">
        <w:t>.</w:t>
      </w:r>
      <w:r w:rsidR="00FB59DE" w:rsidRPr="00570B4A">
        <w:t xml:space="preserve"> </w:t>
      </w:r>
      <w:r w:rsidR="00B200D3" w:rsidRPr="00570B4A">
        <w:t xml:space="preserve">Representatives confirmed staff contact them </w:t>
      </w:r>
      <w:r w:rsidR="00B200D3">
        <w:t>if an issue occurs</w:t>
      </w:r>
      <w:r w:rsidR="00B200D3" w:rsidRPr="00570B4A">
        <w:t xml:space="preserve"> and </w:t>
      </w:r>
      <w:r w:rsidR="00B200D3">
        <w:t xml:space="preserve">considered </w:t>
      </w:r>
      <w:r w:rsidR="00B200D3" w:rsidRPr="00570B4A">
        <w:t xml:space="preserve">that they </w:t>
      </w:r>
      <w:r w:rsidR="00B200D3">
        <w:t xml:space="preserve">are </w:t>
      </w:r>
      <w:r w:rsidR="00B200D3" w:rsidRPr="00570B4A">
        <w:t>well informed</w:t>
      </w:r>
      <w:r w:rsidR="00B200D3">
        <w:t xml:space="preserve"> </w:t>
      </w:r>
      <w:r>
        <w:t xml:space="preserve">after </w:t>
      </w:r>
      <w:r w:rsidR="00B200D3">
        <w:t>a mistake or incident.</w:t>
      </w:r>
    </w:p>
    <w:p w14:paraId="06750073" w14:textId="63DE84C0" w:rsidR="00FB59DE" w:rsidRPr="00570B4A" w:rsidRDefault="00FB59DE" w:rsidP="0041062B">
      <w:r w:rsidRPr="00570B4A">
        <w:t>Staff</w:t>
      </w:r>
      <w:r w:rsidR="00B31076" w:rsidRPr="00570B4A">
        <w:t xml:space="preserve"> </w:t>
      </w:r>
      <w:r w:rsidRPr="00570B4A">
        <w:t xml:space="preserve">demonstrated an understanding of open disclosure. </w:t>
      </w:r>
      <w:r w:rsidR="00A52D79" w:rsidRPr="00570B4A">
        <w:t xml:space="preserve">Staff </w:t>
      </w:r>
      <w:r w:rsidR="00B31076" w:rsidRPr="00570B4A">
        <w:t>explained</w:t>
      </w:r>
      <w:r w:rsidR="00A52D79" w:rsidRPr="00570B4A">
        <w:t xml:space="preserve"> </w:t>
      </w:r>
      <w:r w:rsidR="00462034">
        <w:t xml:space="preserve">the </w:t>
      </w:r>
      <w:r w:rsidR="00A52D79" w:rsidRPr="00570B4A">
        <w:t xml:space="preserve">open disclosure </w:t>
      </w:r>
      <w:r w:rsidR="00462034">
        <w:t xml:space="preserve">process which </w:t>
      </w:r>
      <w:r w:rsidR="00A52D79" w:rsidRPr="00570B4A">
        <w:t>include</w:t>
      </w:r>
      <w:r w:rsidR="000D4315">
        <w:t>s</w:t>
      </w:r>
      <w:r w:rsidR="001E4E07">
        <w:t xml:space="preserve"> </w:t>
      </w:r>
      <w:r w:rsidR="00A52D79" w:rsidRPr="00570B4A">
        <w:t>open and honest communication about a mistake or incident</w:t>
      </w:r>
      <w:r w:rsidR="001E4E07">
        <w:t>,</w:t>
      </w:r>
      <w:r w:rsidR="00A52D79" w:rsidRPr="00570B4A">
        <w:t xml:space="preserve"> </w:t>
      </w:r>
      <w:r w:rsidR="00914532">
        <w:t>with</w:t>
      </w:r>
      <w:r w:rsidR="00A52D79" w:rsidRPr="00570B4A">
        <w:t xml:space="preserve"> an apology.</w:t>
      </w:r>
    </w:p>
    <w:p w14:paraId="519EEF1A" w14:textId="32D07E97" w:rsidR="00FB59DE" w:rsidRPr="00570B4A" w:rsidRDefault="00310FB5" w:rsidP="0041062B">
      <w:r w:rsidRPr="00570B4A">
        <w:t xml:space="preserve">The </w:t>
      </w:r>
      <w:r w:rsidR="003771BC">
        <w:t xml:space="preserve">Assessment Team found the </w:t>
      </w:r>
      <w:r w:rsidRPr="00570B4A">
        <w:t>service</w:t>
      </w:r>
      <w:r w:rsidR="00470FF1" w:rsidRPr="00570B4A">
        <w:t xml:space="preserve"> </w:t>
      </w:r>
      <w:r w:rsidRPr="00570B4A">
        <w:t xml:space="preserve">feedback register and continuous improvement plan </w:t>
      </w:r>
      <w:r w:rsidR="00583CE8">
        <w:t xml:space="preserve">has </w:t>
      </w:r>
      <w:r w:rsidRPr="00570B4A">
        <w:t xml:space="preserve">feedback recorded and </w:t>
      </w:r>
      <w:r w:rsidR="00583CE8">
        <w:t>evidence of appropriate actions taken by the service</w:t>
      </w:r>
      <w:r w:rsidRPr="00570B4A">
        <w:t xml:space="preserve">. </w:t>
      </w:r>
      <w:r w:rsidR="00461FB6" w:rsidRPr="00570B4A">
        <w:t>T</w:t>
      </w:r>
      <w:r w:rsidRPr="00570B4A">
        <w:t xml:space="preserve">he </w:t>
      </w:r>
      <w:r w:rsidR="009C7C1C">
        <w:t xml:space="preserve">service’s </w:t>
      </w:r>
      <w:r w:rsidRPr="00570B4A">
        <w:t xml:space="preserve">continuous improvement plan contains feedback from a </w:t>
      </w:r>
      <w:r w:rsidR="0056142D">
        <w:t>consumer</w:t>
      </w:r>
      <w:r w:rsidRPr="00570B4A">
        <w:t xml:space="preserve"> </w:t>
      </w:r>
      <w:r w:rsidR="005B223D" w:rsidRPr="00570B4A">
        <w:t xml:space="preserve">which has been used to </w:t>
      </w:r>
      <w:r w:rsidR="005111A7" w:rsidRPr="00570B4A">
        <w:t>establish</w:t>
      </w:r>
      <w:r w:rsidRPr="00570B4A">
        <w:t xml:space="preserve"> </w:t>
      </w:r>
      <w:r w:rsidR="005B223D" w:rsidRPr="00570B4A">
        <w:t xml:space="preserve">additional </w:t>
      </w:r>
      <w:r w:rsidR="005111A7" w:rsidRPr="00570B4A">
        <w:t>lifestyle</w:t>
      </w:r>
      <w:r w:rsidR="005B223D" w:rsidRPr="00570B4A">
        <w:t xml:space="preserve"> </w:t>
      </w:r>
      <w:r w:rsidR="004C1C9D" w:rsidRPr="00570B4A">
        <w:t>services.</w:t>
      </w:r>
      <w:r w:rsidR="00FB59DE" w:rsidRPr="00570B4A">
        <w:t xml:space="preserve"> </w:t>
      </w:r>
    </w:p>
    <w:p w14:paraId="5947A28B" w14:textId="17588E73" w:rsidR="00FB59DE" w:rsidRPr="00570B4A" w:rsidRDefault="00387180" w:rsidP="0041062B">
      <w:r w:rsidRPr="00570B4A">
        <w:t>The service’s management and Quality Risk Team undertake regular surveys of the consumer experience at the service</w:t>
      </w:r>
      <w:r w:rsidR="008A3A15">
        <w:t xml:space="preserve">. </w:t>
      </w:r>
      <w:r w:rsidR="0056142D">
        <w:t xml:space="preserve">Resident </w:t>
      </w:r>
      <w:proofErr w:type="gramStart"/>
      <w:r w:rsidRPr="00570B4A">
        <w:t>meetings’</w:t>
      </w:r>
      <w:proofErr w:type="gramEnd"/>
      <w:r w:rsidRPr="00570B4A">
        <w:t xml:space="preserve"> are conducted to obtain feedback regarding care and service provided.</w:t>
      </w:r>
    </w:p>
    <w:p w14:paraId="2C339021" w14:textId="4EC7FBE4" w:rsidR="00FB59DE" w:rsidRPr="00570B4A" w:rsidDel="00280D03" w:rsidRDefault="00FB59DE" w:rsidP="00FB59DE">
      <w:r w:rsidRPr="00570B4A" w:rsidDel="00280D03">
        <w:t>The Quality Standard is assessed as compliant as four of the four specific requirements have been assessed as compliant.</w:t>
      </w:r>
    </w:p>
    <w:p w14:paraId="11CCD8E7" w14:textId="1AD49922" w:rsidR="00E206F2" w:rsidRDefault="003C3B5A" w:rsidP="00C5798F">
      <w:pPr>
        <w:pStyle w:val="Heading1"/>
        <w:spacing w:before="120" w:after="240" w:line="22" w:lineRule="atLeast"/>
      </w:pPr>
      <w:r>
        <w:rPr>
          <w:color w:val="FF0000"/>
        </w:rPr>
        <w:br w:type="page"/>
      </w:r>
      <w:r w:rsidR="00E206F2" w:rsidRPr="00592D7B">
        <w:lastRenderedPageBreak/>
        <w:t>Standard 7</w:t>
      </w:r>
    </w:p>
    <w:tbl>
      <w:tblPr>
        <w:tblStyle w:val="TableGrid"/>
        <w:tblW w:w="0" w:type="auto"/>
        <w:tblLook w:val="04A0" w:firstRow="1" w:lastRow="0" w:firstColumn="1" w:lastColumn="0" w:noHBand="0" w:noVBand="1"/>
      </w:tblPr>
      <w:tblGrid>
        <w:gridCol w:w="1749"/>
        <w:gridCol w:w="7204"/>
        <w:gridCol w:w="1251"/>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5F5F0816" w:rsidR="00C9354C" w:rsidRPr="004D32F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w:hAnsi="Fira Sans"/>
              </w:rPr>
            </w:pPr>
            <w:r w:rsidRPr="004D32FE">
              <w:rPr>
                <w:rFonts w:ascii="Fira Sans" w:hAnsi="Fira Sans"/>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Pr="00E87B1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87B10">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BC626B5" w:rsidR="00C9354C" w:rsidRPr="003243A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243AB">
              <w:rPr>
                <w:color w:val="auto"/>
              </w:rPr>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Pr="00E87B1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87B10">
              <w:t>Workforce interactions with consumers are kind, caring and respectful of each consumer’s identity, culture and diversity.</w:t>
            </w:r>
          </w:p>
        </w:tc>
        <w:tc>
          <w:tcPr>
            <w:tcW w:w="0" w:type="auto"/>
            <w:tcBorders>
              <w:left w:val="single" w:sz="4" w:space="0" w:color="auto"/>
            </w:tcBorders>
          </w:tcPr>
          <w:p w14:paraId="11D0443B" w14:textId="5BC7CB1D" w:rsidR="00C9354C" w:rsidRPr="003243A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243AB">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E87B1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87B10">
              <w:t>The workforce is competent and the members of the workforce have the qualifications and knowledge to effectively perform their roles.</w:t>
            </w:r>
          </w:p>
        </w:tc>
        <w:tc>
          <w:tcPr>
            <w:tcW w:w="0" w:type="auto"/>
            <w:tcBorders>
              <w:left w:val="single" w:sz="4" w:space="0" w:color="auto"/>
            </w:tcBorders>
          </w:tcPr>
          <w:p w14:paraId="6997026A" w14:textId="1AC7FDD1" w:rsidR="00C9354C" w:rsidRPr="003243A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243AB">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Pr="00E87B1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87B10">
              <w:t>The workforce is recruited, trained, equipped and supported to deliver the outcomes required by these standards.</w:t>
            </w:r>
          </w:p>
        </w:tc>
        <w:tc>
          <w:tcPr>
            <w:tcW w:w="0" w:type="auto"/>
            <w:tcBorders>
              <w:left w:val="single" w:sz="4" w:space="0" w:color="auto"/>
            </w:tcBorders>
          </w:tcPr>
          <w:p w14:paraId="0A3082AE" w14:textId="0560EC15" w:rsidR="00C9354C" w:rsidRPr="003243AB" w:rsidRDefault="00C9354C" w:rsidP="003243AB">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243AB">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E87B1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87B10">
              <w:t>Regular assessment, monitoring and review of the performance of each member of the workforce is undertaken.</w:t>
            </w:r>
          </w:p>
        </w:tc>
        <w:tc>
          <w:tcPr>
            <w:tcW w:w="0" w:type="auto"/>
            <w:tcBorders>
              <w:left w:val="single" w:sz="4" w:space="0" w:color="auto"/>
            </w:tcBorders>
          </w:tcPr>
          <w:p w14:paraId="334C92A3" w14:textId="724D9B19" w:rsidR="00C9354C" w:rsidRPr="003243AB" w:rsidRDefault="00C9354C" w:rsidP="003243AB">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243AB">
              <w:rPr>
                <w:color w:val="auto"/>
              </w:rPr>
              <w:t>Compliant</w:t>
            </w:r>
          </w:p>
        </w:tc>
      </w:tr>
    </w:tbl>
    <w:p w14:paraId="3C1A86A6" w14:textId="6F168303" w:rsidR="00E206F2" w:rsidRDefault="00E206F2" w:rsidP="001D79BB">
      <w:pPr>
        <w:pStyle w:val="Heading2"/>
        <w:spacing w:before="120" w:after="120" w:line="22" w:lineRule="atLeast"/>
      </w:pPr>
      <w:r>
        <w:t>Findings</w:t>
      </w:r>
    </w:p>
    <w:p w14:paraId="15EC1B6D" w14:textId="765F98E8" w:rsidR="001F2FF8" w:rsidRPr="009040B6" w:rsidRDefault="005B16C2" w:rsidP="009040B6">
      <w:r w:rsidRPr="009040B6">
        <w:t xml:space="preserve">Consumers and their representatives </w:t>
      </w:r>
      <w:r w:rsidR="00367977">
        <w:t>considered</w:t>
      </w:r>
      <w:r w:rsidRPr="009040B6">
        <w:t xml:space="preserve"> staff are kind, caring</w:t>
      </w:r>
      <w:r w:rsidR="009040B6">
        <w:t>,</w:t>
      </w:r>
      <w:r w:rsidRPr="009040B6">
        <w:t xml:space="preserve"> and gentle when providing care. </w:t>
      </w:r>
      <w:r w:rsidR="00EA1867">
        <w:t xml:space="preserve">Most </w:t>
      </w:r>
      <w:r w:rsidR="009C1078" w:rsidRPr="009040B6">
        <w:t>consumers and</w:t>
      </w:r>
      <w:r w:rsidR="00C5798F">
        <w:t>/or</w:t>
      </w:r>
      <w:r w:rsidR="009C1078" w:rsidRPr="009040B6">
        <w:t xml:space="preserve"> their</w:t>
      </w:r>
      <w:r w:rsidR="00B1782C" w:rsidRPr="009040B6">
        <w:t xml:space="preserve"> </w:t>
      </w:r>
      <w:r w:rsidR="009C1078" w:rsidRPr="009040B6">
        <w:t xml:space="preserve">representatives </w:t>
      </w:r>
      <w:r w:rsidR="007B1CCF">
        <w:t>confirmed</w:t>
      </w:r>
      <w:r w:rsidR="009C1078" w:rsidRPr="009040B6">
        <w:t xml:space="preserve"> receiving timely and quality care and services</w:t>
      </w:r>
      <w:r w:rsidR="00B1782C" w:rsidRPr="009040B6">
        <w:t xml:space="preserve">. </w:t>
      </w:r>
      <w:r w:rsidR="00A2553D" w:rsidRPr="009040B6">
        <w:t>C</w:t>
      </w:r>
      <w:r w:rsidRPr="009040B6">
        <w:t>onsumers and</w:t>
      </w:r>
      <w:r w:rsidR="00A2553D" w:rsidRPr="009040B6">
        <w:t xml:space="preserve"> </w:t>
      </w:r>
      <w:r w:rsidRPr="009040B6">
        <w:t>their representatives considered staff</w:t>
      </w:r>
      <w:r w:rsidR="00A837FE" w:rsidRPr="009040B6">
        <w:t xml:space="preserve"> are</w:t>
      </w:r>
      <w:r w:rsidR="001F2FF8" w:rsidRPr="009040B6">
        <w:t xml:space="preserve"> </w:t>
      </w:r>
      <w:r w:rsidR="006B4830" w:rsidRPr="00F20124">
        <w:t>skil</w:t>
      </w:r>
      <w:r w:rsidR="00A837FE">
        <w:t>led</w:t>
      </w:r>
      <w:r w:rsidR="006B4830" w:rsidRPr="00F20124">
        <w:t xml:space="preserve"> and </w:t>
      </w:r>
      <w:r w:rsidR="00A837FE">
        <w:t xml:space="preserve">knowledgeable </w:t>
      </w:r>
      <w:r w:rsidR="006B4830" w:rsidRPr="00F20124">
        <w:t>to</w:t>
      </w:r>
      <w:r w:rsidR="006B4830">
        <w:t xml:space="preserve"> meet individual </w:t>
      </w:r>
      <w:r w:rsidR="006B4830" w:rsidRPr="00F20124">
        <w:t>needs</w:t>
      </w:r>
      <w:r w:rsidR="001F2FF8">
        <w:t xml:space="preserve">. </w:t>
      </w:r>
      <w:r w:rsidRPr="009040B6">
        <w:t xml:space="preserve">Consumers and their </w:t>
      </w:r>
      <w:r w:rsidR="009040B6">
        <w:t>representatives</w:t>
      </w:r>
      <w:r w:rsidRPr="009040B6">
        <w:t xml:space="preserve"> </w:t>
      </w:r>
      <w:r w:rsidR="00796147" w:rsidRPr="009040B6">
        <w:t xml:space="preserve">said they </w:t>
      </w:r>
      <w:r w:rsidRPr="009040B6">
        <w:t xml:space="preserve">were generally satisfied </w:t>
      </w:r>
      <w:r w:rsidR="00796147" w:rsidRPr="009040B6">
        <w:t xml:space="preserve">with the </w:t>
      </w:r>
      <w:r w:rsidRPr="009040B6">
        <w:t>staffing levels at the service</w:t>
      </w:r>
      <w:r w:rsidR="00796147" w:rsidRPr="009040B6">
        <w:t>.</w:t>
      </w:r>
    </w:p>
    <w:p w14:paraId="5DAD39D6" w14:textId="766CD7D0" w:rsidR="00ED71D0" w:rsidRDefault="001F2FF8" w:rsidP="00ED71D0">
      <w:r w:rsidRPr="009040B6">
        <w:t xml:space="preserve">The Assessment Team found </w:t>
      </w:r>
      <w:r w:rsidR="0052698C" w:rsidRPr="009040B6">
        <w:t>documentation that de</w:t>
      </w:r>
      <w:r w:rsidR="005B16C2" w:rsidRPr="009040B6">
        <w:t>monstrate</w:t>
      </w:r>
      <w:r w:rsidR="0052698C" w:rsidRPr="009040B6">
        <w:t>d</w:t>
      </w:r>
      <w:r w:rsidR="005B16C2" w:rsidRPr="009040B6">
        <w:t xml:space="preserve"> staff have qualifications relevant to their role</w:t>
      </w:r>
      <w:r w:rsidR="00A23594">
        <w:t>s</w:t>
      </w:r>
      <w:r w:rsidR="005B16C2" w:rsidRPr="009040B6">
        <w:t xml:space="preserve"> and their competency is monitored. Records demonstrate that staff</w:t>
      </w:r>
      <w:r w:rsidR="005B16C2" w:rsidRPr="00263862">
        <w:t xml:space="preserve"> </w:t>
      </w:r>
      <w:r w:rsidR="0052698C" w:rsidRPr="00263862">
        <w:t>participate</w:t>
      </w:r>
      <w:r w:rsidR="005B16C2" w:rsidRPr="00263862">
        <w:t xml:space="preserve"> in mandatory </w:t>
      </w:r>
      <w:r w:rsidR="009B0C03">
        <w:t xml:space="preserve">annual </w:t>
      </w:r>
      <w:r w:rsidR="005B16C2" w:rsidRPr="00263862">
        <w:t>training and additional training is provided as needed, or at the request of staff.</w:t>
      </w:r>
      <w:r w:rsidR="00ED71D0">
        <w:t xml:space="preserve"> </w:t>
      </w:r>
      <w:r w:rsidR="00ED71D0" w:rsidRPr="009040B6">
        <w:t xml:space="preserve">Annual mandatory training provided to staff included manual handling training, </w:t>
      </w:r>
      <w:r w:rsidR="00ED71D0">
        <w:t>Personal Protective Equipment (</w:t>
      </w:r>
      <w:r w:rsidR="00ED71D0" w:rsidRPr="009040B6">
        <w:t>PPE</w:t>
      </w:r>
      <w:r w:rsidR="00ED71D0">
        <w:t>)</w:t>
      </w:r>
      <w:r w:rsidR="00ED71D0" w:rsidRPr="009040B6">
        <w:t xml:space="preserve"> use and hand hygiene competencies. </w:t>
      </w:r>
    </w:p>
    <w:p w14:paraId="463AF0CC" w14:textId="52931338" w:rsidR="00EA1867" w:rsidRPr="009040B6" w:rsidRDefault="00EA1867" w:rsidP="00EA1867">
      <w:r>
        <w:t>At the time of the Site Audit</w:t>
      </w:r>
      <w:r w:rsidR="00854E38">
        <w:t>,</w:t>
      </w:r>
      <w:r>
        <w:t xml:space="preserve"> t</w:t>
      </w:r>
      <w:r w:rsidRPr="009040B6">
        <w:t xml:space="preserve">he Assessment Team </w:t>
      </w:r>
      <w:r>
        <w:t>found</w:t>
      </w:r>
      <w:r w:rsidRPr="009040B6">
        <w:t xml:space="preserve"> the service </w:t>
      </w:r>
      <w:r>
        <w:t xml:space="preserve">did </w:t>
      </w:r>
      <w:r w:rsidRPr="009040B6">
        <w:t>not hav</w:t>
      </w:r>
      <w:r>
        <w:t xml:space="preserve">e </w:t>
      </w:r>
      <w:r w:rsidRPr="009040B6">
        <w:t xml:space="preserve">an Infection Prevention and Control (IPC) lead appointed to provide oversight </w:t>
      </w:r>
      <w:r>
        <w:t>in line with the Commonwealth’s IPC requirements</w:t>
      </w:r>
      <w:r w:rsidR="00D01E93">
        <w:t xml:space="preserve"> and therefore recommended the requirement not met.</w:t>
      </w:r>
    </w:p>
    <w:p w14:paraId="48A03C6D" w14:textId="438A212D" w:rsidR="00EA1867" w:rsidRDefault="00EA1867" w:rsidP="00ED71D0">
      <w:r w:rsidRPr="009040B6">
        <w:t>The Approved Provider respon</w:t>
      </w:r>
      <w:r>
        <w:t>se to the Site Audit Report received</w:t>
      </w:r>
      <w:r w:rsidRPr="009040B6">
        <w:t xml:space="preserve"> on 2</w:t>
      </w:r>
      <w:r>
        <w:t>0</w:t>
      </w:r>
      <w:r w:rsidRPr="009040B6">
        <w:t xml:space="preserve"> May 2022 supplied evidence of the service’s new</w:t>
      </w:r>
      <w:r>
        <w:t>ly</w:t>
      </w:r>
      <w:r w:rsidRPr="009040B6">
        <w:t xml:space="preserve"> nominated IPC lead includ</w:t>
      </w:r>
      <w:r>
        <w:t>ing</w:t>
      </w:r>
      <w:r w:rsidRPr="009040B6">
        <w:t xml:space="preserve"> the name of the new nominated IPC lead</w:t>
      </w:r>
      <w:r>
        <w:t>,</w:t>
      </w:r>
      <w:r w:rsidRPr="009040B6">
        <w:t xml:space="preserve"> </w:t>
      </w:r>
      <w:r>
        <w:t xml:space="preserve">the </w:t>
      </w:r>
      <w:r w:rsidRPr="009040B6">
        <w:t xml:space="preserve">position the </w:t>
      </w:r>
      <w:r>
        <w:t xml:space="preserve">new IPC </w:t>
      </w:r>
      <w:r w:rsidRPr="009040B6">
        <w:t>lead holds at the service</w:t>
      </w:r>
      <w:r>
        <w:t>,</w:t>
      </w:r>
      <w:r w:rsidRPr="009040B6">
        <w:t xml:space="preserve"> and </w:t>
      </w:r>
      <w:r>
        <w:t>evidence of enrolment in</w:t>
      </w:r>
      <w:r w:rsidRPr="009040B6">
        <w:t xml:space="preserve"> the specialised training</w:t>
      </w:r>
      <w:r>
        <w:t xml:space="preserve"> course</w:t>
      </w:r>
      <w:r w:rsidRPr="009040B6">
        <w:t xml:space="preserve"> the </w:t>
      </w:r>
      <w:r>
        <w:t xml:space="preserve">new </w:t>
      </w:r>
      <w:r w:rsidRPr="009040B6">
        <w:t xml:space="preserve">IPC </w:t>
      </w:r>
      <w:r>
        <w:t xml:space="preserve">lead will </w:t>
      </w:r>
      <w:r w:rsidRPr="009040B6">
        <w:t>undertake in late June 2022.</w:t>
      </w:r>
    </w:p>
    <w:p w14:paraId="7B92F899" w14:textId="026504DB" w:rsidR="00223136" w:rsidRDefault="00C17708" w:rsidP="00223136">
      <w:r>
        <w:t>A</w:t>
      </w:r>
      <w:r w:rsidR="0025396A">
        <w:t>t the time of the Site Audit, t</w:t>
      </w:r>
      <w:r w:rsidR="0025396A" w:rsidRPr="00585867">
        <w:rPr>
          <w:color w:val="auto"/>
        </w:rPr>
        <w:t>he service</w:t>
      </w:r>
      <w:r w:rsidR="0025396A">
        <w:rPr>
          <w:color w:val="auto"/>
        </w:rPr>
        <w:t xml:space="preserve">’s </w:t>
      </w:r>
      <w:r w:rsidR="0025396A" w:rsidRPr="00585867">
        <w:rPr>
          <w:color w:val="auto"/>
        </w:rPr>
        <w:t>IPC lead</w:t>
      </w:r>
      <w:r w:rsidR="0025396A">
        <w:rPr>
          <w:color w:val="auto"/>
        </w:rPr>
        <w:t xml:space="preserve"> </w:t>
      </w:r>
      <w:r w:rsidR="0025396A" w:rsidRPr="00585867">
        <w:rPr>
          <w:color w:val="auto"/>
        </w:rPr>
        <w:t xml:space="preserve">resigned </w:t>
      </w:r>
      <w:r w:rsidR="0025396A">
        <w:rPr>
          <w:color w:val="auto"/>
        </w:rPr>
        <w:t xml:space="preserve">and </w:t>
      </w:r>
      <w:r w:rsidR="0049037D">
        <w:rPr>
          <w:color w:val="auto"/>
        </w:rPr>
        <w:t xml:space="preserve">the service </w:t>
      </w:r>
      <w:r w:rsidR="0025396A">
        <w:rPr>
          <w:color w:val="auto"/>
        </w:rPr>
        <w:t>had in place an acting IPC</w:t>
      </w:r>
      <w:r w:rsidR="0025396A" w:rsidRPr="00751546">
        <w:rPr>
          <w:color w:val="auto"/>
        </w:rPr>
        <w:t xml:space="preserve"> lead</w:t>
      </w:r>
      <w:r w:rsidR="0025396A">
        <w:rPr>
          <w:color w:val="auto"/>
        </w:rPr>
        <w:t>.</w:t>
      </w:r>
      <w:r w:rsidR="0049037D">
        <w:rPr>
          <w:color w:val="auto"/>
        </w:rPr>
        <w:t xml:space="preserve"> </w:t>
      </w:r>
      <w:r w:rsidR="00223136">
        <w:t>I am now satisfied the Service has an IPC lead in place in line with the Commonwealth’s IPC requirements</w:t>
      </w:r>
      <w:r w:rsidR="0049037D">
        <w:t xml:space="preserve"> and there is no impact on </w:t>
      </w:r>
      <w:r w:rsidR="003369A7">
        <w:t xml:space="preserve">the </w:t>
      </w:r>
      <w:r w:rsidR="0049037D">
        <w:t>consumers</w:t>
      </w:r>
      <w:r w:rsidR="00223136">
        <w:t xml:space="preserve">. </w:t>
      </w:r>
    </w:p>
    <w:p w14:paraId="2E5D303F" w14:textId="6F552C00" w:rsidR="00ED71D0" w:rsidRDefault="00ED71D0" w:rsidP="00ED71D0">
      <w:r w:rsidRPr="009040B6">
        <w:t>Management explained that training gaps are identified by the Quality Risk Team during incident report investigations, trending complaints</w:t>
      </w:r>
      <w:r w:rsidR="00854E38">
        <w:t>,</w:t>
      </w:r>
      <w:r w:rsidRPr="009040B6">
        <w:t xml:space="preserve"> and internal audit analysis.</w:t>
      </w:r>
      <w:r>
        <w:t xml:space="preserve"> </w:t>
      </w:r>
    </w:p>
    <w:p w14:paraId="280B0AED" w14:textId="38A07F70" w:rsidR="005B16C2" w:rsidRPr="009040B6" w:rsidRDefault="0052698C" w:rsidP="009040B6">
      <w:r w:rsidRPr="009040B6">
        <w:t xml:space="preserve">The Assessment Team observed an </w:t>
      </w:r>
      <w:r w:rsidR="005B16C2" w:rsidRPr="009040B6">
        <w:t xml:space="preserve">effective workforce in place which is recruited and supported to ensure the provision of safe, high quality and person-centred care. </w:t>
      </w:r>
    </w:p>
    <w:p w14:paraId="02137997" w14:textId="2E2AA2F9" w:rsidR="00373024" w:rsidRPr="009040B6" w:rsidRDefault="00373024" w:rsidP="00373024">
      <w:r w:rsidRPr="009040B6">
        <w:lastRenderedPageBreak/>
        <w:t xml:space="preserve">The </w:t>
      </w:r>
      <w:r w:rsidR="00FF6C7A">
        <w:t xml:space="preserve">Assessment Team </w:t>
      </w:r>
      <w:r w:rsidR="00496BD3">
        <w:t xml:space="preserve">found the </w:t>
      </w:r>
      <w:r w:rsidRPr="009040B6">
        <w:t xml:space="preserve">service adheres to legislated nursing ratios for Victorian </w:t>
      </w:r>
      <w:r w:rsidR="00E468EC">
        <w:t>A</w:t>
      </w:r>
      <w:r w:rsidRPr="009040B6">
        <w:t xml:space="preserve">ged </w:t>
      </w:r>
      <w:r w:rsidR="005A7487">
        <w:t>C</w:t>
      </w:r>
      <w:r w:rsidRPr="009040B6">
        <w:t xml:space="preserve">are and internal auditing is regularly conducted to ensure this ratio is being met. Rosters reviewed by the Assessment Team demonstrated that all vacant shifts due to planned and unplanned leave were filled by additional staff or by extending shifts with the staff’s consent. </w:t>
      </w:r>
    </w:p>
    <w:p w14:paraId="7EA12812" w14:textId="2B2403A1" w:rsidR="000237A4" w:rsidRPr="009040B6" w:rsidDel="00EA1867" w:rsidRDefault="000237A4" w:rsidP="000237A4">
      <w:r w:rsidRPr="00154403" w:rsidDel="00EA1867">
        <w:t xml:space="preserve">The Quality Standard is assessed as </w:t>
      </w:r>
      <w:r w:rsidRPr="00C154D6" w:rsidDel="00EA1867">
        <w:t>Compliant</w:t>
      </w:r>
      <w:r w:rsidDel="00EA1867">
        <w:t xml:space="preserve"> </w:t>
      </w:r>
      <w:r w:rsidRPr="00154403" w:rsidDel="00EA1867">
        <w:t xml:space="preserve">as </w:t>
      </w:r>
      <w:r w:rsidDel="00EA1867">
        <w:t>five</w:t>
      </w:r>
      <w:r w:rsidRPr="00154403" w:rsidDel="00EA1867">
        <w:t xml:space="preserve"> of the </w:t>
      </w:r>
      <w:r w:rsidDel="00EA1867">
        <w:t>five</w:t>
      </w:r>
      <w:r w:rsidRPr="00154403" w:rsidDel="00EA1867">
        <w:t xml:space="preserve"> specific requirements have been assessed as </w:t>
      </w:r>
      <w:r w:rsidRPr="00C154D6" w:rsidDel="00EA1867">
        <w:t>Compliant</w:t>
      </w:r>
      <w:r w:rsidRPr="00154403" w:rsidDel="00EA1867">
        <w:t>.</w:t>
      </w:r>
    </w:p>
    <w:p w14:paraId="57DDCB4B" w14:textId="77777777" w:rsidR="00C5798F" w:rsidRDefault="00C5798F">
      <w:pPr>
        <w:rPr>
          <w:rFonts w:ascii="Fira Sans" w:eastAsiaTheme="majorEastAsia" w:hAnsi="Fira Sans" w:cstheme="majorBidi"/>
          <w:b/>
          <w:bCs/>
          <w:sz w:val="30"/>
          <w:szCs w:val="28"/>
        </w:rPr>
      </w:pPr>
      <w:r>
        <w:br w:type="page"/>
      </w:r>
    </w:p>
    <w:p w14:paraId="2BCF9EBC" w14:textId="10098270" w:rsidR="00075367" w:rsidRDefault="00075367" w:rsidP="00C5798F">
      <w:pPr>
        <w:pStyle w:val="Heading1"/>
        <w:spacing w:before="120" w:after="240" w:line="22" w:lineRule="atLeast"/>
      </w:pPr>
      <w:r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643F423"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91642A">
              <w:rPr>
                <w:rFonts w:ascii="Fira Sans" w:hAnsi="Fira Sans"/>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Pr="00AE6C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6CE5">
              <w:t>Consumers are engaged in the development, delivery and evaluation of care and services and are supported in that engagement.</w:t>
            </w:r>
          </w:p>
        </w:tc>
        <w:tc>
          <w:tcPr>
            <w:tcW w:w="1840" w:type="dxa"/>
            <w:tcBorders>
              <w:left w:val="single" w:sz="4" w:space="0" w:color="auto"/>
            </w:tcBorders>
          </w:tcPr>
          <w:p w14:paraId="2E503DDB" w14:textId="17F9A57B" w:rsidR="00C9354C" w:rsidRPr="000272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2724C">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Pr="00AE6C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6CE5">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F4E0D17" w:rsidR="00C9354C" w:rsidRPr="000272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2724C">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Pr="00AE6C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6CE5">
              <w:t>Effective organisation wide governance systems relating to the following:</w:t>
            </w:r>
          </w:p>
          <w:p w14:paraId="2AD34917" w14:textId="77777777" w:rsidR="00C9354C" w:rsidRPr="00AE6CE5"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rsidRPr="00AE6CE5">
              <w:t>information management;</w:t>
            </w:r>
          </w:p>
          <w:p w14:paraId="06A7B04E" w14:textId="77777777" w:rsidR="00C9354C" w:rsidRPr="00AE6C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continuous improvement;</w:t>
            </w:r>
          </w:p>
          <w:p w14:paraId="6A23559C" w14:textId="77777777" w:rsidR="00C9354C" w:rsidRPr="00AE6C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financial governance;</w:t>
            </w:r>
          </w:p>
          <w:p w14:paraId="68982121" w14:textId="77777777" w:rsidR="00C9354C" w:rsidRPr="00AE6C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workforce governance, including the assignment of clear responsibilities and accountabilities;</w:t>
            </w:r>
          </w:p>
          <w:p w14:paraId="2F3BD890" w14:textId="77777777" w:rsidR="00C9354C" w:rsidRPr="00AE6C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regulatory compliance;</w:t>
            </w:r>
          </w:p>
          <w:p w14:paraId="25EFE388" w14:textId="77777777" w:rsidR="00C9354C" w:rsidRPr="00AE6C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feedback and complaints.</w:t>
            </w:r>
          </w:p>
        </w:tc>
        <w:tc>
          <w:tcPr>
            <w:tcW w:w="1840" w:type="dxa"/>
            <w:tcBorders>
              <w:left w:val="single" w:sz="4" w:space="0" w:color="auto"/>
            </w:tcBorders>
          </w:tcPr>
          <w:p w14:paraId="7EF89C5D" w14:textId="5059080B" w:rsidR="00C9354C" w:rsidRPr="000272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2724C">
              <w:rPr>
                <w:color w:val="auto"/>
              </w:rPr>
              <w:t>Compliant</w:t>
            </w:r>
          </w:p>
        </w:tc>
      </w:tr>
      <w:tr w:rsidR="00C9354C" w:rsidRPr="00263862"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263862" w:rsidRDefault="00C9354C" w:rsidP="002D5918">
            <w:pPr>
              <w:spacing w:line="22" w:lineRule="atLeast"/>
              <w:rPr>
                <w:color w:val="auto"/>
              </w:rPr>
            </w:pPr>
            <w:r w:rsidRPr="00263862">
              <w:rPr>
                <w:color w:val="auto"/>
              </w:rPr>
              <w:t>Requirement 8(3)(d)</w:t>
            </w:r>
          </w:p>
        </w:tc>
        <w:tc>
          <w:tcPr>
            <w:tcW w:w="6663" w:type="dxa"/>
            <w:tcBorders>
              <w:right w:val="single" w:sz="4" w:space="0" w:color="auto"/>
            </w:tcBorders>
          </w:tcPr>
          <w:p w14:paraId="12613B6B" w14:textId="16230F89" w:rsidR="00C9354C" w:rsidRPr="00AE6C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6CE5">
              <w:t>Effective risk management systems and practices, including but not limited to the following:</w:t>
            </w:r>
          </w:p>
          <w:p w14:paraId="3731335D" w14:textId="77777777" w:rsidR="00C9354C" w:rsidRPr="00AE6C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rsidRPr="00AE6CE5">
              <w:t>managing high impact or high prevalence risks associated with the care of consumers;</w:t>
            </w:r>
          </w:p>
          <w:p w14:paraId="758C592A" w14:textId="77777777" w:rsidR="00C9354C" w:rsidRPr="00AE6C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rsidRPr="00AE6CE5">
              <w:t>identifying and responding to abuse and neglect of consumers;</w:t>
            </w:r>
          </w:p>
          <w:p w14:paraId="24458D0E" w14:textId="77777777" w:rsidR="00C9354C" w:rsidRPr="00AE6C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rsidRPr="00AE6CE5">
              <w:t>supporting consumers to live the best life they can</w:t>
            </w:r>
          </w:p>
          <w:p w14:paraId="1B412209" w14:textId="77777777" w:rsidR="00C9354C" w:rsidRPr="00AE6C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rsidRPr="00AE6CE5">
              <w:t>managing and preventing incidents, including the use of an incident management system.</w:t>
            </w:r>
          </w:p>
        </w:tc>
        <w:tc>
          <w:tcPr>
            <w:tcW w:w="1840" w:type="dxa"/>
            <w:tcBorders>
              <w:left w:val="single" w:sz="4" w:space="0" w:color="auto"/>
            </w:tcBorders>
          </w:tcPr>
          <w:p w14:paraId="49CCF0F3" w14:textId="1C32E30A" w:rsidR="0077487C" w:rsidRPr="00263862" w:rsidRDefault="00C9354C" w:rsidP="0002724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63862">
              <w:rPr>
                <w:color w:val="auto"/>
              </w:rPr>
              <w:t>Compliant</w:t>
            </w:r>
          </w:p>
          <w:p w14:paraId="2CC385D8" w14:textId="11834D4A" w:rsidR="00C9354C" w:rsidRPr="00263862"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p>
        </w:tc>
      </w:tr>
      <w:tr w:rsidR="00C9354C" w:rsidRPr="00263862"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263862" w:rsidRDefault="00C9354C" w:rsidP="002D5918">
            <w:pPr>
              <w:spacing w:line="22" w:lineRule="atLeast"/>
              <w:rPr>
                <w:color w:val="auto"/>
              </w:rPr>
            </w:pPr>
            <w:r w:rsidRPr="00263862">
              <w:rPr>
                <w:color w:val="auto"/>
              </w:rPr>
              <w:t>Requirement 8(3)(e)</w:t>
            </w:r>
          </w:p>
        </w:tc>
        <w:tc>
          <w:tcPr>
            <w:tcW w:w="6663" w:type="dxa"/>
            <w:tcBorders>
              <w:right w:val="single" w:sz="4" w:space="0" w:color="auto"/>
            </w:tcBorders>
          </w:tcPr>
          <w:p w14:paraId="65C1E476" w14:textId="772D4766" w:rsidR="00C9354C" w:rsidRPr="00AE6C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6CE5">
              <w:t>Where clinical care is provided—a clinical governance framework, including but not limited to the following:</w:t>
            </w:r>
          </w:p>
          <w:p w14:paraId="5A66797A" w14:textId="77777777" w:rsidR="00C9354C" w:rsidRPr="00AE6C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antimicrobial stewardship;</w:t>
            </w:r>
          </w:p>
          <w:p w14:paraId="284F2BC4" w14:textId="77777777" w:rsidR="00C9354C" w:rsidRPr="00AE6C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minimising the use of restraint;</w:t>
            </w:r>
          </w:p>
          <w:p w14:paraId="004ECE02" w14:textId="77777777" w:rsidR="00C9354C" w:rsidRPr="00AE6C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rsidRPr="00AE6CE5">
              <w:t>open disclosure.</w:t>
            </w:r>
          </w:p>
        </w:tc>
        <w:tc>
          <w:tcPr>
            <w:tcW w:w="1840" w:type="dxa"/>
            <w:tcBorders>
              <w:left w:val="single" w:sz="4" w:space="0" w:color="auto"/>
            </w:tcBorders>
          </w:tcPr>
          <w:p w14:paraId="1A1C209A" w14:textId="16E75F5E" w:rsidR="0077487C" w:rsidRPr="00263862" w:rsidRDefault="00C9354C" w:rsidP="0002724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63862">
              <w:rPr>
                <w:color w:val="auto"/>
              </w:rPr>
              <w:t>Compliant</w:t>
            </w:r>
          </w:p>
          <w:p w14:paraId="6A41C0FF" w14:textId="6DBE055B" w:rsidR="00C9354C" w:rsidRPr="00263862"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p>
        </w:tc>
      </w:tr>
    </w:tbl>
    <w:p w14:paraId="4B9F1F08" w14:textId="77777777" w:rsidR="00075367" w:rsidRDefault="00075367" w:rsidP="001D79BB">
      <w:pPr>
        <w:pStyle w:val="Heading2"/>
        <w:spacing w:before="120" w:after="120" w:line="22" w:lineRule="atLeast"/>
      </w:pPr>
      <w:r w:rsidRPr="00263862">
        <w:t>Findings</w:t>
      </w:r>
    </w:p>
    <w:p w14:paraId="0A3AC4E2" w14:textId="7190B40B" w:rsidR="006E3588" w:rsidRDefault="006E3588" w:rsidP="006E3588">
      <w:pPr>
        <w:rPr>
          <w:rFonts w:eastAsia="Calibri"/>
          <w:color w:val="auto"/>
        </w:rPr>
      </w:pPr>
      <w:r>
        <w:rPr>
          <w:rFonts w:eastAsia="Calibri"/>
          <w:color w:val="auto"/>
        </w:rPr>
        <w:t>C</w:t>
      </w:r>
      <w:r w:rsidRPr="00F20124">
        <w:rPr>
          <w:rFonts w:eastAsia="Calibri"/>
          <w:color w:val="auto"/>
        </w:rPr>
        <w:t>onsumers considered that the organisation is well run and that they can partner in improving the delivery of care and services</w:t>
      </w:r>
      <w:r>
        <w:rPr>
          <w:rFonts w:eastAsia="Calibri"/>
          <w:color w:val="auto"/>
        </w:rPr>
        <w:t>.</w:t>
      </w:r>
      <w:r w:rsidR="00E7445E">
        <w:rPr>
          <w:rFonts w:eastAsia="Calibri"/>
          <w:color w:val="auto"/>
        </w:rPr>
        <w:t xml:space="preserve"> </w:t>
      </w:r>
      <w:r w:rsidR="00E7445E" w:rsidRPr="00683DC2">
        <w:rPr>
          <w:rFonts w:eastAsia="Calibri"/>
          <w:color w:val="auto"/>
        </w:rPr>
        <w:t xml:space="preserve">The service demonstrated a culture of safe, inclusive and quality care and </w:t>
      </w:r>
      <w:r w:rsidR="00E7445E" w:rsidRPr="00683DC2">
        <w:rPr>
          <w:rFonts w:eastAsia="Calibri"/>
          <w:color w:val="auto"/>
        </w:rPr>
        <w:lastRenderedPageBreak/>
        <w:t>services</w:t>
      </w:r>
      <w:r w:rsidR="00A62B80">
        <w:rPr>
          <w:rFonts w:eastAsia="Calibri"/>
          <w:color w:val="auto"/>
        </w:rPr>
        <w:t xml:space="preserve">. The service </w:t>
      </w:r>
      <w:r w:rsidR="00370FAE">
        <w:rPr>
          <w:rFonts w:eastAsia="Calibri"/>
          <w:color w:val="auto"/>
        </w:rPr>
        <w:t xml:space="preserve">conducts </w:t>
      </w:r>
      <w:r w:rsidR="00E7445E">
        <w:t>a range of</w:t>
      </w:r>
      <w:r w:rsidR="00E7445E" w:rsidRPr="00802C10">
        <w:t xml:space="preserve"> internal</w:t>
      </w:r>
      <w:r w:rsidR="00E7445E">
        <w:t xml:space="preserve"> and independent</w:t>
      </w:r>
      <w:r w:rsidR="00E7445E" w:rsidRPr="00802C10">
        <w:t xml:space="preserve"> audit</w:t>
      </w:r>
      <w:r w:rsidR="00370FAE">
        <w:t xml:space="preserve">s </w:t>
      </w:r>
      <w:r w:rsidR="00E7445E" w:rsidRPr="00802C10">
        <w:t>to monitor and review performance against the quality standards.</w:t>
      </w:r>
    </w:p>
    <w:p w14:paraId="132B128C" w14:textId="4E6C07AB" w:rsidR="00463F5B" w:rsidRPr="000A2256" w:rsidRDefault="006E3588" w:rsidP="001F18B8">
      <w:pPr>
        <w:rPr>
          <w:color w:val="auto"/>
          <w:szCs w:val="22"/>
        </w:rPr>
      </w:pPr>
      <w:r w:rsidRPr="00C154D6">
        <w:rPr>
          <w:rFonts w:eastAsia="Calibri"/>
          <w:color w:val="auto"/>
        </w:rPr>
        <w:t xml:space="preserve">The </w:t>
      </w:r>
      <w:r w:rsidRPr="00357707">
        <w:rPr>
          <w:rFonts w:eastAsia="Calibri"/>
        </w:rPr>
        <w:t>service</w:t>
      </w:r>
      <w:r w:rsidRPr="00C154D6">
        <w:rPr>
          <w:rFonts w:eastAsia="Calibri"/>
          <w:color w:val="auto"/>
        </w:rPr>
        <w:t xml:space="preserve"> </w:t>
      </w:r>
      <w:r w:rsidR="0013422C">
        <w:rPr>
          <w:rFonts w:eastAsia="Calibri"/>
        </w:rPr>
        <w:t>involves</w:t>
      </w:r>
      <w:r w:rsidRPr="00257E33">
        <w:rPr>
          <w:rFonts w:eastAsia="Calibri"/>
        </w:rPr>
        <w:t xml:space="preserve"> </w:t>
      </w:r>
      <w:r w:rsidRPr="00F20124">
        <w:t xml:space="preserve">consumers </w:t>
      </w:r>
      <w:r>
        <w:t xml:space="preserve">and representatives in </w:t>
      </w:r>
      <w:r w:rsidRPr="00F20124">
        <w:t>the development, delivery and evaluation of care and services</w:t>
      </w:r>
      <w:r w:rsidR="008C35B1">
        <w:t xml:space="preserve">. </w:t>
      </w:r>
      <w:r w:rsidRPr="00F20124">
        <w:t>Th</w:t>
      </w:r>
      <w:r w:rsidR="00F401B0">
        <w:t>ese</w:t>
      </w:r>
      <w:r w:rsidRPr="00F20124">
        <w:t xml:space="preserve"> include </w:t>
      </w:r>
      <w:r w:rsidR="00463F5B">
        <w:rPr>
          <w:color w:val="auto"/>
          <w:szCs w:val="22"/>
        </w:rPr>
        <w:t>‘resident</w:t>
      </w:r>
      <w:r w:rsidR="00463F5B" w:rsidRPr="000A2256">
        <w:rPr>
          <w:color w:val="auto"/>
          <w:szCs w:val="22"/>
        </w:rPr>
        <w:t xml:space="preserve"> of the day</w:t>
      </w:r>
      <w:r w:rsidR="00463F5B">
        <w:rPr>
          <w:color w:val="auto"/>
          <w:szCs w:val="22"/>
        </w:rPr>
        <w:t>’</w:t>
      </w:r>
      <w:r w:rsidR="00463F5B" w:rsidRPr="000A2256">
        <w:rPr>
          <w:color w:val="auto"/>
          <w:szCs w:val="22"/>
        </w:rPr>
        <w:t xml:space="preserve"> meetings, providing feedback to care staff, </w:t>
      </w:r>
      <w:r w:rsidR="008C35B1">
        <w:rPr>
          <w:color w:val="auto"/>
          <w:szCs w:val="22"/>
        </w:rPr>
        <w:t xml:space="preserve">and </w:t>
      </w:r>
      <w:r w:rsidR="00463F5B" w:rsidRPr="000A2256">
        <w:rPr>
          <w:color w:val="auto"/>
          <w:szCs w:val="22"/>
        </w:rPr>
        <w:t>surveys.</w:t>
      </w:r>
      <w:r w:rsidR="00463F5B">
        <w:rPr>
          <w:color w:val="auto"/>
          <w:szCs w:val="22"/>
        </w:rPr>
        <w:t xml:space="preserve"> </w:t>
      </w:r>
    </w:p>
    <w:p w14:paraId="7C228C61" w14:textId="75662DAB" w:rsidR="009150C0" w:rsidRPr="00E87B10" w:rsidRDefault="006E3588" w:rsidP="00E87B10">
      <w:r w:rsidRPr="00E87B10">
        <w:t>The service demonstrated they have a range of governance measures in place. Th</w:t>
      </w:r>
      <w:r w:rsidR="000571BD" w:rsidRPr="00E87B10">
        <w:t xml:space="preserve">e service’s </w:t>
      </w:r>
      <w:r w:rsidR="00766B58" w:rsidRPr="00E87B10">
        <w:t xml:space="preserve">risk management framework </w:t>
      </w:r>
      <w:r w:rsidR="000571BD" w:rsidRPr="00E87B10">
        <w:t>ensures</w:t>
      </w:r>
      <w:r w:rsidR="00113B63" w:rsidRPr="00E87B10">
        <w:t xml:space="preserve"> </w:t>
      </w:r>
      <w:r w:rsidR="00766B58" w:rsidRPr="00E87B10">
        <w:t xml:space="preserve">risks are reported, </w:t>
      </w:r>
      <w:r w:rsidR="00E87B10" w:rsidRPr="00E87B10">
        <w:t>escalated,</w:t>
      </w:r>
      <w:r w:rsidR="00766B58" w:rsidRPr="00E87B10">
        <w:t xml:space="preserve"> and reviewed by management at the service level and by the organisation’s executive management </w:t>
      </w:r>
      <w:r w:rsidR="006D704A">
        <w:t xml:space="preserve">team </w:t>
      </w:r>
      <w:r w:rsidR="00766B58" w:rsidRPr="00E87B10">
        <w:t>including the Board.</w:t>
      </w:r>
      <w:r w:rsidR="00067B8F" w:rsidRPr="00E87B10">
        <w:t xml:space="preserve"> </w:t>
      </w:r>
      <w:r w:rsidR="004D281D" w:rsidRPr="00E87B10">
        <w:t>Th</w:t>
      </w:r>
      <w:r w:rsidR="005A3B91">
        <w:t>e</w:t>
      </w:r>
      <w:r w:rsidR="004D281D" w:rsidRPr="00E87B10">
        <w:t xml:space="preserve"> </w:t>
      </w:r>
      <w:r w:rsidR="00CC2C7C" w:rsidRPr="00E87B10">
        <w:t xml:space="preserve">Assessment </w:t>
      </w:r>
      <w:r w:rsidR="009531CC" w:rsidRPr="00E87B10">
        <w:t xml:space="preserve">Team found the service complies with </w:t>
      </w:r>
      <w:r w:rsidR="00E87B10" w:rsidRPr="00E87B10">
        <w:t>its</w:t>
      </w:r>
      <w:r w:rsidR="004D281D" w:rsidRPr="00E87B10">
        <w:t xml:space="preserve"> </w:t>
      </w:r>
      <w:r w:rsidR="00CD4B45">
        <w:t>r</w:t>
      </w:r>
      <w:r w:rsidRPr="00E87B10">
        <w:t xml:space="preserve">egulatory compliance obligations, </w:t>
      </w:r>
      <w:r w:rsidR="00CD4B45" w:rsidRPr="00E87B10">
        <w:t>such as reportable incidents</w:t>
      </w:r>
      <w:r w:rsidR="00E87B10" w:rsidRPr="00E87B10">
        <w:t xml:space="preserve"> </w:t>
      </w:r>
      <w:r w:rsidR="00CD4B45" w:rsidRPr="00E87B10">
        <w:t>under SIRS,</w:t>
      </w:r>
      <w:r w:rsidR="002D0834">
        <w:t xml:space="preserve"> and </w:t>
      </w:r>
      <w:r w:rsidR="00781333" w:rsidRPr="00E87B10">
        <w:t xml:space="preserve">included evidence that </w:t>
      </w:r>
      <w:r w:rsidR="00CD4B45" w:rsidRPr="00E87B10">
        <w:t>management follow</w:t>
      </w:r>
      <w:r w:rsidR="004D281D" w:rsidRPr="00E87B10">
        <w:t>ed</w:t>
      </w:r>
      <w:r w:rsidR="00CD4B45" w:rsidRPr="00E87B10">
        <w:t xml:space="preserve"> the required procedures </w:t>
      </w:r>
      <w:r w:rsidR="004D281D" w:rsidRPr="00E87B10">
        <w:t>and actions</w:t>
      </w:r>
      <w:r w:rsidR="00414543" w:rsidRPr="00E87B10">
        <w:t xml:space="preserve"> </w:t>
      </w:r>
      <w:r w:rsidR="00CD4B45" w:rsidRPr="00E87B10">
        <w:t>to ensure the safety of consumers</w:t>
      </w:r>
      <w:r w:rsidR="00001310" w:rsidRPr="00E87B10">
        <w:t>.</w:t>
      </w:r>
      <w:r w:rsidRPr="00E87B10">
        <w:t xml:space="preserve"> </w:t>
      </w:r>
    </w:p>
    <w:p w14:paraId="0CAD1762" w14:textId="2D42CAFF" w:rsidR="00F65820" w:rsidRDefault="00F65820" w:rsidP="00F65820">
      <w:r w:rsidRPr="00E87B10">
        <w:t>The service maintains a continuous improvement register to record feedback and action improvement</w:t>
      </w:r>
      <w:r w:rsidR="00F8379B">
        <w:t>s</w:t>
      </w:r>
      <w:r w:rsidRPr="00E87B10">
        <w:t>. Th</w:t>
      </w:r>
      <w:r w:rsidR="00386C2B">
        <w:t>ese</w:t>
      </w:r>
      <w:r w:rsidRPr="00E87B10">
        <w:t xml:space="preserve"> include the trial of earlier meal times in response to consumer feedback and establishing a community shop for consumers to purchase various items.</w:t>
      </w:r>
    </w:p>
    <w:p w14:paraId="67465FC6" w14:textId="7BFEAA5A" w:rsidR="00E87B10" w:rsidRPr="00E87B10" w:rsidRDefault="00F65820" w:rsidP="00E87B10">
      <w:r>
        <w:t xml:space="preserve">The service conducts scheduled auditing of </w:t>
      </w:r>
      <w:r w:rsidRPr="00802C10">
        <w:t>key performance data including incident data, quality indicators</w:t>
      </w:r>
      <w:r>
        <w:t>, clinical records</w:t>
      </w:r>
      <w:r w:rsidR="003A452C">
        <w:t xml:space="preserve"> </w:t>
      </w:r>
      <w:r>
        <w:t xml:space="preserve">and </w:t>
      </w:r>
      <w:r w:rsidRPr="00802C10">
        <w:t>feedback</w:t>
      </w:r>
      <w:r>
        <w:t xml:space="preserve"> </w:t>
      </w:r>
      <w:r w:rsidRPr="00802C10">
        <w:t xml:space="preserve">to </w:t>
      </w:r>
      <w:r w:rsidRPr="004C038F">
        <w:t>identify</w:t>
      </w:r>
      <w:r w:rsidRPr="00802C10">
        <w:t xml:space="preserve"> and analyse trends.</w:t>
      </w:r>
      <w:r>
        <w:t xml:space="preserve"> </w:t>
      </w:r>
      <w:r w:rsidR="00E87B10" w:rsidRPr="00E87B10">
        <w:t>The service has a clinical governance framework that includes monitoring and review of antimicrobial use, minimising the use of restraint, and open disclosure.</w:t>
      </w:r>
    </w:p>
    <w:p w14:paraId="187D4CED" w14:textId="40B88839" w:rsidR="006E3588" w:rsidRPr="00E87B10" w:rsidDel="00EA1867" w:rsidRDefault="006E3588" w:rsidP="006E3588">
      <w:r w:rsidRPr="00154403" w:rsidDel="00EA1867">
        <w:t xml:space="preserve">The Quality Standard is assessed as </w:t>
      </w:r>
      <w:r w:rsidRPr="00C154D6" w:rsidDel="00EA1867">
        <w:t>Compliant</w:t>
      </w:r>
      <w:r w:rsidRPr="00154403" w:rsidDel="00EA1867">
        <w:t xml:space="preserve"> as </w:t>
      </w:r>
      <w:r w:rsidDel="00EA1867">
        <w:t>five</w:t>
      </w:r>
      <w:r w:rsidRPr="00154403" w:rsidDel="00EA1867">
        <w:t xml:space="preserve"> of the </w:t>
      </w:r>
      <w:r w:rsidDel="00EA1867">
        <w:t>five</w:t>
      </w:r>
      <w:r w:rsidRPr="00154403" w:rsidDel="00EA1867">
        <w:t xml:space="preserve"> specific requirements have been assessed as </w:t>
      </w:r>
      <w:r w:rsidRPr="00C154D6" w:rsidDel="00EA1867">
        <w:t>Compliant</w:t>
      </w:r>
      <w:r w:rsidRPr="00154403" w:rsidDel="00EA1867">
        <w:t>.</w:t>
      </w:r>
    </w:p>
    <w:p w14:paraId="72335FB3" w14:textId="77777777" w:rsidR="00E266BD" w:rsidRPr="00E266BD" w:rsidRDefault="00E266BD" w:rsidP="006E3588">
      <w:pPr>
        <w:pStyle w:val="CommentText"/>
      </w:pPr>
    </w:p>
    <w:sectPr w:rsidR="00E266BD"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CEAEF" w14:textId="77777777" w:rsidR="00A71F26" w:rsidRPr="000D4EDE" w:rsidRDefault="00A71F26" w:rsidP="000D4EDE">
      <w:r>
        <w:separator/>
      </w:r>
    </w:p>
  </w:endnote>
  <w:endnote w:type="continuationSeparator" w:id="0">
    <w:p w14:paraId="416B5142" w14:textId="77777777" w:rsidR="00A71F26" w:rsidRPr="000D4EDE" w:rsidRDefault="00A71F26" w:rsidP="000D4EDE">
      <w:r>
        <w:continuationSeparator/>
      </w:r>
    </w:p>
  </w:endnote>
  <w:endnote w:type="continuationNotice" w:id="1">
    <w:p w14:paraId="5A6C9B82" w14:textId="77777777" w:rsidR="00A71F26" w:rsidRDefault="00A71F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orbel"/>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20C3B64" w:rsidR="005C410D" w:rsidRDefault="005C410D" w:rsidP="005C410D">
            <w:pPr>
              <w:pStyle w:val="Footer"/>
            </w:pPr>
            <w:r w:rsidRPr="00A6698E">
              <w:rPr>
                <w:rStyle w:val="FooterBold"/>
              </w:rPr>
              <w:t>Name of service</w:t>
            </w:r>
            <w:r w:rsidRPr="00E0680B">
              <w:rPr>
                <w:rStyle w:val="FooterBold"/>
                <w:color w:val="auto"/>
              </w:rPr>
              <w:t>:</w:t>
            </w:r>
            <w:r w:rsidRPr="00E0680B">
              <w:rPr>
                <w:color w:val="auto"/>
              </w:rPr>
              <w:t xml:space="preserve"> </w:t>
            </w:r>
            <w:r w:rsidR="00F56146" w:rsidRPr="00E0680B">
              <w:rPr>
                <w:rFonts w:asciiTheme="minorHAnsi" w:hAnsiTheme="minorHAnsi"/>
                <w:color w:val="auto"/>
              </w:rPr>
              <w:t>The Birches</w:t>
            </w:r>
            <w:r w:rsidRPr="00E0680B">
              <w:rPr>
                <w:color w:val="auto"/>
              </w:rPr>
              <w:t xml:space="preserve"> </w:t>
            </w:r>
            <w:r w:rsidR="00F50CC5" w:rsidRPr="00E0680B">
              <w:rPr>
                <w:b/>
                <w:color w:val="auto"/>
              </w:rPr>
              <w:t xml:space="preserve">Commission </w:t>
            </w:r>
            <w:r w:rsidRPr="00E0680B">
              <w:rPr>
                <w:b/>
                <w:color w:val="auto"/>
              </w:rPr>
              <w:t>ID:</w:t>
            </w:r>
            <w:r w:rsidR="00E22008" w:rsidRPr="00E0680B">
              <w:rPr>
                <w:b/>
                <w:color w:val="auto"/>
              </w:rPr>
              <w:t xml:space="preserve"> </w:t>
            </w:r>
            <w:r w:rsidR="00E0680B" w:rsidRPr="00E0680B">
              <w:rPr>
                <w:rFonts w:asciiTheme="minorHAnsi" w:hAnsiTheme="minorHAnsi"/>
                <w:color w:val="auto"/>
              </w:rPr>
              <w:t>3554</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F12D2" w14:textId="77777777" w:rsidR="00A71F26" w:rsidRPr="000D4EDE" w:rsidRDefault="00A71F26" w:rsidP="000D4EDE">
      <w:r>
        <w:separator/>
      </w:r>
    </w:p>
  </w:footnote>
  <w:footnote w:type="continuationSeparator" w:id="0">
    <w:p w14:paraId="50001845" w14:textId="77777777" w:rsidR="00A71F26" w:rsidRPr="000D4EDE" w:rsidRDefault="00A71F26" w:rsidP="000D4EDE">
      <w:r>
        <w:continuationSeparator/>
      </w:r>
    </w:p>
  </w:footnote>
  <w:footnote w:type="continuationNotice" w:id="1">
    <w:p w14:paraId="2BE8F094" w14:textId="77777777" w:rsidR="00A71F26" w:rsidRDefault="00A71F26">
      <w:pPr>
        <w:spacing w:after="0"/>
      </w:pPr>
    </w:p>
  </w:footnote>
  <w:footnote w:id="2">
    <w:p w14:paraId="5C4BB5FC" w14:textId="1DFFC604" w:rsidR="00161A79" w:rsidRPr="00A53660" w:rsidRDefault="00161A79">
      <w:pPr>
        <w:pStyle w:val="FootnoteText"/>
        <w:rPr>
          <w:color w:val="auto"/>
        </w:rPr>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A53660">
        <w:rPr>
          <w:color w:val="auto"/>
          <w:sz w:val="20"/>
          <w:szCs w:val="20"/>
        </w:rPr>
        <w:t>section 40A</w:t>
      </w:r>
      <w:r w:rsidR="0001708F" w:rsidRPr="00A53660">
        <w:rPr>
          <w:b/>
          <w:color w:val="auto"/>
          <w:sz w:val="20"/>
          <w:szCs w:val="20"/>
        </w:rPr>
        <w:t xml:space="preserve"> </w:t>
      </w:r>
      <w:r w:rsidR="0001708F" w:rsidRPr="00A53660">
        <w:rPr>
          <w:color w:val="auto"/>
          <w:sz w:val="20"/>
          <w:szCs w:val="20"/>
        </w:rPr>
        <w:t>of the Aged Care Quality and Safety Commission Rules 2018</w:t>
      </w:r>
      <w:r w:rsidR="001D220F" w:rsidRPr="00A53660">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D18203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2EA4B05C">
      <w:start w:val="1"/>
      <w:numFmt w:val="bullet"/>
      <w:lvlText w:val=""/>
      <w:lvlJc w:val="left"/>
      <w:pPr>
        <w:ind w:left="1440" w:hanging="360"/>
      </w:pPr>
      <w:rPr>
        <w:rFonts w:ascii="Symbol" w:hAnsi="Symbol" w:hint="default"/>
        <w:color w:val="auto"/>
      </w:rPr>
    </w:lvl>
    <w:lvl w:ilvl="1" w:tplc="2866431E" w:tentative="1">
      <w:start w:val="1"/>
      <w:numFmt w:val="bullet"/>
      <w:lvlText w:val="o"/>
      <w:lvlJc w:val="left"/>
      <w:pPr>
        <w:ind w:left="2160" w:hanging="360"/>
      </w:pPr>
      <w:rPr>
        <w:rFonts w:ascii="Courier New" w:hAnsi="Courier New" w:cs="Courier New" w:hint="default"/>
      </w:rPr>
    </w:lvl>
    <w:lvl w:ilvl="2" w:tplc="2090B7FC" w:tentative="1">
      <w:start w:val="1"/>
      <w:numFmt w:val="bullet"/>
      <w:lvlText w:val=""/>
      <w:lvlJc w:val="left"/>
      <w:pPr>
        <w:ind w:left="2880" w:hanging="360"/>
      </w:pPr>
      <w:rPr>
        <w:rFonts w:ascii="Wingdings" w:hAnsi="Wingdings" w:hint="default"/>
      </w:rPr>
    </w:lvl>
    <w:lvl w:ilvl="3" w:tplc="C50E2E8E" w:tentative="1">
      <w:start w:val="1"/>
      <w:numFmt w:val="bullet"/>
      <w:lvlText w:val=""/>
      <w:lvlJc w:val="left"/>
      <w:pPr>
        <w:ind w:left="3600" w:hanging="360"/>
      </w:pPr>
      <w:rPr>
        <w:rFonts w:ascii="Symbol" w:hAnsi="Symbol" w:hint="default"/>
      </w:rPr>
    </w:lvl>
    <w:lvl w:ilvl="4" w:tplc="660448B2" w:tentative="1">
      <w:start w:val="1"/>
      <w:numFmt w:val="bullet"/>
      <w:lvlText w:val="o"/>
      <w:lvlJc w:val="left"/>
      <w:pPr>
        <w:ind w:left="4320" w:hanging="360"/>
      </w:pPr>
      <w:rPr>
        <w:rFonts w:ascii="Courier New" w:hAnsi="Courier New" w:cs="Courier New" w:hint="default"/>
      </w:rPr>
    </w:lvl>
    <w:lvl w:ilvl="5" w:tplc="4B44F186" w:tentative="1">
      <w:start w:val="1"/>
      <w:numFmt w:val="bullet"/>
      <w:lvlText w:val=""/>
      <w:lvlJc w:val="left"/>
      <w:pPr>
        <w:ind w:left="5040" w:hanging="360"/>
      </w:pPr>
      <w:rPr>
        <w:rFonts w:ascii="Wingdings" w:hAnsi="Wingdings" w:hint="default"/>
      </w:rPr>
    </w:lvl>
    <w:lvl w:ilvl="6" w:tplc="3EBE746A" w:tentative="1">
      <w:start w:val="1"/>
      <w:numFmt w:val="bullet"/>
      <w:lvlText w:val=""/>
      <w:lvlJc w:val="left"/>
      <w:pPr>
        <w:ind w:left="5760" w:hanging="360"/>
      </w:pPr>
      <w:rPr>
        <w:rFonts w:ascii="Symbol" w:hAnsi="Symbol" w:hint="default"/>
      </w:rPr>
    </w:lvl>
    <w:lvl w:ilvl="7" w:tplc="A01C01FA" w:tentative="1">
      <w:start w:val="1"/>
      <w:numFmt w:val="bullet"/>
      <w:lvlText w:val="o"/>
      <w:lvlJc w:val="left"/>
      <w:pPr>
        <w:ind w:left="6480" w:hanging="360"/>
      </w:pPr>
      <w:rPr>
        <w:rFonts w:ascii="Courier New" w:hAnsi="Courier New" w:cs="Courier New" w:hint="default"/>
      </w:rPr>
    </w:lvl>
    <w:lvl w:ilvl="8" w:tplc="4170ED04"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3866F5"/>
    <w:multiLevelType w:val="hybridMultilevel"/>
    <w:tmpl w:val="555E8F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F1316E4"/>
    <w:multiLevelType w:val="hybridMultilevel"/>
    <w:tmpl w:val="0BD8C74A"/>
    <w:lvl w:ilvl="0" w:tplc="04605478">
      <w:numFmt w:val="bullet"/>
      <w:lvlText w:val=""/>
      <w:lvlJc w:val="left"/>
      <w:pPr>
        <w:ind w:left="360" w:hanging="360"/>
      </w:pPr>
      <w:rPr>
        <w:rFonts w:ascii="Symbol" w:eastAsia="Calibri" w:hAnsi="Symbol" w:cs="Aria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1210" w:hanging="360"/>
      </w:pPr>
      <w:rPr>
        <w:rFonts w:ascii="Wingdings" w:hAnsi="Wingdings" w:hint="default"/>
      </w:rPr>
    </w:lvl>
    <w:lvl w:ilvl="3" w:tplc="0C090001">
      <w:start w:val="1"/>
      <w:numFmt w:val="bullet"/>
      <w:lvlText w:val=""/>
      <w:lvlJc w:val="left"/>
      <w:pPr>
        <w:ind w:left="1778"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9A2A32"/>
    <w:multiLevelType w:val="hybridMultilevel"/>
    <w:tmpl w:val="874AC13E"/>
    <w:lvl w:ilvl="0" w:tplc="0A8AC5BC">
      <w:start w:val="1"/>
      <w:numFmt w:val="bullet"/>
      <w:lvlText w:val=""/>
      <w:lvlJc w:val="left"/>
      <w:pPr>
        <w:ind w:left="720" w:hanging="360"/>
      </w:pPr>
      <w:rPr>
        <w:rFonts w:ascii="Symbol" w:hAnsi="Symbol" w:hint="default"/>
        <w:color w:val="auto"/>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2170A49"/>
    <w:multiLevelType w:val="hybridMultilevel"/>
    <w:tmpl w:val="ADEE39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313724"/>
    <w:multiLevelType w:val="hybridMultilevel"/>
    <w:tmpl w:val="613811A2"/>
    <w:lvl w:ilvl="0" w:tplc="8B5481DA">
      <w:start w:val="1"/>
      <w:numFmt w:val="bullet"/>
      <w:lvlText w:val=""/>
      <w:lvlJc w:val="left"/>
      <w:pPr>
        <w:ind w:left="360" w:hanging="360"/>
      </w:pPr>
      <w:rPr>
        <w:rFonts w:ascii="Symbol" w:hAnsi="Symbol" w:hint="default"/>
        <w:color w:val="auto"/>
      </w:rPr>
    </w:lvl>
    <w:lvl w:ilvl="1" w:tplc="35F41B24">
      <w:start w:val="1"/>
      <w:numFmt w:val="bullet"/>
      <w:lvlText w:val="o"/>
      <w:lvlJc w:val="left"/>
      <w:pPr>
        <w:ind w:left="785" w:hanging="360"/>
      </w:pPr>
      <w:rPr>
        <w:rFonts w:ascii="Courier New" w:hAnsi="Courier New" w:cs="Courier New" w:hint="default"/>
        <w:color w:val="auto"/>
      </w:rPr>
    </w:lvl>
    <w:lvl w:ilvl="2" w:tplc="BEA8BA5E">
      <w:start w:val="1"/>
      <w:numFmt w:val="bullet"/>
      <w:lvlText w:val=""/>
      <w:lvlJc w:val="left"/>
      <w:pPr>
        <w:ind w:left="1800" w:hanging="360"/>
      </w:pPr>
      <w:rPr>
        <w:rFonts w:ascii="Wingdings" w:hAnsi="Wingdings" w:hint="default"/>
        <w:color w:val="auto"/>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E13531"/>
    <w:multiLevelType w:val="hybridMultilevel"/>
    <w:tmpl w:val="4DECB5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1069"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ED326E"/>
    <w:multiLevelType w:val="hybridMultilevel"/>
    <w:tmpl w:val="CDEEDBC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5"/>
  </w:num>
  <w:num w:numId="2">
    <w:abstractNumId w:val="5"/>
  </w:num>
  <w:num w:numId="3">
    <w:abstractNumId w:val="20"/>
  </w:num>
  <w:num w:numId="4">
    <w:abstractNumId w:val="1"/>
  </w:num>
  <w:num w:numId="5">
    <w:abstractNumId w:val="0"/>
  </w:num>
  <w:num w:numId="6">
    <w:abstractNumId w:val="23"/>
  </w:num>
  <w:num w:numId="7">
    <w:abstractNumId w:val="35"/>
  </w:num>
  <w:num w:numId="8">
    <w:abstractNumId w:val="18"/>
  </w:num>
  <w:num w:numId="9">
    <w:abstractNumId w:val="7"/>
  </w:num>
  <w:num w:numId="10">
    <w:abstractNumId w:val="31"/>
  </w:num>
  <w:num w:numId="11">
    <w:abstractNumId w:val="17"/>
  </w:num>
  <w:num w:numId="12">
    <w:abstractNumId w:val="27"/>
  </w:num>
  <w:num w:numId="13">
    <w:abstractNumId w:val="2"/>
  </w:num>
  <w:num w:numId="14">
    <w:abstractNumId w:val="14"/>
  </w:num>
  <w:num w:numId="15">
    <w:abstractNumId w:val="3"/>
  </w:num>
  <w:num w:numId="16">
    <w:abstractNumId w:val="28"/>
  </w:num>
  <w:num w:numId="17">
    <w:abstractNumId w:val="6"/>
  </w:num>
  <w:num w:numId="18">
    <w:abstractNumId w:val="13"/>
  </w:num>
  <w:num w:numId="19">
    <w:abstractNumId w:val="4"/>
  </w:num>
  <w:num w:numId="20">
    <w:abstractNumId w:val="26"/>
  </w:num>
  <w:num w:numId="21">
    <w:abstractNumId w:val="37"/>
  </w:num>
  <w:num w:numId="22">
    <w:abstractNumId w:val="34"/>
  </w:num>
  <w:num w:numId="23">
    <w:abstractNumId w:val="12"/>
  </w:num>
  <w:num w:numId="24">
    <w:abstractNumId w:val="19"/>
  </w:num>
  <w:num w:numId="25">
    <w:abstractNumId w:val="8"/>
  </w:num>
  <w:num w:numId="26">
    <w:abstractNumId w:val="22"/>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10"/>
  </w:num>
  <w:num w:numId="35">
    <w:abstractNumId w:val="30"/>
  </w:num>
  <w:num w:numId="36">
    <w:abstractNumId w:val="16"/>
  </w:num>
  <w:num w:numId="37">
    <w:abstractNumId w:val="25"/>
  </w:num>
  <w:num w:numId="38">
    <w:abstractNumId w:val="9"/>
  </w:num>
  <w:num w:numId="39">
    <w:abstractNumId w:val="11"/>
  </w:num>
  <w:num w:numId="40">
    <w:abstractNumId w:val="35"/>
  </w:num>
  <w:num w:numId="41">
    <w:abstractNumId w:val="36"/>
  </w:num>
  <w:num w:numId="42">
    <w:abstractNumId w:val="38"/>
  </w:num>
  <w:num w:numId="43">
    <w:abstractNumId w:val="29"/>
  </w:num>
  <w:num w:numId="44">
    <w:abstractNumId w:val="21"/>
  </w:num>
  <w:num w:numId="45">
    <w:abstractNumId w:val="24"/>
  </w:num>
  <w:num w:numId="46">
    <w:abstractNumId w:val="35"/>
  </w:num>
  <w:num w:numId="47">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137"/>
    <w:rsid w:val="00001310"/>
    <w:rsid w:val="0000465B"/>
    <w:rsid w:val="00005D98"/>
    <w:rsid w:val="00007BCA"/>
    <w:rsid w:val="00011C96"/>
    <w:rsid w:val="000120D8"/>
    <w:rsid w:val="0001348A"/>
    <w:rsid w:val="000141B9"/>
    <w:rsid w:val="000167BD"/>
    <w:rsid w:val="00016A39"/>
    <w:rsid w:val="0001708F"/>
    <w:rsid w:val="000171C3"/>
    <w:rsid w:val="00017648"/>
    <w:rsid w:val="000234A2"/>
    <w:rsid w:val="000237A4"/>
    <w:rsid w:val="000239D3"/>
    <w:rsid w:val="0002559B"/>
    <w:rsid w:val="0002724C"/>
    <w:rsid w:val="00027955"/>
    <w:rsid w:val="000312AC"/>
    <w:rsid w:val="00031B91"/>
    <w:rsid w:val="00034A19"/>
    <w:rsid w:val="00034A80"/>
    <w:rsid w:val="00036646"/>
    <w:rsid w:val="00036F9E"/>
    <w:rsid w:val="00037B1A"/>
    <w:rsid w:val="00041094"/>
    <w:rsid w:val="000413B3"/>
    <w:rsid w:val="000428E1"/>
    <w:rsid w:val="00042B21"/>
    <w:rsid w:val="000440BD"/>
    <w:rsid w:val="00044468"/>
    <w:rsid w:val="00047A8F"/>
    <w:rsid w:val="00050E94"/>
    <w:rsid w:val="0005238F"/>
    <w:rsid w:val="0005408E"/>
    <w:rsid w:val="000568C3"/>
    <w:rsid w:val="00056DE9"/>
    <w:rsid w:val="000571BD"/>
    <w:rsid w:val="00057A3B"/>
    <w:rsid w:val="00057B71"/>
    <w:rsid w:val="00061014"/>
    <w:rsid w:val="0006140D"/>
    <w:rsid w:val="00063082"/>
    <w:rsid w:val="00063B2D"/>
    <w:rsid w:val="0006450A"/>
    <w:rsid w:val="00064A0B"/>
    <w:rsid w:val="000676CE"/>
    <w:rsid w:val="00067B8F"/>
    <w:rsid w:val="000710ED"/>
    <w:rsid w:val="00071157"/>
    <w:rsid w:val="0007202C"/>
    <w:rsid w:val="00072B30"/>
    <w:rsid w:val="0007319C"/>
    <w:rsid w:val="000732AA"/>
    <w:rsid w:val="00073CFE"/>
    <w:rsid w:val="00074691"/>
    <w:rsid w:val="00075367"/>
    <w:rsid w:val="000767DD"/>
    <w:rsid w:val="00077732"/>
    <w:rsid w:val="00081139"/>
    <w:rsid w:val="00083282"/>
    <w:rsid w:val="0008375B"/>
    <w:rsid w:val="00084F8B"/>
    <w:rsid w:val="000855F7"/>
    <w:rsid w:val="00085CFC"/>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6D4"/>
    <w:rsid w:val="000A6B31"/>
    <w:rsid w:val="000A6B6F"/>
    <w:rsid w:val="000A6B89"/>
    <w:rsid w:val="000A751F"/>
    <w:rsid w:val="000B04C5"/>
    <w:rsid w:val="000B0F5E"/>
    <w:rsid w:val="000B26FE"/>
    <w:rsid w:val="000B47D9"/>
    <w:rsid w:val="000B47F9"/>
    <w:rsid w:val="000B5391"/>
    <w:rsid w:val="000B63CA"/>
    <w:rsid w:val="000B68A0"/>
    <w:rsid w:val="000B752A"/>
    <w:rsid w:val="000C07A7"/>
    <w:rsid w:val="000C14D9"/>
    <w:rsid w:val="000C15C7"/>
    <w:rsid w:val="000C1C6F"/>
    <w:rsid w:val="000C3466"/>
    <w:rsid w:val="000C55AD"/>
    <w:rsid w:val="000C6675"/>
    <w:rsid w:val="000D17DF"/>
    <w:rsid w:val="000D4315"/>
    <w:rsid w:val="000D4930"/>
    <w:rsid w:val="000D4EDE"/>
    <w:rsid w:val="000D784F"/>
    <w:rsid w:val="000E00D6"/>
    <w:rsid w:val="000E0D2A"/>
    <w:rsid w:val="000E1AD5"/>
    <w:rsid w:val="000E2460"/>
    <w:rsid w:val="000E43AC"/>
    <w:rsid w:val="000F042C"/>
    <w:rsid w:val="000F1D47"/>
    <w:rsid w:val="000F1EFF"/>
    <w:rsid w:val="000F48CA"/>
    <w:rsid w:val="000F4D89"/>
    <w:rsid w:val="000F78FA"/>
    <w:rsid w:val="00101F4F"/>
    <w:rsid w:val="001045D3"/>
    <w:rsid w:val="00106CD5"/>
    <w:rsid w:val="0010721A"/>
    <w:rsid w:val="001077C8"/>
    <w:rsid w:val="00112E19"/>
    <w:rsid w:val="00113B63"/>
    <w:rsid w:val="00117F21"/>
    <w:rsid w:val="00120775"/>
    <w:rsid w:val="001209DE"/>
    <w:rsid w:val="0012105C"/>
    <w:rsid w:val="00121CFA"/>
    <w:rsid w:val="00121EAC"/>
    <w:rsid w:val="0012342B"/>
    <w:rsid w:val="00123576"/>
    <w:rsid w:val="00123C35"/>
    <w:rsid w:val="00124034"/>
    <w:rsid w:val="00124B21"/>
    <w:rsid w:val="00125EB6"/>
    <w:rsid w:val="001268ED"/>
    <w:rsid w:val="001327B8"/>
    <w:rsid w:val="00133026"/>
    <w:rsid w:val="001337C8"/>
    <w:rsid w:val="0013422C"/>
    <w:rsid w:val="0013471B"/>
    <w:rsid w:val="001350C9"/>
    <w:rsid w:val="001352D4"/>
    <w:rsid w:val="00137C97"/>
    <w:rsid w:val="00140D35"/>
    <w:rsid w:val="00142FF8"/>
    <w:rsid w:val="0014378F"/>
    <w:rsid w:val="00144A49"/>
    <w:rsid w:val="00145C92"/>
    <w:rsid w:val="0014722A"/>
    <w:rsid w:val="001477EE"/>
    <w:rsid w:val="00150341"/>
    <w:rsid w:val="00152862"/>
    <w:rsid w:val="00153A5C"/>
    <w:rsid w:val="001544DE"/>
    <w:rsid w:val="00154591"/>
    <w:rsid w:val="00154E2F"/>
    <w:rsid w:val="001563A9"/>
    <w:rsid w:val="00156892"/>
    <w:rsid w:val="00157C98"/>
    <w:rsid w:val="00157F67"/>
    <w:rsid w:val="00161730"/>
    <w:rsid w:val="00161A79"/>
    <w:rsid w:val="0016371E"/>
    <w:rsid w:val="00164B81"/>
    <w:rsid w:val="001653B6"/>
    <w:rsid w:val="00165C48"/>
    <w:rsid w:val="00167E9C"/>
    <w:rsid w:val="001724F1"/>
    <w:rsid w:val="00173B92"/>
    <w:rsid w:val="00173F8C"/>
    <w:rsid w:val="00174B0F"/>
    <w:rsid w:val="00174E46"/>
    <w:rsid w:val="001759E1"/>
    <w:rsid w:val="00180E09"/>
    <w:rsid w:val="001817EA"/>
    <w:rsid w:val="001820B1"/>
    <w:rsid w:val="0018235E"/>
    <w:rsid w:val="0018237A"/>
    <w:rsid w:val="00183B64"/>
    <w:rsid w:val="0018454E"/>
    <w:rsid w:val="001865EF"/>
    <w:rsid w:val="00191BF5"/>
    <w:rsid w:val="00192C9D"/>
    <w:rsid w:val="001948CE"/>
    <w:rsid w:val="0019503A"/>
    <w:rsid w:val="0019532D"/>
    <w:rsid w:val="00196058"/>
    <w:rsid w:val="001A0C8C"/>
    <w:rsid w:val="001A27B9"/>
    <w:rsid w:val="001A2FC3"/>
    <w:rsid w:val="001A614F"/>
    <w:rsid w:val="001A649B"/>
    <w:rsid w:val="001A664F"/>
    <w:rsid w:val="001B2DB7"/>
    <w:rsid w:val="001B3AED"/>
    <w:rsid w:val="001B5391"/>
    <w:rsid w:val="001B7792"/>
    <w:rsid w:val="001C0243"/>
    <w:rsid w:val="001C1E92"/>
    <w:rsid w:val="001C691E"/>
    <w:rsid w:val="001C747A"/>
    <w:rsid w:val="001D0C02"/>
    <w:rsid w:val="001D139D"/>
    <w:rsid w:val="001D220F"/>
    <w:rsid w:val="001D4C25"/>
    <w:rsid w:val="001D6AC1"/>
    <w:rsid w:val="001D71E9"/>
    <w:rsid w:val="001D79BB"/>
    <w:rsid w:val="001E0F51"/>
    <w:rsid w:val="001E2757"/>
    <w:rsid w:val="001E4E07"/>
    <w:rsid w:val="001E55BF"/>
    <w:rsid w:val="001E62D8"/>
    <w:rsid w:val="001E70B3"/>
    <w:rsid w:val="001F18B8"/>
    <w:rsid w:val="001F2282"/>
    <w:rsid w:val="001F2FF8"/>
    <w:rsid w:val="001F3E0B"/>
    <w:rsid w:val="001F6E1A"/>
    <w:rsid w:val="001F780A"/>
    <w:rsid w:val="001F7917"/>
    <w:rsid w:val="00200091"/>
    <w:rsid w:val="00200613"/>
    <w:rsid w:val="00205A6B"/>
    <w:rsid w:val="00206515"/>
    <w:rsid w:val="00206B6B"/>
    <w:rsid w:val="00206E84"/>
    <w:rsid w:val="0021119D"/>
    <w:rsid w:val="00211231"/>
    <w:rsid w:val="00212264"/>
    <w:rsid w:val="00215875"/>
    <w:rsid w:val="0021781E"/>
    <w:rsid w:val="00220550"/>
    <w:rsid w:val="00221347"/>
    <w:rsid w:val="00223136"/>
    <w:rsid w:val="00226F86"/>
    <w:rsid w:val="002301A2"/>
    <w:rsid w:val="00230444"/>
    <w:rsid w:val="002316F2"/>
    <w:rsid w:val="00232320"/>
    <w:rsid w:val="002367BB"/>
    <w:rsid w:val="00236C2D"/>
    <w:rsid w:val="002374B7"/>
    <w:rsid w:val="00240126"/>
    <w:rsid w:val="00241D3E"/>
    <w:rsid w:val="0024304D"/>
    <w:rsid w:val="0024336B"/>
    <w:rsid w:val="00243DB4"/>
    <w:rsid w:val="00244826"/>
    <w:rsid w:val="00244B17"/>
    <w:rsid w:val="0024502E"/>
    <w:rsid w:val="00246613"/>
    <w:rsid w:val="00247ACA"/>
    <w:rsid w:val="00250E16"/>
    <w:rsid w:val="002511F8"/>
    <w:rsid w:val="00251BE4"/>
    <w:rsid w:val="002523C9"/>
    <w:rsid w:val="00252E6A"/>
    <w:rsid w:val="002538B8"/>
    <w:rsid w:val="0025396A"/>
    <w:rsid w:val="002543FB"/>
    <w:rsid w:val="00255EB2"/>
    <w:rsid w:val="00256B7A"/>
    <w:rsid w:val="00256FB0"/>
    <w:rsid w:val="0025782A"/>
    <w:rsid w:val="00257BC9"/>
    <w:rsid w:val="0026079D"/>
    <w:rsid w:val="00260A64"/>
    <w:rsid w:val="00263862"/>
    <w:rsid w:val="00264454"/>
    <w:rsid w:val="00264479"/>
    <w:rsid w:val="0026509F"/>
    <w:rsid w:val="002661A6"/>
    <w:rsid w:val="00266C23"/>
    <w:rsid w:val="00266EFB"/>
    <w:rsid w:val="00267BF0"/>
    <w:rsid w:val="00270B43"/>
    <w:rsid w:val="002713C1"/>
    <w:rsid w:val="00272F90"/>
    <w:rsid w:val="00275B95"/>
    <w:rsid w:val="00275F18"/>
    <w:rsid w:val="00277F69"/>
    <w:rsid w:val="00280D03"/>
    <w:rsid w:val="00283AA1"/>
    <w:rsid w:val="00285868"/>
    <w:rsid w:val="00286EAD"/>
    <w:rsid w:val="00286EC4"/>
    <w:rsid w:val="002907F2"/>
    <w:rsid w:val="00292D3B"/>
    <w:rsid w:val="0029328B"/>
    <w:rsid w:val="002934E3"/>
    <w:rsid w:val="0029389B"/>
    <w:rsid w:val="0029525F"/>
    <w:rsid w:val="002959E5"/>
    <w:rsid w:val="002A10BF"/>
    <w:rsid w:val="002A1894"/>
    <w:rsid w:val="002A2188"/>
    <w:rsid w:val="002A26FE"/>
    <w:rsid w:val="002A2E3D"/>
    <w:rsid w:val="002A36F2"/>
    <w:rsid w:val="002A38D7"/>
    <w:rsid w:val="002A4264"/>
    <w:rsid w:val="002A67AF"/>
    <w:rsid w:val="002A7D14"/>
    <w:rsid w:val="002B085B"/>
    <w:rsid w:val="002B0913"/>
    <w:rsid w:val="002B28E4"/>
    <w:rsid w:val="002B655F"/>
    <w:rsid w:val="002B65EC"/>
    <w:rsid w:val="002B7504"/>
    <w:rsid w:val="002C02AF"/>
    <w:rsid w:val="002C0D97"/>
    <w:rsid w:val="002C1984"/>
    <w:rsid w:val="002C1D79"/>
    <w:rsid w:val="002C2563"/>
    <w:rsid w:val="002C2BB4"/>
    <w:rsid w:val="002C3D3F"/>
    <w:rsid w:val="002C608B"/>
    <w:rsid w:val="002C66D1"/>
    <w:rsid w:val="002C67C0"/>
    <w:rsid w:val="002C7065"/>
    <w:rsid w:val="002C7F4A"/>
    <w:rsid w:val="002D0834"/>
    <w:rsid w:val="002D24C6"/>
    <w:rsid w:val="002D2804"/>
    <w:rsid w:val="002D3DAF"/>
    <w:rsid w:val="002D3FEB"/>
    <w:rsid w:val="002D42EA"/>
    <w:rsid w:val="002D4B6C"/>
    <w:rsid w:val="002D5086"/>
    <w:rsid w:val="002D5274"/>
    <w:rsid w:val="002D5918"/>
    <w:rsid w:val="002D6E71"/>
    <w:rsid w:val="002E00A8"/>
    <w:rsid w:val="002E046D"/>
    <w:rsid w:val="002E059C"/>
    <w:rsid w:val="002E1012"/>
    <w:rsid w:val="002E13F9"/>
    <w:rsid w:val="002E3643"/>
    <w:rsid w:val="002E3A46"/>
    <w:rsid w:val="002E3FB0"/>
    <w:rsid w:val="002E3FB8"/>
    <w:rsid w:val="002E4559"/>
    <w:rsid w:val="002E5630"/>
    <w:rsid w:val="002F0AFA"/>
    <w:rsid w:val="002F0C2C"/>
    <w:rsid w:val="002F1E80"/>
    <w:rsid w:val="002F40DB"/>
    <w:rsid w:val="002F4C79"/>
    <w:rsid w:val="002F77C1"/>
    <w:rsid w:val="00300655"/>
    <w:rsid w:val="003033C2"/>
    <w:rsid w:val="00303D18"/>
    <w:rsid w:val="003045EC"/>
    <w:rsid w:val="00306907"/>
    <w:rsid w:val="0030717A"/>
    <w:rsid w:val="00307ADD"/>
    <w:rsid w:val="003103F3"/>
    <w:rsid w:val="00310FB5"/>
    <w:rsid w:val="0031104E"/>
    <w:rsid w:val="00312A66"/>
    <w:rsid w:val="003130CA"/>
    <w:rsid w:val="003159AD"/>
    <w:rsid w:val="003171B8"/>
    <w:rsid w:val="00320353"/>
    <w:rsid w:val="00320CBA"/>
    <w:rsid w:val="00321142"/>
    <w:rsid w:val="00323FE6"/>
    <w:rsid w:val="003243AB"/>
    <w:rsid w:val="0032500D"/>
    <w:rsid w:val="003273B5"/>
    <w:rsid w:val="00330034"/>
    <w:rsid w:val="00331912"/>
    <w:rsid w:val="00332E74"/>
    <w:rsid w:val="0033391F"/>
    <w:rsid w:val="003341B7"/>
    <w:rsid w:val="003369A7"/>
    <w:rsid w:val="00340283"/>
    <w:rsid w:val="00340E7C"/>
    <w:rsid w:val="00341026"/>
    <w:rsid w:val="0034139E"/>
    <w:rsid w:val="00341858"/>
    <w:rsid w:val="00342906"/>
    <w:rsid w:val="0034623B"/>
    <w:rsid w:val="0034740C"/>
    <w:rsid w:val="003476D7"/>
    <w:rsid w:val="003517AE"/>
    <w:rsid w:val="00351F08"/>
    <w:rsid w:val="00353A0B"/>
    <w:rsid w:val="00353E6A"/>
    <w:rsid w:val="00354629"/>
    <w:rsid w:val="0035501C"/>
    <w:rsid w:val="00357041"/>
    <w:rsid w:val="003608B7"/>
    <w:rsid w:val="003618F4"/>
    <w:rsid w:val="003637EB"/>
    <w:rsid w:val="00363B77"/>
    <w:rsid w:val="003642B3"/>
    <w:rsid w:val="003651F0"/>
    <w:rsid w:val="00367977"/>
    <w:rsid w:val="00367F6D"/>
    <w:rsid w:val="00370608"/>
    <w:rsid w:val="00370FAE"/>
    <w:rsid w:val="003715BA"/>
    <w:rsid w:val="00371F54"/>
    <w:rsid w:val="00372C80"/>
    <w:rsid w:val="00373024"/>
    <w:rsid w:val="00374886"/>
    <w:rsid w:val="00374D1E"/>
    <w:rsid w:val="003771BC"/>
    <w:rsid w:val="0037770C"/>
    <w:rsid w:val="00377AE2"/>
    <w:rsid w:val="00377C8B"/>
    <w:rsid w:val="00383A95"/>
    <w:rsid w:val="00383BDE"/>
    <w:rsid w:val="003852F5"/>
    <w:rsid w:val="00385CA0"/>
    <w:rsid w:val="00386C2B"/>
    <w:rsid w:val="00387000"/>
    <w:rsid w:val="00387180"/>
    <w:rsid w:val="00387C0E"/>
    <w:rsid w:val="003906EE"/>
    <w:rsid w:val="0039080C"/>
    <w:rsid w:val="00393018"/>
    <w:rsid w:val="0039418B"/>
    <w:rsid w:val="003A10F0"/>
    <w:rsid w:val="003A2733"/>
    <w:rsid w:val="003A3021"/>
    <w:rsid w:val="003A452C"/>
    <w:rsid w:val="003A4C2C"/>
    <w:rsid w:val="003A627E"/>
    <w:rsid w:val="003A79EE"/>
    <w:rsid w:val="003A7E70"/>
    <w:rsid w:val="003B268B"/>
    <w:rsid w:val="003B6E16"/>
    <w:rsid w:val="003C161D"/>
    <w:rsid w:val="003C180A"/>
    <w:rsid w:val="003C1C57"/>
    <w:rsid w:val="003C1E25"/>
    <w:rsid w:val="003C3605"/>
    <w:rsid w:val="003C3B5A"/>
    <w:rsid w:val="003C3CD8"/>
    <w:rsid w:val="003C6C9F"/>
    <w:rsid w:val="003D27CB"/>
    <w:rsid w:val="003D329D"/>
    <w:rsid w:val="003D3AD9"/>
    <w:rsid w:val="003D3D2B"/>
    <w:rsid w:val="003D493B"/>
    <w:rsid w:val="003D4F10"/>
    <w:rsid w:val="003E1B04"/>
    <w:rsid w:val="003E2D7C"/>
    <w:rsid w:val="003E32E6"/>
    <w:rsid w:val="003E3576"/>
    <w:rsid w:val="003E6BF6"/>
    <w:rsid w:val="003F0893"/>
    <w:rsid w:val="003F0F0D"/>
    <w:rsid w:val="003F4E3A"/>
    <w:rsid w:val="003F6240"/>
    <w:rsid w:val="0040173E"/>
    <w:rsid w:val="004017D0"/>
    <w:rsid w:val="004018B8"/>
    <w:rsid w:val="004022F9"/>
    <w:rsid w:val="004054BC"/>
    <w:rsid w:val="0041062B"/>
    <w:rsid w:val="00411E5A"/>
    <w:rsid w:val="0041260F"/>
    <w:rsid w:val="00412CD3"/>
    <w:rsid w:val="00413090"/>
    <w:rsid w:val="00413C8B"/>
    <w:rsid w:val="004143EF"/>
    <w:rsid w:val="00414543"/>
    <w:rsid w:val="00415494"/>
    <w:rsid w:val="00415A6D"/>
    <w:rsid w:val="00417128"/>
    <w:rsid w:val="004203D5"/>
    <w:rsid w:val="00420441"/>
    <w:rsid w:val="004204D5"/>
    <w:rsid w:val="0042088B"/>
    <w:rsid w:val="00421B3A"/>
    <w:rsid w:val="00423221"/>
    <w:rsid w:val="0042753F"/>
    <w:rsid w:val="00430053"/>
    <w:rsid w:val="00430C3A"/>
    <w:rsid w:val="00431424"/>
    <w:rsid w:val="00431B0A"/>
    <w:rsid w:val="00434D06"/>
    <w:rsid w:val="00435339"/>
    <w:rsid w:val="00436D5F"/>
    <w:rsid w:val="00441A68"/>
    <w:rsid w:val="0044447D"/>
    <w:rsid w:val="00445483"/>
    <w:rsid w:val="00445E9C"/>
    <w:rsid w:val="00446F95"/>
    <w:rsid w:val="00447BA7"/>
    <w:rsid w:val="00450F07"/>
    <w:rsid w:val="00456FEB"/>
    <w:rsid w:val="0045770B"/>
    <w:rsid w:val="00460251"/>
    <w:rsid w:val="00461FB6"/>
    <w:rsid w:val="00462034"/>
    <w:rsid w:val="004635CC"/>
    <w:rsid w:val="00463BFB"/>
    <w:rsid w:val="00463F5B"/>
    <w:rsid w:val="00463FA8"/>
    <w:rsid w:val="00464F05"/>
    <w:rsid w:val="00465F3D"/>
    <w:rsid w:val="00467263"/>
    <w:rsid w:val="00467544"/>
    <w:rsid w:val="00470FF1"/>
    <w:rsid w:val="00472CBC"/>
    <w:rsid w:val="00473090"/>
    <w:rsid w:val="00475D40"/>
    <w:rsid w:val="00480A73"/>
    <w:rsid w:val="0048207D"/>
    <w:rsid w:val="00485204"/>
    <w:rsid w:val="00485F85"/>
    <w:rsid w:val="00486CB0"/>
    <w:rsid w:val="00487F12"/>
    <w:rsid w:val="0049037D"/>
    <w:rsid w:val="00491249"/>
    <w:rsid w:val="00492DE2"/>
    <w:rsid w:val="0049352E"/>
    <w:rsid w:val="00493C40"/>
    <w:rsid w:val="00493DAA"/>
    <w:rsid w:val="00494335"/>
    <w:rsid w:val="00495A4C"/>
    <w:rsid w:val="004967A1"/>
    <w:rsid w:val="00496BD3"/>
    <w:rsid w:val="004976EB"/>
    <w:rsid w:val="00497726"/>
    <w:rsid w:val="004A03EC"/>
    <w:rsid w:val="004A274A"/>
    <w:rsid w:val="004A584D"/>
    <w:rsid w:val="004A632F"/>
    <w:rsid w:val="004A68B0"/>
    <w:rsid w:val="004A79C2"/>
    <w:rsid w:val="004B1756"/>
    <w:rsid w:val="004B18D5"/>
    <w:rsid w:val="004B3B90"/>
    <w:rsid w:val="004B5616"/>
    <w:rsid w:val="004B584E"/>
    <w:rsid w:val="004B5AE2"/>
    <w:rsid w:val="004B6348"/>
    <w:rsid w:val="004B6E78"/>
    <w:rsid w:val="004C10FE"/>
    <w:rsid w:val="004C1106"/>
    <w:rsid w:val="004C1397"/>
    <w:rsid w:val="004C1C9D"/>
    <w:rsid w:val="004C26FD"/>
    <w:rsid w:val="004C3D9C"/>
    <w:rsid w:val="004C3E36"/>
    <w:rsid w:val="004C6721"/>
    <w:rsid w:val="004C6D4B"/>
    <w:rsid w:val="004D281D"/>
    <w:rsid w:val="004D3081"/>
    <w:rsid w:val="004D32FE"/>
    <w:rsid w:val="004D440C"/>
    <w:rsid w:val="004D4A61"/>
    <w:rsid w:val="004D630F"/>
    <w:rsid w:val="004D6E27"/>
    <w:rsid w:val="004D7CEE"/>
    <w:rsid w:val="004E0C9F"/>
    <w:rsid w:val="004E2269"/>
    <w:rsid w:val="004E3248"/>
    <w:rsid w:val="004E3990"/>
    <w:rsid w:val="004E3BA5"/>
    <w:rsid w:val="004E608B"/>
    <w:rsid w:val="004E7710"/>
    <w:rsid w:val="004F083E"/>
    <w:rsid w:val="004F1EBB"/>
    <w:rsid w:val="004F3339"/>
    <w:rsid w:val="004F416E"/>
    <w:rsid w:val="004F4FF7"/>
    <w:rsid w:val="004F5541"/>
    <w:rsid w:val="004F5B0B"/>
    <w:rsid w:val="004F6379"/>
    <w:rsid w:val="004F6C06"/>
    <w:rsid w:val="004F72A2"/>
    <w:rsid w:val="00500E75"/>
    <w:rsid w:val="00500FC7"/>
    <w:rsid w:val="005026D4"/>
    <w:rsid w:val="00503A51"/>
    <w:rsid w:val="00505371"/>
    <w:rsid w:val="0050563D"/>
    <w:rsid w:val="00507372"/>
    <w:rsid w:val="00507898"/>
    <w:rsid w:val="005111A7"/>
    <w:rsid w:val="00512309"/>
    <w:rsid w:val="00513878"/>
    <w:rsid w:val="0051405B"/>
    <w:rsid w:val="0051520D"/>
    <w:rsid w:val="00520640"/>
    <w:rsid w:val="00523C5E"/>
    <w:rsid w:val="00524729"/>
    <w:rsid w:val="00524FFC"/>
    <w:rsid w:val="00525E55"/>
    <w:rsid w:val="00526966"/>
    <w:rsid w:val="0052698C"/>
    <w:rsid w:val="005304BA"/>
    <w:rsid w:val="005309B0"/>
    <w:rsid w:val="00531F9E"/>
    <w:rsid w:val="005323C4"/>
    <w:rsid w:val="00532C52"/>
    <w:rsid w:val="005352AA"/>
    <w:rsid w:val="0053562F"/>
    <w:rsid w:val="00536303"/>
    <w:rsid w:val="00536D93"/>
    <w:rsid w:val="005407D2"/>
    <w:rsid w:val="00540CD7"/>
    <w:rsid w:val="00540E28"/>
    <w:rsid w:val="00542522"/>
    <w:rsid w:val="0054526E"/>
    <w:rsid w:val="005460A7"/>
    <w:rsid w:val="0054614E"/>
    <w:rsid w:val="005476B5"/>
    <w:rsid w:val="0055645A"/>
    <w:rsid w:val="005602DA"/>
    <w:rsid w:val="00560B37"/>
    <w:rsid w:val="0056142D"/>
    <w:rsid w:val="005666EE"/>
    <w:rsid w:val="00566833"/>
    <w:rsid w:val="00570B4A"/>
    <w:rsid w:val="00570E45"/>
    <w:rsid w:val="005715A1"/>
    <w:rsid w:val="00572181"/>
    <w:rsid w:val="00572B71"/>
    <w:rsid w:val="00573327"/>
    <w:rsid w:val="00574CDE"/>
    <w:rsid w:val="00575A0B"/>
    <w:rsid w:val="00576605"/>
    <w:rsid w:val="00577E0C"/>
    <w:rsid w:val="00581F69"/>
    <w:rsid w:val="005827F8"/>
    <w:rsid w:val="00582A6B"/>
    <w:rsid w:val="00583CE8"/>
    <w:rsid w:val="00584456"/>
    <w:rsid w:val="00585867"/>
    <w:rsid w:val="0058648A"/>
    <w:rsid w:val="00586F11"/>
    <w:rsid w:val="0059079E"/>
    <w:rsid w:val="00590AC1"/>
    <w:rsid w:val="00590B53"/>
    <w:rsid w:val="0059292B"/>
    <w:rsid w:val="00592D7B"/>
    <w:rsid w:val="00596CE3"/>
    <w:rsid w:val="005A385B"/>
    <w:rsid w:val="005A3B91"/>
    <w:rsid w:val="005A3E37"/>
    <w:rsid w:val="005A3EA2"/>
    <w:rsid w:val="005A3F63"/>
    <w:rsid w:val="005A59D0"/>
    <w:rsid w:val="005A5C97"/>
    <w:rsid w:val="005A61FE"/>
    <w:rsid w:val="005A662E"/>
    <w:rsid w:val="005A7487"/>
    <w:rsid w:val="005B073E"/>
    <w:rsid w:val="005B16C2"/>
    <w:rsid w:val="005B1BBD"/>
    <w:rsid w:val="005B223D"/>
    <w:rsid w:val="005B227F"/>
    <w:rsid w:val="005B2645"/>
    <w:rsid w:val="005B384F"/>
    <w:rsid w:val="005B5953"/>
    <w:rsid w:val="005B69D1"/>
    <w:rsid w:val="005B7801"/>
    <w:rsid w:val="005B7D96"/>
    <w:rsid w:val="005C319B"/>
    <w:rsid w:val="005C410D"/>
    <w:rsid w:val="005C5891"/>
    <w:rsid w:val="005C7878"/>
    <w:rsid w:val="005D0657"/>
    <w:rsid w:val="005D1E11"/>
    <w:rsid w:val="005D24F2"/>
    <w:rsid w:val="005D2A6E"/>
    <w:rsid w:val="005D39ED"/>
    <w:rsid w:val="005D4C0C"/>
    <w:rsid w:val="005D56AF"/>
    <w:rsid w:val="005D5D4F"/>
    <w:rsid w:val="005D5FAE"/>
    <w:rsid w:val="005D7C07"/>
    <w:rsid w:val="005D7D1F"/>
    <w:rsid w:val="005E0DF1"/>
    <w:rsid w:val="005E1856"/>
    <w:rsid w:val="005E2330"/>
    <w:rsid w:val="005E54A3"/>
    <w:rsid w:val="005F0D24"/>
    <w:rsid w:val="005F23EC"/>
    <w:rsid w:val="005F29B7"/>
    <w:rsid w:val="005F4C89"/>
    <w:rsid w:val="005F773B"/>
    <w:rsid w:val="00600009"/>
    <w:rsid w:val="00600832"/>
    <w:rsid w:val="00603DCA"/>
    <w:rsid w:val="00606EB5"/>
    <w:rsid w:val="00607FFD"/>
    <w:rsid w:val="00613687"/>
    <w:rsid w:val="00613851"/>
    <w:rsid w:val="00613FAF"/>
    <w:rsid w:val="00615CAF"/>
    <w:rsid w:val="006163EF"/>
    <w:rsid w:val="0061649E"/>
    <w:rsid w:val="00616B0F"/>
    <w:rsid w:val="00617FDA"/>
    <w:rsid w:val="0062116F"/>
    <w:rsid w:val="00621260"/>
    <w:rsid w:val="00622216"/>
    <w:rsid w:val="00625EC9"/>
    <w:rsid w:val="00626087"/>
    <w:rsid w:val="006270AA"/>
    <w:rsid w:val="00627B87"/>
    <w:rsid w:val="00630788"/>
    <w:rsid w:val="006309FA"/>
    <w:rsid w:val="00630AEE"/>
    <w:rsid w:val="00631937"/>
    <w:rsid w:val="00631B19"/>
    <w:rsid w:val="00631F0C"/>
    <w:rsid w:val="00634B9F"/>
    <w:rsid w:val="00634E4C"/>
    <w:rsid w:val="0063521D"/>
    <w:rsid w:val="00636B8B"/>
    <w:rsid w:val="006427FE"/>
    <w:rsid w:val="00645B1D"/>
    <w:rsid w:val="00647B1F"/>
    <w:rsid w:val="00647F89"/>
    <w:rsid w:val="006506C1"/>
    <w:rsid w:val="00650997"/>
    <w:rsid w:val="00650EB7"/>
    <w:rsid w:val="00651115"/>
    <w:rsid w:val="00652158"/>
    <w:rsid w:val="00654A16"/>
    <w:rsid w:val="00655002"/>
    <w:rsid w:val="006558D6"/>
    <w:rsid w:val="0065747A"/>
    <w:rsid w:val="00660D69"/>
    <w:rsid w:val="00660E25"/>
    <w:rsid w:val="00661424"/>
    <w:rsid w:val="0066180C"/>
    <w:rsid w:val="0066183F"/>
    <w:rsid w:val="00662EC6"/>
    <w:rsid w:val="00663698"/>
    <w:rsid w:val="006639F1"/>
    <w:rsid w:val="006647E4"/>
    <w:rsid w:val="0066674D"/>
    <w:rsid w:val="00666A78"/>
    <w:rsid w:val="00667696"/>
    <w:rsid w:val="00667ED1"/>
    <w:rsid w:val="006722BD"/>
    <w:rsid w:val="00672F67"/>
    <w:rsid w:val="00675703"/>
    <w:rsid w:val="00676B8E"/>
    <w:rsid w:val="00676C12"/>
    <w:rsid w:val="006807E4"/>
    <w:rsid w:val="00681D85"/>
    <w:rsid w:val="00682365"/>
    <w:rsid w:val="0068261D"/>
    <w:rsid w:val="00683282"/>
    <w:rsid w:val="00683723"/>
    <w:rsid w:val="0068507A"/>
    <w:rsid w:val="00685936"/>
    <w:rsid w:val="00691A20"/>
    <w:rsid w:val="0069375D"/>
    <w:rsid w:val="0069407C"/>
    <w:rsid w:val="006942E2"/>
    <w:rsid w:val="00694A73"/>
    <w:rsid w:val="00694BE3"/>
    <w:rsid w:val="0069574E"/>
    <w:rsid w:val="006966A9"/>
    <w:rsid w:val="00696CEB"/>
    <w:rsid w:val="00697537"/>
    <w:rsid w:val="006A1921"/>
    <w:rsid w:val="006A1945"/>
    <w:rsid w:val="006A1FB3"/>
    <w:rsid w:val="006A2303"/>
    <w:rsid w:val="006A3159"/>
    <w:rsid w:val="006A3C26"/>
    <w:rsid w:val="006B0C62"/>
    <w:rsid w:val="006B0C87"/>
    <w:rsid w:val="006B338E"/>
    <w:rsid w:val="006B4830"/>
    <w:rsid w:val="006B4DB5"/>
    <w:rsid w:val="006B7170"/>
    <w:rsid w:val="006B7ED9"/>
    <w:rsid w:val="006C04CC"/>
    <w:rsid w:val="006C07EB"/>
    <w:rsid w:val="006C1788"/>
    <w:rsid w:val="006C2E34"/>
    <w:rsid w:val="006C6A5E"/>
    <w:rsid w:val="006D19E7"/>
    <w:rsid w:val="006D3775"/>
    <w:rsid w:val="006D4ED6"/>
    <w:rsid w:val="006D5F30"/>
    <w:rsid w:val="006D704A"/>
    <w:rsid w:val="006E0EC2"/>
    <w:rsid w:val="006E1063"/>
    <w:rsid w:val="006E1882"/>
    <w:rsid w:val="006E232F"/>
    <w:rsid w:val="006E2B7B"/>
    <w:rsid w:val="006E3588"/>
    <w:rsid w:val="006E3E17"/>
    <w:rsid w:val="006E4099"/>
    <w:rsid w:val="006E5E1C"/>
    <w:rsid w:val="006F145A"/>
    <w:rsid w:val="006F1469"/>
    <w:rsid w:val="006F15BD"/>
    <w:rsid w:val="006F27CB"/>
    <w:rsid w:val="006F2B8D"/>
    <w:rsid w:val="006F359B"/>
    <w:rsid w:val="006F5865"/>
    <w:rsid w:val="006F5B0B"/>
    <w:rsid w:val="0070014D"/>
    <w:rsid w:val="00701EC6"/>
    <w:rsid w:val="00704D56"/>
    <w:rsid w:val="00706179"/>
    <w:rsid w:val="00707868"/>
    <w:rsid w:val="007105A7"/>
    <w:rsid w:val="00710816"/>
    <w:rsid w:val="007117D4"/>
    <w:rsid w:val="007125A3"/>
    <w:rsid w:val="007139BF"/>
    <w:rsid w:val="00714F78"/>
    <w:rsid w:val="0071608E"/>
    <w:rsid w:val="00716B27"/>
    <w:rsid w:val="007170F7"/>
    <w:rsid w:val="007176A4"/>
    <w:rsid w:val="00720576"/>
    <w:rsid w:val="007209A1"/>
    <w:rsid w:val="007253B8"/>
    <w:rsid w:val="00726AE1"/>
    <w:rsid w:val="0073093B"/>
    <w:rsid w:val="00730F60"/>
    <w:rsid w:val="0073128F"/>
    <w:rsid w:val="0073142A"/>
    <w:rsid w:val="00733213"/>
    <w:rsid w:val="007339E9"/>
    <w:rsid w:val="00736E7D"/>
    <w:rsid w:val="0074008F"/>
    <w:rsid w:val="00740387"/>
    <w:rsid w:val="00742FCF"/>
    <w:rsid w:val="00743E7C"/>
    <w:rsid w:val="0074411A"/>
    <w:rsid w:val="00744F90"/>
    <w:rsid w:val="007509A6"/>
    <w:rsid w:val="00751546"/>
    <w:rsid w:val="0075290C"/>
    <w:rsid w:val="00753F83"/>
    <w:rsid w:val="007541B0"/>
    <w:rsid w:val="0075469B"/>
    <w:rsid w:val="007546F3"/>
    <w:rsid w:val="00755163"/>
    <w:rsid w:val="00756AAB"/>
    <w:rsid w:val="00757F63"/>
    <w:rsid w:val="0076118C"/>
    <w:rsid w:val="007618E9"/>
    <w:rsid w:val="00762CC8"/>
    <w:rsid w:val="007645AE"/>
    <w:rsid w:val="00764992"/>
    <w:rsid w:val="00764B55"/>
    <w:rsid w:val="00766B58"/>
    <w:rsid w:val="0076760D"/>
    <w:rsid w:val="007706FB"/>
    <w:rsid w:val="00770A31"/>
    <w:rsid w:val="0077242A"/>
    <w:rsid w:val="0077396A"/>
    <w:rsid w:val="0077487C"/>
    <w:rsid w:val="007758A5"/>
    <w:rsid w:val="00775AA0"/>
    <w:rsid w:val="00775EDD"/>
    <w:rsid w:val="007770FA"/>
    <w:rsid w:val="00777E88"/>
    <w:rsid w:val="00781333"/>
    <w:rsid w:val="0078181D"/>
    <w:rsid w:val="00781A59"/>
    <w:rsid w:val="007840FF"/>
    <w:rsid w:val="007863C8"/>
    <w:rsid w:val="00790F08"/>
    <w:rsid w:val="00791738"/>
    <w:rsid w:val="00791780"/>
    <w:rsid w:val="00793421"/>
    <w:rsid w:val="00793424"/>
    <w:rsid w:val="0079459F"/>
    <w:rsid w:val="00796147"/>
    <w:rsid w:val="00796151"/>
    <w:rsid w:val="00797CE0"/>
    <w:rsid w:val="007A0D1B"/>
    <w:rsid w:val="007A0EB7"/>
    <w:rsid w:val="007A224B"/>
    <w:rsid w:val="007A4ECC"/>
    <w:rsid w:val="007B07BD"/>
    <w:rsid w:val="007B1CCF"/>
    <w:rsid w:val="007B369E"/>
    <w:rsid w:val="007B492F"/>
    <w:rsid w:val="007B4DE0"/>
    <w:rsid w:val="007B59C7"/>
    <w:rsid w:val="007C08B1"/>
    <w:rsid w:val="007C116D"/>
    <w:rsid w:val="007C1352"/>
    <w:rsid w:val="007C27EB"/>
    <w:rsid w:val="007C2CC2"/>
    <w:rsid w:val="007C3879"/>
    <w:rsid w:val="007C38BD"/>
    <w:rsid w:val="007C3BD4"/>
    <w:rsid w:val="007C4629"/>
    <w:rsid w:val="007C47A6"/>
    <w:rsid w:val="007C4B1D"/>
    <w:rsid w:val="007C5918"/>
    <w:rsid w:val="007C614F"/>
    <w:rsid w:val="007C6EB3"/>
    <w:rsid w:val="007C7046"/>
    <w:rsid w:val="007C79AA"/>
    <w:rsid w:val="007D125D"/>
    <w:rsid w:val="007D13C9"/>
    <w:rsid w:val="007D1F4A"/>
    <w:rsid w:val="007D31DA"/>
    <w:rsid w:val="007D3576"/>
    <w:rsid w:val="007D3829"/>
    <w:rsid w:val="007D72C5"/>
    <w:rsid w:val="007D7C0D"/>
    <w:rsid w:val="007E1D84"/>
    <w:rsid w:val="007E3BD2"/>
    <w:rsid w:val="007E525D"/>
    <w:rsid w:val="007E6777"/>
    <w:rsid w:val="007E6D45"/>
    <w:rsid w:val="007E6E53"/>
    <w:rsid w:val="007F0323"/>
    <w:rsid w:val="007F19F9"/>
    <w:rsid w:val="007F1FCC"/>
    <w:rsid w:val="007F379E"/>
    <w:rsid w:val="007F41C2"/>
    <w:rsid w:val="007F471C"/>
    <w:rsid w:val="007F5402"/>
    <w:rsid w:val="007F6493"/>
    <w:rsid w:val="007F7A9A"/>
    <w:rsid w:val="00800C90"/>
    <w:rsid w:val="008018CE"/>
    <w:rsid w:val="008030CE"/>
    <w:rsid w:val="0080379D"/>
    <w:rsid w:val="00811B06"/>
    <w:rsid w:val="008125F8"/>
    <w:rsid w:val="0081274B"/>
    <w:rsid w:val="00812E44"/>
    <w:rsid w:val="0081421B"/>
    <w:rsid w:val="00815371"/>
    <w:rsid w:val="00817D71"/>
    <w:rsid w:val="008204B8"/>
    <w:rsid w:val="00824733"/>
    <w:rsid w:val="008256F3"/>
    <w:rsid w:val="00825D31"/>
    <w:rsid w:val="00827441"/>
    <w:rsid w:val="00831E4F"/>
    <w:rsid w:val="00834340"/>
    <w:rsid w:val="00837592"/>
    <w:rsid w:val="00837601"/>
    <w:rsid w:val="00844697"/>
    <w:rsid w:val="00844B1D"/>
    <w:rsid w:val="00844F5C"/>
    <w:rsid w:val="0084580E"/>
    <w:rsid w:val="00845843"/>
    <w:rsid w:val="00846D34"/>
    <w:rsid w:val="00847C2D"/>
    <w:rsid w:val="00847D8A"/>
    <w:rsid w:val="00850110"/>
    <w:rsid w:val="00851463"/>
    <w:rsid w:val="00851DBB"/>
    <w:rsid w:val="00852F20"/>
    <w:rsid w:val="0085380C"/>
    <w:rsid w:val="00854E38"/>
    <w:rsid w:val="00855B3C"/>
    <w:rsid w:val="00855E96"/>
    <w:rsid w:val="00857857"/>
    <w:rsid w:val="0086129F"/>
    <w:rsid w:val="00862BAE"/>
    <w:rsid w:val="008637EC"/>
    <w:rsid w:val="00863A77"/>
    <w:rsid w:val="00866CE6"/>
    <w:rsid w:val="008678E3"/>
    <w:rsid w:val="0087078F"/>
    <w:rsid w:val="00870BC6"/>
    <w:rsid w:val="0087147C"/>
    <w:rsid w:val="00874964"/>
    <w:rsid w:val="00876F52"/>
    <w:rsid w:val="00876F8D"/>
    <w:rsid w:val="008778C8"/>
    <w:rsid w:val="00877E1B"/>
    <w:rsid w:val="0088036D"/>
    <w:rsid w:val="00881155"/>
    <w:rsid w:val="00882892"/>
    <w:rsid w:val="00883241"/>
    <w:rsid w:val="00885A14"/>
    <w:rsid w:val="0088689B"/>
    <w:rsid w:val="00890FA0"/>
    <w:rsid w:val="00893AA3"/>
    <w:rsid w:val="008947BF"/>
    <w:rsid w:val="00895C87"/>
    <w:rsid w:val="00896AB1"/>
    <w:rsid w:val="00896FF5"/>
    <w:rsid w:val="008A011C"/>
    <w:rsid w:val="008A1A0F"/>
    <w:rsid w:val="008A214D"/>
    <w:rsid w:val="008A39D3"/>
    <w:rsid w:val="008A3A15"/>
    <w:rsid w:val="008A50E8"/>
    <w:rsid w:val="008A5796"/>
    <w:rsid w:val="008A72D2"/>
    <w:rsid w:val="008A74A3"/>
    <w:rsid w:val="008B0881"/>
    <w:rsid w:val="008B6868"/>
    <w:rsid w:val="008B6D24"/>
    <w:rsid w:val="008C0189"/>
    <w:rsid w:val="008C0BE9"/>
    <w:rsid w:val="008C19D5"/>
    <w:rsid w:val="008C353B"/>
    <w:rsid w:val="008C35B1"/>
    <w:rsid w:val="008C3894"/>
    <w:rsid w:val="008C38A3"/>
    <w:rsid w:val="008C4271"/>
    <w:rsid w:val="008C6A43"/>
    <w:rsid w:val="008C765B"/>
    <w:rsid w:val="008D0335"/>
    <w:rsid w:val="008D080C"/>
    <w:rsid w:val="008D0D3A"/>
    <w:rsid w:val="008D32D8"/>
    <w:rsid w:val="008D3674"/>
    <w:rsid w:val="008D46AD"/>
    <w:rsid w:val="008D5CB8"/>
    <w:rsid w:val="008D6437"/>
    <w:rsid w:val="008D6EDF"/>
    <w:rsid w:val="008D7B2C"/>
    <w:rsid w:val="008E3D54"/>
    <w:rsid w:val="008E3EF5"/>
    <w:rsid w:val="008E61CF"/>
    <w:rsid w:val="008F00BC"/>
    <w:rsid w:val="008F0CC5"/>
    <w:rsid w:val="008F246D"/>
    <w:rsid w:val="008F33B5"/>
    <w:rsid w:val="008F4461"/>
    <w:rsid w:val="008F6D82"/>
    <w:rsid w:val="008F7336"/>
    <w:rsid w:val="0090058F"/>
    <w:rsid w:val="009006D2"/>
    <w:rsid w:val="00901BE9"/>
    <w:rsid w:val="009030E6"/>
    <w:rsid w:val="009040B6"/>
    <w:rsid w:val="0090484D"/>
    <w:rsid w:val="00906799"/>
    <w:rsid w:val="009067C4"/>
    <w:rsid w:val="00910E19"/>
    <w:rsid w:val="00911C24"/>
    <w:rsid w:val="00912DD6"/>
    <w:rsid w:val="00912DDF"/>
    <w:rsid w:val="00914532"/>
    <w:rsid w:val="00914744"/>
    <w:rsid w:val="00914CF7"/>
    <w:rsid w:val="009150C0"/>
    <w:rsid w:val="009150FC"/>
    <w:rsid w:val="00915DB3"/>
    <w:rsid w:val="0091642A"/>
    <w:rsid w:val="00916B81"/>
    <w:rsid w:val="00916C02"/>
    <w:rsid w:val="009175DD"/>
    <w:rsid w:val="00917799"/>
    <w:rsid w:val="00922193"/>
    <w:rsid w:val="009232CD"/>
    <w:rsid w:val="00923710"/>
    <w:rsid w:val="00923938"/>
    <w:rsid w:val="00923FEF"/>
    <w:rsid w:val="00924152"/>
    <w:rsid w:val="0092568E"/>
    <w:rsid w:val="00926A69"/>
    <w:rsid w:val="00927931"/>
    <w:rsid w:val="00930613"/>
    <w:rsid w:val="0093194D"/>
    <w:rsid w:val="00933987"/>
    <w:rsid w:val="00934C3F"/>
    <w:rsid w:val="009401B8"/>
    <w:rsid w:val="009402C4"/>
    <w:rsid w:val="009417AE"/>
    <w:rsid w:val="00943450"/>
    <w:rsid w:val="00943C3C"/>
    <w:rsid w:val="00945398"/>
    <w:rsid w:val="009457C7"/>
    <w:rsid w:val="00945B3F"/>
    <w:rsid w:val="00947406"/>
    <w:rsid w:val="00947BBF"/>
    <w:rsid w:val="0095024B"/>
    <w:rsid w:val="00950C5B"/>
    <w:rsid w:val="00950DCB"/>
    <w:rsid w:val="00951BAF"/>
    <w:rsid w:val="00952645"/>
    <w:rsid w:val="00952D4C"/>
    <w:rsid w:val="009531CC"/>
    <w:rsid w:val="00954EA7"/>
    <w:rsid w:val="00955049"/>
    <w:rsid w:val="009559E2"/>
    <w:rsid w:val="00957B7C"/>
    <w:rsid w:val="00960239"/>
    <w:rsid w:val="00960246"/>
    <w:rsid w:val="00960FB4"/>
    <w:rsid w:val="00961105"/>
    <w:rsid w:val="00962F01"/>
    <w:rsid w:val="00964E7A"/>
    <w:rsid w:val="009666F7"/>
    <w:rsid w:val="009676D4"/>
    <w:rsid w:val="009704D0"/>
    <w:rsid w:val="0097172A"/>
    <w:rsid w:val="009720E1"/>
    <w:rsid w:val="00973F6A"/>
    <w:rsid w:val="009744D1"/>
    <w:rsid w:val="00974F0E"/>
    <w:rsid w:val="00975292"/>
    <w:rsid w:val="00975CD7"/>
    <w:rsid w:val="009762CE"/>
    <w:rsid w:val="00983FEE"/>
    <w:rsid w:val="00984B98"/>
    <w:rsid w:val="00985BBD"/>
    <w:rsid w:val="00985E70"/>
    <w:rsid w:val="00986013"/>
    <w:rsid w:val="00986E92"/>
    <w:rsid w:val="00995BD7"/>
    <w:rsid w:val="009962A6"/>
    <w:rsid w:val="00997828"/>
    <w:rsid w:val="009979F4"/>
    <w:rsid w:val="00997B59"/>
    <w:rsid w:val="009A1DF7"/>
    <w:rsid w:val="009A45B2"/>
    <w:rsid w:val="009A53FF"/>
    <w:rsid w:val="009A5585"/>
    <w:rsid w:val="009A5918"/>
    <w:rsid w:val="009A59D5"/>
    <w:rsid w:val="009A657E"/>
    <w:rsid w:val="009A6877"/>
    <w:rsid w:val="009A7048"/>
    <w:rsid w:val="009A70B2"/>
    <w:rsid w:val="009B0C03"/>
    <w:rsid w:val="009B0D6A"/>
    <w:rsid w:val="009B1095"/>
    <w:rsid w:val="009B2783"/>
    <w:rsid w:val="009B2A30"/>
    <w:rsid w:val="009B3527"/>
    <w:rsid w:val="009B3DD4"/>
    <w:rsid w:val="009B59E3"/>
    <w:rsid w:val="009B6715"/>
    <w:rsid w:val="009B7369"/>
    <w:rsid w:val="009C1078"/>
    <w:rsid w:val="009C5378"/>
    <w:rsid w:val="009C5923"/>
    <w:rsid w:val="009C6FA1"/>
    <w:rsid w:val="009C7B01"/>
    <w:rsid w:val="009C7C1C"/>
    <w:rsid w:val="009D0EC3"/>
    <w:rsid w:val="009D20AA"/>
    <w:rsid w:val="009D2DDD"/>
    <w:rsid w:val="009D4EBD"/>
    <w:rsid w:val="009D5FD2"/>
    <w:rsid w:val="009E0228"/>
    <w:rsid w:val="009E0621"/>
    <w:rsid w:val="009E1C70"/>
    <w:rsid w:val="009E1D78"/>
    <w:rsid w:val="009E2E0A"/>
    <w:rsid w:val="009E36BF"/>
    <w:rsid w:val="009E5D48"/>
    <w:rsid w:val="009E753D"/>
    <w:rsid w:val="009F0256"/>
    <w:rsid w:val="009F15BD"/>
    <w:rsid w:val="009F2027"/>
    <w:rsid w:val="009F37C6"/>
    <w:rsid w:val="009F39B4"/>
    <w:rsid w:val="009F422F"/>
    <w:rsid w:val="009F505C"/>
    <w:rsid w:val="009F586B"/>
    <w:rsid w:val="009F5C59"/>
    <w:rsid w:val="009F6ACE"/>
    <w:rsid w:val="009F6DDB"/>
    <w:rsid w:val="00A04E35"/>
    <w:rsid w:val="00A07060"/>
    <w:rsid w:val="00A10DA6"/>
    <w:rsid w:val="00A1129A"/>
    <w:rsid w:val="00A11DC3"/>
    <w:rsid w:val="00A12C65"/>
    <w:rsid w:val="00A1337D"/>
    <w:rsid w:val="00A151E9"/>
    <w:rsid w:val="00A15DBB"/>
    <w:rsid w:val="00A179A6"/>
    <w:rsid w:val="00A21752"/>
    <w:rsid w:val="00A22D0E"/>
    <w:rsid w:val="00A2339C"/>
    <w:rsid w:val="00A23594"/>
    <w:rsid w:val="00A2553D"/>
    <w:rsid w:val="00A25578"/>
    <w:rsid w:val="00A259F2"/>
    <w:rsid w:val="00A32777"/>
    <w:rsid w:val="00A33802"/>
    <w:rsid w:val="00A33B6A"/>
    <w:rsid w:val="00A35C1F"/>
    <w:rsid w:val="00A36294"/>
    <w:rsid w:val="00A366AE"/>
    <w:rsid w:val="00A37162"/>
    <w:rsid w:val="00A37590"/>
    <w:rsid w:val="00A3771D"/>
    <w:rsid w:val="00A37828"/>
    <w:rsid w:val="00A37E51"/>
    <w:rsid w:val="00A4007B"/>
    <w:rsid w:val="00A4106F"/>
    <w:rsid w:val="00A45464"/>
    <w:rsid w:val="00A45AD0"/>
    <w:rsid w:val="00A47633"/>
    <w:rsid w:val="00A47DF3"/>
    <w:rsid w:val="00A52D79"/>
    <w:rsid w:val="00A52EDE"/>
    <w:rsid w:val="00A53660"/>
    <w:rsid w:val="00A53690"/>
    <w:rsid w:val="00A53944"/>
    <w:rsid w:val="00A53B31"/>
    <w:rsid w:val="00A54644"/>
    <w:rsid w:val="00A549E4"/>
    <w:rsid w:val="00A54A38"/>
    <w:rsid w:val="00A57693"/>
    <w:rsid w:val="00A62B80"/>
    <w:rsid w:val="00A62D31"/>
    <w:rsid w:val="00A63380"/>
    <w:rsid w:val="00A64E0F"/>
    <w:rsid w:val="00A65039"/>
    <w:rsid w:val="00A6634A"/>
    <w:rsid w:val="00A6688B"/>
    <w:rsid w:val="00A6698E"/>
    <w:rsid w:val="00A6758D"/>
    <w:rsid w:val="00A67CAC"/>
    <w:rsid w:val="00A702AB"/>
    <w:rsid w:val="00A71F26"/>
    <w:rsid w:val="00A724C7"/>
    <w:rsid w:val="00A72BE4"/>
    <w:rsid w:val="00A75FB0"/>
    <w:rsid w:val="00A7700F"/>
    <w:rsid w:val="00A77379"/>
    <w:rsid w:val="00A837FE"/>
    <w:rsid w:val="00A865C7"/>
    <w:rsid w:val="00A90632"/>
    <w:rsid w:val="00A94387"/>
    <w:rsid w:val="00A95018"/>
    <w:rsid w:val="00A97E3B"/>
    <w:rsid w:val="00AA0EF8"/>
    <w:rsid w:val="00AA20A1"/>
    <w:rsid w:val="00AA389D"/>
    <w:rsid w:val="00AA41F2"/>
    <w:rsid w:val="00AB039E"/>
    <w:rsid w:val="00AB4206"/>
    <w:rsid w:val="00AB5C5A"/>
    <w:rsid w:val="00AB603D"/>
    <w:rsid w:val="00AC137F"/>
    <w:rsid w:val="00AC4FA8"/>
    <w:rsid w:val="00AC5850"/>
    <w:rsid w:val="00AC5CEE"/>
    <w:rsid w:val="00AC7E54"/>
    <w:rsid w:val="00AD071F"/>
    <w:rsid w:val="00AD445D"/>
    <w:rsid w:val="00AD5CEB"/>
    <w:rsid w:val="00AD61A0"/>
    <w:rsid w:val="00AD64F7"/>
    <w:rsid w:val="00AD73AD"/>
    <w:rsid w:val="00AE094C"/>
    <w:rsid w:val="00AE2002"/>
    <w:rsid w:val="00AE24F4"/>
    <w:rsid w:val="00AE347E"/>
    <w:rsid w:val="00AE37E6"/>
    <w:rsid w:val="00AE6174"/>
    <w:rsid w:val="00AE6A4E"/>
    <w:rsid w:val="00AE6CE5"/>
    <w:rsid w:val="00AE7B98"/>
    <w:rsid w:val="00AE7F19"/>
    <w:rsid w:val="00AF129F"/>
    <w:rsid w:val="00AF4BE2"/>
    <w:rsid w:val="00AF4FC2"/>
    <w:rsid w:val="00AF5FEB"/>
    <w:rsid w:val="00B02065"/>
    <w:rsid w:val="00B0207F"/>
    <w:rsid w:val="00B044AF"/>
    <w:rsid w:val="00B05156"/>
    <w:rsid w:val="00B05B09"/>
    <w:rsid w:val="00B05B50"/>
    <w:rsid w:val="00B102C3"/>
    <w:rsid w:val="00B1287E"/>
    <w:rsid w:val="00B12DC9"/>
    <w:rsid w:val="00B13272"/>
    <w:rsid w:val="00B13489"/>
    <w:rsid w:val="00B13F84"/>
    <w:rsid w:val="00B14604"/>
    <w:rsid w:val="00B155E7"/>
    <w:rsid w:val="00B15ABA"/>
    <w:rsid w:val="00B163BC"/>
    <w:rsid w:val="00B1782C"/>
    <w:rsid w:val="00B200D3"/>
    <w:rsid w:val="00B20C43"/>
    <w:rsid w:val="00B21B98"/>
    <w:rsid w:val="00B22B75"/>
    <w:rsid w:val="00B23414"/>
    <w:rsid w:val="00B23AB9"/>
    <w:rsid w:val="00B23E6A"/>
    <w:rsid w:val="00B24626"/>
    <w:rsid w:val="00B247DF"/>
    <w:rsid w:val="00B27552"/>
    <w:rsid w:val="00B31076"/>
    <w:rsid w:val="00B31844"/>
    <w:rsid w:val="00B32748"/>
    <w:rsid w:val="00B34339"/>
    <w:rsid w:val="00B34BB3"/>
    <w:rsid w:val="00B40DBD"/>
    <w:rsid w:val="00B42B2F"/>
    <w:rsid w:val="00B43CBB"/>
    <w:rsid w:val="00B44900"/>
    <w:rsid w:val="00B44F94"/>
    <w:rsid w:val="00B472E1"/>
    <w:rsid w:val="00B520DF"/>
    <w:rsid w:val="00B52821"/>
    <w:rsid w:val="00B54500"/>
    <w:rsid w:val="00B54A4C"/>
    <w:rsid w:val="00B60765"/>
    <w:rsid w:val="00B61D9C"/>
    <w:rsid w:val="00B61FDC"/>
    <w:rsid w:val="00B6356D"/>
    <w:rsid w:val="00B679BF"/>
    <w:rsid w:val="00B71170"/>
    <w:rsid w:val="00B72237"/>
    <w:rsid w:val="00B72741"/>
    <w:rsid w:val="00B72834"/>
    <w:rsid w:val="00B7635B"/>
    <w:rsid w:val="00B802F4"/>
    <w:rsid w:val="00B80BCE"/>
    <w:rsid w:val="00B81524"/>
    <w:rsid w:val="00B81740"/>
    <w:rsid w:val="00B81C81"/>
    <w:rsid w:val="00B81CAD"/>
    <w:rsid w:val="00B825DD"/>
    <w:rsid w:val="00B83F79"/>
    <w:rsid w:val="00B841C6"/>
    <w:rsid w:val="00B8541F"/>
    <w:rsid w:val="00B85D7B"/>
    <w:rsid w:val="00B8694B"/>
    <w:rsid w:val="00B900EA"/>
    <w:rsid w:val="00B91069"/>
    <w:rsid w:val="00B9277D"/>
    <w:rsid w:val="00B92842"/>
    <w:rsid w:val="00B9388B"/>
    <w:rsid w:val="00BA0AE2"/>
    <w:rsid w:val="00BA0FF2"/>
    <w:rsid w:val="00BA2713"/>
    <w:rsid w:val="00BA2941"/>
    <w:rsid w:val="00BA4C61"/>
    <w:rsid w:val="00BA54C8"/>
    <w:rsid w:val="00BA5CDE"/>
    <w:rsid w:val="00BA5D02"/>
    <w:rsid w:val="00BA627A"/>
    <w:rsid w:val="00BB22FA"/>
    <w:rsid w:val="00BB553D"/>
    <w:rsid w:val="00BB6B57"/>
    <w:rsid w:val="00BC05A6"/>
    <w:rsid w:val="00BC7B57"/>
    <w:rsid w:val="00BD0455"/>
    <w:rsid w:val="00BD12A1"/>
    <w:rsid w:val="00BD2A99"/>
    <w:rsid w:val="00BD4034"/>
    <w:rsid w:val="00BD74E3"/>
    <w:rsid w:val="00BD76CE"/>
    <w:rsid w:val="00BD7B83"/>
    <w:rsid w:val="00BE6683"/>
    <w:rsid w:val="00BF17C6"/>
    <w:rsid w:val="00BF3420"/>
    <w:rsid w:val="00BF344F"/>
    <w:rsid w:val="00BF5591"/>
    <w:rsid w:val="00BF6E1A"/>
    <w:rsid w:val="00BF785C"/>
    <w:rsid w:val="00C00FDA"/>
    <w:rsid w:val="00C01823"/>
    <w:rsid w:val="00C02EB9"/>
    <w:rsid w:val="00C03AD5"/>
    <w:rsid w:val="00C04333"/>
    <w:rsid w:val="00C04E4B"/>
    <w:rsid w:val="00C05CD1"/>
    <w:rsid w:val="00C05F73"/>
    <w:rsid w:val="00C07BF3"/>
    <w:rsid w:val="00C07D4F"/>
    <w:rsid w:val="00C115C0"/>
    <w:rsid w:val="00C11B56"/>
    <w:rsid w:val="00C1408F"/>
    <w:rsid w:val="00C1418B"/>
    <w:rsid w:val="00C141FC"/>
    <w:rsid w:val="00C15FA0"/>
    <w:rsid w:val="00C16045"/>
    <w:rsid w:val="00C161D2"/>
    <w:rsid w:val="00C162B2"/>
    <w:rsid w:val="00C17708"/>
    <w:rsid w:val="00C21E27"/>
    <w:rsid w:val="00C22E3E"/>
    <w:rsid w:val="00C2382D"/>
    <w:rsid w:val="00C23F79"/>
    <w:rsid w:val="00C2593A"/>
    <w:rsid w:val="00C25DBC"/>
    <w:rsid w:val="00C2626F"/>
    <w:rsid w:val="00C268D0"/>
    <w:rsid w:val="00C27C69"/>
    <w:rsid w:val="00C27DC7"/>
    <w:rsid w:val="00C3243F"/>
    <w:rsid w:val="00C335C0"/>
    <w:rsid w:val="00C33928"/>
    <w:rsid w:val="00C34C5B"/>
    <w:rsid w:val="00C3521C"/>
    <w:rsid w:val="00C354CF"/>
    <w:rsid w:val="00C37008"/>
    <w:rsid w:val="00C37EB8"/>
    <w:rsid w:val="00C40757"/>
    <w:rsid w:val="00C41D04"/>
    <w:rsid w:val="00C43942"/>
    <w:rsid w:val="00C47A6B"/>
    <w:rsid w:val="00C503A0"/>
    <w:rsid w:val="00C5191E"/>
    <w:rsid w:val="00C51BAA"/>
    <w:rsid w:val="00C5264A"/>
    <w:rsid w:val="00C52DBB"/>
    <w:rsid w:val="00C5798F"/>
    <w:rsid w:val="00C57A36"/>
    <w:rsid w:val="00C61CF6"/>
    <w:rsid w:val="00C623EA"/>
    <w:rsid w:val="00C625F2"/>
    <w:rsid w:val="00C62644"/>
    <w:rsid w:val="00C62BF5"/>
    <w:rsid w:val="00C631F4"/>
    <w:rsid w:val="00C6347B"/>
    <w:rsid w:val="00C636DA"/>
    <w:rsid w:val="00C658A2"/>
    <w:rsid w:val="00C663B9"/>
    <w:rsid w:val="00C6797C"/>
    <w:rsid w:val="00C67E22"/>
    <w:rsid w:val="00C72271"/>
    <w:rsid w:val="00C7624C"/>
    <w:rsid w:val="00C76B27"/>
    <w:rsid w:val="00C8023B"/>
    <w:rsid w:val="00C80421"/>
    <w:rsid w:val="00C81356"/>
    <w:rsid w:val="00C82183"/>
    <w:rsid w:val="00C8237F"/>
    <w:rsid w:val="00C82B30"/>
    <w:rsid w:val="00C87DA0"/>
    <w:rsid w:val="00C9354C"/>
    <w:rsid w:val="00C961C4"/>
    <w:rsid w:val="00CA1647"/>
    <w:rsid w:val="00CA2A4A"/>
    <w:rsid w:val="00CA33E6"/>
    <w:rsid w:val="00CA47CC"/>
    <w:rsid w:val="00CA4B16"/>
    <w:rsid w:val="00CA5CB5"/>
    <w:rsid w:val="00CA6EC4"/>
    <w:rsid w:val="00CA6FF9"/>
    <w:rsid w:val="00CB2962"/>
    <w:rsid w:val="00CB34BB"/>
    <w:rsid w:val="00CB4238"/>
    <w:rsid w:val="00CB5938"/>
    <w:rsid w:val="00CB7142"/>
    <w:rsid w:val="00CC1475"/>
    <w:rsid w:val="00CC1A64"/>
    <w:rsid w:val="00CC2C7C"/>
    <w:rsid w:val="00CC31C5"/>
    <w:rsid w:val="00CC333D"/>
    <w:rsid w:val="00CC34EB"/>
    <w:rsid w:val="00CC66EA"/>
    <w:rsid w:val="00CC7943"/>
    <w:rsid w:val="00CC7B36"/>
    <w:rsid w:val="00CC7D05"/>
    <w:rsid w:val="00CD1B0B"/>
    <w:rsid w:val="00CD2BCA"/>
    <w:rsid w:val="00CD2EDD"/>
    <w:rsid w:val="00CD364E"/>
    <w:rsid w:val="00CD3C17"/>
    <w:rsid w:val="00CD4235"/>
    <w:rsid w:val="00CD4B45"/>
    <w:rsid w:val="00CD6787"/>
    <w:rsid w:val="00CD68C7"/>
    <w:rsid w:val="00CD7D9B"/>
    <w:rsid w:val="00CE10E3"/>
    <w:rsid w:val="00CE173E"/>
    <w:rsid w:val="00CE1F9C"/>
    <w:rsid w:val="00CE2E48"/>
    <w:rsid w:val="00CE579C"/>
    <w:rsid w:val="00CF07EA"/>
    <w:rsid w:val="00CF089D"/>
    <w:rsid w:val="00CF10E5"/>
    <w:rsid w:val="00CF2B30"/>
    <w:rsid w:val="00CF3F00"/>
    <w:rsid w:val="00CF4C11"/>
    <w:rsid w:val="00CF4FD2"/>
    <w:rsid w:val="00CF5F83"/>
    <w:rsid w:val="00CF6672"/>
    <w:rsid w:val="00D01E93"/>
    <w:rsid w:val="00D021F7"/>
    <w:rsid w:val="00D02BFC"/>
    <w:rsid w:val="00D0403B"/>
    <w:rsid w:val="00D069C7"/>
    <w:rsid w:val="00D078A2"/>
    <w:rsid w:val="00D1271E"/>
    <w:rsid w:val="00D13BB5"/>
    <w:rsid w:val="00D13D76"/>
    <w:rsid w:val="00D21123"/>
    <w:rsid w:val="00D25448"/>
    <w:rsid w:val="00D26BB7"/>
    <w:rsid w:val="00D27454"/>
    <w:rsid w:val="00D31FD9"/>
    <w:rsid w:val="00D32F5F"/>
    <w:rsid w:val="00D336B5"/>
    <w:rsid w:val="00D34074"/>
    <w:rsid w:val="00D367EB"/>
    <w:rsid w:val="00D40EFC"/>
    <w:rsid w:val="00D4244E"/>
    <w:rsid w:val="00D42907"/>
    <w:rsid w:val="00D44B7B"/>
    <w:rsid w:val="00D4586B"/>
    <w:rsid w:val="00D45954"/>
    <w:rsid w:val="00D461C2"/>
    <w:rsid w:val="00D47330"/>
    <w:rsid w:val="00D47F11"/>
    <w:rsid w:val="00D506CF"/>
    <w:rsid w:val="00D52556"/>
    <w:rsid w:val="00D5522C"/>
    <w:rsid w:val="00D60705"/>
    <w:rsid w:val="00D60E0C"/>
    <w:rsid w:val="00D61AAE"/>
    <w:rsid w:val="00D61D08"/>
    <w:rsid w:val="00D61FAB"/>
    <w:rsid w:val="00D626C3"/>
    <w:rsid w:val="00D64CB8"/>
    <w:rsid w:val="00D6567D"/>
    <w:rsid w:val="00D65F03"/>
    <w:rsid w:val="00D660E5"/>
    <w:rsid w:val="00D66A62"/>
    <w:rsid w:val="00D67F99"/>
    <w:rsid w:val="00D703D1"/>
    <w:rsid w:val="00D72CF7"/>
    <w:rsid w:val="00D72FD8"/>
    <w:rsid w:val="00D75277"/>
    <w:rsid w:val="00D7789A"/>
    <w:rsid w:val="00D81D34"/>
    <w:rsid w:val="00D83385"/>
    <w:rsid w:val="00D86987"/>
    <w:rsid w:val="00D86E5B"/>
    <w:rsid w:val="00D9189A"/>
    <w:rsid w:val="00D948F2"/>
    <w:rsid w:val="00D9697A"/>
    <w:rsid w:val="00DA28D4"/>
    <w:rsid w:val="00DA2A20"/>
    <w:rsid w:val="00DA4C48"/>
    <w:rsid w:val="00DA6150"/>
    <w:rsid w:val="00DA727D"/>
    <w:rsid w:val="00DA746C"/>
    <w:rsid w:val="00DB14A7"/>
    <w:rsid w:val="00DB18AD"/>
    <w:rsid w:val="00DB37AA"/>
    <w:rsid w:val="00DB53A7"/>
    <w:rsid w:val="00DB53A9"/>
    <w:rsid w:val="00DC07EC"/>
    <w:rsid w:val="00DC179D"/>
    <w:rsid w:val="00DC26FF"/>
    <w:rsid w:val="00DC27D7"/>
    <w:rsid w:val="00DC440B"/>
    <w:rsid w:val="00DC4DB2"/>
    <w:rsid w:val="00DC5883"/>
    <w:rsid w:val="00DC7BE2"/>
    <w:rsid w:val="00DC7F56"/>
    <w:rsid w:val="00DD170F"/>
    <w:rsid w:val="00DD1C63"/>
    <w:rsid w:val="00DD5E42"/>
    <w:rsid w:val="00DD67BD"/>
    <w:rsid w:val="00DD67D0"/>
    <w:rsid w:val="00DE0A8A"/>
    <w:rsid w:val="00DE0E86"/>
    <w:rsid w:val="00DE15C1"/>
    <w:rsid w:val="00DE4922"/>
    <w:rsid w:val="00DE4C8F"/>
    <w:rsid w:val="00DE61EA"/>
    <w:rsid w:val="00DF10FC"/>
    <w:rsid w:val="00DF1240"/>
    <w:rsid w:val="00DF4F1E"/>
    <w:rsid w:val="00DF588D"/>
    <w:rsid w:val="00DF6826"/>
    <w:rsid w:val="00DF6B37"/>
    <w:rsid w:val="00DF6E54"/>
    <w:rsid w:val="00E006F8"/>
    <w:rsid w:val="00E017BA"/>
    <w:rsid w:val="00E01D7A"/>
    <w:rsid w:val="00E0306C"/>
    <w:rsid w:val="00E039CA"/>
    <w:rsid w:val="00E03C17"/>
    <w:rsid w:val="00E04228"/>
    <w:rsid w:val="00E04457"/>
    <w:rsid w:val="00E04BBC"/>
    <w:rsid w:val="00E05292"/>
    <w:rsid w:val="00E0680B"/>
    <w:rsid w:val="00E10450"/>
    <w:rsid w:val="00E1183B"/>
    <w:rsid w:val="00E11A7A"/>
    <w:rsid w:val="00E125F7"/>
    <w:rsid w:val="00E139F8"/>
    <w:rsid w:val="00E1478E"/>
    <w:rsid w:val="00E1562C"/>
    <w:rsid w:val="00E159D7"/>
    <w:rsid w:val="00E171BF"/>
    <w:rsid w:val="00E206F2"/>
    <w:rsid w:val="00E21653"/>
    <w:rsid w:val="00E22008"/>
    <w:rsid w:val="00E2414E"/>
    <w:rsid w:val="00E266BD"/>
    <w:rsid w:val="00E26830"/>
    <w:rsid w:val="00E31571"/>
    <w:rsid w:val="00E31E6E"/>
    <w:rsid w:val="00E33949"/>
    <w:rsid w:val="00E409AC"/>
    <w:rsid w:val="00E40B36"/>
    <w:rsid w:val="00E41881"/>
    <w:rsid w:val="00E4529D"/>
    <w:rsid w:val="00E45879"/>
    <w:rsid w:val="00E468EC"/>
    <w:rsid w:val="00E46905"/>
    <w:rsid w:val="00E478CB"/>
    <w:rsid w:val="00E50021"/>
    <w:rsid w:val="00E51672"/>
    <w:rsid w:val="00E51EB7"/>
    <w:rsid w:val="00E52E12"/>
    <w:rsid w:val="00E54159"/>
    <w:rsid w:val="00E55EE5"/>
    <w:rsid w:val="00E577EE"/>
    <w:rsid w:val="00E61364"/>
    <w:rsid w:val="00E61772"/>
    <w:rsid w:val="00E61991"/>
    <w:rsid w:val="00E61C34"/>
    <w:rsid w:val="00E625B3"/>
    <w:rsid w:val="00E646E9"/>
    <w:rsid w:val="00E64743"/>
    <w:rsid w:val="00E72338"/>
    <w:rsid w:val="00E7257D"/>
    <w:rsid w:val="00E728CB"/>
    <w:rsid w:val="00E7336F"/>
    <w:rsid w:val="00E7445E"/>
    <w:rsid w:val="00E76262"/>
    <w:rsid w:val="00E76C8F"/>
    <w:rsid w:val="00E83E41"/>
    <w:rsid w:val="00E84A6B"/>
    <w:rsid w:val="00E85632"/>
    <w:rsid w:val="00E85AA2"/>
    <w:rsid w:val="00E861E6"/>
    <w:rsid w:val="00E868DB"/>
    <w:rsid w:val="00E87B10"/>
    <w:rsid w:val="00E90664"/>
    <w:rsid w:val="00E92385"/>
    <w:rsid w:val="00E92BC5"/>
    <w:rsid w:val="00E93F48"/>
    <w:rsid w:val="00E96DEA"/>
    <w:rsid w:val="00E9727B"/>
    <w:rsid w:val="00EA0BF5"/>
    <w:rsid w:val="00EA1585"/>
    <w:rsid w:val="00EA1867"/>
    <w:rsid w:val="00EA3CF5"/>
    <w:rsid w:val="00EA48AE"/>
    <w:rsid w:val="00EB09E2"/>
    <w:rsid w:val="00EB0A0A"/>
    <w:rsid w:val="00EB14E7"/>
    <w:rsid w:val="00EB2915"/>
    <w:rsid w:val="00EB4160"/>
    <w:rsid w:val="00EB746A"/>
    <w:rsid w:val="00EB74A5"/>
    <w:rsid w:val="00EB7EB3"/>
    <w:rsid w:val="00EC027A"/>
    <w:rsid w:val="00EC19D3"/>
    <w:rsid w:val="00EC1B66"/>
    <w:rsid w:val="00EC3333"/>
    <w:rsid w:val="00EC3486"/>
    <w:rsid w:val="00EC368A"/>
    <w:rsid w:val="00EC3BC0"/>
    <w:rsid w:val="00EC4164"/>
    <w:rsid w:val="00EC42F9"/>
    <w:rsid w:val="00EC4410"/>
    <w:rsid w:val="00EC53DC"/>
    <w:rsid w:val="00ED02AC"/>
    <w:rsid w:val="00ED22E6"/>
    <w:rsid w:val="00ED3E79"/>
    <w:rsid w:val="00ED4FF8"/>
    <w:rsid w:val="00ED5075"/>
    <w:rsid w:val="00ED5B32"/>
    <w:rsid w:val="00ED69B4"/>
    <w:rsid w:val="00ED71D0"/>
    <w:rsid w:val="00ED760C"/>
    <w:rsid w:val="00ED7A32"/>
    <w:rsid w:val="00ED7A36"/>
    <w:rsid w:val="00EE0126"/>
    <w:rsid w:val="00EE06CC"/>
    <w:rsid w:val="00EE0C27"/>
    <w:rsid w:val="00EE107B"/>
    <w:rsid w:val="00EE4C02"/>
    <w:rsid w:val="00EE70A5"/>
    <w:rsid w:val="00EF1D10"/>
    <w:rsid w:val="00EF2A15"/>
    <w:rsid w:val="00EF32DD"/>
    <w:rsid w:val="00EF3D17"/>
    <w:rsid w:val="00EF4997"/>
    <w:rsid w:val="00EF542E"/>
    <w:rsid w:val="00EF5BFD"/>
    <w:rsid w:val="00EF6E3E"/>
    <w:rsid w:val="00F01C6F"/>
    <w:rsid w:val="00F02D98"/>
    <w:rsid w:val="00F032CA"/>
    <w:rsid w:val="00F06EE2"/>
    <w:rsid w:val="00F074DC"/>
    <w:rsid w:val="00F07F49"/>
    <w:rsid w:val="00F102E2"/>
    <w:rsid w:val="00F1211E"/>
    <w:rsid w:val="00F13B2A"/>
    <w:rsid w:val="00F14B1E"/>
    <w:rsid w:val="00F1519A"/>
    <w:rsid w:val="00F151FC"/>
    <w:rsid w:val="00F15A59"/>
    <w:rsid w:val="00F17FA8"/>
    <w:rsid w:val="00F2267D"/>
    <w:rsid w:val="00F24BE3"/>
    <w:rsid w:val="00F24F8F"/>
    <w:rsid w:val="00F267C9"/>
    <w:rsid w:val="00F26A45"/>
    <w:rsid w:val="00F307E0"/>
    <w:rsid w:val="00F3297D"/>
    <w:rsid w:val="00F3355B"/>
    <w:rsid w:val="00F33CE8"/>
    <w:rsid w:val="00F3441B"/>
    <w:rsid w:val="00F34D63"/>
    <w:rsid w:val="00F37102"/>
    <w:rsid w:val="00F374CF"/>
    <w:rsid w:val="00F37B4C"/>
    <w:rsid w:val="00F401B0"/>
    <w:rsid w:val="00F461F5"/>
    <w:rsid w:val="00F478A9"/>
    <w:rsid w:val="00F50CC5"/>
    <w:rsid w:val="00F515F4"/>
    <w:rsid w:val="00F56146"/>
    <w:rsid w:val="00F57F7A"/>
    <w:rsid w:val="00F60755"/>
    <w:rsid w:val="00F609F6"/>
    <w:rsid w:val="00F62D33"/>
    <w:rsid w:val="00F647D0"/>
    <w:rsid w:val="00F64E26"/>
    <w:rsid w:val="00F653D2"/>
    <w:rsid w:val="00F6570B"/>
    <w:rsid w:val="00F65820"/>
    <w:rsid w:val="00F67615"/>
    <w:rsid w:val="00F67A49"/>
    <w:rsid w:val="00F67C3B"/>
    <w:rsid w:val="00F7267E"/>
    <w:rsid w:val="00F72ED7"/>
    <w:rsid w:val="00F76BC4"/>
    <w:rsid w:val="00F76C98"/>
    <w:rsid w:val="00F77205"/>
    <w:rsid w:val="00F804CD"/>
    <w:rsid w:val="00F80750"/>
    <w:rsid w:val="00F82570"/>
    <w:rsid w:val="00F8379B"/>
    <w:rsid w:val="00F844F8"/>
    <w:rsid w:val="00F85021"/>
    <w:rsid w:val="00F85F59"/>
    <w:rsid w:val="00F8641E"/>
    <w:rsid w:val="00F86717"/>
    <w:rsid w:val="00F86DD4"/>
    <w:rsid w:val="00F90199"/>
    <w:rsid w:val="00F9034E"/>
    <w:rsid w:val="00F90823"/>
    <w:rsid w:val="00F90B53"/>
    <w:rsid w:val="00F90C37"/>
    <w:rsid w:val="00F91036"/>
    <w:rsid w:val="00F9293E"/>
    <w:rsid w:val="00F93417"/>
    <w:rsid w:val="00F93450"/>
    <w:rsid w:val="00F95344"/>
    <w:rsid w:val="00FA049A"/>
    <w:rsid w:val="00FA2E56"/>
    <w:rsid w:val="00FA3CB7"/>
    <w:rsid w:val="00FA3CEC"/>
    <w:rsid w:val="00FA796A"/>
    <w:rsid w:val="00FB29AA"/>
    <w:rsid w:val="00FB49D5"/>
    <w:rsid w:val="00FB4CF2"/>
    <w:rsid w:val="00FB4EC1"/>
    <w:rsid w:val="00FB59DE"/>
    <w:rsid w:val="00FC08B9"/>
    <w:rsid w:val="00FC14A7"/>
    <w:rsid w:val="00FC4845"/>
    <w:rsid w:val="00FC687E"/>
    <w:rsid w:val="00FC6B03"/>
    <w:rsid w:val="00FD06D5"/>
    <w:rsid w:val="00FD07D8"/>
    <w:rsid w:val="00FD2BDC"/>
    <w:rsid w:val="00FD6C41"/>
    <w:rsid w:val="00FE1485"/>
    <w:rsid w:val="00FE28B2"/>
    <w:rsid w:val="00FE2B66"/>
    <w:rsid w:val="00FE3315"/>
    <w:rsid w:val="00FE3C19"/>
    <w:rsid w:val="00FE419E"/>
    <w:rsid w:val="00FE4B60"/>
    <w:rsid w:val="00FE6A92"/>
    <w:rsid w:val="00FE768B"/>
    <w:rsid w:val="00FF2484"/>
    <w:rsid w:val="00FF6C7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162B2"/>
  </w:style>
  <w:style w:type="character" w:customStyle="1" w:styleId="normaltextrun">
    <w:name w:val="normaltextrun"/>
    <w:basedOn w:val="DefaultParagraphFont"/>
    <w:rsid w:val="001A2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53577676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3554</RACS_x0020_ID>
    <Approved_x0020_Provider xmlns="a8338b6e-77a6-4851-82b6-98166143ffdd">Western District Health Service</Approved_x0020_Provider>
    <Management_x0020_Company_x0020_ID xmlns="a8338b6e-77a6-4851-82b6-98166143ffdd" xsi:nil="true"/>
    <Home xmlns="a8338b6e-77a6-4851-82b6-98166143ffdd">The Birches</Home>
    <Signed xmlns="a8338b6e-77a6-4851-82b6-98166143ffdd" xsi:nil="true"/>
    <Uploaded xmlns="a8338b6e-77a6-4851-82b6-98166143ffdd">true</Uploaded>
    <Management_x0020_Company xmlns="a8338b6e-77a6-4851-82b6-98166143ffdd" xsi:nil="true"/>
    <Doc_x0020_Date xmlns="a8338b6e-77a6-4851-82b6-98166143ffdd">2022-06-07T06:44:53+00:00</Doc_x0020_Date>
    <CSI_x0020_ID xmlns="a8338b6e-77a6-4851-82b6-98166143ffdd" xsi:nil="true"/>
    <Case_x0020_ID xmlns="a8338b6e-77a6-4851-82b6-98166143ffdd" xsi:nil="true"/>
    <Approved_x0020_Provider_x0020_ID xmlns="a8338b6e-77a6-4851-82b6-98166143ffdd">F5A70409-77F4-DC11-AD41-005056922186</Approved_x0020_Provider_x0020_ID>
    <Location xmlns="a8338b6e-77a6-4851-82b6-98166143ffdd" xsi:nil="true"/>
    <Doc_x0020_Type xmlns="a8338b6e-77a6-4851-82b6-98166143ffdd">Site audit report</Doc_x0020_Type>
    <Home_x0020_ID xmlns="a8338b6e-77a6-4851-82b6-98166143ffdd">EC9B338C-7CF4-DC11-AD41-005056922186</Home_x0020_ID>
    <State xmlns="a8338b6e-77a6-4851-82b6-98166143ffdd">VIC</State>
    <Doc_x0020_Sent_Received_x0020_Date xmlns="a8338b6e-77a6-4851-82b6-98166143ffdd">2022-06-07T00:00:00+00:00</Doc_x0020_Sent_Received_x0020_Date>
    <Activity_x0020_ID xmlns="a8338b6e-77a6-4851-82b6-98166143ffdd">79CE4928-2D64-EB11-9091-005056922186</Activity_x0020_ID>
    <From xmlns="a8338b6e-77a6-4851-82b6-98166143ffdd" xsi:nil="true"/>
    <Doc_x0020_Category xmlns="a8338b6e-77a6-4851-82b6-98166143ffdd">Reports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F02AAFA9-F64E-4DEA-BB36-BD51354D9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CD17192-E725-45E9-AB58-908B244AC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50</TotalTime>
  <Pages>17</Pages>
  <Words>3835</Words>
  <Characters>21864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2022-06-08T03:55:00Z</dcterms:created>
  <dcterms:modified xsi:type="dcterms:W3CDTF">2022-06-08T03:55:00Z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