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F7D26DA" w:rsidR="00D2559D" w:rsidRPr="00996FAF" w:rsidRDefault="002436F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The Royce Manor</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322382D" w:rsidR="00CA37CB" w:rsidRPr="00996FAF" w:rsidRDefault="002436F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123 Mulgoa Road</w:t>
            </w:r>
            <w:r w:rsidR="00F045F4" w:rsidRPr="00602258">
              <w:rPr>
                <w:rFonts w:ascii="Arial" w:hAnsi="Arial" w:cs="Arial"/>
                <w:color w:val="auto"/>
              </w:rPr>
              <w:t xml:space="preserve"> </w:t>
            </w:r>
            <w:r>
              <w:rPr>
                <w:rFonts w:ascii="Arial" w:hAnsi="Arial" w:cs="Arial"/>
                <w:color w:val="auto"/>
              </w:rPr>
              <w:t>PENRITH</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21F360B" w:rsidR="00CA37CB" w:rsidRPr="00996FAF" w:rsidRDefault="002436F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0938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783B3F0" w:rsidR="00D2559D" w:rsidRPr="00996FAF" w:rsidRDefault="002436F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Royce Aged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476F67A" w:rsidR="00D2559D" w:rsidRPr="00996FAF" w:rsidRDefault="002436F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CFC0A80" w:rsidR="00D2559D" w:rsidRPr="00996FAF" w:rsidRDefault="002436F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August 2023 to 10 August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AD46468" w:rsidR="00D2559D" w:rsidRPr="00996FAF" w:rsidRDefault="005428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F13EF9">
              <w:rPr>
                <w:rFonts w:ascii="Arial" w:hAnsi="Arial" w:cs="Arial"/>
                <w:color w:val="auto"/>
              </w:rPr>
              <w:t>7</w:t>
            </w:r>
            <w:r>
              <w:rPr>
                <w:rFonts w:ascii="Arial" w:hAnsi="Arial" w:cs="Arial"/>
                <w:color w:val="auto"/>
              </w:rPr>
              <w:t xml:space="preserve"> October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7422926" w:rsidR="000078F8" w:rsidRPr="00996FAF" w:rsidRDefault="000078F8" w:rsidP="0036130C">
      <w:pPr>
        <w:pStyle w:val="NormalArial"/>
      </w:pPr>
      <w:r w:rsidRPr="00996FAF">
        <w:t xml:space="preserve">This performance report for </w:t>
      </w:r>
      <w:r w:rsidR="002436FF">
        <w:rPr>
          <w:color w:val="auto"/>
        </w:rPr>
        <w:t>The Royce Manor</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E90553" w:rsidRPr="00E90553">
        <w:rPr>
          <w:color w:val="auto"/>
        </w:rPr>
        <w:t>J. Howard</w:t>
      </w:r>
      <w:r w:rsidRPr="00E90553">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0D64D1F0" w:rsidR="00DF37F2" w:rsidRPr="00996FAF" w:rsidRDefault="00A52CE3"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DF37F2" w:rsidRPr="00996FAF">
        <w:rPr>
          <w:rFonts w:ascii="Arial" w:hAnsi="Arial" w:cs="Arial"/>
        </w:rPr>
        <w:t xml:space="preserve">he </w:t>
      </w:r>
      <w:r>
        <w:rPr>
          <w:rFonts w:ascii="Arial" w:hAnsi="Arial" w:cs="Arial"/>
        </w:rPr>
        <w:t>A</w:t>
      </w:r>
      <w:r w:rsidR="00DF37F2" w:rsidRPr="00996FAF">
        <w:rPr>
          <w:rFonts w:ascii="Arial" w:hAnsi="Arial" w:cs="Arial"/>
        </w:rPr>
        <w:t xml:space="preserve">ssessment </w:t>
      </w:r>
      <w:r>
        <w:rPr>
          <w:rFonts w:ascii="Arial" w:hAnsi="Arial" w:cs="Arial"/>
        </w:rPr>
        <w:t>T</w:t>
      </w:r>
      <w:r w:rsidR="00DF37F2" w:rsidRPr="00996FAF">
        <w:rPr>
          <w:rFonts w:ascii="Arial" w:hAnsi="Arial" w:cs="Arial"/>
        </w:rPr>
        <w:t xml:space="preserve">eam’s report for </w:t>
      </w:r>
      <w:r w:rsidR="00DF37F2" w:rsidRPr="00E90553">
        <w:rPr>
          <w:rFonts w:ascii="Arial" w:hAnsi="Arial" w:cs="Arial"/>
          <w:color w:val="auto"/>
        </w:rPr>
        <w:t xml:space="preserve">the </w:t>
      </w:r>
      <w:r>
        <w:rPr>
          <w:rFonts w:ascii="Arial" w:hAnsi="Arial" w:cs="Arial"/>
          <w:color w:val="auto"/>
        </w:rPr>
        <w:t>s</w:t>
      </w:r>
      <w:r w:rsidR="002436FF" w:rsidRPr="00E90553">
        <w:rPr>
          <w:rFonts w:ascii="Arial" w:hAnsi="Arial" w:cs="Arial"/>
          <w:color w:val="auto"/>
        </w:rPr>
        <w:t xml:space="preserve">ite </w:t>
      </w:r>
      <w:r>
        <w:rPr>
          <w:rFonts w:ascii="Arial" w:hAnsi="Arial" w:cs="Arial"/>
          <w:color w:val="auto"/>
        </w:rPr>
        <w:t>a</w:t>
      </w:r>
      <w:r w:rsidR="002436FF" w:rsidRPr="00E90553">
        <w:rPr>
          <w:rFonts w:ascii="Arial" w:hAnsi="Arial" w:cs="Arial"/>
          <w:color w:val="auto"/>
        </w:rPr>
        <w:t>udit</w:t>
      </w:r>
      <w:r>
        <w:rPr>
          <w:rFonts w:ascii="Arial" w:hAnsi="Arial" w:cs="Arial"/>
          <w:color w:val="auto"/>
        </w:rPr>
        <w:t xml:space="preserve"> conducted from </w:t>
      </w:r>
      <w:r w:rsidRPr="00A52CE3">
        <w:rPr>
          <w:rFonts w:ascii="Arial" w:hAnsi="Arial" w:cs="Arial"/>
          <w:color w:val="auto"/>
        </w:rPr>
        <w:t>8 August 2023 to 10 August 2023</w:t>
      </w:r>
      <w:r>
        <w:rPr>
          <w:rFonts w:ascii="Arial" w:hAnsi="Arial" w:cs="Arial"/>
          <w:color w:val="auto"/>
        </w:rPr>
        <w:t>;</w:t>
      </w:r>
      <w:r w:rsidR="00DF37F2" w:rsidRPr="00E90553">
        <w:rPr>
          <w:rFonts w:ascii="Arial" w:hAnsi="Arial" w:cs="Arial"/>
          <w:color w:val="auto"/>
        </w:rPr>
        <w:t xml:space="preserve"> the </w:t>
      </w:r>
      <w:r>
        <w:rPr>
          <w:rFonts w:ascii="Arial" w:hAnsi="Arial" w:cs="Arial"/>
          <w:color w:val="auto"/>
        </w:rPr>
        <w:t>s</w:t>
      </w:r>
      <w:r w:rsidR="002436FF" w:rsidRPr="00E90553">
        <w:rPr>
          <w:rFonts w:ascii="Arial" w:hAnsi="Arial" w:cs="Arial"/>
          <w:color w:val="auto"/>
        </w:rPr>
        <w:t xml:space="preserve">ite </w:t>
      </w:r>
      <w:r>
        <w:rPr>
          <w:rFonts w:ascii="Arial" w:hAnsi="Arial" w:cs="Arial"/>
          <w:color w:val="auto"/>
        </w:rPr>
        <w:t>a</w:t>
      </w:r>
      <w:r w:rsidR="002436FF" w:rsidRPr="00E90553">
        <w:rPr>
          <w:rFonts w:ascii="Arial" w:hAnsi="Arial" w:cs="Arial"/>
          <w:color w:val="auto"/>
        </w:rPr>
        <w:t>udit</w:t>
      </w:r>
      <w:r w:rsidR="00DF37F2" w:rsidRPr="00E90553">
        <w:rPr>
          <w:rFonts w:ascii="Arial" w:hAnsi="Arial" w:cs="Arial"/>
          <w:color w:val="auto"/>
        </w:rPr>
        <w:t xml:space="preserve"> report was informed by a site assessment, observations at the service, review of documents and interviews with staff, consumers/representatives and others</w:t>
      </w:r>
    </w:p>
    <w:p w14:paraId="3DFA9C64" w14:textId="47C19EB5" w:rsidR="00DF37F2" w:rsidRPr="00A52CE3" w:rsidRDefault="00A52CE3"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w:t>
      </w:r>
      <w:r w:rsidR="00DF37F2" w:rsidRPr="00996FAF">
        <w:rPr>
          <w:rFonts w:ascii="Arial" w:hAnsi="Arial" w:cs="Arial"/>
        </w:rPr>
        <w:t>he</w:t>
      </w:r>
      <w:r>
        <w:rPr>
          <w:rFonts w:ascii="Arial" w:hAnsi="Arial" w:cs="Arial"/>
        </w:rPr>
        <w:t xml:space="preserve"> Approved</w:t>
      </w:r>
      <w:r w:rsidR="00DF37F2" w:rsidRPr="00996FAF">
        <w:rPr>
          <w:rFonts w:ascii="Arial" w:hAnsi="Arial" w:cs="Arial"/>
        </w:rPr>
        <w:t xml:space="preserve"> </w:t>
      </w:r>
      <w:r>
        <w:rPr>
          <w:rFonts w:ascii="Arial" w:hAnsi="Arial" w:cs="Arial"/>
        </w:rPr>
        <w:t>P</w:t>
      </w:r>
      <w:r w:rsidR="00DF37F2" w:rsidRPr="00996FAF">
        <w:rPr>
          <w:rFonts w:ascii="Arial" w:hAnsi="Arial" w:cs="Arial"/>
        </w:rPr>
        <w:t xml:space="preserve">rovider’s response to the </w:t>
      </w:r>
      <w:r>
        <w:rPr>
          <w:rFonts w:ascii="Arial" w:hAnsi="Arial" w:cs="Arial"/>
        </w:rPr>
        <w:t>site audit</w:t>
      </w:r>
      <w:r w:rsidR="00DF37F2" w:rsidRPr="00996FAF">
        <w:rPr>
          <w:rFonts w:ascii="Arial" w:hAnsi="Arial" w:cs="Arial"/>
        </w:rPr>
        <w:t xml:space="preserve"> report</w:t>
      </w:r>
      <w:r>
        <w:rPr>
          <w:rFonts w:ascii="Arial" w:hAnsi="Arial" w:cs="Arial"/>
        </w:rPr>
        <w:t>,</w:t>
      </w:r>
      <w:r w:rsidR="00DF37F2" w:rsidRPr="00996FAF">
        <w:rPr>
          <w:rFonts w:ascii="Arial" w:hAnsi="Arial" w:cs="Arial"/>
        </w:rPr>
        <w:t xml:space="preserve"> received </w:t>
      </w:r>
      <w:r w:rsidR="00E90553">
        <w:rPr>
          <w:rFonts w:ascii="Arial" w:hAnsi="Arial" w:cs="Arial"/>
        </w:rPr>
        <w:t>8 September 2023.</w:t>
      </w:r>
    </w:p>
    <w:p w14:paraId="2F7B139A" w14:textId="7994F45A" w:rsidR="00A52CE3" w:rsidRPr="00A52CE3" w:rsidRDefault="00A52CE3" w:rsidP="00712752">
      <w:pPr>
        <w:pStyle w:val="ListParagraph"/>
        <w:numPr>
          <w:ilvl w:val="0"/>
          <w:numId w:val="2"/>
        </w:numPr>
        <w:spacing w:line="240" w:lineRule="atLeast"/>
        <w:ind w:left="714" w:hanging="357"/>
        <w:contextualSpacing w:val="0"/>
        <w:rPr>
          <w:rFonts w:ascii="Arial" w:hAnsi="Arial" w:cs="Arial"/>
          <w:color w:val="auto"/>
        </w:rPr>
      </w:pPr>
      <w:r w:rsidRPr="00A52CE3">
        <w:rPr>
          <w:rFonts w:ascii="Arial" w:hAnsi="Arial" w:cs="Arial"/>
          <w:color w:val="auto"/>
        </w:rPr>
        <w:t>Other information and intelligence held by the Commission in relation to this service</w:t>
      </w:r>
      <w:r>
        <w:rPr>
          <w:rFonts w:ascii="Arial" w:hAnsi="Arial" w:cs="Arial"/>
          <w:color w:val="auto"/>
        </w:rPr>
        <w:t>.</w:t>
      </w:r>
    </w:p>
    <w:p w14:paraId="23FE4A29" w14:textId="50315F09"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BED31A0" w:rsidR="00FC045E" w:rsidRPr="00996FAF" w:rsidRDefault="001E665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0553">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9248BDA" w:rsidR="00FC045E" w:rsidRPr="00996FAF" w:rsidRDefault="001E665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0553">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B57AB69" w:rsidR="00FC045E" w:rsidRPr="00996FAF" w:rsidRDefault="001E665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0553">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D30A665" w:rsidR="00FC045E" w:rsidRPr="00996FAF" w:rsidRDefault="001E665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0553">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A23C435" w:rsidR="00FC045E" w:rsidRPr="00996FAF" w:rsidRDefault="001E665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0553">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4BC4889" w:rsidR="00FC045E" w:rsidRPr="00996FAF" w:rsidRDefault="001E665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0553">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80C40DB" w:rsidR="00FC045E" w:rsidRPr="00996FAF" w:rsidRDefault="001E665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0553">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1A83A8F" w:rsidR="00FC045E" w:rsidRPr="00996FAF" w:rsidRDefault="001E665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0553">
                  <w:rPr>
                    <w:rFonts w:ascii="Arial" w:hAnsi="Arial" w:cs="Arial"/>
                    <w:b/>
                  </w:rPr>
                  <w:t>Non-compliant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0B50C39" w14:textId="77777777" w:rsidR="00E90553" w:rsidRPr="00E90553" w:rsidRDefault="00E90553" w:rsidP="00E90553">
      <w:pPr>
        <w:pStyle w:val="ListBullet"/>
        <w:rPr>
          <w:rFonts w:ascii="Arial" w:hAnsi="Arial" w:cs="Arial"/>
        </w:rPr>
      </w:pPr>
      <w:r w:rsidRPr="00E90553">
        <w:rPr>
          <w:rFonts w:ascii="Arial" w:hAnsi="Arial" w:cs="Arial"/>
          <w:b/>
          <w:bCs/>
        </w:rPr>
        <w:t>Requirement 3(3)(a)</w:t>
      </w:r>
      <w:r w:rsidRPr="00E90553">
        <w:rPr>
          <w:rFonts w:ascii="Arial" w:hAnsi="Arial" w:cs="Arial"/>
        </w:rPr>
        <w:t xml:space="preserve"> - The service ensures tailored continence care and manual handling are provided according to the needs of consumers and use of restrictive practices is applied as per best practice. </w:t>
      </w:r>
    </w:p>
    <w:p w14:paraId="6D544CCB" w14:textId="6FCA30BF" w:rsidR="00E90553" w:rsidRPr="00E90553" w:rsidRDefault="00E90553" w:rsidP="00E90553">
      <w:pPr>
        <w:pStyle w:val="ListBullet"/>
        <w:rPr>
          <w:rFonts w:ascii="Arial" w:hAnsi="Arial" w:cs="Arial"/>
        </w:rPr>
      </w:pPr>
      <w:r w:rsidRPr="00E90553">
        <w:rPr>
          <w:rFonts w:ascii="Arial" w:hAnsi="Arial" w:cs="Arial"/>
          <w:b/>
          <w:bCs/>
        </w:rPr>
        <w:t>Requirement 3(3)(</w:t>
      </w:r>
      <w:r>
        <w:rPr>
          <w:rFonts w:ascii="Arial" w:hAnsi="Arial" w:cs="Arial"/>
          <w:b/>
          <w:bCs/>
        </w:rPr>
        <w:t>d</w:t>
      </w:r>
      <w:r w:rsidRPr="00E90553">
        <w:rPr>
          <w:rFonts w:ascii="Arial" w:hAnsi="Arial" w:cs="Arial"/>
          <w:b/>
          <w:bCs/>
        </w:rPr>
        <w:t>)</w:t>
      </w:r>
      <w:r w:rsidRPr="00E90553">
        <w:rPr>
          <w:rFonts w:ascii="Arial" w:hAnsi="Arial" w:cs="Arial"/>
        </w:rPr>
        <w:t xml:space="preserve"> - </w:t>
      </w:r>
      <w:r w:rsidRPr="00996FAF">
        <w:rPr>
          <w:rFonts w:ascii="Arial" w:hAnsi="Arial" w:cs="Arial"/>
        </w:rPr>
        <w:t>Deterioration or change of a consumer’s mental health, cognitive or physical function, capacity or condition is recognised and responded to in a timely manner.</w:t>
      </w:r>
    </w:p>
    <w:p w14:paraId="5C1516D7" w14:textId="57A15C82" w:rsidR="00F13C5F" w:rsidRPr="00E90553" w:rsidRDefault="00F13C5F" w:rsidP="00F13C5F">
      <w:pPr>
        <w:pStyle w:val="ListBullet"/>
        <w:rPr>
          <w:rFonts w:ascii="Arial" w:hAnsi="Arial" w:cs="Arial"/>
        </w:rPr>
      </w:pPr>
      <w:r w:rsidRPr="00E90553">
        <w:rPr>
          <w:rFonts w:ascii="Arial" w:hAnsi="Arial" w:cs="Arial"/>
          <w:b/>
          <w:bCs/>
        </w:rPr>
        <w:t xml:space="preserve">Requirement </w:t>
      </w:r>
      <w:r>
        <w:rPr>
          <w:rFonts w:ascii="Arial" w:hAnsi="Arial" w:cs="Arial"/>
          <w:b/>
          <w:bCs/>
        </w:rPr>
        <w:t>7</w:t>
      </w:r>
      <w:r w:rsidRPr="00E90553">
        <w:rPr>
          <w:rFonts w:ascii="Arial" w:hAnsi="Arial" w:cs="Arial"/>
          <w:b/>
          <w:bCs/>
        </w:rPr>
        <w:t>(3)(</w:t>
      </w:r>
      <w:r>
        <w:rPr>
          <w:rFonts w:ascii="Arial" w:hAnsi="Arial" w:cs="Arial"/>
          <w:b/>
          <w:bCs/>
        </w:rPr>
        <w:t>d</w:t>
      </w:r>
      <w:r w:rsidRPr="00E90553">
        <w:rPr>
          <w:rFonts w:ascii="Arial" w:hAnsi="Arial" w:cs="Arial"/>
          <w:b/>
          <w:bCs/>
        </w:rPr>
        <w:t>)</w:t>
      </w:r>
      <w:r w:rsidRPr="00E90553">
        <w:rPr>
          <w:rFonts w:ascii="Arial" w:hAnsi="Arial" w:cs="Arial"/>
        </w:rPr>
        <w:t xml:space="preserve"> - </w:t>
      </w:r>
      <w:r w:rsidRPr="00996FAF">
        <w:rPr>
          <w:rFonts w:ascii="Arial" w:hAnsi="Arial" w:cs="Arial"/>
        </w:rPr>
        <w:t>The workforce is recruited, trained, equipped and supported to deliver the outcomes required by these standards.</w:t>
      </w:r>
    </w:p>
    <w:p w14:paraId="0E8C8B11" w14:textId="60237D9D" w:rsidR="00F13C5F" w:rsidRPr="00F13C5F" w:rsidRDefault="00F13C5F" w:rsidP="00F13C5F">
      <w:pPr>
        <w:pStyle w:val="ListBullet"/>
        <w:rPr>
          <w:rFonts w:ascii="Arial" w:hAnsi="Arial" w:cs="Arial"/>
          <w:b/>
          <w:bCs/>
        </w:rPr>
      </w:pPr>
      <w:r w:rsidRPr="00F13C5F">
        <w:rPr>
          <w:rFonts w:ascii="Arial" w:hAnsi="Arial" w:cs="Arial"/>
          <w:b/>
          <w:bCs/>
        </w:rPr>
        <w:t>Requirement 8(3)(</w:t>
      </w:r>
      <w:r>
        <w:rPr>
          <w:rFonts w:ascii="Arial" w:hAnsi="Arial" w:cs="Arial"/>
          <w:b/>
          <w:bCs/>
        </w:rPr>
        <w:t>e</w:t>
      </w:r>
      <w:r w:rsidRPr="00F13C5F">
        <w:rPr>
          <w:rFonts w:ascii="Arial" w:hAnsi="Arial" w:cs="Arial"/>
          <w:b/>
          <w:bCs/>
        </w:rPr>
        <w:t xml:space="preserve">) - </w:t>
      </w:r>
      <w:r w:rsidRPr="00996FAF">
        <w:rPr>
          <w:rFonts w:ascii="Arial" w:hAnsi="Arial" w:cs="Arial"/>
        </w:rPr>
        <w:t>Where clinical care is provided</w:t>
      </w:r>
      <w:r>
        <w:rPr>
          <w:rFonts w:ascii="Arial" w:hAnsi="Arial" w:cs="Arial"/>
        </w:rPr>
        <w:t xml:space="preserve">, </w:t>
      </w:r>
      <w:r w:rsidRPr="00996FAF">
        <w:rPr>
          <w:rFonts w:ascii="Arial" w:hAnsi="Arial" w:cs="Arial"/>
        </w:rPr>
        <w:t xml:space="preserve">a clinical governance framework, including but not limited to </w:t>
      </w:r>
      <w:r>
        <w:rPr>
          <w:rFonts w:ascii="Arial" w:hAnsi="Arial" w:cs="Arial"/>
        </w:rPr>
        <w:t>antimicrobial stewardship, minimising the use of restraint and open disclosure.</w:t>
      </w:r>
    </w:p>
    <w:p w14:paraId="1A62854A" w14:textId="284E547E" w:rsidR="00FC045E" w:rsidRPr="00996FAF" w:rsidRDefault="00FC045E" w:rsidP="00F13C5F">
      <w:pPr>
        <w:pStyle w:val="ListBullet"/>
        <w:numPr>
          <w:ilvl w:val="0"/>
          <w:numId w:val="0"/>
        </w:numPr>
        <w:spacing w:before="0" w:after="120" w:line="22" w:lineRule="atLeast"/>
        <w:ind w:left="425"/>
        <w:rPr>
          <w:rFonts w:ascii="Arial" w:hAnsi="Arial" w:cs="Arial"/>
        </w:rPr>
      </w:pPr>
    </w:p>
    <w:p w14:paraId="2B48F2F2" w14:textId="6DDB5D9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32FE3A4A" w:rsidR="00FC045E" w:rsidRPr="00996FAF" w:rsidRDefault="00A52C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52CE3">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00C8E6F" w:rsidR="00FC045E" w:rsidRPr="00996FAF" w:rsidRDefault="001E665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42AD0">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A04776B" w:rsidR="00FC045E" w:rsidRPr="00996FAF" w:rsidRDefault="001E665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42AD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8BB1AEE" w:rsidR="00FC045E" w:rsidRPr="00996FAF" w:rsidRDefault="001E665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42AD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19DA2D4" w:rsidR="00FC045E" w:rsidRPr="00996FAF" w:rsidRDefault="001E665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42AD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4AFEF4B5" w:rsidR="00FC045E" w:rsidRPr="00996FAF" w:rsidRDefault="001E665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42AD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0CDF7F0" w:rsidR="00FC045E" w:rsidRPr="00996FAF" w:rsidRDefault="001E665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42AD0">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A446104" w14:textId="3EEBFBBF" w:rsidR="00757B8A" w:rsidRPr="007E107E" w:rsidRDefault="00757B8A" w:rsidP="00757B8A">
      <w:pPr>
        <w:rPr>
          <w:rFonts w:ascii="Arial" w:hAnsi="Arial" w:cs="Arial"/>
          <w:color w:val="auto"/>
        </w:rPr>
      </w:pPr>
      <w:r w:rsidRPr="007E107E">
        <w:rPr>
          <w:rFonts w:ascii="Arial" w:hAnsi="Arial" w:cs="Arial"/>
          <w:color w:val="auto"/>
        </w:rPr>
        <w:t xml:space="preserve">Consumers and representatives said consumers were treated with dignity and respect and felt valued. Staff were knowledgeable of consumers’ personal </w:t>
      </w:r>
      <w:r w:rsidR="007245D0" w:rsidRPr="007E107E">
        <w:rPr>
          <w:rFonts w:ascii="Arial" w:hAnsi="Arial" w:cs="Arial"/>
          <w:color w:val="auto"/>
        </w:rPr>
        <w:t>backgrounds and life histories</w:t>
      </w:r>
      <w:r w:rsidRPr="007E107E">
        <w:rPr>
          <w:rFonts w:ascii="Arial" w:hAnsi="Arial" w:cs="Arial"/>
          <w:color w:val="auto"/>
        </w:rPr>
        <w:t xml:space="preserve"> and </w:t>
      </w:r>
      <w:r w:rsidR="007245D0" w:rsidRPr="007E107E">
        <w:rPr>
          <w:rFonts w:ascii="Arial" w:hAnsi="Arial" w:cs="Arial"/>
          <w:color w:val="auto"/>
        </w:rPr>
        <w:t>how these influenced care and services</w:t>
      </w:r>
      <w:r w:rsidRPr="007E107E">
        <w:rPr>
          <w:rFonts w:ascii="Arial" w:hAnsi="Arial" w:cs="Arial"/>
          <w:color w:val="auto"/>
        </w:rPr>
        <w:t xml:space="preserve">. </w:t>
      </w:r>
      <w:r w:rsidR="007E107E" w:rsidRPr="007E107E">
        <w:rPr>
          <w:rFonts w:ascii="Arial" w:hAnsi="Arial" w:cs="Arial"/>
          <w:color w:val="auto"/>
        </w:rPr>
        <w:t>The consumer handbook reflected consumers’ right to be treated with dignity and respect and staff were guided by a diversity and equity policy.</w:t>
      </w:r>
    </w:p>
    <w:p w14:paraId="6C4A9970" w14:textId="14C4D4BD" w:rsidR="00757B8A" w:rsidRPr="0025746A" w:rsidRDefault="00757B8A" w:rsidP="00757B8A">
      <w:pPr>
        <w:rPr>
          <w:rFonts w:ascii="Arial" w:eastAsia="Times New Roman" w:hAnsi="Arial" w:cs="Arial"/>
          <w:color w:val="auto"/>
          <w:lang w:eastAsia="en-AU"/>
        </w:rPr>
      </w:pPr>
      <w:r w:rsidRPr="0025746A">
        <w:rPr>
          <w:rFonts w:ascii="Arial" w:eastAsia="Times New Roman" w:hAnsi="Arial" w:cs="Arial"/>
          <w:color w:val="auto"/>
          <w:lang w:eastAsia="en-AU"/>
        </w:rPr>
        <w:t xml:space="preserve">Consumers </w:t>
      </w:r>
      <w:r w:rsidR="0025746A" w:rsidRPr="0025746A">
        <w:rPr>
          <w:rFonts w:ascii="Arial" w:eastAsia="Times New Roman" w:hAnsi="Arial" w:cs="Arial"/>
          <w:color w:val="auto"/>
          <w:lang w:eastAsia="en-AU"/>
        </w:rPr>
        <w:t>said their cultural backgrounds were valued and respected</w:t>
      </w:r>
      <w:r w:rsidRPr="0025746A">
        <w:rPr>
          <w:rFonts w:ascii="Arial" w:eastAsia="Times New Roman" w:hAnsi="Arial" w:cs="Arial"/>
          <w:color w:val="auto"/>
          <w:lang w:eastAsia="en-AU"/>
        </w:rPr>
        <w:t xml:space="preserve">. Staff were familiar with consumers from culturally and linguistically diverse backgrounds and tailored care and </w:t>
      </w:r>
      <w:r w:rsidR="0025746A" w:rsidRPr="0025746A">
        <w:rPr>
          <w:rFonts w:ascii="Arial" w:eastAsia="Times New Roman" w:hAnsi="Arial" w:cs="Arial"/>
          <w:color w:val="auto"/>
          <w:lang w:eastAsia="en-AU"/>
        </w:rPr>
        <w:t>services,</w:t>
      </w:r>
      <w:r w:rsidRPr="0025746A">
        <w:rPr>
          <w:rFonts w:ascii="Arial" w:eastAsia="Times New Roman" w:hAnsi="Arial" w:cs="Arial"/>
          <w:color w:val="auto"/>
          <w:lang w:eastAsia="en-AU"/>
        </w:rPr>
        <w:t xml:space="preserve"> accordingly, including using translation tools</w:t>
      </w:r>
      <w:r w:rsidR="0025746A" w:rsidRPr="0025746A">
        <w:rPr>
          <w:rFonts w:ascii="Arial" w:eastAsia="Times New Roman" w:hAnsi="Arial" w:cs="Arial"/>
          <w:color w:val="auto"/>
          <w:lang w:eastAsia="en-AU"/>
        </w:rPr>
        <w:t xml:space="preserve"> and facilitating cultural events</w:t>
      </w:r>
      <w:r w:rsidRPr="0025746A">
        <w:rPr>
          <w:rFonts w:ascii="Arial" w:eastAsia="Times New Roman" w:hAnsi="Arial" w:cs="Arial"/>
          <w:color w:val="auto"/>
          <w:lang w:eastAsia="en-AU"/>
        </w:rPr>
        <w:t xml:space="preserve">. Care documentation reflected consumers’ culturally diverse needs and preferences.  </w:t>
      </w:r>
    </w:p>
    <w:p w14:paraId="04ED465E" w14:textId="56F009F4" w:rsidR="00757B8A" w:rsidRPr="008C5E15" w:rsidRDefault="00757B8A" w:rsidP="00757B8A">
      <w:pPr>
        <w:rPr>
          <w:rFonts w:ascii="Arial" w:eastAsia="Times New Roman" w:hAnsi="Arial" w:cs="Arial"/>
          <w:color w:val="auto"/>
          <w:lang w:eastAsia="en-AU"/>
        </w:rPr>
      </w:pPr>
      <w:r w:rsidRPr="008C5E15">
        <w:rPr>
          <w:rFonts w:ascii="Arial" w:eastAsia="Times New Roman" w:hAnsi="Arial" w:cs="Arial"/>
          <w:color w:val="auto"/>
          <w:lang w:eastAsia="en-AU"/>
        </w:rPr>
        <w:t xml:space="preserve">Consumers and representatives said they were supported to make choices regarding consumers’ care and services. </w:t>
      </w:r>
      <w:r w:rsidR="008C5E15" w:rsidRPr="008C5E15">
        <w:rPr>
          <w:rFonts w:ascii="Arial" w:eastAsia="Times New Roman" w:hAnsi="Arial" w:cs="Arial"/>
          <w:color w:val="auto"/>
          <w:lang w:eastAsia="en-AU"/>
        </w:rPr>
        <w:t>C</w:t>
      </w:r>
      <w:r w:rsidRPr="008C5E15">
        <w:rPr>
          <w:rFonts w:ascii="Arial" w:eastAsia="Times New Roman" w:hAnsi="Arial" w:cs="Arial"/>
          <w:color w:val="auto"/>
          <w:lang w:eastAsia="en-AU"/>
        </w:rPr>
        <w:t>onsumers</w:t>
      </w:r>
      <w:r w:rsidR="008C5E15" w:rsidRPr="008C5E15">
        <w:rPr>
          <w:rFonts w:ascii="Arial" w:eastAsia="Times New Roman" w:hAnsi="Arial" w:cs="Arial"/>
          <w:color w:val="auto"/>
          <w:lang w:eastAsia="en-AU"/>
        </w:rPr>
        <w:t xml:space="preserve"> were supported</w:t>
      </w:r>
      <w:r w:rsidRPr="008C5E15">
        <w:rPr>
          <w:rFonts w:ascii="Arial" w:eastAsia="Times New Roman" w:hAnsi="Arial" w:cs="Arial"/>
          <w:color w:val="auto"/>
          <w:lang w:eastAsia="en-AU"/>
        </w:rPr>
        <w:t xml:space="preserve"> to maintain relationships through regular visits from </w:t>
      </w:r>
      <w:r w:rsidR="008C5E15" w:rsidRPr="008C5E15">
        <w:rPr>
          <w:rFonts w:ascii="Arial" w:eastAsia="Times New Roman" w:hAnsi="Arial" w:cs="Arial"/>
          <w:color w:val="auto"/>
          <w:lang w:eastAsia="en-AU"/>
        </w:rPr>
        <w:t>representatives</w:t>
      </w:r>
      <w:r w:rsidRPr="008C5E15">
        <w:rPr>
          <w:rFonts w:ascii="Arial" w:eastAsia="Times New Roman" w:hAnsi="Arial" w:cs="Arial"/>
          <w:color w:val="auto"/>
          <w:lang w:eastAsia="en-AU"/>
        </w:rPr>
        <w:t xml:space="preserve"> and tailor</w:t>
      </w:r>
      <w:r w:rsidR="008C5E15" w:rsidRPr="008C5E15">
        <w:rPr>
          <w:rFonts w:ascii="Arial" w:eastAsia="Times New Roman" w:hAnsi="Arial" w:cs="Arial"/>
          <w:color w:val="auto"/>
          <w:lang w:eastAsia="en-AU"/>
        </w:rPr>
        <w:t xml:space="preserve">ed </w:t>
      </w:r>
      <w:r w:rsidRPr="008C5E15">
        <w:rPr>
          <w:rFonts w:ascii="Arial" w:eastAsia="Times New Roman" w:hAnsi="Arial" w:cs="Arial"/>
          <w:color w:val="auto"/>
          <w:lang w:eastAsia="en-AU"/>
        </w:rPr>
        <w:t xml:space="preserve">services for married consumers. Care documentation reflected consumers’ individual choices regarding care and relationships they wished to maintain. </w:t>
      </w:r>
    </w:p>
    <w:p w14:paraId="1DB12E30" w14:textId="3E206516" w:rsidR="00757B8A" w:rsidRPr="00831221" w:rsidRDefault="00757B8A" w:rsidP="00757B8A">
      <w:pPr>
        <w:rPr>
          <w:rFonts w:ascii="Arial" w:eastAsia="Times New Roman" w:hAnsi="Arial" w:cs="Arial"/>
          <w:color w:val="auto"/>
          <w:lang w:eastAsia="en-AU"/>
        </w:rPr>
      </w:pPr>
      <w:r w:rsidRPr="00831221">
        <w:rPr>
          <w:rFonts w:ascii="Arial" w:eastAsia="Times New Roman" w:hAnsi="Arial" w:cs="Arial"/>
          <w:color w:val="auto"/>
          <w:lang w:eastAsia="en-AU"/>
        </w:rPr>
        <w:t>Consumers said they were supported to take risks to enable them to live their best lives. Staff confirmed assessing consumers wishing to take risks</w:t>
      </w:r>
      <w:r w:rsidR="009A39CB" w:rsidRPr="00831221">
        <w:rPr>
          <w:rFonts w:ascii="Arial" w:eastAsia="Times New Roman" w:hAnsi="Arial" w:cs="Arial"/>
          <w:color w:val="auto"/>
          <w:lang w:eastAsia="en-AU"/>
        </w:rPr>
        <w:t xml:space="preserve"> upon entry</w:t>
      </w:r>
      <w:r w:rsidRPr="00831221">
        <w:rPr>
          <w:rFonts w:ascii="Arial" w:eastAsia="Times New Roman" w:hAnsi="Arial" w:cs="Arial"/>
          <w:color w:val="auto"/>
          <w:lang w:eastAsia="en-AU"/>
        </w:rPr>
        <w:t xml:space="preserve"> and</w:t>
      </w:r>
      <w:r w:rsidR="009A39CB" w:rsidRPr="00831221">
        <w:rPr>
          <w:rFonts w:ascii="Arial" w:eastAsia="Times New Roman" w:hAnsi="Arial" w:cs="Arial"/>
          <w:color w:val="auto"/>
          <w:lang w:eastAsia="en-AU"/>
        </w:rPr>
        <w:t>, in consultation with allied health professionals,</w:t>
      </w:r>
      <w:r w:rsidRPr="00831221">
        <w:rPr>
          <w:rFonts w:ascii="Arial" w:eastAsia="Times New Roman" w:hAnsi="Arial" w:cs="Arial"/>
          <w:color w:val="auto"/>
          <w:lang w:eastAsia="en-AU"/>
        </w:rPr>
        <w:t xml:space="preserve"> ensuring they understood benefits and potential harms. </w:t>
      </w:r>
      <w:r w:rsidR="00831221" w:rsidRPr="00831221">
        <w:rPr>
          <w:rFonts w:ascii="Arial" w:eastAsia="Times New Roman" w:hAnsi="Arial" w:cs="Arial"/>
          <w:color w:val="auto"/>
          <w:lang w:eastAsia="en-AU"/>
        </w:rPr>
        <w:t>Staff were guided by a consumer risk taking policy to support consumer choice.</w:t>
      </w:r>
    </w:p>
    <w:p w14:paraId="31459718" w14:textId="2EC63B9C" w:rsidR="00757B8A" w:rsidRPr="00D23D5B" w:rsidRDefault="00757B8A" w:rsidP="00757B8A">
      <w:pPr>
        <w:rPr>
          <w:rFonts w:ascii="Arial" w:eastAsia="Times New Roman" w:hAnsi="Arial" w:cs="Arial"/>
          <w:color w:val="auto"/>
          <w:lang w:eastAsia="en-AU"/>
        </w:rPr>
      </w:pPr>
      <w:r w:rsidRPr="00D23D5B">
        <w:rPr>
          <w:rFonts w:ascii="Arial" w:eastAsia="Times New Roman" w:hAnsi="Arial" w:cs="Arial"/>
          <w:color w:val="auto"/>
          <w:lang w:eastAsia="en-AU"/>
        </w:rPr>
        <w:lastRenderedPageBreak/>
        <w:t>Consumers and representatives said they received timely information which they could understand, including for meals and activities. Staff described</w:t>
      </w:r>
      <w:r w:rsidR="00D23D5B" w:rsidRPr="00D23D5B">
        <w:rPr>
          <w:rFonts w:ascii="Arial" w:eastAsia="Times New Roman" w:hAnsi="Arial" w:cs="Arial"/>
          <w:color w:val="auto"/>
          <w:lang w:eastAsia="en-AU"/>
        </w:rPr>
        <w:t xml:space="preserve"> using communication methods tailored to consumer needs and further providing information through activity schedules, menus and on noticeboards.</w:t>
      </w:r>
    </w:p>
    <w:p w14:paraId="55C23B46" w14:textId="77777777" w:rsidR="00757B8A" w:rsidRPr="00BD790A" w:rsidRDefault="00757B8A" w:rsidP="00757B8A">
      <w:pPr>
        <w:rPr>
          <w:rFonts w:ascii="Arial" w:eastAsia="Times New Roman" w:hAnsi="Arial" w:cs="Arial"/>
          <w:color w:val="auto"/>
          <w:lang w:eastAsia="en-AU"/>
        </w:rPr>
      </w:pPr>
      <w:r w:rsidRPr="00BD790A">
        <w:rPr>
          <w:rFonts w:ascii="Arial" w:eastAsia="Times New Roman" w:hAnsi="Arial" w:cs="Arial"/>
          <w:color w:val="auto"/>
          <w:lang w:eastAsia="en-AU"/>
        </w:rPr>
        <w:t>Consumers said their privacy was respected and staff confirmed they knocked on doors and awaited permission to enter and sought consumer consent prior to providing care. Consumer information was secured in the service’s password protected electronic care management system or locked inside nurses’ stations.</w:t>
      </w:r>
    </w:p>
    <w:p w14:paraId="16C27C05" w14:textId="4946C019"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69DEA407" w:rsidR="00FC045E" w:rsidRPr="00996FAF" w:rsidRDefault="005428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42881">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D812F2F" w:rsidR="00FC045E" w:rsidRPr="00996FAF" w:rsidRDefault="001E665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42AD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1DE19A86" w:rsidR="00FC045E" w:rsidRPr="00996FAF" w:rsidRDefault="001E665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42AD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E2C05F4" w:rsidR="00FC045E" w:rsidRPr="00996FAF" w:rsidRDefault="001E665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42AD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DAAE85F" w:rsidR="00FC045E" w:rsidRPr="00996FAF" w:rsidRDefault="001E665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42AD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4AC167F4" w:rsidR="00FC045E" w:rsidRPr="00996FAF" w:rsidRDefault="001E665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42AD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5D59578" w14:textId="6EFEEA5A" w:rsidR="00757B8A" w:rsidRPr="00842AD0" w:rsidRDefault="00757B8A" w:rsidP="00757B8A">
      <w:pPr>
        <w:rPr>
          <w:rFonts w:ascii="Arial" w:eastAsia="Times New Roman" w:hAnsi="Arial" w:cs="Arial"/>
          <w:color w:val="auto"/>
          <w:lang w:eastAsia="en-AU"/>
        </w:rPr>
      </w:pPr>
      <w:r w:rsidRPr="00842AD0">
        <w:rPr>
          <w:rFonts w:ascii="Arial" w:eastAsia="Times New Roman" w:hAnsi="Arial" w:cs="Arial"/>
          <w:color w:val="auto"/>
          <w:lang w:eastAsia="en-AU"/>
        </w:rPr>
        <w:t xml:space="preserve">Consumers and representatives confirmed </w:t>
      </w:r>
      <w:r w:rsidR="00542881">
        <w:rPr>
          <w:rFonts w:ascii="Arial" w:eastAsia="Times New Roman" w:hAnsi="Arial" w:cs="Arial"/>
          <w:color w:val="auto"/>
          <w:lang w:eastAsia="en-AU"/>
        </w:rPr>
        <w:t xml:space="preserve">they were </w:t>
      </w:r>
      <w:r w:rsidRPr="00842AD0">
        <w:rPr>
          <w:rFonts w:ascii="Arial" w:eastAsia="Times New Roman" w:hAnsi="Arial" w:cs="Arial"/>
          <w:color w:val="auto"/>
          <w:lang w:eastAsia="en-AU"/>
        </w:rPr>
        <w:t>involve</w:t>
      </w:r>
      <w:r w:rsidR="00542881">
        <w:rPr>
          <w:rFonts w:ascii="Arial" w:eastAsia="Times New Roman" w:hAnsi="Arial" w:cs="Arial"/>
          <w:color w:val="auto"/>
          <w:lang w:eastAsia="en-AU"/>
        </w:rPr>
        <w:t>d</w:t>
      </w:r>
      <w:r w:rsidRPr="00842AD0">
        <w:rPr>
          <w:rFonts w:ascii="Arial" w:eastAsia="Times New Roman" w:hAnsi="Arial" w:cs="Arial"/>
          <w:color w:val="auto"/>
          <w:lang w:eastAsia="en-AU"/>
        </w:rPr>
        <w:t xml:space="preserve"> in care assessment and planning. Staff described undertaking assessments upon entry, </w:t>
      </w:r>
      <w:r w:rsidR="00842AD0" w:rsidRPr="00842AD0">
        <w:rPr>
          <w:rFonts w:ascii="Arial" w:eastAsia="Times New Roman" w:hAnsi="Arial" w:cs="Arial"/>
          <w:color w:val="auto"/>
          <w:lang w:eastAsia="en-AU"/>
        </w:rPr>
        <w:t>including consideration of risks to a consumer’s health and wellbeing. C</w:t>
      </w:r>
      <w:r w:rsidRPr="00842AD0">
        <w:rPr>
          <w:rFonts w:ascii="Arial" w:eastAsia="Times New Roman" w:hAnsi="Arial" w:cs="Arial"/>
          <w:color w:val="auto"/>
          <w:lang w:eastAsia="en-AU"/>
        </w:rPr>
        <w:t xml:space="preserve">are documentation evidenced </w:t>
      </w:r>
      <w:r w:rsidR="00842AD0" w:rsidRPr="00842AD0">
        <w:rPr>
          <w:rFonts w:ascii="Arial" w:eastAsia="Times New Roman" w:hAnsi="Arial" w:cs="Arial"/>
          <w:color w:val="auto"/>
          <w:lang w:eastAsia="en-AU"/>
        </w:rPr>
        <w:t xml:space="preserve">appropriate </w:t>
      </w:r>
      <w:r w:rsidRPr="00842AD0">
        <w:rPr>
          <w:rFonts w:ascii="Arial" w:eastAsia="Times New Roman" w:hAnsi="Arial" w:cs="Arial"/>
          <w:color w:val="auto"/>
          <w:lang w:eastAsia="en-AU"/>
        </w:rPr>
        <w:t>risk assessments and mitigation strategies in accordance with</w:t>
      </w:r>
      <w:r w:rsidR="00842AD0" w:rsidRPr="00842AD0">
        <w:rPr>
          <w:rFonts w:ascii="Arial" w:eastAsia="Times New Roman" w:hAnsi="Arial" w:cs="Arial"/>
          <w:color w:val="auto"/>
          <w:lang w:eastAsia="en-AU"/>
        </w:rPr>
        <w:t xml:space="preserve"> service protocols</w:t>
      </w:r>
      <w:r w:rsidRPr="00842AD0">
        <w:rPr>
          <w:rFonts w:ascii="Arial" w:eastAsia="Times New Roman" w:hAnsi="Arial" w:cs="Arial"/>
          <w:color w:val="auto"/>
          <w:lang w:eastAsia="en-AU"/>
        </w:rPr>
        <w:t>.</w:t>
      </w:r>
    </w:p>
    <w:p w14:paraId="6DD3D589" w14:textId="79D646CC" w:rsidR="00757B8A" w:rsidRPr="00447276" w:rsidRDefault="00757B8A" w:rsidP="00757B8A">
      <w:pPr>
        <w:rPr>
          <w:rFonts w:ascii="Arial" w:eastAsia="Times New Roman" w:hAnsi="Arial" w:cs="Arial"/>
          <w:color w:val="auto"/>
          <w:lang w:eastAsia="en-AU"/>
        </w:rPr>
      </w:pPr>
      <w:r w:rsidRPr="00447276">
        <w:rPr>
          <w:rFonts w:ascii="Arial" w:eastAsia="Times New Roman" w:hAnsi="Arial" w:cs="Arial"/>
          <w:color w:val="auto"/>
          <w:lang w:eastAsia="en-AU"/>
        </w:rPr>
        <w:t>Consumers and representatives confirmed care planning included consumers’ needs and preferences, including end of life wishes. Management said end of life wishes were discussed upon entry, and during routine reviews if required. Care documentation contained information on consumers’ needs, goals and preferences, including advance care plans.</w:t>
      </w:r>
    </w:p>
    <w:p w14:paraId="72B3EAC4" w14:textId="48E91623" w:rsidR="00757B8A" w:rsidRPr="00361B52" w:rsidRDefault="00757B8A" w:rsidP="00757B8A">
      <w:pPr>
        <w:rPr>
          <w:rFonts w:ascii="Arial" w:eastAsia="Times New Roman" w:hAnsi="Arial" w:cs="Arial"/>
          <w:color w:val="auto"/>
          <w:lang w:eastAsia="en-AU"/>
        </w:rPr>
      </w:pPr>
      <w:r w:rsidRPr="00361B52">
        <w:rPr>
          <w:rFonts w:ascii="Arial" w:eastAsia="Times New Roman" w:hAnsi="Arial" w:cs="Arial"/>
          <w:color w:val="auto"/>
          <w:lang w:eastAsia="en-AU"/>
        </w:rPr>
        <w:t xml:space="preserve">Consumers and representatives confirmed their ongoing participation in assessment and planning of care and services. Staff described working in partnership with consumers and representatives and care documentation evidenced integrated and coordinated assessment, planning and review involving various allied health professionals. </w:t>
      </w:r>
    </w:p>
    <w:p w14:paraId="7B426719" w14:textId="51E8FA73" w:rsidR="00757B8A" w:rsidRDefault="00757B8A" w:rsidP="00757B8A">
      <w:pPr>
        <w:rPr>
          <w:rFonts w:ascii="Arial" w:eastAsia="Times New Roman" w:hAnsi="Arial" w:cs="Arial"/>
          <w:color w:val="auto"/>
          <w:lang w:eastAsia="en-AU"/>
        </w:rPr>
      </w:pPr>
      <w:r w:rsidRPr="00F71017">
        <w:rPr>
          <w:rFonts w:ascii="Arial" w:eastAsia="Times New Roman" w:hAnsi="Arial" w:cs="Arial"/>
          <w:color w:val="auto"/>
          <w:lang w:eastAsia="en-AU"/>
        </w:rPr>
        <w:t xml:space="preserve">Consumers and representatives confirmed staff regularly discussed </w:t>
      </w:r>
      <w:r w:rsidR="00F71017" w:rsidRPr="00F71017">
        <w:rPr>
          <w:rFonts w:ascii="Arial" w:eastAsia="Times New Roman" w:hAnsi="Arial" w:cs="Arial"/>
          <w:color w:val="auto"/>
          <w:lang w:eastAsia="en-AU"/>
        </w:rPr>
        <w:t>consumers’</w:t>
      </w:r>
      <w:r w:rsidRPr="00F71017">
        <w:rPr>
          <w:rFonts w:ascii="Arial" w:eastAsia="Times New Roman" w:hAnsi="Arial" w:cs="Arial"/>
          <w:color w:val="auto"/>
          <w:lang w:eastAsia="en-AU"/>
        </w:rPr>
        <w:t xml:space="preserve"> care and services and offered copies of care plans. Staff confirmed updating consumers and representatives regarding care outcomes and </w:t>
      </w:r>
      <w:r w:rsidR="00F71017" w:rsidRPr="00F71017">
        <w:rPr>
          <w:rFonts w:ascii="Arial" w:eastAsia="Times New Roman" w:hAnsi="Arial" w:cs="Arial"/>
          <w:color w:val="auto"/>
          <w:lang w:eastAsia="en-AU"/>
        </w:rPr>
        <w:t>meeting minutes</w:t>
      </w:r>
      <w:r w:rsidRPr="00F71017">
        <w:rPr>
          <w:rFonts w:ascii="Arial" w:eastAsia="Times New Roman" w:hAnsi="Arial" w:cs="Arial"/>
          <w:color w:val="auto"/>
          <w:lang w:eastAsia="en-AU"/>
        </w:rPr>
        <w:t xml:space="preserve"> evidenced</w:t>
      </w:r>
      <w:r w:rsidR="00F71017" w:rsidRPr="00F71017">
        <w:rPr>
          <w:rFonts w:ascii="Arial" w:eastAsia="Times New Roman" w:hAnsi="Arial" w:cs="Arial"/>
          <w:color w:val="auto"/>
          <w:lang w:eastAsia="en-AU"/>
        </w:rPr>
        <w:t xml:space="preserve"> staff informing representatives of consumers’ clinical care.</w:t>
      </w:r>
    </w:p>
    <w:p w14:paraId="71DCF001" w14:textId="3839D641" w:rsidR="006D2122" w:rsidRPr="00F71017" w:rsidRDefault="006D2122" w:rsidP="00757B8A">
      <w:pPr>
        <w:rPr>
          <w:rFonts w:ascii="Arial" w:eastAsia="Times New Roman" w:hAnsi="Arial" w:cs="Arial"/>
          <w:color w:val="auto"/>
          <w:lang w:eastAsia="en-AU"/>
        </w:rPr>
      </w:pPr>
      <w:r>
        <w:rPr>
          <w:rFonts w:ascii="Arial" w:eastAsia="Times New Roman" w:hAnsi="Arial" w:cs="Arial"/>
          <w:color w:val="auto"/>
          <w:lang w:eastAsia="en-AU"/>
        </w:rPr>
        <w:t xml:space="preserve">Most care and services were reviewed for effectiveness in response to changes or incidents. Staff confirmed care plans were reviewed at 1 and 3 month intervals or in response to incidents; </w:t>
      </w:r>
      <w:r>
        <w:rPr>
          <w:rFonts w:ascii="Arial" w:eastAsia="Times New Roman" w:hAnsi="Arial" w:cs="Arial"/>
          <w:color w:val="auto"/>
          <w:lang w:eastAsia="en-AU"/>
        </w:rPr>
        <w:lastRenderedPageBreak/>
        <w:t>however, care plans were not promptly reviewed in relation to 2 incidents. At the time of the site audit, staff provided evidence that care reviews had since been undertaken in relation to these incidents resulting in updated care.</w:t>
      </w:r>
    </w:p>
    <w:p w14:paraId="0CDBAA2D" w14:textId="4385FA06"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6789796C" w:rsidR="00FC045E" w:rsidRPr="00996FAF" w:rsidRDefault="005428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42881">
              <w:rPr>
                <w:rFonts w:ascii="Arial" w:hAnsi="Arial" w:cs="Arial"/>
                <w:color w:val="FFFFFF" w:themeColor="background1"/>
              </w:rPr>
              <w:t>Non-compliant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8B566A9" w:rsidR="00FC045E" w:rsidRPr="00996FAF" w:rsidRDefault="001E665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90553">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DB8917C" w:rsidR="00FC045E" w:rsidRPr="00996FAF" w:rsidRDefault="001E665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9055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2B45DE36" w:rsidR="00FC045E" w:rsidRPr="00996FAF" w:rsidRDefault="001E665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9055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9080768" w:rsidR="00FC045E" w:rsidRPr="00996FAF" w:rsidRDefault="001E665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90553">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C446C11" w:rsidR="00FC045E" w:rsidRPr="00996FAF" w:rsidRDefault="001E665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9055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224124FF" w:rsidR="00FC045E" w:rsidRPr="00996FAF" w:rsidRDefault="001E665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9055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915D5E1" w:rsidR="00FC045E" w:rsidRPr="00996FAF" w:rsidRDefault="001E665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90553">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94852C5" w14:textId="7B4C82D1" w:rsidR="002F6FEA" w:rsidRPr="00E90553" w:rsidRDefault="002F6FEA" w:rsidP="002F6FEA">
      <w:pPr>
        <w:tabs>
          <w:tab w:val="left" w:pos="357"/>
        </w:tabs>
        <w:rPr>
          <w:rFonts w:ascii="Arial" w:eastAsia="Calibri" w:hAnsi="Arial" w:cs="Arial"/>
          <w:color w:val="auto"/>
        </w:rPr>
      </w:pPr>
      <w:r w:rsidRPr="00E90553">
        <w:rPr>
          <w:rFonts w:ascii="Arial" w:eastAsia="Calibri" w:hAnsi="Arial" w:cs="Arial"/>
          <w:color w:val="auto"/>
        </w:rPr>
        <w:t xml:space="preserve">The </w:t>
      </w:r>
      <w:r w:rsidR="00542881">
        <w:rPr>
          <w:rFonts w:ascii="Arial" w:eastAsia="Calibri" w:hAnsi="Arial" w:cs="Arial"/>
          <w:color w:val="auto"/>
        </w:rPr>
        <w:t>site audit report r</w:t>
      </w:r>
      <w:r w:rsidRPr="00E90553">
        <w:rPr>
          <w:rFonts w:ascii="Arial" w:eastAsia="Calibri" w:hAnsi="Arial" w:cs="Arial"/>
          <w:color w:val="auto"/>
        </w:rPr>
        <w:t xml:space="preserve">ecommended </w:t>
      </w:r>
      <w:r w:rsidR="00542881">
        <w:rPr>
          <w:rFonts w:ascii="Arial" w:eastAsia="Calibri" w:hAnsi="Arial" w:cs="Arial"/>
          <w:color w:val="auto"/>
        </w:rPr>
        <w:t xml:space="preserve">two Requirements in this Standard were Not Met - </w:t>
      </w:r>
      <w:r w:rsidRPr="00E90553">
        <w:rPr>
          <w:rFonts w:ascii="Arial" w:eastAsia="Calibri" w:hAnsi="Arial" w:cs="Arial"/>
          <w:color w:val="auto"/>
        </w:rPr>
        <w:t>Requirement</w:t>
      </w:r>
      <w:r w:rsidR="00542881">
        <w:rPr>
          <w:rFonts w:ascii="Arial" w:eastAsia="Calibri" w:hAnsi="Arial" w:cs="Arial"/>
          <w:color w:val="auto"/>
        </w:rPr>
        <w:t>s</w:t>
      </w:r>
      <w:r w:rsidRPr="00E90553">
        <w:rPr>
          <w:rFonts w:ascii="Arial" w:eastAsia="Calibri" w:hAnsi="Arial" w:cs="Arial"/>
          <w:color w:val="auto"/>
        </w:rPr>
        <w:t xml:space="preserve"> 3(3)(a) </w:t>
      </w:r>
      <w:r w:rsidR="00542881">
        <w:rPr>
          <w:rFonts w:ascii="Arial" w:eastAsia="Calibri" w:hAnsi="Arial" w:cs="Arial"/>
          <w:color w:val="auto"/>
        </w:rPr>
        <w:t>and 3(3)(d)</w:t>
      </w:r>
      <w:r w:rsidRPr="00E90553">
        <w:rPr>
          <w:rFonts w:ascii="Arial" w:eastAsia="Calibri" w:hAnsi="Arial" w:cs="Arial"/>
          <w:color w:val="auto"/>
        </w:rPr>
        <w:t>. I</w:t>
      </w:r>
      <w:r w:rsidR="00542881">
        <w:rPr>
          <w:rFonts w:ascii="Arial" w:eastAsia="Calibri" w:hAnsi="Arial" w:cs="Arial"/>
          <w:color w:val="auto"/>
        </w:rPr>
        <w:t>n reaching my decision, I</w:t>
      </w:r>
      <w:r w:rsidRPr="00E90553">
        <w:rPr>
          <w:rFonts w:ascii="Arial" w:eastAsia="Calibri" w:hAnsi="Arial" w:cs="Arial"/>
          <w:color w:val="auto"/>
        </w:rPr>
        <w:t xml:space="preserve"> considered the </w:t>
      </w:r>
      <w:r w:rsidR="00542881">
        <w:rPr>
          <w:rFonts w:ascii="Arial" w:eastAsia="Calibri" w:hAnsi="Arial" w:cs="Arial"/>
          <w:color w:val="auto"/>
        </w:rPr>
        <w:t>site audit report’s</w:t>
      </w:r>
      <w:r w:rsidRPr="00E90553">
        <w:rPr>
          <w:rFonts w:ascii="Arial" w:eastAsia="Calibri" w:hAnsi="Arial" w:cs="Arial"/>
          <w:color w:val="auto"/>
        </w:rPr>
        <w:t xml:space="preserve"> findings; the evidence documented in the site audit report</w:t>
      </w:r>
      <w:r w:rsidR="00542881">
        <w:rPr>
          <w:rFonts w:ascii="Arial" w:eastAsia="Calibri" w:hAnsi="Arial" w:cs="Arial"/>
          <w:color w:val="auto"/>
        </w:rPr>
        <w:t>;</w:t>
      </w:r>
      <w:r w:rsidRPr="00E90553">
        <w:rPr>
          <w:rFonts w:ascii="Arial" w:eastAsia="Calibri" w:hAnsi="Arial" w:cs="Arial"/>
          <w:color w:val="auto"/>
        </w:rPr>
        <w:t xml:space="preserve"> and the </w:t>
      </w:r>
      <w:r w:rsidR="00542881">
        <w:rPr>
          <w:rFonts w:ascii="Arial" w:eastAsia="Calibri" w:hAnsi="Arial" w:cs="Arial"/>
          <w:color w:val="auto"/>
        </w:rPr>
        <w:t>material in the Approved P</w:t>
      </w:r>
      <w:r w:rsidRPr="00E90553">
        <w:rPr>
          <w:rFonts w:ascii="Arial" w:eastAsia="Calibri" w:hAnsi="Arial" w:cs="Arial"/>
          <w:color w:val="auto"/>
        </w:rPr>
        <w:t>rovider’s response:</w:t>
      </w:r>
    </w:p>
    <w:p w14:paraId="188E1DDB" w14:textId="77777777" w:rsidR="00542881" w:rsidRPr="00542881" w:rsidRDefault="00542881" w:rsidP="002F6FEA">
      <w:pPr>
        <w:rPr>
          <w:rFonts w:ascii="Arial" w:eastAsia="Calibri" w:hAnsi="Arial" w:cs="Arial"/>
          <w:i/>
          <w:iCs/>
          <w:color w:val="auto"/>
        </w:rPr>
      </w:pPr>
      <w:r w:rsidRPr="00542881">
        <w:rPr>
          <w:rFonts w:ascii="Arial" w:eastAsia="Calibri" w:hAnsi="Arial" w:cs="Arial"/>
          <w:i/>
          <w:iCs/>
          <w:color w:val="auto"/>
        </w:rPr>
        <w:t xml:space="preserve">Requirement 3(3)(a): </w:t>
      </w:r>
    </w:p>
    <w:p w14:paraId="30E0D2CF" w14:textId="270C0BDD" w:rsidR="002F6FEA" w:rsidRPr="00E90553" w:rsidRDefault="002F6FEA" w:rsidP="002F6FEA">
      <w:pPr>
        <w:rPr>
          <w:rFonts w:ascii="Arial" w:eastAsia="Calibri" w:hAnsi="Arial" w:cs="Arial"/>
          <w:color w:val="auto"/>
        </w:rPr>
      </w:pPr>
      <w:r w:rsidRPr="00E90553">
        <w:rPr>
          <w:rFonts w:ascii="Arial" w:eastAsia="Calibri" w:hAnsi="Arial" w:cs="Arial"/>
          <w:color w:val="auto"/>
        </w:rPr>
        <w:t xml:space="preserve">The </w:t>
      </w:r>
      <w:r w:rsidR="00542881">
        <w:rPr>
          <w:rFonts w:ascii="Arial" w:eastAsia="Calibri" w:hAnsi="Arial" w:cs="Arial"/>
          <w:color w:val="auto"/>
        </w:rPr>
        <w:t>s</w:t>
      </w:r>
      <w:r w:rsidRPr="00E90553">
        <w:rPr>
          <w:rFonts w:ascii="Arial" w:eastAsia="Calibri" w:hAnsi="Arial" w:cs="Arial"/>
          <w:color w:val="auto"/>
        </w:rPr>
        <w:t xml:space="preserve">ite </w:t>
      </w:r>
      <w:r w:rsidR="00542881">
        <w:rPr>
          <w:rFonts w:ascii="Arial" w:eastAsia="Calibri" w:hAnsi="Arial" w:cs="Arial"/>
          <w:color w:val="auto"/>
        </w:rPr>
        <w:t>a</w:t>
      </w:r>
      <w:r w:rsidRPr="00E90553">
        <w:rPr>
          <w:rFonts w:ascii="Arial" w:eastAsia="Calibri" w:hAnsi="Arial" w:cs="Arial"/>
          <w:color w:val="auto"/>
        </w:rPr>
        <w:t xml:space="preserve">udit report </w:t>
      </w:r>
      <w:r w:rsidR="00542881">
        <w:rPr>
          <w:rFonts w:ascii="Arial" w:eastAsia="Calibri" w:hAnsi="Arial" w:cs="Arial"/>
          <w:color w:val="auto"/>
        </w:rPr>
        <w:t xml:space="preserve">contained </w:t>
      </w:r>
      <w:r w:rsidRPr="00E90553">
        <w:rPr>
          <w:rFonts w:ascii="Arial" w:eastAsia="Calibri" w:hAnsi="Arial" w:cs="Arial"/>
          <w:color w:val="auto"/>
        </w:rPr>
        <w:t>evidence</w:t>
      </w:r>
      <w:r w:rsidR="00542881">
        <w:rPr>
          <w:rFonts w:ascii="Arial" w:eastAsia="Calibri" w:hAnsi="Arial" w:cs="Arial"/>
          <w:color w:val="auto"/>
        </w:rPr>
        <w:t xml:space="preserve"> of</w:t>
      </w:r>
      <w:r w:rsidR="00197099" w:rsidRPr="00E90553">
        <w:rPr>
          <w:rFonts w:ascii="Arial" w:eastAsia="Calibri" w:hAnsi="Arial" w:cs="Arial"/>
          <w:color w:val="auto"/>
        </w:rPr>
        <w:t xml:space="preserve"> deficiencies in the provision of safe and effective clinical care.</w:t>
      </w:r>
      <w:r w:rsidR="003A38E6" w:rsidRPr="00E90553">
        <w:rPr>
          <w:rFonts w:ascii="Arial" w:eastAsia="Calibri" w:hAnsi="Arial" w:cs="Arial"/>
          <w:color w:val="auto"/>
        </w:rPr>
        <w:t xml:space="preserve"> </w:t>
      </w:r>
      <w:r w:rsidR="00197099" w:rsidRPr="00E90553">
        <w:rPr>
          <w:rFonts w:ascii="Arial" w:eastAsia="Calibri" w:hAnsi="Arial" w:cs="Arial"/>
          <w:color w:val="auto"/>
        </w:rPr>
        <w:t>A</w:t>
      </w:r>
      <w:r w:rsidR="003A38E6" w:rsidRPr="00E90553">
        <w:rPr>
          <w:rFonts w:ascii="Arial" w:eastAsia="Calibri" w:hAnsi="Arial" w:cs="Arial"/>
          <w:color w:val="auto"/>
        </w:rPr>
        <w:t>t the commencement of the site audit,</w:t>
      </w:r>
      <w:r w:rsidRPr="00E90553">
        <w:rPr>
          <w:rFonts w:ascii="Arial" w:eastAsia="Calibri" w:hAnsi="Arial" w:cs="Arial"/>
          <w:color w:val="auto"/>
        </w:rPr>
        <w:t xml:space="preserve"> </w:t>
      </w:r>
      <w:r w:rsidR="00A81627" w:rsidRPr="00E90553">
        <w:rPr>
          <w:rFonts w:ascii="Arial" w:eastAsia="Calibri" w:hAnsi="Arial" w:cs="Arial"/>
          <w:color w:val="auto"/>
        </w:rPr>
        <w:t xml:space="preserve">13 consumers subject to chemical restrictive practices did not </w:t>
      </w:r>
      <w:r w:rsidR="00DF6916" w:rsidRPr="00E90553">
        <w:rPr>
          <w:rFonts w:ascii="Arial" w:eastAsia="Calibri" w:hAnsi="Arial" w:cs="Arial"/>
          <w:color w:val="auto"/>
        </w:rPr>
        <w:t>have</w:t>
      </w:r>
      <w:r w:rsidR="00A15569" w:rsidRPr="00E90553">
        <w:rPr>
          <w:rFonts w:ascii="Arial" w:eastAsia="Calibri" w:hAnsi="Arial" w:cs="Arial"/>
          <w:color w:val="auto"/>
        </w:rPr>
        <w:t xml:space="preserve"> documented medical diagnoses,</w:t>
      </w:r>
      <w:r w:rsidR="00DF6916" w:rsidRPr="00E90553">
        <w:rPr>
          <w:rFonts w:ascii="Arial" w:eastAsia="Calibri" w:hAnsi="Arial" w:cs="Arial"/>
          <w:color w:val="auto"/>
        </w:rPr>
        <w:t xml:space="preserve"> </w:t>
      </w:r>
      <w:r w:rsidR="00DC72A0" w:rsidRPr="00E90553">
        <w:rPr>
          <w:rFonts w:ascii="Arial" w:eastAsia="Calibri" w:hAnsi="Arial" w:cs="Arial"/>
          <w:color w:val="auto"/>
        </w:rPr>
        <w:t xml:space="preserve">or </w:t>
      </w:r>
      <w:r w:rsidR="00DF6916" w:rsidRPr="00E90553">
        <w:rPr>
          <w:rFonts w:ascii="Arial" w:eastAsia="Calibri" w:hAnsi="Arial" w:cs="Arial"/>
          <w:color w:val="auto"/>
        </w:rPr>
        <w:t xml:space="preserve">documented consent from representatives and allied health professionals. </w:t>
      </w:r>
      <w:r w:rsidR="00197099" w:rsidRPr="00E90553">
        <w:rPr>
          <w:rFonts w:ascii="Arial" w:eastAsia="Calibri" w:hAnsi="Arial" w:cs="Arial"/>
          <w:color w:val="auto"/>
        </w:rPr>
        <w:t>T</w:t>
      </w:r>
      <w:r w:rsidR="00DF6916" w:rsidRPr="00E90553">
        <w:rPr>
          <w:rFonts w:ascii="Arial" w:eastAsia="Calibri" w:hAnsi="Arial" w:cs="Arial"/>
          <w:color w:val="auto"/>
        </w:rPr>
        <w:t>he site audit report noted consent had been provided when medications were initially prescribed, and non-pharmacological interventions</w:t>
      </w:r>
      <w:r w:rsidR="00B06572" w:rsidRPr="00E90553">
        <w:rPr>
          <w:rFonts w:ascii="Arial" w:eastAsia="Calibri" w:hAnsi="Arial" w:cs="Arial"/>
          <w:color w:val="auto"/>
        </w:rPr>
        <w:t xml:space="preserve"> had been trialled</w:t>
      </w:r>
      <w:r w:rsidR="00DF6916" w:rsidRPr="00E90553">
        <w:rPr>
          <w:rFonts w:ascii="Arial" w:eastAsia="Calibri" w:hAnsi="Arial" w:cs="Arial"/>
          <w:color w:val="auto"/>
        </w:rPr>
        <w:t xml:space="preserve"> prior to medication use</w:t>
      </w:r>
      <w:r w:rsidR="00542881">
        <w:rPr>
          <w:rFonts w:ascii="Arial" w:eastAsia="Calibri" w:hAnsi="Arial" w:cs="Arial"/>
          <w:color w:val="auto"/>
        </w:rPr>
        <w:t>;</w:t>
      </w:r>
      <w:r w:rsidR="00197099" w:rsidRPr="00E90553">
        <w:rPr>
          <w:rFonts w:ascii="Arial" w:eastAsia="Calibri" w:hAnsi="Arial" w:cs="Arial"/>
          <w:color w:val="auto"/>
        </w:rPr>
        <w:t xml:space="preserve"> however</w:t>
      </w:r>
      <w:r w:rsidR="00542881">
        <w:rPr>
          <w:rFonts w:ascii="Arial" w:eastAsia="Calibri" w:hAnsi="Arial" w:cs="Arial"/>
          <w:color w:val="auto"/>
        </w:rPr>
        <w:t>,</w:t>
      </w:r>
      <w:r w:rsidR="00197099" w:rsidRPr="00E90553">
        <w:rPr>
          <w:rFonts w:ascii="Arial" w:eastAsia="Calibri" w:hAnsi="Arial" w:cs="Arial"/>
          <w:color w:val="auto"/>
        </w:rPr>
        <w:t xml:space="preserve"> appropriate documentation was not available</w:t>
      </w:r>
      <w:r w:rsidR="00DC72A0" w:rsidRPr="00E90553">
        <w:rPr>
          <w:rFonts w:ascii="Arial" w:eastAsia="Calibri" w:hAnsi="Arial" w:cs="Arial"/>
          <w:color w:val="auto"/>
        </w:rPr>
        <w:t xml:space="preserve"> at the commencement of the site audit</w:t>
      </w:r>
      <w:r w:rsidR="00DF6916" w:rsidRPr="00E90553">
        <w:rPr>
          <w:rFonts w:ascii="Arial" w:eastAsia="Calibri" w:hAnsi="Arial" w:cs="Arial"/>
          <w:color w:val="auto"/>
        </w:rPr>
        <w:t xml:space="preserve">. </w:t>
      </w:r>
      <w:r w:rsidR="00DC72A0" w:rsidRPr="00E90553">
        <w:rPr>
          <w:rFonts w:ascii="Arial" w:eastAsia="Calibri" w:hAnsi="Arial" w:cs="Arial"/>
          <w:color w:val="auto"/>
        </w:rPr>
        <w:t>Further, m</w:t>
      </w:r>
      <w:r w:rsidR="00DF6916" w:rsidRPr="00E90553">
        <w:rPr>
          <w:rFonts w:ascii="Arial" w:eastAsia="Calibri" w:hAnsi="Arial" w:cs="Arial"/>
          <w:color w:val="auto"/>
        </w:rPr>
        <w:t xml:space="preserve">anagement </w:t>
      </w:r>
      <w:r w:rsidR="003A38E6" w:rsidRPr="00E90553">
        <w:rPr>
          <w:rFonts w:ascii="Arial" w:eastAsia="Calibri" w:hAnsi="Arial" w:cs="Arial"/>
          <w:color w:val="auto"/>
        </w:rPr>
        <w:t xml:space="preserve">initially reported 5 consumers </w:t>
      </w:r>
      <w:r w:rsidR="00542881">
        <w:rPr>
          <w:rFonts w:ascii="Arial" w:eastAsia="Calibri" w:hAnsi="Arial" w:cs="Arial"/>
          <w:color w:val="auto"/>
        </w:rPr>
        <w:t xml:space="preserve">were </w:t>
      </w:r>
      <w:r w:rsidR="003A38E6" w:rsidRPr="00E90553">
        <w:rPr>
          <w:rFonts w:ascii="Arial" w:eastAsia="Calibri" w:hAnsi="Arial" w:cs="Arial"/>
          <w:color w:val="auto"/>
        </w:rPr>
        <w:lastRenderedPageBreak/>
        <w:t xml:space="preserve">subject to chemical restraint, </w:t>
      </w:r>
      <w:r w:rsidR="00542881">
        <w:rPr>
          <w:rFonts w:ascii="Arial" w:eastAsia="Calibri" w:hAnsi="Arial" w:cs="Arial"/>
          <w:color w:val="auto"/>
        </w:rPr>
        <w:t>but</w:t>
      </w:r>
      <w:r w:rsidR="003A38E6" w:rsidRPr="00E90553">
        <w:rPr>
          <w:rFonts w:ascii="Arial" w:eastAsia="Calibri" w:hAnsi="Arial" w:cs="Arial"/>
          <w:color w:val="auto"/>
        </w:rPr>
        <w:t xml:space="preserve"> later amended this to </w:t>
      </w:r>
      <w:r w:rsidR="00542881">
        <w:rPr>
          <w:rFonts w:ascii="Arial" w:eastAsia="Calibri" w:hAnsi="Arial" w:cs="Arial"/>
          <w:color w:val="auto"/>
        </w:rPr>
        <w:t xml:space="preserve">a total of </w:t>
      </w:r>
      <w:r w:rsidR="003A38E6" w:rsidRPr="00E90553">
        <w:rPr>
          <w:rFonts w:ascii="Arial" w:eastAsia="Calibri" w:hAnsi="Arial" w:cs="Arial"/>
          <w:color w:val="auto"/>
        </w:rPr>
        <w:t>19 consumers</w:t>
      </w:r>
      <w:r w:rsidR="00A15569" w:rsidRPr="00E90553">
        <w:rPr>
          <w:rFonts w:ascii="Arial" w:eastAsia="Calibri" w:hAnsi="Arial" w:cs="Arial"/>
          <w:color w:val="auto"/>
        </w:rPr>
        <w:t xml:space="preserve">, inclusive of the </w:t>
      </w:r>
      <w:r w:rsidR="00542881">
        <w:rPr>
          <w:rFonts w:ascii="Arial" w:eastAsia="Calibri" w:hAnsi="Arial" w:cs="Arial"/>
          <w:color w:val="auto"/>
        </w:rPr>
        <w:t xml:space="preserve">aforementioned </w:t>
      </w:r>
      <w:r w:rsidR="00A15569" w:rsidRPr="00E90553">
        <w:rPr>
          <w:rFonts w:ascii="Arial" w:eastAsia="Calibri" w:hAnsi="Arial" w:cs="Arial"/>
          <w:color w:val="auto"/>
        </w:rPr>
        <w:t>13 consumers</w:t>
      </w:r>
      <w:r w:rsidR="00197099" w:rsidRPr="00E90553">
        <w:rPr>
          <w:rFonts w:ascii="Arial" w:eastAsia="Calibri" w:hAnsi="Arial" w:cs="Arial"/>
          <w:color w:val="auto"/>
        </w:rPr>
        <w:t>.</w:t>
      </w:r>
    </w:p>
    <w:p w14:paraId="4C0A1353" w14:textId="7FB16F2A" w:rsidR="00332DA8" w:rsidRPr="00E90553" w:rsidRDefault="00DC72A0" w:rsidP="002F6FEA">
      <w:pPr>
        <w:rPr>
          <w:rFonts w:ascii="Arial" w:eastAsia="Calibri" w:hAnsi="Arial" w:cs="Arial"/>
          <w:color w:val="auto"/>
        </w:rPr>
      </w:pPr>
      <w:r w:rsidRPr="00E90553">
        <w:rPr>
          <w:rFonts w:ascii="Arial" w:eastAsia="Calibri" w:hAnsi="Arial" w:cs="Arial"/>
          <w:color w:val="auto"/>
        </w:rPr>
        <w:t>T</w:t>
      </w:r>
      <w:r w:rsidR="00917762" w:rsidRPr="00E90553">
        <w:rPr>
          <w:rFonts w:ascii="Arial" w:eastAsia="Calibri" w:hAnsi="Arial" w:cs="Arial"/>
          <w:color w:val="auto"/>
        </w:rPr>
        <w:t xml:space="preserve">he </w:t>
      </w:r>
      <w:r w:rsidR="00542881">
        <w:rPr>
          <w:rFonts w:ascii="Arial" w:eastAsia="Calibri" w:hAnsi="Arial" w:cs="Arial"/>
          <w:color w:val="auto"/>
        </w:rPr>
        <w:t>s</w:t>
      </w:r>
      <w:r w:rsidR="00917762" w:rsidRPr="00E90553">
        <w:rPr>
          <w:rFonts w:ascii="Arial" w:eastAsia="Calibri" w:hAnsi="Arial" w:cs="Arial"/>
          <w:color w:val="auto"/>
        </w:rPr>
        <w:t xml:space="preserve">ite </w:t>
      </w:r>
      <w:r w:rsidR="00542881">
        <w:rPr>
          <w:rFonts w:ascii="Arial" w:eastAsia="Calibri" w:hAnsi="Arial" w:cs="Arial"/>
          <w:color w:val="auto"/>
        </w:rPr>
        <w:t>a</w:t>
      </w:r>
      <w:r w:rsidR="00917762" w:rsidRPr="00E90553">
        <w:rPr>
          <w:rFonts w:ascii="Arial" w:eastAsia="Calibri" w:hAnsi="Arial" w:cs="Arial"/>
          <w:color w:val="auto"/>
        </w:rPr>
        <w:t xml:space="preserve">udit report </w:t>
      </w:r>
      <w:r w:rsidRPr="00E90553">
        <w:rPr>
          <w:rFonts w:ascii="Arial" w:eastAsia="Calibri" w:hAnsi="Arial" w:cs="Arial"/>
          <w:color w:val="auto"/>
        </w:rPr>
        <w:t xml:space="preserve">further </w:t>
      </w:r>
      <w:r w:rsidR="00542881">
        <w:rPr>
          <w:rFonts w:ascii="Arial" w:eastAsia="Calibri" w:hAnsi="Arial" w:cs="Arial"/>
          <w:color w:val="auto"/>
        </w:rPr>
        <w:t>showed</w:t>
      </w:r>
      <w:r w:rsidR="00917762" w:rsidRPr="00E90553">
        <w:rPr>
          <w:rFonts w:ascii="Arial" w:eastAsia="Calibri" w:hAnsi="Arial" w:cs="Arial"/>
          <w:color w:val="auto"/>
        </w:rPr>
        <w:t xml:space="preserve"> staff had not monitored the weight of 1 named consumer</w:t>
      </w:r>
      <w:r w:rsidR="00542881">
        <w:rPr>
          <w:rFonts w:ascii="Arial" w:eastAsia="Calibri" w:hAnsi="Arial" w:cs="Arial"/>
          <w:color w:val="auto"/>
        </w:rPr>
        <w:t xml:space="preserve"> </w:t>
      </w:r>
      <w:r w:rsidR="00917762" w:rsidRPr="00E90553">
        <w:rPr>
          <w:rFonts w:ascii="Arial" w:eastAsia="Calibri" w:hAnsi="Arial" w:cs="Arial"/>
          <w:color w:val="auto"/>
        </w:rPr>
        <w:t>over a</w:t>
      </w:r>
      <w:r w:rsidR="00332DA8" w:rsidRPr="00E90553">
        <w:rPr>
          <w:rFonts w:ascii="Arial" w:eastAsia="Calibri" w:hAnsi="Arial" w:cs="Arial"/>
          <w:color w:val="auto"/>
        </w:rPr>
        <w:t>n</w:t>
      </w:r>
      <w:r w:rsidR="00917762" w:rsidRPr="00E90553">
        <w:rPr>
          <w:rFonts w:ascii="Arial" w:eastAsia="Calibri" w:hAnsi="Arial" w:cs="Arial"/>
          <w:color w:val="auto"/>
        </w:rPr>
        <w:t xml:space="preserve"> </w:t>
      </w:r>
      <w:r w:rsidR="00332DA8" w:rsidRPr="00E90553">
        <w:rPr>
          <w:rFonts w:ascii="Arial" w:eastAsia="Calibri" w:hAnsi="Arial" w:cs="Arial"/>
          <w:color w:val="auto"/>
        </w:rPr>
        <w:t>8</w:t>
      </w:r>
      <w:r w:rsidR="00917762" w:rsidRPr="00E90553">
        <w:rPr>
          <w:rFonts w:ascii="Arial" w:eastAsia="Calibri" w:hAnsi="Arial" w:cs="Arial"/>
          <w:color w:val="auto"/>
        </w:rPr>
        <w:t xml:space="preserve">-week period, during which the consumer lost weight following </w:t>
      </w:r>
      <w:r w:rsidR="003A38E6" w:rsidRPr="00E90553">
        <w:rPr>
          <w:rFonts w:ascii="Arial" w:eastAsia="Calibri" w:hAnsi="Arial" w:cs="Arial"/>
          <w:color w:val="auto"/>
        </w:rPr>
        <w:t>administration</w:t>
      </w:r>
      <w:r w:rsidR="00917762" w:rsidRPr="00E90553">
        <w:rPr>
          <w:rFonts w:ascii="Arial" w:eastAsia="Calibri" w:hAnsi="Arial" w:cs="Arial"/>
          <w:color w:val="auto"/>
        </w:rPr>
        <w:t xml:space="preserve"> of new medication.</w:t>
      </w:r>
      <w:r w:rsidR="003A38E6" w:rsidRPr="00E90553">
        <w:rPr>
          <w:rFonts w:ascii="Arial" w:eastAsia="Calibri" w:hAnsi="Arial" w:cs="Arial"/>
          <w:color w:val="auto"/>
        </w:rPr>
        <w:t xml:space="preserve"> The consumer was noted as experiencing vomiting, abdominal pain and decreased appetite lasting 2 weeks before </w:t>
      </w:r>
      <w:r w:rsidR="00542881">
        <w:rPr>
          <w:rFonts w:ascii="Arial" w:eastAsia="Calibri" w:hAnsi="Arial" w:cs="Arial"/>
          <w:color w:val="auto"/>
        </w:rPr>
        <w:t>they were</w:t>
      </w:r>
      <w:r w:rsidR="003A38E6" w:rsidRPr="00E90553">
        <w:rPr>
          <w:rFonts w:ascii="Arial" w:eastAsia="Calibri" w:hAnsi="Arial" w:cs="Arial"/>
          <w:color w:val="auto"/>
        </w:rPr>
        <w:t xml:space="preserve"> referred to a medical officer for review.</w:t>
      </w:r>
      <w:r w:rsidR="00332DA8" w:rsidRPr="00E90553">
        <w:rPr>
          <w:rFonts w:ascii="Arial" w:eastAsia="Calibri" w:hAnsi="Arial" w:cs="Arial"/>
          <w:color w:val="auto"/>
        </w:rPr>
        <w:t xml:space="preserve"> The consumer remained symptomatic for a further 6 weeks until commencement of food and fluid charting and weight assessments which </w:t>
      </w:r>
      <w:r w:rsidR="00542881">
        <w:rPr>
          <w:rFonts w:ascii="Arial" w:eastAsia="Calibri" w:hAnsi="Arial" w:cs="Arial"/>
          <w:color w:val="auto"/>
        </w:rPr>
        <w:t>showed</w:t>
      </w:r>
      <w:r w:rsidR="00332DA8" w:rsidRPr="00E90553">
        <w:rPr>
          <w:rFonts w:ascii="Arial" w:eastAsia="Calibri" w:hAnsi="Arial" w:cs="Arial"/>
          <w:color w:val="auto"/>
        </w:rPr>
        <w:t xml:space="preserve"> significant weight loss.</w:t>
      </w:r>
      <w:r w:rsidR="00917762" w:rsidRPr="00E90553">
        <w:rPr>
          <w:rFonts w:ascii="Arial" w:eastAsia="Calibri" w:hAnsi="Arial" w:cs="Arial"/>
          <w:color w:val="auto"/>
        </w:rPr>
        <w:t xml:space="preserve"> At the time of the site audit, management acknowledged protocols to weigh consumers each month had not been followed and described plans to provide staff with additional training. </w:t>
      </w:r>
    </w:p>
    <w:p w14:paraId="12B25319" w14:textId="0E5021EA" w:rsidR="00917762" w:rsidRPr="00E90553" w:rsidRDefault="00DC72A0" w:rsidP="002F6FEA">
      <w:pPr>
        <w:rPr>
          <w:rFonts w:ascii="Arial" w:eastAsia="Calibri" w:hAnsi="Arial" w:cs="Arial"/>
          <w:color w:val="auto"/>
        </w:rPr>
      </w:pPr>
      <w:r w:rsidRPr="00E90553">
        <w:rPr>
          <w:rFonts w:ascii="Arial" w:eastAsia="Calibri" w:hAnsi="Arial" w:cs="Arial"/>
          <w:color w:val="auto"/>
        </w:rPr>
        <w:t>T</w:t>
      </w:r>
      <w:r w:rsidR="00917762" w:rsidRPr="00E90553">
        <w:rPr>
          <w:rFonts w:ascii="Arial" w:eastAsia="Calibri" w:hAnsi="Arial" w:cs="Arial"/>
          <w:color w:val="auto"/>
        </w:rPr>
        <w:t xml:space="preserve">he </w:t>
      </w:r>
      <w:r w:rsidR="00542881">
        <w:rPr>
          <w:rFonts w:ascii="Arial" w:eastAsia="Calibri" w:hAnsi="Arial" w:cs="Arial"/>
          <w:color w:val="auto"/>
        </w:rPr>
        <w:t>s</w:t>
      </w:r>
      <w:r w:rsidR="00917762" w:rsidRPr="00E90553">
        <w:rPr>
          <w:rFonts w:ascii="Arial" w:eastAsia="Calibri" w:hAnsi="Arial" w:cs="Arial"/>
          <w:color w:val="auto"/>
        </w:rPr>
        <w:t xml:space="preserve">ite </w:t>
      </w:r>
      <w:r w:rsidR="00542881">
        <w:rPr>
          <w:rFonts w:ascii="Arial" w:eastAsia="Calibri" w:hAnsi="Arial" w:cs="Arial"/>
          <w:color w:val="auto"/>
        </w:rPr>
        <w:t>a</w:t>
      </w:r>
      <w:r w:rsidR="00917762" w:rsidRPr="00E90553">
        <w:rPr>
          <w:rFonts w:ascii="Arial" w:eastAsia="Calibri" w:hAnsi="Arial" w:cs="Arial"/>
          <w:color w:val="auto"/>
        </w:rPr>
        <w:t xml:space="preserve">udit report </w:t>
      </w:r>
      <w:r w:rsidR="00542881">
        <w:rPr>
          <w:rFonts w:ascii="Arial" w:eastAsia="Calibri" w:hAnsi="Arial" w:cs="Arial"/>
          <w:color w:val="auto"/>
        </w:rPr>
        <w:t>showed</w:t>
      </w:r>
      <w:r w:rsidR="00917762" w:rsidRPr="00E90553">
        <w:rPr>
          <w:rFonts w:ascii="Arial" w:eastAsia="Calibri" w:hAnsi="Arial" w:cs="Arial"/>
          <w:color w:val="auto"/>
        </w:rPr>
        <w:t xml:space="preserve"> neurological observations and pain assessments had not been conducted in accordance with service policy in relation to </w:t>
      </w:r>
      <w:r w:rsidR="00542881">
        <w:rPr>
          <w:rFonts w:ascii="Arial" w:eastAsia="Calibri" w:hAnsi="Arial" w:cs="Arial"/>
          <w:color w:val="auto"/>
        </w:rPr>
        <w:t>one</w:t>
      </w:r>
      <w:r w:rsidR="00917762" w:rsidRPr="00E90553">
        <w:rPr>
          <w:rFonts w:ascii="Arial" w:eastAsia="Calibri" w:hAnsi="Arial" w:cs="Arial"/>
          <w:color w:val="auto"/>
        </w:rPr>
        <w:t xml:space="preserve"> named consumer</w:t>
      </w:r>
      <w:r w:rsidR="00542881">
        <w:rPr>
          <w:rFonts w:ascii="Arial" w:eastAsia="Calibri" w:hAnsi="Arial" w:cs="Arial"/>
          <w:color w:val="auto"/>
        </w:rPr>
        <w:t xml:space="preserve"> </w:t>
      </w:r>
      <w:r w:rsidR="00917762" w:rsidRPr="00E90553">
        <w:rPr>
          <w:rFonts w:ascii="Arial" w:eastAsia="Calibri" w:hAnsi="Arial" w:cs="Arial"/>
          <w:color w:val="auto"/>
        </w:rPr>
        <w:t xml:space="preserve">following a fall. At the time of the site audit, management acknowledged these </w:t>
      </w:r>
      <w:r w:rsidR="00A44693" w:rsidRPr="00E90553">
        <w:rPr>
          <w:rFonts w:ascii="Arial" w:eastAsia="Calibri" w:hAnsi="Arial" w:cs="Arial"/>
          <w:color w:val="auto"/>
        </w:rPr>
        <w:t>oversights,</w:t>
      </w:r>
      <w:r w:rsidR="00917762" w:rsidRPr="00E90553">
        <w:rPr>
          <w:rFonts w:ascii="Arial" w:eastAsia="Calibri" w:hAnsi="Arial" w:cs="Arial"/>
          <w:color w:val="auto"/>
        </w:rPr>
        <w:t xml:space="preserve"> and that the consumer’s care documentation did not include a mobility and transfer assessment.</w:t>
      </w:r>
    </w:p>
    <w:p w14:paraId="427428AE" w14:textId="439EC2C3" w:rsidR="000852D2" w:rsidRPr="00E90553" w:rsidRDefault="002F6FEA" w:rsidP="002F6FEA">
      <w:pPr>
        <w:rPr>
          <w:rFonts w:ascii="Arial" w:hAnsi="Arial" w:cs="Arial"/>
          <w:color w:val="auto"/>
        </w:rPr>
      </w:pPr>
      <w:r w:rsidRPr="00E90553">
        <w:rPr>
          <w:rFonts w:ascii="Arial" w:eastAsia="Calibri" w:hAnsi="Arial" w:cs="Arial"/>
          <w:color w:val="auto"/>
        </w:rPr>
        <w:t xml:space="preserve">The provider’s response dated 8 May 2023 </w:t>
      </w:r>
      <w:r w:rsidR="008659F4" w:rsidRPr="00E90553">
        <w:rPr>
          <w:rFonts w:ascii="Arial" w:eastAsia="Calibri" w:hAnsi="Arial" w:cs="Arial"/>
          <w:color w:val="auto"/>
        </w:rPr>
        <w:t>stated t</w:t>
      </w:r>
      <w:r w:rsidR="000852D2" w:rsidRPr="00E90553">
        <w:rPr>
          <w:rFonts w:ascii="Arial" w:hAnsi="Arial" w:cs="Arial"/>
          <w:color w:val="auto"/>
        </w:rPr>
        <w:t xml:space="preserve">he service </w:t>
      </w:r>
      <w:r w:rsidR="008659F4" w:rsidRPr="00E90553">
        <w:rPr>
          <w:rFonts w:ascii="Arial" w:hAnsi="Arial" w:cs="Arial"/>
          <w:color w:val="auto"/>
        </w:rPr>
        <w:t>had</w:t>
      </w:r>
      <w:r w:rsidR="00DC72A0" w:rsidRPr="00E90553">
        <w:rPr>
          <w:rFonts w:ascii="Arial" w:hAnsi="Arial" w:cs="Arial"/>
          <w:color w:val="auto"/>
        </w:rPr>
        <w:t xml:space="preserve"> since</w:t>
      </w:r>
      <w:r w:rsidR="008659F4" w:rsidRPr="00E90553">
        <w:rPr>
          <w:rFonts w:ascii="Arial" w:hAnsi="Arial" w:cs="Arial"/>
          <w:color w:val="auto"/>
        </w:rPr>
        <w:t xml:space="preserve"> </w:t>
      </w:r>
      <w:r w:rsidR="000852D2" w:rsidRPr="00E90553">
        <w:rPr>
          <w:rFonts w:ascii="Arial" w:hAnsi="Arial" w:cs="Arial"/>
          <w:color w:val="auto"/>
        </w:rPr>
        <w:t>audited all consumer medication charts and any consumer prescribed psychotropic medication w</w:t>
      </w:r>
      <w:r w:rsidR="00DC72A0" w:rsidRPr="00E90553">
        <w:rPr>
          <w:rFonts w:ascii="Arial" w:hAnsi="Arial" w:cs="Arial"/>
          <w:color w:val="auto"/>
        </w:rPr>
        <w:t>ould</w:t>
      </w:r>
      <w:r w:rsidR="000852D2" w:rsidRPr="00E90553">
        <w:rPr>
          <w:rFonts w:ascii="Arial" w:hAnsi="Arial" w:cs="Arial"/>
          <w:color w:val="auto"/>
        </w:rPr>
        <w:t xml:space="preserve"> be included on the chemical restraint register, including 19 consumers referenced in the </w:t>
      </w:r>
      <w:r w:rsidR="008B1C56">
        <w:rPr>
          <w:rFonts w:ascii="Arial" w:hAnsi="Arial" w:cs="Arial"/>
          <w:color w:val="auto"/>
        </w:rPr>
        <w:t>s</w:t>
      </w:r>
      <w:r w:rsidR="000852D2" w:rsidRPr="00E90553">
        <w:rPr>
          <w:rFonts w:ascii="Arial" w:hAnsi="Arial" w:cs="Arial"/>
          <w:color w:val="auto"/>
        </w:rPr>
        <w:t xml:space="preserve">ite </w:t>
      </w:r>
      <w:r w:rsidR="008B1C56">
        <w:rPr>
          <w:rFonts w:ascii="Arial" w:hAnsi="Arial" w:cs="Arial"/>
          <w:color w:val="auto"/>
        </w:rPr>
        <w:t>a</w:t>
      </w:r>
      <w:r w:rsidR="000852D2" w:rsidRPr="00E90553">
        <w:rPr>
          <w:rFonts w:ascii="Arial" w:hAnsi="Arial" w:cs="Arial"/>
          <w:color w:val="auto"/>
        </w:rPr>
        <w:t>udit report</w:t>
      </w:r>
      <w:r w:rsidR="00587EEF" w:rsidRPr="00E90553">
        <w:rPr>
          <w:rFonts w:ascii="Arial" w:hAnsi="Arial" w:cs="Arial"/>
          <w:color w:val="auto"/>
        </w:rPr>
        <w:t xml:space="preserve"> who </w:t>
      </w:r>
      <w:r w:rsidR="000852D2" w:rsidRPr="00E90553">
        <w:rPr>
          <w:rFonts w:ascii="Arial" w:hAnsi="Arial" w:cs="Arial"/>
          <w:color w:val="auto"/>
        </w:rPr>
        <w:t xml:space="preserve">now have in place risk assessments and signed consents. The </w:t>
      </w:r>
      <w:r w:rsidR="008659F4" w:rsidRPr="00E90553">
        <w:rPr>
          <w:rFonts w:ascii="Arial" w:hAnsi="Arial" w:cs="Arial"/>
          <w:color w:val="auto"/>
        </w:rPr>
        <w:t>provider noted plans</w:t>
      </w:r>
      <w:r w:rsidR="000852D2" w:rsidRPr="00E90553">
        <w:rPr>
          <w:rFonts w:ascii="Arial" w:hAnsi="Arial" w:cs="Arial"/>
          <w:color w:val="auto"/>
        </w:rPr>
        <w:t xml:space="preserve"> to review medication charts monthly</w:t>
      </w:r>
      <w:r w:rsidR="00587EEF" w:rsidRPr="00E90553">
        <w:rPr>
          <w:rFonts w:ascii="Arial" w:hAnsi="Arial" w:cs="Arial"/>
          <w:color w:val="auto"/>
        </w:rPr>
        <w:t>,</w:t>
      </w:r>
      <w:r w:rsidR="000852D2" w:rsidRPr="00E90553">
        <w:rPr>
          <w:rFonts w:ascii="Arial" w:hAnsi="Arial" w:cs="Arial"/>
          <w:color w:val="auto"/>
        </w:rPr>
        <w:t xml:space="preserve"> </w:t>
      </w:r>
      <w:r w:rsidR="00587EEF" w:rsidRPr="00E90553">
        <w:rPr>
          <w:rFonts w:ascii="Arial" w:hAnsi="Arial" w:cs="Arial"/>
          <w:color w:val="auto"/>
        </w:rPr>
        <w:t>or</w:t>
      </w:r>
      <w:r w:rsidR="000852D2" w:rsidRPr="00E90553">
        <w:rPr>
          <w:rFonts w:ascii="Arial" w:hAnsi="Arial" w:cs="Arial"/>
          <w:color w:val="auto"/>
        </w:rPr>
        <w:t xml:space="preserve"> following changes</w:t>
      </w:r>
      <w:r w:rsidR="00587EEF" w:rsidRPr="00E90553">
        <w:rPr>
          <w:rFonts w:ascii="Arial" w:hAnsi="Arial" w:cs="Arial"/>
          <w:color w:val="auto"/>
        </w:rPr>
        <w:t>,</w:t>
      </w:r>
      <w:r w:rsidR="000852D2" w:rsidRPr="00E90553">
        <w:rPr>
          <w:rFonts w:ascii="Arial" w:hAnsi="Arial" w:cs="Arial"/>
          <w:color w:val="auto"/>
        </w:rPr>
        <w:t xml:space="preserve"> and </w:t>
      </w:r>
      <w:r w:rsidR="00587EEF" w:rsidRPr="00E90553">
        <w:rPr>
          <w:rFonts w:ascii="Arial" w:hAnsi="Arial" w:cs="Arial"/>
          <w:color w:val="auto"/>
        </w:rPr>
        <w:t xml:space="preserve">provide </w:t>
      </w:r>
      <w:r w:rsidR="000852D2" w:rsidRPr="00E90553">
        <w:rPr>
          <w:rFonts w:ascii="Arial" w:hAnsi="Arial" w:cs="Arial"/>
          <w:color w:val="auto"/>
        </w:rPr>
        <w:t>additional staff training.</w:t>
      </w:r>
      <w:r w:rsidR="008659F4" w:rsidRPr="00E90553">
        <w:rPr>
          <w:rFonts w:ascii="Arial" w:hAnsi="Arial" w:cs="Arial"/>
          <w:color w:val="auto"/>
        </w:rPr>
        <w:t xml:space="preserve"> While the provider stated this information in their summary response, </w:t>
      </w:r>
      <w:r w:rsidR="0043461E" w:rsidRPr="00E90553">
        <w:rPr>
          <w:rFonts w:ascii="Arial" w:hAnsi="Arial" w:cs="Arial"/>
          <w:color w:val="auto"/>
        </w:rPr>
        <w:t>apart from</w:t>
      </w:r>
      <w:r w:rsidR="008659F4" w:rsidRPr="00E90553">
        <w:rPr>
          <w:rFonts w:ascii="Arial" w:hAnsi="Arial" w:cs="Arial"/>
          <w:color w:val="auto"/>
        </w:rPr>
        <w:t xml:space="preserve"> auditing medication charts, these initiatives were not included on the service’s plan for continuous improvement.</w:t>
      </w:r>
    </w:p>
    <w:p w14:paraId="716D4292" w14:textId="055C2389" w:rsidR="002F6FEA" w:rsidRPr="00E90553" w:rsidRDefault="000852D2" w:rsidP="002F6FEA">
      <w:pPr>
        <w:rPr>
          <w:rFonts w:ascii="Arial" w:hAnsi="Arial" w:cs="Arial"/>
          <w:color w:val="auto"/>
        </w:rPr>
      </w:pPr>
      <w:r w:rsidRPr="00E90553">
        <w:rPr>
          <w:rFonts w:ascii="Arial" w:hAnsi="Arial" w:cs="Arial"/>
          <w:color w:val="auto"/>
        </w:rPr>
        <w:t xml:space="preserve">The provider </w:t>
      </w:r>
      <w:r w:rsidR="004F0FDA" w:rsidRPr="00E90553">
        <w:rPr>
          <w:rFonts w:ascii="Arial" w:hAnsi="Arial" w:cs="Arial"/>
          <w:color w:val="auto"/>
        </w:rPr>
        <w:t xml:space="preserve">did not acknowledge deficiencies regarding weight monitoring for </w:t>
      </w:r>
      <w:r w:rsidR="008B1C56">
        <w:rPr>
          <w:rFonts w:ascii="Arial" w:hAnsi="Arial" w:cs="Arial"/>
          <w:color w:val="auto"/>
        </w:rPr>
        <w:t>one</w:t>
      </w:r>
      <w:r w:rsidR="004F0FDA" w:rsidRPr="00E90553">
        <w:rPr>
          <w:rFonts w:ascii="Arial" w:hAnsi="Arial" w:cs="Arial"/>
          <w:color w:val="auto"/>
        </w:rPr>
        <w:t xml:space="preserve"> named consumer or evidence actions in response to an 8-week period in which the consumer was not weighed or referred to a dietitian.</w:t>
      </w:r>
      <w:r w:rsidR="0026092D" w:rsidRPr="00E90553">
        <w:rPr>
          <w:rFonts w:ascii="Arial" w:hAnsi="Arial" w:cs="Arial"/>
          <w:color w:val="auto"/>
        </w:rPr>
        <w:t xml:space="preserve"> Further, the provider refuted the need for neurological and pain assessment </w:t>
      </w:r>
      <w:r w:rsidR="00561B3F" w:rsidRPr="00E90553">
        <w:rPr>
          <w:rFonts w:ascii="Arial" w:hAnsi="Arial" w:cs="Arial"/>
          <w:color w:val="auto"/>
        </w:rPr>
        <w:t>for</w:t>
      </w:r>
      <w:r w:rsidR="0026092D" w:rsidRPr="00E90553">
        <w:rPr>
          <w:rFonts w:ascii="Arial" w:hAnsi="Arial" w:cs="Arial"/>
          <w:color w:val="auto"/>
        </w:rPr>
        <w:t xml:space="preserve"> </w:t>
      </w:r>
      <w:r w:rsidR="008B1C56">
        <w:rPr>
          <w:rFonts w:ascii="Arial" w:hAnsi="Arial" w:cs="Arial"/>
          <w:color w:val="auto"/>
        </w:rPr>
        <w:t>one</w:t>
      </w:r>
      <w:r w:rsidR="0026092D" w:rsidRPr="00E90553">
        <w:rPr>
          <w:rFonts w:ascii="Arial" w:hAnsi="Arial" w:cs="Arial"/>
          <w:color w:val="auto"/>
        </w:rPr>
        <w:t xml:space="preserve"> named consumer following a fall, stating the consumer did not sustain a head injury during the fall and had denied experiencing pain.</w:t>
      </w:r>
      <w:r w:rsidR="004F0FDA" w:rsidRPr="00E90553">
        <w:rPr>
          <w:rFonts w:ascii="Arial" w:hAnsi="Arial" w:cs="Arial"/>
          <w:color w:val="auto"/>
        </w:rPr>
        <w:t xml:space="preserve">  </w:t>
      </w:r>
      <w:r w:rsidRPr="00E90553">
        <w:rPr>
          <w:rFonts w:ascii="Arial" w:hAnsi="Arial" w:cs="Arial"/>
          <w:color w:val="auto"/>
        </w:rPr>
        <w:t xml:space="preserve">  </w:t>
      </w:r>
    </w:p>
    <w:p w14:paraId="576A1A80" w14:textId="205AE2A1" w:rsidR="002F6FEA" w:rsidRPr="00E90553" w:rsidRDefault="002F6FEA" w:rsidP="002F6FEA">
      <w:pPr>
        <w:rPr>
          <w:rFonts w:ascii="Arial" w:eastAsia="Calibri" w:hAnsi="Arial" w:cs="Arial"/>
          <w:color w:val="auto"/>
        </w:rPr>
      </w:pPr>
      <w:r w:rsidRPr="00E90553">
        <w:rPr>
          <w:rFonts w:ascii="Arial" w:eastAsia="Calibri" w:hAnsi="Arial" w:cs="Arial"/>
          <w:color w:val="auto"/>
        </w:rPr>
        <w:t xml:space="preserve">While the provider has advised </w:t>
      </w:r>
      <w:r w:rsidR="00561B3F" w:rsidRPr="00E90553">
        <w:rPr>
          <w:rFonts w:ascii="Arial" w:eastAsia="Calibri" w:hAnsi="Arial" w:cs="Arial"/>
          <w:color w:val="auto"/>
        </w:rPr>
        <w:t xml:space="preserve">undertaking some </w:t>
      </w:r>
      <w:r w:rsidRPr="00E90553">
        <w:rPr>
          <w:rFonts w:ascii="Arial" w:eastAsia="Calibri" w:hAnsi="Arial" w:cs="Arial"/>
          <w:color w:val="auto"/>
        </w:rPr>
        <w:t>responsive actions,</w:t>
      </w:r>
      <w:r w:rsidR="00561B3F" w:rsidRPr="00E90553">
        <w:rPr>
          <w:rFonts w:ascii="Arial" w:eastAsia="Calibri" w:hAnsi="Arial" w:cs="Arial"/>
          <w:color w:val="auto"/>
        </w:rPr>
        <w:t xml:space="preserve"> most deficiencies brought forward in the </w:t>
      </w:r>
      <w:r w:rsidR="008B1C56">
        <w:rPr>
          <w:rFonts w:ascii="Arial" w:eastAsia="Calibri" w:hAnsi="Arial" w:cs="Arial"/>
          <w:color w:val="auto"/>
        </w:rPr>
        <w:t>s</w:t>
      </w:r>
      <w:r w:rsidR="00561B3F" w:rsidRPr="00E90553">
        <w:rPr>
          <w:rFonts w:ascii="Arial" w:eastAsia="Calibri" w:hAnsi="Arial" w:cs="Arial"/>
          <w:color w:val="auto"/>
        </w:rPr>
        <w:t xml:space="preserve">ite </w:t>
      </w:r>
      <w:r w:rsidR="008B1C56">
        <w:rPr>
          <w:rFonts w:ascii="Arial" w:eastAsia="Calibri" w:hAnsi="Arial" w:cs="Arial"/>
          <w:color w:val="auto"/>
        </w:rPr>
        <w:t>a</w:t>
      </w:r>
      <w:r w:rsidR="00561B3F" w:rsidRPr="00E90553">
        <w:rPr>
          <w:rFonts w:ascii="Arial" w:eastAsia="Calibri" w:hAnsi="Arial" w:cs="Arial"/>
          <w:color w:val="auto"/>
        </w:rPr>
        <w:t>udit report have not been addressed.</w:t>
      </w:r>
      <w:r w:rsidRPr="00E90553">
        <w:rPr>
          <w:rFonts w:ascii="Arial" w:eastAsia="Calibri" w:hAnsi="Arial" w:cs="Arial"/>
          <w:color w:val="auto"/>
        </w:rPr>
        <w:t xml:space="preserve"> </w:t>
      </w:r>
    </w:p>
    <w:p w14:paraId="102E7F12" w14:textId="57BA4001" w:rsidR="002F6FEA" w:rsidRDefault="002F6FEA" w:rsidP="002F6FEA">
      <w:pPr>
        <w:rPr>
          <w:rFonts w:ascii="Arial" w:hAnsi="Arial" w:cs="Arial"/>
          <w:color w:val="auto"/>
        </w:rPr>
      </w:pPr>
      <w:r w:rsidRPr="00E90553">
        <w:rPr>
          <w:rFonts w:ascii="Arial" w:hAnsi="Arial" w:cs="Arial"/>
          <w:color w:val="auto"/>
        </w:rPr>
        <w:t xml:space="preserve">Therefore, I find </w:t>
      </w:r>
      <w:r w:rsidR="008B1C56">
        <w:rPr>
          <w:rFonts w:ascii="Arial" w:hAnsi="Arial" w:cs="Arial"/>
          <w:color w:val="auto"/>
        </w:rPr>
        <w:t xml:space="preserve">the service is not compliant with </w:t>
      </w:r>
      <w:r w:rsidRPr="00E90553">
        <w:rPr>
          <w:rFonts w:ascii="Arial" w:hAnsi="Arial" w:cs="Arial"/>
          <w:color w:val="auto"/>
        </w:rPr>
        <w:t xml:space="preserve">Requirement </w:t>
      </w:r>
      <w:r w:rsidR="00A44693" w:rsidRPr="00E90553">
        <w:rPr>
          <w:rFonts w:ascii="Arial" w:hAnsi="Arial" w:cs="Arial"/>
          <w:color w:val="auto"/>
        </w:rPr>
        <w:t>3</w:t>
      </w:r>
      <w:r w:rsidRPr="00E90553">
        <w:rPr>
          <w:rFonts w:ascii="Arial" w:hAnsi="Arial" w:cs="Arial"/>
          <w:color w:val="auto"/>
        </w:rPr>
        <w:t>(3)(a).</w:t>
      </w:r>
    </w:p>
    <w:p w14:paraId="1F365483" w14:textId="55B950AE" w:rsidR="008B1C56" w:rsidRPr="008B1C56" w:rsidRDefault="008B1C56" w:rsidP="002F6FEA">
      <w:pPr>
        <w:rPr>
          <w:rFonts w:ascii="Arial" w:hAnsi="Arial" w:cs="Arial"/>
          <w:i/>
          <w:iCs/>
          <w:color w:val="auto"/>
        </w:rPr>
      </w:pPr>
      <w:r w:rsidRPr="008B1C56">
        <w:rPr>
          <w:rFonts w:ascii="Arial" w:hAnsi="Arial" w:cs="Arial"/>
          <w:i/>
          <w:iCs/>
          <w:color w:val="auto"/>
        </w:rPr>
        <w:t>Requirement 3(3)(d):</w:t>
      </w:r>
    </w:p>
    <w:p w14:paraId="78DC7D3E" w14:textId="79685CD0" w:rsidR="00A44693" w:rsidRPr="00E90553" w:rsidRDefault="00A44693" w:rsidP="00A44693">
      <w:pPr>
        <w:tabs>
          <w:tab w:val="left" w:pos="357"/>
        </w:tabs>
        <w:rPr>
          <w:rFonts w:ascii="Arial" w:eastAsia="Calibri" w:hAnsi="Arial" w:cs="Arial"/>
          <w:color w:val="auto"/>
        </w:rPr>
      </w:pPr>
      <w:r w:rsidRPr="00E90553">
        <w:rPr>
          <w:rFonts w:ascii="Arial" w:eastAsia="Calibri" w:hAnsi="Arial" w:cs="Arial"/>
          <w:color w:val="auto"/>
        </w:rPr>
        <w:t xml:space="preserve">The Site Audit report </w:t>
      </w:r>
      <w:r w:rsidR="008B1C56">
        <w:rPr>
          <w:rFonts w:ascii="Arial" w:eastAsia="Calibri" w:hAnsi="Arial" w:cs="Arial"/>
          <w:color w:val="auto"/>
        </w:rPr>
        <w:t xml:space="preserve">contained </w:t>
      </w:r>
      <w:r w:rsidRPr="00E90553">
        <w:rPr>
          <w:rFonts w:ascii="Arial" w:eastAsia="Calibri" w:hAnsi="Arial" w:cs="Arial"/>
          <w:color w:val="auto"/>
        </w:rPr>
        <w:t>evidence</w:t>
      </w:r>
      <w:r w:rsidR="008B1C56">
        <w:rPr>
          <w:rFonts w:ascii="Arial" w:eastAsia="Calibri" w:hAnsi="Arial" w:cs="Arial"/>
          <w:color w:val="auto"/>
        </w:rPr>
        <w:t xml:space="preserve"> of</w:t>
      </w:r>
      <w:r w:rsidRPr="00E90553">
        <w:rPr>
          <w:rFonts w:ascii="Arial" w:eastAsia="Calibri" w:hAnsi="Arial" w:cs="Arial"/>
          <w:color w:val="auto"/>
        </w:rPr>
        <w:t xml:space="preserve"> </w:t>
      </w:r>
      <w:r w:rsidR="00B06572" w:rsidRPr="00E90553">
        <w:rPr>
          <w:rFonts w:ascii="Arial" w:eastAsia="Calibri" w:hAnsi="Arial" w:cs="Arial"/>
          <w:color w:val="auto"/>
        </w:rPr>
        <w:t xml:space="preserve">deficiencies </w:t>
      </w:r>
      <w:r w:rsidR="00680B91" w:rsidRPr="00E90553">
        <w:rPr>
          <w:rFonts w:ascii="Arial" w:eastAsia="Calibri" w:hAnsi="Arial" w:cs="Arial"/>
          <w:color w:val="auto"/>
        </w:rPr>
        <w:t xml:space="preserve">regarding </w:t>
      </w:r>
      <w:r w:rsidR="00B06572" w:rsidRPr="00E90553">
        <w:rPr>
          <w:rFonts w:ascii="Arial" w:eastAsia="Calibri" w:hAnsi="Arial" w:cs="Arial"/>
          <w:color w:val="auto"/>
        </w:rPr>
        <w:t xml:space="preserve">weight measurement protocols for </w:t>
      </w:r>
      <w:r w:rsidR="008B1C56">
        <w:rPr>
          <w:rFonts w:ascii="Arial" w:eastAsia="Calibri" w:hAnsi="Arial" w:cs="Arial"/>
          <w:color w:val="auto"/>
        </w:rPr>
        <w:t>one</w:t>
      </w:r>
      <w:r w:rsidR="00B06572" w:rsidRPr="00E90553">
        <w:rPr>
          <w:rFonts w:ascii="Arial" w:eastAsia="Calibri" w:hAnsi="Arial" w:cs="Arial"/>
          <w:color w:val="auto"/>
        </w:rPr>
        <w:t xml:space="preserve"> named consumer</w:t>
      </w:r>
      <w:r w:rsidR="008B1C56">
        <w:rPr>
          <w:rFonts w:ascii="Arial" w:eastAsia="Calibri" w:hAnsi="Arial" w:cs="Arial"/>
          <w:color w:val="auto"/>
        </w:rPr>
        <w:t xml:space="preserve"> </w:t>
      </w:r>
      <w:r w:rsidR="00B06572" w:rsidRPr="00E90553">
        <w:rPr>
          <w:rFonts w:ascii="Arial" w:eastAsia="Calibri" w:hAnsi="Arial" w:cs="Arial"/>
          <w:color w:val="auto"/>
        </w:rPr>
        <w:t xml:space="preserve">whose weight loss was initially undetected </w:t>
      </w:r>
      <w:r w:rsidR="00680B91" w:rsidRPr="00E90553">
        <w:rPr>
          <w:rFonts w:ascii="Arial" w:eastAsia="Calibri" w:hAnsi="Arial" w:cs="Arial"/>
          <w:color w:val="auto"/>
        </w:rPr>
        <w:t>for 18 days following a return from hospital</w:t>
      </w:r>
      <w:r w:rsidR="00B06572" w:rsidRPr="00E90553">
        <w:rPr>
          <w:rFonts w:ascii="Arial" w:eastAsia="Calibri" w:hAnsi="Arial" w:cs="Arial"/>
          <w:color w:val="auto"/>
        </w:rPr>
        <w:t>.</w:t>
      </w:r>
      <w:r w:rsidR="00680B91" w:rsidRPr="00E90553">
        <w:rPr>
          <w:rFonts w:ascii="Arial" w:eastAsia="Calibri" w:hAnsi="Arial" w:cs="Arial"/>
          <w:color w:val="auto"/>
        </w:rPr>
        <w:t xml:space="preserve"> </w:t>
      </w:r>
      <w:r w:rsidR="008E3C74" w:rsidRPr="00E90553">
        <w:rPr>
          <w:rFonts w:ascii="Arial" w:eastAsia="Calibri" w:hAnsi="Arial" w:cs="Arial"/>
          <w:color w:val="auto"/>
        </w:rPr>
        <w:t xml:space="preserve">After this time, the consumer was referred to a </w:t>
      </w:r>
      <w:r w:rsidR="005268B5" w:rsidRPr="00E90553">
        <w:rPr>
          <w:rFonts w:ascii="Arial" w:eastAsia="Calibri" w:hAnsi="Arial" w:cs="Arial"/>
          <w:color w:val="auto"/>
        </w:rPr>
        <w:t>medical officer</w:t>
      </w:r>
      <w:r w:rsidR="008E3C74" w:rsidRPr="00E90553">
        <w:rPr>
          <w:rFonts w:ascii="Arial" w:eastAsia="Calibri" w:hAnsi="Arial" w:cs="Arial"/>
          <w:color w:val="auto"/>
        </w:rPr>
        <w:t xml:space="preserve">, advised to follow a calorie-dense diet and </w:t>
      </w:r>
      <w:r w:rsidR="008B1C56">
        <w:rPr>
          <w:rFonts w:ascii="Arial" w:eastAsia="Calibri" w:hAnsi="Arial" w:cs="Arial"/>
          <w:color w:val="auto"/>
        </w:rPr>
        <w:t xml:space="preserve">subsequently </w:t>
      </w:r>
      <w:r w:rsidR="008E3C74" w:rsidRPr="00E90553">
        <w:rPr>
          <w:rFonts w:ascii="Arial" w:eastAsia="Calibri" w:hAnsi="Arial" w:cs="Arial"/>
          <w:color w:val="auto"/>
        </w:rPr>
        <w:t xml:space="preserve">gained weight. </w:t>
      </w:r>
      <w:r w:rsidR="00680B91" w:rsidRPr="00E90553">
        <w:rPr>
          <w:rFonts w:ascii="Arial" w:eastAsia="Calibri" w:hAnsi="Arial" w:cs="Arial"/>
          <w:color w:val="auto"/>
        </w:rPr>
        <w:t>At the time of the site audit, management acknowledged th</w:t>
      </w:r>
      <w:r w:rsidR="005268B5" w:rsidRPr="00E90553">
        <w:rPr>
          <w:rFonts w:ascii="Arial" w:eastAsia="Calibri" w:hAnsi="Arial" w:cs="Arial"/>
          <w:color w:val="auto"/>
        </w:rPr>
        <w:t>e deficiencies</w:t>
      </w:r>
      <w:r w:rsidR="00680B91" w:rsidRPr="00E90553">
        <w:rPr>
          <w:rFonts w:ascii="Arial" w:eastAsia="Calibri" w:hAnsi="Arial" w:cs="Arial"/>
          <w:color w:val="auto"/>
        </w:rPr>
        <w:t xml:space="preserve"> and advised improvements would be made to clinical oversight and staff</w:t>
      </w:r>
      <w:r w:rsidR="008E3C74" w:rsidRPr="00E90553">
        <w:rPr>
          <w:rFonts w:ascii="Arial" w:eastAsia="Calibri" w:hAnsi="Arial" w:cs="Arial"/>
          <w:color w:val="auto"/>
        </w:rPr>
        <w:t xml:space="preserve"> trained</w:t>
      </w:r>
      <w:r w:rsidR="00680B91" w:rsidRPr="00E90553">
        <w:rPr>
          <w:rFonts w:ascii="Arial" w:eastAsia="Calibri" w:hAnsi="Arial" w:cs="Arial"/>
          <w:color w:val="auto"/>
        </w:rPr>
        <w:t xml:space="preserve"> to identify signs of deterioration.</w:t>
      </w:r>
    </w:p>
    <w:p w14:paraId="459E684B" w14:textId="7CB286B5" w:rsidR="00F06B34" w:rsidRPr="00E90553" w:rsidRDefault="00F06B34" w:rsidP="00F06B34">
      <w:pPr>
        <w:rPr>
          <w:rFonts w:ascii="Arial" w:hAnsi="Arial" w:cs="Arial"/>
          <w:color w:val="auto"/>
        </w:rPr>
      </w:pPr>
      <w:r w:rsidRPr="00E90553">
        <w:rPr>
          <w:rFonts w:ascii="Arial" w:eastAsia="Calibri" w:hAnsi="Arial" w:cs="Arial"/>
          <w:color w:val="auto"/>
        </w:rPr>
        <w:t xml:space="preserve">The </w:t>
      </w:r>
      <w:r w:rsidR="008B1C56">
        <w:rPr>
          <w:rFonts w:ascii="Arial" w:eastAsia="Calibri" w:hAnsi="Arial" w:cs="Arial"/>
          <w:color w:val="auto"/>
        </w:rPr>
        <w:t>Approved P</w:t>
      </w:r>
      <w:r w:rsidRPr="00E90553">
        <w:rPr>
          <w:rFonts w:ascii="Arial" w:eastAsia="Calibri" w:hAnsi="Arial" w:cs="Arial"/>
          <w:color w:val="auto"/>
        </w:rPr>
        <w:t xml:space="preserve">rovider’s response dated 8 </w:t>
      </w:r>
      <w:r w:rsidR="00E90553" w:rsidRPr="00E90553">
        <w:rPr>
          <w:rFonts w:ascii="Arial" w:eastAsia="Calibri" w:hAnsi="Arial" w:cs="Arial"/>
          <w:color w:val="auto"/>
        </w:rPr>
        <w:t>September</w:t>
      </w:r>
      <w:r w:rsidRPr="00E90553">
        <w:rPr>
          <w:rFonts w:ascii="Arial" w:eastAsia="Calibri" w:hAnsi="Arial" w:cs="Arial"/>
          <w:color w:val="auto"/>
        </w:rPr>
        <w:t xml:space="preserve"> 2023 </w:t>
      </w:r>
      <w:r w:rsidR="00AC7056">
        <w:rPr>
          <w:rFonts w:ascii="Arial" w:eastAsia="Calibri" w:hAnsi="Arial" w:cs="Arial"/>
          <w:color w:val="auto"/>
        </w:rPr>
        <w:t>disagreed with</w:t>
      </w:r>
      <w:r w:rsidR="005B0F6C" w:rsidRPr="00E90553">
        <w:rPr>
          <w:rFonts w:ascii="Arial" w:eastAsia="Calibri" w:hAnsi="Arial" w:cs="Arial"/>
          <w:color w:val="auto"/>
        </w:rPr>
        <w:t xml:space="preserve"> the deficiencies</w:t>
      </w:r>
      <w:r w:rsidR="00AC7056">
        <w:rPr>
          <w:rFonts w:ascii="Arial" w:eastAsia="Calibri" w:hAnsi="Arial" w:cs="Arial"/>
          <w:color w:val="auto"/>
        </w:rPr>
        <w:t xml:space="preserve"> identified</w:t>
      </w:r>
      <w:r w:rsidR="005B0F6C" w:rsidRPr="00E90553">
        <w:rPr>
          <w:rFonts w:ascii="Arial" w:eastAsia="Calibri" w:hAnsi="Arial" w:cs="Arial"/>
          <w:color w:val="auto"/>
        </w:rPr>
        <w:t xml:space="preserve"> in the </w:t>
      </w:r>
      <w:r w:rsidR="008B1C56">
        <w:rPr>
          <w:rFonts w:ascii="Arial" w:eastAsia="Calibri" w:hAnsi="Arial" w:cs="Arial"/>
          <w:color w:val="auto"/>
        </w:rPr>
        <w:t>s</w:t>
      </w:r>
      <w:r w:rsidR="005B0F6C" w:rsidRPr="00E90553">
        <w:rPr>
          <w:rFonts w:ascii="Arial" w:eastAsia="Calibri" w:hAnsi="Arial" w:cs="Arial"/>
          <w:color w:val="auto"/>
        </w:rPr>
        <w:t xml:space="preserve">ite </w:t>
      </w:r>
      <w:r w:rsidR="008B1C56">
        <w:rPr>
          <w:rFonts w:ascii="Arial" w:eastAsia="Calibri" w:hAnsi="Arial" w:cs="Arial"/>
          <w:color w:val="auto"/>
        </w:rPr>
        <w:t>a</w:t>
      </w:r>
      <w:r w:rsidR="005B0F6C" w:rsidRPr="00E90553">
        <w:rPr>
          <w:rFonts w:ascii="Arial" w:eastAsia="Calibri" w:hAnsi="Arial" w:cs="Arial"/>
          <w:color w:val="auto"/>
        </w:rPr>
        <w:t xml:space="preserve">udit report regarding weight management protocols for </w:t>
      </w:r>
      <w:r w:rsidR="008B1C56">
        <w:rPr>
          <w:rFonts w:ascii="Arial" w:eastAsia="Calibri" w:hAnsi="Arial" w:cs="Arial"/>
          <w:color w:val="auto"/>
        </w:rPr>
        <w:t xml:space="preserve">one </w:t>
      </w:r>
      <w:r w:rsidR="005B0F6C" w:rsidRPr="00E90553">
        <w:rPr>
          <w:rFonts w:ascii="Arial" w:eastAsia="Calibri" w:hAnsi="Arial" w:cs="Arial"/>
          <w:color w:val="auto"/>
        </w:rPr>
        <w:t>named consumer. The provider state</w:t>
      </w:r>
      <w:r w:rsidR="008B1C56">
        <w:rPr>
          <w:rFonts w:ascii="Arial" w:eastAsia="Calibri" w:hAnsi="Arial" w:cs="Arial"/>
          <w:color w:val="auto"/>
        </w:rPr>
        <w:t>d</w:t>
      </w:r>
      <w:r w:rsidR="005B0F6C" w:rsidRPr="00E90553">
        <w:rPr>
          <w:rFonts w:ascii="Arial" w:eastAsia="Calibri" w:hAnsi="Arial" w:cs="Arial"/>
          <w:color w:val="auto"/>
        </w:rPr>
        <w:t xml:space="preserve"> the consumer was not weighed immediately following return from hospital as staff were following recommendations made by a dietitian on 17 May 2023. However, the </w:t>
      </w:r>
      <w:r w:rsidR="008B1C56">
        <w:rPr>
          <w:rFonts w:ascii="Arial" w:eastAsia="Calibri" w:hAnsi="Arial" w:cs="Arial"/>
          <w:color w:val="auto"/>
        </w:rPr>
        <w:t>s</w:t>
      </w:r>
      <w:r w:rsidR="005B0F6C" w:rsidRPr="00E90553">
        <w:rPr>
          <w:rFonts w:ascii="Arial" w:eastAsia="Calibri" w:hAnsi="Arial" w:cs="Arial"/>
          <w:color w:val="auto"/>
        </w:rPr>
        <w:t>ite</w:t>
      </w:r>
      <w:r w:rsidR="008B1C56">
        <w:rPr>
          <w:rFonts w:ascii="Arial" w:eastAsia="Calibri" w:hAnsi="Arial" w:cs="Arial"/>
          <w:color w:val="auto"/>
        </w:rPr>
        <w:t xml:space="preserve"> a</w:t>
      </w:r>
      <w:r w:rsidR="005B0F6C" w:rsidRPr="00E90553">
        <w:rPr>
          <w:rFonts w:ascii="Arial" w:eastAsia="Calibri" w:hAnsi="Arial" w:cs="Arial"/>
          <w:color w:val="auto"/>
        </w:rPr>
        <w:t xml:space="preserve">udit report noted this was the date the consumer was admitted to hospital and did not describe review by a dietician. Further, the </w:t>
      </w:r>
      <w:r w:rsidR="008B1C56">
        <w:rPr>
          <w:rFonts w:ascii="Arial" w:eastAsia="Calibri" w:hAnsi="Arial" w:cs="Arial"/>
          <w:color w:val="auto"/>
        </w:rPr>
        <w:t>Approved P</w:t>
      </w:r>
      <w:r w:rsidR="005B0F6C" w:rsidRPr="00E90553">
        <w:rPr>
          <w:rFonts w:ascii="Arial" w:eastAsia="Calibri" w:hAnsi="Arial" w:cs="Arial"/>
          <w:color w:val="auto"/>
        </w:rPr>
        <w:t>rovider’s response did not bring forward evidence to support review by a dietitian on 17 May 2023.</w:t>
      </w:r>
      <w:r w:rsidR="002E78B6" w:rsidRPr="00E90553">
        <w:rPr>
          <w:rFonts w:ascii="Arial" w:eastAsia="Calibri" w:hAnsi="Arial" w:cs="Arial"/>
          <w:color w:val="auto"/>
        </w:rPr>
        <w:t xml:space="preserve"> However, the plan for continuous improvement included in the </w:t>
      </w:r>
      <w:r w:rsidR="005A6BB0">
        <w:rPr>
          <w:rFonts w:ascii="Arial" w:eastAsia="Calibri" w:hAnsi="Arial" w:cs="Arial"/>
          <w:color w:val="auto"/>
        </w:rPr>
        <w:t>Approved P</w:t>
      </w:r>
      <w:r w:rsidR="002E78B6" w:rsidRPr="00E90553">
        <w:rPr>
          <w:rFonts w:ascii="Arial" w:eastAsia="Calibri" w:hAnsi="Arial" w:cs="Arial"/>
          <w:color w:val="auto"/>
        </w:rPr>
        <w:t xml:space="preserve">rovider’s response </w:t>
      </w:r>
      <w:r w:rsidR="008B1C56">
        <w:rPr>
          <w:rFonts w:ascii="Arial" w:eastAsia="Calibri" w:hAnsi="Arial" w:cs="Arial"/>
          <w:color w:val="auto"/>
        </w:rPr>
        <w:t xml:space="preserve">contained </w:t>
      </w:r>
      <w:r w:rsidR="007262EC" w:rsidRPr="00E90553">
        <w:rPr>
          <w:rFonts w:ascii="Arial" w:eastAsia="Calibri" w:hAnsi="Arial" w:cs="Arial"/>
          <w:color w:val="auto"/>
        </w:rPr>
        <w:t>detail</w:t>
      </w:r>
      <w:r w:rsidR="008B1C56">
        <w:rPr>
          <w:rFonts w:ascii="Arial" w:eastAsia="Calibri" w:hAnsi="Arial" w:cs="Arial"/>
          <w:color w:val="auto"/>
        </w:rPr>
        <w:t>s of</w:t>
      </w:r>
      <w:r w:rsidR="007262EC" w:rsidRPr="00E90553">
        <w:rPr>
          <w:rFonts w:ascii="Arial" w:eastAsia="Calibri" w:hAnsi="Arial" w:cs="Arial"/>
          <w:color w:val="auto"/>
        </w:rPr>
        <w:t xml:space="preserve"> plans</w:t>
      </w:r>
      <w:r w:rsidR="009174D2" w:rsidRPr="00E90553">
        <w:rPr>
          <w:rFonts w:ascii="Arial" w:eastAsia="Calibri" w:hAnsi="Arial" w:cs="Arial"/>
          <w:color w:val="auto"/>
        </w:rPr>
        <w:t xml:space="preserve"> to review consumers who experience</w:t>
      </w:r>
      <w:r w:rsidR="008B1C56">
        <w:rPr>
          <w:rFonts w:ascii="Arial" w:eastAsia="Calibri" w:hAnsi="Arial" w:cs="Arial"/>
          <w:color w:val="auto"/>
        </w:rPr>
        <w:t>d</w:t>
      </w:r>
      <w:r w:rsidR="009174D2" w:rsidRPr="00E90553">
        <w:rPr>
          <w:rFonts w:ascii="Arial" w:eastAsia="Calibri" w:hAnsi="Arial" w:cs="Arial"/>
          <w:color w:val="auto"/>
        </w:rPr>
        <w:t xml:space="preserve"> weight loss greater than 2 kilograms, conduct weekly monitoring and refer to medical officers and dietitians.  </w:t>
      </w:r>
    </w:p>
    <w:p w14:paraId="030136D0" w14:textId="1C1EB366" w:rsidR="00090283" w:rsidRPr="00E90553" w:rsidRDefault="00090283" w:rsidP="00090283">
      <w:pPr>
        <w:rPr>
          <w:rFonts w:ascii="Arial" w:eastAsia="Calibri" w:hAnsi="Arial" w:cs="Arial"/>
          <w:color w:val="auto"/>
        </w:rPr>
      </w:pPr>
      <w:r w:rsidRPr="00E90553">
        <w:rPr>
          <w:rFonts w:ascii="Arial" w:eastAsia="Calibri" w:hAnsi="Arial" w:cs="Arial"/>
          <w:color w:val="auto"/>
        </w:rPr>
        <w:lastRenderedPageBreak/>
        <w:t xml:space="preserve">While the provider has advised </w:t>
      </w:r>
      <w:r w:rsidR="008B1C56">
        <w:rPr>
          <w:rFonts w:ascii="Arial" w:eastAsia="Calibri" w:hAnsi="Arial" w:cs="Arial"/>
          <w:color w:val="auto"/>
        </w:rPr>
        <w:t xml:space="preserve">it has commenced </w:t>
      </w:r>
      <w:r w:rsidRPr="00E90553">
        <w:rPr>
          <w:rFonts w:ascii="Arial" w:eastAsia="Calibri" w:hAnsi="Arial" w:cs="Arial"/>
          <w:color w:val="auto"/>
        </w:rPr>
        <w:t xml:space="preserve">some actions </w:t>
      </w:r>
      <w:r w:rsidR="008B1C56">
        <w:rPr>
          <w:rFonts w:ascii="Arial" w:eastAsia="Calibri" w:hAnsi="Arial" w:cs="Arial"/>
          <w:color w:val="auto"/>
        </w:rPr>
        <w:t>in response to the findings in the site audit report</w:t>
      </w:r>
      <w:r w:rsidRPr="00E90553">
        <w:rPr>
          <w:rFonts w:ascii="Arial" w:eastAsia="Calibri" w:hAnsi="Arial" w:cs="Arial"/>
          <w:color w:val="auto"/>
        </w:rPr>
        <w:t xml:space="preserve">, these </w:t>
      </w:r>
      <w:r w:rsidR="008B1C56">
        <w:rPr>
          <w:rFonts w:ascii="Arial" w:eastAsia="Calibri" w:hAnsi="Arial" w:cs="Arial"/>
          <w:color w:val="auto"/>
        </w:rPr>
        <w:t>actions a</w:t>
      </w:r>
      <w:r w:rsidRPr="00E90553">
        <w:rPr>
          <w:rFonts w:ascii="Arial" w:eastAsia="Calibri" w:hAnsi="Arial" w:cs="Arial"/>
          <w:color w:val="auto"/>
        </w:rPr>
        <w:t xml:space="preserve">re yet to be completed, embedded or evaluated to demonstrate their effectiveness in recognising and responding to consumer deterioration in a timely manner. </w:t>
      </w:r>
    </w:p>
    <w:p w14:paraId="3B78FF96" w14:textId="67AB0F97" w:rsidR="00F06B34" w:rsidRDefault="00F06B34" w:rsidP="00F06B34">
      <w:pPr>
        <w:rPr>
          <w:rFonts w:ascii="Arial" w:hAnsi="Arial" w:cs="Arial"/>
          <w:color w:val="auto"/>
        </w:rPr>
      </w:pPr>
      <w:r w:rsidRPr="00E90553">
        <w:rPr>
          <w:rFonts w:ascii="Arial" w:hAnsi="Arial" w:cs="Arial"/>
          <w:color w:val="auto"/>
        </w:rPr>
        <w:t xml:space="preserve">Therefore, I find </w:t>
      </w:r>
      <w:r w:rsidR="008B1C56">
        <w:rPr>
          <w:rFonts w:ascii="Arial" w:hAnsi="Arial" w:cs="Arial"/>
          <w:color w:val="auto"/>
        </w:rPr>
        <w:t xml:space="preserve">the service is non-compliant with </w:t>
      </w:r>
      <w:r w:rsidRPr="00E90553">
        <w:rPr>
          <w:rFonts w:ascii="Arial" w:hAnsi="Arial" w:cs="Arial"/>
          <w:color w:val="auto"/>
        </w:rPr>
        <w:t>Requirement 3(3)(d).</w:t>
      </w:r>
    </w:p>
    <w:p w14:paraId="3C0DD8B5" w14:textId="10456A04" w:rsidR="008B1C56" w:rsidRPr="008B1C56" w:rsidRDefault="008B1C56" w:rsidP="00F06B34">
      <w:pPr>
        <w:rPr>
          <w:rFonts w:ascii="Arial" w:hAnsi="Arial" w:cs="Arial"/>
          <w:i/>
          <w:iCs/>
          <w:color w:val="auto"/>
        </w:rPr>
      </w:pPr>
      <w:r w:rsidRPr="008B1C56">
        <w:rPr>
          <w:rFonts w:ascii="Arial" w:hAnsi="Arial" w:cs="Arial"/>
          <w:i/>
          <w:iCs/>
          <w:color w:val="auto"/>
        </w:rPr>
        <w:t xml:space="preserve">The other Requirements: </w:t>
      </w:r>
    </w:p>
    <w:p w14:paraId="62CD90DE" w14:textId="6523B663" w:rsidR="002F6FEA" w:rsidRPr="00E90553" w:rsidRDefault="002F6FEA" w:rsidP="002F6FEA">
      <w:pPr>
        <w:rPr>
          <w:rFonts w:ascii="Arial" w:eastAsia="Calibri" w:hAnsi="Arial" w:cs="Arial"/>
          <w:color w:val="auto"/>
        </w:rPr>
      </w:pPr>
      <w:r w:rsidRPr="00E90553">
        <w:rPr>
          <w:rFonts w:ascii="Arial" w:eastAsia="Calibri" w:hAnsi="Arial" w:cs="Arial"/>
          <w:color w:val="auto"/>
        </w:rPr>
        <w:t xml:space="preserve">I find the </w:t>
      </w:r>
      <w:r w:rsidR="008B1C56">
        <w:rPr>
          <w:rFonts w:ascii="Arial" w:eastAsia="Calibri" w:hAnsi="Arial" w:cs="Arial"/>
          <w:color w:val="auto"/>
        </w:rPr>
        <w:t xml:space="preserve">service is compliant with the </w:t>
      </w:r>
      <w:r w:rsidRPr="00E90553">
        <w:rPr>
          <w:rFonts w:ascii="Arial" w:eastAsia="Calibri" w:hAnsi="Arial" w:cs="Arial"/>
          <w:color w:val="auto"/>
        </w:rPr>
        <w:t xml:space="preserve">remaining 5 requirements of Quality Standard </w:t>
      </w:r>
      <w:r w:rsidR="00F06B34" w:rsidRPr="00E90553">
        <w:rPr>
          <w:rFonts w:ascii="Arial" w:eastAsia="Calibri" w:hAnsi="Arial" w:cs="Arial"/>
          <w:color w:val="auto"/>
        </w:rPr>
        <w:t>3</w:t>
      </w:r>
      <w:r w:rsidR="008B1C56">
        <w:rPr>
          <w:rFonts w:ascii="Arial" w:eastAsia="Calibri" w:hAnsi="Arial" w:cs="Arial"/>
          <w:color w:val="auto"/>
        </w:rPr>
        <w:t>.</w:t>
      </w:r>
    </w:p>
    <w:p w14:paraId="74BB1B7E" w14:textId="114347C6" w:rsidR="00757B8A" w:rsidRPr="00F06B34" w:rsidRDefault="00F06B34" w:rsidP="00757B8A">
      <w:pPr>
        <w:rPr>
          <w:rFonts w:ascii="Arial" w:eastAsia="Times New Roman" w:hAnsi="Arial" w:cs="Arial"/>
          <w:color w:val="auto"/>
          <w:lang w:eastAsia="en-AU"/>
        </w:rPr>
      </w:pPr>
      <w:r w:rsidRPr="00F06B34">
        <w:rPr>
          <w:rFonts w:ascii="Arial" w:eastAsia="Times New Roman" w:hAnsi="Arial" w:cs="Arial"/>
          <w:color w:val="auto"/>
          <w:lang w:eastAsia="en-AU"/>
        </w:rPr>
        <w:t>Management and s</w:t>
      </w:r>
      <w:r w:rsidR="00757B8A" w:rsidRPr="00F06B34">
        <w:rPr>
          <w:rFonts w:ascii="Arial" w:eastAsia="Times New Roman" w:hAnsi="Arial" w:cs="Arial"/>
          <w:color w:val="auto"/>
          <w:lang w:eastAsia="en-AU"/>
        </w:rPr>
        <w:t xml:space="preserve">taff were knowledgeable of consumers susceptible to </w:t>
      </w:r>
      <w:r w:rsidRPr="00F06B34">
        <w:rPr>
          <w:rFonts w:ascii="Arial" w:eastAsia="Times New Roman" w:hAnsi="Arial" w:cs="Arial"/>
          <w:color w:val="auto"/>
          <w:lang w:eastAsia="en-AU"/>
        </w:rPr>
        <w:t xml:space="preserve">high-impact and high-prevalence </w:t>
      </w:r>
      <w:r w:rsidR="00757B8A" w:rsidRPr="00F06B34">
        <w:rPr>
          <w:rFonts w:ascii="Arial" w:eastAsia="Times New Roman" w:hAnsi="Arial" w:cs="Arial"/>
          <w:color w:val="auto"/>
          <w:lang w:eastAsia="en-AU"/>
        </w:rPr>
        <w:t xml:space="preserve">risks and associated prevention </w:t>
      </w:r>
      <w:r w:rsidRPr="00F06B34">
        <w:rPr>
          <w:rFonts w:ascii="Arial" w:eastAsia="Times New Roman" w:hAnsi="Arial" w:cs="Arial"/>
          <w:color w:val="auto"/>
          <w:lang w:eastAsia="en-AU"/>
        </w:rPr>
        <w:t>strategies</w:t>
      </w:r>
      <w:r w:rsidR="00757B8A" w:rsidRPr="00F06B34">
        <w:rPr>
          <w:rFonts w:ascii="Arial" w:eastAsia="Times New Roman" w:hAnsi="Arial" w:cs="Arial"/>
          <w:color w:val="auto"/>
          <w:lang w:eastAsia="en-AU"/>
        </w:rPr>
        <w:t xml:space="preserve">. </w:t>
      </w:r>
      <w:r w:rsidRPr="00F06B34">
        <w:rPr>
          <w:rFonts w:ascii="Arial" w:eastAsia="Times New Roman" w:hAnsi="Arial" w:cs="Arial"/>
          <w:color w:val="auto"/>
          <w:lang w:eastAsia="en-AU"/>
        </w:rPr>
        <w:t>Staff and allied health professionals met monthly to discuss prevalent risks and c</w:t>
      </w:r>
      <w:r w:rsidR="00757B8A" w:rsidRPr="00F06B34">
        <w:rPr>
          <w:rFonts w:ascii="Arial" w:eastAsia="Times New Roman" w:hAnsi="Arial" w:cs="Arial"/>
          <w:color w:val="auto"/>
          <w:lang w:eastAsia="en-AU"/>
        </w:rPr>
        <w:t>are documentation</w:t>
      </w:r>
      <w:r w:rsidRPr="00F06B34">
        <w:rPr>
          <w:rFonts w:ascii="Arial" w:eastAsia="Times New Roman" w:hAnsi="Arial" w:cs="Arial"/>
          <w:color w:val="auto"/>
          <w:lang w:eastAsia="en-AU"/>
        </w:rPr>
        <w:t xml:space="preserve"> for most consumers</w:t>
      </w:r>
      <w:r w:rsidR="00757B8A" w:rsidRPr="00F06B34">
        <w:rPr>
          <w:rFonts w:ascii="Arial" w:eastAsia="Times New Roman" w:hAnsi="Arial" w:cs="Arial"/>
          <w:color w:val="auto"/>
          <w:lang w:eastAsia="en-AU"/>
        </w:rPr>
        <w:t xml:space="preserve"> reflected assessments undertaken to identify risks and responsive clinical and environmental mitigation strategies. </w:t>
      </w:r>
    </w:p>
    <w:p w14:paraId="491A9EFE" w14:textId="75B34B22" w:rsidR="00757B8A" w:rsidRPr="00AB3F73" w:rsidRDefault="00F06B34" w:rsidP="00757B8A">
      <w:pPr>
        <w:rPr>
          <w:rFonts w:ascii="Arial" w:eastAsia="Times New Roman" w:hAnsi="Arial" w:cs="Arial"/>
          <w:color w:val="auto"/>
          <w:lang w:eastAsia="en-AU"/>
        </w:rPr>
      </w:pPr>
      <w:r w:rsidRPr="00AB3F73">
        <w:rPr>
          <w:rFonts w:ascii="Arial" w:eastAsia="Times New Roman" w:hAnsi="Arial" w:cs="Arial"/>
          <w:color w:val="auto"/>
          <w:lang w:eastAsia="en-AU"/>
        </w:rPr>
        <w:t>Staff were knowledgeable of palliative care processes to ensure comfort and minimise pain.</w:t>
      </w:r>
      <w:r w:rsidR="00757B8A" w:rsidRPr="00AB3F73">
        <w:rPr>
          <w:rFonts w:ascii="Arial" w:eastAsia="Times New Roman" w:hAnsi="Arial" w:cs="Arial"/>
          <w:color w:val="auto"/>
          <w:lang w:eastAsia="en-AU"/>
        </w:rPr>
        <w:t xml:space="preserve"> Care documentation for a </w:t>
      </w:r>
      <w:r w:rsidRPr="00AB3F73">
        <w:rPr>
          <w:rFonts w:ascii="Arial" w:eastAsia="Times New Roman" w:hAnsi="Arial" w:cs="Arial"/>
          <w:color w:val="auto"/>
          <w:lang w:eastAsia="en-AU"/>
        </w:rPr>
        <w:t>palliating</w:t>
      </w:r>
      <w:r w:rsidR="00757B8A" w:rsidRPr="00AB3F73">
        <w:rPr>
          <w:rFonts w:ascii="Arial" w:eastAsia="Times New Roman" w:hAnsi="Arial" w:cs="Arial"/>
          <w:color w:val="auto"/>
          <w:lang w:eastAsia="en-AU"/>
        </w:rPr>
        <w:t xml:space="preserve"> consumer confirmed their comfort and dignity was maintained by </w:t>
      </w:r>
      <w:r w:rsidR="00AB3F73" w:rsidRPr="00AB3F73">
        <w:rPr>
          <w:rFonts w:ascii="Arial" w:eastAsia="Times New Roman" w:hAnsi="Arial" w:cs="Arial"/>
          <w:color w:val="auto"/>
          <w:lang w:eastAsia="en-AU"/>
        </w:rPr>
        <w:t>staff and by an external palliative care team</w:t>
      </w:r>
      <w:r w:rsidR="00757B8A" w:rsidRPr="00AB3F73">
        <w:rPr>
          <w:rFonts w:ascii="Arial" w:eastAsia="Times New Roman" w:hAnsi="Arial" w:cs="Arial"/>
          <w:color w:val="auto"/>
          <w:lang w:eastAsia="en-AU"/>
        </w:rPr>
        <w:t xml:space="preserve">. Staff were further guided by </w:t>
      </w:r>
      <w:r w:rsidR="00AB3F73" w:rsidRPr="00AB3F73">
        <w:rPr>
          <w:rFonts w:ascii="Arial" w:eastAsia="Times New Roman" w:hAnsi="Arial" w:cs="Arial"/>
          <w:color w:val="auto"/>
          <w:lang w:eastAsia="en-AU"/>
        </w:rPr>
        <w:t>an end of life policy detailing psychological, spiritual and social needs.</w:t>
      </w:r>
    </w:p>
    <w:p w14:paraId="7AF7AD45" w14:textId="59E03CFF" w:rsidR="00757B8A" w:rsidRPr="009406AB" w:rsidRDefault="00757B8A" w:rsidP="00757B8A">
      <w:pPr>
        <w:rPr>
          <w:rFonts w:ascii="Arial" w:eastAsia="Times New Roman" w:hAnsi="Arial" w:cs="Arial"/>
          <w:color w:val="auto"/>
          <w:lang w:eastAsia="en-AU"/>
        </w:rPr>
      </w:pPr>
      <w:r w:rsidRPr="009406AB">
        <w:rPr>
          <w:rFonts w:ascii="Arial" w:eastAsia="Times New Roman" w:hAnsi="Arial" w:cs="Arial"/>
          <w:color w:val="auto"/>
          <w:lang w:eastAsia="en-AU"/>
        </w:rPr>
        <w:t xml:space="preserve">Consumers and representatives gave positive feedback concerning how staff communicated information about consumers’ condition, needs and preferences. Staff were knowledgeable of consumers’ individual needs and preferences and exchanged information through handover and </w:t>
      </w:r>
      <w:r w:rsidR="009406AB" w:rsidRPr="009406AB">
        <w:rPr>
          <w:rFonts w:ascii="Arial" w:eastAsia="Times New Roman" w:hAnsi="Arial" w:cs="Arial"/>
          <w:color w:val="auto"/>
          <w:lang w:eastAsia="en-AU"/>
        </w:rPr>
        <w:t>meetings</w:t>
      </w:r>
      <w:r w:rsidRPr="009406AB">
        <w:rPr>
          <w:rFonts w:ascii="Arial" w:eastAsia="Times New Roman" w:hAnsi="Arial" w:cs="Arial"/>
          <w:color w:val="auto"/>
          <w:lang w:eastAsia="en-AU"/>
        </w:rPr>
        <w:t xml:space="preserve">. </w:t>
      </w:r>
      <w:r w:rsidR="009406AB" w:rsidRPr="009406AB">
        <w:rPr>
          <w:rFonts w:ascii="Arial" w:eastAsia="Times New Roman" w:hAnsi="Arial" w:cs="Arial"/>
          <w:color w:val="auto"/>
          <w:lang w:eastAsia="en-AU"/>
        </w:rPr>
        <w:t>Care documentation reflected continuous information</w:t>
      </w:r>
      <w:r w:rsidR="00A4376D">
        <w:rPr>
          <w:rFonts w:ascii="Arial" w:eastAsia="Times New Roman" w:hAnsi="Arial" w:cs="Arial"/>
          <w:color w:val="auto"/>
          <w:lang w:eastAsia="en-AU"/>
        </w:rPr>
        <w:t xml:space="preserve"> sharing</w:t>
      </w:r>
      <w:r w:rsidR="009406AB" w:rsidRPr="009406AB">
        <w:rPr>
          <w:rFonts w:ascii="Arial" w:eastAsia="Times New Roman" w:hAnsi="Arial" w:cs="Arial"/>
          <w:color w:val="auto"/>
          <w:lang w:eastAsia="en-AU"/>
        </w:rPr>
        <w:t xml:space="preserve"> between those involved in consumer care and s</w:t>
      </w:r>
      <w:r w:rsidRPr="009406AB">
        <w:rPr>
          <w:rFonts w:ascii="Arial" w:eastAsia="Times New Roman" w:hAnsi="Arial" w:cs="Arial"/>
          <w:color w:val="auto"/>
          <w:lang w:eastAsia="en-AU"/>
        </w:rPr>
        <w:t>taff were observed exchanging consumer information and updating care plans.</w:t>
      </w:r>
    </w:p>
    <w:p w14:paraId="0ABF39B7" w14:textId="716A115F" w:rsidR="00757B8A" w:rsidRPr="00B66698" w:rsidRDefault="008E3C74" w:rsidP="00757B8A">
      <w:pPr>
        <w:pStyle w:val="NormalArial"/>
        <w:rPr>
          <w:color w:val="auto"/>
        </w:rPr>
      </w:pPr>
      <w:r w:rsidRPr="005268B5">
        <w:rPr>
          <w:color w:val="auto"/>
        </w:rPr>
        <w:t>Most c</w:t>
      </w:r>
      <w:r w:rsidR="00757B8A" w:rsidRPr="005268B5">
        <w:rPr>
          <w:color w:val="auto"/>
        </w:rPr>
        <w:t xml:space="preserve">onsumers and representatives gave positive feedback regarding the service’s referral process to specialised individuals and services. Staff described referrals made to a range of allied health professionals, including </w:t>
      </w:r>
      <w:r w:rsidR="004A56BC" w:rsidRPr="005268B5">
        <w:rPr>
          <w:color w:val="auto"/>
        </w:rPr>
        <w:t>speech pathologists</w:t>
      </w:r>
      <w:r w:rsidR="00757B8A" w:rsidRPr="005268B5">
        <w:rPr>
          <w:color w:val="auto"/>
        </w:rPr>
        <w:t xml:space="preserve">, which informed delivery of care and services. Referrals </w:t>
      </w:r>
      <w:r w:rsidRPr="005268B5">
        <w:rPr>
          <w:color w:val="auto"/>
        </w:rPr>
        <w:t>to various specialists to supplement care were reflected in care documentation. Deficiencies regarding timely referral to specialist providers ha</w:t>
      </w:r>
      <w:r w:rsidR="005268B5" w:rsidRPr="005268B5">
        <w:rPr>
          <w:color w:val="auto"/>
        </w:rPr>
        <w:t>ve</w:t>
      </w:r>
      <w:r w:rsidRPr="005268B5">
        <w:rPr>
          <w:color w:val="auto"/>
        </w:rPr>
        <w:t xml:space="preserve"> been </w:t>
      </w:r>
      <w:r w:rsidRPr="00B66698">
        <w:rPr>
          <w:color w:val="auto"/>
        </w:rPr>
        <w:t>considered under Requirement 3(3)(d) where they are most relevant.</w:t>
      </w:r>
    </w:p>
    <w:p w14:paraId="6515C884" w14:textId="7E463BB2" w:rsidR="00757B8A" w:rsidRPr="00B66698" w:rsidRDefault="00757B8A" w:rsidP="00757B8A">
      <w:pPr>
        <w:pStyle w:val="NormalArial"/>
        <w:rPr>
          <w:rFonts w:eastAsia="Times New Roman"/>
          <w:color w:val="auto"/>
          <w:lang w:eastAsia="en-AU"/>
        </w:rPr>
      </w:pPr>
      <w:r w:rsidRPr="00B66698">
        <w:rPr>
          <w:rFonts w:eastAsia="Times New Roman"/>
          <w:color w:val="auto"/>
          <w:lang w:eastAsia="en-AU"/>
        </w:rPr>
        <w:t xml:space="preserve">Staff </w:t>
      </w:r>
      <w:r w:rsidR="005268B5" w:rsidRPr="00B66698">
        <w:rPr>
          <w:rFonts w:eastAsia="Times New Roman"/>
          <w:color w:val="auto"/>
          <w:lang w:eastAsia="en-AU"/>
        </w:rPr>
        <w:t xml:space="preserve">were knowledgeable of, and had attended training for, </w:t>
      </w:r>
      <w:r w:rsidRPr="00B66698">
        <w:rPr>
          <w:rFonts w:eastAsia="Times New Roman"/>
          <w:color w:val="auto"/>
          <w:lang w:eastAsia="en-AU"/>
        </w:rPr>
        <w:t>infection control</w:t>
      </w:r>
      <w:r w:rsidR="005268B5" w:rsidRPr="00B66698">
        <w:rPr>
          <w:rFonts w:eastAsia="Times New Roman"/>
          <w:color w:val="auto"/>
          <w:lang w:eastAsia="en-AU"/>
        </w:rPr>
        <w:t xml:space="preserve"> practices</w:t>
      </w:r>
      <w:r w:rsidRPr="00B66698">
        <w:rPr>
          <w:rFonts w:eastAsia="Times New Roman"/>
          <w:color w:val="auto"/>
          <w:lang w:eastAsia="en-AU"/>
        </w:rPr>
        <w:t xml:space="preserve"> </w:t>
      </w:r>
      <w:r w:rsidR="005268B5" w:rsidRPr="00B66698">
        <w:rPr>
          <w:rFonts w:eastAsia="Times New Roman"/>
          <w:color w:val="auto"/>
          <w:lang w:eastAsia="en-AU"/>
        </w:rPr>
        <w:t xml:space="preserve">and </w:t>
      </w:r>
      <w:r w:rsidRPr="00B66698">
        <w:rPr>
          <w:rFonts w:eastAsia="Times New Roman"/>
          <w:color w:val="auto"/>
          <w:lang w:eastAsia="en-AU"/>
        </w:rPr>
        <w:t>antimicrobial stewardship</w:t>
      </w:r>
      <w:r w:rsidR="005268B5" w:rsidRPr="00B66698">
        <w:rPr>
          <w:rFonts w:eastAsia="Times New Roman"/>
          <w:color w:val="auto"/>
          <w:lang w:eastAsia="en-AU"/>
        </w:rPr>
        <w:t>. An</w:t>
      </w:r>
      <w:r w:rsidRPr="00B66698">
        <w:rPr>
          <w:rFonts w:eastAsia="Times New Roman"/>
          <w:color w:val="auto"/>
          <w:lang w:eastAsia="en-AU"/>
        </w:rPr>
        <w:t xml:space="preserve"> Infection Prevention Control lead</w:t>
      </w:r>
      <w:r w:rsidR="005268B5" w:rsidRPr="00B66698">
        <w:rPr>
          <w:rFonts w:eastAsia="Times New Roman"/>
          <w:color w:val="auto"/>
          <w:lang w:eastAsia="en-AU"/>
        </w:rPr>
        <w:t xml:space="preserve"> understood their responsibilities under the service’s outbreak management plan</w:t>
      </w:r>
      <w:r w:rsidR="00B66698" w:rsidRPr="00B66698">
        <w:rPr>
          <w:rFonts w:eastAsia="Times New Roman"/>
          <w:color w:val="auto"/>
          <w:lang w:eastAsia="en-AU"/>
        </w:rPr>
        <w:t xml:space="preserve"> and observations confirmed viral screening of all visitors and staff demonstrating infection prevention practices</w:t>
      </w:r>
      <w:r w:rsidRPr="00B66698">
        <w:rPr>
          <w:rFonts w:eastAsia="Times New Roman"/>
          <w:color w:val="auto"/>
          <w:lang w:eastAsia="en-AU"/>
        </w:rPr>
        <w:t>.</w:t>
      </w:r>
    </w:p>
    <w:p w14:paraId="7F4B324B" w14:textId="1141E3D4"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1B11E096" w:rsidR="00FC045E" w:rsidRPr="00996FAF" w:rsidRDefault="00B544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544EA">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2DA10861" w:rsidR="00FC045E" w:rsidRPr="00996FAF" w:rsidRDefault="001E665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A53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30D5C96A" w:rsidR="00FC045E" w:rsidRPr="00996FAF" w:rsidRDefault="001E665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A53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D8F9B0B" w:rsidR="00FC045E" w:rsidRPr="00996FAF" w:rsidRDefault="001E665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A53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A99A9F4" w:rsidR="00FC045E" w:rsidRPr="00996FAF" w:rsidRDefault="001E665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A53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AB87032" w:rsidR="00FC045E" w:rsidRPr="00996FAF" w:rsidRDefault="001E665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A53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BAD83C9" w:rsidR="00FC045E" w:rsidRPr="00996FAF" w:rsidRDefault="001E665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A53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3D27F5B0" w:rsidR="00FC045E" w:rsidRPr="00996FAF" w:rsidRDefault="001E665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A5345">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C0F7467" w14:textId="31EB1D43" w:rsidR="00757B8A" w:rsidRPr="00E359AB" w:rsidRDefault="00757B8A" w:rsidP="00757B8A">
      <w:pPr>
        <w:rPr>
          <w:rFonts w:ascii="Arial" w:eastAsia="Times New Roman" w:hAnsi="Arial" w:cs="Arial"/>
          <w:color w:val="auto"/>
          <w:lang w:eastAsia="en-AU"/>
        </w:rPr>
      </w:pPr>
      <w:r w:rsidRPr="00AA5345">
        <w:rPr>
          <w:rFonts w:ascii="Arial" w:eastAsia="Times New Roman" w:hAnsi="Arial" w:cs="Arial"/>
          <w:color w:val="auto"/>
          <w:lang w:eastAsia="en-AU"/>
        </w:rPr>
        <w:t xml:space="preserve">Consumers said they were supported to engage in activities of interest which promoted their independence and quality of life. Management described undertaking lifestyle assessments with consumers upon entry to identify individual preferences and inform activity planning. </w:t>
      </w:r>
      <w:r w:rsidR="00AA5345" w:rsidRPr="00AA5345">
        <w:rPr>
          <w:rFonts w:ascii="Arial" w:eastAsia="Times New Roman" w:hAnsi="Arial" w:cs="Arial"/>
          <w:color w:val="auto"/>
          <w:lang w:eastAsia="en-AU"/>
        </w:rPr>
        <w:t xml:space="preserve">An activity calendar reflected various events including garden walks, exercise classes and sensory activities held </w:t>
      </w:r>
      <w:r w:rsidR="00AA5345" w:rsidRPr="00E359AB">
        <w:rPr>
          <w:rFonts w:ascii="Arial" w:eastAsia="Times New Roman" w:hAnsi="Arial" w:cs="Arial"/>
          <w:color w:val="auto"/>
          <w:lang w:eastAsia="en-AU"/>
        </w:rPr>
        <w:t>in the memory support unit</w:t>
      </w:r>
      <w:r w:rsidRPr="00E359AB">
        <w:rPr>
          <w:rFonts w:ascii="Arial" w:eastAsia="Times New Roman" w:hAnsi="Arial" w:cs="Arial"/>
          <w:color w:val="auto"/>
          <w:lang w:eastAsia="en-AU"/>
        </w:rPr>
        <w:t>.</w:t>
      </w:r>
    </w:p>
    <w:p w14:paraId="27F191D3" w14:textId="3DBE65FE" w:rsidR="00757B8A" w:rsidRPr="00E359AB" w:rsidRDefault="00757B8A" w:rsidP="00757B8A">
      <w:pPr>
        <w:rPr>
          <w:rFonts w:ascii="Arial" w:eastAsia="Times New Roman" w:hAnsi="Arial" w:cs="Arial"/>
          <w:color w:val="auto"/>
          <w:lang w:eastAsia="en-AU"/>
        </w:rPr>
      </w:pPr>
      <w:r w:rsidRPr="00E359AB">
        <w:rPr>
          <w:rFonts w:ascii="Arial" w:eastAsia="Times New Roman" w:hAnsi="Arial" w:cs="Arial"/>
          <w:color w:val="auto"/>
          <w:lang w:eastAsia="en-AU"/>
        </w:rPr>
        <w:t>Consumers said the service supported their emotional, spiritual and psychological well-being. Staff described supporting consumers through one-to-one support, and by facilitating</w:t>
      </w:r>
      <w:r w:rsidR="00E359AB" w:rsidRPr="00E359AB">
        <w:rPr>
          <w:rFonts w:ascii="Arial" w:eastAsia="Times New Roman" w:hAnsi="Arial" w:cs="Arial"/>
          <w:color w:val="auto"/>
          <w:lang w:eastAsia="en-AU"/>
        </w:rPr>
        <w:t xml:space="preserve"> visits by volunteers and religious representatives.</w:t>
      </w:r>
      <w:r w:rsidRPr="00E359AB">
        <w:rPr>
          <w:rFonts w:ascii="Arial" w:eastAsia="Times New Roman" w:hAnsi="Arial" w:cs="Arial"/>
          <w:color w:val="auto"/>
          <w:lang w:eastAsia="en-AU"/>
        </w:rPr>
        <w:t xml:space="preserve"> Care documentation </w:t>
      </w:r>
      <w:r w:rsidR="00B544EA">
        <w:rPr>
          <w:rFonts w:ascii="Arial" w:eastAsia="Times New Roman" w:hAnsi="Arial" w:cs="Arial"/>
          <w:color w:val="auto"/>
          <w:lang w:eastAsia="en-AU"/>
        </w:rPr>
        <w:t xml:space="preserve">contained </w:t>
      </w:r>
      <w:r w:rsidRPr="00E359AB">
        <w:rPr>
          <w:rFonts w:ascii="Arial" w:eastAsia="Times New Roman" w:hAnsi="Arial" w:cs="Arial"/>
          <w:color w:val="auto"/>
          <w:lang w:eastAsia="en-AU"/>
        </w:rPr>
        <w:t>evidence</w:t>
      </w:r>
      <w:r w:rsidR="00B544EA">
        <w:rPr>
          <w:rFonts w:ascii="Arial" w:eastAsia="Times New Roman" w:hAnsi="Arial" w:cs="Arial"/>
          <w:color w:val="auto"/>
          <w:lang w:eastAsia="en-AU"/>
        </w:rPr>
        <w:t xml:space="preserve"> of</w:t>
      </w:r>
      <w:r w:rsidRPr="00E359AB">
        <w:rPr>
          <w:rFonts w:ascii="Arial" w:eastAsia="Times New Roman" w:hAnsi="Arial" w:cs="Arial"/>
          <w:color w:val="auto"/>
          <w:lang w:eastAsia="en-AU"/>
        </w:rPr>
        <w:t xml:space="preserve"> consumers’ emotional and spiritual needs and responsive support from staff.  </w:t>
      </w:r>
    </w:p>
    <w:p w14:paraId="79740F9C" w14:textId="1143B46C" w:rsidR="00757B8A" w:rsidRPr="00816935" w:rsidRDefault="00757B8A" w:rsidP="00757B8A">
      <w:pPr>
        <w:rPr>
          <w:rFonts w:ascii="Arial" w:eastAsia="Times New Roman" w:hAnsi="Arial" w:cs="Arial"/>
          <w:bCs/>
          <w:color w:val="auto"/>
          <w:lang w:eastAsia="en-AU"/>
        </w:rPr>
      </w:pPr>
      <w:r w:rsidRPr="00816935">
        <w:rPr>
          <w:rFonts w:ascii="Arial" w:eastAsia="Times New Roman" w:hAnsi="Arial" w:cs="Arial"/>
          <w:bCs/>
          <w:color w:val="auto"/>
          <w:lang w:eastAsia="en-AU"/>
        </w:rPr>
        <w:t>Consumers said they were supported to undertake activities within the service and community, and staff described support available to enable consumers’ participation, including</w:t>
      </w:r>
      <w:r w:rsidR="00816935" w:rsidRPr="00816935">
        <w:rPr>
          <w:rFonts w:ascii="Arial" w:eastAsia="Times New Roman" w:hAnsi="Arial" w:cs="Arial"/>
          <w:bCs/>
          <w:color w:val="auto"/>
          <w:lang w:eastAsia="en-AU"/>
        </w:rPr>
        <w:t xml:space="preserve"> chaperoning consumers to sporting events and weekly bus outings</w:t>
      </w:r>
      <w:r w:rsidRPr="00816935">
        <w:rPr>
          <w:rFonts w:ascii="Arial" w:eastAsia="Times New Roman" w:hAnsi="Arial" w:cs="Arial"/>
          <w:bCs/>
          <w:color w:val="auto"/>
          <w:lang w:eastAsia="en-AU"/>
        </w:rPr>
        <w:t xml:space="preserve">. Care documentation identified consumers’ </w:t>
      </w:r>
      <w:r w:rsidR="00816935" w:rsidRPr="00816935">
        <w:rPr>
          <w:rFonts w:ascii="Arial" w:eastAsia="Times New Roman" w:hAnsi="Arial" w:cs="Arial"/>
          <w:bCs/>
          <w:color w:val="auto"/>
          <w:lang w:eastAsia="en-AU"/>
        </w:rPr>
        <w:t>interests</w:t>
      </w:r>
      <w:r w:rsidRPr="00816935">
        <w:rPr>
          <w:rFonts w:ascii="Arial" w:eastAsia="Times New Roman" w:hAnsi="Arial" w:cs="Arial"/>
          <w:bCs/>
          <w:color w:val="auto"/>
          <w:lang w:eastAsia="en-AU"/>
        </w:rPr>
        <w:t>, personal and social relationships.</w:t>
      </w:r>
    </w:p>
    <w:p w14:paraId="7487CA35" w14:textId="1362C5C8" w:rsidR="00757B8A" w:rsidRPr="00EF3FB8" w:rsidRDefault="00757B8A" w:rsidP="00757B8A">
      <w:pPr>
        <w:rPr>
          <w:rFonts w:ascii="Arial" w:eastAsia="Times New Roman" w:hAnsi="Arial" w:cs="Arial"/>
          <w:bCs/>
          <w:color w:val="auto"/>
          <w:lang w:eastAsia="en-AU"/>
        </w:rPr>
      </w:pPr>
      <w:r w:rsidRPr="00EF3FB8">
        <w:rPr>
          <w:rFonts w:ascii="Arial" w:eastAsia="Times New Roman" w:hAnsi="Arial" w:cs="Arial"/>
          <w:bCs/>
          <w:color w:val="auto"/>
          <w:lang w:eastAsia="en-AU"/>
        </w:rPr>
        <w:t xml:space="preserve">Consumers said the service effectively shared information with those involved in their care. Staff were made aware of consumers’ needs, likes, dislikes, and preferred activities through handovers </w:t>
      </w:r>
      <w:r w:rsidR="00EF3FB8" w:rsidRPr="00EF3FB8">
        <w:rPr>
          <w:rFonts w:ascii="Arial" w:eastAsia="Times New Roman" w:hAnsi="Arial" w:cs="Arial"/>
          <w:bCs/>
          <w:color w:val="auto"/>
          <w:lang w:eastAsia="en-AU"/>
        </w:rPr>
        <w:t>and the electronic care management system</w:t>
      </w:r>
      <w:r w:rsidRPr="00EF3FB8">
        <w:rPr>
          <w:rFonts w:ascii="Arial" w:eastAsia="Times New Roman" w:hAnsi="Arial" w:cs="Arial"/>
          <w:bCs/>
          <w:color w:val="auto"/>
          <w:lang w:eastAsia="en-AU"/>
        </w:rPr>
        <w:t xml:space="preserve">. Care documentation evidenced </w:t>
      </w:r>
      <w:r w:rsidR="00EF3FB8" w:rsidRPr="00EF3FB8">
        <w:rPr>
          <w:rFonts w:ascii="Arial" w:eastAsia="Times New Roman" w:hAnsi="Arial" w:cs="Arial"/>
          <w:bCs/>
          <w:color w:val="auto"/>
          <w:lang w:eastAsia="en-AU"/>
        </w:rPr>
        <w:t>information to support safe and effective care.</w:t>
      </w:r>
    </w:p>
    <w:p w14:paraId="18653AE2" w14:textId="629186C3" w:rsidR="00757B8A" w:rsidRPr="003A736D" w:rsidRDefault="00757B8A" w:rsidP="00757B8A">
      <w:pPr>
        <w:rPr>
          <w:rFonts w:ascii="Arial" w:eastAsia="Times New Roman" w:hAnsi="Arial" w:cs="Arial"/>
          <w:bCs/>
          <w:color w:val="auto"/>
          <w:lang w:eastAsia="en-AU"/>
        </w:rPr>
      </w:pPr>
      <w:r w:rsidRPr="003A736D">
        <w:rPr>
          <w:rFonts w:ascii="Arial" w:eastAsia="Times New Roman" w:hAnsi="Arial" w:cs="Arial"/>
          <w:bCs/>
          <w:color w:val="auto"/>
          <w:lang w:eastAsia="en-AU"/>
        </w:rPr>
        <w:lastRenderedPageBreak/>
        <w:t xml:space="preserve">Staff described collaborating with other care </w:t>
      </w:r>
      <w:r w:rsidR="003A736D" w:rsidRPr="003A736D">
        <w:rPr>
          <w:rFonts w:ascii="Arial" w:eastAsia="Times New Roman" w:hAnsi="Arial" w:cs="Arial"/>
          <w:bCs/>
          <w:color w:val="auto"/>
          <w:lang w:eastAsia="en-AU"/>
        </w:rPr>
        <w:t xml:space="preserve">and service </w:t>
      </w:r>
      <w:r w:rsidRPr="003A736D">
        <w:rPr>
          <w:rFonts w:ascii="Arial" w:eastAsia="Times New Roman" w:hAnsi="Arial" w:cs="Arial"/>
          <w:bCs/>
          <w:color w:val="auto"/>
          <w:lang w:eastAsia="en-AU"/>
        </w:rPr>
        <w:t>providers</w:t>
      </w:r>
      <w:r w:rsidR="003A736D" w:rsidRPr="003A736D">
        <w:rPr>
          <w:rFonts w:ascii="Arial" w:eastAsia="Times New Roman" w:hAnsi="Arial" w:cs="Arial"/>
          <w:bCs/>
          <w:color w:val="auto"/>
          <w:lang w:eastAsia="en-AU"/>
        </w:rPr>
        <w:t>, including hairdressers, volunteers and pastoral carers</w:t>
      </w:r>
      <w:r w:rsidRPr="003A736D">
        <w:rPr>
          <w:rFonts w:ascii="Arial" w:eastAsia="Times New Roman" w:hAnsi="Arial" w:cs="Arial"/>
          <w:bCs/>
          <w:color w:val="auto"/>
          <w:lang w:eastAsia="en-AU"/>
        </w:rPr>
        <w:t xml:space="preserve"> to supplement activities</w:t>
      </w:r>
      <w:r w:rsidR="003A736D" w:rsidRPr="003A736D">
        <w:rPr>
          <w:rFonts w:ascii="Arial" w:eastAsia="Times New Roman" w:hAnsi="Arial" w:cs="Arial"/>
          <w:bCs/>
          <w:color w:val="auto"/>
          <w:lang w:eastAsia="en-AU"/>
        </w:rPr>
        <w:t>.</w:t>
      </w:r>
      <w:r w:rsidRPr="003A736D">
        <w:rPr>
          <w:rFonts w:ascii="Arial" w:eastAsia="Times New Roman" w:hAnsi="Arial" w:cs="Arial"/>
          <w:bCs/>
          <w:color w:val="auto"/>
          <w:lang w:eastAsia="en-AU"/>
        </w:rPr>
        <w:t xml:space="preserve"> </w:t>
      </w:r>
      <w:r w:rsidR="003A736D" w:rsidRPr="003A736D">
        <w:rPr>
          <w:rFonts w:ascii="Arial" w:eastAsia="Times New Roman" w:hAnsi="Arial" w:cs="Arial"/>
          <w:bCs/>
          <w:color w:val="auto"/>
          <w:lang w:eastAsia="en-AU"/>
        </w:rPr>
        <w:t>C</w:t>
      </w:r>
      <w:r w:rsidRPr="003A736D">
        <w:rPr>
          <w:rFonts w:ascii="Arial" w:eastAsia="Times New Roman" w:hAnsi="Arial" w:cs="Arial"/>
          <w:bCs/>
          <w:color w:val="auto"/>
          <w:lang w:eastAsia="en-AU"/>
        </w:rPr>
        <w:t>are documentation evidenced c</w:t>
      </w:r>
      <w:r w:rsidR="003A736D" w:rsidRPr="003A736D">
        <w:rPr>
          <w:rFonts w:ascii="Arial" w:eastAsia="Times New Roman" w:hAnsi="Arial" w:cs="Arial"/>
          <w:bCs/>
          <w:color w:val="auto"/>
          <w:lang w:eastAsia="en-AU"/>
        </w:rPr>
        <w:t>onsumers receiving individualised psychological care from volunteers</w:t>
      </w:r>
      <w:r w:rsidRPr="003A736D">
        <w:rPr>
          <w:rFonts w:ascii="Arial" w:eastAsia="Times New Roman" w:hAnsi="Arial" w:cs="Arial"/>
          <w:bCs/>
          <w:color w:val="auto"/>
          <w:lang w:eastAsia="en-AU"/>
        </w:rPr>
        <w:t>.</w:t>
      </w:r>
    </w:p>
    <w:p w14:paraId="7E90ABAB" w14:textId="18307772" w:rsidR="00757B8A" w:rsidRPr="00AE4218" w:rsidRDefault="00AE4218" w:rsidP="00757B8A">
      <w:pPr>
        <w:rPr>
          <w:rFonts w:ascii="Arial" w:eastAsia="Times New Roman" w:hAnsi="Arial" w:cs="Arial"/>
          <w:bCs/>
          <w:color w:val="auto"/>
          <w:lang w:eastAsia="en-AU"/>
        </w:rPr>
      </w:pPr>
      <w:r w:rsidRPr="00AE4218">
        <w:rPr>
          <w:rFonts w:ascii="Arial" w:eastAsia="Times New Roman" w:hAnsi="Arial" w:cs="Arial"/>
          <w:bCs/>
          <w:color w:val="auto"/>
          <w:lang w:eastAsia="en-AU"/>
        </w:rPr>
        <w:t>C</w:t>
      </w:r>
      <w:r w:rsidR="00757B8A" w:rsidRPr="00AE4218">
        <w:rPr>
          <w:rFonts w:ascii="Arial" w:eastAsia="Times New Roman" w:hAnsi="Arial" w:cs="Arial"/>
          <w:bCs/>
          <w:color w:val="auto"/>
          <w:lang w:eastAsia="en-AU"/>
        </w:rPr>
        <w:t xml:space="preserve">onsumers gave positive feedback regarding the variety, quality and quantity of meals. </w:t>
      </w:r>
      <w:r w:rsidRPr="00AE4218">
        <w:rPr>
          <w:rFonts w:ascii="Arial" w:eastAsia="Times New Roman" w:hAnsi="Arial" w:cs="Arial"/>
          <w:bCs/>
          <w:color w:val="auto"/>
          <w:lang w:eastAsia="en-AU"/>
        </w:rPr>
        <w:t xml:space="preserve">Staff confirmed menus were informed by consumer feedback and were aware of dietary restrictions and preferences. Observations confirmed consumers finished their meals and were assisted by staff, where required. </w:t>
      </w:r>
    </w:p>
    <w:p w14:paraId="0F16A879" w14:textId="29D41512" w:rsidR="00757B8A" w:rsidRPr="00044AC0" w:rsidRDefault="00757B8A" w:rsidP="00757B8A">
      <w:pPr>
        <w:rPr>
          <w:rFonts w:ascii="Arial" w:eastAsia="Times New Roman" w:hAnsi="Arial" w:cs="Arial"/>
          <w:bCs/>
          <w:color w:val="auto"/>
          <w:lang w:eastAsia="en-AU"/>
        </w:rPr>
      </w:pPr>
      <w:r w:rsidRPr="00044AC0">
        <w:rPr>
          <w:rFonts w:ascii="Arial" w:eastAsia="Times New Roman" w:hAnsi="Arial" w:cs="Arial"/>
          <w:bCs/>
          <w:color w:val="auto"/>
          <w:lang w:eastAsia="en-AU"/>
        </w:rPr>
        <w:t>Consumers confirmed</w:t>
      </w:r>
      <w:r w:rsidR="00044AC0" w:rsidRPr="00044AC0">
        <w:rPr>
          <w:rFonts w:ascii="Arial" w:eastAsia="Times New Roman" w:hAnsi="Arial" w:cs="Arial"/>
          <w:bCs/>
          <w:color w:val="auto"/>
          <w:lang w:eastAsia="en-AU"/>
        </w:rPr>
        <w:t xml:space="preserve"> access to mobility and lifestyle</w:t>
      </w:r>
      <w:r w:rsidRPr="00044AC0">
        <w:rPr>
          <w:rFonts w:ascii="Arial" w:eastAsia="Times New Roman" w:hAnsi="Arial" w:cs="Arial"/>
          <w:bCs/>
          <w:color w:val="auto"/>
          <w:lang w:eastAsia="en-AU"/>
        </w:rPr>
        <w:t xml:space="preserve"> equipment was</w:t>
      </w:r>
      <w:r w:rsidR="00044AC0" w:rsidRPr="00044AC0">
        <w:rPr>
          <w:rFonts w:ascii="Arial" w:eastAsia="Times New Roman" w:hAnsi="Arial" w:cs="Arial"/>
          <w:bCs/>
          <w:color w:val="auto"/>
          <w:lang w:eastAsia="en-AU"/>
        </w:rPr>
        <w:t xml:space="preserve"> observed to be</w:t>
      </w:r>
      <w:r w:rsidRPr="00044AC0">
        <w:rPr>
          <w:rFonts w:ascii="Arial" w:eastAsia="Times New Roman" w:hAnsi="Arial" w:cs="Arial"/>
          <w:bCs/>
          <w:color w:val="auto"/>
          <w:lang w:eastAsia="en-AU"/>
        </w:rPr>
        <w:t xml:space="preserve"> safe, suitable clean and well-maintained. Staff said</w:t>
      </w:r>
      <w:r w:rsidR="00044AC0" w:rsidRPr="00044AC0">
        <w:rPr>
          <w:rFonts w:ascii="Arial" w:eastAsia="Times New Roman" w:hAnsi="Arial" w:cs="Arial"/>
          <w:bCs/>
          <w:color w:val="auto"/>
          <w:lang w:eastAsia="en-AU"/>
        </w:rPr>
        <w:t xml:space="preserve"> there was sufficient supply of equipment which was cleaned following each use. </w:t>
      </w:r>
      <w:r w:rsidRPr="00044AC0">
        <w:rPr>
          <w:rFonts w:ascii="Arial" w:eastAsia="Times New Roman" w:hAnsi="Arial" w:cs="Arial"/>
          <w:bCs/>
          <w:color w:val="auto"/>
          <w:lang w:eastAsia="en-AU"/>
        </w:rPr>
        <w:t xml:space="preserve">Records </w:t>
      </w:r>
      <w:r w:rsidR="00B544EA">
        <w:rPr>
          <w:rFonts w:ascii="Arial" w:eastAsia="Times New Roman" w:hAnsi="Arial" w:cs="Arial"/>
          <w:bCs/>
          <w:color w:val="auto"/>
          <w:lang w:eastAsia="en-AU"/>
        </w:rPr>
        <w:t>showed</w:t>
      </w:r>
      <w:r w:rsidRPr="00044AC0">
        <w:rPr>
          <w:rFonts w:ascii="Arial" w:eastAsia="Times New Roman" w:hAnsi="Arial" w:cs="Arial"/>
          <w:bCs/>
          <w:color w:val="auto"/>
          <w:lang w:eastAsia="en-AU"/>
        </w:rPr>
        <w:t xml:space="preserve"> timely completion of preventative and responsive cleaning and maintenance. </w:t>
      </w:r>
    </w:p>
    <w:p w14:paraId="341D13BF" w14:textId="504B191E"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0B293469" w:rsidR="00FC045E" w:rsidRPr="00996FAF" w:rsidRDefault="00B544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544EA">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757C247D" w:rsidR="00FC045E" w:rsidRPr="00996FAF" w:rsidRDefault="001E665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516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C8DAAF3" w:rsidR="00FC045E" w:rsidRPr="00996FAF" w:rsidRDefault="001E665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5161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73DF704" w:rsidR="00FC045E" w:rsidRPr="00996FAF" w:rsidRDefault="001E665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51619">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859E661" w14:textId="16B9985B" w:rsidR="00757B8A" w:rsidRPr="001E003A" w:rsidRDefault="00757B8A" w:rsidP="00757B8A">
      <w:pPr>
        <w:rPr>
          <w:rFonts w:ascii="Arial" w:eastAsia="Times New Roman" w:hAnsi="Arial" w:cs="Arial"/>
          <w:bCs/>
          <w:color w:val="auto"/>
          <w:lang w:eastAsia="en-AU"/>
        </w:rPr>
      </w:pPr>
      <w:r w:rsidRPr="001E003A">
        <w:rPr>
          <w:rFonts w:ascii="Arial" w:eastAsia="Times New Roman" w:hAnsi="Arial" w:cs="Arial"/>
          <w:bCs/>
          <w:color w:val="auto"/>
          <w:lang w:eastAsia="en-AU"/>
        </w:rPr>
        <w:t xml:space="preserve">Consumers said the service was welcoming, </w:t>
      </w:r>
      <w:r w:rsidR="001E003A" w:rsidRPr="001E003A">
        <w:rPr>
          <w:rFonts w:ascii="Arial" w:eastAsia="Times New Roman" w:hAnsi="Arial" w:cs="Arial"/>
          <w:bCs/>
          <w:color w:val="auto"/>
          <w:lang w:eastAsia="en-AU"/>
        </w:rPr>
        <w:t>easy to navigate</w:t>
      </w:r>
      <w:r w:rsidRPr="001E003A">
        <w:rPr>
          <w:rFonts w:ascii="Arial" w:eastAsia="Times New Roman" w:hAnsi="Arial" w:cs="Arial"/>
          <w:bCs/>
          <w:color w:val="auto"/>
          <w:lang w:eastAsia="en-AU"/>
        </w:rPr>
        <w:t xml:space="preserve"> and provided a sense of belonging. The service environment included</w:t>
      </w:r>
      <w:r w:rsidR="00D51619" w:rsidRPr="001E003A">
        <w:rPr>
          <w:rFonts w:ascii="Arial" w:eastAsia="Times New Roman" w:hAnsi="Arial" w:cs="Arial"/>
          <w:bCs/>
          <w:color w:val="auto"/>
          <w:lang w:eastAsia="en-AU"/>
        </w:rPr>
        <w:t xml:space="preserve"> bedrooms and a memory support unit spread over multiple levels, kitchen and laundry</w:t>
      </w:r>
      <w:r w:rsidR="001E003A" w:rsidRPr="001E003A">
        <w:rPr>
          <w:rFonts w:ascii="Arial" w:eastAsia="Times New Roman" w:hAnsi="Arial" w:cs="Arial"/>
          <w:bCs/>
          <w:color w:val="auto"/>
          <w:lang w:eastAsia="en-AU"/>
        </w:rPr>
        <w:t>, lounge and dining areas.</w:t>
      </w:r>
      <w:r w:rsidRPr="001E003A">
        <w:rPr>
          <w:rFonts w:ascii="Arial" w:eastAsia="Times New Roman" w:hAnsi="Arial" w:cs="Arial"/>
          <w:bCs/>
          <w:color w:val="auto"/>
          <w:lang w:eastAsia="en-AU"/>
        </w:rPr>
        <w:t xml:space="preserve"> </w:t>
      </w:r>
      <w:r w:rsidR="001E003A" w:rsidRPr="001E003A">
        <w:rPr>
          <w:rFonts w:ascii="Arial" w:eastAsia="Times New Roman" w:hAnsi="Arial" w:cs="Arial"/>
          <w:bCs/>
          <w:color w:val="auto"/>
          <w:lang w:eastAsia="en-AU"/>
        </w:rPr>
        <w:t xml:space="preserve">Staff </w:t>
      </w:r>
      <w:r w:rsidR="00B544EA">
        <w:rPr>
          <w:rFonts w:ascii="Arial" w:eastAsia="Times New Roman" w:hAnsi="Arial" w:cs="Arial"/>
          <w:bCs/>
          <w:color w:val="auto"/>
          <w:lang w:eastAsia="en-AU"/>
        </w:rPr>
        <w:t xml:space="preserve">provided </w:t>
      </w:r>
      <w:r w:rsidR="001E003A" w:rsidRPr="001E003A">
        <w:rPr>
          <w:rFonts w:ascii="Arial" w:eastAsia="Times New Roman" w:hAnsi="Arial" w:cs="Arial"/>
          <w:bCs/>
          <w:color w:val="auto"/>
          <w:lang w:eastAsia="en-AU"/>
        </w:rPr>
        <w:t>orient</w:t>
      </w:r>
      <w:r w:rsidR="00B544EA">
        <w:rPr>
          <w:rFonts w:ascii="Arial" w:eastAsia="Times New Roman" w:hAnsi="Arial" w:cs="Arial"/>
          <w:bCs/>
          <w:color w:val="auto"/>
          <w:lang w:eastAsia="en-AU"/>
        </w:rPr>
        <w:t>ation sessions to</w:t>
      </w:r>
      <w:r w:rsidR="001E003A" w:rsidRPr="001E003A">
        <w:rPr>
          <w:rFonts w:ascii="Arial" w:eastAsia="Times New Roman" w:hAnsi="Arial" w:cs="Arial"/>
          <w:bCs/>
          <w:color w:val="auto"/>
          <w:lang w:eastAsia="en-AU"/>
        </w:rPr>
        <w:t xml:space="preserve"> consumers upon entry and encouraged </w:t>
      </w:r>
      <w:r w:rsidR="00B544EA">
        <w:rPr>
          <w:rFonts w:ascii="Arial" w:eastAsia="Times New Roman" w:hAnsi="Arial" w:cs="Arial"/>
          <w:bCs/>
          <w:color w:val="auto"/>
          <w:lang w:eastAsia="en-AU"/>
        </w:rPr>
        <w:t xml:space="preserve">consumers to </w:t>
      </w:r>
      <w:r w:rsidR="001E003A" w:rsidRPr="001E003A">
        <w:rPr>
          <w:rFonts w:ascii="Arial" w:eastAsia="Times New Roman" w:hAnsi="Arial" w:cs="Arial"/>
          <w:bCs/>
          <w:color w:val="auto"/>
          <w:lang w:eastAsia="en-AU"/>
        </w:rPr>
        <w:t>personalis</w:t>
      </w:r>
      <w:r w:rsidR="00B544EA">
        <w:rPr>
          <w:rFonts w:ascii="Arial" w:eastAsia="Times New Roman" w:hAnsi="Arial" w:cs="Arial"/>
          <w:bCs/>
          <w:color w:val="auto"/>
          <w:lang w:eastAsia="en-AU"/>
        </w:rPr>
        <w:t xml:space="preserve">e their </w:t>
      </w:r>
      <w:r w:rsidR="001E003A" w:rsidRPr="001E003A">
        <w:rPr>
          <w:rFonts w:ascii="Arial" w:eastAsia="Times New Roman" w:hAnsi="Arial" w:cs="Arial"/>
          <w:bCs/>
          <w:color w:val="auto"/>
          <w:lang w:eastAsia="en-AU"/>
        </w:rPr>
        <w:t>rooms. Consumers were observed to have decorated their rooms with their own items and were freely mobilising throughout the environment.</w:t>
      </w:r>
    </w:p>
    <w:p w14:paraId="4BE7E324" w14:textId="34C4AF57" w:rsidR="00757B8A" w:rsidRPr="000F7EBA" w:rsidRDefault="00757B8A" w:rsidP="00757B8A">
      <w:pPr>
        <w:rPr>
          <w:rFonts w:ascii="Arial" w:eastAsia="Times New Roman" w:hAnsi="Arial" w:cs="Arial"/>
          <w:bCs/>
          <w:color w:val="auto"/>
          <w:lang w:eastAsia="en-AU"/>
        </w:rPr>
      </w:pPr>
      <w:r w:rsidRPr="000F7EBA">
        <w:rPr>
          <w:rFonts w:ascii="Arial" w:eastAsia="Times New Roman" w:hAnsi="Arial" w:cs="Arial"/>
          <w:bCs/>
          <w:color w:val="auto"/>
          <w:lang w:eastAsia="en-AU"/>
        </w:rPr>
        <w:t xml:space="preserve">Consumers provided positive feedback regarding the cleanliness and maintenance of the service and said they could move freely inside </w:t>
      </w:r>
      <w:r w:rsidR="000F7EBA" w:rsidRPr="000F7EBA">
        <w:rPr>
          <w:rFonts w:ascii="Arial" w:eastAsia="Times New Roman" w:hAnsi="Arial" w:cs="Arial"/>
          <w:bCs/>
          <w:color w:val="auto"/>
          <w:lang w:eastAsia="en-AU"/>
        </w:rPr>
        <w:t>and outside</w:t>
      </w:r>
      <w:r w:rsidRPr="000F7EBA">
        <w:rPr>
          <w:rFonts w:ascii="Arial" w:eastAsia="Times New Roman" w:hAnsi="Arial" w:cs="Arial"/>
          <w:bCs/>
          <w:color w:val="auto"/>
          <w:lang w:eastAsia="en-AU"/>
        </w:rPr>
        <w:t>. Staff</w:t>
      </w:r>
      <w:r w:rsidR="00FD07CA" w:rsidRPr="000F7EBA">
        <w:rPr>
          <w:rFonts w:ascii="Arial" w:eastAsia="Times New Roman" w:hAnsi="Arial" w:cs="Arial"/>
          <w:bCs/>
          <w:color w:val="auto"/>
          <w:lang w:eastAsia="en-AU"/>
        </w:rPr>
        <w:t xml:space="preserve"> confirmed daily cleaning of all areas and weekly deep cleaning </w:t>
      </w:r>
      <w:r w:rsidR="000F7EBA" w:rsidRPr="000F7EBA">
        <w:rPr>
          <w:rFonts w:ascii="Arial" w:eastAsia="Times New Roman" w:hAnsi="Arial" w:cs="Arial"/>
          <w:bCs/>
          <w:color w:val="auto"/>
          <w:lang w:eastAsia="en-AU"/>
        </w:rPr>
        <w:t>and preventative and responsive maintenance processes. Records confirmed all cleaning and maintenance tasks were up to date.</w:t>
      </w:r>
      <w:r w:rsidRPr="000F7EBA">
        <w:rPr>
          <w:rFonts w:ascii="Arial" w:eastAsia="Times New Roman" w:hAnsi="Arial" w:cs="Arial"/>
          <w:bCs/>
          <w:color w:val="auto"/>
          <w:lang w:eastAsia="en-AU"/>
        </w:rPr>
        <w:t xml:space="preserve"> </w:t>
      </w:r>
    </w:p>
    <w:p w14:paraId="1A01B5FF" w14:textId="72FD8C4F" w:rsidR="00757B8A" w:rsidRPr="00414CDD" w:rsidRDefault="00757B8A" w:rsidP="00757B8A">
      <w:pPr>
        <w:rPr>
          <w:rFonts w:ascii="Arial" w:eastAsia="Times New Roman" w:hAnsi="Arial" w:cs="Arial"/>
          <w:bCs/>
          <w:color w:val="auto"/>
          <w:lang w:eastAsia="en-AU"/>
        </w:rPr>
      </w:pPr>
      <w:r w:rsidRPr="00414CDD">
        <w:rPr>
          <w:rFonts w:ascii="Arial" w:eastAsia="Times New Roman" w:hAnsi="Arial" w:cs="Arial"/>
          <w:bCs/>
          <w:color w:val="auto"/>
          <w:lang w:eastAsia="en-AU"/>
        </w:rPr>
        <w:t xml:space="preserve">Furniture, fittings, and equipment were observed to be safe, clean, and well-maintained. </w:t>
      </w:r>
      <w:r w:rsidR="00414CDD" w:rsidRPr="00414CDD">
        <w:rPr>
          <w:rFonts w:ascii="Arial" w:eastAsia="Times New Roman" w:hAnsi="Arial" w:cs="Arial"/>
          <w:bCs/>
          <w:color w:val="auto"/>
          <w:lang w:eastAsia="en-AU"/>
        </w:rPr>
        <w:t>Cleaners were observed cleaning shared areas and consumer rooms and kitchen appliances, air conditioners and call bells had been checked and were in working order. Records confirmed some appliances had recently undergone annual maintenance check</w:t>
      </w:r>
      <w:r w:rsidR="00B544EA">
        <w:rPr>
          <w:rFonts w:ascii="Arial" w:eastAsia="Times New Roman" w:hAnsi="Arial" w:cs="Arial"/>
          <w:bCs/>
          <w:color w:val="auto"/>
          <w:lang w:eastAsia="en-AU"/>
        </w:rPr>
        <w:t>s</w:t>
      </w:r>
      <w:r w:rsidR="00414CDD" w:rsidRPr="00414CDD">
        <w:rPr>
          <w:rFonts w:ascii="Arial" w:eastAsia="Times New Roman" w:hAnsi="Arial" w:cs="Arial"/>
          <w:bCs/>
          <w:color w:val="auto"/>
          <w:lang w:eastAsia="en-AU"/>
        </w:rPr>
        <w:t xml:space="preserve">. </w:t>
      </w:r>
      <w:r w:rsidRPr="00414CDD">
        <w:rPr>
          <w:rFonts w:ascii="Arial" w:eastAsia="Times New Roman" w:hAnsi="Arial" w:cs="Arial"/>
          <w:bCs/>
          <w:color w:val="auto"/>
          <w:lang w:eastAsia="en-AU"/>
        </w:rPr>
        <w:t xml:space="preserve">  </w:t>
      </w:r>
    </w:p>
    <w:p w14:paraId="4AC1C6A2" w14:textId="1E3CAA31"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051EC3CF" w:rsidR="00FC045E" w:rsidRPr="00996FAF" w:rsidRDefault="00B544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544EA">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654AC110" w:rsidR="00FC045E" w:rsidRPr="00996FAF" w:rsidRDefault="001E66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474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CBF073D" w:rsidR="00FC045E" w:rsidRPr="00996FAF" w:rsidRDefault="001E665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474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D9CE06E" w:rsidR="00FC045E" w:rsidRPr="00996FAF" w:rsidRDefault="001E66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474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14DC786" w:rsidR="00FC045E" w:rsidRPr="00996FAF" w:rsidRDefault="001E665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4747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123C26C5" w14:textId="7C5D3714" w:rsidR="00757B8A" w:rsidRPr="00647476" w:rsidRDefault="00757B8A" w:rsidP="00757B8A">
      <w:pPr>
        <w:rPr>
          <w:rFonts w:ascii="Arial" w:eastAsia="Times New Roman" w:hAnsi="Arial" w:cs="Arial"/>
          <w:bCs/>
          <w:color w:val="auto"/>
          <w:lang w:eastAsia="en-AU"/>
        </w:rPr>
      </w:pPr>
      <w:r w:rsidRPr="00647476">
        <w:rPr>
          <w:rFonts w:ascii="Arial" w:eastAsia="Times New Roman" w:hAnsi="Arial" w:cs="Arial"/>
          <w:bCs/>
          <w:color w:val="auto"/>
          <w:lang w:eastAsia="en-AU"/>
        </w:rPr>
        <w:t xml:space="preserve">Consumers and representatives were aware of processes to provide feedback or make a complaint. Management confirmed </w:t>
      </w:r>
      <w:r w:rsidR="00B544EA">
        <w:rPr>
          <w:rFonts w:ascii="Arial" w:eastAsia="Times New Roman" w:hAnsi="Arial" w:cs="Arial"/>
          <w:bCs/>
          <w:color w:val="auto"/>
          <w:lang w:eastAsia="en-AU"/>
        </w:rPr>
        <w:t xml:space="preserve">it </w:t>
      </w:r>
      <w:r w:rsidRPr="00647476">
        <w:rPr>
          <w:rFonts w:ascii="Arial" w:eastAsia="Times New Roman" w:hAnsi="Arial" w:cs="Arial"/>
          <w:bCs/>
          <w:color w:val="auto"/>
          <w:lang w:eastAsia="en-AU"/>
        </w:rPr>
        <w:t>encourag</w:t>
      </w:r>
      <w:r w:rsidR="00B544EA">
        <w:rPr>
          <w:rFonts w:ascii="Arial" w:eastAsia="Times New Roman" w:hAnsi="Arial" w:cs="Arial"/>
          <w:bCs/>
          <w:color w:val="auto"/>
          <w:lang w:eastAsia="en-AU"/>
        </w:rPr>
        <w:t>ed</w:t>
      </w:r>
      <w:r w:rsidRPr="00647476">
        <w:rPr>
          <w:rFonts w:ascii="Arial" w:eastAsia="Times New Roman" w:hAnsi="Arial" w:cs="Arial"/>
          <w:bCs/>
          <w:color w:val="auto"/>
          <w:lang w:eastAsia="en-AU"/>
        </w:rPr>
        <w:t xml:space="preserve"> consumers to provide feedback or make</w:t>
      </w:r>
      <w:r w:rsidR="00B544EA">
        <w:rPr>
          <w:rFonts w:ascii="Arial" w:eastAsia="Times New Roman" w:hAnsi="Arial" w:cs="Arial"/>
          <w:bCs/>
          <w:color w:val="auto"/>
          <w:lang w:eastAsia="en-AU"/>
        </w:rPr>
        <w:t xml:space="preserve"> </w:t>
      </w:r>
      <w:r w:rsidRPr="00647476">
        <w:rPr>
          <w:rFonts w:ascii="Arial" w:eastAsia="Times New Roman" w:hAnsi="Arial" w:cs="Arial"/>
          <w:bCs/>
          <w:color w:val="auto"/>
          <w:lang w:eastAsia="en-AU"/>
        </w:rPr>
        <w:t>complaint</w:t>
      </w:r>
      <w:r w:rsidR="00B544EA">
        <w:rPr>
          <w:rFonts w:ascii="Arial" w:eastAsia="Times New Roman" w:hAnsi="Arial" w:cs="Arial"/>
          <w:bCs/>
          <w:color w:val="auto"/>
          <w:lang w:eastAsia="en-AU"/>
        </w:rPr>
        <w:t>s</w:t>
      </w:r>
      <w:r w:rsidRPr="00647476">
        <w:rPr>
          <w:rFonts w:ascii="Arial" w:eastAsia="Times New Roman" w:hAnsi="Arial" w:cs="Arial"/>
          <w:bCs/>
          <w:color w:val="auto"/>
          <w:lang w:eastAsia="en-AU"/>
        </w:rPr>
        <w:t xml:space="preserve"> through feedback forms. Observations confirmed the availability of feedback forms and displayed brochures and posters provided lodgement information for feedback and complaints. </w:t>
      </w:r>
    </w:p>
    <w:p w14:paraId="28A82038" w14:textId="55673985" w:rsidR="00757B8A" w:rsidRPr="00D93DF6" w:rsidRDefault="00D93DF6" w:rsidP="00757B8A">
      <w:pPr>
        <w:rPr>
          <w:rFonts w:ascii="Arial" w:eastAsia="Times New Roman" w:hAnsi="Arial" w:cs="Arial"/>
          <w:bCs/>
          <w:color w:val="auto"/>
          <w:lang w:eastAsia="en-AU"/>
        </w:rPr>
      </w:pPr>
      <w:r w:rsidRPr="00D93DF6">
        <w:rPr>
          <w:rFonts w:ascii="Arial" w:eastAsia="Times New Roman" w:hAnsi="Arial" w:cs="Arial"/>
          <w:bCs/>
          <w:color w:val="auto"/>
          <w:lang w:eastAsia="en-AU"/>
        </w:rPr>
        <w:t>Most c</w:t>
      </w:r>
      <w:r w:rsidR="00757B8A" w:rsidRPr="00D93DF6">
        <w:rPr>
          <w:rFonts w:ascii="Arial" w:eastAsia="Times New Roman" w:hAnsi="Arial" w:cs="Arial"/>
          <w:bCs/>
          <w:color w:val="auto"/>
          <w:lang w:eastAsia="en-AU"/>
        </w:rPr>
        <w:t>onsumers and representatives said they were aware of advocacy services and were comfortable raising issues with staff in the first instance. M</w:t>
      </w:r>
      <w:r w:rsidRPr="00D93DF6">
        <w:rPr>
          <w:rFonts w:ascii="Arial" w:eastAsia="Times New Roman" w:hAnsi="Arial" w:cs="Arial"/>
          <w:bCs/>
          <w:color w:val="auto"/>
          <w:lang w:eastAsia="en-AU"/>
        </w:rPr>
        <w:t>ost s</w:t>
      </w:r>
      <w:r w:rsidR="00757B8A" w:rsidRPr="00D93DF6">
        <w:rPr>
          <w:rFonts w:ascii="Arial" w:eastAsia="Times New Roman" w:hAnsi="Arial" w:cs="Arial"/>
          <w:bCs/>
          <w:color w:val="auto"/>
          <w:lang w:eastAsia="en-AU"/>
        </w:rPr>
        <w:t>taff were knowledgeable of advocacy services and how to access them on behalf of consumers.</w:t>
      </w:r>
      <w:r w:rsidRPr="00D93DF6">
        <w:rPr>
          <w:rFonts w:ascii="Arial" w:eastAsia="Times New Roman" w:hAnsi="Arial" w:cs="Arial"/>
          <w:bCs/>
          <w:color w:val="auto"/>
          <w:lang w:eastAsia="en-AU"/>
        </w:rPr>
        <w:t xml:space="preserve"> Staff who were unaware of such services said they would escalate any matters to senior staff. Meeting minutes confirmed staff were expected to be aware of advocacy services for the information of consumers. The consumer handbook included information about </w:t>
      </w:r>
      <w:r>
        <w:rPr>
          <w:rFonts w:ascii="Arial" w:eastAsia="Times New Roman" w:hAnsi="Arial" w:cs="Arial"/>
          <w:bCs/>
          <w:color w:val="auto"/>
          <w:lang w:eastAsia="en-AU"/>
        </w:rPr>
        <w:t xml:space="preserve">available </w:t>
      </w:r>
      <w:r w:rsidRPr="00D93DF6">
        <w:rPr>
          <w:rFonts w:ascii="Arial" w:eastAsia="Times New Roman" w:hAnsi="Arial" w:cs="Arial"/>
          <w:bCs/>
          <w:color w:val="auto"/>
          <w:lang w:eastAsia="en-AU"/>
        </w:rPr>
        <w:t>advocacy services.</w:t>
      </w:r>
      <w:r w:rsidR="00757B8A" w:rsidRPr="00D93DF6">
        <w:rPr>
          <w:rFonts w:ascii="Arial" w:eastAsia="Times New Roman" w:hAnsi="Arial" w:cs="Arial"/>
          <w:bCs/>
          <w:color w:val="auto"/>
          <w:lang w:eastAsia="en-AU"/>
        </w:rPr>
        <w:t xml:space="preserve"> </w:t>
      </w:r>
    </w:p>
    <w:p w14:paraId="54E8D737" w14:textId="60FF5721" w:rsidR="00757B8A" w:rsidRPr="004371F4" w:rsidRDefault="00757B8A" w:rsidP="00757B8A">
      <w:pPr>
        <w:rPr>
          <w:rFonts w:ascii="Arial" w:eastAsia="Times New Roman" w:hAnsi="Arial" w:cs="Arial"/>
          <w:bCs/>
          <w:color w:val="auto"/>
          <w:lang w:eastAsia="en-AU"/>
        </w:rPr>
      </w:pPr>
      <w:r w:rsidRPr="004371F4">
        <w:rPr>
          <w:rFonts w:ascii="Arial" w:eastAsia="Times New Roman" w:hAnsi="Arial" w:cs="Arial"/>
          <w:bCs/>
          <w:color w:val="auto"/>
          <w:lang w:eastAsia="en-AU"/>
        </w:rPr>
        <w:t>Consumers and representatives said their complaints were responded to</w:t>
      </w:r>
      <w:r w:rsidR="004371F4" w:rsidRPr="004371F4">
        <w:rPr>
          <w:rFonts w:ascii="Arial" w:eastAsia="Times New Roman" w:hAnsi="Arial" w:cs="Arial"/>
          <w:bCs/>
          <w:color w:val="auto"/>
          <w:lang w:eastAsia="en-AU"/>
        </w:rPr>
        <w:t xml:space="preserve"> </w:t>
      </w:r>
      <w:r w:rsidRPr="004371F4">
        <w:rPr>
          <w:rFonts w:ascii="Arial" w:eastAsia="Times New Roman" w:hAnsi="Arial" w:cs="Arial"/>
          <w:bCs/>
          <w:color w:val="auto"/>
          <w:lang w:eastAsia="en-AU"/>
        </w:rPr>
        <w:t>and actions taken to resolve their concerns. Staff described processes for responding to feedback and complaints, including the use of open disclosure. Records demonstrated complaints were recorded and actioned in accordance with service p</w:t>
      </w:r>
      <w:r w:rsidR="004371F4">
        <w:rPr>
          <w:rFonts w:ascii="Arial" w:eastAsia="Times New Roman" w:hAnsi="Arial" w:cs="Arial"/>
          <w:bCs/>
          <w:color w:val="auto"/>
          <w:lang w:eastAsia="en-AU"/>
        </w:rPr>
        <w:t>rocedures</w:t>
      </w:r>
      <w:r w:rsidRPr="004371F4">
        <w:rPr>
          <w:rFonts w:ascii="Arial" w:eastAsia="Times New Roman" w:hAnsi="Arial" w:cs="Arial"/>
          <w:bCs/>
          <w:color w:val="auto"/>
          <w:lang w:eastAsia="en-AU"/>
        </w:rPr>
        <w:t>.</w:t>
      </w:r>
    </w:p>
    <w:p w14:paraId="03952EC7" w14:textId="5A246C9F" w:rsidR="00757B8A" w:rsidRPr="00B67DCE" w:rsidRDefault="00757B8A" w:rsidP="00757B8A">
      <w:pPr>
        <w:pStyle w:val="NormalArial"/>
        <w:rPr>
          <w:rFonts w:eastAsia="Times New Roman"/>
          <w:bCs/>
          <w:color w:val="auto"/>
          <w:lang w:eastAsia="en-AU"/>
        </w:rPr>
      </w:pPr>
      <w:r w:rsidRPr="00B67DCE">
        <w:rPr>
          <w:rFonts w:eastAsia="Times New Roman"/>
          <w:bCs/>
          <w:color w:val="auto"/>
          <w:lang w:eastAsia="en-AU"/>
        </w:rPr>
        <w:t>Consumers confirmed their feedback and complaints were used to improve care and services. Management described</w:t>
      </w:r>
      <w:r w:rsidR="00B67DCE" w:rsidRPr="00B67DCE">
        <w:rPr>
          <w:rFonts w:eastAsia="Times New Roman"/>
          <w:bCs/>
          <w:color w:val="auto"/>
          <w:lang w:eastAsia="en-AU"/>
        </w:rPr>
        <w:t xml:space="preserve"> communication as a trending topic of complaints and reviewing communication mechanisms between the service and representatives, resulting in implementation of notices and updates to improve communication pathways. Records confirmed continuous discussion of feedback and complaints by the service’s governing body.</w:t>
      </w:r>
    </w:p>
    <w:p w14:paraId="14B46109" w14:textId="78E2073A"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ADE2D29" w:rsidR="00FC045E" w:rsidRPr="00996FAF" w:rsidRDefault="00B544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544EA">
              <w:rPr>
                <w:rFonts w:ascii="Arial" w:hAnsi="Arial" w:cs="Arial"/>
                <w:color w:val="FFFFFF" w:themeColor="background1"/>
              </w:rPr>
              <w:t>Non-compliant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E843E78" w:rsidR="00FC045E" w:rsidRPr="00996FAF" w:rsidRDefault="001E66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F035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4C6249DE" w:rsidR="00FC045E" w:rsidRPr="00996FAF" w:rsidRDefault="001E665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F035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529024A7" w:rsidR="00FC045E" w:rsidRPr="00996FAF" w:rsidRDefault="001E66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F035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34EDC258" w:rsidR="00FC045E" w:rsidRPr="00996FAF" w:rsidRDefault="001E665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F035E">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1F61AE1" w:rsidR="00FC045E" w:rsidRPr="00996FAF" w:rsidRDefault="001E665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F035E">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6629AC5" w14:textId="4E4AAA44" w:rsidR="009F035E" w:rsidRDefault="009F035E" w:rsidP="009F035E">
      <w:pPr>
        <w:tabs>
          <w:tab w:val="left" w:pos="357"/>
        </w:tabs>
        <w:rPr>
          <w:rFonts w:ascii="Arial" w:eastAsia="Calibri" w:hAnsi="Arial" w:cs="Arial"/>
          <w:color w:val="auto"/>
        </w:rPr>
      </w:pPr>
      <w:r w:rsidRPr="00E90553">
        <w:rPr>
          <w:rFonts w:ascii="Arial" w:eastAsia="Calibri" w:hAnsi="Arial" w:cs="Arial"/>
          <w:color w:val="auto"/>
        </w:rPr>
        <w:t xml:space="preserve">The </w:t>
      </w:r>
      <w:r w:rsidR="00B544EA">
        <w:rPr>
          <w:rFonts w:ascii="Arial" w:eastAsia="Calibri" w:hAnsi="Arial" w:cs="Arial"/>
          <w:color w:val="auto"/>
        </w:rPr>
        <w:t>site audit report</w:t>
      </w:r>
      <w:r w:rsidRPr="00E90553">
        <w:rPr>
          <w:rFonts w:ascii="Arial" w:eastAsia="Calibri" w:hAnsi="Arial" w:cs="Arial"/>
          <w:color w:val="auto"/>
        </w:rPr>
        <w:t xml:space="preserve"> recommended Requirement 7(3)(d) was not met. I</w:t>
      </w:r>
      <w:r w:rsidR="00B544EA">
        <w:rPr>
          <w:rFonts w:ascii="Arial" w:eastAsia="Calibri" w:hAnsi="Arial" w:cs="Arial"/>
          <w:color w:val="auto"/>
        </w:rPr>
        <w:t xml:space="preserve">n making my decision, I </w:t>
      </w:r>
      <w:r w:rsidRPr="00E90553">
        <w:rPr>
          <w:rFonts w:ascii="Arial" w:eastAsia="Calibri" w:hAnsi="Arial" w:cs="Arial"/>
          <w:color w:val="auto"/>
        </w:rPr>
        <w:t>considered the assessment team’s findings; the evidence documented in the site audit report</w:t>
      </w:r>
      <w:r w:rsidR="00B544EA">
        <w:rPr>
          <w:rFonts w:ascii="Arial" w:eastAsia="Calibri" w:hAnsi="Arial" w:cs="Arial"/>
          <w:color w:val="auto"/>
        </w:rPr>
        <w:t>;</w:t>
      </w:r>
      <w:r w:rsidRPr="00E90553">
        <w:rPr>
          <w:rFonts w:ascii="Arial" w:eastAsia="Calibri" w:hAnsi="Arial" w:cs="Arial"/>
          <w:color w:val="auto"/>
        </w:rPr>
        <w:t xml:space="preserve"> and the </w:t>
      </w:r>
      <w:r w:rsidR="00B544EA">
        <w:rPr>
          <w:rFonts w:ascii="Arial" w:eastAsia="Calibri" w:hAnsi="Arial" w:cs="Arial"/>
          <w:color w:val="auto"/>
        </w:rPr>
        <w:t>Approved P</w:t>
      </w:r>
      <w:r w:rsidRPr="00E90553">
        <w:rPr>
          <w:rFonts w:ascii="Arial" w:eastAsia="Calibri" w:hAnsi="Arial" w:cs="Arial"/>
          <w:color w:val="auto"/>
        </w:rPr>
        <w:t>rovider’s response</w:t>
      </w:r>
      <w:r w:rsidR="00B544EA">
        <w:rPr>
          <w:rFonts w:ascii="Arial" w:eastAsia="Calibri" w:hAnsi="Arial" w:cs="Arial"/>
          <w:color w:val="auto"/>
        </w:rPr>
        <w:t>.</w:t>
      </w:r>
    </w:p>
    <w:p w14:paraId="2172CABF" w14:textId="45D442D2" w:rsidR="00B544EA" w:rsidRPr="00B544EA" w:rsidRDefault="00B544EA" w:rsidP="009F035E">
      <w:pPr>
        <w:tabs>
          <w:tab w:val="left" w:pos="357"/>
        </w:tabs>
        <w:rPr>
          <w:rFonts w:ascii="Arial" w:eastAsia="Calibri" w:hAnsi="Arial" w:cs="Arial"/>
          <w:i/>
          <w:iCs/>
          <w:color w:val="auto"/>
        </w:rPr>
      </w:pPr>
      <w:r w:rsidRPr="00B544EA">
        <w:rPr>
          <w:rFonts w:ascii="Arial" w:eastAsia="Calibri" w:hAnsi="Arial" w:cs="Arial"/>
          <w:i/>
          <w:iCs/>
          <w:color w:val="auto"/>
        </w:rPr>
        <w:t>Requirement 7(3)(d):</w:t>
      </w:r>
    </w:p>
    <w:p w14:paraId="3CD1393A" w14:textId="1123AB10" w:rsidR="00EF3EAC" w:rsidRPr="00E90553" w:rsidRDefault="00EF3EAC" w:rsidP="009F035E">
      <w:pPr>
        <w:tabs>
          <w:tab w:val="left" w:pos="357"/>
        </w:tabs>
        <w:rPr>
          <w:rFonts w:ascii="Arial" w:eastAsia="Calibri" w:hAnsi="Arial" w:cs="Arial"/>
          <w:color w:val="auto"/>
        </w:rPr>
      </w:pPr>
      <w:r w:rsidRPr="00E90553">
        <w:rPr>
          <w:rFonts w:ascii="Arial" w:eastAsia="Calibri" w:hAnsi="Arial" w:cs="Arial"/>
          <w:color w:val="auto"/>
        </w:rPr>
        <w:t xml:space="preserve">The </w:t>
      </w:r>
      <w:r w:rsidR="00B544EA">
        <w:rPr>
          <w:rFonts w:ascii="Arial" w:eastAsia="Calibri" w:hAnsi="Arial" w:cs="Arial"/>
          <w:color w:val="auto"/>
        </w:rPr>
        <w:t>s</w:t>
      </w:r>
      <w:r w:rsidRPr="00E90553">
        <w:rPr>
          <w:rFonts w:ascii="Arial" w:eastAsia="Calibri" w:hAnsi="Arial" w:cs="Arial"/>
          <w:color w:val="auto"/>
        </w:rPr>
        <w:t xml:space="preserve">ite </w:t>
      </w:r>
      <w:r w:rsidR="00B544EA">
        <w:rPr>
          <w:rFonts w:ascii="Arial" w:eastAsia="Calibri" w:hAnsi="Arial" w:cs="Arial"/>
          <w:color w:val="auto"/>
        </w:rPr>
        <w:t>a</w:t>
      </w:r>
      <w:r w:rsidRPr="00E90553">
        <w:rPr>
          <w:rFonts w:ascii="Arial" w:eastAsia="Calibri" w:hAnsi="Arial" w:cs="Arial"/>
          <w:color w:val="auto"/>
        </w:rPr>
        <w:t xml:space="preserve">udit report found </w:t>
      </w:r>
      <w:bookmarkStart w:id="1" w:name="_Hlk149546471"/>
      <w:r w:rsidRPr="00E90553">
        <w:rPr>
          <w:rFonts w:ascii="Arial" w:eastAsia="Calibri" w:hAnsi="Arial" w:cs="Arial"/>
          <w:color w:val="auto"/>
        </w:rPr>
        <w:t xml:space="preserve">deficiencies </w:t>
      </w:r>
      <w:r w:rsidR="00F106F0" w:rsidRPr="00E90553">
        <w:rPr>
          <w:rFonts w:ascii="Arial" w:eastAsia="Calibri" w:hAnsi="Arial" w:cs="Arial"/>
          <w:color w:val="auto"/>
        </w:rPr>
        <w:t>in staff training to ensure staff were equipped to deliver quality care and services</w:t>
      </w:r>
      <w:bookmarkEnd w:id="1"/>
      <w:r w:rsidR="00F106F0" w:rsidRPr="00E90553">
        <w:rPr>
          <w:rFonts w:ascii="Arial" w:eastAsia="Calibri" w:hAnsi="Arial" w:cs="Arial"/>
          <w:color w:val="auto"/>
        </w:rPr>
        <w:t>. A need for further training was raised by 7 representatives</w:t>
      </w:r>
      <w:r w:rsidR="00B544EA">
        <w:rPr>
          <w:rFonts w:ascii="Arial" w:eastAsia="Calibri" w:hAnsi="Arial" w:cs="Arial"/>
          <w:color w:val="auto"/>
        </w:rPr>
        <w:t>,</w:t>
      </w:r>
      <w:r w:rsidR="00F106F0" w:rsidRPr="00E90553">
        <w:rPr>
          <w:rFonts w:ascii="Arial" w:eastAsia="Calibri" w:hAnsi="Arial" w:cs="Arial"/>
          <w:color w:val="auto"/>
        </w:rPr>
        <w:t xml:space="preserve"> with some describing new staff </w:t>
      </w:r>
      <w:r w:rsidR="004C2CF3" w:rsidRPr="00E90553">
        <w:rPr>
          <w:rFonts w:ascii="Arial" w:eastAsia="Calibri" w:hAnsi="Arial" w:cs="Arial"/>
          <w:color w:val="auto"/>
        </w:rPr>
        <w:t>being</w:t>
      </w:r>
      <w:r w:rsidR="00F106F0" w:rsidRPr="00E90553">
        <w:rPr>
          <w:rFonts w:ascii="Arial" w:eastAsia="Calibri" w:hAnsi="Arial" w:cs="Arial"/>
          <w:color w:val="auto"/>
        </w:rPr>
        <w:t xml:space="preserve"> unaware of consumers’ preferences, and some staff </w:t>
      </w:r>
      <w:r w:rsidR="006376FC" w:rsidRPr="00E90553">
        <w:rPr>
          <w:rFonts w:ascii="Arial" w:eastAsia="Calibri" w:hAnsi="Arial" w:cs="Arial"/>
          <w:color w:val="auto"/>
        </w:rPr>
        <w:t>requiring</w:t>
      </w:r>
      <w:r w:rsidR="00F106F0" w:rsidRPr="00E90553">
        <w:rPr>
          <w:rFonts w:ascii="Arial" w:eastAsia="Calibri" w:hAnsi="Arial" w:cs="Arial"/>
          <w:color w:val="auto"/>
        </w:rPr>
        <w:t xml:space="preserve"> dementia care training. Some staff were unaware of incident management escalation processes and types of restrictive practice. Records </w:t>
      </w:r>
      <w:r w:rsidR="00B544EA">
        <w:rPr>
          <w:rFonts w:ascii="Arial" w:eastAsia="Calibri" w:hAnsi="Arial" w:cs="Arial"/>
          <w:color w:val="auto"/>
        </w:rPr>
        <w:t>showed</w:t>
      </w:r>
      <w:r w:rsidR="00F106F0" w:rsidRPr="00E90553">
        <w:rPr>
          <w:rFonts w:ascii="Arial" w:eastAsia="Calibri" w:hAnsi="Arial" w:cs="Arial"/>
          <w:color w:val="auto"/>
        </w:rPr>
        <w:t xml:space="preserve"> a small proportion of staff had completed mandatory training and this deficiency was not recorded in the service’s plan for continuous improvement. At the time of the site audit, management acknowledged delays in staff completing mandatory training had resulted from engagement of </w:t>
      </w:r>
      <w:r w:rsidR="004C2CF3" w:rsidRPr="00E90553">
        <w:rPr>
          <w:rFonts w:ascii="Arial" w:eastAsia="Calibri" w:hAnsi="Arial" w:cs="Arial"/>
          <w:color w:val="auto"/>
        </w:rPr>
        <w:t xml:space="preserve">a significant number of </w:t>
      </w:r>
      <w:r w:rsidR="00F106F0" w:rsidRPr="00E90553">
        <w:rPr>
          <w:rFonts w:ascii="Arial" w:eastAsia="Calibri" w:hAnsi="Arial" w:cs="Arial"/>
          <w:color w:val="auto"/>
        </w:rPr>
        <w:t>new staff and viral outbreaks at the service.</w:t>
      </w:r>
    </w:p>
    <w:p w14:paraId="0FD822F4" w14:textId="7462D8C8" w:rsidR="009F035E" w:rsidRPr="00E90553" w:rsidRDefault="00B544EA" w:rsidP="009F035E">
      <w:pPr>
        <w:rPr>
          <w:rFonts w:ascii="Arial" w:hAnsi="Arial" w:cs="Arial"/>
          <w:color w:val="auto"/>
        </w:rPr>
      </w:pPr>
      <w:r>
        <w:rPr>
          <w:rFonts w:ascii="Arial" w:eastAsia="Calibri" w:hAnsi="Arial" w:cs="Arial"/>
          <w:color w:val="auto"/>
        </w:rPr>
        <w:t>In its response of 8 September 2023, t</w:t>
      </w:r>
      <w:r w:rsidR="009F035E" w:rsidRPr="00E90553">
        <w:rPr>
          <w:rFonts w:ascii="Arial" w:eastAsia="Calibri" w:hAnsi="Arial" w:cs="Arial"/>
          <w:color w:val="auto"/>
        </w:rPr>
        <w:t xml:space="preserve">he </w:t>
      </w:r>
      <w:r>
        <w:rPr>
          <w:rFonts w:ascii="Arial" w:eastAsia="Calibri" w:hAnsi="Arial" w:cs="Arial"/>
          <w:color w:val="auto"/>
        </w:rPr>
        <w:t>Approved P</w:t>
      </w:r>
      <w:r w:rsidR="009F035E" w:rsidRPr="00E90553">
        <w:rPr>
          <w:rFonts w:ascii="Arial" w:eastAsia="Calibri" w:hAnsi="Arial" w:cs="Arial"/>
          <w:color w:val="auto"/>
        </w:rPr>
        <w:t>rovider</w:t>
      </w:r>
      <w:r w:rsidR="00857E18" w:rsidRPr="00E90553">
        <w:rPr>
          <w:rFonts w:ascii="Arial" w:eastAsia="Calibri" w:hAnsi="Arial" w:cs="Arial"/>
          <w:color w:val="auto"/>
        </w:rPr>
        <w:t xml:space="preserve"> </w:t>
      </w:r>
      <w:r w:rsidR="00A40B12" w:rsidRPr="00E90553">
        <w:rPr>
          <w:rFonts w:ascii="Arial" w:eastAsia="Calibri" w:hAnsi="Arial" w:cs="Arial"/>
          <w:color w:val="auto"/>
        </w:rPr>
        <w:t xml:space="preserve">did not refute the findings of the </w:t>
      </w:r>
      <w:r>
        <w:rPr>
          <w:rFonts w:ascii="Arial" w:eastAsia="Calibri" w:hAnsi="Arial" w:cs="Arial"/>
          <w:color w:val="auto"/>
        </w:rPr>
        <w:t>s</w:t>
      </w:r>
      <w:r w:rsidR="00A40B12" w:rsidRPr="00E90553">
        <w:rPr>
          <w:rFonts w:ascii="Arial" w:eastAsia="Calibri" w:hAnsi="Arial" w:cs="Arial"/>
          <w:color w:val="auto"/>
        </w:rPr>
        <w:t xml:space="preserve">ite </w:t>
      </w:r>
      <w:r>
        <w:rPr>
          <w:rFonts w:ascii="Arial" w:eastAsia="Calibri" w:hAnsi="Arial" w:cs="Arial"/>
          <w:color w:val="auto"/>
        </w:rPr>
        <w:t>a</w:t>
      </w:r>
      <w:r w:rsidR="00A40B12" w:rsidRPr="00E90553">
        <w:rPr>
          <w:rFonts w:ascii="Arial" w:eastAsia="Calibri" w:hAnsi="Arial" w:cs="Arial"/>
          <w:color w:val="auto"/>
        </w:rPr>
        <w:t xml:space="preserve">udit </w:t>
      </w:r>
      <w:r w:rsidR="007262EC" w:rsidRPr="00E90553">
        <w:rPr>
          <w:rFonts w:ascii="Arial" w:eastAsia="Calibri" w:hAnsi="Arial" w:cs="Arial"/>
          <w:color w:val="auto"/>
        </w:rPr>
        <w:t xml:space="preserve">report </w:t>
      </w:r>
      <w:r w:rsidR="00A40B12" w:rsidRPr="00E90553">
        <w:rPr>
          <w:rFonts w:ascii="Arial" w:eastAsia="Calibri" w:hAnsi="Arial" w:cs="Arial"/>
          <w:color w:val="auto"/>
        </w:rPr>
        <w:t xml:space="preserve">and </w:t>
      </w:r>
      <w:r w:rsidR="00857E18" w:rsidRPr="00E90553">
        <w:rPr>
          <w:rFonts w:ascii="Arial" w:eastAsia="Calibri" w:hAnsi="Arial" w:cs="Arial"/>
          <w:color w:val="auto"/>
        </w:rPr>
        <w:t xml:space="preserve">stated staff </w:t>
      </w:r>
      <w:r w:rsidR="007262EC" w:rsidRPr="00E90553">
        <w:rPr>
          <w:rFonts w:ascii="Arial" w:eastAsia="Calibri" w:hAnsi="Arial" w:cs="Arial"/>
          <w:color w:val="auto"/>
        </w:rPr>
        <w:t>were</w:t>
      </w:r>
      <w:r w:rsidR="00857E18" w:rsidRPr="00E90553">
        <w:rPr>
          <w:rFonts w:ascii="Arial" w:eastAsia="Calibri" w:hAnsi="Arial" w:cs="Arial"/>
          <w:color w:val="auto"/>
        </w:rPr>
        <w:t xml:space="preserve"> consistently trained regarding high-</w:t>
      </w:r>
      <w:r w:rsidR="00F9498C" w:rsidRPr="00E90553">
        <w:rPr>
          <w:rFonts w:ascii="Arial" w:eastAsia="Calibri" w:hAnsi="Arial" w:cs="Arial"/>
          <w:color w:val="auto"/>
        </w:rPr>
        <w:t>impact</w:t>
      </w:r>
      <w:r w:rsidR="00857E18" w:rsidRPr="00E90553">
        <w:rPr>
          <w:rFonts w:ascii="Arial" w:eastAsia="Calibri" w:hAnsi="Arial" w:cs="Arial"/>
          <w:color w:val="auto"/>
        </w:rPr>
        <w:t xml:space="preserve"> and high-prevalence risks during daily shift handovers. The service’s plan for continuous improvement </w:t>
      </w:r>
      <w:r w:rsidR="00A40B12" w:rsidRPr="00E90553">
        <w:rPr>
          <w:rFonts w:ascii="Arial" w:eastAsia="Calibri" w:hAnsi="Arial" w:cs="Arial"/>
          <w:color w:val="auto"/>
        </w:rPr>
        <w:t>state</w:t>
      </w:r>
      <w:r w:rsidR="007262EC" w:rsidRPr="00E90553">
        <w:rPr>
          <w:rFonts w:ascii="Arial" w:eastAsia="Calibri" w:hAnsi="Arial" w:cs="Arial"/>
          <w:color w:val="auto"/>
        </w:rPr>
        <w:t>d</w:t>
      </w:r>
      <w:r w:rsidR="00A40B12" w:rsidRPr="00E90553">
        <w:rPr>
          <w:rFonts w:ascii="Arial" w:eastAsia="Calibri" w:hAnsi="Arial" w:cs="Arial"/>
          <w:color w:val="auto"/>
        </w:rPr>
        <w:t xml:space="preserve"> that</w:t>
      </w:r>
      <w:r w:rsidR="00857E18" w:rsidRPr="00E90553">
        <w:rPr>
          <w:rFonts w:ascii="Arial" w:eastAsia="Calibri" w:hAnsi="Arial" w:cs="Arial"/>
          <w:color w:val="auto"/>
        </w:rPr>
        <w:t xml:space="preserve"> all staff </w:t>
      </w:r>
      <w:r w:rsidR="007262EC" w:rsidRPr="00E90553">
        <w:rPr>
          <w:rFonts w:ascii="Arial" w:eastAsia="Calibri" w:hAnsi="Arial" w:cs="Arial"/>
          <w:color w:val="auto"/>
        </w:rPr>
        <w:t>were</w:t>
      </w:r>
      <w:r w:rsidR="00A40B12" w:rsidRPr="00E90553">
        <w:rPr>
          <w:rFonts w:ascii="Arial" w:eastAsia="Calibri" w:hAnsi="Arial" w:cs="Arial"/>
          <w:color w:val="auto"/>
        </w:rPr>
        <w:t xml:space="preserve"> </w:t>
      </w:r>
      <w:r w:rsidR="00857E18" w:rsidRPr="00E90553">
        <w:rPr>
          <w:rFonts w:ascii="Arial" w:eastAsia="Calibri" w:hAnsi="Arial" w:cs="Arial"/>
          <w:color w:val="auto"/>
        </w:rPr>
        <w:t xml:space="preserve">to complete mandatory training by end of November 2023, and for mandatory corporate training to occur twice each month for staff who </w:t>
      </w:r>
      <w:r w:rsidR="007262EC" w:rsidRPr="00E90553">
        <w:rPr>
          <w:rFonts w:ascii="Arial" w:eastAsia="Calibri" w:hAnsi="Arial" w:cs="Arial"/>
          <w:color w:val="auto"/>
        </w:rPr>
        <w:t>were</w:t>
      </w:r>
      <w:r w:rsidR="00F9498C" w:rsidRPr="00E90553">
        <w:rPr>
          <w:rFonts w:ascii="Arial" w:eastAsia="Calibri" w:hAnsi="Arial" w:cs="Arial"/>
          <w:color w:val="auto"/>
        </w:rPr>
        <w:t xml:space="preserve"> yet to complete</w:t>
      </w:r>
      <w:r w:rsidR="00857E18" w:rsidRPr="00E90553">
        <w:rPr>
          <w:rFonts w:ascii="Arial" w:eastAsia="Calibri" w:hAnsi="Arial" w:cs="Arial"/>
          <w:color w:val="auto"/>
        </w:rPr>
        <w:t xml:space="preserve"> relevant topics.</w:t>
      </w:r>
    </w:p>
    <w:p w14:paraId="71C1A4A2" w14:textId="4CA62213" w:rsidR="009F035E" w:rsidRPr="00E90553" w:rsidRDefault="009F035E" w:rsidP="009F035E">
      <w:pPr>
        <w:rPr>
          <w:rFonts w:ascii="Arial" w:eastAsia="Calibri" w:hAnsi="Arial" w:cs="Arial"/>
          <w:color w:val="auto"/>
        </w:rPr>
      </w:pPr>
      <w:r w:rsidRPr="00E90553">
        <w:rPr>
          <w:rFonts w:ascii="Arial" w:eastAsia="Calibri" w:hAnsi="Arial" w:cs="Arial"/>
          <w:color w:val="auto"/>
        </w:rPr>
        <w:t xml:space="preserve">While the provider has advised </w:t>
      </w:r>
      <w:r w:rsidR="00B544EA">
        <w:rPr>
          <w:rFonts w:ascii="Arial" w:eastAsia="Calibri" w:hAnsi="Arial" w:cs="Arial"/>
          <w:color w:val="auto"/>
        </w:rPr>
        <w:t xml:space="preserve">it has commenced </w:t>
      </w:r>
      <w:r w:rsidRPr="00E90553">
        <w:rPr>
          <w:rFonts w:ascii="Arial" w:eastAsia="Calibri" w:hAnsi="Arial" w:cs="Arial"/>
          <w:color w:val="auto"/>
        </w:rPr>
        <w:t xml:space="preserve">actions </w:t>
      </w:r>
      <w:r w:rsidR="00B544EA">
        <w:rPr>
          <w:rFonts w:ascii="Arial" w:eastAsia="Calibri" w:hAnsi="Arial" w:cs="Arial"/>
          <w:color w:val="auto"/>
        </w:rPr>
        <w:t xml:space="preserve">in response to the site audit report’s findings, </w:t>
      </w:r>
      <w:r w:rsidRPr="00E90553">
        <w:rPr>
          <w:rFonts w:ascii="Arial" w:eastAsia="Calibri" w:hAnsi="Arial" w:cs="Arial"/>
          <w:color w:val="auto"/>
        </w:rPr>
        <w:t xml:space="preserve">these are yet to be completed, embedded or evaluated to demonstrate </w:t>
      </w:r>
      <w:r w:rsidR="00A40B12" w:rsidRPr="00E90553">
        <w:rPr>
          <w:rFonts w:ascii="Arial" w:eastAsia="Calibri" w:hAnsi="Arial" w:cs="Arial"/>
          <w:color w:val="auto"/>
        </w:rPr>
        <w:t>staff are trained, equipped and supported to deliver outcomes required by the Quality Standards.</w:t>
      </w:r>
    </w:p>
    <w:p w14:paraId="2CD5CB52" w14:textId="475BB1EB" w:rsidR="009F035E" w:rsidRDefault="009F035E" w:rsidP="009F035E">
      <w:pPr>
        <w:rPr>
          <w:rFonts w:ascii="Arial" w:hAnsi="Arial" w:cs="Arial"/>
          <w:color w:val="auto"/>
        </w:rPr>
      </w:pPr>
      <w:r w:rsidRPr="00E90553">
        <w:rPr>
          <w:rFonts w:ascii="Arial" w:hAnsi="Arial" w:cs="Arial"/>
          <w:color w:val="auto"/>
        </w:rPr>
        <w:t xml:space="preserve">Therefore, I find </w:t>
      </w:r>
      <w:r w:rsidR="00B544EA">
        <w:rPr>
          <w:rFonts w:ascii="Arial" w:hAnsi="Arial" w:cs="Arial"/>
          <w:color w:val="auto"/>
        </w:rPr>
        <w:t xml:space="preserve">the service is non-compliant with </w:t>
      </w:r>
      <w:r w:rsidRPr="00E90553">
        <w:rPr>
          <w:rFonts w:ascii="Arial" w:hAnsi="Arial" w:cs="Arial"/>
          <w:color w:val="auto"/>
        </w:rPr>
        <w:t>Requirement 7(3)(d).</w:t>
      </w:r>
    </w:p>
    <w:p w14:paraId="23C55D9D" w14:textId="65A51052" w:rsidR="00B544EA" w:rsidRDefault="00B544EA" w:rsidP="009F035E">
      <w:pPr>
        <w:rPr>
          <w:rFonts w:ascii="Arial" w:hAnsi="Arial" w:cs="Arial"/>
          <w:color w:val="auto"/>
        </w:rPr>
      </w:pPr>
    </w:p>
    <w:p w14:paraId="08701427" w14:textId="7765F874" w:rsidR="00B544EA" w:rsidRPr="00E833E7" w:rsidRDefault="00B544EA" w:rsidP="009F035E">
      <w:pPr>
        <w:rPr>
          <w:rFonts w:ascii="Arial" w:hAnsi="Arial" w:cs="Arial"/>
          <w:i/>
          <w:iCs/>
          <w:color w:val="auto"/>
        </w:rPr>
      </w:pPr>
      <w:r w:rsidRPr="00E833E7">
        <w:rPr>
          <w:rFonts w:ascii="Arial" w:hAnsi="Arial" w:cs="Arial"/>
          <w:i/>
          <w:iCs/>
          <w:color w:val="auto"/>
        </w:rPr>
        <w:lastRenderedPageBreak/>
        <w:t xml:space="preserve">The other Requirements: </w:t>
      </w:r>
    </w:p>
    <w:p w14:paraId="1ABE0FAC" w14:textId="77777777" w:rsidR="00E833E7" w:rsidRDefault="007262EC" w:rsidP="00757B8A">
      <w:pPr>
        <w:rPr>
          <w:rFonts w:ascii="Arial" w:eastAsia="Calibri" w:hAnsi="Arial" w:cs="Arial"/>
          <w:color w:val="auto"/>
        </w:rPr>
      </w:pPr>
      <w:r w:rsidRPr="00E90553">
        <w:rPr>
          <w:rFonts w:ascii="Arial" w:eastAsia="Calibri" w:hAnsi="Arial" w:cs="Arial"/>
          <w:color w:val="auto"/>
        </w:rPr>
        <w:t xml:space="preserve">I find the </w:t>
      </w:r>
      <w:r w:rsidR="00E833E7">
        <w:rPr>
          <w:rFonts w:ascii="Arial" w:eastAsia="Calibri" w:hAnsi="Arial" w:cs="Arial"/>
          <w:color w:val="auto"/>
        </w:rPr>
        <w:t>service is compliant with the r</w:t>
      </w:r>
      <w:r w:rsidRPr="00E90553">
        <w:rPr>
          <w:rFonts w:ascii="Arial" w:eastAsia="Calibri" w:hAnsi="Arial" w:cs="Arial"/>
          <w:color w:val="auto"/>
        </w:rPr>
        <w:t xml:space="preserve">emaining 4 </w:t>
      </w:r>
      <w:r w:rsidR="00E833E7">
        <w:rPr>
          <w:rFonts w:ascii="Arial" w:eastAsia="Calibri" w:hAnsi="Arial" w:cs="Arial"/>
          <w:color w:val="auto"/>
        </w:rPr>
        <w:t>R</w:t>
      </w:r>
      <w:r w:rsidRPr="00E90553">
        <w:rPr>
          <w:rFonts w:ascii="Arial" w:eastAsia="Calibri" w:hAnsi="Arial" w:cs="Arial"/>
          <w:color w:val="auto"/>
        </w:rPr>
        <w:t>equirements of Quality Standard 7</w:t>
      </w:r>
      <w:r w:rsidR="00E833E7">
        <w:rPr>
          <w:rFonts w:ascii="Arial" w:eastAsia="Calibri" w:hAnsi="Arial" w:cs="Arial"/>
          <w:color w:val="auto"/>
        </w:rPr>
        <w:t>.</w:t>
      </w:r>
    </w:p>
    <w:p w14:paraId="580038C2" w14:textId="74F94AF8" w:rsidR="00757B8A" w:rsidRPr="004753C6" w:rsidRDefault="009F035E" w:rsidP="00757B8A">
      <w:pPr>
        <w:rPr>
          <w:rFonts w:ascii="Arial" w:eastAsia="Times New Roman" w:hAnsi="Arial" w:cs="Arial"/>
          <w:bCs/>
          <w:color w:val="auto"/>
          <w:lang w:eastAsia="en-AU"/>
        </w:rPr>
      </w:pPr>
      <w:r w:rsidRPr="004753C6">
        <w:rPr>
          <w:rFonts w:ascii="Arial" w:eastAsia="Times New Roman" w:hAnsi="Arial" w:cs="Arial"/>
          <w:bCs/>
          <w:color w:val="auto"/>
          <w:lang w:eastAsia="en-AU"/>
        </w:rPr>
        <w:t>Most c</w:t>
      </w:r>
      <w:r w:rsidR="00757B8A" w:rsidRPr="004753C6">
        <w:rPr>
          <w:rFonts w:ascii="Arial" w:eastAsia="Times New Roman" w:hAnsi="Arial" w:cs="Arial"/>
          <w:bCs/>
          <w:color w:val="auto"/>
          <w:lang w:eastAsia="en-AU"/>
        </w:rPr>
        <w:t>onsumers</w:t>
      </w:r>
      <w:r w:rsidRPr="004753C6">
        <w:rPr>
          <w:rFonts w:ascii="Arial" w:eastAsia="Times New Roman" w:hAnsi="Arial" w:cs="Arial"/>
          <w:bCs/>
          <w:color w:val="auto"/>
          <w:lang w:eastAsia="en-AU"/>
        </w:rPr>
        <w:t xml:space="preserve"> and representatives</w:t>
      </w:r>
      <w:r w:rsidR="00757B8A" w:rsidRPr="004753C6">
        <w:rPr>
          <w:rFonts w:ascii="Arial" w:eastAsia="Times New Roman" w:hAnsi="Arial" w:cs="Arial"/>
          <w:bCs/>
          <w:color w:val="auto"/>
          <w:lang w:eastAsia="en-AU"/>
        </w:rPr>
        <w:t xml:space="preserve"> provided positive feedback regarding staffing numbers and their care needs being met. </w:t>
      </w:r>
      <w:bookmarkStart w:id="2" w:name="_Hlk149546226"/>
      <w:r w:rsidRPr="004753C6">
        <w:rPr>
          <w:rFonts w:ascii="Arial" w:eastAsia="Times New Roman" w:hAnsi="Arial" w:cs="Arial"/>
          <w:bCs/>
          <w:color w:val="auto"/>
          <w:lang w:eastAsia="en-AU"/>
        </w:rPr>
        <w:t xml:space="preserve">While a small proportion of representatives said there were insufficient staff, they confirmed consumer needs were still being met. </w:t>
      </w:r>
      <w:bookmarkEnd w:id="2"/>
      <w:r w:rsidRPr="004753C6">
        <w:rPr>
          <w:rFonts w:ascii="Arial" w:eastAsia="Times New Roman" w:hAnsi="Arial" w:cs="Arial"/>
          <w:bCs/>
          <w:color w:val="auto"/>
          <w:lang w:eastAsia="en-AU"/>
        </w:rPr>
        <w:t>Staff confirmed there w</w:t>
      </w:r>
      <w:r w:rsidR="004753C6" w:rsidRPr="004753C6">
        <w:rPr>
          <w:rFonts w:ascii="Arial" w:eastAsia="Times New Roman" w:hAnsi="Arial" w:cs="Arial"/>
          <w:bCs/>
          <w:color w:val="auto"/>
          <w:lang w:eastAsia="en-AU"/>
        </w:rPr>
        <w:t>ere</w:t>
      </w:r>
      <w:r w:rsidRPr="004753C6">
        <w:rPr>
          <w:rFonts w:ascii="Arial" w:eastAsia="Times New Roman" w:hAnsi="Arial" w:cs="Arial"/>
          <w:bCs/>
          <w:color w:val="auto"/>
          <w:lang w:eastAsia="en-AU"/>
        </w:rPr>
        <w:t xml:space="preserve"> sufficient staff and vacancies were filled with permanent </w:t>
      </w:r>
      <w:r w:rsidR="004753C6" w:rsidRPr="004753C6">
        <w:rPr>
          <w:rFonts w:ascii="Arial" w:eastAsia="Times New Roman" w:hAnsi="Arial" w:cs="Arial"/>
          <w:bCs/>
          <w:color w:val="auto"/>
          <w:lang w:eastAsia="en-AU"/>
        </w:rPr>
        <w:t>employees</w:t>
      </w:r>
      <w:r w:rsidRPr="004753C6">
        <w:rPr>
          <w:rFonts w:ascii="Arial" w:eastAsia="Times New Roman" w:hAnsi="Arial" w:cs="Arial"/>
          <w:bCs/>
          <w:color w:val="auto"/>
          <w:lang w:eastAsia="en-AU"/>
        </w:rPr>
        <w:t xml:space="preserve"> or agency staff as a </w:t>
      </w:r>
      <w:r w:rsidR="004753C6" w:rsidRPr="004753C6">
        <w:rPr>
          <w:rFonts w:ascii="Arial" w:eastAsia="Times New Roman" w:hAnsi="Arial" w:cs="Arial"/>
          <w:bCs/>
          <w:color w:val="auto"/>
          <w:lang w:eastAsia="en-AU"/>
        </w:rPr>
        <w:t>last</w:t>
      </w:r>
      <w:r w:rsidRPr="004753C6">
        <w:rPr>
          <w:rFonts w:ascii="Arial" w:eastAsia="Times New Roman" w:hAnsi="Arial" w:cs="Arial"/>
          <w:bCs/>
          <w:color w:val="auto"/>
          <w:lang w:eastAsia="en-AU"/>
        </w:rPr>
        <w:t xml:space="preserve"> resort. Records confirmed almost all shifts filled</w:t>
      </w:r>
      <w:r w:rsidR="00AC27B8">
        <w:rPr>
          <w:rFonts w:ascii="Arial" w:eastAsia="Times New Roman" w:hAnsi="Arial" w:cs="Arial"/>
          <w:bCs/>
          <w:color w:val="auto"/>
          <w:lang w:eastAsia="en-AU"/>
        </w:rPr>
        <w:t>, continuous attendance by registered nurses</w:t>
      </w:r>
      <w:r w:rsidRPr="004753C6">
        <w:rPr>
          <w:rFonts w:ascii="Arial" w:eastAsia="Times New Roman" w:hAnsi="Arial" w:cs="Arial"/>
          <w:bCs/>
          <w:color w:val="auto"/>
          <w:lang w:eastAsia="en-AU"/>
        </w:rPr>
        <w:t xml:space="preserve"> and</w:t>
      </w:r>
      <w:r w:rsidR="004753C6" w:rsidRPr="004753C6">
        <w:rPr>
          <w:rFonts w:ascii="Arial" w:eastAsia="Times New Roman" w:hAnsi="Arial" w:cs="Arial"/>
          <w:bCs/>
          <w:color w:val="auto"/>
          <w:lang w:eastAsia="en-AU"/>
        </w:rPr>
        <w:t xml:space="preserve"> call bells answered within benchmarked timeframes.</w:t>
      </w:r>
      <w:r w:rsidRPr="004753C6">
        <w:rPr>
          <w:rFonts w:ascii="Arial" w:eastAsia="Times New Roman" w:hAnsi="Arial" w:cs="Arial"/>
          <w:bCs/>
          <w:color w:val="auto"/>
          <w:lang w:eastAsia="en-AU"/>
        </w:rPr>
        <w:t xml:space="preserve"> </w:t>
      </w:r>
    </w:p>
    <w:p w14:paraId="1B8E57B9" w14:textId="773EB1BF" w:rsidR="00757B8A" w:rsidRPr="00121121" w:rsidRDefault="00757B8A" w:rsidP="00757B8A">
      <w:pPr>
        <w:rPr>
          <w:rFonts w:ascii="Arial" w:eastAsia="Times New Roman" w:hAnsi="Arial" w:cs="Arial"/>
          <w:bCs/>
          <w:color w:val="auto"/>
          <w:lang w:eastAsia="en-AU"/>
        </w:rPr>
      </w:pPr>
      <w:r w:rsidRPr="00121121">
        <w:rPr>
          <w:rFonts w:ascii="Arial" w:eastAsia="Times New Roman" w:hAnsi="Arial" w:cs="Arial"/>
          <w:bCs/>
          <w:color w:val="auto"/>
          <w:lang w:eastAsia="en-AU"/>
        </w:rPr>
        <w:t xml:space="preserve">Consumers and representatives said staff interactions were kind, caring and respectful. Staff </w:t>
      </w:r>
      <w:r w:rsidR="00121121" w:rsidRPr="00121121">
        <w:rPr>
          <w:rFonts w:ascii="Arial" w:eastAsia="Times New Roman" w:hAnsi="Arial" w:cs="Arial"/>
          <w:bCs/>
          <w:color w:val="auto"/>
          <w:lang w:eastAsia="en-AU"/>
        </w:rPr>
        <w:t xml:space="preserve">were knowledgeable </w:t>
      </w:r>
      <w:r w:rsidRPr="00121121">
        <w:rPr>
          <w:rFonts w:ascii="Arial" w:eastAsia="Times New Roman" w:hAnsi="Arial" w:cs="Arial"/>
          <w:bCs/>
          <w:color w:val="auto"/>
          <w:lang w:eastAsia="en-AU"/>
        </w:rPr>
        <w:t xml:space="preserve">of consumers’ needs and </w:t>
      </w:r>
      <w:r w:rsidR="00121121" w:rsidRPr="00121121">
        <w:rPr>
          <w:rFonts w:ascii="Arial" w:eastAsia="Times New Roman" w:hAnsi="Arial" w:cs="Arial"/>
          <w:bCs/>
          <w:color w:val="auto"/>
          <w:lang w:eastAsia="en-AU"/>
        </w:rPr>
        <w:t>identities</w:t>
      </w:r>
      <w:r w:rsidRPr="00121121">
        <w:rPr>
          <w:rFonts w:ascii="Arial" w:eastAsia="Times New Roman" w:hAnsi="Arial" w:cs="Arial"/>
          <w:bCs/>
          <w:color w:val="auto"/>
          <w:lang w:eastAsia="en-AU"/>
        </w:rPr>
        <w:t xml:space="preserve"> and were observed interacting with consumers in a respectful manner</w:t>
      </w:r>
      <w:r w:rsidR="00121121" w:rsidRPr="00121121">
        <w:rPr>
          <w:rFonts w:ascii="Arial" w:eastAsia="Times New Roman" w:hAnsi="Arial" w:cs="Arial"/>
          <w:bCs/>
          <w:color w:val="auto"/>
          <w:lang w:eastAsia="en-AU"/>
        </w:rPr>
        <w:t>. Staff were guided by a code of conduct outlining expected behaviours.</w:t>
      </w:r>
    </w:p>
    <w:p w14:paraId="3EC8279A" w14:textId="3EE2099D" w:rsidR="00757B8A" w:rsidRPr="00A716FE" w:rsidRDefault="00757B8A" w:rsidP="00757B8A">
      <w:pPr>
        <w:rPr>
          <w:rFonts w:ascii="Arial" w:eastAsia="Times New Roman" w:hAnsi="Arial" w:cs="Arial"/>
          <w:bCs/>
          <w:color w:val="auto"/>
          <w:lang w:eastAsia="en-AU"/>
        </w:rPr>
      </w:pPr>
      <w:bookmarkStart w:id="3" w:name="_Hlk149546255"/>
      <w:r w:rsidRPr="00A716FE">
        <w:rPr>
          <w:rFonts w:ascii="Arial" w:eastAsia="Times New Roman" w:hAnsi="Arial" w:cs="Arial"/>
          <w:bCs/>
          <w:color w:val="auto"/>
          <w:lang w:eastAsia="en-AU"/>
        </w:rPr>
        <w:t>Consumers and representatives said staff</w:t>
      </w:r>
      <w:r w:rsidR="00C41A6B" w:rsidRPr="00A716FE">
        <w:rPr>
          <w:rFonts w:ascii="Arial" w:eastAsia="Times New Roman" w:hAnsi="Arial" w:cs="Arial"/>
          <w:bCs/>
          <w:color w:val="auto"/>
          <w:lang w:eastAsia="en-AU"/>
        </w:rPr>
        <w:t xml:space="preserve"> perform</w:t>
      </w:r>
      <w:r w:rsidR="00A716FE" w:rsidRPr="00A716FE">
        <w:rPr>
          <w:rFonts w:ascii="Arial" w:eastAsia="Times New Roman" w:hAnsi="Arial" w:cs="Arial"/>
          <w:bCs/>
          <w:color w:val="auto"/>
          <w:lang w:eastAsia="en-AU"/>
        </w:rPr>
        <w:t>ed</w:t>
      </w:r>
      <w:r w:rsidR="00C41A6B" w:rsidRPr="00A716FE">
        <w:rPr>
          <w:rFonts w:ascii="Arial" w:eastAsia="Times New Roman" w:hAnsi="Arial" w:cs="Arial"/>
          <w:bCs/>
          <w:color w:val="auto"/>
          <w:lang w:eastAsia="en-AU"/>
        </w:rPr>
        <w:t xml:space="preserve"> their duties effectively</w:t>
      </w:r>
      <w:r w:rsidR="00E833E7">
        <w:rPr>
          <w:rFonts w:ascii="Arial" w:eastAsia="Times New Roman" w:hAnsi="Arial" w:cs="Arial"/>
          <w:bCs/>
          <w:color w:val="auto"/>
          <w:lang w:eastAsia="en-AU"/>
        </w:rPr>
        <w:t>;</w:t>
      </w:r>
      <w:r w:rsidR="00C41A6B" w:rsidRPr="00A716FE">
        <w:rPr>
          <w:rFonts w:ascii="Arial" w:eastAsia="Times New Roman" w:hAnsi="Arial" w:cs="Arial"/>
          <w:bCs/>
          <w:color w:val="auto"/>
          <w:lang w:eastAsia="en-AU"/>
        </w:rPr>
        <w:t xml:space="preserve"> however</w:t>
      </w:r>
      <w:r w:rsidR="00E833E7">
        <w:rPr>
          <w:rFonts w:ascii="Arial" w:eastAsia="Times New Roman" w:hAnsi="Arial" w:cs="Arial"/>
          <w:bCs/>
          <w:color w:val="auto"/>
          <w:lang w:eastAsia="en-AU"/>
        </w:rPr>
        <w:t>,</w:t>
      </w:r>
      <w:r w:rsidR="00C41A6B" w:rsidRPr="00A716FE">
        <w:rPr>
          <w:rFonts w:ascii="Arial" w:eastAsia="Times New Roman" w:hAnsi="Arial" w:cs="Arial"/>
          <w:bCs/>
          <w:color w:val="auto"/>
          <w:lang w:eastAsia="en-AU"/>
        </w:rPr>
        <w:t xml:space="preserve"> most said staff would benefit from further training. </w:t>
      </w:r>
      <w:bookmarkEnd w:id="3"/>
      <w:r w:rsidR="00A716FE" w:rsidRPr="00A716FE">
        <w:rPr>
          <w:rFonts w:ascii="Arial" w:eastAsia="Times New Roman" w:hAnsi="Arial" w:cs="Arial"/>
          <w:bCs/>
          <w:color w:val="auto"/>
          <w:lang w:eastAsia="en-AU"/>
        </w:rPr>
        <w:t>I considered staff training under Requirement 7(3)(d)</w:t>
      </w:r>
      <w:r w:rsidR="00E833E7">
        <w:rPr>
          <w:rFonts w:ascii="Arial" w:eastAsia="Times New Roman" w:hAnsi="Arial" w:cs="Arial"/>
          <w:bCs/>
          <w:color w:val="auto"/>
          <w:lang w:eastAsia="en-AU"/>
        </w:rPr>
        <w:t>,</w:t>
      </w:r>
      <w:r w:rsidR="00A716FE" w:rsidRPr="00A716FE">
        <w:rPr>
          <w:rFonts w:ascii="Arial" w:eastAsia="Times New Roman" w:hAnsi="Arial" w:cs="Arial"/>
          <w:bCs/>
          <w:color w:val="auto"/>
          <w:lang w:eastAsia="en-AU"/>
        </w:rPr>
        <w:t xml:space="preserve"> where it is most relevant. Management described induction processes to ensure new recruits understood their duties and were initially paired with experienced staff for support. Records evidenced staff held valid registrations, had been security vetted and these credentials were monitored for currency. </w:t>
      </w:r>
      <w:r w:rsidRPr="00A716FE">
        <w:rPr>
          <w:rFonts w:ascii="Arial" w:eastAsia="Times New Roman" w:hAnsi="Arial" w:cs="Arial"/>
          <w:bCs/>
          <w:color w:val="auto"/>
          <w:lang w:eastAsia="en-AU"/>
        </w:rPr>
        <w:t xml:space="preserve"> </w:t>
      </w:r>
    </w:p>
    <w:p w14:paraId="764BFDB2" w14:textId="314BE851" w:rsidR="00757B8A" w:rsidRPr="00591405" w:rsidRDefault="00757B8A" w:rsidP="00757B8A">
      <w:pPr>
        <w:pStyle w:val="NormalArial"/>
        <w:rPr>
          <w:rFonts w:eastAsia="Times New Roman"/>
          <w:bCs/>
          <w:color w:val="auto"/>
          <w:lang w:eastAsia="en-AU"/>
        </w:rPr>
      </w:pPr>
      <w:r w:rsidRPr="00591405">
        <w:rPr>
          <w:rFonts w:eastAsia="Times New Roman"/>
          <w:bCs/>
          <w:color w:val="auto"/>
          <w:lang w:eastAsia="en-AU"/>
        </w:rPr>
        <w:t xml:space="preserve">Management confirmed staff completed annual performance appraisals and their performance was also </w:t>
      </w:r>
      <w:r w:rsidR="00591405" w:rsidRPr="00591405">
        <w:rPr>
          <w:rFonts w:eastAsia="Times New Roman"/>
          <w:bCs/>
          <w:color w:val="auto"/>
          <w:lang w:eastAsia="en-AU"/>
        </w:rPr>
        <w:t xml:space="preserve">discussed following </w:t>
      </w:r>
      <w:r w:rsidRPr="00591405">
        <w:rPr>
          <w:rFonts w:eastAsia="Times New Roman"/>
          <w:bCs/>
          <w:color w:val="auto"/>
          <w:lang w:eastAsia="en-AU"/>
        </w:rPr>
        <w:t>incident</w:t>
      </w:r>
      <w:r w:rsidR="00591405" w:rsidRPr="00591405">
        <w:rPr>
          <w:rFonts w:eastAsia="Times New Roman"/>
          <w:bCs/>
          <w:color w:val="auto"/>
          <w:lang w:eastAsia="en-AU"/>
        </w:rPr>
        <w:t>s.</w:t>
      </w:r>
      <w:r w:rsidRPr="00591405">
        <w:rPr>
          <w:rFonts w:eastAsia="Times New Roman"/>
          <w:bCs/>
          <w:color w:val="auto"/>
          <w:lang w:eastAsia="en-AU"/>
        </w:rPr>
        <w:t xml:space="preserve"> New staff underwent probationary reviews at 6 months, post commencement. Records </w:t>
      </w:r>
      <w:r w:rsidR="00E833E7">
        <w:rPr>
          <w:rFonts w:eastAsia="Times New Roman"/>
          <w:bCs/>
          <w:color w:val="auto"/>
          <w:lang w:eastAsia="en-AU"/>
        </w:rPr>
        <w:t>showed</w:t>
      </w:r>
      <w:r w:rsidRPr="00591405">
        <w:rPr>
          <w:rFonts w:eastAsia="Times New Roman"/>
          <w:bCs/>
          <w:color w:val="auto"/>
          <w:lang w:eastAsia="en-AU"/>
        </w:rPr>
        <w:t xml:space="preserve"> staff were progressing through annual performance appraisals which were monitored by management.</w:t>
      </w:r>
    </w:p>
    <w:p w14:paraId="17B55C3E" w14:textId="17B00D70"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3CA64363" w:rsidR="00FC045E" w:rsidRPr="00996FAF" w:rsidRDefault="00E833E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833E7">
              <w:rPr>
                <w:rFonts w:ascii="Arial" w:hAnsi="Arial" w:cs="Arial"/>
                <w:color w:val="FFFFFF" w:themeColor="background1"/>
              </w:rPr>
              <w:t>Non-compliant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467556D" w:rsidR="00FC045E" w:rsidRPr="00996FAF" w:rsidRDefault="001E66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34105">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226697F1" w:rsidR="00FC045E" w:rsidRPr="00996FAF" w:rsidRDefault="001E665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34105">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8C9C3B3" w:rsidR="00FC045E" w:rsidRPr="00996FAF" w:rsidRDefault="001E665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90553">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1D94BB9" w:rsidR="00FC045E" w:rsidRPr="00996FAF" w:rsidRDefault="001E665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34105">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DA56C92" w:rsidR="00FC045E" w:rsidRPr="00996FAF" w:rsidRDefault="001E665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34105">
                  <w:rPr>
                    <w:rFonts w:ascii="Arial" w:hAnsi="Arial" w:cs="Arial"/>
                    <w:color w:val="auto"/>
                  </w:rPr>
                  <w:t>Non-compliant</w:t>
                </w:r>
              </w:sdtContent>
            </w:sdt>
          </w:p>
        </w:tc>
      </w:tr>
    </w:tbl>
    <w:p w14:paraId="4F62BC65" w14:textId="77777777" w:rsidR="00D87E7C" w:rsidRDefault="00D87E7C" w:rsidP="00D87E7C">
      <w:pPr>
        <w:pStyle w:val="Heading20"/>
      </w:pPr>
      <w:r w:rsidRPr="00996FAF">
        <w:t>Findings</w:t>
      </w:r>
    </w:p>
    <w:p w14:paraId="1EDBC28C" w14:textId="252CB7F7" w:rsidR="002F4A99" w:rsidRPr="00E90553" w:rsidRDefault="002F4A99" w:rsidP="002F4A99">
      <w:pPr>
        <w:tabs>
          <w:tab w:val="left" w:pos="357"/>
        </w:tabs>
        <w:rPr>
          <w:rFonts w:ascii="Arial" w:eastAsia="Calibri" w:hAnsi="Arial" w:cs="Arial"/>
          <w:color w:val="auto"/>
        </w:rPr>
      </w:pPr>
      <w:r w:rsidRPr="00E90553">
        <w:rPr>
          <w:rFonts w:ascii="Arial" w:eastAsia="Calibri" w:hAnsi="Arial" w:cs="Arial"/>
          <w:color w:val="auto"/>
        </w:rPr>
        <w:t xml:space="preserve">The </w:t>
      </w:r>
      <w:r w:rsidR="00E833E7">
        <w:rPr>
          <w:rFonts w:ascii="Arial" w:eastAsia="Calibri" w:hAnsi="Arial" w:cs="Arial"/>
          <w:color w:val="auto"/>
        </w:rPr>
        <w:t xml:space="preserve">site audit report </w:t>
      </w:r>
      <w:r w:rsidRPr="00E90553">
        <w:rPr>
          <w:rFonts w:ascii="Arial" w:eastAsia="Calibri" w:hAnsi="Arial" w:cs="Arial"/>
          <w:color w:val="auto"/>
        </w:rPr>
        <w:t>recommended Requirement</w:t>
      </w:r>
      <w:r w:rsidR="00E833E7">
        <w:rPr>
          <w:rFonts w:ascii="Arial" w:eastAsia="Calibri" w:hAnsi="Arial" w:cs="Arial"/>
          <w:color w:val="auto"/>
        </w:rPr>
        <w:t>s</w:t>
      </w:r>
      <w:r w:rsidRPr="00E90553">
        <w:rPr>
          <w:rFonts w:ascii="Arial" w:eastAsia="Calibri" w:hAnsi="Arial" w:cs="Arial"/>
          <w:color w:val="auto"/>
        </w:rPr>
        <w:t xml:space="preserve"> </w:t>
      </w:r>
      <w:r w:rsidR="00D95F1C" w:rsidRPr="00E90553">
        <w:rPr>
          <w:rFonts w:ascii="Arial" w:eastAsia="Calibri" w:hAnsi="Arial" w:cs="Arial"/>
          <w:color w:val="auto"/>
        </w:rPr>
        <w:t>8</w:t>
      </w:r>
      <w:r w:rsidRPr="00E90553">
        <w:rPr>
          <w:rFonts w:ascii="Arial" w:eastAsia="Calibri" w:hAnsi="Arial" w:cs="Arial"/>
          <w:color w:val="auto"/>
        </w:rPr>
        <w:t>(3)(</w:t>
      </w:r>
      <w:r w:rsidR="00D95F1C" w:rsidRPr="00E90553">
        <w:rPr>
          <w:rFonts w:ascii="Arial" w:eastAsia="Calibri" w:hAnsi="Arial" w:cs="Arial"/>
          <w:color w:val="auto"/>
        </w:rPr>
        <w:t>c</w:t>
      </w:r>
      <w:r w:rsidRPr="00E90553">
        <w:rPr>
          <w:rFonts w:ascii="Arial" w:eastAsia="Calibri" w:hAnsi="Arial" w:cs="Arial"/>
          <w:color w:val="auto"/>
        </w:rPr>
        <w:t>)</w:t>
      </w:r>
      <w:r w:rsidR="00E833E7">
        <w:rPr>
          <w:rFonts w:ascii="Arial" w:eastAsia="Calibri" w:hAnsi="Arial" w:cs="Arial"/>
          <w:color w:val="auto"/>
        </w:rPr>
        <w:t xml:space="preserve"> and 8(3)(e)</w:t>
      </w:r>
      <w:r w:rsidRPr="00E90553">
        <w:rPr>
          <w:rFonts w:ascii="Arial" w:eastAsia="Calibri" w:hAnsi="Arial" w:cs="Arial"/>
          <w:color w:val="auto"/>
        </w:rPr>
        <w:t xml:space="preserve"> w</w:t>
      </w:r>
      <w:r w:rsidR="00E833E7">
        <w:rPr>
          <w:rFonts w:ascii="Arial" w:eastAsia="Calibri" w:hAnsi="Arial" w:cs="Arial"/>
          <w:color w:val="auto"/>
        </w:rPr>
        <w:t>ere</w:t>
      </w:r>
      <w:r w:rsidRPr="00E90553">
        <w:rPr>
          <w:rFonts w:ascii="Arial" w:eastAsia="Calibri" w:hAnsi="Arial" w:cs="Arial"/>
          <w:color w:val="auto"/>
        </w:rPr>
        <w:t xml:space="preserve"> not met. I</w:t>
      </w:r>
      <w:r w:rsidR="00E833E7">
        <w:rPr>
          <w:rFonts w:ascii="Arial" w:eastAsia="Calibri" w:hAnsi="Arial" w:cs="Arial"/>
          <w:color w:val="auto"/>
        </w:rPr>
        <w:t xml:space="preserve">n reaching my decision, I </w:t>
      </w:r>
      <w:r w:rsidRPr="00E90553">
        <w:rPr>
          <w:rFonts w:ascii="Arial" w:eastAsia="Calibri" w:hAnsi="Arial" w:cs="Arial"/>
          <w:color w:val="auto"/>
        </w:rPr>
        <w:t>considered the assessment team’s findings; the evidence documented in the site audit report</w:t>
      </w:r>
      <w:r w:rsidR="00E833E7">
        <w:rPr>
          <w:rFonts w:ascii="Arial" w:eastAsia="Calibri" w:hAnsi="Arial" w:cs="Arial"/>
          <w:color w:val="auto"/>
        </w:rPr>
        <w:t>;</w:t>
      </w:r>
      <w:r w:rsidRPr="00E90553">
        <w:rPr>
          <w:rFonts w:ascii="Arial" w:eastAsia="Calibri" w:hAnsi="Arial" w:cs="Arial"/>
          <w:color w:val="auto"/>
        </w:rPr>
        <w:t xml:space="preserve"> and the</w:t>
      </w:r>
      <w:r w:rsidR="00E833E7">
        <w:rPr>
          <w:rFonts w:ascii="Arial" w:eastAsia="Calibri" w:hAnsi="Arial" w:cs="Arial"/>
          <w:color w:val="auto"/>
        </w:rPr>
        <w:t xml:space="preserve"> Approved P</w:t>
      </w:r>
      <w:r w:rsidRPr="00E90553">
        <w:rPr>
          <w:rFonts w:ascii="Arial" w:eastAsia="Calibri" w:hAnsi="Arial" w:cs="Arial"/>
          <w:color w:val="auto"/>
        </w:rPr>
        <w:t>rovider’s response</w:t>
      </w:r>
      <w:r w:rsidR="00E833E7">
        <w:rPr>
          <w:rFonts w:ascii="Arial" w:eastAsia="Calibri" w:hAnsi="Arial" w:cs="Arial"/>
          <w:color w:val="auto"/>
        </w:rPr>
        <w:t>.</w:t>
      </w:r>
    </w:p>
    <w:p w14:paraId="463BA411" w14:textId="77777777" w:rsidR="00E833E7" w:rsidRPr="00E833E7" w:rsidRDefault="00E833E7" w:rsidP="002F4A99">
      <w:pPr>
        <w:tabs>
          <w:tab w:val="left" w:pos="357"/>
        </w:tabs>
        <w:rPr>
          <w:rFonts w:ascii="Arial" w:eastAsia="Calibri" w:hAnsi="Arial" w:cs="Arial"/>
          <w:i/>
          <w:iCs/>
          <w:color w:val="auto"/>
        </w:rPr>
      </w:pPr>
      <w:r w:rsidRPr="00E833E7">
        <w:rPr>
          <w:rFonts w:ascii="Arial" w:eastAsia="Calibri" w:hAnsi="Arial" w:cs="Arial"/>
          <w:i/>
          <w:iCs/>
          <w:color w:val="auto"/>
        </w:rPr>
        <w:t>Requirement 8(3)(c):</w:t>
      </w:r>
    </w:p>
    <w:p w14:paraId="2185255D" w14:textId="09636C3A" w:rsidR="006376FC" w:rsidRPr="00E90553" w:rsidRDefault="002F4A99" w:rsidP="002F4A99">
      <w:pPr>
        <w:tabs>
          <w:tab w:val="left" w:pos="357"/>
        </w:tabs>
        <w:rPr>
          <w:rFonts w:ascii="Arial" w:eastAsia="Calibri" w:hAnsi="Arial" w:cs="Arial"/>
          <w:color w:val="auto"/>
        </w:rPr>
      </w:pPr>
      <w:r w:rsidRPr="00E90553">
        <w:rPr>
          <w:rFonts w:ascii="Arial" w:eastAsia="Calibri" w:hAnsi="Arial" w:cs="Arial"/>
          <w:color w:val="auto"/>
        </w:rPr>
        <w:t xml:space="preserve">The </w:t>
      </w:r>
      <w:r w:rsidR="00E833E7">
        <w:rPr>
          <w:rFonts w:ascii="Arial" w:eastAsia="Calibri" w:hAnsi="Arial" w:cs="Arial"/>
          <w:color w:val="auto"/>
        </w:rPr>
        <w:t>s</w:t>
      </w:r>
      <w:r w:rsidRPr="00E90553">
        <w:rPr>
          <w:rFonts w:ascii="Arial" w:eastAsia="Calibri" w:hAnsi="Arial" w:cs="Arial"/>
          <w:color w:val="auto"/>
        </w:rPr>
        <w:t xml:space="preserve">ite </w:t>
      </w:r>
      <w:r w:rsidR="00E833E7">
        <w:rPr>
          <w:rFonts w:ascii="Arial" w:eastAsia="Calibri" w:hAnsi="Arial" w:cs="Arial"/>
          <w:color w:val="auto"/>
        </w:rPr>
        <w:t>a</w:t>
      </w:r>
      <w:r w:rsidRPr="00E90553">
        <w:rPr>
          <w:rFonts w:ascii="Arial" w:eastAsia="Calibri" w:hAnsi="Arial" w:cs="Arial"/>
          <w:color w:val="auto"/>
        </w:rPr>
        <w:t xml:space="preserve">udit report found deficiencies </w:t>
      </w:r>
      <w:r w:rsidR="00D95F1C" w:rsidRPr="00E90553">
        <w:rPr>
          <w:rFonts w:ascii="Arial" w:eastAsia="Calibri" w:hAnsi="Arial" w:cs="Arial"/>
          <w:color w:val="auto"/>
        </w:rPr>
        <w:t xml:space="preserve">in effective governance systems relating to staff training, </w:t>
      </w:r>
      <w:r w:rsidR="006376FC" w:rsidRPr="00E90553">
        <w:rPr>
          <w:rFonts w:ascii="Arial" w:eastAsia="Calibri" w:hAnsi="Arial" w:cs="Arial"/>
          <w:color w:val="auto"/>
        </w:rPr>
        <w:t>noting</w:t>
      </w:r>
      <w:r w:rsidR="00D95F1C" w:rsidRPr="00E90553">
        <w:rPr>
          <w:rFonts w:ascii="Arial" w:eastAsia="Calibri" w:hAnsi="Arial" w:cs="Arial"/>
          <w:color w:val="auto"/>
        </w:rPr>
        <w:t xml:space="preserve"> a small proportion of staff had participated in mandatory training and some staff demonstrated insufficient knowledge of incident management and restrictive practices. I have considered these deficiencies under Requirement 7(3)(d) where they are most relevant. </w:t>
      </w:r>
    </w:p>
    <w:p w14:paraId="6FC344A8" w14:textId="0F1EA918" w:rsidR="002F4A99" w:rsidRPr="00E90553" w:rsidRDefault="00D95F1C" w:rsidP="002F4A99">
      <w:pPr>
        <w:tabs>
          <w:tab w:val="left" w:pos="357"/>
        </w:tabs>
        <w:rPr>
          <w:rFonts w:ascii="Arial" w:eastAsia="Calibri" w:hAnsi="Arial" w:cs="Arial"/>
          <w:color w:val="auto"/>
        </w:rPr>
      </w:pPr>
      <w:r w:rsidRPr="00E90553">
        <w:rPr>
          <w:rFonts w:ascii="Arial" w:eastAsia="Calibri" w:hAnsi="Arial" w:cs="Arial"/>
          <w:color w:val="auto"/>
        </w:rPr>
        <w:lastRenderedPageBreak/>
        <w:t xml:space="preserve">Further, the </w:t>
      </w:r>
      <w:r w:rsidR="00E833E7">
        <w:rPr>
          <w:rFonts w:ascii="Arial" w:eastAsia="Calibri" w:hAnsi="Arial" w:cs="Arial"/>
          <w:color w:val="auto"/>
        </w:rPr>
        <w:t>s</w:t>
      </w:r>
      <w:r w:rsidRPr="00E90553">
        <w:rPr>
          <w:rFonts w:ascii="Arial" w:eastAsia="Calibri" w:hAnsi="Arial" w:cs="Arial"/>
          <w:color w:val="auto"/>
        </w:rPr>
        <w:t xml:space="preserve">ite </w:t>
      </w:r>
      <w:r w:rsidR="00E833E7">
        <w:rPr>
          <w:rFonts w:ascii="Arial" w:eastAsia="Calibri" w:hAnsi="Arial" w:cs="Arial"/>
          <w:color w:val="auto"/>
        </w:rPr>
        <w:t>a</w:t>
      </w:r>
      <w:r w:rsidRPr="00E90553">
        <w:rPr>
          <w:rFonts w:ascii="Arial" w:eastAsia="Calibri" w:hAnsi="Arial" w:cs="Arial"/>
          <w:color w:val="auto"/>
        </w:rPr>
        <w:t xml:space="preserve">udit report </w:t>
      </w:r>
      <w:r w:rsidR="00E833E7">
        <w:rPr>
          <w:rFonts w:ascii="Arial" w:eastAsia="Calibri" w:hAnsi="Arial" w:cs="Arial"/>
          <w:color w:val="auto"/>
        </w:rPr>
        <w:t>note</w:t>
      </w:r>
      <w:r w:rsidRPr="00E90553">
        <w:rPr>
          <w:rFonts w:ascii="Arial" w:eastAsia="Calibri" w:hAnsi="Arial" w:cs="Arial"/>
          <w:color w:val="auto"/>
        </w:rPr>
        <w:t xml:space="preserve">d deficiencies in regulatory compliance, noting </w:t>
      </w:r>
      <w:r w:rsidR="00E833E7">
        <w:rPr>
          <w:rFonts w:ascii="Arial" w:eastAsia="Calibri" w:hAnsi="Arial" w:cs="Arial"/>
          <w:color w:val="auto"/>
        </w:rPr>
        <w:t xml:space="preserve">the </w:t>
      </w:r>
      <w:r w:rsidRPr="00E90553">
        <w:rPr>
          <w:rFonts w:ascii="Arial" w:eastAsia="Calibri" w:hAnsi="Arial" w:cs="Arial"/>
          <w:color w:val="auto"/>
        </w:rPr>
        <w:t>administration of medication to consumers without appropriate medical diagnos</w:t>
      </w:r>
      <w:r w:rsidR="007262EC" w:rsidRPr="00E90553">
        <w:rPr>
          <w:rFonts w:ascii="Arial" w:eastAsia="Calibri" w:hAnsi="Arial" w:cs="Arial"/>
          <w:color w:val="auto"/>
        </w:rPr>
        <w:t>e</w:t>
      </w:r>
      <w:r w:rsidRPr="00E90553">
        <w:rPr>
          <w:rFonts w:ascii="Arial" w:eastAsia="Calibri" w:hAnsi="Arial" w:cs="Arial"/>
          <w:color w:val="auto"/>
        </w:rPr>
        <w:t xml:space="preserve">s, </w:t>
      </w:r>
      <w:r w:rsidR="006376FC" w:rsidRPr="00E90553">
        <w:rPr>
          <w:rFonts w:ascii="Arial" w:eastAsia="Calibri" w:hAnsi="Arial" w:cs="Arial"/>
          <w:color w:val="auto"/>
        </w:rPr>
        <w:t xml:space="preserve">or </w:t>
      </w:r>
      <w:r w:rsidRPr="00E90553">
        <w:rPr>
          <w:rFonts w:ascii="Arial" w:eastAsia="Calibri" w:hAnsi="Arial" w:cs="Arial"/>
          <w:color w:val="auto"/>
        </w:rPr>
        <w:t xml:space="preserve">a chemical restrictive practice </w:t>
      </w:r>
      <w:r w:rsidR="00E833E7">
        <w:rPr>
          <w:rFonts w:ascii="Arial" w:eastAsia="Calibri" w:hAnsi="Arial" w:cs="Arial"/>
          <w:color w:val="auto"/>
        </w:rPr>
        <w:t xml:space="preserve">without consumer or </w:t>
      </w:r>
      <w:r w:rsidRPr="00E90553">
        <w:rPr>
          <w:rFonts w:ascii="Arial" w:eastAsia="Calibri" w:hAnsi="Arial" w:cs="Arial"/>
          <w:color w:val="auto"/>
        </w:rPr>
        <w:t>representative consent. I have considered these deficiencies under Requirement 3(3)(a) where they are most relevant.</w:t>
      </w:r>
    </w:p>
    <w:p w14:paraId="312DCC08" w14:textId="4D82D315" w:rsidR="002F4A99" w:rsidRPr="00E90553" w:rsidRDefault="002F4A99" w:rsidP="002F4A99">
      <w:pPr>
        <w:rPr>
          <w:rFonts w:ascii="Arial" w:eastAsia="Calibri" w:hAnsi="Arial" w:cs="Arial"/>
          <w:color w:val="auto"/>
        </w:rPr>
      </w:pPr>
      <w:r w:rsidRPr="00E90553">
        <w:rPr>
          <w:rFonts w:ascii="Arial" w:eastAsia="Calibri" w:hAnsi="Arial" w:cs="Arial"/>
          <w:color w:val="auto"/>
        </w:rPr>
        <w:t xml:space="preserve">The </w:t>
      </w:r>
      <w:r w:rsidR="00E833E7">
        <w:rPr>
          <w:rFonts w:ascii="Arial" w:eastAsia="Calibri" w:hAnsi="Arial" w:cs="Arial"/>
          <w:color w:val="auto"/>
        </w:rPr>
        <w:t>Approved P</w:t>
      </w:r>
      <w:r w:rsidRPr="00E90553">
        <w:rPr>
          <w:rFonts w:ascii="Arial" w:eastAsia="Calibri" w:hAnsi="Arial" w:cs="Arial"/>
          <w:color w:val="auto"/>
        </w:rPr>
        <w:t xml:space="preserve">rovider’s response dated 8 </w:t>
      </w:r>
      <w:r w:rsidR="00E90553" w:rsidRPr="00E90553">
        <w:rPr>
          <w:rFonts w:ascii="Arial" w:eastAsia="Calibri" w:hAnsi="Arial" w:cs="Arial"/>
          <w:color w:val="auto"/>
        </w:rPr>
        <w:t>September</w:t>
      </w:r>
      <w:r w:rsidRPr="00E90553">
        <w:rPr>
          <w:rFonts w:ascii="Arial" w:eastAsia="Calibri" w:hAnsi="Arial" w:cs="Arial"/>
          <w:color w:val="auto"/>
        </w:rPr>
        <w:t xml:space="preserve"> 2023 </w:t>
      </w:r>
      <w:r w:rsidR="00EC6C9D" w:rsidRPr="00E90553">
        <w:rPr>
          <w:rFonts w:ascii="Arial" w:eastAsia="Calibri" w:hAnsi="Arial" w:cs="Arial"/>
          <w:color w:val="auto"/>
        </w:rPr>
        <w:t>included a plan for continuous improvement which stated all registered nurses had completed restrictive practice training as of 30 August 2023. Further, the provider’s response set out a range of workforce governance policies, procedures, frameworks and training to meet the requirements of the Quality Standards.</w:t>
      </w:r>
    </w:p>
    <w:p w14:paraId="2210A1ED" w14:textId="08BA14D0" w:rsidR="002F4A99" w:rsidRPr="00E90553" w:rsidRDefault="00EC6C9D" w:rsidP="002F4A99">
      <w:pPr>
        <w:rPr>
          <w:rFonts w:ascii="Arial" w:hAnsi="Arial" w:cs="Arial"/>
          <w:color w:val="auto"/>
        </w:rPr>
      </w:pPr>
      <w:r w:rsidRPr="00E90553">
        <w:rPr>
          <w:rFonts w:ascii="Arial" w:eastAsia="Calibri" w:hAnsi="Arial" w:cs="Arial"/>
          <w:color w:val="auto"/>
        </w:rPr>
        <w:t>Considering the information brought forward by the provider, including complet</w:t>
      </w:r>
      <w:r w:rsidR="007262EC" w:rsidRPr="00E90553">
        <w:rPr>
          <w:rFonts w:ascii="Arial" w:eastAsia="Calibri" w:hAnsi="Arial" w:cs="Arial"/>
          <w:color w:val="auto"/>
        </w:rPr>
        <w:t>ion</w:t>
      </w:r>
      <w:r w:rsidRPr="00E90553">
        <w:rPr>
          <w:rFonts w:ascii="Arial" w:eastAsia="Calibri" w:hAnsi="Arial" w:cs="Arial"/>
          <w:color w:val="auto"/>
        </w:rPr>
        <w:t xml:space="preserve"> of staff training and details of an established workforce governance framework, I </w:t>
      </w:r>
      <w:r w:rsidR="00E833E7">
        <w:rPr>
          <w:rFonts w:ascii="Arial" w:eastAsia="Calibri" w:hAnsi="Arial" w:cs="Arial"/>
          <w:color w:val="auto"/>
        </w:rPr>
        <w:t xml:space="preserve">decided the service is compliant </w:t>
      </w:r>
      <w:r w:rsidR="00E833E7" w:rsidRPr="00E833E7">
        <w:rPr>
          <w:rFonts w:ascii="Arial" w:eastAsia="Calibri" w:hAnsi="Arial" w:cs="Arial"/>
          <w:color w:val="auto"/>
        </w:rPr>
        <w:t xml:space="preserve">with </w:t>
      </w:r>
      <w:r w:rsidR="002F4A99" w:rsidRPr="00E833E7">
        <w:rPr>
          <w:rFonts w:ascii="Arial" w:hAnsi="Arial" w:cs="Arial"/>
          <w:color w:val="auto"/>
        </w:rPr>
        <w:t xml:space="preserve">Requirement </w:t>
      </w:r>
      <w:r w:rsidR="00D95F1C" w:rsidRPr="00E833E7">
        <w:rPr>
          <w:rFonts w:ascii="Arial" w:hAnsi="Arial" w:cs="Arial"/>
          <w:color w:val="auto"/>
        </w:rPr>
        <w:t>8</w:t>
      </w:r>
      <w:r w:rsidR="002F4A99" w:rsidRPr="00E833E7">
        <w:rPr>
          <w:rFonts w:ascii="Arial" w:hAnsi="Arial" w:cs="Arial"/>
          <w:color w:val="auto"/>
        </w:rPr>
        <w:t>(3)(</w:t>
      </w:r>
      <w:r w:rsidR="00D95F1C" w:rsidRPr="00E833E7">
        <w:rPr>
          <w:rFonts w:ascii="Arial" w:hAnsi="Arial" w:cs="Arial"/>
          <w:color w:val="auto"/>
        </w:rPr>
        <w:t>c</w:t>
      </w:r>
      <w:r w:rsidR="002F4A99" w:rsidRPr="00E833E7">
        <w:rPr>
          <w:rFonts w:ascii="Arial" w:hAnsi="Arial" w:cs="Arial"/>
          <w:color w:val="auto"/>
        </w:rPr>
        <w:t>).</w:t>
      </w:r>
    </w:p>
    <w:p w14:paraId="24E49D93" w14:textId="46B6CA0D" w:rsidR="00E833E7" w:rsidRPr="00E833E7" w:rsidRDefault="00E833E7" w:rsidP="00D95F1C">
      <w:pPr>
        <w:tabs>
          <w:tab w:val="left" w:pos="357"/>
        </w:tabs>
        <w:rPr>
          <w:rFonts w:ascii="Arial" w:eastAsia="Calibri" w:hAnsi="Arial" w:cs="Arial"/>
          <w:i/>
          <w:iCs/>
          <w:color w:val="auto"/>
        </w:rPr>
      </w:pPr>
      <w:r w:rsidRPr="00E833E7">
        <w:rPr>
          <w:rFonts w:ascii="Arial" w:eastAsia="Calibri" w:hAnsi="Arial" w:cs="Arial"/>
          <w:i/>
          <w:iCs/>
          <w:color w:val="auto"/>
        </w:rPr>
        <w:t>Requirement 8(3)(e):</w:t>
      </w:r>
    </w:p>
    <w:p w14:paraId="7B96569C" w14:textId="6F3B75F2" w:rsidR="002F4A99" w:rsidRPr="00E90553" w:rsidRDefault="00D95F1C" w:rsidP="00D95F1C">
      <w:pPr>
        <w:rPr>
          <w:rFonts w:ascii="Arial" w:eastAsia="Times New Roman" w:hAnsi="Arial" w:cs="Arial"/>
          <w:bCs/>
          <w:color w:val="auto"/>
          <w:lang w:eastAsia="en-AU"/>
        </w:rPr>
      </w:pPr>
      <w:r w:rsidRPr="00E90553">
        <w:rPr>
          <w:rFonts w:ascii="Arial" w:eastAsia="Calibri" w:hAnsi="Arial" w:cs="Arial"/>
          <w:color w:val="auto"/>
        </w:rPr>
        <w:t xml:space="preserve">The </w:t>
      </w:r>
      <w:r w:rsidR="00E833E7">
        <w:rPr>
          <w:rFonts w:ascii="Arial" w:eastAsia="Calibri" w:hAnsi="Arial" w:cs="Arial"/>
          <w:color w:val="auto"/>
        </w:rPr>
        <w:t>s</w:t>
      </w:r>
      <w:r w:rsidRPr="00E90553">
        <w:rPr>
          <w:rFonts w:ascii="Arial" w:eastAsia="Calibri" w:hAnsi="Arial" w:cs="Arial"/>
          <w:color w:val="auto"/>
        </w:rPr>
        <w:t xml:space="preserve">ite </w:t>
      </w:r>
      <w:r w:rsidR="00E833E7">
        <w:rPr>
          <w:rFonts w:ascii="Arial" w:eastAsia="Calibri" w:hAnsi="Arial" w:cs="Arial"/>
          <w:color w:val="auto"/>
        </w:rPr>
        <w:t>a</w:t>
      </w:r>
      <w:r w:rsidRPr="00E90553">
        <w:rPr>
          <w:rFonts w:ascii="Arial" w:eastAsia="Calibri" w:hAnsi="Arial" w:cs="Arial"/>
          <w:color w:val="auto"/>
        </w:rPr>
        <w:t>udit report found deficiencies in</w:t>
      </w:r>
      <w:r w:rsidR="006526A8" w:rsidRPr="00E90553">
        <w:rPr>
          <w:rFonts w:ascii="Arial" w:eastAsia="Calibri" w:hAnsi="Arial" w:cs="Arial"/>
          <w:color w:val="auto"/>
        </w:rPr>
        <w:t xml:space="preserve"> the service’s clinical governance framework regarding monitoring and assessment of chemical restrictive practices. During the site audit, management confirmed 5 consumers were subject to chemical restraint, while later reporting a further 13 consumers. Meeting minutes</w:t>
      </w:r>
      <w:r w:rsidR="00F22B52" w:rsidRPr="00E90553">
        <w:rPr>
          <w:rFonts w:ascii="Arial" w:eastAsia="Calibri" w:hAnsi="Arial" w:cs="Arial"/>
          <w:color w:val="auto"/>
        </w:rPr>
        <w:t xml:space="preserve"> evidenced policies and procedures</w:t>
      </w:r>
      <w:r w:rsidR="00813AE1" w:rsidRPr="00E90553">
        <w:rPr>
          <w:rFonts w:ascii="Arial" w:eastAsia="Calibri" w:hAnsi="Arial" w:cs="Arial"/>
          <w:color w:val="auto"/>
        </w:rPr>
        <w:t xml:space="preserve"> had</w:t>
      </w:r>
      <w:r w:rsidR="00F22B52" w:rsidRPr="00E90553">
        <w:rPr>
          <w:rFonts w:ascii="Arial" w:eastAsia="Calibri" w:hAnsi="Arial" w:cs="Arial"/>
          <w:color w:val="auto"/>
        </w:rPr>
        <w:t xml:space="preserve"> not</w:t>
      </w:r>
      <w:r w:rsidR="00813AE1" w:rsidRPr="00E90553">
        <w:rPr>
          <w:rFonts w:ascii="Arial" w:eastAsia="Calibri" w:hAnsi="Arial" w:cs="Arial"/>
          <w:color w:val="auto"/>
        </w:rPr>
        <w:t xml:space="preserve"> been</w:t>
      </w:r>
      <w:r w:rsidR="00F22B52" w:rsidRPr="00E90553">
        <w:rPr>
          <w:rFonts w:ascii="Arial" w:eastAsia="Calibri" w:hAnsi="Arial" w:cs="Arial"/>
          <w:color w:val="auto"/>
        </w:rPr>
        <w:t xml:space="preserve"> followed which required</w:t>
      </w:r>
      <w:r w:rsidR="006526A8" w:rsidRPr="00E90553">
        <w:rPr>
          <w:rFonts w:ascii="Arial" w:eastAsia="Calibri" w:hAnsi="Arial" w:cs="Arial"/>
          <w:color w:val="auto"/>
        </w:rPr>
        <w:t xml:space="preserve"> review of the service’s psychotropic medication register</w:t>
      </w:r>
      <w:r w:rsidR="00F22B52" w:rsidRPr="00E90553">
        <w:rPr>
          <w:rFonts w:ascii="Arial" w:eastAsia="Calibri" w:hAnsi="Arial" w:cs="Arial"/>
          <w:color w:val="auto"/>
        </w:rPr>
        <w:t xml:space="preserve"> to monitor consumers and ensure alignment with care plans. At the time of the site audit, management were unable to evidence consent for the use of chemical restrictive practices</w:t>
      </w:r>
      <w:r w:rsidR="00813AE1" w:rsidRPr="00E90553">
        <w:rPr>
          <w:rFonts w:ascii="Arial" w:eastAsia="Calibri" w:hAnsi="Arial" w:cs="Arial"/>
          <w:color w:val="auto"/>
        </w:rPr>
        <w:t xml:space="preserve"> had been in place prior to the site audit</w:t>
      </w:r>
      <w:r w:rsidR="00F22B52" w:rsidRPr="00E90553">
        <w:rPr>
          <w:rFonts w:ascii="Arial" w:eastAsia="Calibri" w:hAnsi="Arial" w:cs="Arial"/>
          <w:color w:val="auto"/>
        </w:rPr>
        <w:t xml:space="preserve"> for all consumers found to</w:t>
      </w:r>
      <w:r w:rsidR="00813AE1" w:rsidRPr="00E90553">
        <w:rPr>
          <w:rFonts w:ascii="Arial" w:eastAsia="Calibri" w:hAnsi="Arial" w:cs="Arial"/>
          <w:color w:val="auto"/>
        </w:rPr>
        <w:t xml:space="preserve"> have</w:t>
      </w:r>
      <w:r w:rsidR="00F22B52" w:rsidRPr="00E90553">
        <w:rPr>
          <w:rFonts w:ascii="Arial" w:eastAsia="Calibri" w:hAnsi="Arial" w:cs="Arial"/>
          <w:color w:val="auto"/>
        </w:rPr>
        <w:t xml:space="preserve"> be</w:t>
      </w:r>
      <w:r w:rsidR="00813AE1" w:rsidRPr="00E90553">
        <w:rPr>
          <w:rFonts w:ascii="Arial" w:eastAsia="Calibri" w:hAnsi="Arial" w:cs="Arial"/>
          <w:color w:val="auto"/>
        </w:rPr>
        <w:t>en</w:t>
      </w:r>
      <w:r w:rsidR="00F22B52" w:rsidRPr="00E90553">
        <w:rPr>
          <w:rFonts w:ascii="Arial" w:eastAsia="Calibri" w:hAnsi="Arial" w:cs="Arial"/>
          <w:color w:val="auto"/>
        </w:rPr>
        <w:t xml:space="preserve"> administered psychotropic medications. I have further considered these deficiencies under Requirement 3(3)(a) where they are relevant.</w:t>
      </w:r>
    </w:p>
    <w:p w14:paraId="30EB7721" w14:textId="728386CC" w:rsidR="003A4D9B" w:rsidRPr="00E90553" w:rsidRDefault="003A4D9B" w:rsidP="003A4D9B">
      <w:pPr>
        <w:rPr>
          <w:rFonts w:ascii="Arial" w:hAnsi="Arial" w:cs="Arial"/>
          <w:color w:val="auto"/>
        </w:rPr>
      </w:pPr>
      <w:r w:rsidRPr="00E90553">
        <w:rPr>
          <w:rFonts w:ascii="Arial" w:eastAsia="Calibri" w:hAnsi="Arial" w:cs="Arial"/>
          <w:color w:val="auto"/>
        </w:rPr>
        <w:t xml:space="preserve">The </w:t>
      </w:r>
      <w:r w:rsidR="00E833E7">
        <w:rPr>
          <w:rFonts w:ascii="Arial" w:eastAsia="Calibri" w:hAnsi="Arial" w:cs="Arial"/>
          <w:color w:val="auto"/>
        </w:rPr>
        <w:t>Approved P</w:t>
      </w:r>
      <w:r w:rsidRPr="00E90553">
        <w:rPr>
          <w:rFonts w:ascii="Arial" w:eastAsia="Calibri" w:hAnsi="Arial" w:cs="Arial"/>
          <w:color w:val="auto"/>
        </w:rPr>
        <w:t xml:space="preserve">rovider’s response dated 8 </w:t>
      </w:r>
      <w:r w:rsidR="00E90553" w:rsidRPr="00E90553">
        <w:rPr>
          <w:rFonts w:ascii="Arial" w:eastAsia="Calibri" w:hAnsi="Arial" w:cs="Arial"/>
          <w:color w:val="auto"/>
        </w:rPr>
        <w:t>September</w:t>
      </w:r>
      <w:r w:rsidRPr="00E90553">
        <w:rPr>
          <w:rFonts w:ascii="Arial" w:eastAsia="Calibri" w:hAnsi="Arial" w:cs="Arial"/>
          <w:color w:val="auto"/>
        </w:rPr>
        <w:t xml:space="preserve"> 2023 </w:t>
      </w:r>
      <w:r w:rsidR="00DC72A0" w:rsidRPr="00E90553">
        <w:rPr>
          <w:rFonts w:ascii="Arial" w:eastAsia="Calibri" w:hAnsi="Arial" w:cs="Arial"/>
          <w:color w:val="auto"/>
        </w:rPr>
        <w:t>included a plan for continuous improvement which stated all chemical restraints were to be reviewed by September 2023 a</w:t>
      </w:r>
      <w:r w:rsidR="00813AE1" w:rsidRPr="00E90553">
        <w:rPr>
          <w:rFonts w:ascii="Arial" w:eastAsia="Calibri" w:hAnsi="Arial" w:cs="Arial"/>
          <w:color w:val="auto"/>
        </w:rPr>
        <w:t xml:space="preserve">s well as </w:t>
      </w:r>
      <w:r w:rsidR="00DC72A0" w:rsidRPr="00E90553">
        <w:rPr>
          <w:rFonts w:ascii="Arial" w:eastAsia="Calibri" w:hAnsi="Arial" w:cs="Arial"/>
          <w:color w:val="auto"/>
        </w:rPr>
        <w:t xml:space="preserve">all consumers’ medication </w:t>
      </w:r>
      <w:r w:rsidR="00813AE1" w:rsidRPr="00E90553">
        <w:rPr>
          <w:rFonts w:ascii="Arial" w:eastAsia="Calibri" w:hAnsi="Arial" w:cs="Arial"/>
          <w:color w:val="auto"/>
        </w:rPr>
        <w:t xml:space="preserve">reviewed </w:t>
      </w:r>
      <w:r w:rsidR="00DC72A0" w:rsidRPr="00E90553">
        <w:rPr>
          <w:rFonts w:ascii="Arial" w:eastAsia="Calibri" w:hAnsi="Arial" w:cs="Arial"/>
          <w:color w:val="auto"/>
        </w:rPr>
        <w:t>monthly for the next 6 months to ensure appropriate medication management. The plan further detail</w:t>
      </w:r>
      <w:r w:rsidR="00813AE1" w:rsidRPr="00E90553">
        <w:rPr>
          <w:rFonts w:ascii="Arial" w:eastAsia="Calibri" w:hAnsi="Arial" w:cs="Arial"/>
          <w:color w:val="auto"/>
        </w:rPr>
        <w:t>ed</w:t>
      </w:r>
      <w:r w:rsidR="00DC72A0" w:rsidRPr="00E90553">
        <w:rPr>
          <w:rFonts w:ascii="Arial" w:eastAsia="Calibri" w:hAnsi="Arial" w:cs="Arial"/>
          <w:color w:val="auto"/>
        </w:rPr>
        <w:t xml:space="preserve"> intended commencement of weekly clinical meetings to discuss consumers susceptible to high-impact or high-prevalence risks.</w:t>
      </w:r>
    </w:p>
    <w:p w14:paraId="54460088" w14:textId="5CDE4CFD" w:rsidR="003A4D9B" w:rsidRPr="00E90553" w:rsidRDefault="003A4D9B" w:rsidP="003A4D9B">
      <w:pPr>
        <w:rPr>
          <w:rFonts w:ascii="Arial" w:eastAsia="Calibri" w:hAnsi="Arial" w:cs="Arial"/>
          <w:color w:val="auto"/>
        </w:rPr>
      </w:pPr>
      <w:r w:rsidRPr="00E90553">
        <w:rPr>
          <w:rFonts w:ascii="Arial" w:eastAsia="Calibri" w:hAnsi="Arial" w:cs="Arial"/>
          <w:color w:val="auto"/>
        </w:rPr>
        <w:t xml:space="preserve">While the </w:t>
      </w:r>
      <w:r w:rsidR="00E833E7">
        <w:rPr>
          <w:rFonts w:ascii="Arial" w:eastAsia="Calibri" w:hAnsi="Arial" w:cs="Arial"/>
          <w:color w:val="auto"/>
        </w:rPr>
        <w:t>Approved P</w:t>
      </w:r>
      <w:r w:rsidRPr="00E90553">
        <w:rPr>
          <w:rFonts w:ascii="Arial" w:eastAsia="Calibri" w:hAnsi="Arial" w:cs="Arial"/>
          <w:color w:val="auto"/>
        </w:rPr>
        <w:t>rovider</w:t>
      </w:r>
      <w:r w:rsidR="00E833E7">
        <w:rPr>
          <w:rFonts w:ascii="Arial" w:eastAsia="Calibri" w:hAnsi="Arial" w:cs="Arial"/>
          <w:color w:val="auto"/>
        </w:rPr>
        <w:t xml:space="preserve">’s response contains details on how it has commenced </w:t>
      </w:r>
      <w:r w:rsidRPr="00E90553">
        <w:rPr>
          <w:rFonts w:ascii="Arial" w:eastAsia="Calibri" w:hAnsi="Arial" w:cs="Arial"/>
          <w:color w:val="auto"/>
        </w:rPr>
        <w:t>actions</w:t>
      </w:r>
      <w:r w:rsidR="00E833E7">
        <w:rPr>
          <w:rFonts w:ascii="Arial" w:eastAsia="Calibri" w:hAnsi="Arial" w:cs="Arial"/>
          <w:color w:val="auto"/>
        </w:rPr>
        <w:t xml:space="preserve"> in response to the site audit report,</w:t>
      </w:r>
      <w:r w:rsidRPr="00E90553">
        <w:rPr>
          <w:rFonts w:ascii="Arial" w:eastAsia="Calibri" w:hAnsi="Arial" w:cs="Arial"/>
          <w:color w:val="auto"/>
        </w:rPr>
        <w:t xml:space="preserve"> these </w:t>
      </w:r>
      <w:r w:rsidR="00E833E7">
        <w:rPr>
          <w:rFonts w:ascii="Arial" w:eastAsia="Calibri" w:hAnsi="Arial" w:cs="Arial"/>
          <w:color w:val="auto"/>
        </w:rPr>
        <w:t xml:space="preserve">actions </w:t>
      </w:r>
      <w:r w:rsidRPr="00E90553">
        <w:rPr>
          <w:rFonts w:ascii="Arial" w:eastAsia="Calibri" w:hAnsi="Arial" w:cs="Arial"/>
          <w:color w:val="auto"/>
        </w:rPr>
        <w:t xml:space="preserve">are yet to be completed, embedded or evaluated to demonstrate </w:t>
      </w:r>
      <w:r w:rsidR="00DC72A0" w:rsidRPr="00E90553">
        <w:rPr>
          <w:rFonts w:ascii="Arial" w:eastAsia="Calibri" w:hAnsi="Arial" w:cs="Arial"/>
          <w:color w:val="auto"/>
        </w:rPr>
        <w:t>an effective clinical governance framework.</w:t>
      </w:r>
    </w:p>
    <w:p w14:paraId="1C8F4F8E" w14:textId="19AFE003" w:rsidR="003A4D9B" w:rsidRDefault="003A4D9B" w:rsidP="003A4D9B">
      <w:pPr>
        <w:rPr>
          <w:rFonts w:ascii="Arial" w:hAnsi="Arial" w:cs="Arial"/>
          <w:color w:val="auto"/>
        </w:rPr>
      </w:pPr>
      <w:r w:rsidRPr="00E90553">
        <w:rPr>
          <w:rFonts w:ascii="Arial" w:hAnsi="Arial" w:cs="Arial"/>
          <w:color w:val="auto"/>
        </w:rPr>
        <w:t xml:space="preserve">Therefore, I find </w:t>
      </w:r>
      <w:r w:rsidR="00E833E7">
        <w:rPr>
          <w:rFonts w:ascii="Arial" w:hAnsi="Arial" w:cs="Arial"/>
          <w:color w:val="auto"/>
        </w:rPr>
        <w:t xml:space="preserve">the service non-compliant with </w:t>
      </w:r>
      <w:r w:rsidRPr="00E90553">
        <w:rPr>
          <w:rFonts w:ascii="Arial" w:hAnsi="Arial" w:cs="Arial"/>
          <w:color w:val="auto"/>
        </w:rPr>
        <w:t>Requirement 8(3)(e).</w:t>
      </w:r>
    </w:p>
    <w:p w14:paraId="0B319807" w14:textId="155322E6" w:rsidR="00E833E7" w:rsidRPr="00E833E7" w:rsidRDefault="00E833E7" w:rsidP="003A4D9B">
      <w:pPr>
        <w:rPr>
          <w:rFonts w:ascii="Arial" w:hAnsi="Arial" w:cs="Arial"/>
          <w:i/>
          <w:iCs/>
          <w:color w:val="auto"/>
        </w:rPr>
      </w:pPr>
      <w:r w:rsidRPr="00E833E7">
        <w:rPr>
          <w:rFonts w:ascii="Arial" w:hAnsi="Arial" w:cs="Arial"/>
          <w:i/>
          <w:iCs/>
          <w:color w:val="auto"/>
        </w:rPr>
        <w:t>The other Requirements:</w:t>
      </w:r>
    </w:p>
    <w:p w14:paraId="6A006DF3" w14:textId="446F64B7" w:rsidR="00E90553" w:rsidRPr="00E90553" w:rsidRDefault="00E90553" w:rsidP="00E90553">
      <w:pPr>
        <w:rPr>
          <w:rFonts w:ascii="Arial" w:eastAsia="Calibri" w:hAnsi="Arial" w:cs="Arial"/>
          <w:color w:val="auto"/>
        </w:rPr>
      </w:pPr>
      <w:r w:rsidRPr="00E90553">
        <w:rPr>
          <w:rFonts w:ascii="Arial" w:eastAsia="Calibri" w:hAnsi="Arial" w:cs="Arial"/>
          <w:color w:val="auto"/>
        </w:rPr>
        <w:t xml:space="preserve">I find the </w:t>
      </w:r>
      <w:r w:rsidR="00E833E7">
        <w:rPr>
          <w:rFonts w:ascii="Arial" w:eastAsia="Calibri" w:hAnsi="Arial" w:cs="Arial"/>
          <w:color w:val="auto"/>
        </w:rPr>
        <w:t xml:space="preserve">service is compliant with the </w:t>
      </w:r>
      <w:r w:rsidRPr="00E90553">
        <w:rPr>
          <w:rFonts w:ascii="Arial" w:eastAsia="Calibri" w:hAnsi="Arial" w:cs="Arial"/>
          <w:color w:val="auto"/>
        </w:rPr>
        <w:t xml:space="preserve">remaining </w:t>
      </w:r>
      <w:r w:rsidR="00E833E7">
        <w:rPr>
          <w:rFonts w:ascii="Arial" w:eastAsia="Calibri" w:hAnsi="Arial" w:cs="Arial"/>
          <w:color w:val="auto"/>
        </w:rPr>
        <w:t>R</w:t>
      </w:r>
      <w:r w:rsidRPr="00E90553">
        <w:rPr>
          <w:rFonts w:ascii="Arial" w:eastAsia="Calibri" w:hAnsi="Arial" w:cs="Arial"/>
          <w:color w:val="auto"/>
        </w:rPr>
        <w:t xml:space="preserve">equirements of Quality Standard </w:t>
      </w:r>
      <w:r>
        <w:rPr>
          <w:rFonts w:ascii="Arial" w:eastAsia="Calibri" w:hAnsi="Arial" w:cs="Arial"/>
          <w:color w:val="auto"/>
        </w:rPr>
        <w:t>8</w:t>
      </w:r>
      <w:r w:rsidR="00E833E7">
        <w:rPr>
          <w:rFonts w:ascii="Arial" w:eastAsia="Calibri" w:hAnsi="Arial" w:cs="Arial"/>
          <w:color w:val="auto"/>
        </w:rPr>
        <w:t>.</w:t>
      </w:r>
    </w:p>
    <w:p w14:paraId="4DBF7733" w14:textId="742C30BA" w:rsidR="00757B8A" w:rsidRPr="008F655C" w:rsidRDefault="00757B8A" w:rsidP="00757B8A">
      <w:pPr>
        <w:rPr>
          <w:rFonts w:ascii="Arial" w:eastAsia="Times New Roman" w:hAnsi="Arial" w:cs="Arial"/>
          <w:bCs/>
          <w:color w:val="auto"/>
          <w:lang w:eastAsia="en-AU"/>
        </w:rPr>
      </w:pPr>
      <w:r w:rsidRPr="008F655C">
        <w:rPr>
          <w:rFonts w:ascii="Arial" w:eastAsia="Times New Roman" w:hAnsi="Arial" w:cs="Arial"/>
          <w:bCs/>
          <w:color w:val="auto"/>
          <w:lang w:eastAsia="en-AU"/>
        </w:rPr>
        <w:t>Consumers and representatives said they were involved in the development and delivery of care and services. Management confirmed consumers and representatives were involved through</w:t>
      </w:r>
      <w:r w:rsidR="00134105" w:rsidRPr="008F655C">
        <w:rPr>
          <w:rFonts w:ascii="Arial" w:eastAsia="Times New Roman" w:hAnsi="Arial" w:cs="Arial"/>
          <w:bCs/>
          <w:color w:val="auto"/>
          <w:lang w:eastAsia="en-AU"/>
        </w:rPr>
        <w:t xml:space="preserve"> meetings, reviews, discussions and</w:t>
      </w:r>
      <w:r w:rsidRPr="008F655C">
        <w:rPr>
          <w:rFonts w:ascii="Arial" w:eastAsia="Times New Roman" w:hAnsi="Arial" w:cs="Arial"/>
          <w:bCs/>
          <w:color w:val="auto"/>
          <w:lang w:eastAsia="en-AU"/>
        </w:rPr>
        <w:t xml:space="preserve"> the feedback and complaint processes. </w:t>
      </w:r>
      <w:r w:rsidR="00134105" w:rsidRPr="008F655C">
        <w:rPr>
          <w:rFonts w:ascii="Arial" w:eastAsia="Times New Roman" w:hAnsi="Arial" w:cs="Arial"/>
          <w:bCs/>
          <w:color w:val="auto"/>
          <w:lang w:eastAsia="en-AU"/>
        </w:rPr>
        <w:t xml:space="preserve">Meeting minutes reflected regular involvement of consumers in </w:t>
      </w:r>
      <w:r w:rsidR="008F655C" w:rsidRPr="008F655C">
        <w:rPr>
          <w:rFonts w:ascii="Arial" w:eastAsia="Times New Roman" w:hAnsi="Arial" w:cs="Arial"/>
          <w:bCs/>
          <w:color w:val="auto"/>
          <w:lang w:eastAsia="en-AU"/>
        </w:rPr>
        <w:t xml:space="preserve">the development and delivery of care and services. </w:t>
      </w:r>
    </w:p>
    <w:p w14:paraId="454CB8EB" w14:textId="2D7C107E" w:rsidR="00757B8A" w:rsidRPr="006C09F1" w:rsidRDefault="00757B8A" w:rsidP="00757B8A">
      <w:pPr>
        <w:pStyle w:val="NormalArial"/>
        <w:rPr>
          <w:rFonts w:eastAsia="Times New Roman"/>
          <w:bCs/>
          <w:color w:val="auto"/>
          <w:lang w:eastAsia="en-AU"/>
        </w:rPr>
      </w:pPr>
      <w:r w:rsidRPr="006C09F1">
        <w:rPr>
          <w:rFonts w:eastAsia="Times New Roman"/>
          <w:bCs/>
          <w:color w:val="auto"/>
          <w:lang w:eastAsia="en-AU"/>
        </w:rPr>
        <w:t>Management confirmed the governing body promoted a safe and inclusive culture</w:t>
      </w:r>
      <w:r w:rsidR="006C09F1" w:rsidRPr="006C09F1">
        <w:rPr>
          <w:rFonts w:eastAsia="Times New Roman"/>
          <w:bCs/>
          <w:color w:val="auto"/>
          <w:lang w:eastAsia="en-AU"/>
        </w:rPr>
        <w:t xml:space="preserve"> by participating in various clinical and operational meetings and reviewing reports from the service regarding serious incidents, internal audits, feedback and complaints. Meeting minutes reflected discussion of data reported by the service and responsive actions.</w:t>
      </w:r>
      <w:r w:rsidRPr="006C09F1">
        <w:rPr>
          <w:rFonts w:eastAsia="Times New Roman"/>
          <w:bCs/>
          <w:color w:val="auto"/>
          <w:lang w:eastAsia="en-AU"/>
        </w:rPr>
        <w:t xml:space="preserve"> </w:t>
      </w:r>
    </w:p>
    <w:p w14:paraId="71680255" w14:textId="4294C461" w:rsidR="00757B8A" w:rsidRPr="005F664B" w:rsidRDefault="00757B8A" w:rsidP="00757B8A">
      <w:pPr>
        <w:pStyle w:val="NormalArial"/>
        <w:rPr>
          <w:color w:val="auto"/>
        </w:rPr>
      </w:pPr>
      <w:r w:rsidRPr="005F664B">
        <w:rPr>
          <w:color w:val="auto"/>
        </w:rPr>
        <w:t xml:space="preserve">The service utilised a systematic approach to manage high-impact and high-prevalence risks, to identify, report, escalate and review risks and incidents to improve care delivery. Management </w:t>
      </w:r>
      <w:r w:rsidR="009A6826" w:rsidRPr="005F664B">
        <w:rPr>
          <w:color w:val="auto"/>
        </w:rPr>
        <w:t xml:space="preserve">described systems to identify the need for further staff training following incidents and to monitor </w:t>
      </w:r>
      <w:r w:rsidR="009A6826" w:rsidRPr="005F664B">
        <w:rPr>
          <w:color w:val="auto"/>
        </w:rPr>
        <w:lastRenderedPageBreak/>
        <w:t xml:space="preserve">risks identified as prevalent. However, the </w:t>
      </w:r>
      <w:r w:rsidR="00E833E7">
        <w:rPr>
          <w:color w:val="auto"/>
        </w:rPr>
        <w:t>s</w:t>
      </w:r>
      <w:r w:rsidR="009A6826" w:rsidRPr="005F664B">
        <w:rPr>
          <w:color w:val="auto"/>
        </w:rPr>
        <w:t xml:space="preserve">ite </w:t>
      </w:r>
      <w:r w:rsidR="00E833E7">
        <w:rPr>
          <w:color w:val="auto"/>
        </w:rPr>
        <w:t>a</w:t>
      </w:r>
      <w:r w:rsidR="009A6826" w:rsidRPr="005F664B">
        <w:rPr>
          <w:color w:val="auto"/>
        </w:rPr>
        <w:t xml:space="preserve">udit report </w:t>
      </w:r>
      <w:r w:rsidR="00E833E7">
        <w:rPr>
          <w:color w:val="auto"/>
        </w:rPr>
        <w:t>showed</w:t>
      </w:r>
      <w:r w:rsidR="009A6826" w:rsidRPr="005F664B">
        <w:rPr>
          <w:color w:val="auto"/>
        </w:rPr>
        <w:t xml:space="preserve"> deficiencies in prompt identification, reporting and escalation of deterioration of </w:t>
      </w:r>
      <w:r w:rsidR="005F664B" w:rsidRPr="005F664B">
        <w:rPr>
          <w:color w:val="auto"/>
        </w:rPr>
        <w:t>2 named consumers. I have considered these deficiencies under Requirement 3(3)(a) where they are most relevant.</w:t>
      </w:r>
    </w:p>
    <w:p w14:paraId="19E23B58" w14:textId="5339069C" w:rsidR="00117022" w:rsidRPr="00712752" w:rsidRDefault="00117022" w:rsidP="0036130C">
      <w:pPr>
        <w:pStyle w:val="NormalArial"/>
      </w:pP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0CED7" w14:textId="77777777" w:rsidR="00ED4DB3" w:rsidRDefault="00ED4DB3" w:rsidP="00D71F88">
      <w:pPr>
        <w:spacing w:after="0"/>
      </w:pPr>
      <w:r>
        <w:separator/>
      </w:r>
    </w:p>
  </w:endnote>
  <w:endnote w:type="continuationSeparator" w:id="0">
    <w:p w14:paraId="1F1328FF" w14:textId="77777777" w:rsidR="00ED4DB3" w:rsidRDefault="00ED4DB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E7D1E" w14:textId="77777777" w:rsidR="002436FF" w:rsidRDefault="002436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FB68CE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436FF">
      <w:rPr>
        <w:rStyle w:val="FooterBold"/>
        <w:rFonts w:ascii="Arial" w:hAnsi="Arial"/>
        <w:b w:val="0"/>
      </w:rPr>
      <w:t>The Royce Manor</w:t>
    </w:r>
    <w:r w:rsidRPr="00DF37F2">
      <w:rPr>
        <w:rStyle w:val="FooterBold"/>
        <w:rFonts w:ascii="Arial" w:hAnsi="Arial"/>
        <w:b w:val="0"/>
      </w:rPr>
      <w:tab/>
      <w:t xml:space="preserve">RPT-ACC-0122 v3.0 </w:t>
    </w:r>
  </w:p>
  <w:p w14:paraId="0F3EFB61" w14:textId="35869FA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436FF">
      <w:rPr>
        <w:rStyle w:val="FooterBold"/>
        <w:rFonts w:ascii="Arial" w:hAnsi="Arial"/>
        <w:b w:val="0"/>
      </w:rPr>
      <w:t>0938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8B1EC" w14:textId="77777777" w:rsidR="00ED4DB3" w:rsidRDefault="00ED4DB3" w:rsidP="00D71F88">
      <w:pPr>
        <w:spacing w:after="0"/>
      </w:pPr>
      <w:r>
        <w:separator/>
      </w:r>
    </w:p>
  </w:footnote>
  <w:footnote w:type="continuationSeparator" w:id="0">
    <w:p w14:paraId="0CD09D51" w14:textId="77777777" w:rsidR="00ED4DB3" w:rsidRDefault="00ED4DB3" w:rsidP="00D71F88">
      <w:pPr>
        <w:spacing w:after="0"/>
      </w:pPr>
      <w:r>
        <w:continuationSeparator/>
      </w:r>
    </w:p>
  </w:footnote>
  <w:footnote w:id="1">
    <w:p w14:paraId="2F4A7B32" w14:textId="0E77F6FB"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90553">
        <w:rPr>
          <w:rFonts w:ascii="Arial" w:hAnsi="Arial" w:cs="Arial"/>
          <w:color w:val="auto"/>
          <w:sz w:val="20"/>
          <w:szCs w:val="20"/>
        </w:rPr>
        <w:t>section 40A</w:t>
      </w:r>
      <w:r w:rsidR="00E90553" w:rsidRPr="00E90553">
        <w:rPr>
          <w:rFonts w:ascii="Arial" w:hAnsi="Arial" w:cs="Arial"/>
          <w:color w:val="auto"/>
          <w:sz w:val="20"/>
          <w:szCs w:val="20"/>
        </w:rPr>
        <w:t xml:space="preserve"> </w:t>
      </w:r>
      <w:r w:rsidRPr="00E90553">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1233E" w14:textId="77777777" w:rsidR="002436FF" w:rsidRDefault="002436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35154478">
    <w:abstractNumId w:val="10"/>
  </w:num>
  <w:num w:numId="2" w16cid:durableId="2037996069">
    <w:abstractNumId w:val="3"/>
  </w:num>
  <w:num w:numId="3" w16cid:durableId="1408381778">
    <w:abstractNumId w:val="1"/>
  </w:num>
  <w:num w:numId="4" w16cid:durableId="1327705182">
    <w:abstractNumId w:val="6"/>
  </w:num>
  <w:num w:numId="5" w16cid:durableId="1738091152">
    <w:abstractNumId w:val="5"/>
  </w:num>
  <w:num w:numId="6" w16cid:durableId="346686261">
    <w:abstractNumId w:val="0"/>
  </w:num>
  <w:num w:numId="7" w16cid:durableId="534729469">
    <w:abstractNumId w:val="8"/>
  </w:num>
  <w:num w:numId="8" w16cid:durableId="1928420198">
    <w:abstractNumId w:val="4"/>
  </w:num>
  <w:num w:numId="9" w16cid:durableId="1855261717">
    <w:abstractNumId w:val="7"/>
  </w:num>
  <w:num w:numId="10" w16cid:durableId="1053623934">
    <w:abstractNumId w:val="2"/>
  </w:num>
  <w:num w:numId="11" w16cid:durableId="1801027452">
    <w:abstractNumId w:val="9"/>
  </w:num>
  <w:num w:numId="12" w16cid:durableId="14937902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4AC0"/>
    <w:rsid w:val="000852D2"/>
    <w:rsid w:val="00085513"/>
    <w:rsid w:val="00090283"/>
    <w:rsid w:val="000F7EBA"/>
    <w:rsid w:val="001051FD"/>
    <w:rsid w:val="00117022"/>
    <w:rsid w:val="00121121"/>
    <w:rsid w:val="00127C68"/>
    <w:rsid w:val="00134105"/>
    <w:rsid w:val="00187B0B"/>
    <w:rsid w:val="00197099"/>
    <w:rsid w:val="001A5684"/>
    <w:rsid w:val="001E003A"/>
    <w:rsid w:val="001E6650"/>
    <w:rsid w:val="002436FF"/>
    <w:rsid w:val="0025746A"/>
    <w:rsid w:val="0026092D"/>
    <w:rsid w:val="00262C0B"/>
    <w:rsid w:val="002A4144"/>
    <w:rsid w:val="002B0884"/>
    <w:rsid w:val="002B0C90"/>
    <w:rsid w:val="002E62C7"/>
    <w:rsid w:val="002E78B6"/>
    <w:rsid w:val="002F2C7C"/>
    <w:rsid w:val="002F49A8"/>
    <w:rsid w:val="002F4A99"/>
    <w:rsid w:val="002F6FEA"/>
    <w:rsid w:val="00310BB7"/>
    <w:rsid w:val="00332DA8"/>
    <w:rsid w:val="00334B7D"/>
    <w:rsid w:val="003574D0"/>
    <w:rsid w:val="0036130C"/>
    <w:rsid w:val="00361B52"/>
    <w:rsid w:val="003A38E6"/>
    <w:rsid w:val="003A4D9B"/>
    <w:rsid w:val="003A736D"/>
    <w:rsid w:val="003B1763"/>
    <w:rsid w:val="00414CDD"/>
    <w:rsid w:val="0043461E"/>
    <w:rsid w:val="004371F4"/>
    <w:rsid w:val="00447276"/>
    <w:rsid w:val="004753C6"/>
    <w:rsid w:val="004A13BF"/>
    <w:rsid w:val="004A56BC"/>
    <w:rsid w:val="004C2CF3"/>
    <w:rsid w:val="004F0FDA"/>
    <w:rsid w:val="00511423"/>
    <w:rsid w:val="005268B5"/>
    <w:rsid w:val="00542881"/>
    <w:rsid w:val="00550022"/>
    <w:rsid w:val="00555F01"/>
    <w:rsid w:val="00561B3F"/>
    <w:rsid w:val="00587EEF"/>
    <w:rsid w:val="00591405"/>
    <w:rsid w:val="005A6BB0"/>
    <w:rsid w:val="005B0F6C"/>
    <w:rsid w:val="005D23EC"/>
    <w:rsid w:val="005F664B"/>
    <w:rsid w:val="00602258"/>
    <w:rsid w:val="0061226B"/>
    <w:rsid w:val="006376FC"/>
    <w:rsid w:val="00641383"/>
    <w:rsid w:val="00647476"/>
    <w:rsid w:val="006526A8"/>
    <w:rsid w:val="00680B91"/>
    <w:rsid w:val="006C09F1"/>
    <w:rsid w:val="006D2122"/>
    <w:rsid w:val="007027C7"/>
    <w:rsid w:val="00712752"/>
    <w:rsid w:val="00723614"/>
    <w:rsid w:val="007245D0"/>
    <w:rsid w:val="007262EC"/>
    <w:rsid w:val="0075021E"/>
    <w:rsid w:val="00754334"/>
    <w:rsid w:val="00757B8A"/>
    <w:rsid w:val="007A23F4"/>
    <w:rsid w:val="007A701F"/>
    <w:rsid w:val="007E107E"/>
    <w:rsid w:val="00813AE1"/>
    <w:rsid w:val="00816935"/>
    <w:rsid w:val="008174C2"/>
    <w:rsid w:val="00831221"/>
    <w:rsid w:val="00842AD0"/>
    <w:rsid w:val="00857E18"/>
    <w:rsid w:val="008642A6"/>
    <w:rsid w:val="008659F4"/>
    <w:rsid w:val="0087700C"/>
    <w:rsid w:val="008B1C56"/>
    <w:rsid w:val="008C5E15"/>
    <w:rsid w:val="008E3C74"/>
    <w:rsid w:val="008E777B"/>
    <w:rsid w:val="008F61E9"/>
    <w:rsid w:val="008F655C"/>
    <w:rsid w:val="009174D2"/>
    <w:rsid w:val="00917762"/>
    <w:rsid w:val="009406AB"/>
    <w:rsid w:val="00996FAF"/>
    <w:rsid w:val="009A39CB"/>
    <w:rsid w:val="009A6826"/>
    <w:rsid w:val="009F035E"/>
    <w:rsid w:val="00A15569"/>
    <w:rsid w:val="00A21758"/>
    <w:rsid w:val="00A40B12"/>
    <w:rsid w:val="00A4376D"/>
    <w:rsid w:val="00A44693"/>
    <w:rsid w:val="00A52CE3"/>
    <w:rsid w:val="00A716FE"/>
    <w:rsid w:val="00A81627"/>
    <w:rsid w:val="00AA5345"/>
    <w:rsid w:val="00AB3F73"/>
    <w:rsid w:val="00AC27B8"/>
    <w:rsid w:val="00AC7056"/>
    <w:rsid w:val="00AE4218"/>
    <w:rsid w:val="00B06572"/>
    <w:rsid w:val="00B31E03"/>
    <w:rsid w:val="00B53F7A"/>
    <w:rsid w:val="00B544EA"/>
    <w:rsid w:val="00B66698"/>
    <w:rsid w:val="00B67DCE"/>
    <w:rsid w:val="00BD790A"/>
    <w:rsid w:val="00BF2C51"/>
    <w:rsid w:val="00C10D26"/>
    <w:rsid w:val="00C12FE6"/>
    <w:rsid w:val="00C217F5"/>
    <w:rsid w:val="00C272D4"/>
    <w:rsid w:val="00C41A6B"/>
    <w:rsid w:val="00C90FD8"/>
    <w:rsid w:val="00C94172"/>
    <w:rsid w:val="00CA37CB"/>
    <w:rsid w:val="00D23D5B"/>
    <w:rsid w:val="00D2559D"/>
    <w:rsid w:val="00D3157C"/>
    <w:rsid w:val="00D51619"/>
    <w:rsid w:val="00D71F88"/>
    <w:rsid w:val="00D87E7C"/>
    <w:rsid w:val="00D93DF6"/>
    <w:rsid w:val="00D95F1C"/>
    <w:rsid w:val="00DC72A0"/>
    <w:rsid w:val="00DE2726"/>
    <w:rsid w:val="00DF37F2"/>
    <w:rsid w:val="00DF6916"/>
    <w:rsid w:val="00E2364A"/>
    <w:rsid w:val="00E359AB"/>
    <w:rsid w:val="00E833E7"/>
    <w:rsid w:val="00E85456"/>
    <w:rsid w:val="00E90553"/>
    <w:rsid w:val="00EB63F6"/>
    <w:rsid w:val="00EC6C9D"/>
    <w:rsid w:val="00ED4DB3"/>
    <w:rsid w:val="00EF3EAC"/>
    <w:rsid w:val="00EF3FB8"/>
    <w:rsid w:val="00F01EF5"/>
    <w:rsid w:val="00F045F4"/>
    <w:rsid w:val="00F06B34"/>
    <w:rsid w:val="00F106F0"/>
    <w:rsid w:val="00F13C5F"/>
    <w:rsid w:val="00F13EF9"/>
    <w:rsid w:val="00F22B52"/>
    <w:rsid w:val="00F71017"/>
    <w:rsid w:val="00F9498C"/>
    <w:rsid w:val="00FA0A5B"/>
    <w:rsid w:val="00FC045E"/>
    <w:rsid w:val="00FC4739"/>
    <w:rsid w:val="00FD07CA"/>
    <w:rsid w:val="00FD4E1D"/>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332DA8"/>
    <w:rPr>
      <w:sz w:val="16"/>
      <w:szCs w:val="16"/>
    </w:rPr>
  </w:style>
  <w:style w:type="paragraph" w:styleId="CommentSubject">
    <w:name w:val="annotation subject"/>
    <w:basedOn w:val="CommentText"/>
    <w:next w:val="CommentText"/>
    <w:link w:val="CommentSubjectChar"/>
    <w:uiPriority w:val="99"/>
    <w:semiHidden/>
    <w:unhideWhenUsed/>
    <w:rsid w:val="00332DA8"/>
    <w:rPr>
      <w:b/>
      <w:bCs/>
      <w:sz w:val="20"/>
      <w:szCs w:val="20"/>
    </w:rPr>
  </w:style>
  <w:style w:type="character" w:customStyle="1" w:styleId="CommentSubjectChar">
    <w:name w:val="Comment Subject Char"/>
    <w:basedOn w:val="CommentTextChar"/>
    <w:link w:val="CommentSubject"/>
    <w:uiPriority w:val="99"/>
    <w:semiHidden/>
    <w:rsid w:val="00332DA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96081"/>
    <w:rsid w:val="000B1EF3"/>
    <w:rsid w:val="00295E0C"/>
    <w:rsid w:val="003E5DF1"/>
    <w:rsid w:val="00416943"/>
    <w:rsid w:val="004409EB"/>
    <w:rsid w:val="00474391"/>
    <w:rsid w:val="00674D42"/>
    <w:rsid w:val="00B5070E"/>
    <w:rsid w:val="00BF58F7"/>
    <w:rsid w:val="00F000E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Royce Manor</Home>
    <Signed xmlns="a8338b6e-77a6-4851-82b6-98166143ffdd" xsi:nil="true"/>
    <Uploaded xmlns="a8338b6e-77a6-4851-82b6-98166143ffdd">true</Uploaded>
    <Management_x0020_Company xmlns="a8338b6e-77a6-4851-82b6-98166143ffdd" xsi:nil="true"/>
    <Doc_x0020_Date xmlns="a8338b6e-77a6-4851-82b6-98166143ffdd">2023-09-15T04:41:37+00:00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515B374A-42BA-E911-A0D9-005056922186</Home_x0020_ID>
    <State xmlns="a8338b6e-77a6-4851-82b6-98166143ffdd" xsi:nil="true"/>
    <Doc_x0020_Sent_Received_x0020_Date xmlns="a8338b6e-77a6-4851-82b6-98166143ffdd">2023-09-15T00:00:00+00:00</Doc_x0020_Sent_Received_x0020_Date>
    <Activity_x0020_ID xmlns="a8338b6e-77a6-4851-82b6-98166143ffdd">A2783CD3-80BF-EB11-AC89-005056922186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DAB46B73-164A-4EE5-9926-FD97EB1AEF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19</Pages>
  <Words>5422</Words>
  <Characters>30909</Characters>
  <Application>Microsoft Office Word</Application>
  <DocSecurity>8</DocSecurity>
  <Lines>257</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2023-10-30T22:40:00Z</dcterms:created>
  <dcterms:modified xsi:type="dcterms:W3CDTF">2023-10-30T22:40:00Z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