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3CA82" w14:textId="77777777" w:rsidR="00FD3023" w:rsidRPr="002C3EBF" w:rsidRDefault="00426A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9F9FA2" wp14:editId="50BBF5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8CC740" w14:textId="77777777" w:rsidR="00FD3023" w:rsidRDefault="00426A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C4BCEB" w14:textId="77777777" w:rsidR="00FD3023" w:rsidRDefault="00426A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902E9B" w14:textId="77777777" w:rsidR="00FD3023" w:rsidRPr="002C3EBF" w:rsidRDefault="00426A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6A19" w14:paraId="11E85F8A" w14:textId="77777777" w:rsidTr="00756A19">
        <w:tc>
          <w:tcPr>
            <w:cnfStyle w:val="001000000000" w:firstRow="0" w:lastRow="0" w:firstColumn="1" w:lastColumn="0" w:oddVBand="0" w:evenVBand="0" w:oddHBand="0" w:evenHBand="0" w:firstRowFirstColumn="0" w:firstRowLastColumn="0" w:lastRowFirstColumn="0" w:lastRowLastColumn="0"/>
            <w:tcW w:w="3227" w:type="dxa"/>
          </w:tcPr>
          <w:p w14:paraId="0E58C2BC" w14:textId="77777777" w:rsidR="00FD3023" w:rsidRPr="00996FAF" w:rsidRDefault="00426A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335247" w14:textId="77777777" w:rsidR="00FD3023" w:rsidRPr="00996FAF" w:rsidRDefault="00426A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Whiddon Group - Largs</w:t>
            </w:r>
          </w:p>
        </w:tc>
      </w:tr>
      <w:tr w:rsidR="00756A19" w14:paraId="42D7F63A" w14:textId="77777777" w:rsidTr="00756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A5DA6C" w14:textId="77777777" w:rsidR="00FD3023" w:rsidRPr="00996FAF" w:rsidRDefault="00426A9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B917EE" w14:textId="77777777" w:rsidR="00FD3023" w:rsidRPr="00C27BE3" w:rsidRDefault="00426A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0335</w:t>
            </w:r>
          </w:p>
        </w:tc>
      </w:tr>
      <w:tr w:rsidR="00756A19" w14:paraId="64879E39" w14:textId="77777777" w:rsidTr="00756A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DF711" w14:textId="77777777" w:rsidR="00FD3023" w:rsidRPr="00996FAF" w:rsidRDefault="00426A9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CC4BE0" w14:textId="77777777" w:rsidR="00FD3023" w:rsidRPr="00996FAF" w:rsidRDefault="00426A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64 Dunmore</w:t>
            </w:r>
            <w:r>
              <w:rPr>
                <w:rFonts w:ascii="Arial" w:eastAsia="Times New Roman" w:hAnsi="Arial" w:cs="Arial"/>
                <w:lang w:eastAsia="en-AU"/>
              </w:rPr>
              <w:t xml:space="preserve"> Road, LARGS, New South Wales, 2320</w:t>
            </w:r>
          </w:p>
        </w:tc>
      </w:tr>
      <w:tr w:rsidR="00756A19" w14:paraId="1971663C" w14:textId="77777777" w:rsidTr="00756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DE658" w14:textId="77777777" w:rsidR="00FD3023" w:rsidRPr="00996FAF" w:rsidRDefault="00426A9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0A9E8E" w14:textId="77777777" w:rsidR="00FD3023" w:rsidRPr="00996FAF" w:rsidRDefault="00426A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56A19" w14:paraId="0CFA3EE8" w14:textId="77777777" w:rsidTr="00756A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BCB90" w14:textId="77777777" w:rsidR="00FD3023" w:rsidRPr="00996FAF" w:rsidRDefault="00426A9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6D1CE4" w14:textId="77777777" w:rsidR="00FD3023" w:rsidRPr="00996FAF" w:rsidRDefault="00426A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January 2024</w:t>
            </w:r>
          </w:p>
        </w:tc>
      </w:tr>
      <w:tr w:rsidR="00756A19" w14:paraId="0EF0B75C" w14:textId="77777777" w:rsidTr="00756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4C094B" w14:textId="77777777" w:rsidR="00FD3023" w:rsidRPr="00996FAF" w:rsidRDefault="00426A9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22349128"/>
            <w:placeholder>
              <w:docPart w:val="DefaultPlaceholder_-1854013437"/>
            </w:placeholder>
            <w:date w:fullDate="2024-02-12T00:00:00Z">
              <w:dateFormat w:val="d MMMM yyyy"/>
              <w:lid w:val="en-AU"/>
              <w:storeMappedDataAs w:val="dateTime"/>
              <w:calendar w:val="gregorian"/>
            </w:date>
          </w:sdtPr>
          <w:sdtEndPr/>
          <w:sdtContent>
            <w:tc>
              <w:tcPr>
                <w:tcW w:w="7114" w:type="dxa"/>
                <w:shd w:val="clear" w:color="auto" w:fill="FFFFFF" w:themeFill="background1"/>
              </w:tcPr>
              <w:p w14:paraId="3B0D793C" w14:textId="1FCCBB9B" w:rsidR="00FD3023" w:rsidRPr="00996FAF" w:rsidRDefault="000238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r w:rsidR="00756A19" w14:paraId="08B207FB" w14:textId="77777777" w:rsidTr="00756A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B6FF9E" w14:textId="77777777" w:rsidR="00FD3023" w:rsidRPr="00996FAF" w:rsidRDefault="00426A9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7916E8" w14:textId="77777777" w:rsidR="00FD3023" w:rsidRPr="009B6303" w:rsidRDefault="00426A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Whiddon Masonic Homes of New South Wales </w:t>
            </w:r>
          </w:p>
          <w:p w14:paraId="66709932" w14:textId="77777777" w:rsidR="00FD3023" w:rsidRPr="009B6303" w:rsidRDefault="00426A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351 The Whiddon Group - Largs</w:t>
            </w:r>
          </w:p>
        </w:tc>
      </w:tr>
    </w:tbl>
    <w:bookmarkEnd w:id="0"/>
    <w:p w14:paraId="30E8E27B" w14:textId="77777777" w:rsidR="00FD3023" w:rsidRPr="00996FAF" w:rsidRDefault="00426A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45484C" w14:textId="77777777" w:rsidR="00FD3023" w:rsidRPr="00996FAF" w:rsidRDefault="00426A9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9F36D9F" w14:textId="24C6620A" w:rsidR="00FD3023" w:rsidRPr="00996FAF" w:rsidRDefault="00426A94" w:rsidP="0036130C">
      <w:pPr>
        <w:pStyle w:val="NormalArial"/>
      </w:pPr>
      <w:r w:rsidRPr="00996FAF">
        <w:t xml:space="preserve">This performance report for </w:t>
      </w:r>
      <w:r w:rsidRPr="00C27BE3">
        <w:rPr>
          <w:color w:val="auto"/>
        </w:rPr>
        <w:t>The Whiddon Group - Largs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2386F">
        <w:t>T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C1105A" w14:textId="77777777" w:rsidR="00FD3023" w:rsidRPr="00996FAF" w:rsidRDefault="00426A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9D3140" w14:textId="77777777" w:rsidR="00FD3023" w:rsidRPr="00996FAF" w:rsidRDefault="00426A94" w:rsidP="0036130C">
      <w:pPr>
        <w:pStyle w:val="NormalArial"/>
      </w:pPr>
      <w:r w:rsidRPr="00996FAF">
        <w:t>The report also specifies any areas in which improvements must be made to ensure the Quality Standards are complied with.</w:t>
      </w:r>
    </w:p>
    <w:p w14:paraId="187734F3" w14:textId="77777777" w:rsidR="00FD3023" w:rsidRPr="00996FAF" w:rsidRDefault="00426A94" w:rsidP="00712752">
      <w:pPr>
        <w:pStyle w:val="Heading1"/>
        <w:spacing w:before="240" w:after="240" w:line="22" w:lineRule="atLeast"/>
        <w:rPr>
          <w:rFonts w:ascii="Arial" w:hAnsi="Arial" w:cs="Arial"/>
        </w:rPr>
      </w:pPr>
      <w:r w:rsidRPr="00996FAF">
        <w:rPr>
          <w:rFonts w:ascii="Arial" w:hAnsi="Arial" w:cs="Arial"/>
        </w:rPr>
        <w:t>Material relied on</w:t>
      </w:r>
    </w:p>
    <w:p w14:paraId="303719CE" w14:textId="77777777" w:rsidR="00FD3023" w:rsidRPr="00996FAF" w:rsidRDefault="00426A94" w:rsidP="0036130C">
      <w:pPr>
        <w:pStyle w:val="NormalArial"/>
      </w:pPr>
      <w:r w:rsidRPr="00996FAF">
        <w:t>The following information has been considered in preparing the performance report:</w:t>
      </w:r>
    </w:p>
    <w:p w14:paraId="4CE5D145" w14:textId="629C8BE7" w:rsidR="00FD3023" w:rsidRPr="0002386F" w:rsidRDefault="00426A9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02386F">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02386F" w:rsidRPr="0002386F">
        <w:rPr>
          <w:rFonts w:ascii="Arial" w:hAnsi="Arial" w:cs="Arial"/>
          <w:color w:val="auto"/>
        </w:rPr>
        <w:t>.</w:t>
      </w:r>
    </w:p>
    <w:p w14:paraId="5FFA35A5" w14:textId="3F2F38E5" w:rsidR="00FD3023" w:rsidRPr="00712752" w:rsidRDefault="00426A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E8F5AD" w14:textId="77777777" w:rsidR="00FD3023" w:rsidRPr="00996FAF" w:rsidRDefault="00426A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756A19" w14:paraId="16589640" w14:textId="77777777" w:rsidTr="009164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21E5F11A" w14:textId="77777777" w:rsidR="00FD3023" w:rsidRPr="00996FAF" w:rsidRDefault="00426A94" w:rsidP="002C5FA9">
            <w:pPr>
              <w:keepNext/>
              <w:spacing w:before="0" w:line="22" w:lineRule="atLeast"/>
              <w:rPr>
                <w:rFonts w:ascii="Arial" w:hAnsi="Arial" w:cs="Arial"/>
              </w:rPr>
            </w:pPr>
            <w:r w:rsidRPr="00996FAF">
              <w:rPr>
                <w:rFonts w:ascii="Arial" w:hAnsi="Arial" w:cs="Arial"/>
              </w:rPr>
              <w:t>Standard 6</w:t>
            </w:r>
            <w:r w:rsidRPr="00996FAF">
              <w:rPr>
                <w:rFonts w:ascii="Arial" w:hAnsi="Arial" w:cs="Arial"/>
                <w:b w:val="0"/>
              </w:rPr>
              <w:t xml:space="preserve"> Feedback and complaints</w:t>
            </w:r>
          </w:p>
        </w:tc>
        <w:tc>
          <w:tcPr>
            <w:tcW w:w="1338" w:type="pct"/>
            <w:shd w:val="clear" w:color="auto" w:fill="auto"/>
          </w:tcPr>
          <w:p w14:paraId="0D5F269A" w14:textId="03491F73" w:rsidR="00FD3023" w:rsidRPr="002C5FA9" w:rsidRDefault="00EF3B7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r w:rsidR="0091640E">
              <w:rPr>
                <w:rFonts w:ascii="Arial" w:hAnsi="Arial" w:cs="Arial"/>
                <w:bCs/>
              </w:rPr>
              <w:t xml:space="preserve"> as not all requirements have been assessed</w:t>
            </w:r>
            <w:r>
              <w:rPr>
                <w:rFonts w:ascii="Arial" w:hAnsi="Arial" w:cs="Arial"/>
                <w:bCs/>
              </w:rPr>
              <w:t xml:space="preserve"> </w:t>
            </w:r>
          </w:p>
        </w:tc>
      </w:tr>
    </w:tbl>
    <w:p w14:paraId="40FD316B" w14:textId="77777777" w:rsidR="00FD3023" w:rsidRPr="00996FAF" w:rsidRDefault="00426A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5DBD1F" w14:textId="77777777" w:rsidR="00FD3023" w:rsidRPr="00996FAF" w:rsidRDefault="00426A94" w:rsidP="00712752">
      <w:pPr>
        <w:pStyle w:val="Heading1"/>
        <w:spacing w:before="0" w:after="240" w:line="22" w:lineRule="atLeast"/>
        <w:rPr>
          <w:rFonts w:ascii="Arial" w:hAnsi="Arial" w:cs="Arial"/>
        </w:rPr>
      </w:pPr>
      <w:r w:rsidRPr="00996FAF">
        <w:rPr>
          <w:rFonts w:ascii="Arial" w:hAnsi="Arial" w:cs="Arial"/>
        </w:rPr>
        <w:t>Areas for improvement</w:t>
      </w:r>
    </w:p>
    <w:p w14:paraId="03CEAA93" w14:textId="07A04F69" w:rsidR="00FD3023" w:rsidRDefault="00426A94" w:rsidP="00B4243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895224" w14:textId="77777777" w:rsidR="0091640E" w:rsidRDefault="0091640E">
      <w:pPr>
        <w:spacing w:after="160" w:line="259" w:lineRule="auto"/>
        <w:rPr>
          <w:rFonts w:ascii="Arial" w:hAnsi="Arial" w:cs="Arial"/>
        </w:rPr>
      </w:pPr>
      <w:r>
        <w:rPr>
          <w:rFonts w:ascii="Arial" w:hAnsi="Arial" w:cs="Arial"/>
          <w:b/>
          <w:bCs/>
        </w:rPr>
        <w:br w:type="page"/>
      </w:r>
    </w:p>
    <w:p w14:paraId="12CB84CC" w14:textId="1CEB7F8F" w:rsidR="00FD3023" w:rsidRPr="00996FAF" w:rsidRDefault="00426A9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56A19" w14:paraId="037902CC" w14:textId="77777777" w:rsidTr="00EF3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4B23FA8" w14:textId="77777777" w:rsidR="00FD3023" w:rsidRPr="00996FAF" w:rsidRDefault="00426A9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540D6B0" w14:textId="77777777" w:rsidR="00FD3023" w:rsidRPr="00996FAF" w:rsidRDefault="00FD30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6A19" w14:paraId="35B04864" w14:textId="77777777" w:rsidTr="00756A19">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89EA6" w14:textId="77777777" w:rsidR="00FD3023" w:rsidRPr="00996FAF" w:rsidRDefault="00426A9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BDB1DD1" w14:textId="77777777" w:rsidR="00FD3023" w:rsidRPr="00996FAF" w:rsidRDefault="00426A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013E120" w14:textId="77777777" w:rsidR="00FD3023" w:rsidRPr="00996FAF" w:rsidRDefault="00A54DF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4613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26A94" w:rsidRPr="0058411F">
                  <w:rPr>
                    <w:rFonts w:ascii="Arial" w:hAnsi="Arial" w:cs="Arial"/>
                  </w:rPr>
                  <w:t>Compliant</w:t>
                </w:r>
              </w:sdtContent>
            </w:sdt>
          </w:p>
        </w:tc>
      </w:tr>
    </w:tbl>
    <w:p w14:paraId="46D5EDE8" w14:textId="77777777" w:rsidR="00FD3023" w:rsidRDefault="00426A94" w:rsidP="00D87E7C">
      <w:pPr>
        <w:pStyle w:val="Heading20"/>
      </w:pPr>
      <w:r w:rsidRPr="00996FAF">
        <w:t>Findings</w:t>
      </w:r>
    </w:p>
    <w:p w14:paraId="5F07D0DC" w14:textId="503AB656" w:rsidR="000D44C6" w:rsidRDefault="000D44C6" w:rsidP="000D44C6">
      <w:pPr>
        <w:pStyle w:val="NormalArial"/>
        <w:rPr>
          <w:color w:val="auto"/>
        </w:rPr>
      </w:pPr>
      <w:r w:rsidRPr="002F16CE">
        <w:rPr>
          <w:color w:val="auto"/>
        </w:rPr>
        <w:t xml:space="preserve">Requirement </w:t>
      </w:r>
      <w:r>
        <w:rPr>
          <w:color w:val="auto"/>
        </w:rPr>
        <w:t>6(</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FE4195C" w14:textId="0EDF4958" w:rsidR="00FD3023" w:rsidRPr="00062898" w:rsidRDefault="008D2276" w:rsidP="0036130C">
      <w:pPr>
        <w:pStyle w:val="NormalArial"/>
        <w:rPr>
          <w:color w:val="auto"/>
        </w:rPr>
      </w:pPr>
      <w:r>
        <w:t>C</w:t>
      </w:r>
      <w:r w:rsidRPr="009A62DE">
        <w:t>onsumers and</w:t>
      </w:r>
      <w:r>
        <w:t>/or</w:t>
      </w:r>
      <w:r w:rsidRPr="009A62DE">
        <w:t xml:space="preserve"> representatives</w:t>
      </w:r>
      <w:r>
        <w:t xml:space="preserve"> </w:t>
      </w:r>
      <w:r w:rsidRPr="009A62DE">
        <w:t xml:space="preserve">confirmed </w:t>
      </w:r>
      <w:r>
        <w:t xml:space="preserve">that </w:t>
      </w:r>
      <w:r w:rsidRPr="009A62DE">
        <w:t xml:space="preserve">feedback and complaints </w:t>
      </w:r>
      <w:r>
        <w:t>a</w:t>
      </w:r>
      <w:r w:rsidRPr="009A62DE">
        <w:t>re used to improve the quality of care and services. Management explained that feedback and complaints are incorporated into the continuous improvement process</w:t>
      </w:r>
      <w:r>
        <w:t xml:space="preserve"> through </w:t>
      </w:r>
      <w:r w:rsidRPr="009A62DE">
        <w:t>record</w:t>
      </w:r>
      <w:r>
        <w:t xml:space="preserve">ing feedback </w:t>
      </w:r>
      <w:r w:rsidRPr="009A62DE">
        <w:t>in</w:t>
      </w:r>
      <w:r>
        <w:t xml:space="preserve"> the continuous improvement</w:t>
      </w:r>
      <w:r w:rsidRPr="009A62DE">
        <w:t xml:space="preserve"> plan. The process is overseen by the residential manager and </w:t>
      </w:r>
      <w:r w:rsidR="00D75BC6">
        <w:t>discussed</w:t>
      </w:r>
      <w:r w:rsidRPr="009A62DE">
        <w:t xml:space="preserve"> at all meetings</w:t>
      </w:r>
      <w:r>
        <w:t xml:space="preserve"> onsite and to the board</w:t>
      </w:r>
      <w:r w:rsidRPr="009A62DE">
        <w:t>.</w:t>
      </w:r>
      <w:r>
        <w:t xml:space="preserve"> </w:t>
      </w:r>
      <w:r w:rsidR="00D75BC6">
        <w:t>C</w:t>
      </w:r>
      <w:r w:rsidRPr="008339BC">
        <w:t xml:space="preserve">onsumers </w:t>
      </w:r>
      <w:r w:rsidR="00D75BC6">
        <w:t xml:space="preserve">and/or representatives </w:t>
      </w:r>
      <w:r>
        <w:t xml:space="preserve">gave </w:t>
      </w:r>
      <w:r w:rsidRPr="00062898">
        <w:rPr>
          <w:color w:val="auto"/>
        </w:rPr>
        <w:t xml:space="preserve">examples of complaints that resulted in changes and improvements </w:t>
      </w:r>
      <w:r w:rsidR="00D75BC6" w:rsidRPr="00062898">
        <w:rPr>
          <w:color w:val="auto"/>
        </w:rPr>
        <w:t>in</w:t>
      </w:r>
      <w:r w:rsidRPr="00062898">
        <w:rPr>
          <w:color w:val="auto"/>
        </w:rPr>
        <w:t xml:space="preserve"> care and services</w:t>
      </w:r>
      <w:r w:rsidR="00D75BC6" w:rsidRPr="00062898">
        <w:rPr>
          <w:color w:val="auto"/>
        </w:rPr>
        <w:t xml:space="preserve">, and reported </w:t>
      </w:r>
      <w:r w:rsidRPr="00062898">
        <w:rPr>
          <w:color w:val="auto"/>
        </w:rPr>
        <w:t>they felt listened to</w:t>
      </w:r>
      <w:r w:rsidR="00D75BC6" w:rsidRPr="00062898">
        <w:rPr>
          <w:color w:val="auto"/>
        </w:rPr>
        <w:t xml:space="preserve"> by the service.</w:t>
      </w:r>
    </w:p>
    <w:p w14:paraId="7DC5F90D" w14:textId="4CCA887D" w:rsidR="00062898" w:rsidRDefault="00062898" w:rsidP="00062898">
      <w:pPr>
        <w:pStyle w:val="NormalArial"/>
        <w:rPr>
          <w:color w:val="auto"/>
        </w:rPr>
      </w:pPr>
      <w:r>
        <w:rPr>
          <w:color w:val="auto"/>
        </w:rPr>
        <w:t>M</w:t>
      </w:r>
      <w:r w:rsidRPr="00062898">
        <w:rPr>
          <w:color w:val="auto"/>
        </w:rPr>
        <w:t xml:space="preserve">anagement and staff demonstrated an understanding of </w:t>
      </w:r>
      <w:r>
        <w:rPr>
          <w:color w:val="auto"/>
        </w:rPr>
        <w:t xml:space="preserve">the </w:t>
      </w:r>
      <w:r w:rsidRPr="00062898">
        <w:rPr>
          <w:color w:val="auto"/>
        </w:rPr>
        <w:t>process</w:t>
      </w:r>
      <w:r>
        <w:rPr>
          <w:color w:val="auto"/>
        </w:rPr>
        <w:t xml:space="preserve"> in place</w:t>
      </w:r>
      <w:r w:rsidRPr="00062898">
        <w:rPr>
          <w:color w:val="auto"/>
        </w:rPr>
        <w:t xml:space="preserve"> when they receive feedback </w:t>
      </w:r>
      <w:r>
        <w:rPr>
          <w:color w:val="auto"/>
        </w:rPr>
        <w:t>from</w:t>
      </w:r>
      <w:r w:rsidRPr="00062898">
        <w:rPr>
          <w:color w:val="auto"/>
        </w:rPr>
        <w:t xml:space="preserve"> consumer</w:t>
      </w:r>
      <w:r>
        <w:rPr>
          <w:color w:val="auto"/>
        </w:rPr>
        <w:t>s and/or representatives through various avenues, including meetings and feedback</w:t>
      </w:r>
      <w:r w:rsidRPr="00062898">
        <w:rPr>
          <w:color w:val="auto"/>
        </w:rPr>
        <w:t xml:space="preserve"> form</w:t>
      </w:r>
      <w:r>
        <w:rPr>
          <w:color w:val="auto"/>
        </w:rPr>
        <w:t>s</w:t>
      </w:r>
      <w:r w:rsidRPr="00062898">
        <w:rPr>
          <w:color w:val="auto"/>
        </w:rPr>
        <w:t xml:space="preserve"> used to drive continuous improvement projects. Lifestyle, hospitality, and environmental services staff provided examples of how they contribute to the investigation and resolution of feedback. </w:t>
      </w:r>
    </w:p>
    <w:p w14:paraId="48588FFE" w14:textId="5C20E39A" w:rsidR="00D75BC6" w:rsidRPr="00062898" w:rsidRDefault="001A250B" w:rsidP="0036130C">
      <w:pPr>
        <w:pStyle w:val="NormalArial"/>
        <w:rPr>
          <w:color w:val="auto"/>
        </w:rPr>
      </w:pPr>
      <w:r>
        <w:rPr>
          <w:color w:val="auto"/>
        </w:rPr>
        <w:t>R</w:t>
      </w:r>
      <w:r w:rsidRPr="001A250B">
        <w:rPr>
          <w:color w:val="auto"/>
        </w:rPr>
        <w:t xml:space="preserve">eview of the complaint register noted that complaints recorded were resolved, </w:t>
      </w:r>
      <w:r>
        <w:rPr>
          <w:color w:val="auto"/>
        </w:rPr>
        <w:t xml:space="preserve">or </w:t>
      </w:r>
      <w:r w:rsidRPr="001A250B">
        <w:rPr>
          <w:color w:val="auto"/>
        </w:rPr>
        <w:t>an action plan is in place, or they are in the process of being closed.</w:t>
      </w:r>
      <w:r>
        <w:rPr>
          <w:color w:val="auto"/>
        </w:rPr>
        <w:t xml:space="preserve"> </w:t>
      </w:r>
      <w:r w:rsidRPr="001A250B">
        <w:rPr>
          <w:color w:val="auto"/>
        </w:rPr>
        <w:t>Review</w:t>
      </w:r>
      <w:r>
        <w:rPr>
          <w:color w:val="auto"/>
        </w:rPr>
        <w:t xml:space="preserve">ing </w:t>
      </w:r>
      <w:r w:rsidRPr="001A250B">
        <w:rPr>
          <w:color w:val="auto"/>
        </w:rPr>
        <w:t>the minutes of the consumer</w:t>
      </w:r>
      <w:r>
        <w:rPr>
          <w:color w:val="auto"/>
        </w:rPr>
        <w:t xml:space="preserve"> and/or </w:t>
      </w:r>
      <w:r w:rsidRPr="001A250B">
        <w:rPr>
          <w:color w:val="auto"/>
        </w:rPr>
        <w:t>representative meetings demonstrated that consumer feedback is actively sought</w:t>
      </w:r>
      <w:r>
        <w:rPr>
          <w:color w:val="auto"/>
        </w:rPr>
        <w:t xml:space="preserve"> and captured</w:t>
      </w:r>
      <w:r w:rsidRPr="001A250B">
        <w:rPr>
          <w:color w:val="auto"/>
        </w:rPr>
        <w:t>.</w:t>
      </w:r>
      <w:r>
        <w:rPr>
          <w:color w:val="auto"/>
        </w:rPr>
        <w:t xml:space="preserve"> </w:t>
      </w:r>
      <w:r w:rsidRPr="001A250B">
        <w:rPr>
          <w:color w:val="auto"/>
        </w:rPr>
        <w:t>Information in the continuous improvement plan and analysis of feedback is reviewed at board meetings and meetings held with the executive team.</w:t>
      </w:r>
    </w:p>
    <w:sectPr w:rsidR="00D75BC6" w:rsidRPr="0006289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0C634" w14:textId="77777777" w:rsidR="007F08BF" w:rsidRDefault="007F08BF">
      <w:pPr>
        <w:spacing w:after="0"/>
      </w:pPr>
      <w:r>
        <w:separator/>
      </w:r>
    </w:p>
  </w:endnote>
  <w:endnote w:type="continuationSeparator" w:id="0">
    <w:p w14:paraId="1F0008EC" w14:textId="77777777" w:rsidR="007F08BF" w:rsidRDefault="007F08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C9F6" w14:textId="77777777" w:rsidR="00FD3023" w:rsidRPr="00DF37F2" w:rsidRDefault="00426A9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Whiddon Group - Largs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FECCB1" w14:textId="77777777" w:rsidR="00FD3023" w:rsidRPr="00DF37F2" w:rsidRDefault="00426A9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0335</w:t>
    </w:r>
    <w:bookmarkEnd w:id="1"/>
    <w:r w:rsidRPr="00DF37F2">
      <w:rPr>
        <w:rStyle w:val="FooterBold"/>
        <w:rFonts w:ascii="Arial" w:hAnsi="Arial"/>
        <w:b w:val="0"/>
      </w:rPr>
      <w:tab/>
      <w:t xml:space="preserve">OFFICIAL: Sensitive </w:t>
    </w:r>
  </w:p>
  <w:p w14:paraId="45FF728D" w14:textId="77777777" w:rsidR="00FD3023" w:rsidRPr="00DF37F2" w:rsidRDefault="00426A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54BB" w14:textId="77777777" w:rsidR="00FD3023" w:rsidRDefault="00FD302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14D15" w14:textId="77777777" w:rsidR="007F08BF" w:rsidRDefault="007F08BF" w:rsidP="00D71F88">
      <w:pPr>
        <w:spacing w:after="0"/>
      </w:pPr>
      <w:r>
        <w:separator/>
      </w:r>
    </w:p>
  </w:footnote>
  <w:footnote w:type="continuationSeparator" w:id="0">
    <w:p w14:paraId="113017F7" w14:textId="77777777" w:rsidR="007F08BF" w:rsidRDefault="007F08BF" w:rsidP="00D71F88">
      <w:pPr>
        <w:spacing w:after="0"/>
      </w:pPr>
      <w:r>
        <w:continuationSeparator/>
      </w:r>
    </w:p>
  </w:footnote>
  <w:footnote w:id="1">
    <w:p w14:paraId="6E786DBD" w14:textId="2DCB2520" w:rsidR="00FD3023" w:rsidRDefault="00426A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2386F">
        <w:rPr>
          <w:rFonts w:ascii="Arial" w:hAnsi="Arial" w:cs="Arial"/>
          <w:color w:val="auto"/>
          <w:sz w:val="20"/>
          <w:szCs w:val="20"/>
        </w:rPr>
        <w:t>section 68A</w:t>
      </w:r>
      <w:r w:rsidRPr="0002386F">
        <w:rPr>
          <w:rFonts w:ascii="Arial" w:hAnsi="Arial" w:cs="Arial"/>
          <w:b/>
          <w:color w:val="auto"/>
          <w:sz w:val="20"/>
          <w:szCs w:val="20"/>
        </w:rPr>
        <w:t xml:space="preserve"> </w:t>
      </w:r>
      <w:r w:rsidRPr="0002386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D16E2F3" w14:textId="77777777" w:rsidR="00FD3023" w:rsidRDefault="00FD302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5F99" w14:textId="77777777" w:rsidR="00FD3023" w:rsidRDefault="00426A94">
    <w:pPr>
      <w:pStyle w:val="Header"/>
    </w:pPr>
    <w:r>
      <w:rPr>
        <w:noProof/>
        <w:color w:val="2B579A"/>
        <w:shd w:val="clear" w:color="auto" w:fill="E6E6E6"/>
        <w:lang w:val="en-US"/>
      </w:rPr>
      <w:drawing>
        <wp:anchor distT="0" distB="0" distL="114300" distR="114300" simplePos="0" relativeHeight="251658241" behindDoc="1" locked="0" layoutInCell="1" allowOverlap="1" wp14:anchorId="43FED992" wp14:editId="22ED93D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A723" w14:textId="77777777" w:rsidR="00FD3023" w:rsidRDefault="00426A94">
    <w:pPr>
      <w:pStyle w:val="Header"/>
    </w:pPr>
    <w:r>
      <w:rPr>
        <w:noProof/>
      </w:rPr>
      <w:drawing>
        <wp:anchor distT="0" distB="0" distL="114300" distR="114300" simplePos="0" relativeHeight="251658240" behindDoc="0" locked="0" layoutInCell="1" allowOverlap="1" wp14:anchorId="0F4DD58F" wp14:editId="38068D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C60BE6">
      <w:start w:val="1"/>
      <w:numFmt w:val="lowerRoman"/>
      <w:lvlText w:val="(%1)"/>
      <w:lvlJc w:val="left"/>
      <w:pPr>
        <w:ind w:left="1080" w:hanging="720"/>
      </w:pPr>
      <w:rPr>
        <w:rFonts w:hint="default"/>
      </w:rPr>
    </w:lvl>
    <w:lvl w:ilvl="1" w:tplc="B0B0CF3C" w:tentative="1">
      <w:start w:val="1"/>
      <w:numFmt w:val="lowerLetter"/>
      <w:lvlText w:val="%2."/>
      <w:lvlJc w:val="left"/>
      <w:pPr>
        <w:ind w:left="1440" w:hanging="360"/>
      </w:pPr>
    </w:lvl>
    <w:lvl w:ilvl="2" w:tplc="D840B590" w:tentative="1">
      <w:start w:val="1"/>
      <w:numFmt w:val="lowerRoman"/>
      <w:lvlText w:val="%3."/>
      <w:lvlJc w:val="right"/>
      <w:pPr>
        <w:ind w:left="2160" w:hanging="180"/>
      </w:pPr>
    </w:lvl>
    <w:lvl w:ilvl="3" w:tplc="FE4A0A86" w:tentative="1">
      <w:start w:val="1"/>
      <w:numFmt w:val="decimal"/>
      <w:lvlText w:val="%4."/>
      <w:lvlJc w:val="left"/>
      <w:pPr>
        <w:ind w:left="2880" w:hanging="360"/>
      </w:pPr>
    </w:lvl>
    <w:lvl w:ilvl="4" w:tplc="0A98CE60" w:tentative="1">
      <w:start w:val="1"/>
      <w:numFmt w:val="lowerLetter"/>
      <w:lvlText w:val="%5."/>
      <w:lvlJc w:val="left"/>
      <w:pPr>
        <w:ind w:left="3600" w:hanging="360"/>
      </w:pPr>
    </w:lvl>
    <w:lvl w:ilvl="5" w:tplc="C7AA7386" w:tentative="1">
      <w:start w:val="1"/>
      <w:numFmt w:val="lowerRoman"/>
      <w:lvlText w:val="%6."/>
      <w:lvlJc w:val="right"/>
      <w:pPr>
        <w:ind w:left="4320" w:hanging="180"/>
      </w:pPr>
    </w:lvl>
    <w:lvl w:ilvl="6" w:tplc="69F8D264" w:tentative="1">
      <w:start w:val="1"/>
      <w:numFmt w:val="decimal"/>
      <w:lvlText w:val="%7."/>
      <w:lvlJc w:val="left"/>
      <w:pPr>
        <w:ind w:left="5040" w:hanging="360"/>
      </w:pPr>
    </w:lvl>
    <w:lvl w:ilvl="7" w:tplc="E34EEC6A" w:tentative="1">
      <w:start w:val="1"/>
      <w:numFmt w:val="lowerLetter"/>
      <w:lvlText w:val="%8."/>
      <w:lvlJc w:val="left"/>
      <w:pPr>
        <w:ind w:left="5760" w:hanging="360"/>
      </w:pPr>
    </w:lvl>
    <w:lvl w:ilvl="8" w:tplc="5A1A1D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78AD28">
      <w:start w:val="1"/>
      <w:numFmt w:val="lowerRoman"/>
      <w:lvlText w:val="(%1)"/>
      <w:lvlJc w:val="left"/>
      <w:pPr>
        <w:ind w:left="1080" w:hanging="720"/>
      </w:pPr>
      <w:rPr>
        <w:rFonts w:hint="default"/>
      </w:rPr>
    </w:lvl>
    <w:lvl w:ilvl="1" w:tplc="863E9ECC" w:tentative="1">
      <w:start w:val="1"/>
      <w:numFmt w:val="lowerLetter"/>
      <w:lvlText w:val="%2."/>
      <w:lvlJc w:val="left"/>
      <w:pPr>
        <w:ind w:left="1440" w:hanging="360"/>
      </w:pPr>
    </w:lvl>
    <w:lvl w:ilvl="2" w:tplc="A5043B42" w:tentative="1">
      <w:start w:val="1"/>
      <w:numFmt w:val="lowerRoman"/>
      <w:lvlText w:val="%3."/>
      <w:lvlJc w:val="right"/>
      <w:pPr>
        <w:ind w:left="2160" w:hanging="180"/>
      </w:pPr>
    </w:lvl>
    <w:lvl w:ilvl="3" w:tplc="C3E6D5C0" w:tentative="1">
      <w:start w:val="1"/>
      <w:numFmt w:val="decimal"/>
      <w:lvlText w:val="%4."/>
      <w:lvlJc w:val="left"/>
      <w:pPr>
        <w:ind w:left="2880" w:hanging="360"/>
      </w:pPr>
    </w:lvl>
    <w:lvl w:ilvl="4" w:tplc="DB084058" w:tentative="1">
      <w:start w:val="1"/>
      <w:numFmt w:val="lowerLetter"/>
      <w:lvlText w:val="%5."/>
      <w:lvlJc w:val="left"/>
      <w:pPr>
        <w:ind w:left="3600" w:hanging="360"/>
      </w:pPr>
    </w:lvl>
    <w:lvl w:ilvl="5" w:tplc="F77269A0" w:tentative="1">
      <w:start w:val="1"/>
      <w:numFmt w:val="lowerRoman"/>
      <w:lvlText w:val="%6."/>
      <w:lvlJc w:val="right"/>
      <w:pPr>
        <w:ind w:left="4320" w:hanging="180"/>
      </w:pPr>
    </w:lvl>
    <w:lvl w:ilvl="6" w:tplc="7526929E" w:tentative="1">
      <w:start w:val="1"/>
      <w:numFmt w:val="decimal"/>
      <w:lvlText w:val="%7."/>
      <w:lvlJc w:val="left"/>
      <w:pPr>
        <w:ind w:left="5040" w:hanging="360"/>
      </w:pPr>
    </w:lvl>
    <w:lvl w:ilvl="7" w:tplc="27A07568" w:tentative="1">
      <w:start w:val="1"/>
      <w:numFmt w:val="lowerLetter"/>
      <w:lvlText w:val="%8."/>
      <w:lvlJc w:val="left"/>
      <w:pPr>
        <w:ind w:left="5760" w:hanging="360"/>
      </w:pPr>
    </w:lvl>
    <w:lvl w:ilvl="8" w:tplc="8F8698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8921F66">
      <w:start w:val="1"/>
      <w:numFmt w:val="lowerRoman"/>
      <w:lvlText w:val="(%1)"/>
      <w:lvlJc w:val="left"/>
      <w:pPr>
        <w:ind w:left="1080" w:hanging="720"/>
      </w:pPr>
      <w:rPr>
        <w:rFonts w:hint="default"/>
      </w:rPr>
    </w:lvl>
    <w:lvl w:ilvl="1" w:tplc="FA0C4028" w:tentative="1">
      <w:start w:val="1"/>
      <w:numFmt w:val="lowerLetter"/>
      <w:lvlText w:val="%2."/>
      <w:lvlJc w:val="left"/>
      <w:pPr>
        <w:ind w:left="1440" w:hanging="360"/>
      </w:pPr>
    </w:lvl>
    <w:lvl w:ilvl="2" w:tplc="94D4F26A" w:tentative="1">
      <w:start w:val="1"/>
      <w:numFmt w:val="lowerRoman"/>
      <w:lvlText w:val="%3."/>
      <w:lvlJc w:val="right"/>
      <w:pPr>
        <w:ind w:left="2160" w:hanging="180"/>
      </w:pPr>
    </w:lvl>
    <w:lvl w:ilvl="3" w:tplc="59767EEA" w:tentative="1">
      <w:start w:val="1"/>
      <w:numFmt w:val="decimal"/>
      <w:lvlText w:val="%4."/>
      <w:lvlJc w:val="left"/>
      <w:pPr>
        <w:ind w:left="2880" w:hanging="360"/>
      </w:pPr>
    </w:lvl>
    <w:lvl w:ilvl="4" w:tplc="7A36EC6A" w:tentative="1">
      <w:start w:val="1"/>
      <w:numFmt w:val="lowerLetter"/>
      <w:lvlText w:val="%5."/>
      <w:lvlJc w:val="left"/>
      <w:pPr>
        <w:ind w:left="3600" w:hanging="360"/>
      </w:pPr>
    </w:lvl>
    <w:lvl w:ilvl="5" w:tplc="59EE83A2" w:tentative="1">
      <w:start w:val="1"/>
      <w:numFmt w:val="lowerRoman"/>
      <w:lvlText w:val="%6."/>
      <w:lvlJc w:val="right"/>
      <w:pPr>
        <w:ind w:left="4320" w:hanging="180"/>
      </w:pPr>
    </w:lvl>
    <w:lvl w:ilvl="6" w:tplc="56DA7E2A" w:tentative="1">
      <w:start w:val="1"/>
      <w:numFmt w:val="decimal"/>
      <w:lvlText w:val="%7."/>
      <w:lvlJc w:val="left"/>
      <w:pPr>
        <w:ind w:left="5040" w:hanging="360"/>
      </w:pPr>
    </w:lvl>
    <w:lvl w:ilvl="7" w:tplc="B334622E" w:tentative="1">
      <w:start w:val="1"/>
      <w:numFmt w:val="lowerLetter"/>
      <w:lvlText w:val="%8."/>
      <w:lvlJc w:val="left"/>
      <w:pPr>
        <w:ind w:left="5760" w:hanging="360"/>
      </w:pPr>
    </w:lvl>
    <w:lvl w:ilvl="8" w:tplc="1A0CBC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85E0606">
      <w:start w:val="1"/>
      <w:numFmt w:val="bullet"/>
      <w:lvlText w:val=""/>
      <w:lvlJc w:val="left"/>
      <w:pPr>
        <w:ind w:left="720" w:hanging="360"/>
      </w:pPr>
      <w:rPr>
        <w:rFonts w:ascii="Symbol" w:hAnsi="Symbol" w:hint="default"/>
        <w:color w:val="auto"/>
        <w:sz w:val="24"/>
        <w:szCs w:val="24"/>
      </w:rPr>
    </w:lvl>
    <w:lvl w:ilvl="1" w:tplc="501471B8" w:tentative="1">
      <w:start w:val="1"/>
      <w:numFmt w:val="bullet"/>
      <w:lvlText w:val="o"/>
      <w:lvlJc w:val="left"/>
      <w:pPr>
        <w:ind w:left="1440" w:hanging="360"/>
      </w:pPr>
      <w:rPr>
        <w:rFonts w:ascii="Courier New" w:hAnsi="Courier New" w:cs="Courier New" w:hint="default"/>
      </w:rPr>
    </w:lvl>
    <w:lvl w:ilvl="2" w:tplc="09DA47A4" w:tentative="1">
      <w:start w:val="1"/>
      <w:numFmt w:val="bullet"/>
      <w:lvlText w:val=""/>
      <w:lvlJc w:val="left"/>
      <w:pPr>
        <w:ind w:left="2160" w:hanging="360"/>
      </w:pPr>
      <w:rPr>
        <w:rFonts w:ascii="Wingdings" w:hAnsi="Wingdings" w:hint="default"/>
      </w:rPr>
    </w:lvl>
    <w:lvl w:ilvl="3" w:tplc="B91AC344" w:tentative="1">
      <w:start w:val="1"/>
      <w:numFmt w:val="bullet"/>
      <w:lvlText w:val=""/>
      <w:lvlJc w:val="left"/>
      <w:pPr>
        <w:ind w:left="2880" w:hanging="360"/>
      </w:pPr>
      <w:rPr>
        <w:rFonts w:ascii="Symbol" w:hAnsi="Symbol" w:hint="default"/>
      </w:rPr>
    </w:lvl>
    <w:lvl w:ilvl="4" w:tplc="A2D6611E" w:tentative="1">
      <w:start w:val="1"/>
      <w:numFmt w:val="bullet"/>
      <w:lvlText w:val="o"/>
      <w:lvlJc w:val="left"/>
      <w:pPr>
        <w:ind w:left="3600" w:hanging="360"/>
      </w:pPr>
      <w:rPr>
        <w:rFonts w:ascii="Courier New" w:hAnsi="Courier New" w:cs="Courier New" w:hint="default"/>
      </w:rPr>
    </w:lvl>
    <w:lvl w:ilvl="5" w:tplc="515C89CC" w:tentative="1">
      <w:start w:val="1"/>
      <w:numFmt w:val="bullet"/>
      <w:lvlText w:val=""/>
      <w:lvlJc w:val="left"/>
      <w:pPr>
        <w:ind w:left="4320" w:hanging="360"/>
      </w:pPr>
      <w:rPr>
        <w:rFonts w:ascii="Wingdings" w:hAnsi="Wingdings" w:hint="default"/>
      </w:rPr>
    </w:lvl>
    <w:lvl w:ilvl="6" w:tplc="CCEACC9C" w:tentative="1">
      <w:start w:val="1"/>
      <w:numFmt w:val="bullet"/>
      <w:lvlText w:val=""/>
      <w:lvlJc w:val="left"/>
      <w:pPr>
        <w:ind w:left="5040" w:hanging="360"/>
      </w:pPr>
      <w:rPr>
        <w:rFonts w:ascii="Symbol" w:hAnsi="Symbol" w:hint="default"/>
      </w:rPr>
    </w:lvl>
    <w:lvl w:ilvl="7" w:tplc="2D6CD282" w:tentative="1">
      <w:start w:val="1"/>
      <w:numFmt w:val="bullet"/>
      <w:lvlText w:val="o"/>
      <w:lvlJc w:val="left"/>
      <w:pPr>
        <w:ind w:left="5760" w:hanging="360"/>
      </w:pPr>
      <w:rPr>
        <w:rFonts w:ascii="Courier New" w:hAnsi="Courier New" w:cs="Courier New" w:hint="default"/>
      </w:rPr>
    </w:lvl>
    <w:lvl w:ilvl="8" w:tplc="78A4C36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4DAB652">
      <w:start w:val="1"/>
      <w:numFmt w:val="lowerRoman"/>
      <w:lvlText w:val="(%1)"/>
      <w:lvlJc w:val="left"/>
      <w:pPr>
        <w:ind w:left="1080" w:hanging="720"/>
      </w:pPr>
      <w:rPr>
        <w:rFonts w:hint="default"/>
      </w:rPr>
    </w:lvl>
    <w:lvl w:ilvl="1" w:tplc="06F09BEC" w:tentative="1">
      <w:start w:val="1"/>
      <w:numFmt w:val="lowerLetter"/>
      <w:lvlText w:val="%2."/>
      <w:lvlJc w:val="left"/>
      <w:pPr>
        <w:ind w:left="1440" w:hanging="360"/>
      </w:pPr>
    </w:lvl>
    <w:lvl w:ilvl="2" w:tplc="29DC5E44" w:tentative="1">
      <w:start w:val="1"/>
      <w:numFmt w:val="lowerRoman"/>
      <w:lvlText w:val="%3."/>
      <w:lvlJc w:val="right"/>
      <w:pPr>
        <w:ind w:left="2160" w:hanging="180"/>
      </w:pPr>
    </w:lvl>
    <w:lvl w:ilvl="3" w:tplc="E4C6251E" w:tentative="1">
      <w:start w:val="1"/>
      <w:numFmt w:val="decimal"/>
      <w:lvlText w:val="%4."/>
      <w:lvlJc w:val="left"/>
      <w:pPr>
        <w:ind w:left="2880" w:hanging="360"/>
      </w:pPr>
    </w:lvl>
    <w:lvl w:ilvl="4" w:tplc="4532F400" w:tentative="1">
      <w:start w:val="1"/>
      <w:numFmt w:val="lowerLetter"/>
      <w:lvlText w:val="%5."/>
      <w:lvlJc w:val="left"/>
      <w:pPr>
        <w:ind w:left="3600" w:hanging="360"/>
      </w:pPr>
    </w:lvl>
    <w:lvl w:ilvl="5" w:tplc="3342E09C" w:tentative="1">
      <w:start w:val="1"/>
      <w:numFmt w:val="lowerRoman"/>
      <w:lvlText w:val="%6."/>
      <w:lvlJc w:val="right"/>
      <w:pPr>
        <w:ind w:left="4320" w:hanging="180"/>
      </w:pPr>
    </w:lvl>
    <w:lvl w:ilvl="6" w:tplc="60483BF8" w:tentative="1">
      <w:start w:val="1"/>
      <w:numFmt w:val="decimal"/>
      <w:lvlText w:val="%7."/>
      <w:lvlJc w:val="left"/>
      <w:pPr>
        <w:ind w:left="5040" w:hanging="360"/>
      </w:pPr>
    </w:lvl>
    <w:lvl w:ilvl="7" w:tplc="EAA8B49C" w:tentative="1">
      <w:start w:val="1"/>
      <w:numFmt w:val="lowerLetter"/>
      <w:lvlText w:val="%8."/>
      <w:lvlJc w:val="left"/>
      <w:pPr>
        <w:ind w:left="5760" w:hanging="360"/>
      </w:pPr>
    </w:lvl>
    <w:lvl w:ilvl="8" w:tplc="4D5ACEB4" w:tentative="1">
      <w:start w:val="1"/>
      <w:numFmt w:val="lowerRoman"/>
      <w:lvlText w:val="%9."/>
      <w:lvlJc w:val="right"/>
      <w:pPr>
        <w:ind w:left="6480" w:hanging="180"/>
      </w:pPr>
    </w:lvl>
  </w:abstractNum>
  <w:abstractNum w:abstractNumId="6" w15:restartNumberingAfterBreak="0">
    <w:nsid w:val="21EB7BE6"/>
    <w:multiLevelType w:val="hybridMultilevel"/>
    <w:tmpl w:val="0B368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089236E0">
      <w:start w:val="1"/>
      <w:numFmt w:val="lowerRoman"/>
      <w:lvlText w:val="(%1)"/>
      <w:lvlJc w:val="left"/>
      <w:pPr>
        <w:ind w:left="1080" w:hanging="720"/>
      </w:pPr>
      <w:rPr>
        <w:rFonts w:hint="default"/>
      </w:rPr>
    </w:lvl>
    <w:lvl w:ilvl="1" w:tplc="BA54B158" w:tentative="1">
      <w:start w:val="1"/>
      <w:numFmt w:val="lowerLetter"/>
      <w:lvlText w:val="%2."/>
      <w:lvlJc w:val="left"/>
      <w:pPr>
        <w:ind w:left="1440" w:hanging="360"/>
      </w:pPr>
    </w:lvl>
    <w:lvl w:ilvl="2" w:tplc="2396AC0C" w:tentative="1">
      <w:start w:val="1"/>
      <w:numFmt w:val="lowerRoman"/>
      <w:lvlText w:val="%3."/>
      <w:lvlJc w:val="right"/>
      <w:pPr>
        <w:ind w:left="2160" w:hanging="180"/>
      </w:pPr>
    </w:lvl>
    <w:lvl w:ilvl="3" w:tplc="BAF01BD6" w:tentative="1">
      <w:start w:val="1"/>
      <w:numFmt w:val="decimal"/>
      <w:lvlText w:val="%4."/>
      <w:lvlJc w:val="left"/>
      <w:pPr>
        <w:ind w:left="2880" w:hanging="360"/>
      </w:pPr>
    </w:lvl>
    <w:lvl w:ilvl="4" w:tplc="5824D690" w:tentative="1">
      <w:start w:val="1"/>
      <w:numFmt w:val="lowerLetter"/>
      <w:lvlText w:val="%5."/>
      <w:lvlJc w:val="left"/>
      <w:pPr>
        <w:ind w:left="3600" w:hanging="360"/>
      </w:pPr>
    </w:lvl>
    <w:lvl w:ilvl="5" w:tplc="E6A02A4E" w:tentative="1">
      <w:start w:val="1"/>
      <w:numFmt w:val="lowerRoman"/>
      <w:lvlText w:val="%6."/>
      <w:lvlJc w:val="right"/>
      <w:pPr>
        <w:ind w:left="4320" w:hanging="180"/>
      </w:pPr>
    </w:lvl>
    <w:lvl w:ilvl="6" w:tplc="80FCE908" w:tentative="1">
      <w:start w:val="1"/>
      <w:numFmt w:val="decimal"/>
      <w:lvlText w:val="%7."/>
      <w:lvlJc w:val="left"/>
      <w:pPr>
        <w:ind w:left="5040" w:hanging="360"/>
      </w:pPr>
    </w:lvl>
    <w:lvl w:ilvl="7" w:tplc="7B6C61EA" w:tentative="1">
      <w:start w:val="1"/>
      <w:numFmt w:val="lowerLetter"/>
      <w:lvlText w:val="%8."/>
      <w:lvlJc w:val="left"/>
      <w:pPr>
        <w:ind w:left="5760" w:hanging="360"/>
      </w:pPr>
    </w:lvl>
    <w:lvl w:ilvl="8" w:tplc="C1C06CA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D2EB308">
      <w:start w:val="1"/>
      <w:numFmt w:val="lowerRoman"/>
      <w:lvlText w:val="(%1)"/>
      <w:lvlJc w:val="left"/>
      <w:pPr>
        <w:ind w:left="1080" w:hanging="720"/>
      </w:pPr>
      <w:rPr>
        <w:rFonts w:hint="default"/>
      </w:rPr>
    </w:lvl>
    <w:lvl w:ilvl="1" w:tplc="C65C4C9A" w:tentative="1">
      <w:start w:val="1"/>
      <w:numFmt w:val="lowerLetter"/>
      <w:lvlText w:val="%2."/>
      <w:lvlJc w:val="left"/>
      <w:pPr>
        <w:ind w:left="1440" w:hanging="360"/>
      </w:pPr>
    </w:lvl>
    <w:lvl w:ilvl="2" w:tplc="19A8B87A" w:tentative="1">
      <w:start w:val="1"/>
      <w:numFmt w:val="lowerRoman"/>
      <w:lvlText w:val="%3."/>
      <w:lvlJc w:val="right"/>
      <w:pPr>
        <w:ind w:left="2160" w:hanging="180"/>
      </w:pPr>
    </w:lvl>
    <w:lvl w:ilvl="3" w:tplc="D256B232" w:tentative="1">
      <w:start w:val="1"/>
      <w:numFmt w:val="decimal"/>
      <w:lvlText w:val="%4."/>
      <w:lvlJc w:val="left"/>
      <w:pPr>
        <w:ind w:left="2880" w:hanging="360"/>
      </w:pPr>
    </w:lvl>
    <w:lvl w:ilvl="4" w:tplc="A7526454" w:tentative="1">
      <w:start w:val="1"/>
      <w:numFmt w:val="lowerLetter"/>
      <w:lvlText w:val="%5."/>
      <w:lvlJc w:val="left"/>
      <w:pPr>
        <w:ind w:left="3600" w:hanging="360"/>
      </w:pPr>
    </w:lvl>
    <w:lvl w:ilvl="5" w:tplc="4058C356" w:tentative="1">
      <w:start w:val="1"/>
      <w:numFmt w:val="lowerRoman"/>
      <w:lvlText w:val="%6."/>
      <w:lvlJc w:val="right"/>
      <w:pPr>
        <w:ind w:left="4320" w:hanging="180"/>
      </w:pPr>
    </w:lvl>
    <w:lvl w:ilvl="6" w:tplc="550871DA" w:tentative="1">
      <w:start w:val="1"/>
      <w:numFmt w:val="decimal"/>
      <w:lvlText w:val="%7."/>
      <w:lvlJc w:val="left"/>
      <w:pPr>
        <w:ind w:left="5040" w:hanging="360"/>
      </w:pPr>
    </w:lvl>
    <w:lvl w:ilvl="7" w:tplc="11E279AE" w:tentative="1">
      <w:start w:val="1"/>
      <w:numFmt w:val="lowerLetter"/>
      <w:lvlText w:val="%8."/>
      <w:lvlJc w:val="left"/>
      <w:pPr>
        <w:ind w:left="5760" w:hanging="360"/>
      </w:pPr>
    </w:lvl>
    <w:lvl w:ilvl="8" w:tplc="692C272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23E3688">
      <w:start w:val="1"/>
      <w:numFmt w:val="lowerRoman"/>
      <w:lvlText w:val="(%1)"/>
      <w:lvlJc w:val="left"/>
      <w:pPr>
        <w:ind w:left="1080" w:hanging="720"/>
      </w:pPr>
      <w:rPr>
        <w:rFonts w:hint="default"/>
      </w:rPr>
    </w:lvl>
    <w:lvl w:ilvl="1" w:tplc="8F868A0C" w:tentative="1">
      <w:start w:val="1"/>
      <w:numFmt w:val="lowerLetter"/>
      <w:lvlText w:val="%2."/>
      <w:lvlJc w:val="left"/>
      <w:pPr>
        <w:ind w:left="1440" w:hanging="360"/>
      </w:pPr>
    </w:lvl>
    <w:lvl w:ilvl="2" w:tplc="792AB30C" w:tentative="1">
      <w:start w:val="1"/>
      <w:numFmt w:val="lowerRoman"/>
      <w:lvlText w:val="%3."/>
      <w:lvlJc w:val="right"/>
      <w:pPr>
        <w:ind w:left="2160" w:hanging="180"/>
      </w:pPr>
    </w:lvl>
    <w:lvl w:ilvl="3" w:tplc="4D145956" w:tentative="1">
      <w:start w:val="1"/>
      <w:numFmt w:val="decimal"/>
      <w:lvlText w:val="%4."/>
      <w:lvlJc w:val="left"/>
      <w:pPr>
        <w:ind w:left="2880" w:hanging="360"/>
      </w:pPr>
    </w:lvl>
    <w:lvl w:ilvl="4" w:tplc="AA5044EA" w:tentative="1">
      <w:start w:val="1"/>
      <w:numFmt w:val="lowerLetter"/>
      <w:lvlText w:val="%5."/>
      <w:lvlJc w:val="left"/>
      <w:pPr>
        <w:ind w:left="3600" w:hanging="360"/>
      </w:pPr>
    </w:lvl>
    <w:lvl w:ilvl="5" w:tplc="1DEC392E" w:tentative="1">
      <w:start w:val="1"/>
      <w:numFmt w:val="lowerRoman"/>
      <w:lvlText w:val="%6."/>
      <w:lvlJc w:val="right"/>
      <w:pPr>
        <w:ind w:left="4320" w:hanging="180"/>
      </w:pPr>
    </w:lvl>
    <w:lvl w:ilvl="6" w:tplc="21845080" w:tentative="1">
      <w:start w:val="1"/>
      <w:numFmt w:val="decimal"/>
      <w:lvlText w:val="%7."/>
      <w:lvlJc w:val="left"/>
      <w:pPr>
        <w:ind w:left="5040" w:hanging="360"/>
      </w:pPr>
    </w:lvl>
    <w:lvl w:ilvl="7" w:tplc="C97E8F5C" w:tentative="1">
      <w:start w:val="1"/>
      <w:numFmt w:val="lowerLetter"/>
      <w:lvlText w:val="%8."/>
      <w:lvlJc w:val="left"/>
      <w:pPr>
        <w:ind w:left="5760" w:hanging="360"/>
      </w:pPr>
    </w:lvl>
    <w:lvl w:ilvl="8" w:tplc="3F08918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A326596">
      <w:start w:val="1"/>
      <w:numFmt w:val="lowerRoman"/>
      <w:lvlText w:val="(%1)"/>
      <w:lvlJc w:val="left"/>
      <w:pPr>
        <w:ind w:left="1080" w:hanging="720"/>
      </w:pPr>
      <w:rPr>
        <w:rFonts w:hint="default"/>
      </w:rPr>
    </w:lvl>
    <w:lvl w:ilvl="1" w:tplc="BBCE497E" w:tentative="1">
      <w:start w:val="1"/>
      <w:numFmt w:val="lowerLetter"/>
      <w:lvlText w:val="%2."/>
      <w:lvlJc w:val="left"/>
      <w:pPr>
        <w:ind w:left="1440" w:hanging="360"/>
      </w:pPr>
    </w:lvl>
    <w:lvl w:ilvl="2" w:tplc="CB4CE16E" w:tentative="1">
      <w:start w:val="1"/>
      <w:numFmt w:val="lowerRoman"/>
      <w:lvlText w:val="%3."/>
      <w:lvlJc w:val="right"/>
      <w:pPr>
        <w:ind w:left="2160" w:hanging="180"/>
      </w:pPr>
    </w:lvl>
    <w:lvl w:ilvl="3" w:tplc="BF76B24E" w:tentative="1">
      <w:start w:val="1"/>
      <w:numFmt w:val="decimal"/>
      <w:lvlText w:val="%4."/>
      <w:lvlJc w:val="left"/>
      <w:pPr>
        <w:ind w:left="2880" w:hanging="360"/>
      </w:pPr>
    </w:lvl>
    <w:lvl w:ilvl="4" w:tplc="E702C584" w:tentative="1">
      <w:start w:val="1"/>
      <w:numFmt w:val="lowerLetter"/>
      <w:lvlText w:val="%5."/>
      <w:lvlJc w:val="left"/>
      <w:pPr>
        <w:ind w:left="3600" w:hanging="360"/>
      </w:pPr>
    </w:lvl>
    <w:lvl w:ilvl="5" w:tplc="02FCC1BE" w:tentative="1">
      <w:start w:val="1"/>
      <w:numFmt w:val="lowerRoman"/>
      <w:lvlText w:val="%6."/>
      <w:lvlJc w:val="right"/>
      <w:pPr>
        <w:ind w:left="4320" w:hanging="180"/>
      </w:pPr>
    </w:lvl>
    <w:lvl w:ilvl="6" w:tplc="3F4A8C2A" w:tentative="1">
      <w:start w:val="1"/>
      <w:numFmt w:val="decimal"/>
      <w:lvlText w:val="%7."/>
      <w:lvlJc w:val="left"/>
      <w:pPr>
        <w:ind w:left="5040" w:hanging="360"/>
      </w:pPr>
    </w:lvl>
    <w:lvl w:ilvl="7" w:tplc="9210EB9A" w:tentative="1">
      <w:start w:val="1"/>
      <w:numFmt w:val="lowerLetter"/>
      <w:lvlText w:val="%8."/>
      <w:lvlJc w:val="left"/>
      <w:pPr>
        <w:ind w:left="5760" w:hanging="360"/>
      </w:pPr>
    </w:lvl>
    <w:lvl w:ilvl="8" w:tplc="243C584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56C1674">
      <w:start w:val="1"/>
      <w:numFmt w:val="lowerRoman"/>
      <w:lvlText w:val="(%1)"/>
      <w:lvlJc w:val="left"/>
      <w:pPr>
        <w:ind w:left="1080" w:hanging="720"/>
      </w:pPr>
      <w:rPr>
        <w:rFonts w:hint="default"/>
      </w:rPr>
    </w:lvl>
    <w:lvl w:ilvl="1" w:tplc="C3E48E88" w:tentative="1">
      <w:start w:val="1"/>
      <w:numFmt w:val="lowerLetter"/>
      <w:lvlText w:val="%2."/>
      <w:lvlJc w:val="left"/>
      <w:pPr>
        <w:ind w:left="1440" w:hanging="360"/>
      </w:pPr>
    </w:lvl>
    <w:lvl w:ilvl="2" w:tplc="9AC030C4" w:tentative="1">
      <w:start w:val="1"/>
      <w:numFmt w:val="lowerRoman"/>
      <w:lvlText w:val="%3."/>
      <w:lvlJc w:val="right"/>
      <w:pPr>
        <w:ind w:left="2160" w:hanging="180"/>
      </w:pPr>
    </w:lvl>
    <w:lvl w:ilvl="3" w:tplc="532C353E" w:tentative="1">
      <w:start w:val="1"/>
      <w:numFmt w:val="decimal"/>
      <w:lvlText w:val="%4."/>
      <w:lvlJc w:val="left"/>
      <w:pPr>
        <w:ind w:left="2880" w:hanging="360"/>
      </w:pPr>
    </w:lvl>
    <w:lvl w:ilvl="4" w:tplc="E22A2BC2" w:tentative="1">
      <w:start w:val="1"/>
      <w:numFmt w:val="lowerLetter"/>
      <w:lvlText w:val="%5."/>
      <w:lvlJc w:val="left"/>
      <w:pPr>
        <w:ind w:left="3600" w:hanging="360"/>
      </w:pPr>
    </w:lvl>
    <w:lvl w:ilvl="5" w:tplc="1526BA24" w:tentative="1">
      <w:start w:val="1"/>
      <w:numFmt w:val="lowerRoman"/>
      <w:lvlText w:val="%6."/>
      <w:lvlJc w:val="right"/>
      <w:pPr>
        <w:ind w:left="4320" w:hanging="180"/>
      </w:pPr>
    </w:lvl>
    <w:lvl w:ilvl="6" w:tplc="8EF4C1B0" w:tentative="1">
      <w:start w:val="1"/>
      <w:numFmt w:val="decimal"/>
      <w:lvlText w:val="%7."/>
      <w:lvlJc w:val="left"/>
      <w:pPr>
        <w:ind w:left="5040" w:hanging="360"/>
      </w:pPr>
    </w:lvl>
    <w:lvl w:ilvl="7" w:tplc="ED6278AA" w:tentative="1">
      <w:start w:val="1"/>
      <w:numFmt w:val="lowerLetter"/>
      <w:lvlText w:val="%8."/>
      <w:lvlJc w:val="left"/>
      <w:pPr>
        <w:ind w:left="5760" w:hanging="360"/>
      </w:pPr>
    </w:lvl>
    <w:lvl w:ilvl="8" w:tplc="9F0619F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80751916">
    <w:abstractNumId w:val="12"/>
  </w:num>
  <w:num w:numId="2" w16cid:durableId="421336893">
    <w:abstractNumId w:val="4"/>
  </w:num>
  <w:num w:numId="3" w16cid:durableId="1739980807">
    <w:abstractNumId w:val="2"/>
  </w:num>
  <w:num w:numId="4" w16cid:durableId="1102604874">
    <w:abstractNumId w:val="8"/>
  </w:num>
  <w:num w:numId="5" w16cid:durableId="1584992220">
    <w:abstractNumId w:val="7"/>
  </w:num>
  <w:num w:numId="6" w16cid:durableId="2096855546">
    <w:abstractNumId w:val="1"/>
  </w:num>
  <w:num w:numId="7" w16cid:durableId="295572940">
    <w:abstractNumId w:val="10"/>
  </w:num>
  <w:num w:numId="8" w16cid:durableId="1862552274">
    <w:abstractNumId w:val="5"/>
  </w:num>
  <w:num w:numId="9" w16cid:durableId="847137308">
    <w:abstractNumId w:val="9"/>
  </w:num>
  <w:num w:numId="10" w16cid:durableId="1089699613">
    <w:abstractNumId w:val="3"/>
  </w:num>
  <w:num w:numId="11" w16cid:durableId="1075473828">
    <w:abstractNumId w:val="11"/>
  </w:num>
  <w:num w:numId="12" w16cid:durableId="1954707029">
    <w:abstractNumId w:val="0"/>
  </w:num>
  <w:num w:numId="13" w16cid:durableId="1116212631">
    <w:abstractNumId w:val="12"/>
  </w:num>
  <w:num w:numId="14" w16cid:durableId="1395928395">
    <w:abstractNumId w:val="12"/>
  </w:num>
  <w:num w:numId="15" w16cid:durableId="9373727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A19"/>
    <w:rsid w:val="0002386F"/>
    <w:rsid w:val="00062898"/>
    <w:rsid w:val="000D44C6"/>
    <w:rsid w:val="001A250B"/>
    <w:rsid w:val="003000D5"/>
    <w:rsid w:val="003035C7"/>
    <w:rsid w:val="00426A94"/>
    <w:rsid w:val="00537C09"/>
    <w:rsid w:val="00756A19"/>
    <w:rsid w:val="007F08BF"/>
    <w:rsid w:val="008D2276"/>
    <w:rsid w:val="0091640E"/>
    <w:rsid w:val="0092400D"/>
    <w:rsid w:val="00B42432"/>
    <w:rsid w:val="00D75BC6"/>
    <w:rsid w:val="00EF3B78"/>
    <w:rsid w:val="00FA494F"/>
    <w:rsid w:val="00FD30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36CA"/>
  <w15:docId w15:val="{128103D5-ABBB-44E4-8160-FF5848257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289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03A80" w:rsidRDefault="00F23D7F">
          <w:r w:rsidRPr="00925A3E">
            <w:rPr>
              <w:rStyle w:val="PlaceholderText"/>
            </w:rPr>
            <w:t>Click or tap to enter a date.</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D6146" w:rsidRDefault="00F23D7F"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6146"/>
    <w:rsid w:val="005A3C0E"/>
    <w:rsid w:val="00A03A80"/>
    <w:rsid w:val="00B37094"/>
    <w:rsid w:val="00EA25EE"/>
    <w:rsid w:val="00F23D7F"/>
    <w:rsid w:val="00FD61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573</Words>
  <Characters>3272</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2024-02-13T00:25:00Z</dcterms:created>
  <dcterms:modified xsi:type="dcterms:W3CDTF">2024-02-13T00:25:00Z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