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6D393"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729F61E0"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677AC668"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C1A83AE"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35572E7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03AACBC"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76019251"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250E2DE9"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C9DE9E3" w14:textId="44B3FF69" w:rsidR="00142FF8" w:rsidRPr="000A553D" w:rsidRDefault="000A553D" w:rsidP="00142FF8">
            <w:pPr>
              <w:pStyle w:val="ListBullet"/>
              <w:numPr>
                <w:ilvl w:val="0"/>
                <w:numId w:val="0"/>
              </w:numPr>
              <w:spacing w:before="0" w:after="120" w:line="22" w:lineRule="atLeast"/>
              <w:rPr>
                <w:rFonts w:ascii="Arial" w:hAnsi="Arial" w:cs="Arial"/>
                <w:color w:val="0000FF"/>
              </w:rPr>
            </w:pPr>
            <w:r w:rsidRPr="000A553D">
              <w:rPr>
                <w:rFonts w:ascii="Arial" w:eastAsia="Calibri" w:hAnsi="Arial" w:cs="Arial"/>
              </w:rPr>
              <w:t>Uniting AgeWell Manor Lakes</w:t>
            </w:r>
          </w:p>
        </w:tc>
        <w:tc>
          <w:tcPr>
            <w:tcW w:w="4814" w:type="dxa"/>
          </w:tcPr>
          <w:p w14:paraId="012289D4" w14:textId="1E2DA743" w:rsidR="00142FF8" w:rsidRPr="00B83D6B" w:rsidRDefault="001159C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1159CC">
              <w:rPr>
                <w:rFonts w:ascii="Arial" w:hAnsi="Arial" w:cs="Arial"/>
                <w:color w:val="auto"/>
              </w:rPr>
              <w:t>15 August 2022</w:t>
            </w:r>
          </w:p>
        </w:tc>
      </w:tr>
      <w:tr w:rsidR="00142FF8" w:rsidRPr="00B83D6B" w14:paraId="1A10F10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C03F759"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2F34DD0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2F386C91"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6FBB609" w14:textId="16AF9D99" w:rsidR="00142FF8" w:rsidRPr="000A553D" w:rsidRDefault="000A553D" w:rsidP="00142FF8">
            <w:pPr>
              <w:pStyle w:val="ListBullet"/>
              <w:numPr>
                <w:ilvl w:val="0"/>
                <w:numId w:val="0"/>
              </w:numPr>
              <w:spacing w:before="0" w:after="120" w:line="22" w:lineRule="atLeast"/>
              <w:rPr>
                <w:rFonts w:ascii="Arial" w:hAnsi="Arial" w:cs="Arial"/>
                <w:color w:val="auto"/>
              </w:rPr>
            </w:pPr>
            <w:r w:rsidRPr="000A553D">
              <w:rPr>
                <w:rFonts w:ascii="Arial" w:hAnsi="Arial" w:cs="Arial"/>
                <w:color w:val="auto"/>
              </w:rPr>
              <w:t>4176</w:t>
            </w:r>
          </w:p>
        </w:tc>
        <w:tc>
          <w:tcPr>
            <w:tcW w:w="4814" w:type="dxa"/>
          </w:tcPr>
          <w:p w14:paraId="5183253D" w14:textId="05EDEAEF"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90D29">
              <w:rPr>
                <w:rFonts w:ascii="Arial" w:hAnsi="Arial" w:cs="Arial"/>
                <w:color w:val="auto"/>
              </w:rPr>
              <w:t>Site audit</w:t>
            </w:r>
          </w:p>
        </w:tc>
      </w:tr>
      <w:tr w:rsidR="00142FF8" w:rsidRPr="00B83D6B" w14:paraId="61F26CF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2A9B8E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6427B25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51969BAE"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C4ABE4F" w14:textId="796B6592" w:rsidR="00142FF8" w:rsidRPr="00A25094" w:rsidRDefault="00A25094" w:rsidP="00142FF8">
            <w:pPr>
              <w:pStyle w:val="ListBullet"/>
              <w:numPr>
                <w:ilvl w:val="0"/>
                <w:numId w:val="0"/>
              </w:numPr>
              <w:spacing w:before="0" w:after="120" w:line="22" w:lineRule="atLeast"/>
              <w:rPr>
                <w:rFonts w:ascii="Arial" w:hAnsi="Arial" w:cs="Arial"/>
                <w:color w:val="0000FF"/>
              </w:rPr>
            </w:pPr>
            <w:r w:rsidRPr="00A25094">
              <w:rPr>
                <w:rFonts w:ascii="Arial" w:eastAsia="Calibri" w:hAnsi="Arial" w:cs="Arial"/>
              </w:rPr>
              <w:t>Uniting AgeWell Limited</w:t>
            </w:r>
          </w:p>
        </w:tc>
        <w:tc>
          <w:tcPr>
            <w:tcW w:w="4814" w:type="dxa"/>
          </w:tcPr>
          <w:p w14:paraId="4A73A53B" w14:textId="4362F4E1" w:rsidR="00142FF8" w:rsidRPr="00490D29" w:rsidRDefault="00490D2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90D29">
              <w:rPr>
                <w:rFonts w:ascii="Arial" w:eastAsia="Calibri" w:hAnsi="Arial" w:cs="Arial"/>
              </w:rPr>
              <w:t>14 June 2022 to 16 June 2022</w:t>
            </w:r>
          </w:p>
        </w:tc>
      </w:tr>
      <w:tr w:rsidR="00F668A4" w:rsidRPr="00B83D6B" w14:paraId="025B852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9DF347C" w14:textId="77777777" w:rsidR="00F668A4" w:rsidRPr="00B83D6B" w:rsidRDefault="00F668A4" w:rsidP="00142FF8">
            <w:pPr>
              <w:pStyle w:val="ListBullet"/>
              <w:numPr>
                <w:ilvl w:val="0"/>
                <w:numId w:val="0"/>
              </w:numPr>
              <w:spacing w:before="0" w:after="120" w:line="22" w:lineRule="atLeast"/>
              <w:rPr>
                <w:rFonts w:ascii="Arial" w:hAnsi="Arial" w:cs="Arial"/>
                <w:color w:val="0000FF"/>
              </w:rPr>
            </w:pPr>
          </w:p>
        </w:tc>
        <w:tc>
          <w:tcPr>
            <w:tcW w:w="4814" w:type="dxa"/>
          </w:tcPr>
          <w:p w14:paraId="22ED3D75" w14:textId="77777777" w:rsidR="00F668A4" w:rsidRPr="00B83D6B"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p>
        </w:tc>
      </w:tr>
    </w:tbl>
    <w:p w14:paraId="3368980C" w14:textId="439BA7FA" w:rsidR="00576605" w:rsidRPr="00B83D6B" w:rsidRDefault="004A632F" w:rsidP="009562AA">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4E9DCA7B" w14:textId="77777777"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166DC23E" w14:textId="5874E695" w:rsidR="00AD071F" w:rsidRPr="000063C1" w:rsidRDefault="00AD61A0" w:rsidP="008C3894">
      <w:pPr>
        <w:spacing w:after="240" w:line="22" w:lineRule="atLeast"/>
        <w:textAlignment w:val="baseline"/>
        <w:rPr>
          <w:rFonts w:ascii="Arial" w:hAnsi="Arial" w:cs="Arial"/>
          <w:color w:val="auto"/>
        </w:rPr>
      </w:pPr>
      <w:bookmarkStart w:id="0" w:name="_Hlk103606969"/>
      <w:r w:rsidRPr="00B83D6B">
        <w:rPr>
          <w:rFonts w:ascii="Arial" w:hAnsi="Arial" w:cs="Arial"/>
        </w:rPr>
        <w:t xml:space="preserve">This performance report for </w:t>
      </w:r>
      <w:r w:rsidR="00E12AAC" w:rsidRPr="000063C1">
        <w:rPr>
          <w:rFonts w:ascii="Arial" w:hAnsi="Arial" w:cs="Arial"/>
          <w:color w:val="auto"/>
        </w:rPr>
        <w:t>Uniting Age</w:t>
      </w:r>
      <w:r w:rsidR="00201495" w:rsidRPr="000063C1">
        <w:rPr>
          <w:rFonts w:ascii="Arial" w:hAnsi="Arial" w:cs="Arial"/>
          <w:color w:val="auto"/>
        </w:rPr>
        <w:t>Well Manor Lakes</w:t>
      </w:r>
      <w:r w:rsidRPr="000063C1">
        <w:rPr>
          <w:rFonts w:ascii="Arial" w:hAnsi="Arial" w:cs="Arial"/>
          <w:color w:val="auto"/>
        </w:rPr>
        <w:t xml:space="preserve"> (</w:t>
      </w:r>
      <w:r w:rsidRPr="000063C1">
        <w:rPr>
          <w:rFonts w:ascii="Arial" w:hAnsi="Arial" w:cs="Arial"/>
          <w:b/>
          <w:color w:val="auto"/>
        </w:rPr>
        <w:t>the service</w:t>
      </w:r>
      <w:r w:rsidRPr="000063C1">
        <w:rPr>
          <w:rFonts w:ascii="Arial" w:hAnsi="Arial" w:cs="Arial"/>
          <w:color w:val="auto"/>
        </w:rPr>
        <w:t xml:space="preserve">) has been </w:t>
      </w:r>
      <w:r w:rsidR="000F4D89" w:rsidRPr="000063C1">
        <w:rPr>
          <w:rFonts w:ascii="Arial" w:hAnsi="Arial" w:cs="Arial"/>
          <w:color w:val="auto"/>
        </w:rPr>
        <w:t xml:space="preserve">considered </w:t>
      </w:r>
      <w:r w:rsidRPr="000063C1">
        <w:rPr>
          <w:rFonts w:ascii="Arial" w:hAnsi="Arial" w:cs="Arial"/>
          <w:color w:val="auto"/>
        </w:rPr>
        <w:t>by</w:t>
      </w:r>
      <w:r w:rsidR="00201495" w:rsidRPr="000063C1">
        <w:rPr>
          <w:rFonts w:ascii="Arial" w:hAnsi="Arial" w:cs="Arial"/>
          <w:color w:val="auto"/>
        </w:rPr>
        <w:t xml:space="preserve"> Denise McDonald</w:t>
      </w:r>
      <w:r w:rsidRPr="000063C1">
        <w:rPr>
          <w:rFonts w:ascii="Arial" w:hAnsi="Arial" w:cs="Arial"/>
          <w:color w:val="auto"/>
        </w:rPr>
        <w:t>, delegate of the Aged Care Quality and Safety Commissioner (Commissioner)</w:t>
      </w:r>
      <w:r w:rsidR="00161A79" w:rsidRPr="000063C1">
        <w:rPr>
          <w:rStyle w:val="FootnoteReference"/>
          <w:rFonts w:ascii="Arial" w:hAnsi="Arial" w:cs="Arial"/>
          <w:color w:val="auto"/>
        </w:rPr>
        <w:footnoteReference w:id="2"/>
      </w:r>
      <w:r w:rsidRPr="000063C1">
        <w:rPr>
          <w:rFonts w:ascii="Arial" w:hAnsi="Arial" w:cs="Arial"/>
          <w:color w:val="auto"/>
        </w:rPr>
        <w:t xml:space="preserve">. </w:t>
      </w:r>
    </w:p>
    <w:bookmarkEnd w:id="0"/>
    <w:p w14:paraId="0BC16F63"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16DAD88C"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164E8744"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5DA7FEC3"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0E56E7C" w14:textId="7C31F04D" w:rsidR="00EC027A" w:rsidRPr="00490D29" w:rsidRDefault="005E1856" w:rsidP="000B600E">
      <w:pPr>
        <w:pStyle w:val="ListParagraph"/>
        <w:numPr>
          <w:ilvl w:val="0"/>
          <w:numId w:val="17"/>
        </w:numPr>
        <w:spacing w:line="22" w:lineRule="atLeast"/>
        <w:ind w:left="714" w:hanging="357"/>
        <w:contextualSpacing w:val="0"/>
        <w:rPr>
          <w:rFonts w:ascii="Arial" w:hAnsi="Arial" w:cs="Arial"/>
          <w:color w:val="auto"/>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report for the</w:t>
      </w:r>
      <w:r w:rsidR="00EC29E6">
        <w:rPr>
          <w:rFonts w:ascii="Arial" w:hAnsi="Arial" w:cs="Arial"/>
        </w:rPr>
        <w:t xml:space="preserve"> Site Audit</w:t>
      </w:r>
      <w:r w:rsidR="00EF6E3E" w:rsidRPr="00B83D6B">
        <w:rPr>
          <w:rFonts w:ascii="Arial" w:hAnsi="Arial" w:cs="Arial"/>
        </w:rPr>
        <w:t xml:space="preserve">, </w:t>
      </w:r>
      <w:r w:rsidR="00BF3420" w:rsidRPr="00B83D6B">
        <w:rPr>
          <w:rFonts w:ascii="Arial" w:hAnsi="Arial" w:cs="Arial"/>
          <w:color w:val="auto"/>
        </w:rPr>
        <w:t>the</w:t>
      </w:r>
      <w:r w:rsidR="00EC29E6">
        <w:rPr>
          <w:rFonts w:ascii="Arial" w:hAnsi="Arial" w:cs="Arial"/>
          <w:color w:val="auto"/>
        </w:rPr>
        <w:t xml:space="preserve"> Site Audit</w:t>
      </w:r>
      <w:r w:rsidR="00BF3420" w:rsidRPr="00B83D6B">
        <w:rPr>
          <w:rFonts w:ascii="Arial" w:hAnsi="Arial" w:cs="Arial"/>
          <w:color w:val="0000FF"/>
        </w:rPr>
        <w:t xml:space="preserve"> </w:t>
      </w:r>
      <w:r w:rsidR="00BF3420" w:rsidRPr="00B83D6B">
        <w:rPr>
          <w:rFonts w:ascii="Arial" w:hAnsi="Arial" w:cs="Arial"/>
          <w:color w:val="auto"/>
        </w:rPr>
        <w:t xml:space="preserve">report was informed by </w:t>
      </w:r>
      <w:r w:rsidR="00BF3420" w:rsidRPr="00490D29">
        <w:rPr>
          <w:rFonts w:ascii="Arial" w:hAnsi="Arial" w:cs="Arial"/>
          <w:color w:val="auto"/>
        </w:rPr>
        <w:t>a site assessment, observations at the service, review of documents and interviews with staff, consumers/representatives and others</w:t>
      </w:r>
    </w:p>
    <w:p w14:paraId="77D48721" w14:textId="38405A1D" w:rsidR="009006D2" w:rsidRPr="00D443CA" w:rsidRDefault="00CA4B16" w:rsidP="000B600E">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D443CA">
        <w:rPr>
          <w:rFonts w:ascii="Arial" w:hAnsi="Arial" w:cs="Arial"/>
        </w:rPr>
        <w:t xml:space="preserve">the provider’s response to the </w:t>
      </w:r>
      <w:r w:rsidR="0061649E" w:rsidRPr="00D443CA">
        <w:rPr>
          <w:rFonts w:ascii="Arial" w:hAnsi="Arial" w:cs="Arial"/>
        </w:rPr>
        <w:t>assessment team’s</w:t>
      </w:r>
      <w:r w:rsidRPr="00D443CA">
        <w:rPr>
          <w:rFonts w:ascii="Arial" w:hAnsi="Arial" w:cs="Arial"/>
        </w:rPr>
        <w:t xml:space="preserve"> report received </w:t>
      </w:r>
      <w:r w:rsidR="00430C37" w:rsidRPr="00D443CA">
        <w:rPr>
          <w:rFonts w:ascii="Arial" w:hAnsi="Arial" w:cs="Arial"/>
        </w:rPr>
        <w:t>3 August 2022</w:t>
      </w:r>
      <w:r w:rsidR="009006D2" w:rsidRPr="00D443CA">
        <w:rPr>
          <w:rFonts w:ascii="Arial" w:hAnsi="Arial" w:cs="Arial"/>
        </w:rPr>
        <w:br w:type="page"/>
      </w:r>
    </w:p>
    <w:p w14:paraId="4D427E42" w14:textId="10C01E23" w:rsidR="00AE37E6" w:rsidRPr="00CE0564" w:rsidRDefault="00985BBD" w:rsidP="00CE056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70E1B02E" w14:textId="77777777" w:rsidTr="003862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0AF2962D"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1777FAEA" w14:textId="6BA86168" w:rsidR="00985BBD" w:rsidRPr="0067526E" w:rsidRDefault="002C5BF6"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Non- </w:t>
            </w:r>
            <w:r w:rsidR="005F23EC" w:rsidRPr="0067526E">
              <w:rPr>
                <w:rFonts w:ascii="Arial" w:hAnsi="Arial" w:cs="Arial"/>
                <w:color w:val="auto"/>
              </w:rPr>
              <w:t>Compliant</w:t>
            </w:r>
          </w:p>
        </w:tc>
      </w:tr>
      <w:tr w:rsidR="00D443CA" w:rsidRPr="00B83D6B" w14:paraId="0B9C6172" w14:textId="77777777" w:rsidTr="003862A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D30D85D" w14:textId="77777777" w:rsidR="00D443CA" w:rsidRPr="00B83D6B" w:rsidRDefault="00D443CA" w:rsidP="00D443CA">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vAlign w:val="top"/>
          </w:tcPr>
          <w:p w14:paraId="75E920CD" w14:textId="779F887D" w:rsidR="00D443CA" w:rsidRPr="0067526E" w:rsidRDefault="00D443CA" w:rsidP="00D443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7526E">
              <w:rPr>
                <w:rFonts w:ascii="Arial" w:hAnsi="Arial" w:cs="Arial"/>
                <w:b/>
                <w:color w:val="auto"/>
              </w:rPr>
              <w:t>Compliant</w:t>
            </w:r>
          </w:p>
        </w:tc>
      </w:tr>
      <w:tr w:rsidR="00D443CA" w:rsidRPr="00B83D6B" w14:paraId="69F9C6B3" w14:textId="77777777" w:rsidTr="003862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9530764" w14:textId="77777777" w:rsidR="00D443CA" w:rsidRPr="00B83D6B" w:rsidRDefault="00D443CA" w:rsidP="00D443CA">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vAlign w:val="top"/>
          </w:tcPr>
          <w:p w14:paraId="514F4AEA" w14:textId="58B4FD28" w:rsidR="00D443CA" w:rsidRPr="0067526E" w:rsidRDefault="00D443CA" w:rsidP="00D443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7526E">
              <w:rPr>
                <w:rFonts w:ascii="Arial" w:hAnsi="Arial" w:cs="Arial"/>
                <w:b/>
                <w:color w:val="auto"/>
              </w:rPr>
              <w:t>Compliant</w:t>
            </w:r>
          </w:p>
        </w:tc>
      </w:tr>
      <w:tr w:rsidR="00D443CA" w:rsidRPr="00B83D6B" w14:paraId="04811337" w14:textId="77777777" w:rsidTr="003862A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2E48BD1C" w14:textId="77777777" w:rsidR="00D443CA" w:rsidRPr="00B83D6B" w:rsidRDefault="00D443CA" w:rsidP="00D443CA">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vAlign w:val="top"/>
          </w:tcPr>
          <w:p w14:paraId="378BAD38" w14:textId="48EF1CC1" w:rsidR="00D443CA" w:rsidRPr="0067526E" w:rsidRDefault="00D443CA" w:rsidP="00D443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7526E">
              <w:rPr>
                <w:rFonts w:ascii="Arial" w:hAnsi="Arial" w:cs="Arial"/>
                <w:b/>
                <w:color w:val="auto"/>
              </w:rPr>
              <w:t>Compliant</w:t>
            </w:r>
          </w:p>
        </w:tc>
      </w:tr>
      <w:tr w:rsidR="00D443CA" w:rsidRPr="00B83D6B" w14:paraId="67BFCCC5" w14:textId="77777777" w:rsidTr="003862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CADE99" w14:textId="77777777" w:rsidR="00D443CA" w:rsidRPr="00B83D6B" w:rsidRDefault="00D443CA" w:rsidP="00D443CA">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vAlign w:val="top"/>
          </w:tcPr>
          <w:p w14:paraId="0FCA8793" w14:textId="5E74B33F" w:rsidR="00D443CA" w:rsidRPr="0067526E" w:rsidRDefault="00D443CA" w:rsidP="00D443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7526E">
              <w:rPr>
                <w:rFonts w:ascii="Arial" w:hAnsi="Arial" w:cs="Arial"/>
                <w:b/>
                <w:color w:val="auto"/>
              </w:rPr>
              <w:t>Compliant</w:t>
            </w:r>
          </w:p>
        </w:tc>
      </w:tr>
      <w:tr w:rsidR="00D443CA" w:rsidRPr="00B83D6B" w14:paraId="0363B3A7" w14:textId="77777777" w:rsidTr="003862A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41F8E83" w14:textId="77777777" w:rsidR="00D443CA" w:rsidRPr="00B83D6B" w:rsidRDefault="00D443CA" w:rsidP="00D443CA">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vAlign w:val="top"/>
          </w:tcPr>
          <w:p w14:paraId="09AB157B" w14:textId="23EA915E" w:rsidR="00D443CA" w:rsidRPr="0067526E" w:rsidRDefault="00D443CA" w:rsidP="00D443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7526E">
              <w:rPr>
                <w:rFonts w:ascii="Arial" w:hAnsi="Arial" w:cs="Arial"/>
                <w:b/>
                <w:color w:val="auto"/>
              </w:rPr>
              <w:t>Compliant</w:t>
            </w:r>
          </w:p>
        </w:tc>
      </w:tr>
      <w:tr w:rsidR="00D443CA" w:rsidRPr="00B83D6B" w14:paraId="73AE396D" w14:textId="77777777" w:rsidTr="003862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22EFC857" w14:textId="77777777" w:rsidR="00D443CA" w:rsidRPr="00B83D6B" w:rsidRDefault="00D443CA" w:rsidP="00D443CA">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vAlign w:val="top"/>
          </w:tcPr>
          <w:p w14:paraId="63E56DB2" w14:textId="0107DA99" w:rsidR="00D443CA" w:rsidRPr="0067526E" w:rsidRDefault="00D443CA" w:rsidP="00D443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7526E">
              <w:rPr>
                <w:rFonts w:ascii="Arial" w:hAnsi="Arial" w:cs="Arial"/>
                <w:b/>
                <w:color w:val="auto"/>
              </w:rPr>
              <w:t>Compliant</w:t>
            </w:r>
          </w:p>
        </w:tc>
      </w:tr>
      <w:tr w:rsidR="00D443CA" w:rsidRPr="00B83D6B" w14:paraId="19A8075B" w14:textId="77777777" w:rsidTr="003862A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7DDDFCC9" w14:textId="77777777" w:rsidR="00D443CA" w:rsidRPr="00B83D6B" w:rsidRDefault="00D443CA" w:rsidP="00D443CA">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vAlign w:val="top"/>
          </w:tcPr>
          <w:p w14:paraId="4837A454" w14:textId="00C0C69C" w:rsidR="00D443CA" w:rsidRPr="0067526E" w:rsidRDefault="00D443CA" w:rsidP="00D443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7526E">
              <w:rPr>
                <w:rFonts w:ascii="Arial" w:hAnsi="Arial" w:cs="Arial"/>
                <w:b/>
                <w:color w:val="auto"/>
              </w:rPr>
              <w:t>Compliant</w:t>
            </w:r>
          </w:p>
        </w:tc>
      </w:tr>
    </w:tbl>
    <w:p w14:paraId="5E2EE38E" w14:textId="77777777" w:rsidR="00985BBD" w:rsidRPr="00B83D6B" w:rsidRDefault="00985BBD" w:rsidP="00985BBD">
      <w:pPr>
        <w:rPr>
          <w:rFonts w:ascii="Arial" w:hAnsi="Arial" w:cs="Arial"/>
        </w:rPr>
      </w:pPr>
    </w:p>
    <w:p w14:paraId="47DCB2F3"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78C9F17C"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61EF4595"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703082" w14:textId="77777777" w:rsidR="00873E33" w:rsidRDefault="00873E33">
      <w:pPr>
        <w:rPr>
          <w:rFonts w:ascii="Arial" w:eastAsiaTheme="majorEastAsia" w:hAnsi="Arial" w:cs="Arial"/>
          <w:b/>
          <w:bCs/>
          <w:sz w:val="30"/>
          <w:szCs w:val="28"/>
        </w:rPr>
      </w:pPr>
      <w:r>
        <w:rPr>
          <w:rFonts w:ascii="Arial" w:hAnsi="Arial" w:cs="Arial"/>
        </w:rPr>
        <w:br w:type="page"/>
      </w:r>
    </w:p>
    <w:p w14:paraId="21AAC7F3" w14:textId="7F8EC032"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0"/>
        <w:gridCol w:w="6868"/>
        <w:gridCol w:w="1536"/>
      </w:tblGrid>
      <w:tr w:rsidR="008C0189" w:rsidRPr="00873E33" w14:paraId="0F7E3A4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308A905"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3E48F225" w14:textId="079BFC19" w:rsidR="008C0189" w:rsidRPr="00873E33" w:rsidRDefault="002C5BF6"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008C0189" w:rsidRPr="00873E33">
              <w:rPr>
                <w:rFonts w:ascii="Arial" w:hAnsi="Arial" w:cs="Arial"/>
              </w:rPr>
              <w:t>Compliant</w:t>
            </w:r>
          </w:p>
        </w:tc>
      </w:tr>
      <w:tr w:rsidR="0014722A" w:rsidRPr="00B83D6B" w14:paraId="2570510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88F7309"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323D2305"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6E754F4E" w14:textId="27F093F6"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722A" w:rsidRPr="00B83D6B" w14:paraId="2A324C39"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176BF"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44956B3B" w14:textId="7777777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333F9B37" w14:textId="4C3F0005" w:rsidR="00EC1B66" w:rsidRPr="003A2BA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722A" w:rsidRPr="00B83D6B" w14:paraId="62ADF44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6A2E5DF"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12597A93"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0DC015B9" w14:textId="77777777" w:rsidR="00EC1B66" w:rsidRPr="00B83D6B" w:rsidRDefault="00EC1B66" w:rsidP="000B600E">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D0E1627" w14:textId="77777777" w:rsidR="00EC1B66" w:rsidRPr="00B83D6B" w:rsidRDefault="00EC1B66" w:rsidP="000B600E">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407495A2" w14:textId="77777777" w:rsidR="00EC1B66" w:rsidRPr="00B83D6B" w:rsidRDefault="00EC1B66" w:rsidP="000B600E">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539D3BEC" w14:textId="77777777" w:rsidR="00EC1B66" w:rsidRPr="00B83D6B" w:rsidRDefault="00EC1B66" w:rsidP="000B600E">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2109EEE" w14:textId="60CA4ED4"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722A" w:rsidRPr="00B83D6B" w14:paraId="434576A3"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0AC72"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51645FCA" w14:textId="7777777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12BBA213" w14:textId="15F12FFA" w:rsidR="00EC1B66" w:rsidRPr="003A2BA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722A" w:rsidRPr="00B83D6B" w14:paraId="2B2479F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AE52CD8"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24F64E4F"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1826FF7F" w14:textId="6ECBA7CC"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722A" w:rsidRPr="00B83D6B" w14:paraId="4889C9A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67AF81"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1C4B93C" w14:textId="7777777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230316AE" w14:textId="3A2F84F3" w:rsidR="00EC1B66" w:rsidRPr="003A2BA8" w:rsidRDefault="002C5BF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w:t>
            </w:r>
            <w:r w:rsidR="00EC1B66" w:rsidRPr="00DA5784">
              <w:rPr>
                <w:rFonts w:ascii="Arial" w:hAnsi="Arial" w:cs="Arial"/>
                <w:color w:val="auto"/>
              </w:rPr>
              <w:t>Compliant</w:t>
            </w:r>
          </w:p>
        </w:tc>
      </w:tr>
    </w:tbl>
    <w:p w14:paraId="69091D12" w14:textId="33C27783" w:rsidR="000A6B31" w:rsidRDefault="000A6B31" w:rsidP="00FE4FAE">
      <w:pPr>
        <w:pStyle w:val="Heading2"/>
        <w:spacing w:before="120" w:after="120" w:line="22" w:lineRule="atLeast"/>
        <w:rPr>
          <w:rFonts w:ascii="Arial" w:hAnsi="Arial" w:cs="Arial"/>
        </w:rPr>
      </w:pPr>
      <w:r w:rsidRPr="00B83D6B">
        <w:rPr>
          <w:rFonts w:ascii="Arial" w:hAnsi="Arial" w:cs="Arial"/>
        </w:rPr>
        <w:t>Findi</w:t>
      </w:r>
      <w:r w:rsidR="002D36AE">
        <w:rPr>
          <w:rFonts w:ascii="Arial" w:hAnsi="Arial" w:cs="Arial"/>
        </w:rPr>
        <w:t>ngs</w:t>
      </w:r>
    </w:p>
    <w:p w14:paraId="7203F015" w14:textId="078EAAFB" w:rsidR="008A38EA" w:rsidRPr="000844D0" w:rsidRDefault="008A38EA" w:rsidP="008A38EA">
      <w:pPr>
        <w:spacing w:before="120" w:after="0"/>
        <w:rPr>
          <w:rFonts w:ascii="Arial" w:hAnsi="Arial" w:cs="Arial"/>
        </w:rPr>
      </w:pPr>
      <w:r w:rsidRPr="002F3ADE">
        <w:rPr>
          <w:rFonts w:ascii="Arial" w:hAnsi="Arial" w:cs="Arial"/>
          <w:color w:val="auto"/>
        </w:rPr>
        <w:t>The Assessment Team recommended th</w:t>
      </w:r>
      <w:r>
        <w:rPr>
          <w:rFonts w:ascii="Arial" w:hAnsi="Arial" w:cs="Arial"/>
          <w:color w:val="auto"/>
        </w:rPr>
        <w:t>is</w:t>
      </w:r>
      <w:r w:rsidRPr="002F3ADE">
        <w:rPr>
          <w:rFonts w:ascii="Arial" w:hAnsi="Arial" w:cs="Arial"/>
          <w:color w:val="auto"/>
        </w:rPr>
        <w:t xml:space="preserve"> </w:t>
      </w:r>
      <w:r w:rsidR="00C60FCB">
        <w:rPr>
          <w:rFonts w:ascii="Arial" w:hAnsi="Arial" w:cs="Arial"/>
          <w:color w:val="auto"/>
        </w:rPr>
        <w:t xml:space="preserve">following </w:t>
      </w:r>
      <w:r w:rsidRPr="002F3ADE">
        <w:rPr>
          <w:rFonts w:ascii="Arial" w:hAnsi="Arial" w:cs="Arial"/>
          <w:color w:val="auto"/>
        </w:rPr>
        <w:t>requiremen</w:t>
      </w:r>
      <w:r>
        <w:rPr>
          <w:rFonts w:ascii="Arial" w:hAnsi="Arial" w:cs="Arial"/>
          <w:color w:val="auto"/>
        </w:rPr>
        <w:t>t</w:t>
      </w:r>
      <w:r w:rsidRPr="002F3ADE">
        <w:rPr>
          <w:rFonts w:ascii="Arial" w:hAnsi="Arial" w:cs="Arial"/>
          <w:color w:val="auto"/>
        </w:rPr>
        <w:t xml:space="preserve"> </w:t>
      </w:r>
      <w:r>
        <w:rPr>
          <w:rFonts w:ascii="Arial" w:hAnsi="Arial" w:cs="Arial"/>
          <w:color w:val="auto"/>
        </w:rPr>
        <w:t>was</w:t>
      </w:r>
      <w:r w:rsidRPr="002F3ADE">
        <w:rPr>
          <w:rFonts w:ascii="Arial" w:hAnsi="Arial" w:cs="Arial"/>
          <w:color w:val="auto"/>
        </w:rPr>
        <w:t xml:space="preserve"> not met, </w:t>
      </w:r>
      <w:r w:rsidRPr="002F3ADE">
        <w:rPr>
          <w:rFonts w:ascii="Arial" w:eastAsia="Calibri" w:hAnsi="Arial" w:cs="Arial"/>
          <w:color w:val="auto"/>
        </w:rPr>
        <w:t xml:space="preserve">I have considered the Assessment Team’s findings; the evidence documented in the Site Audit Report and the Approved Provider’s response </w:t>
      </w:r>
      <w:proofErr w:type="gramStart"/>
      <w:r w:rsidRPr="002F3ADE">
        <w:rPr>
          <w:rFonts w:ascii="Arial" w:eastAsia="Calibri" w:hAnsi="Arial" w:cs="Arial"/>
          <w:color w:val="auto"/>
        </w:rPr>
        <w:t xml:space="preserve">and </w:t>
      </w:r>
      <w:r w:rsidR="00217C1E">
        <w:rPr>
          <w:rFonts w:ascii="Arial" w:eastAsia="Calibri" w:hAnsi="Arial" w:cs="Arial"/>
          <w:color w:val="auto"/>
        </w:rPr>
        <w:t>also</w:t>
      </w:r>
      <w:proofErr w:type="gramEnd"/>
      <w:r w:rsidR="00217C1E">
        <w:rPr>
          <w:rFonts w:ascii="Arial" w:eastAsia="Calibri" w:hAnsi="Arial" w:cs="Arial"/>
          <w:color w:val="auto"/>
        </w:rPr>
        <w:t xml:space="preserve"> </w:t>
      </w:r>
      <w:r w:rsidRPr="002F3ADE">
        <w:rPr>
          <w:rFonts w:ascii="Arial" w:eastAsia="Calibri" w:hAnsi="Arial" w:cs="Arial"/>
          <w:color w:val="auto"/>
        </w:rPr>
        <w:t xml:space="preserve">find the service </w:t>
      </w:r>
      <w:r w:rsidR="00217C1E">
        <w:rPr>
          <w:rFonts w:ascii="Arial" w:eastAsia="Calibri" w:hAnsi="Arial" w:cs="Arial"/>
          <w:color w:val="auto"/>
        </w:rPr>
        <w:t>non-</w:t>
      </w:r>
      <w:r w:rsidRPr="002F3ADE">
        <w:rPr>
          <w:rFonts w:ascii="Arial" w:eastAsia="Calibri" w:hAnsi="Arial" w:cs="Arial"/>
          <w:color w:val="auto"/>
        </w:rPr>
        <w:t xml:space="preserve">compliant for </w:t>
      </w:r>
      <w:r>
        <w:rPr>
          <w:rFonts w:ascii="Arial" w:eastAsia="Calibri" w:hAnsi="Arial" w:cs="Arial"/>
          <w:color w:val="auto"/>
        </w:rPr>
        <w:t xml:space="preserve">this </w:t>
      </w:r>
      <w:r w:rsidRPr="002F3ADE">
        <w:rPr>
          <w:rFonts w:ascii="Arial" w:eastAsia="Calibri" w:hAnsi="Arial" w:cs="Arial"/>
          <w:color w:val="auto"/>
        </w:rPr>
        <w:t>requirement:</w:t>
      </w:r>
      <w:r w:rsidRPr="002F3ADE">
        <w:rPr>
          <w:rFonts w:ascii="Arial" w:hAnsi="Arial" w:cs="Arial"/>
          <w:color w:val="auto"/>
        </w:rPr>
        <w:t xml:space="preserve"> </w:t>
      </w:r>
    </w:p>
    <w:p w14:paraId="78DD6078" w14:textId="31E0D6F2" w:rsidR="009C2363" w:rsidRPr="008A38EA" w:rsidRDefault="008A38EA" w:rsidP="008A38EA">
      <w:pPr>
        <w:pStyle w:val="ListParagraph"/>
        <w:numPr>
          <w:ilvl w:val="0"/>
          <w:numId w:val="23"/>
        </w:numPr>
        <w:spacing w:before="120"/>
        <w:rPr>
          <w:rFonts w:ascii="Arial" w:hAnsi="Arial" w:cs="Arial"/>
          <w:color w:val="auto"/>
        </w:rPr>
      </w:pPr>
      <w:r w:rsidRPr="008A38EA">
        <w:rPr>
          <w:rFonts w:ascii="Arial" w:hAnsi="Arial" w:cs="Arial"/>
        </w:rPr>
        <w:t xml:space="preserve">Each consumer’s privacy is </w:t>
      </w:r>
      <w:proofErr w:type="gramStart"/>
      <w:r w:rsidRPr="008A38EA">
        <w:rPr>
          <w:rFonts w:ascii="Arial" w:hAnsi="Arial" w:cs="Arial"/>
        </w:rPr>
        <w:t>respected</w:t>
      </w:r>
      <w:proofErr w:type="gramEnd"/>
      <w:r w:rsidRPr="008A38EA">
        <w:rPr>
          <w:rFonts w:ascii="Arial" w:hAnsi="Arial" w:cs="Arial"/>
        </w:rPr>
        <w:t xml:space="preserve"> and personal information is kept confidential.</w:t>
      </w:r>
    </w:p>
    <w:p w14:paraId="186ED0E5" w14:textId="0A83D900" w:rsidR="00FE4FEE" w:rsidRDefault="00FE4FEE" w:rsidP="00FE4FEE">
      <w:pPr>
        <w:rPr>
          <w:rFonts w:ascii="Arial" w:hAnsi="Arial" w:cs="Arial"/>
        </w:rPr>
      </w:pPr>
      <w:r w:rsidRPr="00A56126">
        <w:rPr>
          <w:rFonts w:ascii="Arial" w:hAnsi="Arial" w:cs="Arial"/>
          <w:color w:val="auto"/>
        </w:rPr>
        <w:t xml:space="preserve">While consumers </w:t>
      </w:r>
      <w:r>
        <w:rPr>
          <w:rFonts w:ascii="Arial" w:hAnsi="Arial" w:cs="Arial"/>
        </w:rPr>
        <w:t xml:space="preserve">provided positive feedback in relation to staff respecting their privacy, the Site Audit report brought forward examples of consumer’s personal information not being managed confidentially as nursing stations, cupboards and computer systems </w:t>
      </w:r>
      <w:r w:rsidR="000E489F">
        <w:rPr>
          <w:rFonts w:ascii="Arial" w:hAnsi="Arial" w:cs="Arial"/>
        </w:rPr>
        <w:t xml:space="preserve">storing consumers personal information </w:t>
      </w:r>
      <w:r>
        <w:rPr>
          <w:rFonts w:ascii="Arial" w:hAnsi="Arial" w:cs="Arial"/>
        </w:rPr>
        <w:t>were observed to be unlocked. Additionally, consumer’s personal manual handling requirements were hung within their room and visible from the corridor and a behaviour support plan was visibly displayed within a nursing station.</w:t>
      </w:r>
    </w:p>
    <w:p w14:paraId="6E50B0D6" w14:textId="62A4C5E7" w:rsidR="00FE4FEE" w:rsidRDefault="00FE4FEE" w:rsidP="00FE4FEE">
      <w:pPr>
        <w:rPr>
          <w:rFonts w:ascii="Arial" w:hAnsi="Arial" w:cs="Arial"/>
        </w:rPr>
      </w:pPr>
      <w:r>
        <w:rPr>
          <w:rFonts w:ascii="Arial" w:hAnsi="Arial" w:cs="Arial"/>
        </w:rPr>
        <w:t>The Site Audit report brought forward evidence of immediate corrective actions undertaken by the service</w:t>
      </w:r>
      <w:r w:rsidR="00600FA3">
        <w:rPr>
          <w:rFonts w:ascii="Arial" w:hAnsi="Arial" w:cs="Arial"/>
        </w:rPr>
        <w:t xml:space="preserve"> including </w:t>
      </w:r>
      <w:r w:rsidR="004862FF">
        <w:rPr>
          <w:rFonts w:ascii="Arial" w:hAnsi="Arial" w:cs="Arial"/>
        </w:rPr>
        <w:t>directives issued to staff</w:t>
      </w:r>
      <w:r>
        <w:rPr>
          <w:rFonts w:ascii="Arial" w:hAnsi="Arial" w:cs="Arial"/>
        </w:rPr>
        <w:t>, however these were observed to be ineffective, as nursing stations continued to be unlocked on subsequent days of audit</w:t>
      </w:r>
      <w:r w:rsidR="002957B9">
        <w:rPr>
          <w:rFonts w:ascii="Arial" w:hAnsi="Arial" w:cs="Arial"/>
        </w:rPr>
        <w:t xml:space="preserve"> and </w:t>
      </w:r>
      <w:r w:rsidR="004862FF">
        <w:rPr>
          <w:rFonts w:ascii="Arial" w:hAnsi="Arial" w:cs="Arial"/>
        </w:rPr>
        <w:t xml:space="preserve">I </w:t>
      </w:r>
      <w:r w:rsidR="002957B9">
        <w:rPr>
          <w:rFonts w:ascii="Arial" w:hAnsi="Arial" w:cs="Arial"/>
        </w:rPr>
        <w:t xml:space="preserve">consider this supports non-compliance with this requirement. </w:t>
      </w:r>
    </w:p>
    <w:p w14:paraId="47356F81" w14:textId="77777777" w:rsidR="004F620B" w:rsidRDefault="00D9556A" w:rsidP="008A38EA">
      <w:pPr>
        <w:rPr>
          <w:rFonts w:ascii="Arial" w:hAnsi="Arial" w:cs="Arial"/>
        </w:rPr>
      </w:pPr>
      <w:r w:rsidRPr="00696CA7">
        <w:rPr>
          <w:rFonts w:ascii="Arial" w:eastAsia="Times New Roman" w:hAnsi="Arial" w:cs="Arial"/>
          <w:lang w:eastAsia="en-AU"/>
        </w:rPr>
        <w:lastRenderedPageBreak/>
        <w:t xml:space="preserve">The Approved Provider, </w:t>
      </w:r>
      <w:r w:rsidR="006D5CF6">
        <w:rPr>
          <w:rFonts w:ascii="Arial" w:hAnsi="Arial" w:cs="Arial"/>
        </w:rPr>
        <w:t>i</w:t>
      </w:r>
      <w:r w:rsidRPr="00696CA7">
        <w:rPr>
          <w:rFonts w:ascii="Arial" w:hAnsi="Arial" w:cs="Arial"/>
        </w:rPr>
        <w:t xml:space="preserve">n their response of </w:t>
      </w:r>
      <w:r>
        <w:rPr>
          <w:rFonts w:ascii="Arial" w:hAnsi="Arial" w:cs="Arial"/>
        </w:rPr>
        <w:t>3</w:t>
      </w:r>
      <w:r w:rsidRPr="00696CA7">
        <w:rPr>
          <w:rFonts w:ascii="Arial" w:hAnsi="Arial" w:cs="Arial"/>
        </w:rPr>
        <w:t xml:space="preserve"> August 2022, gave further context</w:t>
      </w:r>
      <w:r w:rsidR="00430126">
        <w:rPr>
          <w:rFonts w:ascii="Arial" w:hAnsi="Arial" w:cs="Arial"/>
        </w:rPr>
        <w:t xml:space="preserve">, </w:t>
      </w:r>
      <w:r w:rsidRPr="00696CA7">
        <w:rPr>
          <w:rFonts w:ascii="Arial" w:hAnsi="Arial" w:cs="Arial"/>
        </w:rPr>
        <w:t xml:space="preserve">clarified information concerning </w:t>
      </w:r>
      <w:r w:rsidR="00D72FC5">
        <w:rPr>
          <w:rFonts w:ascii="Arial" w:hAnsi="Arial" w:cs="Arial"/>
        </w:rPr>
        <w:t xml:space="preserve">the privacy of consumer information </w:t>
      </w:r>
      <w:r w:rsidRPr="00696CA7">
        <w:rPr>
          <w:rFonts w:ascii="Arial" w:hAnsi="Arial" w:cs="Arial"/>
        </w:rPr>
        <w:t xml:space="preserve">and </w:t>
      </w:r>
      <w:r w:rsidR="004F620B">
        <w:rPr>
          <w:rFonts w:ascii="Arial" w:hAnsi="Arial" w:cs="Arial"/>
        </w:rPr>
        <w:t xml:space="preserve">I acknowledge the Approved Provider has systems in place to obtain consent for the sharing of personal information, agree on the importance of sharing information at the point of care and note an audit confirms all consumers have a signed consent form, however, I consider consumer’s manual handling and behavioural support plans being visible to visitors within the service does not meet the criteria outlined in the privacy consent form and consider this supports non-compliance with this Requirement. </w:t>
      </w:r>
    </w:p>
    <w:p w14:paraId="680E71DA" w14:textId="7F2724D5" w:rsidR="000C0AEE" w:rsidRDefault="004F620B" w:rsidP="008A38EA">
      <w:pPr>
        <w:rPr>
          <w:rFonts w:ascii="Arial" w:hAnsi="Arial" w:cs="Arial"/>
        </w:rPr>
      </w:pPr>
      <w:r>
        <w:rPr>
          <w:rFonts w:ascii="Arial" w:hAnsi="Arial" w:cs="Arial"/>
        </w:rPr>
        <w:t xml:space="preserve">I also acknowledge </w:t>
      </w:r>
      <w:r w:rsidR="00822A17">
        <w:rPr>
          <w:rFonts w:ascii="Arial" w:hAnsi="Arial" w:cs="Arial"/>
        </w:rPr>
        <w:t xml:space="preserve">the </w:t>
      </w:r>
      <w:r w:rsidR="000E489F">
        <w:rPr>
          <w:rFonts w:ascii="Arial" w:hAnsi="Arial" w:cs="Arial"/>
        </w:rPr>
        <w:t xml:space="preserve">additional completed or planned </w:t>
      </w:r>
      <w:r w:rsidR="00A71877">
        <w:rPr>
          <w:rFonts w:ascii="Arial" w:hAnsi="Arial" w:cs="Arial"/>
        </w:rPr>
        <w:t xml:space="preserve">actions </w:t>
      </w:r>
      <w:r w:rsidR="000E489F">
        <w:rPr>
          <w:rFonts w:ascii="Arial" w:hAnsi="Arial" w:cs="Arial"/>
        </w:rPr>
        <w:t xml:space="preserve">such as </w:t>
      </w:r>
      <w:r w:rsidR="003A46BF">
        <w:rPr>
          <w:rFonts w:ascii="Arial" w:hAnsi="Arial" w:cs="Arial"/>
        </w:rPr>
        <w:t>all</w:t>
      </w:r>
      <w:r w:rsidR="00375652">
        <w:rPr>
          <w:rFonts w:ascii="Arial" w:hAnsi="Arial" w:cs="Arial"/>
        </w:rPr>
        <w:t xml:space="preserve"> </w:t>
      </w:r>
      <w:r w:rsidR="00B56F54">
        <w:rPr>
          <w:rFonts w:ascii="Arial" w:hAnsi="Arial" w:cs="Arial"/>
        </w:rPr>
        <w:t>staff training</w:t>
      </w:r>
      <w:r w:rsidR="003A46BF">
        <w:rPr>
          <w:rFonts w:ascii="Arial" w:hAnsi="Arial" w:cs="Arial"/>
        </w:rPr>
        <w:t>,</w:t>
      </w:r>
      <w:r w:rsidR="00E00000">
        <w:rPr>
          <w:rFonts w:ascii="Arial" w:hAnsi="Arial" w:cs="Arial"/>
        </w:rPr>
        <w:t xml:space="preserve"> undertaking visual </w:t>
      </w:r>
      <w:r w:rsidR="00DC55B3">
        <w:rPr>
          <w:rFonts w:ascii="Arial" w:hAnsi="Arial" w:cs="Arial"/>
        </w:rPr>
        <w:t>spot checks,</w:t>
      </w:r>
      <w:r w:rsidR="003A46BF">
        <w:rPr>
          <w:rFonts w:ascii="Arial" w:hAnsi="Arial" w:cs="Arial"/>
        </w:rPr>
        <w:t xml:space="preserve"> </w:t>
      </w:r>
      <w:r w:rsidR="00D9428E">
        <w:rPr>
          <w:rFonts w:ascii="Arial" w:hAnsi="Arial" w:cs="Arial"/>
        </w:rPr>
        <w:t xml:space="preserve">installing </w:t>
      </w:r>
      <w:r w:rsidR="00B56F54">
        <w:rPr>
          <w:rFonts w:ascii="Arial" w:hAnsi="Arial" w:cs="Arial"/>
        </w:rPr>
        <w:t>self-closing mechanisms and automatic locks to ensure the security of nursing stations and the information contained within them</w:t>
      </w:r>
      <w:r w:rsidR="00B761EF">
        <w:rPr>
          <w:rFonts w:ascii="Arial" w:hAnsi="Arial" w:cs="Arial"/>
        </w:rPr>
        <w:t>.</w:t>
      </w:r>
      <w:r w:rsidR="00375652">
        <w:rPr>
          <w:rFonts w:ascii="Arial" w:hAnsi="Arial" w:cs="Arial"/>
        </w:rPr>
        <w:t xml:space="preserve"> I also note the Approved Provider plans to</w:t>
      </w:r>
      <w:r w:rsidR="00022B3D">
        <w:rPr>
          <w:rFonts w:ascii="Arial" w:hAnsi="Arial" w:cs="Arial"/>
        </w:rPr>
        <w:t xml:space="preserve"> review and redesign nursing stations to </w:t>
      </w:r>
      <w:r w:rsidR="007C3BFD">
        <w:rPr>
          <w:rFonts w:ascii="Arial" w:hAnsi="Arial" w:cs="Arial"/>
        </w:rPr>
        <w:t xml:space="preserve">maximise security and </w:t>
      </w:r>
      <w:r w:rsidR="00022B3D">
        <w:rPr>
          <w:rFonts w:ascii="Arial" w:hAnsi="Arial" w:cs="Arial"/>
        </w:rPr>
        <w:t xml:space="preserve">improve confidentiality </w:t>
      </w:r>
      <w:r w:rsidR="002C5BF6">
        <w:rPr>
          <w:rFonts w:ascii="Arial" w:hAnsi="Arial" w:cs="Arial"/>
        </w:rPr>
        <w:t xml:space="preserve">and </w:t>
      </w:r>
      <w:r w:rsidR="007C3BFD">
        <w:rPr>
          <w:rFonts w:ascii="Arial" w:hAnsi="Arial" w:cs="Arial"/>
        </w:rPr>
        <w:t>this measure will take time to implement</w:t>
      </w:r>
      <w:r w:rsidR="002C5BF6">
        <w:rPr>
          <w:rFonts w:ascii="Arial" w:hAnsi="Arial" w:cs="Arial"/>
        </w:rPr>
        <w:t>.</w:t>
      </w:r>
    </w:p>
    <w:p w14:paraId="7DBA12C1" w14:textId="7E3D708C" w:rsidR="00BC7CA2" w:rsidRDefault="007C3BFD" w:rsidP="008A38EA">
      <w:pPr>
        <w:rPr>
          <w:rFonts w:ascii="Arial" w:hAnsi="Arial" w:cs="Arial"/>
        </w:rPr>
      </w:pPr>
      <w:r>
        <w:rPr>
          <w:rFonts w:ascii="Arial" w:hAnsi="Arial" w:cs="Arial"/>
        </w:rPr>
        <w:t xml:space="preserve">I note </w:t>
      </w:r>
      <w:r w:rsidR="001C4E5D">
        <w:rPr>
          <w:rFonts w:ascii="Arial" w:hAnsi="Arial" w:cs="Arial"/>
        </w:rPr>
        <w:t xml:space="preserve">documentation submitted by the Approved Provider includes </w:t>
      </w:r>
      <w:r w:rsidR="00F40E8B">
        <w:rPr>
          <w:rFonts w:ascii="Arial" w:hAnsi="Arial" w:cs="Arial"/>
        </w:rPr>
        <w:t xml:space="preserve">monitoring audits </w:t>
      </w:r>
      <w:r w:rsidR="001C4E5D">
        <w:rPr>
          <w:rFonts w:ascii="Arial" w:hAnsi="Arial" w:cs="Arial"/>
        </w:rPr>
        <w:t xml:space="preserve">which confirm </w:t>
      </w:r>
      <w:r w:rsidR="00164C11">
        <w:rPr>
          <w:rFonts w:ascii="Arial" w:hAnsi="Arial" w:cs="Arial"/>
        </w:rPr>
        <w:t>improvement in the security of nursing stations</w:t>
      </w:r>
      <w:r w:rsidR="00B761EF">
        <w:rPr>
          <w:rFonts w:ascii="Arial" w:hAnsi="Arial" w:cs="Arial"/>
        </w:rPr>
        <w:t xml:space="preserve"> has improved post the </w:t>
      </w:r>
      <w:r w:rsidR="00F40E8B">
        <w:rPr>
          <w:rFonts w:ascii="Arial" w:hAnsi="Arial" w:cs="Arial"/>
        </w:rPr>
        <w:t>Site A</w:t>
      </w:r>
      <w:r w:rsidR="00B761EF">
        <w:rPr>
          <w:rFonts w:ascii="Arial" w:hAnsi="Arial" w:cs="Arial"/>
        </w:rPr>
        <w:t xml:space="preserve">udit and </w:t>
      </w:r>
      <w:r w:rsidR="006F77F3">
        <w:rPr>
          <w:rFonts w:ascii="Arial" w:hAnsi="Arial" w:cs="Arial"/>
        </w:rPr>
        <w:t xml:space="preserve">the location of </w:t>
      </w:r>
      <w:r w:rsidR="00322BCC">
        <w:rPr>
          <w:rFonts w:ascii="Arial" w:hAnsi="Arial" w:cs="Arial"/>
        </w:rPr>
        <w:t xml:space="preserve">information within consumers rooms has been reviewed in consultation with the consumer, </w:t>
      </w:r>
      <w:r w:rsidR="00F40E8B">
        <w:rPr>
          <w:rFonts w:ascii="Arial" w:hAnsi="Arial" w:cs="Arial"/>
        </w:rPr>
        <w:t xml:space="preserve">however at the time of the Site Audit </w:t>
      </w:r>
      <w:r w:rsidR="009A2FBA">
        <w:rPr>
          <w:rFonts w:ascii="Arial" w:hAnsi="Arial" w:cs="Arial"/>
        </w:rPr>
        <w:t xml:space="preserve">these deficiencies had not been identified. </w:t>
      </w:r>
    </w:p>
    <w:p w14:paraId="0AA5C4A3" w14:textId="73CFA5D4" w:rsidR="00870A26" w:rsidRDefault="00D9556A" w:rsidP="008A38EA">
      <w:pPr>
        <w:rPr>
          <w:rFonts w:ascii="Arial" w:eastAsia="Times New Roman" w:hAnsi="Arial" w:cs="Arial"/>
          <w:lang w:eastAsia="en-AU"/>
        </w:rPr>
      </w:pPr>
      <w:r w:rsidRPr="00696CA7">
        <w:rPr>
          <w:rFonts w:ascii="Arial" w:eastAsia="Times New Roman" w:hAnsi="Arial" w:cs="Arial"/>
          <w:lang w:eastAsia="en-AU"/>
        </w:rPr>
        <w:t>Overall, I have placed weight on the observations</w:t>
      </w:r>
      <w:r w:rsidR="00CF3142">
        <w:rPr>
          <w:rFonts w:ascii="Arial" w:eastAsia="Times New Roman" w:hAnsi="Arial" w:cs="Arial"/>
          <w:lang w:eastAsia="en-AU"/>
        </w:rPr>
        <w:t xml:space="preserve"> evidenced in the Site Audit Report</w:t>
      </w:r>
      <w:r w:rsidRPr="00696CA7">
        <w:rPr>
          <w:rFonts w:ascii="Arial" w:eastAsia="Times New Roman" w:hAnsi="Arial" w:cs="Arial"/>
          <w:lang w:eastAsia="en-AU"/>
        </w:rPr>
        <w:t xml:space="preserve">, and </w:t>
      </w:r>
      <w:r w:rsidR="004A17A1">
        <w:rPr>
          <w:rFonts w:ascii="Arial" w:eastAsia="Times New Roman" w:hAnsi="Arial" w:cs="Arial"/>
          <w:lang w:eastAsia="en-AU"/>
        </w:rPr>
        <w:t>the corrective actions required during and post the audit</w:t>
      </w:r>
      <w:r w:rsidR="008D3E3E">
        <w:rPr>
          <w:rFonts w:ascii="Arial" w:eastAsia="Times New Roman" w:hAnsi="Arial" w:cs="Arial"/>
          <w:lang w:eastAsia="en-AU"/>
        </w:rPr>
        <w:t>, s</w:t>
      </w:r>
      <w:r w:rsidRPr="00696CA7">
        <w:rPr>
          <w:rFonts w:ascii="Arial" w:eastAsia="Times New Roman" w:hAnsi="Arial" w:cs="Arial"/>
          <w:lang w:eastAsia="en-AU"/>
        </w:rPr>
        <w:t>upport</w:t>
      </w:r>
      <w:r w:rsidR="005C6C9E">
        <w:rPr>
          <w:rFonts w:ascii="Arial" w:eastAsia="Times New Roman" w:hAnsi="Arial" w:cs="Arial"/>
          <w:lang w:eastAsia="en-AU"/>
        </w:rPr>
        <w:t xml:space="preserve">s </w:t>
      </w:r>
      <w:r w:rsidR="00870A26" w:rsidRPr="00870A26">
        <w:rPr>
          <w:rFonts w:ascii="Arial" w:hAnsi="Arial" w:cs="Arial"/>
        </w:rPr>
        <w:t xml:space="preserve">consumer’s personal information </w:t>
      </w:r>
      <w:r w:rsidR="00CE553F">
        <w:rPr>
          <w:rFonts w:ascii="Arial" w:hAnsi="Arial" w:cs="Arial"/>
        </w:rPr>
        <w:t>was</w:t>
      </w:r>
      <w:r w:rsidR="00870A26" w:rsidRPr="00870A26">
        <w:rPr>
          <w:rFonts w:ascii="Arial" w:hAnsi="Arial" w:cs="Arial"/>
        </w:rPr>
        <w:t xml:space="preserve"> </w:t>
      </w:r>
      <w:r w:rsidR="008D3E3E">
        <w:rPr>
          <w:rFonts w:ascii="Arial" w:hAnsi="Arial" w:cs="Arial"/>
        </w:rPr>
        <w:t>not kept</w:t>
      </w:r>
      <w:r w:rsidR="00870A26" w:rsidRPr="00870A26">
        <w:rPr>
          <w:rFonts w:ascii="Arial" w:hAnsi="Arial" w:cs="Arial"/>
        </w:rPr>
        <w:t xml:space="preserve"> confidential</w:t>
      </w:r>
      <w:r w:rsidR="00C60FCB">
        <w:rPr>
          <w:rFonts w:ascii="Arial" w:hAnsi="Arial" w:cs="Arial"/>
        </w:rPr>
        <w:t>.</w:t>
      </w:r>
      <w:r w:rsidR="00870A26" w:rsidRPr="00870A26">
        <w:rPr>
          <w:rFonts w:ascii="Arial" w:eastAsia="Times New Roman" w:hAnsi="Arial" w:cs="Arial"/>
          <w:lang w:eastAsia="en-AU"/>
        </w:rPr>
        <w:t xml:space="preserve"> </w:t>
      </w:r>
    </w:p>
    <w:p w14:paraId="77B3F9E3" w14:textId="16AF5124" w:rsidR="00D9556A" w:rsidRDefault="00D9556A" w:rsidP="00D9556A">
      <w:pPr>
        <w:rPr>
          <w:rFonts w:ascii="Arial" w:eastAsia="Times New Roman" w:hAnsi="Arial" w:cs="Arial"/>
          <w:lang w:eastAsia="en-AU"/>
        </w:rPr>
      </w:pPr>
      <w:r w:rsidRPr="00870A26">
        <w:rPr>
          <w:rFonts w:ascii="Arial" w:eastAsia="Times New Roman" w:hAnsi="Arial" w:cs="Arial"/>
          <w:lang w:eastAsia="en-AU"/>
        </w:rPr>
        <w:t xml:space="preserve">Therefore, I find Requirement </w:t>
      </w:r>
      <w:r w:rsidR="001858E7">
        <w:rPr>
          <w:rFonts w:ascii="Arial" w:eastAsia="Times New Roman" w:hAnsi="Arial" w:cs="Arial"/>
          <w:lang w:eastAsia="en-AU"/>
        </w:rPr>
        <w:t>1</w:t>
      </w:r>
      <w:r w:rsidRPr="00870A26">
        <w:rPr>
          <w:rFonts w:ascii="Arial" w:eastAsia="Times New Roman" w:hAnsi="Arial" w:cs="Arial"/>
          <w:lang w:eastAsia="en-AU"/>
        </w:rPr>
        <w:t>(3)(</w:t>
      </w:r>
      <w:r w:rsidR="001858E7">
        <w:rPr>
          <w:rFonts w:ascii="Arial" w:eastAsia="Times New Roman" w:hAnsi="Arial" w:cs="Arial"/>
          <w:lang w:eastAsia="en-AU"/>
        </w:rPr>
        <w:t>f</w:t>
      </w:r>
      <w:r w:rsidRPr="00870A26">
        <w:rPr>
          <w:rFonts w:ascii="Arial" w:eastAsia="Times New Roman" w:hAnsi="Arial" w:cs="Arial"/>
          <w:lang w:eastAsia="en-AU"/>
        </w:rPr>
        <w:t xml:space="preserve">) is </w:t>
      </w:r>
      <w:r w:rsidR="008D3E3E">
        <w:rPr>
          <w:rFonts w:ascii="Arial" w:eastAsia="Times New Roman" w:hAnsi="Arial" w:cs="Arial"/>
          <w:lang w:eastAsia="en-AU"/>
        </w:rPr>
        <w:t>non-</w:t>
      </w:r>
      <w:r w:rsidRPr="00870A26">
        <w:rPr>
          <w:rFonts w:ascii="Arial" w:eastAsia="Times New Roman" w:hAnsi="Arial" w:cs="Arial"/>
          <w:lang w:eastAsia="en-AU"/>
        </w:rPr>
        <w:t xml:space="preserve">compliant. </w:t>
      </w:r>
    </w:p>
    <w:p w14:paraId="226C3E1D" w14:textId="5DF4165D" w:rsidR="008A38EA" w:rsidRPr="000E7BED" w:rsidRDefault="008A38EA" w:rsidP="008A38EA">
      <w:pPr>
        <w:spacing w:before="120"/>
        <w:rPr>
          <w:rFonts w:ascii="Arial" w:hAnsi="Arial" w:cs="Arial"/>
          <w:color w:val="auto"/>
        </w:rPr>
      </w:pPr>
      <w:r>
        <w:rPr>
          <w:rFonts w:ascii="Arial" w:eastAsia="Times New Roman" w:hAnsi="Arial" w:cs="Arial"/>
          <w:lang w:eastAsia="en-AU"/>
        </w:rPr>
        <w:t xml:space="preserve">For the remaining requirements, </w:t>
      </w:r>
      <w:r>
        <w:rPr>
          <w:rFonts w:ascii="Arial" w:eastAsia="Arial" w:hAnsi="Arial" w:cs="Arial"/>
          <w:color w:val="auto"/>
        </w:rPr>
        <w:t>r</w:t>
      </w:r>
      <w:r w:rsidRPr="000E7BED">
        <w:rPr>
          <w:rFonts w:ascii="Arial" w:eastAsia="Arial" w:hAnsi="Arial" w:cs="Arial"/>
          <w:color w:val="auto"/>
        </w:rPr>
        <w:t>epresentatives stated staff treated consumers with respect and their diverse identit</w:t>
      </w:r>
      <w:r>
        <w:rPr>
          <w:rFonts w:ascii="Arial" w:eastAsia="Arial" w:hAnsi="Arial" w:cs="Arial"/>
          <w:color w:val="auto"/>
        </w:rPr>
        <w:t>ies</w:t>
      </w:r>
      <w:r w:rsidRPr="000E7BED">
        <w:rPr>
          <w:rFonts w:ascii="Arial" w:eastAsia="Arial" w:hAnsi="Arial" w:cs="Arial"/>
          <w:color w:val="auto"/>
        </w:rPr>
        <w:t xml:space="preserve"> and culture</w:t>
      </w:r>
      <w:r>
        <w:rPr>
          <w:rFonts w:ascii="Arial" w:eastAsia="Arial" w:hAnsi="Arial" w:cs="Arial"/>
          <w:color w:val="auto"/>
        </w:rPr>
        <w:t>s</w:t>
      </w:r>
      <w:r w:rsidRPr="000E7BED">
        <w:rPr>
          <w:rFonts w:ascii="Arial" w:eastAsia="Arial" w:hAnsi="Arial" w:cs="Arial"/>
          <w:color w:val="auto"/>
        </w:rPr>
        <w:t xml:space="preserve"> were taken into consideration when care was delivered</w:t>
      </w:r>
      <w:r w:rsidRPr="000E7BED">
        <w:rPr>
          <w:rFonts w:ascii="Arial" w:hAnsi="Arial" w:cs="Arial"/>
          <w:color w:val="auto"/>
        </w:rPr>
        <w:t xml:space="preserve">. Consumers and representatives gave mixed feedback about the staff’s knowledge of the consumers backgrounds but said staff understood what was important to the consumers in the delivery of care. Consumers said they were </w:t>
      </w:r>
      <w:r w:rsidRPr="000E7BED">
        <w:rPr>
          <w:rFonts w:ascii="Arial" w:eastAsia="Arial" w:hAnsi="Arial" w:cs="Arial"/>
          <w:color w:val="auto"/>
        </w:rPr>
        <w:t>supported to exercise choice and independence regarding how their care and services were delivered, and to maintain connections and relationships with those important to them. Consumers stated they were supported to take risks which allowed them to live the best life they could such as accessing the community independently. Consumers and representatives said they received information, which was timely, accurate, clear which enabled them to exercise choice and independence.</w:t>
      </w:r>
    </w:p>
    <w:p w14:paraId="2D97A079" w14:textId="70BF72F5" w:rsidR="008A38EA" w:rsidRPr="000E7BED" w:rsidRDefault="008A38EA" w:rsidP="008A38EA">
      <w:pPr>
        <w:spacing w:before="120"/>
        <w:rPr>
          <w:rFonts w:ascii="Arial" w:eastAsia="Arial" w:hAnsi="Arial" w:cs="Arial"/>
          <w:color w:val="auto"/>
          <w:lang w:val="en-US"/>
        </w:rPr>
      </w:pPr>
      <w:r w:rsidRPr="000E7BED">
        <w:rPr>
          <w:rFonts w:ascii="Arial" w:hAnsi="Arial" w:cs="Arial"/>
          <w:color w:val="auto"/>
        </w:rPr>
        <w:t>Staff described how they aligned care with consumers preferences, treated all consumers equally and offered choice</w:t>
      </w:r>
      <w:r w:rsidRPr="000E7BED">
        <w:rPr>
          <w:rFonts w:ascii="Arial" w:eastAsia="Arial" w:hAnsi="Arial" w:cs="Arial"/>
          <w:color w:val="auto"/>
        </w:rPr>
        <w:t xml:space="preserve"> were familiar with each consumer</w:t>
      </w:r>
      <w:r>
        <w:rPr>
          <w:rFonts w:ascii="Arial" w:eastAsia="Arial" w:hAnsi="Arial" w:cs="Arial"/>
          <w:color w:val="auto"/>
        </w:rPr>
        <w:t>’</w:t>
      </w:r>
      <w:r w:rsidRPr="000E7BED">
        <w:rPr>
          <w:rFonts w:ascii="Arial" w:eastAsia="Arial" w:hAnsi="Arial" w:cs="Arial"/>
          <w:color w:val="auto"/>
        </w:rPr>
        <w:t xml:space="preserve">s cultural preferences and knew how to adapt delivery of care to ensure they were culturally safe. </w:t>
      </w:r>
      <w:r w:rsidRPr="000E7BED">
        <w:rPr>
          <w:rFonts w:ascii="Arial" w:eastAsia="Arial" w:hAnsi="Arial"/>
          <w:color w:val="auto"/>
        </w:rPr>
        <w:t>Staff members advised they communicated effectively with consumers</w:t>
      </w:r>
      <w:r>
        <w:rPr>
          <w:rFonts w:ascii="Arial" w:eastAsia="Arial" w:hAnsi="Arial"/>
          <w:color w:val="auto"/>
        </w:rPr>
        <w:t xml:space="preserve"> on used tools to assist</w:t>
      </w:r>
      <w:r w:rsidRPr="000E7BED">
        <w:rPr>
          <w:rFonts w:ascii="Arial" w:eastAsia="Arial" w:hAnsi="Arial"/>
          <w:color w:val="auto"/>
        </w:rPr>
        <w:t>,</w:t>
      </w:r>
      <w:r>
        <w:rPr>
          <w:rFonts w:ascii="Arial" w:eastAsia="Arial" w:hAnsi="Arial"/>
          <w:color w:val="auto"/>
        </w:rPr>
        <w:t xml:space="preserve"> such as the use of</w:t>
      </w:r>
      <w:r w:rsidRPr="000E7BED">
        <w:rPr>
          <w:rFonts w:ascii="Arial" w:eastAsia="Arial" w:hAnsi="Arial"/>
          <w:color w:val="auto"/>
        </w:rPr>
        <w:t xml:space="preserve"> using cue card</w:t>
      </w:r>
      <w:r>
        <w:rPr>
          <w:rFonts w:ascii="Arial" w:eastAsia="Arial" w:hAnsi="Arial"/>
          <w:color w:val="auto"/>
        </w:rPr>
        <w:t>s</w:t>
      </w:r>
      <w:r w:rsidRPr="000E7BED">
        <w:rPr>
          <w:rFonts w:ascii="Arial" w:eastAsia="Arial" w:hAnsi="Arial"/>
          <w:color w:val="auto"/>
        </w:rPr>
        <w:t xml:space="preserve"> for people with cognitive deficits and hearing impairments.</w:t>
      </w:r>
    </w:p>
    <w:p w14:paraId="2CF415CE" w14:textId="77777777" w:rsidR="008A38EA" w:rsidRPr="000E7BED" w:rsidRDefault="008A38EA" w:rsidP="008A38EA">
      <w:pPr>
        <w:spacing w:before="120"/>
        <w:rPr>
          <w:rFonts w:ascii="Arial" w:eastAsia="Arial" w:hAnsi="Arial" w:cs="Arial"/>
          <w:color w:val="auto"/>
          <w:lang w:val="en-US"/>
        </w:rPr>
      </w:pPr>
      <w:r w:rsidRPr="000E7BED">
        <w:rPr>
          <w:rFonts w:ascii="Arial" w:eastAsia="Arial" w:hAnsi="Arial" w:cs="Arial"/>
          <w:color w:val="auto"/>
        </w:rPr>
        <w:t>Care planning documentation was supportive of the consumers’ culture, background, and diversity. Information was personalised to each consumer and identified their history, interests, religion/spirituality, lifestyle choices and preferences.</w:t>
      </w:r>
      <w:r w:rsidRPr="000E7BED">
        <w:rPr>
          <w:rFonts w:ascii="Arial" w:eastAsia="Arial" w:hAnsi="Arial" w:cs="Arial"/>
          <w:color w:val="auto"/>
          <w:lang w:val="en-US"/>
        </w:rPr>
        <w:t xml:space="preserve"> </w:t>
      </w:r>
      <w:r w:rsidRPr="000E7BED">
        <w:rPr>
          <w:rFonts w:ascii="Arial" w:eastAsia="Arial" w:hAnsi="Arial"/>
          <w:color w:val="auto"/>
        </w:rPr>
        <w:t xml:space="preserve">Risk assessment documentation identified risks and recorded the consumers acknowledgement of the risk. </w:t>
      </w:r>
    </w:p>
    <w:p w14:paraId="43C735C5" w14:textId="2E5F1B8D" w:rsidR="00A45AD0" w:rsidRPr="00B83D6B" w:rsidRDefault="008A38EA" w:rsidP="00CF3142">
      <w:pPr>
        <w:pStyle w:val="paragraph"/>
        <w:spacing w:before="120" w:beforeAutospacing="0" w:after="120" w:afterAutospacing="0"/>
        <w:textAlignment w:val="baseline"/>
        <w:rPr>
          <w:rFonts w:ascii="Arial" w:eastAsiaTheme="majorEastAsia" w:hAnsi="Arial" w:cs="Arial"/>
          <w:b/>
          <w:bCs/>
          <w:sz w:val="30"/>
          <w:szCs w:val="28"/>
        </w:rPr>
      </w:pPr>
      <w:r w:rsidRPr="000E7BED">
        <w:rPr>
          <w:rFonts w:ascii="Arial" w:eastAsia="Arial" w:hAnsi="Arial" w:cs="Arial"/>
        </w:rPr>
        <w:t xml:space="preserve">Organisational policies and procedures promoted a commitment to consumers ability to exercise choice and to receive clear and accessible information about their rights and </w:t>
      </w:r>
      <w:r>
        <w:rPr>
          <w:rFonts w:ascii="Arial" w:eastAsia="Arial" w:hAnsi="Arial" w:cs="Arial"/>
        </w:rPr>
        <w:t xml:space="preserve">the </w:t>
      </w:r>
      <w:r w:rsidRPr="000E7BED">
        <w:rPr>
          <w:rFonts w:ascii="Arial" w:eastAsia="Arial" w:hAnsi="Arial" w:cs="Arial"/>
        </w:rPr>
        <w:t>care and services they receive.</w:t>
      </w:r>
      <w:r w:rsidRPr="000E7BED">
        <w:rPr>
          <w:rFonts w:ascii="Arial" w:hAnsi="Arial" w:cs="Arial"/>
        </w:rPr>
        <w:t xml:space="preserve"> </w:t>
      </w:r>
      <w:r w:rsidRPr="000E7BED">
        <w:rPr>
          <w:rStyle w:val="normaltextrun"/>
          <w:rFonts w:ascii="Arial" w:hAnsi="Arial" w:cs="Arial"/>
        </w:rPr>
        <w:t xml:space="preserve">The service provided printed lifestyle information, displayed menus </w:t>
      </w:r>
      <w:r w:rsidRPr="000E7BED">
        <w:rPr>
          <w:rStyle w:val="normaltextrun"/>
          <w:rFonts w:ascii="Arial" w:hAnsi="Arial" w:cs="Arial"/>
        </w:rPr>
        <w:lastRenderedPageBreak/>
        <w:t>and lifestyle bulletins on notice boards and supported other forms of communication, as appropriate for the consumer</w:t>
      </w:r>
      <w:r>
        <w:rPr>
          <w:rStyle w:val="normaltextrun"/>
          <w:rFonts w:ascii="Arial" w:hAnsi="Arial" w:cs="Arial"/>
        </w:rPr>
        <w:t>s</w:t>
      </w:r>
      <w:r w:rsidRPr="000E7BED">
        <w:rPr>
          <w:rStyle w:val="normaltextrun"/>
          <w:rFonts w:ascii="Arial" w:hAnsi="Arial" w:cs="Arial"/>
        </w:rPr>
        <w:t xml:space="preserve">. </w:t>
      </w:r>
      <w:r w:rsidR="00A45AD0" w:rsidRPr="00B83D6B">
        <w:rPr>
          <w:rFonts w:ascii="Arial" w:hAnsi="Arial" w:cs="Arial"/>
        </w:rPr>
        <w:br w:type="page"/>
      </w:r>
    </w:p>
    <w:p w14:paraId="4C6695FD"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4CC8117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694F96F"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6C31C7BA" w14:textId="544B67C1" w:rsidR="009A1DF7" w:rsidRPr="00A97DE2"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97DE2">
              <w:rPr>
                <w:rFonts w:ascii="Arial" w:hAnsi="Arial" w:cs="Arial"/>
              </w:rPr>
              <w:t>Complia</w:t>
            </w:r>
            <w:r w:rsidR="00DA5784">
              <w:rPr>
                <w:rFonts w:ascii="Arial" w:hAnsi="Arial" w:cs="Arial"/>
              </w:rPr>
              <w:t>nt</w:t>
            </w:r>
            <w:r w:rsidRPr="00A97DE2">
              <w:rPr>
                <w:rFonts w:ascii="Arial" w:hAnsi="Arial" w:cs="Arial"/>
              </w:rPr>
              <w:t xml:space="preserve"> </w:t>
            </w:r>
          </w:p>
        </w:tc>
      </w:tr>
      <w:tr w:rsidR="0021781E" w:rsidRPr="00B83D6B" w14:paraId="67A4D9D4"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2522B64"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557612A"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543746D2" w14:textId="5E5AAF22" w:rsidR="00A54A38" w:rsidRPr="003A2BA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B2962" w:rsidRPr="00B83D6B" w14:paraId="1543003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A45774D"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15FEA449" w14:textId="77777777"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64F139CB" w14:textId="73A017D0" w:rsidR="00A54A38" w:rsidRPr="003A2BA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1781E" w:rsidRPr="00B83D6B" w14:paraId="71F9AC7A"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66BB477"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2CF71073"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1D3ECFBD" w14:textId="77777777" w:rsidR="00A54A38" w:rsidRPr="00B83D6B" w:rsidRDefault="00A54A38" w:rsidP="000B600E">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0DB455D6" w14:textId="77777777" w:rsidR="00A54A38" w:rsidRPr="00B83D6B" w:rsidRDefault="00A54A38" w:rsidP="000B600E">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5A4DB3DB" w14:textId="5FBE8065" w:rsidR="00A54A38" w:rsidRPr="003A2BA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B2962" w:rsidRPr="00A97DE2" w14:paraId="139AB01B" w14:textId="77777777" w:rsidTr="00A97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shd w:val="clear" w:color="auto" w:fill="EFEFEF" w:themeFill="accent2" w:themeFillTint="33"/>
          </w:tcPr>
          <w:p w14:paraId="125AAEF2"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3BF63FAC" w14:textId="77777777"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shd w:val="clear" w:color="auto" w:fill="EFEFEF" w:themeFill="accent2" w:themeFillTint="33"/>
          </w:tcPr>
          <w:p w14:paraId="1659F1B7" w14:textId="640B0985" w:rsidR="00A54A38" w:rsidRPr="00EC6C46" w:rsidRDefault="00A54A38" w:rsidP="00D32D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D32DD8">
              <w:rPr>
                <w:rFonts w:ascii="Arial" w:hAnsi="Arial" w:cs="Arial"/>
                <w:color w:val="auto"/>
              </w:rPr>
              <w:t>Compliant</w:t>
            </w:r>
          </w:p>
        </w:tc>
      </w:tr>
      <w:tr w:rsidR="0021781E" w:rsidRPr="00B83D6B" w14:paraId="04B56B38"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062BF3F"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574F99A5"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23C62CE7" w14:textId="2A508A05" w:rsidR="00A54A38" w:rsidRPr="003A2BA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151C3AA" w14:textId="77777777" w:rsidR="00CE20B9" w:rsidRDefault="00CE20B9" w:rsidP="00CE20B9">
      <w:pPr>
        <w:pStyle w:val="Heading2"/>
        <w:spacing w:before="120" w:after="120" w:line="22" w:lineRule="atLeast"/>
        <w:rPr>
          <w:rFonts w:ascii="Arial" w:hAnsi="Arial" w:cs="Arial"/>
        </w:rPr>
      </w:pPr>
      <w:r w:rsidRPr="00B83D6B">
        <w:rPr>
          <w:rFonts w:ascii="Arial" w:hAnsi="Arial" w:cs="Arial"/>
        </w:rPr>
        <w:t>Findings</w:t>
      </w:r>
    </w:p>
    <w:p w14:paraId="0A32BC38" w14:textId="4D77B2AA" w:rsidR="007F41CB" w:rsidRPr="000844D0" w:rsidRDefault="007F41CB" w:rsidP="007F41CB">
      <w:pPr>
        <w:spacing w:before="120" w:after="0"/>
        <w:rPr>
          <w:rFonts w:ascii="Arial" w:hAnsi="Arial" w:cs="Arial"/>
        </w:rPr>
      </w:pPr>
      <w:r w:rsidRPr="002F3ADE">
        <w:rPr>
          <w:rFonts w:ascii="Arial" w:hAnsi="Arial" w:cs="Arial"/>
          <w:color w:val="auto"/>
        </w:rPr>
        <w:t>The Assessment Team recommended th</w:t>
      </w:r>
      <w:r>
        <w:rPr>
          <w:rFonts w:ascii="Arial" w:hAnsi="Arial" w:cs="Arial"/>
          <w:color w:val="auto"/>
        </w:rPr>
        <w:t>is</w:t>
      </w:r>
      <w:r w:rsidRPr="002F3ADE">
        <w:rPr>
          <w:rFonts w:ascii="Arial" w:hAnsi="Arial" w:cs="Arial"/>
          <w:color w:val="auto"/>
        </w:rPr>
        <w:t xml:space="preserve"> </w:t>
      </w:r>
      <w:r>
        <w:rPr>
          <w:rFonts w:ascii="Arial" w:hAnsi="Arial" w:cs="Arial"/>
          <w:color w:val="auto"/>
        </w:rPr>
        <w:t xml:space="preserve">following </w:t>
      </w:r>
      <w:r w:rsidRPr="002F3ADE">
        <w:rPr>
          <w:rFonts w:ascii="Arial" w:hAnsi="Arial" w:cs="Arial"/>
          <w:color w:val="auto"/>
        </w:rPr>
        <w:t>requiremen</w:t>
      </w:r>
      <w:r>
        <w:rPr>
          <w:rFonts w:ascii="Arial" w:hAnsi="Arial" w:cs="Arial"/>
          <w:color w:val="auto"/>
        </w:rPr>
        <w:t>t</w:t>
      </w:r>
      <w:r w:rsidRPr="002F3ADE">
        <w:rPr>
          <w:rFonts w:ascii="Arial" w:hAnsi="Arial" w:cs="Arial"/>
          <w:color w:val="auto"/>
        </w:rPr>
        <w:t xml:space="preserve"> </w:t>
      </w:r>
      <w:r>
        <w:rPr>
          <w:rFonts w:ascii="Arial" w:hAnsi="Arial" w:cs="Arial"/>
          <w:color w:val="auto"/>
        </w:rPr>
        <w:t>was</w:t>
      </w:r>
      <w:r w:rsidRPr="002F3ADE">
        <w:rPr>
          <w:rFonts w:ascii="Arial" w:hAnsi="Arial" w:cs="Arial"/>
          <w:color w:val="auto"/>
        </w:rPr>
        <w:t xml:space="preserve"> not met, </w:t>
      </w:r>
      <w:r>
        <w:rPr>
          <w:rFonts w:ascii="Arial" w:hAnsi="Arial" w:cs="Arial"/>
          <w:color w:val="auto"/>
        </w:rPr>
        <w:t xml:space="preserve">however, </w:t>
      </w:r>
      <w:r w:rsidRPr="002F3ADE">
        <w:rPr>
          <w:rFonts w:ascii="Arial" w:eastAsia="Calibri" w:hAnsi="Arial" w:cs="Arial"/>
          <w:color w:val="auto"/>
        </w:rPr>
        <w:t xml:space="preserve">I have considered the Assessment Team’s findings; the evidence documented in the Site Audit Report and the Approved Provider’s response and find the service compliant for </w:t>
      </w:r>
      <w:r>
        <w:rPr>
          <w:rFonts w:ascii="Arial" w:eastAsia="Calibri" w:hAnsi="Arial" w:cs="Arial"/>
          <w:color w:val="auto"/>
        </w:rPr>
        <w:t xml:space="preserve">this </w:t>
      </w:r>
      <w:r w:rsidRPr="002F3ADE">
        <w:rPr>
          <w:rFonts w:ascii="Arial" w:eastAsia="Calibri" w:hAnsi="Arial" w:cs="Arial"/>
          <w:color w:val="auto"/>
        </w:rPr>
        <w:t>requirement:</w:t>
      </w:r>
      <w:r w:rsidRPr="002F3ADE">
        <w:rPr>
          <w:rFonts w:ascii="Arial" w:hAnsi="Arial" w:cs="Arial"/>
          <w:color w:val="auto"/>
        </w:rPr>
        <w:t xml:space="preserve"> </w:t>
      </w:r>
    </w:p>
    <w:p w14:paraId="48E3EB5A" w14:textId="6AC8A965" w:rsidR="007F41CB" w:rsidRPr="007F41CB" w:rsidRDefault="007F41CB" w:rsidP="007F41CB">
      <w:pPr>
        <w:pStyle w:val="ListParagraph"/>
        <w:numPr>
          <w:ilvl w:val="0"/>
          <w:numId w:val="23"/>
        </w:numPr>
        <w:spacing w:before="120"/>
        <w:rPr>
          <w:rFonts w:ascii="Arial" w:hAnsi="Arial" w:cs="Arial"/>
        </w:rPr>
      </w:pPr>
      <w:r w:rsidRPr="007F41CB">
        <w:rPr>
          <w:rFonts w:ascii="Arial" w:hAnsi="Arial" w:cs="Arial"/>
        </w:rPr>
        <w:t>The outcomes of assessment and planning are effectively communicated to the consumer and documented in a care and services plan that is readily available to the consumer, and where care and services are provided.</w:t>
      </w:r>
    </w:p>
    <w:p w14:paraId="7B009A52" w14:textId="77777777" w:rsidR="008146EA" w:rsidRDefault="00CC029C" w:rsidP="00CE20B9">
      <w:pPr>
        <w:rPr>
          <w:rFonts w:ascii="Arial" w:eastAsia="Times New Roman" w:hAnsi="Arial" w:cs="Arial"/>
          <w:lang w:eastAsia="en-AU"/>
        </w:rPr>
      </w:pPr>
      <w:r w:rsidRPr="00696CA7">
        <w:rPr>
          <w:rFonts w:ascii="Arial" w:eastAsia="Times New Roman" w:hAnsi="Arial" w:cs="Arial"/>
          <w:lang w:eastAsia="en-AU"/>
        </w:rPr>
        <w:t xml:space="preserve">Consumers and representatives considered the outcomes of assessment and planning were effectively communicated to consumers and representatives during discussions about care, the outcomes of assessments were accurately reflected in care plans, care plans were readily available within the electronic care management system and able to be printed should a consumer request a copy, However, the </w:t>
      </w:r>
      <w:r w:rsidR="00DB41DD">
        <w:rPr>
          <w:rFonts w:ascii="Arial" w:eastAsia="Times New Roman" w:hAnsi="Arial" w:cs="Arial"/>
          <w:lang w:eastAsia="en-AU"/>
        </w:rPr>
        <w:t>Site Audit Report</w:t>
      </w:r>
      <w:r w:rsidRPr="00696CA7">
        <w:rPr>
          <w:rFonts w:ascii="Arial" w:eastAsia="Times New Roman" w:hAnsi="Arial" w:cs="Arial"/>
          <w:lang w:eastAsia="en-AU"/>
        </w:rPr>
        <w:t xml:space="preserve"> </w:t>
      </w:r>
      <w:r w:rsidR="00DB41DD">
        <w:rPr>
          <w:rFonts w:ascii="Arial" w:eastAsia="Times New Roman" w:hAnsi="Arial" w:cs="Arial"/>
          <w:lang w:eastAsia="en-AU"/>
        </w:rPr>
        <w:t xml:space="preserve">brought forward negative feedback </w:t>
      </w:r>
      <w:r w:rsidR="00843127">
        <w:rPr>
          <w:rFonts w:ascii="Arial" w:eastAsia="Times New Roman" w:hAnsi="Arial" w:cs="Arial"/>
          <w:lang w:eastAsia="en-AU"/>
        </w:rPr>
        <w:t xml:space="preserve">in relation to consumers or their representatives not being offered a copy of the care plan and documentation completed at the time of care consultations did not evidence a copy of the care plan had been </w:t>
      </w:r>
      <w:r w:rsidR="008146EA">
        <w:rPr>
          <w:rFonts w:ascii="Arial" w:eastAsia="Times New Roman" w:hAnsi="Arial" w:cs="Arial"/>
          <w:lang w:eastAsia="en-AU"/>
        </w:rPr>
        <w:t xml:space="preserve">offered. </w:t>
      </w:r>
    </w:p>
    <w:p w14:paraId="5CEDBB12" w14:textId="3FD17F94" w:rsidR="00AC226E" w:rsidRDefault="00AC226E" w:rsidP="00AC226E">
      <w:pPr>
        <w:rPr>
          <w:rFonts w:ascii="Arial" w:hAnsi="Arial" w:cs="Arial"/>
          <w:color w:val="auto"/>
        </w:rPr>
      </w:pPr>
      <w:r w:rsidRPr="00AF43BE">
        <w:rPr>
          <w:rFonts w:ascii="Arial" w:hAnsi="Arial" w:cs="Arial"/>
          <w:color w:val="auto"/>
        </w:rPr>
        <w:lastRenderedPageBreak/>
        <w:t xml:space="preserve">For a named consumer who also advised, they had not </w:t>
      </w:r>
      <w:r>
        <w:rPr>
          <w:rFonts w:ascii="Arial" w:hAnsi="Arial" w:cs="Arial"/>
          <w:color w:val="auto"/>
        </w:rPr>
        <w:t xml:space="preserve">been involved in assessment, planning or had a </w:t>
      </w:r>
      <w:r w:rsidRPr="00AF43BE">
        <w:rPr>
          <w:rFonts w:ascii="Arial" w:hAnsi="Arial" w:cs="Arial"/>
          <w:color w:val="auto"/>
        </w:rPr>
        <w:t>copy of their care plan</w:t>
      </w:r>
      <w:r>
        <w:rPr>
          <w:rFonts w:ascii="Arial" w:hAnsi="Arial" w:cs="Arial"/>
          <w:color w:val="auto"/>
        </w:rPr>
        <w:t xml:space="preserve">, I note they </w:t>
      </w:r>
      <w:r w:rsidRPr="00AF43BE">
        <w:rPr>
          <w:rFonts w:ascii="Arial" w:hAnsi="Arial" w:cs="Arial"/>
          <w:color w:val="auto"/>
        </w:rPr>
        <w:t>confirmed it’s their representatives who</w:t>
      </w:r>
      <w:r>
        <w:rPr>
          <w:rFonts w:ascii="Arial" w:hAnsi="Arial" w:cs="Arial"/>
          <w:color w:val="auto"/>
        </w:rPr>
        <w:t>’s</w:t>
      </w:r>
      <w:r w:rsidRPr="00AF43BE">
        <w:rPr>
          <w:rFonts w:ascii="Arial" w:hAnsi="Arial" w:cs="Arial"/>
          <w:color w:val="auto"/>
        </w:rPr>
        <w:t xml:space="preserve"> involved in care consultations</w:t>
      </w:r>
      <w:r>
        <w:rPr>
          <w:rFonts w:ascii="Arial" w:hAnsi="Arial" w:cs="Arial"/>
          <w:color w:val="auto"/>
        </w:rPr>
        <w:t>,</w:t>
      </w:r>
      <w:r w:rsidRPr="00AF43BE">
        <w:rPr>
          <w:rFonts w:ascii="Arial" w:hAnsi="Arial" w:cs="Arial"/>
          <w:color w:val="auto"/>
        </w:rPr>
        <w:t xml:space="preserve"> I have not considered this example as part of my decision as I am unable to determine </w:t>
      </w:r>
      <w:r>
        <w:rPr>
          <w:rFonts w:ascii="Arial" w:hAnsi="Arial" w:cs="Arial"/>
          <w:color w:val="auto"/>
        </w:rPr>
        <w:t xml:space="preserve">if </w:t>
      </w:r>
      <w:r w:rsidRPr="00AF43BE">
        <w:rPr>
          <w:rFonts w:ascii="Arial" w:hAnsi="Arial" w:cs="Arial"/>
          <w:color w:val="auto"/>
        </w:rPr>
        <w:t xml:space="preserve">the </w:t>
      </w:r>
      <w:r>
        <w:rPr>
          <w:rFonts w:ascii="Arial" w:hAnsi="Arial" w:cs="Arial"/>
          <w:color w:val="auto"/>
        </w:rPr>
        <w:t>representatives have been unable to access a copy of the consumer’s care plan</w:t>
      </w:r>
      <w:r w:rsidRPr="00AF43BE">
        <w:rPr>
          <w:rFonts w:ascii="Arial" w:hAnsi="Arial" w:cs="Arial"/>
          <w:color w:val="auto"/>
        </w:rPr>
        <w:t>.</w:t>
      </w:r>
    </w:p>
    <w:p w14:paraId="61856600" w14:textId="77777777" w:rsidR="009C1DC5" w:rsidRDefault="00417807" w:rsidP="00417807">
      <w:pPr>
        <w:rPr>
          <w:rFonts w:ascii="Arial" w:eastAsia="Times New Roman" w:hAnsi="Arial" w:cs="Arial"/>
          <w:lang w:eastAsia="en-AU"/>
        </w:rPr>
      </w:pPr>
      <w:r>
        <w:rPr>
          <w:rFonts w:ascii="Arial" w:eastAsia="Times New Roman" w:hAnsi="Arial" w:cs="Arial"/>
          <w:lang w:eastAsia="en-AU"/>
        </w:rPr>
        <w:t>For a named representative, contradictory</w:t>
      </w:r>
      <w:r w:rsidRPr="00696CA7">
        <w:rPr>
          <w:rFonts w:ascii="Arial" w:eastAsia="Times New Roman" w:hAnsi="Arial" w:cs="Arial"/>
          <w:lang w:eastAsia="en-AU"/>
        </w:rPr>
        <w:t xml:space="preserve"> information </w:t>
      </w:r>
      <w:r w:rsidR="00FF0307">
        <w:rPr>
          <w:rFonts w:ascii="Arial" w:eastAsia="Times New Roman" w:hAnsi="Arial" w:cs="Arial"/>
          <w:lang w:eastAsia="en-AU"/>
        </w:rPr>
        <w:t xml:space="preserve">is given in examples with the both </w:t>
      </w:r>
      <w:r>
        <w:rPr>
          <w:rFonts w:ascii="Arial" w:eastAsia="Times New Roman" w:hAnsi="Arial" w:cs="Arial"/>
          <w:lang w:eastAsia="en-AU"/>
        </w:rPr>
        <w:t xml:space="preserve">a </w:t>
      </w:r>
      <w:r w:rsidR="00F07708">
        <w:rPr>
          <w:rFonts w:ascii="Arial" w:eastAsia="Times New Roman" w:hAnsi="Arial" w:cs="Arial"/>
          <w:lang w:eastAsia="en-AU"/>
        </w:rPr>
        <w:t xml:space="preserve">copy of the </w:t>
      </w:r>
      <w:r>
        <w:rPr>
          <w:rFonts w:ascii="Arial" w:eastAsia="Times New Roman" w:hAnsi="Arial" w:cs="Arial"/>
          <w:lang w:eastAsia="en-AU"/>
        </w:rPr>
        <w:t>care plan not be</w:t>
      </w:r>
      <w:r w:rsidR="00F07708">
        <w:rPr>
          <w:rFonts w:ascii="Arial" w:eastAsia="Times New Roman" w:hAnsi="Arial" w:cs="Arial"/>
          <w:lang w:eastAsia="en-AU"/>
        </w:rPr>
        <w:t>ing</w:t>
      </w:r>
      <w:r>
        <w:rPr>
          <w:rFonts w:ascii="Arial" w:eastAsia="Times New Roman" w:hAnsi="Arial" w:cs="Arial"/>
          <w:lang w:eastAsia="en-AU"/>
        </w:rPr>
        <w:t xml:space="preserve"> offered </w:t>
      </w:r>
      <w:proofErr w:type="gramStart"/>
      <w:r>
        <w:rPr>
          <w:rFonts w:ascii="Arial" w:eastAsia="Times New Roman" w:hAnsi="Arial" w:cs="Arial"/>
          <w:lang w:eastAsia="en-AU"/>
        </w:rPr>
        <w:t>and also</w:t>
      </w:r>
      <w:proofErr w:type="gramEnd"/>
      <w:r>
        <w:rPr>
          <w:rFonts w:ascii="Arial" w:eastAsia="Times New Roman" w:hAnsi="Arial" w:cs="Arial"/>
          <w:lang w:eastAsia="en-AU"/>
        </w:rPr>
        <w:t xml:space="preserve"> confirm</w:t>
      </w:r>
      <w:r w:rsidR="00F07708">
        <w:rPr>
          <w:rFonts w:ascii="Arial" w:eastAsia="Times New Roman" w:hAnsi="Arial" w:cs="Arial"/>
          <w:lang w:eastAsia="en-AU"/>
        </w:rPr>
        <w:t>ation</w:t>
      </w:r>
      <w:r>
        <w:rPr>
          <w:rFonts w:ascii="Arial" w:eastAsia="Times New Roman" w:hAnsi="Arial" w:cs="Arial"/>
          <w:lang w:eastAsia="en-AU"/>
        </w:rPr>
        <w:t xml:space="preserve"> a </w:t>
      </w:r>
      <w:r w:rsidRPr="00696CA7">
        <w:rPr>
          <w:rFonts w:ascii="Arial" w:eastAsia="Times New Roman" w:hAnsi="Arial" w:cs="Arial"/>
          <w:lang w:eastAsia="en-AU"/>
        </w:rPr>
        <w:t>copy of the</w:t>
      </w:r>
      <w:r>
        <w:rPr>
          <w:rFonts w:ascii="Arial" w:eastAsia="Times New Roman" w:hAnsi="Arial" w:cs="Arial"/>
          <w:lang w:eastAsia="en-AU"/>
        </w:rPr>
        <w:t xml:space="preserve"> </w:t>
      </w:r>
      <w:r w:rsidRPr="00696CA7">
        <w:rPr>
          <w:rFonts w:ascii="Arial" w:eastAsia="Times New Roman" w:hAnsi="Arial" w:cs="Arial"/>
          <w:lang w:eastAsia="en-AU"/>
        </w:rPr>
        <w:t>care plan</w:t>
      </w:r>
      <w:r w:rsidR="00F07708">
        <w:rPr>
          <w:rFonts w:ascii="Arial" w:eastAsia="Times New Roman" w:hAnsi="Arial" w:cs="Arial"/>
          <w:lang w:eastAsia="en-AU"/>
        </w:rPr>
        <w:t xml:space="preserve"> had been received</w:t>
      </w:r>
      <w:r>
        <w:rPr>
          <w:rFonts w:ascii="Arial" w:eastAsia="Times New Roman" w:hAnsi="Arial" w:cs="Arial"/>
          <w:lang w:eastAsia="en-AU"/>
        </w:rPr>
        <w:t xml:space="preserve">. </w:t>
      </w:r>
      <w:r w:rsidR="00F07708">
        <w:rPr>
          <w:rFonts w:ascii="Arial" w:eastAsia="Times New Roman" w:hAnsi="Arial" w:cs="Arial"/>
          <w:lang w:eastAsia="en-AU"/>
        </w:rPr>
        <w:t>I also note</w:t>
      </w:r>
      <w:r w:rsidR="00E07573">
        <w:rPr>
          <w:rFonts w:ascii="Arial" w:eastAsia="Times New Roman" w:hAnsi="Arial" w:cs="Arial"/>
          <w:lang w:eastAsia="en-AU"/>
        </w:rPr>
        <w:t xml:space="preserve">, feedback from the representative confirmed they are regularly involved in </w:t>
      </w:r>
      <w:r w:rsidR="00B0255F">
        <w:rPr>
          <w:rFonts w:ascii="Arial" w:eastAsia="Times New Roman" w:hAnsi="Arial" w:cs="Arial"/>
          <w:lang w:eastAsia="en-AU"/>
        </w:rPr>
        <w:t xml:space="preserve">assessment and care planning discussion. On the balance of positive information, I consider this example supports compliance with this Requirement. </w:t>
      </w:r>
    </w:p>
    <w:p w14:paraId="63182CB3" w14:textId="7D0C0579" w:rsidR="00417807" w:rsidRPr="00696CA7" w:rsidRDefault="009C1DC5" w:rsidP="00AC226E">
      <w:pPr>
        <w:rPr>
          <w:rFonts w:ascii="Arial" w:hAnsi="Arial" w:cs="Arial"/>
        </w:rPr>
      </w:pPr>
      <w:r>
        <w:rPr>
          <w:rFonts w:ascii="Arial" w:eastAsia="Times New Roman" w:hAnsi="Arial" w:cs="Arial"/>
          <w:lang w:eastAsia="en-AU"/>
        </w:rPr>
        <w:t>In considering, documentation does not always evidence a copy of the care plan has been offered. I do not consider a do</w:t>
      </w:r>
      <w:r w:rsidR="003F344D">
        <w:rPr>
          <w:rFonts w:ascii="Arial" w:eastAsia="Times New Roman" w:hAnsi="Arial" w:cs="Arial"/>
          <w:lang w:eastAsia="en-AU"/>
        </w:rPr>
        <w:t>cumentation omission, is evidence of systemic failure in relation to this Requirement</w:t>
      </w:r>
      <w:r w:rsidR="00FB77E8">
        <w:rPr>
          <w:rFonts w:ascii="Arial" w:eastAsia="Times New Roman" w:hAnsi="Arial" w:cs="Arial"/>
          <w:lang w:eastAsia="en-AU"/>
        </w:rPr>
        <w:t>.</w:t>
      </w:r>
    </w:p>
    <w:p w14:paraId="78B79DEE" w14:textId="78DEB9D4" w:rsidR="00CC029C" w:rsidRDefault="00CC029C" w:rsidP="007F41CB">
      <w:pPr>
        <w:rPr>
          <w:rFonts w:ascii="Arial" w:hAnsi="Arial" w:cs="Arial"/>
        </w:rPr>
      </w:pPr>
      <w:r w:rsidRPr="00696CA7">
        <w:rPr>
          <w:rFonts w:ascii="Arial" w:eastAsia="Times New Roman" w:hAnsi="Arial" w:cs="Arial"/>
          <w:lang w:eastAsia="en-AU"/>
        </w:rPr>
        <w:t xml:space="preserve">The Approved Provider, </w:t>
      </w:r>
      <w:r w:rsidR="007F41CB">
        <w:rPr>
          <w:rFonts w:ascii="Arial" w:hAnsi="Arial" w:cs="Arial"/>
        </w:rPr>
        <w:t>i</w:t>
      </w:r>
      <w:r w:rsidRPr="00696CA7">
        <w:rPr>
          <w:rFonts w:ascii="Arial" w:hAnsi="Arial" w:cs="Arial"/>
        </w:rPr>
        <w:t xml:space="preserve">n their response of </w:t>
      </w:r>
      <w:r>
        <w:rPr>
          <w:rFonts w:ascii="Arial" w:hAnsi="Arial" w:cs="Arial"/>
        </w:rPr>
        <w:t>3</w:t>
      </w:r>
      <w:r w:rsidRPr="00696CA7">
        <w:rPr>
          <w:rFonts w:ascii="Arial" w:hAnsi="Arial" w:cs="Arial"/>
        </w:rPr>
        <w:t xml:space="preserve"> August 2022, gave further context and clarif</w:t>
      </w:r>
      <w:r w:rsidR="00251E4B">
        <w:rPr>
          <w:rFonts w:ascii="Arial" w:hAnsi="Arial" w:cs="Arial"/>
        </w:rPr>
        <w:t xml:space="preserve">ying </w:t>
      </w:r>
      <w:r w:rsidRPr="00696CA7">
        <w:rPr>
          <w:rFonts w:ascii="Arial" w:hAnsi="Arial" w:cs="Arial"/>
        </w:rPr>
        <w:t xml:space="preserve">information concerning consumers and representatives’ </w:t>
      </w:r>
      <w:r w:rsidR="00251E4B">
        <w:rPr>
          <w:rFonts w:ascii="Arial" w:hAnsi="Arial" w:cs="Arial"/>
        </w:rPr>
        <w:t xml:space="preserve">ability to </w:t>
      </w:r>
      <w:r>
        <w:rPr>
          <w:rFonts w:ascii="Arial" w:hAnsi="Arial" w:cs="Arial"/>
        </w:rPr>
        <w:t>access care plans</w:t>
      </w:r>
      <w:r w:rsidRPr="00696CA7">
        <w:rPr>
          <w:rFonts w:ascii="Arial" w:hAnsi="Arial" w:cs="Arial"/>
        </w:rPr>
        <w:t>. I acknowledge th</w:t>
      </w:r>
      <w:r w:rsidR="00251E4B">
        <w:rPr>
          <w:rFonts w:ascii="Arial" w:hAnsi="Arial" w:cs="Arial"/>
        </w:rPr>
        <w:t>e</w:t>
      </w:r>
      <w:r w:rsidRPr="00696CA7">
        <w:rPr>
          <w:rFonts w:ascii="Arial" w:hAnsi="Arial" w:cs="Arial"/>
        </w:rPr>
        <w:t xml:space="preserve"> information and evidence provided </w:t>
      </w:r>
      <w:r w:rsidR="006F2D9F">
        <w:rPr>
          <w:rFonts w:ascii="Arial" w:hAnsi="Arial" w:cs="Arial"/>
        </w:rPr>
        <w:t xml:space="preserve">which substantiates </w:t>
      </w:r>
      <w:r w:rsidR="00521921">
        <w:rPr>
          <w:rFonts w:ascii="Arial" w:hAnsi="Arial" w:cs="Arial"/>
        </w:rPr>
        <w:t xml:space="preserve">care and service plans are readily accessible to </w:t>
      </w:r>
      <w:r w:rsidR="006F2D9F">
        <w:rPr>
          <w:rFonts w:ascii="Arial" w:hAnsi="Arial" w:cs="Arial"/>
        </w:rPr>
        <w:t xml:space="preserve">consumers and their representatives </w:t>
      </w:r>
      <w:r w:rsidR="00521921">
        <w:rPr>
          <w:rFonts w:ascii="Arial" w:hAnsi="Arial" w:cs="Arial"/>
        </w:rPr>
        <w:t xml:space="preserve">and the service has monitoring systems in place to </w:t>
      </w:r>
      <w:r w:rsidR="00B0366D">
        <w:rPr>
          <w:rFonts w:ascii="Arial" w:hAnsi="Arial" w:cs="Arial"/>
        </w:rPr>
        <w:t xml:space="preserve">detect and undertake corrective actions should a deficit be identified. </w:t>
      </w:r>
    </w:p>
    <w:p w14:paraId="3732B098" w14:textId="0063DF2C" w:rsidR="00CC029C" w:rsidRPr="00696CA7" w:rsidRDefault="00CC029C" w:rsidP="00CE20B9">
      <w:pPr>
        <w:rPr>
          <w:rFonts w:ascii="Arial" w:eastAsia="Times New Roman" w:hAnsi="Arial" w:cs="Arial"/>
          <w:lang w:eastAsia="en-AU"/>
        </w:rPr>
      </w:pPr>
      <w:r w:rsidRPr="00696CA7">
        <w:rPr>
          <w:rFonts w:ascii="Arial" w:eastAsia="Times New Roman" w:hAnsi="Arial" w:cs="Arial"/>
          <w:lang w:eastAsia="en-AU"/>
        </w:rPr>
        <w:t>O</w:t>
      </w:r>
      <w:r w:rsidR="00817394">
        <w:rPr>
          <w:rFonts w:ascii="Arial" w:eastAsia="Times New Roman" w:hAnsi="Arial" w:cs="Arial"/>
          <w:lang w:eastAsia="en-AU"/>
        </w:rPr>
        <w:t>n balance</w:t>
      </w:r>
      <w:r w:rsidR="00625432">
        <w:rPr>
          <w:rFonts w:ascii="Arial" w:eastAsia="Times New Roman" w:hAnsi="Arial" w:cs="Arial"/>
          <w:lang w:eastAsia="en-AU"/>
        </w:rPr>
        <w:t xml:space="preserve">, </w:t>
      </w:r>
      <w:r w:rsidRPr="00696CA7">
        <w:rPr>
          <w:rFonts w:ascii="Arial" w:eastAsia="Times New Roman" w:hAnsi="Arial" w:cs="Arial"/>
          <w:lang w:eastAsia="en-AU"/>
        </w:rPr>
        <w:t xml:space="preserve">I </w:t>
      </w:r>
      <w:r w:rsidR="00625432">
        <w:rPr>
          <w:rFonts w:ascii="Arial" w:eastAsia="Times New Roman" w:hAnsi="Arial" w:cs="Arial"/>
          <w:lang w:eastAsia="en-AU"/>
        </w:rPr>
        <w:t>consider the positive consumer and representative feedback</w:t>
      </w:r>
      <w:r w:rsidR="00445C3F">
        <w:rPr>
          <w:rFonts w:ascii="Arial" w:eastAsia="Times New Roman" w:hAnsi="Arial" w:cs="Arial"/>
          <w:lang w:eastAsia="en-AU"/>
        </w:rPr>
        <w:t>, a</w:t>
      </w:r>
      <w:r w:rsidRPr="00696CA7">
        <w:rPr>
          <w:rFonts w:ascii="Arial" w:eastAsia="Times New Roman" w:hAnsi="Arial" w:cs="Arial"/>
          <w:lang w:eastAsia="en-AU"/>
        </w:rPr>
        <w:t>nd clarifying information provided by the Approved Provider, which support</w:t>
      </w:r>
      <w:r w:rsidR="00445C3F">
        <w:rPr>
          <w:rFonts w:ascii="Arial" w:eastAsia="Times New Roman" w:hAnsi="Arial" w:cs="Arial"/>
          <w:lang w:eastAsia="en-AU"/>
        </w:rPr>
        <w:t>s</w:t>
      </w:r>
      <w:r w:rsidRPr="00696CA7">
        <w:rPr>
          <w:rFonts w:ascii="Arial" w:eastAsia="Times New Roman" w:hAnsi="Arial" w:cs="Arial"/>
          <w:lang w:eastAsia="en-AU"/>
        </w:rPr>
        <w:t xml:space="preserve"> care plans </w:t>
      </w:r>
      <w:r w:rsidR="00EC4A6A">
        <w:rPr>
          <w:rFonts w:ascii="Arial" w:eastAsia="Times New Roman" w:hAnsi="Arial" w:cs="Arial"/>
          <w:lang w:eastAsia="en-AU"/>
        </w:rPr>
        <w:t>were</w:t>
      </w:r>
      <w:r w:rsidRPr="00696CA7">
        <w:rPr>
          <w:rFonts w:ascii="Arial" w:eastAsia="Times New Roman" w:hAnsi="Arial" w:cs="Arial"/>
          <w:lang w:eastAsia="en-AU"/>
        </w:rPr>
        <w:t xml:space="preserve"> documented, readily available </w:t>
      </w:r>
      <w:r w:rsidR="007F41CB">
        <w:rPr>
          <w:rFonts w:ascii="Arial" w:eastAsia="Times New Roman" w:hAnsi="Arial" w:cs="Arial"/>
          <w:lang w:eastAsia="en-AU"/>
        </w:rPr>
        <w:t>to</w:t>
      </w:r>
      <w:r w:rsidRPr="00696CA7">
        <w:rPr>
          <w:rFonts w:ascii="Arial" w:eastAsia="Times New Roman" w:hAnsi="Arial" w:cs="Arial"/>
          <w:lang w:eastAsia="en-AU"/>
        </w:rPr>
        <w:t xml:space="preserve"> consumers or their representatives. </w:t>
      </w:r>
    </w:p>
    <w:p w14:paraId="5A67795F" w14:textId="635DF98B" w:rsidR="003442BC" w:rsidRDefault="003442BC" w:rsidP="003442BC">
      <w:pPr>
        <w:rPr>
          <w:rFonts w:ascii="Arial" w:eastAsia="Times New Roman" w:hAnsi="Arial" w:cs="Arial"/>
          <w:lang w:eastAsia="en-AU"/>
        </w:rPr>
      </w:pPr>
      <w:r w:rsidRPr="00696CA7">
        <w:rPr>
          <w:rFonts w:ascii="Arial" w:eastAsia="Times New Roman" w:hAnsi="Arial" w:cs="Arial"/>
          <w:lang w:eastAsia="en-AU"/>
        </w:rPr>
        <w:t xml:space="preserve">Therefore, I find Requirement 2(3)(d) is compliant. </w:t>
      </w:r>
    </w:p>
    <w:p w14:paraId="40B68E1A" w14:textId="77777777" w:rsidR="007F41CB" w:rsidRPr="000E7BED" w:rsidRDefault="007F41CB" w:rsidP="007F41CB">
      <w:pPr>
        <w:rPr>
          <w:rFonts w:ascii="Arial" w:hAnsi="Arial" w:cs="Arial"/>
          <w:color w:val="auto"/>
        </w:rPr>
      </w:pPr>
      <w:r>
        <w:rPr>
          <w:rFonts w:ascii="Arial" w:eastAsia="Times New Roman" w:hAnsi="Arial" w:cs="Arial"/>
          <w:lang w:eastAsia="en-AU"/>
        </w:rPr>
        <w:t xml:space="preserve">For the remaining requirements, </w:t>
      </w:r>
      <w:r w:rsidRPr="000E7BED">
        <w:rPr>
          <w:rFonts w:ascii="Arial" w:hAnsi="Arial" w:cs="Arial"/>
          <w:color w:val="auto"/>
        </w:rPr>
        <w:t>Consumers and representatives expressed they were</w:t>
      </w:r>
      <w:r>
        <w:rPr>
          <w:rFonts w:ascii="Arial" w:hAnsi="Arial" w:cs="Arial"/>
          <w:color w:val="auto"/>
        </w:rPr>
        <w:t xml:space="preserve"> </w:t>
      </w:r>
      <w:r w:rsidRPr="000E7BED">
        <w:rPr>
          <w:rFonts w:ascii="Arial" w:hAnsi="Arial" w:cs="Arial"/>
          <w:color w:val="auto"/>
        </w:rPr>
        <w:t xml:space="preserve">partners in the with the assessment and care planning. </w:t>
      </w:r>
      <w:r w:rsidRPr="000E7BED">
        <w:rPr>
          <w:rFonts w:ascii="Arial" w:eastAsia="Calibri" w:hAnsi="Arial" w:cs="Arial"/>
          <w:color w:val="auto"/>
        </w:rPr>
        <w:t xml:space="preserve">Consumers and representatives said staff had discussed end of life planning with them during regular reviews or when they wished. </w:t>
      </w:r>
      <w:r w:rsidRPr="000E7BED">
        <w:rPr>
          <w:rFonts w:ascii="Arial" w:hAnsi="Arial" w:cs="Arial"/>
          <w:color w:val="auto"/>
        </w:rPr>
        <w:t>Consumers and representatives said care and services were reviewed regularly for effectiveness, and when circumstances changed. Consumers describe</w:t>
      </w:r>
      <w:r>
        <w:rPr>
          <w:rFonts w:ascii="Arial" w:hAnsi="Arial" w:cs="Arial"/>
          <w:color w:val="auto"/>
        </w:rPr>
        <w:t>d how t</w:t>
      </w:r>
      <w:r w:rsidRPr="000E7BED">
        <w:rPr>
          <w:rFonts w:ascii="Arial" w:hAnsi="Arial" w:cs="Arial"/>
          <w:color w:val="auto"/>
        </w:rPr>
        <w:t>he</w:t>
      </w:r>
      <w:r>
        <w:rPr>
          <w:rFonts w:ascii="Arial" w:hAnsi="Arial" w:cs="Arial"/>
          <w:color w:val="auto"/>
        </w:rPr>
        <w:t xml:space="preserve">y received </w:t>
      </w:r>
      <w:r w:rsidRPr="000E7BED">
        <w:rPr>
          <w:rFonts w:ascii="Arial" w:hAnsi="Arial" w:cs="Arial"/>
          <w:color w:val="auto"/>
        </w:rPr>
        <w:t>information to support decision</w:t>
      </w:r>
      <w:r>
        <w:rPr>
          <w:rFonts w:ascii="Arial" w:hAnsi="Arial" w:cs="Arial"/>
          <w:color w:val="auto"/>
        </w:rPr>
        <w:t xml:space="preserve"> making</w:t>
      </w:r>
      <w:r w:rsidRPr="000E7BED">
        <w:rPr>
          <w:rFonts w:ascii="Arial" w:hAnsi="Arial" w:cs="Arial"/>
          <w:color w:val="auto"/>
        </w:rPr>
        <w:t xml:space="preserve">, such as menu or activity </w:t>
      </w:r>
      <w:r>
        <w:rPr>
          <w:rFonts w:ascii="Arial" w:hAnsi="Arial" w:cs="Arial"/>
          <w:color w:val="auto"/>
        </w:rPr>
        <w:t>calendars</w:t>
      </w:r>
      <w:r w:rsidRPr="000E7BED">
        <w:rPr>
          <w:rFonts w:ascii="Arial" w:hAnsi="Arial" w:cs="Arial"/>
          <w:color w:val="auto"/>
        </w:rPr>
        <w:t>.</w:t>
      </w:r>
    </w:p>
    <w:p w14:paraId="36765656" w14:textId="77777777" w:rsidR="007F41CB" w:rsidRPr="000E7BED" w:rsidRDefault="007F41CB" w:rsidP="007F41CB">
      <w:pPr>
        <w:pStyle w:val="CommentText"/>
        <w:rPr>
          <w:rFonts w:ascii="Arial" w:eastAsia="Calibri" w:hAnsi="Arial" w:cs="Arial"/>
          <w:color w:val="auto"/>
        </w:rPr>
      </w:pPr>
      <w:r w:rsidRPr="000E7BED">
        <w:rPr>
          <w:rFonts w:ascii="Arial" w:eastAsia="Calibri" w:hAnsi="Arial" w:cs="Arial"/>
          <w:color w:val="auto"/>
        </w:rPr>
        <w:t xml:space="preserve">Consumers’ needs, goals, and preferences including risks were identified during assessments undertaken on admission and were documented on the electronic care system to guide staff practice. A holistic care plan was completed and reviewed 3 monthly or as required when the consumers’ needs change. Consumers, representatives, medical practitioners, physiotherapist, and other allied health practitioners participated in the planning process. Consumers files confirm attendance and reviews from various allied health practitioners and allied health professionals were observed assessing consumers at the service. </w:t>
      </w:r>
    </w:p>
    <w:p w14:paraId="74DAE161" w14:textId="77777777" w:rsidR="007F41CB" w:rsidRDefault="007F41CB" w:rsidP="007F41CB">
      <w:pPr>
        <w:pStyle w:val="CommentText"/>
        <w:rPr>
          <w:rFonts w:ascii="Arial" w:eastAsia="Calibri" w:hAnsi="Arial" w:cs="Arial"/>
          <w:color w:val="auto"/>
        </w:rPr>
      </w:pPr>
      <w:r w:rsidRPr="000E7BED">
        <w:rPr>
          <w:rFonts w:ascii="Arial" w:eastAsia="Calibri" w:hAnsi="Arial" w:cs="Arial"/>
          <w:color w:val="auto"/>
        </w:rPr>
        <w:t xml:space="preserve">Staff stated they informed consumers’ representatives when there is a change in a consumer’s health or well-being status and discussed any changes to care and updated care plans as required. Staff described their responsibility in relation to the incident reporting/escalation, and reporting changes in the consumers condition, needs or preferences and how this may prompt a reassessment. </w:t>
      </w:r>
    </w:p>
    <w:p w14:paraId="2F6C4D65" w14:textId="4AA73181" w:rsidR="00EE5109" w:rsidRDefault="00EE5109" w:rsidP="00FE4FAE">
      <w:pPr>
        <w:spacing w:before="120"/>
        <w:rPr>
          <w:rFonts w:ascii="Arial" w:eastAsiaTheme="majorEastAsia" w:hAnsi="Arial" w:cs="Arial"/>
          <w:b/>
          <w:bCs/>
          <w:sz w:val="30"/>
          <w:szCs w:val="28"/>
        </w:rPr>
      </w:pPr>
      <w:r>
        <w:rPr>
          <w:rFonts w:ascii="Arial" w:hAnsi="Arial" w:cs="Arial"/>
        </w:rPr>
        <w:br w:type="page"/>
      </w:r>
    </w:p>
    <w:p w14:paraId="60E7ECA1" w14:textId="0314E5A1" w:rsidR="007209A1" w:rsidRPr="00B83D6B" w:rsidRDefault="007209A1" w:rsidP="00A45AD0">
      <w:pPr>
        <w:pStyle w:val="Heading1"/>
        <w:spacing w:before="120" w:after="240" w:line="22" w:lineRule="atLeast"/>
        <w:rPr>
          <w:rFonts w:ascii="Arial" w:hAnsi="Arial" w:cs="Arial"/>
        </w:rPr>
      </w:pPr>
      <w:r w:rsidRPr="00FE4FAE">
        <w:rPr>
          <w:rFonts w:ascii="Arial" w:hAnsi="Arial" w:cs="Arial"/>
        </w:rPr>
        <w:lastRenderedPageBreak/>
        <w:t>Standard 3</w:t>
      </w:r>
      <w:r w:rsidR="008F5526" w:rsidRPr="00FE4FAE">
        <w:rPr>
          <w:rFonts w:ascii="Arial" w:hAnsi="Arial" w:cs="Arial"/>
        </w:rPr>
        <w:t xml:space="preserve"> </w:t>
      </w:r>
    </w:p>
    <w:tbl>
      <w:tblPr>
        <w:tblStyle w:val="TableGrid"/>
        <w:tblW w:w="0" w:type="auto"/>
        <w:tblLook w:val="04A0" w:firstRow="1" w:lastRow="0" w:firstColumn="1" w:lastColumn="0" w:noHBand="0" w:noVBand="1"/>
      </w:tblPr>
      <w:tblGrid>
        <w:gridCol w:w="1795"/>
        <w:gridCol w:w="7019"/>
        <w:gridCol w:w="1390"/>
      </w:tblGrid>
      <w:tr w:rsidR="00CB2962" w:rsidRPr="00B83D6B" w14:paraId="42E1BEA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C6DBBF3"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58D01C7D" w14:textId="1B0F8DAB" w:rsidR="00CB2962" w:rsidRPr="00E57CE1"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6C197B">
              <w:rPr>
                <w:rFonts w:ascii="Arial" w:hAnsi="Arial" w:cs="Arial"/>
                <w:color w:val="auto"/>
              </w:rPr>
              <w:t>Compliant</w:t>
            </w:r>
          </w:p>
        </w:tc>
      </w:tr>
      <w:tr w:rsidR="00CB2962" w:rsidRPr="00B83D6B" w14:paraId="1DF6033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95AEA72"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5FE10DF3"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E10AC1" w14:textId="77777777" w:rsidR="00CB2962" w:rsidRPr="00B83D6B" w:rsidRDefault="00CB2962" w:rsidP="000B600E">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6F666208" w14:textId="77777777" w:rsidR="00CB2962" w:rsidRPr="00B83D6B" w:rsidRDefault="00CB2962" w:rsidP="000B600E">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45CBB787" w14:textId="77777777" w:rsidR="00CB2962" w:rsidRPr="00B83D6B" w:rsidRDefault="00CB2962" w:rsidP="000B600E">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34CA22A" w14:textId="02DD256F" w:rsidR="00CB2962" w:rsidRPr="003A2B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197B">
              <w:rPr>
                <w:rFonts w:ascii="Arial" w:hAnsi="Arial" w:cs="Arial"/>
                <w:color w:val="auto"/>
              </w:rPr>
              <w:t>Compliant</w:t>
            </w:r>
          </w:p>
        </w:tc>
      </w:tr>
      <w:tr w:rsidR="00E57CE1" w:rsidRPr="00B83D6B" w14:paraId="43FAFD68" w14:textId="77777777" w:rsidTr="00543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64CA5" w14:textId="77777777" w:rsidR="00E57CE1" w:rsidRPr="00B83D6B" w:rsidRDefault="00E57CE1" w:rsidP="00E57CE1">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7B170C7C" w14:textId="77777777" w:rsidR="00E57CE1" w:rsidRPr="00B83D6B" w:rsidRDefault="00E57CE1" w:rsidP="00E57C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3E46FA3E" w14:textId="5A716498" w:rsidR="00E57CE1" w:rsidRPr="003A2BA8" w:rsidRDefault="00E57CE1" w:rsidP="00E57C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90720">
              <w:rPr>
                <w:rFonts w:ascii="Arial" w:hAnsi="Arial" w:cs="Arial"/>
                <w:color w:val="auto"/>
              </w:rPr>
              <w:t>Compliant</w:t>
            </w:r>
          </w:p>
        </w:tc>
      </w:tr>
      <w:tr w:rsidR="00E57CE1" w:rsidRPr="00B83D6B" w14:paraId="3A85F04F" w14:textId="77777777" w:rsidTr="005438CE">
        <w:tc>
          <w:tcPr>
            <w:cnfStyle w:val="001000000000" w:firstRow="0" w:lastRow="0" w:firstColumn="1" w:lastColumn="0" w:oddVBand="0" w:evenVBand="0" w:oddHBand="0" w:evenHBand="0" w:firstRowFirstColumn="0" w:firstRowLastColumn="0" w:lastRowFirstColumn="0" w:lastRowLastColumn="0"/>
            <w:tcW w:w="0" w:type="auto"/>
          </w:tcPr>
          <w:p w14:paraId="0ED8534E" w14:textId="77777777" w:rsidR="00E57CE1" w:rsidRPr="00B83D6B" w:rsidRDefault="00E57CE1" w:rsidP="00E57CE1">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C00869E" w14:textId="77777777" w:rsidR="00E57CE1" w:rsidRPr="00B83D6B" w:rsidRDefault="00E57CE1" w:rsidP="00E57CE1">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5B39267A" w14:textId="178B4912" w:rsidR="00E57CE1" w:rsidRPr="003A2BA8" w:rsidRDefault="00E57CE1" w:rsidP="00E57C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0720">
              <w:rPr>
                <w:rFonts w:ascii="Arial" w:hAnsi="Arial" w:cs="Arial"/>
                <w:color w:val="auto"/>
              </w:rPr>
              <w:t>Compliant</w:t>
            </w:r>
          </w:p>
        </w:tc>
      </w:tr>
      <w:tr w:rsidR="00E57CE1" w:rsidRPr="00B83D6B" w14:paraId="1D63ECC8" w14:textId="77777777" w:rsidTr="00543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0E64F" w14:textId="77777777" w:rsidR="00E57CE1" w:rsidRPr="00B83D6B" w:rsidRDefault="00E57CE1" w:rsidP="00E57CE1">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037035DA" w14:textId="77777777" w:rsidR="00E57CE1" w:rsidRPr="00B83D6B" w:rsidRDefault="00E57CE1" w:rsidP="00E57C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4A2F8DE8" w14:textId="03BCAB17" w:rsidR="00E57CE1" w:rsidRPr="003A2BA8" w:rsidRDefault="00E57CE1" w:rsidP="00E57CE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90720">
              <w:rPr>
                <w:rFonts w:ascii="Arial" w:hAnsi="Arial" w:cs="Arial"/>
                <w:color w:val="auto"/>
              </w:rPr>
              <w:t>Compliant</w:t>
            </w:r>
          </w:p>
        </w:tc>
      </w:tr>
      <w:tr w:rsidR="00E57CE1" w:rsidRPr="00B83D6B" w14:paraId="15DBB7E6" w14:textId="77777777" w:rsidTr="005438CE">
        <w:tc>
          <w:tcPr>
            <w:cnfStyle w:val="001000000000" w:firstRow="0" w:lastRow="0" w:firstColumn="1" w:lastColumn="0" w:oddVBand="0" w:evenVBand="0" w:oddHBand="0" w:evenHBand="0" w:firstRowFirstColumn="0" w:firstRowLastColumn="0" w:lastRowFirstColumn="0" w:lastRowLastColumn="0"/>
            <w:tcW w:w="0" w:type="auto"/>
          </w:tcPr>
          <w:p w14:paraId="1D7F6390" w14:textId="77777777" w:rsidR="00E57CE1" w:rsidRPr="00B83D6B" w:rsidRDefault="00E57CE1" w:rsidP="00E57CE1">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B1B59EA" w14:textId="77777777" w:rsidR="00E57CE1" w:rsidRPr="00B83D6B" w:rsidRDefault="00E57CE1" w:rsidP="00E57C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3552E3E" w14:textId="251A2358" w:rsidR="00E57CE1" w:rsidRPr="003A2BA8" w:rsidRDefault="00E57CE1" w:rsidP="00E57C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0720">
              <w:rPr>
                <w:rFonts w:ascii="Arial" w:hAnsi="Arial" w:cs="Arial"/>
                <w:color w:val="auto"/>
              </w:rPr>
              <w:t>Compliant</w:t>
            </w:r>
          </w:p>
        </w:tc>
      </w:tr>
      <w:tr w:rsidR="00E57CE1" w:rsidRPr="00B83D6B" w14:paraId="36CA01E3" w14:textId="77777777" w:rsidTr="00543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AAEF3" w14:textId="77777777" w:rsidR="00E57CE1" w:rsidRPr="00B83D6B" w:rsidRDefault="00E57CE1" w:rsidP="00E57CE1">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5866330" w14:textId="77777777" w:rsidR="00E57CE1" w:rsidRPr="00B83D6B" w:rsidRDefault="00E57CE1" w:rsidP="00E57C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F980A24" w14:textId="59093141" w:rsidR="00E57CE1" w:rsidRPr="003A2BA8" w:rsidRDefault="00E57CE1" w:rsidP="00E57C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90720">
              <w:rPr>
                <w:rFonts w:ascii="Arial" w:hAnsi="Arial" w:cs="Arial"/>
                <w:color w:val="auto"/>
              </w:rPr>
              <w:t>Compliant</w:t>
            </w:r>
          </w:p>
        </w:tc>
      </w:tr>
      <w:tr w:rsidR="00E57CE1" w:rsidRPr="00B83D6B" w14:paraId="05091679" w14:textId="77777777" w:rsidTr="005438CE">
        <w:tc>
          <w:tcPr>
            <w:cnfStyle w:val="001000000000" w:firstRow="0" w:lastRow="0" w:firstColumn="1" w:lastColumn="0" w:oddVBand="0" w:evenVBand="0" w:oddHBand="0" w:evenHBand="0" w:firstRowFirstColumn="0" w:firstRowLastColumn="0" w:lastRowFirstColumn="0" w:lastRowLastColumn="0"/>
            <w:tcW w:w="0" w:type="auto"/>
          </w:tcPr>
          <w:p w14:paraId="7EB73036" w14:textId="77777777" w:rsidR="00E57CE1" w:rsidRPr="00B83D6B" w:rsidRDefault="00E57CE1" w:rsidP="00E57CE1">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54C18426" w14:textId="77777777" w:rsidR="00E57CE1" w:rsidRPr="00B83D6B" w:rsidRDefault="00E57CE1" w:rsidP="00E57C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1EF77B73" w14:textId="77777777" w:rsidR="00E57CE1" w:rsidRPr="00B83D6B" w:rsidRDefault="00E57CE1" w:rsidP="000B600E">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1747B5DC" w14:textId="77777777" w:rsidR="00E57CE1" w:rsidRPr="00B83D6B" w:rsidRDefault="00E57CE1" w:rsidP="000B600E">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5186C8C" w14:textId="0C978E06" w:rsidR="00E57CE1" w:rsidRPr="003A2BA8" w:rsidRDefault="00E57CE1" w:rsidP="00E57C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0720">
              <w:rPr>
                <w:rFonts w:ascii="Arial" w:hAnsi="Arial" w:cs="Arial"/>
                <w:color w:val="auto"/>
              </w:rPr>
              <w:t>Compliant</w:t>
            </w:r>
          </w:p>
        </w:tc>
      </w:tr>
    </w:tbl>
    <w:p w14:paraId="48AFCABE" w14:textId="0B7538D7" w:rsidR="007209A1" w:rsidRDefault="007209A1" w:rsidP="00B35CF1">
      <w:pPr>
        <w:pStyle w:val="Heading2"/>
        <w:spacing w:before="0" w:after="120" w:line="22" w:lineRule="atLeast"/>
        <w:rPr>
          <w:rFonts w:ascii="Arial" w:hAnsi="Arial" w:cs="Arial"/>
        </w:rPr>
      </w:pPr>
      <w:r w:rsidRPr="00B83D6B">
        <w:rPr>
          <w:rFonts w:ascii="Arial" w:hAnsi="Arial" w:cs="Arial"/>
        </w:rPr>
        <w:t>Findings</w:t>
      </w:r>
    </w:p>
    <w:p w14:paraId="1D966F44" w14:textId="585C66EE" w:rsidR="00E10E98" w:rsidRDefault="00E10E98" w:rsidP="00A85B88">
      <w:pPr>
        <w:spacing w:before="120" w:after="0"/>
        <w:rPr>
          <w:rFonts w:ascii="Arial" w:hAnsi="Arial" w:cs="Arial"/>
        </w:rPr>
      </w:pPr>
      <w:r w:rsidRPr="002F3ADE">
        <w:rPr>
          <w:rFonts w:ascii="Arial" w:hAnsi="Arial" w:cs="Arial"/>
          <w:color w:val="auto"/>
        </w:rPr>
        <w:t>The Assessment Team recommended th</w:t>
      </w:r>
      <w:r>
        <w:rPr>
          <w:rFonts w:ascii="Arial" w:hAnsi="Arial" w:cs="Arial"/>
          <w:color w:val="auto"/>
        </w:rPr>
        <w:t>is</w:t>
      </w:r>
      <w:r w:rsidRPr="002F3ADE">
        <w:rPr>
          <w:rFonts w:ascii="Arial" w:hAnsi="Arial" w:cs="Arial"/>
          <w:color w:val="auto"/>
        </w:rPr>
        <w:t xml:space="preserve"> </w:t>
      </w:r>
      <w:r>
        <w:rPr>
          <w:rFonts w:ascii="Arial" w:hAnsi="Arial" w:cs="Arial"/>
          <w:color w:val="auto"/>
        </w:rPr>
        <w:t xml:space="preserve">following </w:t>
      </w:r>
      <w:r w:rsidRPr="002F3ADE">
        <w:rPr>
          <w:rFonts w:ascii="Arial" w:hAnsi="Arial" w:cs="Arial"/>
          <w:color w:val="auto"/>
        </w:rPr>
        <w:t>requiremen</w:t>
      </w:r>
      <w:r>
        <w:rPr>
          <w:rFonts w:ascii="Arial" w:hAnsi="Arial" w:cs="Arial"/>
          <w:color w:val="auto"/>
        </w:rPr>
        <w:t>t</w:t>
      </w:r>
      <w:r w:rsidRPr="002F3ADE">
        <w:rPr>
          <w:rFonts w:ascii="Arial" w:hAnsi="Arial" w:cs="Arial"/>
          <w:color w:val="auto"/>
        </w:rPr>
        <w:t xml:space="preserve"> </w:t>
      </w:r>
      <w:r>
        <w:rPr>
          <w:rFonts w:ascii="Arial" w:hAnsi="Arial" w:cs="Arial"/>
          <w:color w:val="auto"/>
        </w:rPr>
        <w:t>was</w:t>
      </w:r>
      <w:r w:rsidRPr="002F3ADE">
        <w:rPr>
          <w:rFonts w:ascii="Arial" w:hAnsi="Arial" w:cs="Arial"/>
          <w:color w:val="auto"/>
        </w:rPr>
        <w:t xml:space="preserve"> not met, </w:t>
      </w:r>
      <w:r>
        <w:rPr>
          <w:rFonts w:ascii="Arial" w:hAnsi="Arial" w:cs="Arial"/>
          <w:color w:val="auto"/>
        </w:rPr>
        <w:t xml:space="preserve">however, </w:t>
      </w:r>
      <w:r w:rsidRPr="002F3ADE">
        <w:rPr>
          <w:rFonts w:ascii="Arial" w:eastAsia="Calibri" w:hAnsi="Arial" w:cs="Arial"/>
          <w:color w:val="auto"/>
        </w:rPr>
        <w:t xml:space="preserve">I have considered the Assessment Team’s findings; the evidence documented in the Site Audit Report and the Approved Provider’s response and find the service compliant for </w:t>
      </w:r>
      <w:r>
        <w:rPr>
          <w:rFonts w:ascii="Arial" w:eastAsia="Calibri" w:hAnsi="Arial" w:cs="Arial"/>
          <w:color w:val="auto"/>
        </w:rPr>
        <w:t xml:space="preserve">this </w:t>
      </w:r>
      <w:r w:rsidRPr="002F3ADE">
        <w:rPr>
          <w:rFonts w:ascii="Arial" w:eastAsia="Calibri" w:hAnsi="Arial" w:cs="Arial"/>
          <w:color w:val="auto"/>
        </w:rPr>
        <w:t>requirement:</w:t>
      </w:r>
      <w:r w:rsidRPr="002F3ADE">
        <w:rPr>
          <w:rFonts w:ascii="Arial" w:hAnsi="Arial" w:cs="Arial"/>
          <w:color w:val="auto"/>
        </w:rPr>
        <w:t xml:space="preserve"> </w:t>
      </w:r>
    </w:p>
    <w:p w14:paraId="7135E96F" w14:textId="77777777" w:rsidR="00A85B88" w:rsidRPr="00A85B88" w:rsidRDefault="00A85B88" w:rsidP="00A85B88">
      <w:pPr>
        <w:pStyle w:val="ListParagraph"/>
        <w:numPr>
          <w:ilvl w:val="0"/>
          <w:numId w:val="23"/>
        </w:numPr>
        <w:spacing w:before="120" w:after="0"/>
        <w:rPr>
          <w:rFonts w:ascii="Arial" w:hAnsi="Arial" w:cs="Arial"/>
        </w:rPr>
      </w:pPr>
      <w:r w:rsidRPr="00A85B88">
        <w:rPr>
          <w:rFonts w:ascii="Arial" w:hAnsi="Arial" w:cs="Arial"/>
        </w:rPr>
        <w:t>Each consumer gets safe and effective personal care, clinical care, or both personal care and clinical care, that:</w:t>
      </w:r>
    </w:p>
    <w:p w14:paraId="3C494AE6" w14:textId="77777777" w:rsidR="00A85B88" w:rsidRPr="00A85B88" w:rsidRDefault="00A85B88" w:rsidP="00A85B88">
      <w:pPr>
        <w:pStyle w:val="ListParagraph"/>
        <w:numPr>
          <w:ilvl w:val="0"/>
          <w:numId w:val="24"/>
        </w:numPr>
        <w:spacing w:before="120" w:after="0"/>
        <w:rPr>
          <w:rFonts w:ascii="Arial" w:hAnsi="Arial" w:cs="Arial"/>
        </w:rPr>
      </w:pPr>
      <w:r w:rsidRPr="00A85B88">
        <w:rPr>
          <w:rFonts w:ascii="Arial" w:hAnsi="Arial" w:cs="Arial"/>
        </w:rPr>
        <w:t>is best practice; and</w:t>
      </w:r>
    </w:p>
    <w:p w14:paraId="62CB31E5" w14:textId="77777777" w:rsidR="00A85B88" w:rsidRPr="00A85B88" w:rsidRDefault="00A85B88" w:rsidP="00A85B88">
      <w:pPr>
        <w:pStyle w:val="ListParagraph"/>
        <w:numPr>
          <w:ilvl w:val="0"/>
          <w:numId w:val="24"/>
        </w:numPr>
        <w:spacing w:before="120" w:after="0"/>
        <w:rPr>
          <w:rFonts w:ascii="Arial" w:hAnsi="Arial" w:cs="Arial"/>
        </w:rPr>
      </w:pPr>
      <w:r w:rsidRPr="00A85B88">
        <w:rPr>
          <w:rFonts w:ascii="Arial" w:hAnsi="Arial" w:cs="Arial"/>
        </w:rPr>
        <w:t>is tailored to their needs; and</w:t>
      </w:r>
    </w:p>
    <w:p w14:paraId="6BE5AFE5" w14:textId="2845FDF4" w:rsidR="00A85B88" w:rsidRPr="00A85B88" w:rsidRDefault="00A85B88" w:rsidP="00A85B88">
      <w:pPr>
        <w:pStyle w:val="ListParagraph"/>
        <w:numPr>
          <w:ilvl w:val="0"/>
          <w:numId w:val="24"/>
        </w:numPr>
        <w:spacing w:before="120"/>
        <w:ind w:left="1071" w:hanging="357"/>
        <w:rPr>
          <w:rFonts w:ascii="Arial" w:hAnsi="Arial" w:cs="Arial"/>
        </w:rPr>
      </w:pPr>
      <w:r w:rsidRPr="00A85B88">
        <w:rPr>
          <w:rFonts w:ascii="Arial" w:hAnsi="Arial" w:cs="Arial"/>
        </w:rPr>
        <w:t>optimises their health and well-being.</w:t>
      </w:r>
    </w:p>
    <w:p w14:paraId="186C2CFA" w14:textId="4C33B02D" w:rsidR="007F3837" w:rsidRDefault="00BA223F" w:rsidP="007F3837">
      <w:pPr>
        <w:rPr>
          <w:rFonts w:ascii="Arial" w:eastAsia="Calibri" w:hAnsi="Arial" w:cs="Arial"/>
          <w:iCs/>
        </w:rPr>
      </w:pPr>
      <w:r w:rsidRPr="00BA223F">
        <w:rPr>
          <w:rFonts w:ascii="Arial" w:eastAsia="Calibri" w:hAnsi="Arial" w:cs="Arial"/>
          <w:iCs/>
        </w:rPr>
        <w:t xml:space="preserve">The </w:t>
      </w:r>
      <w:r w:rsidR="00F372FC">
        <w:rPr>
          <w:rFonts w:ascii="Arial" w:eastAsia="Times New Roman" w:hAnsi="Arial" w:cs="Arial"/>
          <w:lang w:eastAsia="en-AU"/>
        </w:rPr>
        <w:t>Site Audit report</w:t>
      </w:r>
      <w:r w:rsidR="00AB48AA" w:rsidRPr="00696CA7">
        <w:rPr>
          <w:rFonts w:ascii="Arial" w:eastAsia="Times New Roman" w:hAnsi="Arial" w:cs="Arial"/>
          <w:lang w:eastAsia="en-AU"/>
        </w:rPr>
        <w:t xml:space="preserve"> </w:t>
      </w:r>
      <w:r w:rsidR="009978C2">
        <w:rPr>
          <w:rFonts w:ascii="Arial" w:eastAsia="Times New Roman" w:hAnsi="Arial" w:cs="Arial"/>
          <w:lang w:eastAsia="en-AU"/>
        </w:rPr>
        <w:t xml:space="preserve">identified the </w:t>
      </w:r>
      <w:r w:rsidRPr="00BA223F">
        <w:rPr>
          <w:rFonts w:ascii="Arial" w:eastAsia="Calibri" w:hAnsi="Arial" w:cs="Arial"/>
          <w:iCs/>
        </w:rPr>
        <w:t xml:space="preserve">service has policies and procedures in place </w:t>
      </w:r>
      <w:r w:rsidR="009978C2">
        <w:rPr>
          <w:rFonts w:ascii="Arial" w:eastAsia="Calibri" w:hAnsi="Arial" w:cs="Arial"/>
          <w:iCs/>
        </w:rPr>
        <w:t>relating</w:t>
      </w:r>
      <w:r w:rsidRPr="00BA223F">
        <w:rPr>
          <w:rFonts w:ascii="Arial" w:eastAsia="Calibri" w:hAnsi="Arial" w:cs="Arial"/>
          <w:iCs/>
        </w:rPr>
        <w:t xml:space="preserve"> to personal and clinical care, however, </w:t>
      </w:r>
      <w:r w:rsidR="006F4176">
        <w:rPr>
          <w:rFonts w:ascii="Arial" w:eastAsia="Calibri" w:hAnsi="Arial" w:cs="Arial"/>
          <w:iCs/>
        </w:rPr>
        <w:t>examples provided indicated</w:t>
      </w:r>
      <w:r w:rsidR="00865E1F">
        <w:rPr>
          <w:rFonts w:ascii="Arial" w:eastAsia="Calibri" w:hAnsi="Arial" w:cs="Arial"/>
          <w:iCs/>
        </w:rPr>
        <w:t xml:space="preserve"> </w:t>
      </w:r>
      <w:r w:rsidRPr="00BA223F">
        <w:rPr>
          <w:rFonts w:ascii="Arial" w:eastAsia="Calibri" w:hAnsi="Arial" w:cs="Arial"/>
          <w:iCs/>
        </w:rPr>
        <w:t xml:space="preserve">consumers </w:t>
      </w:r>
      <w:r w:rsidR="00EB0540">
        <w:rPr>
          <w:rFonts w:ascii="Arial" w:eastAsia="Calibri" w:hAnsi="Arial" w:cs="Arial"/>
          <w:iCs/>
        </w:rPr>
        <w:t>were</w:t>
      </w:r>
      <w:r w:rsidRPr="00BA223F">
        <w:rPr>
          <w:rFonts w:ascii="Arial" w:eastAsia="Calibri" w:hAnsi="Arial" w:cs="Arial"/>
          <w:iCs/>
        </w:rPr>
        <w:t xml:space="preserve"> </w:t>
      </w:r>
      <w:r w:rsidR="00865E1F">
        <w:rPr>
          <w:rFonts w:ascii="Arial" w:eastAsia="Calibri" w:hAnsi="Arial" w:cs="Arial"/>
          <w:iCs/>
        </w:rPr>
        <w:t xml:space="preserve">not </w:t>
      </w:r>
      <w:r w:rsidRPr="00BA223F">
        <w:rPr>
          <w:rFonts w:ascii="Arial" w:eastAsia="Calibri" w:hAnsi="Arial" w:cs="Arial"/>
          <w:iCs/>
        </w:rPr>
        <w:t>consistently receiving personal and clinical care based on best practice</w:t>
      </w:r>
      <w:r w:rsidR="00892A95">
        <w:rPr>
          <w:rFonts w:ascii="Arial" w:eastAsia="Calibri" w:hAnsi="Arial" w:cs="Arial"/>
          <w:iCs/>
        </w:rPr>
        <w:t>,</w:t>
      </w:r>
      <w:r w:rsidRPr="00BA223F">
        <w:rPr>
          <w:rFonts w:ascii="Arial" w:eastAsia="Calibri" w:hAnsi="Arial" w:cs="Arial"/>
          <w:iCs/>
        </w:rPr>
        <w:t xml:space="preserve"> </w:t>
      </w:r>
      <w:r w:rsidR="00A66CCC">
        <w:rPr>
          <w:rFonts w:ascii="Arial" w:eastAsia="Calibri" w:hAnsi="Arial" w:cs="Arial"/>
          <w:iCs/>
        </w:rPr>
        <w:t xml:space="preserve">regarding </w:t>
      </w:r>
      <w:r w:rsidRPr="00BA223F">
        <w:rPr>
          <w:rFonts w:ascii="Arial" w:eastAsia="Calibri" w:hAnsi="Arial" w:cs="Arial"/>
          <w:iCs/>
        </w:rPr>
        <w:t xml:space="preserve">psychotropic </w:t>
      </w:r>
      <w:r w:rsidR="006F4176">
        <w:rPr>
          <w:rFonts w:ascii="Arial" w:eastAsia="Calibri" w:hAnsi="Arial" w:cs="Arial"/>
          <w:iCs/>
        </w:rPr>
        <w:lastRenderedPageBreak/>
        <w:t xml:space="preserve">medication </w:t>
      </w:r>
      <w:r w:rsidR="00B75552">
        <w:rPr>
          <w:rFonts w:ascii="Arial" w:eastAsia="Calibri" w:hAnsi="Arial" w:cs="Arial"/>
          <w:iCs/>
        </w:rPr>
        <w:t xml:space="preserve">and </w:t>
      </w:r>
      <w:r w:rsidRPr="00BA223F">
        <w:rPr>
          <w:rFonts w:ascii="Arial" w:eastAsia="Calibri" w:hAnsi="Arial" w:cs="Arial"/>
          <w:iCs/>
        </w:rPr>
        <w:t>wound management</w:t>
      </w:r>
      <w:r w:rsidR="00233EBC">
        <w:rPr>
          <w:rFonts w:ascii="Arial" w:eastAsia="Calibri" w:hAnsi="Arial" w:cs="Arial"/>
          <w:iCs/>
        </w:rPr>
        <w:t xml:space="preserve"> as </w:t>
      </w:r>
      <w:r w:rsidR="00A66BC0">
        <w:rPr>
          <w:rFonts w:ascii="Arial" w:eastAsia="Calibri" w:hAnsi="Arial" w:cs="Arial"/>
          <w:iCs/>
        </w:rPr>
        <w:t>behaviour support plans were not individualised</w:t>
      </w:r>
      <w:r w:rsidR="00065BB0">
        <w:rPr>
          <w:rFonts w:ascii="Arial" w:eastAsia="Calibri" w:hAnsi="Arial" w:cs="Arial"/>
          <w:iCs/>
        </w:rPr>
        <w:t xml:space="preserve"> when restrictive practice was implemented,</w:t>
      </w:r>
      <w:r w:rsidR="00A66BC0">
        <w:rPr>
          <w:rFonts w:ascii="Arial" w:eastAsia="Calibri" w:hAnsi="Arial" w:cs="Arial"/>
          <w:iCs/>
        </w:rPr>
        <w:t xml:space="preserve"> </w:t>
      </w:r>
      <w:r w:rsidR="00E91164">
        <w:rPr>
          <w:rFonts w:ascii="Arial" w:eastAsia="Calibri" w:hAnsi="Arial" w:cs="Arial"/>
          <w:iCs/>
        </w:rPr>
        <w:t>wound monitoring records for active wounds were ceased</w:t>
      </w:r>
      <w:r w:rsidR="00485134">
        <w:rPr>
          <w:rFonts w:ascii="Arial" w:eastAsia="Calibri" w:hAnsi="Arial" w:cs="Arial"/>
          <w:iCs/>
        </w:rPr>
        <w:t xml:space="preserve">, high risks for consumers were not noted and </w:t>
      </w:r>
      <w:r w:rsidR="00267FF2">
        <w:rPr>
          <w:rFonts w:ascii="Arial" w:eastAsia="Calibri" w:hAnsi="Arial" w:cs="Arial"/>
          <w:iCs/>
        </w:rPr>
        <w:t>consumer’s care plans or treatment directives</w:t>
      </w:r>
      <w:r w:rsidR="00D142C0">
        <w:rPr>
          <w:rFonts w:ascii="Arial" w:eastAsia="Calibri" w:hAnsi="Arial" w:cs="Arial"/>
          <w:iCs/>
        </w:rPr>
        <w:t xml:space="preserve"> had not been updated </w:t>
      </w:r>
      <w:r w:rsidR="00267FF2">
        <w:rPr>
          <w:rFonts w:ascii="Arial" w:eastAsia="Calibri" w:hAnsi="Arial" w:cs="Arial"/>
          <w:iCs/>
        </w:rPr>
        <w:t>following review</w:t>
      </w:r>
      <w:r w:rsidR="007F3837">
        <w:rPr>
          <w:rFonts w:ascii="Arial" w:eastAsia="Calibri" w:hAnsi="Arial" w:cs="Arial"/>
          <w:iCs/>
        </w:rPr>
        <w:t>.</w:t>
      </w:r>
    </w:p>
    <w:p w14:paraId="68B1E9E4" w14:textId="5B632721" w:rsidR="00BD5C39" w:rsidRDefault="00481777" w:rsidP="007F3837">
      <w:pPr>
        <w:rPr>
          <w:rFonts w:ascii="Arial" w:hAnsi="Arial" w:cs="Arial"/>
        </w:rPr>
      </w:pPr>
      <w:r w:rsidRPr="00696CA7">
        <w:rPr>
          <w:rFonts w:ascii="Arial" w:eastAsia="Times New Roman" w:hAnsi="Arial" w:cs="Arial"/>
          <w:lang w:eastAsia="en-AU"/>
        </w:rPr>
        <w:t xml:space="preserve">The Approved Provider, </w:t>
      </w:r>
      <w:r w:rsidR="002541C8">
        <w:rPr>
          <w:rFonts w:ascii="Arial" w:hAnsi="Arial" w:cs="Arial"/>
        </w:rPr>
        <w:t>i</w:t>
      </w:r>
      <w:r w:rsidRPr="00696CA7">
        <w:rPr>
          <w:rFonts w:ascii="Arial" w:hAnsi="Arial" w:cs="Arial"/>
        </w:rPr>
        <w:t xml:space="preserve">n their response of </w:t>
      </w:r>
      <w:r>
        <w:rPr>
          <w:rFonts w:ascii="Arial" w:hAnsi="Arial" w:cs="Arial"/>
        </w:rPr>
        <w:t>3</w:t>
      </w:r>
      <w:r w:rsidRPr="00696CA7">
        <w:rPr>
          <w:rFonts w:ascii="Arial" w:hAnsi="Arial" w:cs="Arial"/>
        </w:rPr>
        <w:t xml:space="preserve"> August 2022, </w:t>
      </w:r>
      <w:r w:rsidR="00AB69D8">
        <w:rPr>
          <w:rFonts w:ascii="Arial" w:hAnsi="Arial" w:cs="Arial"/>
        </w:rPr>
        <w:t xml:space="preserve">submitted additional supporting documentation, </w:t>
      </w:r>
      <w:r w:rsidRPr="00696CA7">
        <w:rPr>
          <w:rFonts w:ascii="Arial" w:hAnsi="Arial" w:cs="Arial"/>
        </w:rPr>
        <w:t xml:space="preserve">gave further context and clarified information </w:t>
      </w:r>
      <w:r w:rsidR="00266A74">
        <w:rPr>
          <w:rFonts w:ascii="Arial" w:hAnsi="Arial" w:cs="Arial"/>
        </w:rPr>
        <w:t>brought forward in the Site Audit Report</w:t>
      </w:r>
      <w:r w:rsidRPr="00696CA7">
        <w:rPr>
          <w:rFonts w:ascii="Arial" w:hAnsi="Arial" w:cs="Arial"/>
        </w:rPr>
        <w:t xml:space="preserve">. </w:t>
      </w:r>
    </w:p>
    <w:p w14:paraId="67025F76" w14:textId="42187823" w:rsidR="00065BB0" w:rsidRDefault="00266A74" w:rsidP="000D524E">
      <w:pPr>
        <w:rPr>
          <w:rFonts w:ascii="Arial" w:hAnsi="Arial" w:cs="Arial"/>
        </w:rPr>
      </w:pPr>
      <w:r>
        <w:rPr>
          <w:rFonts w:ascii="Arial" w:hAnsi="Arial" w:cs="Arial"/>
        </w:rPr>
        <w:t xml:space="preserve">For 2 named consumers, documentation evidenced </w:t>
      </w:r>
      <w:r w:rsidR="00C47047">
        <w:rPr>
          <w:rFonts w:ascii="Arial" w:hAnsi="Arial" w:cs="Arial"/>
        </w:rPr>
        <w:t>wound monitoring records remained active</w:t>
      </w:r>
      <w:r w:rsidR="00AF014D">
        <w:rPr>
          <w:rFonts w:ascii="Arial" w:hAnsi="Arial" w:cs="Arial"/>
        </w:rPr>
        <w:t xml:space="preserve"> until after the consumer passed away</w:t>
      </w:r>
      <w:r w:rsidR="00C47047">
        <w:rPr>
          <w:rFonts w:ascii="Arial" w:hAnsi="Arial" w:cs="Arial"/>
        </w:rPr>
        <w:t xml:space="preserve"> and wound specialist directives had been included in wound treatment plans, therefore I consider this supports consumers were receiving </w:t>
      </w:r>
      <w:r w:rsidR="00AC5C2D">
        <w:rPr>
          <w:rFonts w:ascii="Arial" w:hAnsi="Arial" w:cs="Arial"/>
        </w:rPr>
        <w:t xml:space="preserve">care and services tailored to their needs. </w:t>
      </w:r>
    </w:p>
    <w:p w14:paraId="39E387BA" w14:textId="77777777" w:rsidR="000D524E" w:rsidRDefault="00065BB0" w:rsidP="000D524E">
      <w:pPr>
        <w:rPr>
          <w:rFonts w:ascii="Arial" w:hAnsi="Arial" w:cs="Arial"/>
        </w:rPr>
      </w:pPr>
      <w:r>
        <w:rPr>
          <w:rFonts w:ascii="Arial" w:hAnsi="Arial" w:cs="Arial"/>
        </w:rPr>
        <w:t>For the named consumer who</w:t>
      </w:r>
      <w:r w:rsidR="00222832">
        <w:rPr>
          <w:rFonts w:ascii="Arial" w:hAnsi="Arial" w:cs="Arial"/>
        </w:rPr>
        <w:t xml:space="preserve">se </w:t>
      </w:r>
      <w:r w:rsidR="00C136BA">
        <w:rPr>
          <w:rFonts w:ascii="Arial" w:hAnsi="Arial" w:cs="Arial"/>
        </w:rPr>
        <w:t>risk</w:t>
      </w:r>
      <w:r w:rsidR="00222832">
        <w:rPr>
          <w:rFonts w:ascii="Arial" w:hAnsi="Arial" w:cs="Arial"/>
        </w:rPr>
        <w:t xml:space="preserve"> had been assessed by allied health professionals and </w:t>
      </w:r>
      <w:r w:rsidR="003A28D1">
        <w:rPr>
          <w:rFonts w:ascii="Arial" w:hAnsi="Arial" w:cs="Arial"/>
        </w:rPr>
        <w:t xml:space="preserve">their </w:t>
      </w:r>
      <w:r w:rsidR="0088709C">
        <w:rPr>
          <w:rFonts w:ascii="Arial" w:hAnsi="Arial" w:cs="Arial"/>
        </w:rPr>
        <w:t xml:space="preserve">consent </w:t>
      </w:r>
      <w:r w:rsidR="003A28D1">
        <w:rPr>
          <w:rFonts w:ascii="Arial" w:hAnsi="Arial" w:cs="Arial"/>
        </w:rPr>
        <w:t xml:space="preserve">had been provided </w:t>
      </w:r>
      <w:r w:rsidR="0088709C">
        <w:rPr>
          <w:rFonts w:ascii="Arial" w:hAnsi="Arial" w:cs="Arial"/>
        </w:rPr>
        <w:t xml:space="preserve">to have a bed pole and their bed </w:t>
      </w:r>
      <w:r w:rsidR="00487BB8">
        <w:rPr>
          <w:rFonts w:ascii="Arial" w:hAnsi="Arial" w:cs="Arial"/>
        </w:rPr>
        <w:t>located against the wall</w:t>
      </w:r>
      <w:r w:rsidR="00A22EF1">
        <w:rPr>
          <w:rFonts w:ascii="Arial" w:hAnsi="Arial" w:cs="Arial"/>
        </w:rPr>
        <w:t xml:space="preserve"> to assist with their mobility,</w:t>
      </w:r>
      <w:r w:rsidR="00487BB8">
        <w:rPr>
          <w:rFonts w:ascii="Arial" w:hAnsi="Arial" w:cs="Arial"/>
        </w:rPr>
        <w:t xml:space="preserve"> </w:t>
      </w:r>
      <w:r w:rsidR="008450D5">
        <w:rPr>
          <w:rFonts w:ascii="Arial" w:hAnsi="Arial" w:cs="Arial"/>
        </w:rPr>
        <w:t xml:space="preserve">I consider this to be the consumer’s choice and as </w:t>
      </w:r>
      <w:r w:rsidR="00487BB8">
        <w:rPr>
          <w:rFonts w:ascii="Arial" w:hAnsi="Arial" w:cs="Arial"/>
        </w:rPr>
        <w:t xml:space="preserve">there is no evidence to support either of these were in place </w:t>
      </w:r>
      <w:r w:rsidR="004B21A7">
        <w:rPr>
          <w:rFonts w:ascii="Arial" w:hAnsi="Arial" w:cs="Arial"/>
        </w:rPr>
        <w:t>for the purposes of managing the consumers behaviour</w:t>
      </w:r>
      <w:r w:rsidR="008450D5">
        <w:rPr>
          <w:rFonts w:ascii="Arial" w:hAnsi="Arial" w:cs="Arial"/>
        </w:rPr>
        <w:t xml:space="preserve">, they did </w:t>
      </w:r>
      <w:r w:rsidR="003A28D1">
        <w:rPr>
          <w:rFonts w:ascii="Arial" w:hAnsi="Arial" w:cs="Arial"/>
        </w:rPr>
        <w:t>not need to be included on the consumer</w:t>
      </w:r>
      <w:r w:rsidR="008450D5">
        <w:rPr>
          <w:rFonts w:ascii="Arial" w:hAnsi="Arial" w:cs="Arial"/>
        </w:rPr>
        <w:t>’</w:t>
      </w:r>
      <w:r w:rsidR="003A28D1">
        <w:rPr>
          <w:rFonts w:ascii="Arial" w:hAnsi="Arial" w:cs="Arial"/>
        </w:rPr>
        <w:t xml:space="preserve">s behaviour support plan. </w:t>
      </w:r>
      <w:r w:rsidR="008450D5">
        <w:rPr>
          <w:rFonts w:ascii="Arial" w:hAnsi="Arial" w:cs="Arial"/>
        </w:rPr>
        <w:t xml:space="preserve">Therefore, </w:t>
      </w:r>
      <w:r w:rsidR="003A28D1">
        <w:rPr>
          <w:rFonts w:ascii="Arial" w:hAnsi="Arial" w:cs="Arial"/>
        </w:rPr>
        <w:t xml:space="preserve">I </w:t>
      </w:r>
      <w:r w:rsidR="004B21A7">
        <w:rPr>
          <w:rFonts w:ascii="Arial" w:hAnsi="Arial" w:cs="Arial"/>
        </w:rPr>
        <w:t xml:space="preserve">consider these examples to support compliance with this Requirement. </w:t>
      </w:r>
      <w:r w:rsidR="00B94B1F">
        <w:rPr>
          <w:rFonts w:ascii="Arial" w:hAnsi="Arial" w:cs="Arial"/>
        </w:rPr>
        <w:t xml:space="preserve">I also </w:t>
      </w:r>
      <w:r w:rsidR="000E7C56">
        <w:rPr>
          <w:rFonts w:ascii="Arial" w:hAnsi="Arial" w:cs="Arial"/>
        </w:rPr>
        <w:t>note</w:t>
      </w:r>
      <w:r w:rsidR="00B94B1F">
        <w:rPr>
          <w:rFonts w:ascii="Arial" w:hAnsi="Arial" w:cs="Arial"/>
        </w:rPr>
        <w:t xml:space="preserve"> the Approved Provider’s response in relation to this consumer who had been </w:t>
      </w:r>
      <w:r w:rsidR="00935994">
        <w:rPr>
          <w:rFonts w:ascii="Arial" w:hAnsi="Arial" w:cs="Arial"/>
        </w:rPr>
        <w:t xml:space="preserve">reviewed by a dietician during the </w:t>
      </w:r>
      <w:r w:rsidR="00085A4D">
        <w:rPr>
          <w:rFonts w:ascii="Arial" w:hAnsi="Arial" w:cs="Arial"/>
        </w:rPr>
        <w:t xml:space="preserve">Site Audit </w:t>
      </w:r>
      <w:r w:rsidR="00935994">
        <w:rPr>
          <w:rFonts w:ascii="Arial" w:hAnsi="Arial" w:cs="Arial"/>
        </w:rPr>
        <w:t>and there was a</w:t>
      </w:r>
      <w:r w:rsidR="00085A4D">
        <w:rPr>
          <w:rFonts w:ascii="Arial" w:hAnsi="Arial" w:cs="Arial"/>
        </w:rPr>
        <w:t xml:space="preserve">dditional information provided to substantiate how </w:t>
      </w:r>
      <w:r w:rsidR="0089501A">
        <w:rPr>
          <w:rFonts w:ascii="Arial" w:hAnsi="Arial" w:cs="Arial"/>
        </w:rPr>
        <w:t xml:space="preserve">dietary updates were implemented and </w:t>
      </w:r>
      <w:r w:rsidR="003E4F62">
        <w:rPr>
          <w:rFonts w:ascii="Arial" w:hAnsi="Arial" w:cs="Arial"/>
        </w:rPr>
        <w:t>therefore I consider this information supports how care is tailored to optimise the health and well-being of the consumer.</w:t>
      </w:r>
      <w:r w:rsidR="00D653DF">
        <w:rPr>
          <w:rFonts w:ascii="Arial" w:hAnsi="Arial" w:cs="Arial"/>
        </w:rPr>
        <w:t xml:space="preserve"> </w:t>
      </w:r>
    </w:p>
    <w:p w14:paraId="1F02D3D5" w14:textId="22441023" w:rsidR="004B21A7" w:rsidRDefault="000D524E" w:rsidP="00FE2146">
      <w:pPr>
        <w:rPr>
          <w:rFonts w:ascii="Arial" w:hAnsi="Arial" w:cs="Arial"/>
        </w:rPr>
      </w:pPr>
      <w:r>
        <w:rPr>
          <w:rFonts w:ascii="Arial" w:hAnsi="Arial" w:cs="Arial"/>
        </w:rPr>
        <w:t xml:space="preserve">For a named consumer, I do not consider the omission of a latex allergy on handover documentation to support non-compliance with this Requirement. In support of compliance, care planning documentation identifies </w:t>
      </w:r>
      <w:r w:rsidR="00ED60FD">
        <w:rPr>
          <w:rFonts w:ascii="Arial" w:hAnsi="Arial" w:cs="Arial"/>
        </w:rPr>
        <w:t xml:space="preserve">the consumer’s allergy and </w:t>
      </w:r>
      <w:r>
        <w:rPr>
          <w:rFonts w:ascii="Arial" w:hAnsi="Arial" w:cs="Arial"/>
        </w:rPr>
        <w:t>the Approved Provider confirms no products containing latex are used within the service.</w:t>
      </w:r>
      <w:r w:rsidR="00935994">
        <w:rPr>
          <w:rFonts w:ascii="Arial" w:hAnsi="Arial" w:cs="Arial"/>
        </w:rPr>
        <w:t xml:space="preserve"> </w:t>
      </w:r>
      <w:r w:rsidR="00ED60FD">
        <w:rPr>
          <w:rFonts w:ascii="Arial" w:hAnsi="Arial" w:cs="Arial"/>
        </w:rPr>
        <w:t xml:space="preserve">I also acknowledge the consumers care planning documentation alerts </w:t>
      </w:r>
      <w:r w:rsidR="00B3222B">
        <w:rPr>
          <w:rFonts w:ascii="Arial" w:hAnsi="Arial" w:cs="Arial"/>
        </w:rPr>
        <w:t xml:space="preserve">staff to their use of an anticoagulant medication. </w:t>
      </w:r>
    </w:p>
    <w:p w14:paraId="7B6AC64B" w14:textId="24F661C9" w:rsidR="008A59EB" w:rsidRDefault="00AD1279" w:rsidP="00FE2146">
      <w:pPr>
        <w:rPr>
          <w:rFonts w:ascii="Arial" w:hAnsi="Arial" w:cs="Arial"/>
        </w:rPr>
      </w:pPr>
      <w:r>
        <w:rPr>
          <w:rFonts w:ascii="Arial" w:hAnsi="Arial" w:cs="Arial"/>
        </w:rPr>
        <w:t>Regarding</w:t>
      </w:r>
      <w:r w:rsidR="00812F40">
        <w:rPr>
          <w:rFonts w:ascii="Arial" w:hAnsi="Arial" w:cs="Arial"/>
        </w:rPr>
        <w:t xml:space="preserve"> </w:t>
      </w:r>
      <w:r w:rsidR="00B3222B">
        <w:rPr>
          <w:rFonts w:ascii="Arial" w:hAnsi="Arial" w:cs="Arial"/>
        </w:rPr>
        <w:t xml:space="preserve">psychotropic medication, I concede the use </w:t>
      </w:r>
      <w:r w:rsidR="0013493B">
        <w:rPr>
          <w:rFonts w:ascii="Arial" w:hAnsi="Arial" w:cs="Arial"/>
        </w:rPr>
        <w:t xml:space="preserve">of the psychotropic medication monitoring tool is voluntary and is not required to be used, therefore, </w:t>
      </w:r>
      <w:r w:rsidR="00D349F9">
        <w:rPr>
          <w:rFonts w:ascii="Arial" w:hAnsi="Arial" w:cs="Arial"/>
        </w:rPr>
        <w:t>the use of an older version of the tool does not support non-compliance. I relation to a named consumer who was prescribed ‘as required’ antipsychotic medication while in hospital</w:t>
      </w:r>
      <w:r w:rsidR="009955B1">
        <w:rPr>
          <w:rFonts w:ascii="Arial" w:hAnsi="Arial" w:cs="Arial"/>
        </w:rPr>
        <w:t xml:space="preserve">. I agree with the Approved Providers assertion </w:t>
      </w:r>
      <w:r w:rsidR="00453B47">
        <w:rPr>
          <w:rFonts w:ascii="Arial" w:hAnsi="Arial" w:cs="Arial"/>
        </w:rPr>
        <w:t>that the medication was never used once the consumer re</w:t>
      </w:r>
      <w:r w:rsidR="005A62DB">
        <w:rPr>
          <w:rFonts w:ascii="Arial" w:hAnsi="Arial" w:cs="Arial"/>
        </w:rPr>
        <w:t>tur</w:t>
      </w:r>
      <w:r w:rsidR="00453B47">
        <w:rPr>
          <w:rFonts w:ascii="Arial" w:hAnsi="Arial" w:cs="Arial"/>
        </w:rPr>
        <w:t xml:space="preserve">ned to the service and has since been ceased by the </w:t>
      </w:r>
      <w:r w:rsidR="005A62DB">
        <w:rPr>
          <w:rFonts w:ascii="Arial" w:hAnsi="Arial" w:cs="Arial"/>
        </w:rPr>
        <w:t>consumers medical officer</w:t>
      </w:r>
      <w:r w:rsidR="00603853">
        <w:rPr>
          <w:rFonts w:ascii="Arial" w:hAnsi="Arial" w:cs="Arial"/>
        </w:rPr>
        <w:t>, which</w:t>
      </w:r>
      <w:r w:rsidR="005A62DB">
        <w:rPr>
          <w:rFonts w:ascii="Arial" w:hAnsi="Arial" w:cs="Arial"/>
        </w:rPr>
        <w:t xml:space="preserve"> supports best practice psychotropic medication management.</w:t>
      </w:r>
      <w:r w:rsidR="008A59EB">
        <w:rPr>
          <w:rFonts w:ascii="Arial" w:hAnsi="Arial" w:cs="Arial"/>
        </w:rPr>
        <w:t xml:space="preserve"> </w:t>
      </w:r>
    </w:p>
    <w:p w14:paraId="19360C41" w14:textId="0558A53E" w:rsidR="00481777" w:rsidRDefault="00481777" w:rsidP="00FE2146">
      <w:pPr>
        <w:rPr>
          <w:rFonts w:ascii="Arial" w:eastAsia="Times New Roman" w:hAnsi="Arial" w:cs="Arial"/>
          <w:lang w:eastAsia="en-AU"/>
        </w:rPr>
      </w:pPr>
      <w:r w:rsidRPr="00696CA7">
        <w:rPr>
          <w:rFonts w:ascii="Arial" w:hAnsi="Arial" w:cs="Arial"/>
        </w:rPr>
        <w:t>I acknowledge th</w:t>
      </w:r>
      <w:r w:rsidR="008A59EB">
        <w:rPr>
          <w:rFonts w:ascii="Arial" w:hAnsi="Arial" w:cs="Arial"/>
        </w:rPr>
        <w:t>e</w:t>
      </w:r>
      <w:r w:rsidRPr="00696CA7">
        <w:rPr>
          <w:rFonts w:ascii="Arial" w:hAnsi="Arial" w:cs="Arial"/>
        </w:rPr>
        <w:t xml:space="preserve"> information and evidence provided to substantiate the Approved Provider’s position</w:t>
      </w:r>
      <w:r w:rsidR="009715C5">
        <w:rPr>
          <w:rFonts w:ascii="Arial" w:hAnsi="Arial" w:cs="Arial"/>
        </w:rPr>
        <w:t xml:space="preserve"> and am </w:t>
      </w:r>
      <w:r w:rsidRPr="00696CA7">
        <w:rPr>
          <w:rFonts w:ascii="Arial" w:hAnsi="Arial" w:cs="Arial"/>
        </w:rPr>
        <w:t xml:space="preserve">persuaded by </w:t>
      </w:r>
      <w:r w:rsidR="009715C5">
        <w:rPr>
          <w:rFonts w:ascii="Arial" w:hAnsi="Arial" w:cs="Arial"/>
        </w:rPr>
        <w:t xml:space="preserve">this and </w:t>
      </w:r>
      <w:r w:rsidRPr="00696CA7">
        <w:rPr>
          <w:rFonts w:ascii="Arial" w:hAnsi="Arial" w:cs="Arial"/>
        </w:rPr>
        <w:t xml:space="preserve">the </w:t>
      </w:r>
      <w:r w:rsidR="00603853">
        <w:rPr>
          <w:rFonts w:ascii="Arial" w:hAnsi="Arial" w:cs="Arial"/>
        </w:rPr>
        <w:t xml:space="preserve">positive consumer feedback contained within the Site Audit Report </w:t>
      </w:r>
      <w:r w:rsidR="009715C5">
        <w:rPr>
          <w:rFonts w:ascii="Arial" w:hAnsi="Arial" w:cs="Arial"/>
        </w:rPr>
        <w:t xml:space="preserve">which </w:t>
      </w:r>
      <w:r w:rsidR="00603853">
        <w:rPr>
          <w:rFonts w:ascii="Arial" w:hAnsi="Arial" w:cs="Arial"/>
        </w:rPr>
        <w:t>confirm</w:t>
      </w:r>
      <w:r w:rsidR="009715C5">
        <w:rPr>
          <w:rFonts w:ascii="Arial" w:hAnsi="Arial" w:cs="Arial"/>
        </w:rPr>
        <w:t>s</w:t>
      </w:r>
      <w:r w:rsidR="00603853">
        <w:rPr>
          <w:rFonts w:ascii="Arial" w:hAnsi="Arial" w:cs="Arial"/>
        </w:rPr>
        <w:t xml:space="preserve"> consumers receive the care they need</w:t>
      </w:r>
      <w:r w:rsidR="00DF553D">
        <w:rPr>
          <w:rFonts w:ascii="Arial" w:hAnsi="Arial" w:cs="Arial"/>
        </w:rPr>
        <w:t xml:space="preserve"> including in the monitoring and </w:t>
      </w:r>
      <w:r w:rsidR="005F0F91">
        <w:rPr>
          <w:rFonts w:ascii="Arial" w:hAnsi="Arial" w:cs="Arial"/>
        </w:rPr>
        <w:t xml:space="preserve">management of wounds, </w:t>
      </w:r>
      <w:r w:rsidR="008C054B">
        <w:rPr>
          <w:rFonts w:ascii="Arial" w:hAnsi="Arial" w:cs="Arial"/>
        </w:rPr>
        <w:t xml:space="preserve">behaviour support </w:t>
      </w:r>
      <w:r w:rsidR="00DF553D">
        <w:rPr>
          <w:rFonts w:ascii="Arial" w:hAnsi="Arial" w:cs="Arial"/>
        </w:rPr>
        <w:t xml:space="preserve">is </w:t>
      </w:r>
      <w:proofErr w:type="gramStart"/>
      <w:r w:rsidR="00DF553D">
        <w:rPr>
          <w:rFonts w:ascii="Arial" w:hAnsi="Arial" w:cs="Arial"/>
        </w:rPr>
        <w:t>tailored</w:t>
      </w:r>
      <w:proofErr w:type="gramEnd"/>
      <w:r w:rsidR="00DF553D">
        <w:rPr>
          <w:rFonts w:ascii="Arial" w:hAnsi="Arial" w:cs="Arial"/>
        </w:rPr>
        <w:t xml:space="preserve"> and ps</w:t>
      </w:r>
      <w:r w:rsidR="004C28D4">
        <w:rPr>
          <w:rFonts w:ascii="Arial" w:hAnsi="Arial" w:cs="Arial"/>
        </w:rPr>
        <w:t xml:space="preserve">ychotropic medication is monitored and managed </w:t>
      </w:r>
      <w:r w:rsidR="00FE2146">
        <w:rPr>
          <w:rFonts w:ascii="Arial" w:hAnsi="Arial" w:cs="Arial"/>
        </w:rPr>
        <w:t xml:space="preserve">as per legislative requirements. </w:t>
      </w:r>
    </w:p>
    <w:p w14:paraId="680194BA" w14:textId="1C83E40F" w:rsidR="003442BC" w:rsidRPr="00696CA7" w:rsidRDefault="003442BC" w:rsidP="00FE2146">
      <w:pPr>
        <w:rPr>
          <w:rFonts w:ascii="Arial" w:eastAsia="Times New Roman" w:hAnsi="Arial" w:cs="Arial"/>
          <w:lang w:eastAsia="en-AU"/>
        </w:rPr>
      </w:pPr>
      <w:r w:rsidRPr="00696CA7">
        <w:rPr>
          <w:rFonts w:ascii="Arial" w:eastAsia="Times New Roman" w:hAnsi="Arial" w:cs="Arial"/>
          <w:lang w:eastAsia="en-AU"/>
        </w:rPr>
        <w:t xml:space="preserve">Therefore, I find Requirement </w:t>
      </w:r>
      <w:r w:rsidR="00FE2146">
        <w:rPr>
          <w:rFonts w:ascii="Arial" w:eastAsia="Times New Roman" w:hAnsi="Arial" w:cs="Arial"/>
          <w:lang w:eastAsia="en-AU"/>
        </w:rPr>
        <w:t>3</w:t>
      </w:r>
      <w:r w:rsidRPr="00696CA7">
        <w:rPr>
          <w:rFonts w:ascii="Arial" w:eastAsia="Times New Roman" w:hAnsi="Arial" w:cs="Arial"/>
          <w:lang w:eastAsia="en-AU"/>
        </w:rPr>
        <w:t>(3)(</w:t>
      </w:r>
      <w:r w:rsidR="00FE2146">
        <w:rPr>
          <w:rFonts w:ascii="Arial" w:eastAsia="Times New Roman" w:hAnsi="Arial" w:cs="Arial"/>
          <w:lang w:eastAsia="en-AU"/>
        </w:rPr>
        <w:t>a</w:t>
      </w:r>
      <w:r w:rsidRPr="00696CA7">
        <w:rPr>
          <w:rFonts w:ascii="Arial" w:eastAsia="Times New Roman" w:hAnsi="Arial" w:cs="Arial"/>
          <w:lang w:eastAsia="en-AU"/>
        </w:rPr>
        <w:t xml:space="preserve">) is compliant. </w:t>
      </w:r>
    </w:p>
    <w:p w14:paraId="0CBA038B" w14:textId="46C63F8C" w:rsidR="00EA3C5D" w:rsidRPr="00EF1052" w:rsidRDefault="00EA3C5D" w:rsidP="00EA3C5D">
      <w:pPr>
        <w:rPr>
          <w:rFonts w:ascii="Arial" w:hAnsi="Arial" w:cs="Arial"/>
          <w:strike/>
          <w:color w:val="auto"/>
        </w:rPr>
      </w:pPr>
      <w:r>
        <w:rPr>
          <w:rFonts w:ascii="Arial" w:eastAsia="Times New Roman" w:hAnsi="Arial" w:cs="Arial"/>
          <w:lang w:eastAsia="en-AU"/>
        </w:rPr>
        <w:t xml:space="preserve">For the remaining requirements, </w:t>
      </w:r>
      <w:r>
        <w:rPr>
          <w:rFonts w:ascii="Arial" w:eastAsia="Calibri" w:hAnsi="Arial" w:cs="Arial"/>
          <w:color w:val="auto"/>
        </w:rPr>
        <w:t>c</w:t>
      </w:r>
      <w:r w:rsidRPr="00EF1052">
        <w:rPr>
          <w:rFonts w:ascii="Arial" w:eastAsia="Calibri" w:hAnsi="Arial" w:cs="Arial"/>
          <w:color w:val="auto"/>
        </w:rPr>
        <w:t xml:space="preserve">onsumers considered </w:t>
      </w:r>
      <w:r w:rsidRPr="00EF1052">
        <w:rPr>
          <w:rFonts w:ascii="Arial" w:hAnsi="Arial" w:cs="Arial"/>
          <w:color w:val="auto"/>
        </w:rPr>
        <w:t>when changes occurred to their health, cognitive or physical function</w:t>
      </w:r>
      <w:r w:rsidR="00C40AFF">
        <w:rPr>
          <w:rFonts w:ascii="Arial" w:hAnsi="Arial" w:cs="Arial"/>
          <w:color w:val="auto"/>
        </w:rPr>
        <w:t xml:space="preserve">, staff identified and </w:t>
      </w:r>
      <w:r w:rsidR="00F372FC">
        <w:rPr>
          <w:rFonts w:ascii="Arial" w:hAnsi="Arial" w:cs="Arial"/>
          <w:color w:val="auto"/>
        </w:rPr>
        <w:t>promptly undertook actions</w:t>
      </w:r>
      <w:r w:rsidRPr="00EF1052">
        <w:rPr>
          <w:rFonts w:ascii="Arial" w:hAnsi="Arial" w:cs="Arial"/>
          <w:color w:val="auto"/>
        </w:rPr>
        <w:t>.</w:t>
      </w:r>
      <w:r>
        <w:rPr>
          <w:rFonts w:ascii="Arial" w:hAnsi="Arial" w:cs="Arial"/>
          <w:color w:val="auto"/>
        </w:rPr>
        <w:t xml:space="preserve"> </w:t>
      </w:r>
      <w:r w:rsidRPr="00EF1052">
        <w:rPr>
          <w:rFonts w:ascii="Arial" w:hAnsi="Arial" w:cs="Arial"/>
          <w:color w:val="auto"/>
        </w:rPr>
        <w:t xml:space="preserve">Consumers and representatives stated consumer needs and preferences were documented and communicated, representatives confirmed they were promptly notified of any changes in consumers care </w:t>
      </w:r>
      <w:r w:rsidRPr="00EF1052">
        <w:rPr>
          <w:rFonts w:ascii="Arial" w:hAnsi="Arial" w:cs="Arial"/>
          <w:color w:val="auto"/>
        </w:rPr>
        <w:lastRenderedPageBreak/>
        <w:t xml:space="preserve">needs. Staff described handover processes as effective for communicating with all providers of care including medical officers and allied health professionals. </w:t>
      </w:r>
    </w:p>
    <w:p w14:paraId="5726AC02" w14:textId="77777777" w:rsidR="00EA3C5D" w:rsidRPr="00EF1052" w:rsidRDefault="00EA3C5D" w:rsidP="00EA3C5D">
      <w:pPr>
        <w:spacing w:line="23" w:lineRule="atLeast"/>
        <w:rPr>
          <w:rFonts w:ascii="Arial" w:eastAsia="Calibri" w:hAnsi="Arial" w:cs="Arial"/>
          <w:color w:val="auto"/>
        </w:rPr>
      </w:pPr>
      <w:r w:rsidRPr="00EF1052">
        <w:rPr>
          <w:rFonts w:ascii="Arial" w:hAnsi="Arial" w:cs="Arial"/>
          <w:color w:val="auto"/>
        </w:rPr>
        <w:t>Staff understood the key risks relevant to consumers and described consumer-specific strategies to address the risks</w:t>
      </w:r>
      <w:r>
        <w:rPr>
          <w:rFonts w:ascii="Arial" w:hAnsi="Arial" w:cs="Arial"/>
          <w:color w:val="auto"/>
        </w:rPr>
        <w:t xml:space="preserve">. Care planning documentation </w:t>
      </w:r>
      <w:r w:rsidRPr="00EF1052">
        <w:rPr>
          <w:rFonts w:ascii="Arial" w:hAnsi="Arial" w:cs="Arial"/>
          <w:color w:val="auto"/>
        </w:rPr>
        <w:t xml:space="preserve">reflected </w:t>
      </w:r>
      <w:r>
        <w:rPr>
          <w:rFonts w:ascii="Arial" w:hAnsi="Arial" w:cs="Arial"/>
          <w:color w:val="auto"/>
        </w:rPr>
        <w:t>individual risks and mitigation strategies</w:t>
      </w:r>
      <w:r w:rsidRPr="00EF1052">
        <w:rPr>
          <w:rFonts w:ascii="Arial" w:hAnsi="Arial" w:cs="Arial"/>
          <w:color w:val="auto"/>
        </w:rPr>
        <w:t>.</w:t>
      </w:r>
      <w:r w:rsidRPr="00EF1052">
        <w:rPr>
          <w:rFonts w:ascii="Arial" w:eastAsia="Calibri" w:hAnsi="Arial" w:cs="Arial"/>
          <w:color w:val="auto"/>
        </w:rPr>
        <w:t xml:space="preserve"> Clinical incidents were recorded, analysed and used to inform improvements such as targeted training for staff.</w:t>
      </w:r>
    </w:p>
    <w:p w14:paraId="01A1B1A1" w14:textId="77777777" w:rsidR="00EA3C5D" w:rsidRPr="00EF1052" w:rsidRDefault="00EA3C5D" w:rsidP="00EA3C5D">
      <w:pPr>
        <w:spacing w:line="23" w:lineRule="atLeast"/>
        <w:rPr>
          <w:rFonts w:eastAsia="Calibri"/>
          <w:strike/>
          <w:color w:val="auto"/>
        </w:rPr>
      </w:pPr>
      <w:r w:rsidRPr="00EF1052">
        <w:rPr>
          <w:rFonts w:ascii="Arial" w:eastAsia="Calibri" w:hAnsi="Arial" w:cs="Arial"/>
          <w:color w:val="auto"/>
        </w:rPr>
        <w:t>Policies and procedures were available to guide staff on personal and clinical care and high impact high prevalence risks associated with consumers' care.</w:t>
      </w:r>
    </w:p>
    <w:p w14:paraId="33282C5B" w14:textId="77777777" w:rsidR="00EA3C5D" w:rsidRPr="00EF1052" w:rsidRDefault="00EA3C5D" w:rsidP="00EA3C5D">
      <w:pPr>
        <w:rPr>
          <w:rFonts w:ascii="Arial" w:eastAsia="Calibri" w:hAnsi="Arial" w:cs="Arial"/>
          <w:color w:val="auto"/>
        </w:rPr>
      </w:pPr>
      <w:r w:rsidRPr="00EF1052">
        <w:rPr>
          <w:rFonts w:ascii="Arial" w:hAnsi="Arial" w:cs="Arial"/>
          <w:color w:val="auto"/>
        </w:rPr>
        <w:t xml:space="preserve">Staff described how they recognised and responded to deterioration or changes in the consumer’s condition and/or health status as a trigger for reassessment and review including consultation with the care team. </w:t>
      </w:r>
      <w:r w:rsidRPr="00EF1052">
        <w:rPr>
          <w:rFonts w:ascii="Arial" w:eastAsia="Calibri" w:hAnsi="Arial" w:cs="Arial"/>
          <w:color w:val="auto"/>
        </w:rPr>
        <w:t>Care planning documents reflected the identification of, and response to, deterioration or changes in function/capacity/condition.</w:t>
      </w:r>
    </w:p>
    <w:p w14:paraId="273A61BF" w14:textId="77777777" w:rsidR="00EA3C5D" w:rsidRPr="00EF1052" w:rsidRDefault="00EA3C5D" w:rsidP="00EA3C5D">
      <w:pPr>
        <w:pStyle w:val="CommentText"/>
        <w:spacing w:line="23" w:lineRule="atLeast"/>
        <w:rPr>
          <w:rFonts w:ascii="Arial" w:eastAsia="Calibri" w:hAnsi="Arial" w:cs="Arial"/>
          <w:color w:val="auto"/>
        </w:rPr>
      </w:pPr>
      <w:r w:rsidRPr="00EF1052">
        <w:rPr>
          <w:rFonts w:ascii="Arial" w:hAnsi="Arial" w:cs="Arial"/>
          <w:color w:val="auto"/>
        </w:rPr>
        <w:t>Staff demonstrated understanding of antimicrobial stewardship and described key infection-prevention measures. The service had policies and procedures to minimise infection-related risks. The service’s infection prevention and control lead outlined their role and responsibilities. Observations confirmed appropriate infection prevention measures were in place.</w:t>
      </w:r>
    </w:p>
    <w:p w14:paraId="05C4B4B2" w14:textId="77777777" w:rsidR="00EA3C5D" w:rsidRDefault="00EA3C5D" w:rsidP="00EA3C5D">
      <w:pPr>
        <w:rPr>
          <w:rFonts w:ascii="Arial" w:eastAsia="Calibri" w:hAnsi="Arial" w:cs="Arial"/>
          <w:color w:val="auto"/>
        </w:rPr>
      </w:pPr>
      <w:r w:rsidRPr="00EF1052">
        <w:rPr>
          <w:rFonts w:ascii="Arial" w:eastAsia="Calibri" w:hAnsi="Arial" w:cs="Arial"/>
          <w:color w:val="auto"/>
        </w:rPr>
        <w:t xml:space="preserve">Staff were guided by policies and procedures on advance care planning and end of life care and care plan documentation evidenced consumers’ end of life needs were identified for consumers who had chosen to complete them. </w:t>
      </w:r>
    </w:p>
    <w:p w14:paraId="558D5ED9" w14:textId="77777777" w:rsidR="003B3CCB" w:rsidRPr="00983CBB" w:rsidRDefault="003B3CCB" w:rsidP="00FE4FAE">
      <w:pPr>
        <w:spacing w:before="120"/>
      </w:pPr>
      <w:r w:rsidRPr="00983CBB">
        <w:rPr>
          <w:color w:val="auto"/>
        </w:rPr>
        <w:br w:type="page"/>
      </w:r>
    </w:p>
    <w:p w14:paraId="678344AF"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3926D69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EED2BB"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32170BA7" w14:textId="1546768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r w:rsidR="0014722A" w:rsidRPr="003A2BA8">
              <w:rPr>
                <w:rFonts w:ascii="Arial" w:hAnsi="Arial" w:cs="Arial"/>
              </w:rPr>
              <w:t xml:space="preserve"> </w:t>
            </w:r>
          </w:p>
        </w:tc>
      </w:tr>
      <w:tr w:rsidR="00E57CE1" w:rsidRPr="00B83D6B" w14:paraId="3979F8FF" w14:textId="77777777" w:rsidTr="005438CE">
        <w:tc>
          <w:tcPr>
            <w:cnfStyle w:val="001000000000" w:firstRow="0" w:lastRow="0" w:firstColumn="1" w:lastColumn="0" w:oddVBand="0" w:evenVBand="0" w:oddHBand="0" w:evenHBand="0" w:firstRowFirstColumn="0" w:firstRowLastColumn="0" w:lastRowFirstColumn="0" w:lastRowLastColumn="0"/>
            <w:tcW w:w="0" w:type="auto"/>
          </w:tcPr>
          <w:p w14:paraId="22033F4A" w14:textId="77777777" w:rsidR="00E57CE1" w:rsidRPr="00B83D6B" w:rsidRDefault="00E57CE1" w:rsidP="00E57CE1">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719FCAF4" w14:textId="77777777" w:rsidR="00E57CE1" w:rsidRPr="00B83D6B" w:rsidRDefault="00E57CE1" w:rsidP="00E57C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1A39E103" w14:textId="2C5F4C8F" w:rsidR="00E57CE1" w:rsidRPr="003A2BA8" w:rsidRDefault="00E57CE1" w:rsidP="00E57C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7440">
              <w:rPr>
                <w:rFonts w:ascii="Arial" w:hAnsi="Arial" w:cs="Arial"/>
                <w:color w:val="auto"/>
              </w:rPr>
              <w:t>Compliant</w:t>
            </w:r>
          </w:p>
        </w:tc>
      </w:tr>
      <w:tr w:rsidR="00E57CE1" w:rsidRPr="00B83D6B" w14:paraId="51B70A9C" w14:textId="77777777" w:rsidTr="00543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21E5D" w14:textId="77777777" w:rsidR="00E57CE1" w:rsidRPr="00B83D6B" w:rsidRDefault="00E57CE1" w:rsidP="00E57CE1">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44639374" w14:textId="77777777" w:rsidR="00E57CE1" w:rsidRPr="00B83D6B" w:rsidRDefault="00E57CE1" w:rsidP="00E57C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3B1C8F6D" w14:textId="6F183C18" w:rsidR="00E57CE1" w:rsidRPr="003A2BA8" w:rsidRDefault="00E57CE1" w:rsidP="00E57C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7440">
              <w:rPr>
                <w:rFonts w:ascii="Arial" w:hAnsi="Arial" w:cs="Arial"/>
                <w:color w:val="auto"/>
              </w:rPr>
              <w:t>Compliant</w:t>
            </w:r>
          </w:p>
        </w:tc>
      </w:tr>
      <w:tr w:rsidR="00E57CE1" w:rsidRPr="00B83D6B" w14:paraId="02BE9A6B" w14:textId="77777777" w:rsidTr="005438CE">
        <w:tc>
          <w:tcPr>
            <w:cnfStyle w:val="001000000000" w:firstRow="0" w:lastRow="0" w:firstColumn="1" w:lastColumn="0" w:oddVBand="0" w:evenVBand="0" w:oddHBand="0" w:evenHBand="0" w:firstRowFirstColumn="0" w:firstRowLastColumn="0" w:lastRowFirstColumn="0" w:lastRowLastColumn="0"/>
            <w:tcW w:w="0" w:type="auto"/>
          </w:tcPr>
          <w:p w14:paraId="761EDD7B" w14:textId="77777777" w:rsidR="00E57CE1" w:rsidRPr="00B83D6B" w:rsidRDefault="00E57CE1" w:rsidP="00E57CE1">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23BD95" w14:textId="77777777" w:rsidR="00E57CE1" w:rsidRPr="00B83D6B" w:rsidRDefault="00E57CE1" w:rsidP="00E57C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B2CC763" w14:textId="77777777" w:rsidR="00E57CE1" w:rsidRPr="00B83D6B" w:rsidRDefault="00E57CE1" w:rsidP="000B600E">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4FE9D4AA" w14:textId="77777777" w:rsidR="00E57CE1" w:rsidRPr="00B83D6B" w:rsidRDefault="00E57CE1" w:rsidP="000B600E">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58906455" w14:textId="77777777" w:rsidR="00E57CE1" w:rsidRPr="00B83D6B" w:rsidRDefault="00E57CE1" w:rsidP="000B600E">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36660445" w14:textId="44ADF670" w:rsidR="00E57CE1" w:rsidRPr="003A2BA8" w:rsidRDefault="00E57CE1" w:rsidP="00E57C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7440">
              <w:rPr>
                <w:rFonts w:ascii="Arial" w:hAnsi="Arial" w:cs="Arial"/>
                <w:color w:val="auto"/>
              </w:rPr>
              <w:t>Compliant</w:t>
            </w:r>
          </w:p>
        </w:tc>
      </w:tr>
      <w:tr w:rsidR="00E57CE1" w:rsidRPr="00B83D6B" w14:paraId="46CEF8D1" w14:textId="77777777" w:rsidTr="00543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6BC0F" w14:textId="77777777" w:rsidR="00E57CE1" w:rsidRPr="00B83D6B" w:rsidRDefault="00E57CE1" w:rsidP="00E57CE1">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FD96656" w14:textId="77777777" w:rsidR="00E57CE1" w:rsidRPr="00B83D6B" w:rsidRDefault="00E57CE1" w:rsidP="00E57C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5237EEBF" w14:textId="3D3C8E36" w:rsidR="00E57CE1" w:rsidRPr="003A2BA8" w:rsidRDefault="00E57CE1" w:rsidP="00E57C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7440">
              <w:rPr>
                <w:rFonts w:ascii="Arial" w:hAnsi="Arial" w:cs="Arial"/>
                <w:color w:val="auto"/>
              </w:rPr>
              <w:t>Compliant</w:t>
            </w:r>
          </w:p>
        </w:tc>
      </w:tr>
      <w:tr w:rsidR="00E57CE1" w:rsidRPr="00B83D6B" w14:paraId="692B79CC" w14:textId="77777777" w:rsidTr="005438CE">
        <w:tc>
          <w:tcPr>
            <w:cnfStyle w:val="001000000000" w:firstRow="0" w:lastRow="0" w:firstColumn="1" w:lastColumn="0" w:oddVBand="0" w:evenVBand="0" w:oddHBand="0" w:evenHBand="0" w:firstRowFirstColumn="0" w:firstRowLastColumn="0" w:lastRowFirstColumn="0" w:lastRowLastColumn="0"/>
            <w:tcW w:w="0" w:type="auto"/>
          </w:tcPr>
          <w:p w14:paraId="0D2C4531" w14:textId="77777777" w:rsidR="00E57CE1" w:rsidRPr="00B83D6B" w:rsidRDefault="00E57CE1" w:rsidP="00E57CE1">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667256A" w14:textId="77777777" w:rsidR="00E57CE1" w:rsidRPr="00B83D6B" w:rsidRDefault="00E57CE1" w:rsidP="00E57C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7631A247" w14:textId="47CA91B8" w:rsidR="00E57CE1" w:rsidRPr="003A2BA8" w:rsidRDefault="00E57CE1" w:rsidP="00E57CE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7440">
              <w:rPr>
                <w:rFonts w:ascii="Arial" w:hAnsi="Arial" w:cs="Arial"/>
                <w:color w:val="auto"/>
              </w:rPr>
              <w:t>Compliant</w:t>
            </w:r>
          </w:p>
        </w:tc>
      </w:tr>
      <w:tr w:rsidR="00E57CE1" w:rsidRPr="00B83D6B" w14:paraId="3404F86C" w14:textId="77777777" w:rsidTr="00543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C78A0" w14:textId="77777777" w:rsidR="00E57CE1" w:rsidRPr="00B83D6B" w:rsidRDefault="00E57CE1" w:rsidP="00E57CE1">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1DC7315" w14:textId="77777777" w:rsidR="00E57CE1" w:rsidRPr="00B83D6B" w:rsidRDefault="00E57CE1" w:rsidP="00E57C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6137C81D" w14:textId="154FE538" w:rsidR="00E57CE1" w:rsidRPr="003A2BA8" w:rsidRDefault="00E57CE1" w:rsidP="00E57C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7440">
              <w:rPr>
                <w:rFonts w:ascii="Arial" w:hAnsi="Arial" w:cs="Arial"/>
                <w:color w:val="auto"/>
              </w:rPr>
              <w:t>Compliant</w:t>
            </w:r>
          </w:p>
        </w:tc>
      </w:tr>
      <w:tr w:rsidR="00E57CE1" w:rsidRPr="00B83D6B" w14:paraId="6A18920A" w14:textId="77777777" w:rsidTr="005438CE">
        <w:tc>
          <w:tcPr>
            <w:cnfStyle w:val="001000000000" w:firstRow="0" w:lastRow="0" w:firstColumn="1" w:lastColumn="0" w:oddVBand="0" w:evenVBand="0" w:oddHBand="0" w:evenHBand="0" w:firstRowFirstColumn="0" w:firstRowLastColumn="0" w:lastRowFirstColumn="0" w:lastRowLastColumn="0"/>
            <w:tcW w:w="0" w:type="auto"/>
          </w:tcPr>
          <w:p w14:paraId="3DBB12B0" w14:textId="77777777" w:rsidR="00E57CE1" w:rsidRPr="00B83D6B" w:rsidRDefault="00E57CE1" w:rsidP="00E57CE1">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CC8C067" w14:textId="77777777" w:rsidR="00E57CE1" w:rsidRPr="00B83D6B" w:rsidRDefault="00E57CE1" w:rsidP="00E57C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4C8A20C9" w14:textId="2921EE66" w:rsidR="00E57CE1" w:rsidRPr="003A2BA8" w:rsidRDefault="00E57CE1" w:rsidP="00E57C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7440">
              <w:rPr>
                <w:rFonts w:ascii="Arial" w:hAnsi="Arial" w:cs="Arial"/>
                <w:color w:val="auto"/>
              </w:rPr>
              <w:t>Compliant</w:t>
            </w:r>
          </w:p>
        </w:tc>
      </w:tr>
    </w:tbl>
    <w:p w14:paraId="4BA76D5D" w14:textId="58770804" w:rsidR="007209A1" w:rsidRDefault="007209A1" w:rsidP="00CE20B9">
      <w:pPr>
        <w:pStyle w:val="Heading2"/>
        <w:spacing w:before="0" w:after="120" w:line="22" w:lineRule="atLeast"/>
        <w:rPr>
          <w:rFonts w:ascii="Arial" w:hAnsi="Arial" w:cs="Arial"/>
        </w:rPr>
      </w:pPr>
      <w:r w:rsidRPr="00B83D6B">
        <w:rPr>
          <w:rFonts w:ascii="Arial" w:hAnsi="Arial" w:cs="Arial"/>
        </w:rPr>
        <w:t>Findings</w:t>
      </w:r>
    </w:p>
    <w:p w14:paraId="0F99B4CA" w14:textId="155D094A" w:rsidR="00E37354" w:rsidRPr="000D2354" w:rsidRDefault="00E37354" w:rsidP="00CE20B9">
      <w:pPr>
        <w:rPr>
          <w:rFonts w:ascii="Arial" w:eastAsia="Calibri" w:hAnsi="Arial" w:cs="Arial"/>
          <w:strike/>
          <w:color w:val="auto"/>
        </w:rPr>
      </w:pPr>
      <w:r w:rsidRPr="000D2354">
        <w:rPr>
          <w:rFonts w:ascii="Arial" w:eastAsia="Calibri" w:hAnsi="Arial" w:cs="Arial"/>
          <w:color w:val="auto"/>
        </w:rPr>
        <w:t xml:space="preserve">Consumers and representatives said the service supported </w:t>
      </w:r>
      <w:r w:rsidR="006F7DEF">
        <w:rPr>
          <w:rFonts w:ascii="Arial" w:eastAsia="Calibri" w:hAnsi="Arial" w:cs="Arial"/>
          <w:color w:val="auto"/>
        </w:rPr>
        <w:t>consumers</w:t>
      </w:r>
      <w:r w:rsidRPr="000D2354">
        <w:rPr>
          <w:rFonts w:ascii="Arial" w:eastAsia="Calibri" w:hAnsi="Arial" w:cs="Arial"/>
          <w:color w:val="auto"/>
        </w:rPr>
        <w:t xml:space="preserve"> to engage in activities of interest to them, including participating in activities within </w:t>
      </w:r>
      <w:r w:rsidR="00B4586F">
        <w:rPr>
          <w:rFonts w:ascii="Arial" w:eastAsia="Calibri" w:hAnsi="Arial" w:cs="Arial"/>
          <w:color w:val="auto"/>
        </w:rPr>
        <w:t xml:space="preserve">the service </w:t>
      </w:r>
      <w:r w:rsidRPr="000D2354">
        <w:rPr>
          <w:rFonts w:ascii="Arial" w:eastAsia="Calibri" w:hAnsi="Arial" w:cs="Arial"/>
          <w:color w:val="auto"/>
        </w:rPr>
        <w:t xml:space="preserve">and outside in the community. </w:t>
      </w:r>
      <w:r w:rsidRPr="000D2354">
        <w:rPr>
          <w:rFonts w:ascii="Arial" w:eastAsia="Times New Roman" w:hAnsi="Arial" w:cs="Arial"/>
          <w:color w:val="auto"/>
          <w:lang w:eastAsia="en-AU"/>
        </w:rPr>
        <w:t>Consumers felt supported to maintain connections with people important to them and to pursue interests such as regularly meeting up with friends</w:t>
      </w:r>
      <w:r w:rsidR="004A6475">
        <w:rPr>
          <w:rFonts w:ascii="Arial" w:eastAsia="Times New Roman" w:hAnsi="Arial" w:cs="Arial"/>
          <w:color w:val="auto"/>
          <w:lang w:eastAsia="en-AU"/>
        </w:rPr>
        <w:t>. C</w:t>
      </w:r>
      <w:r w:rsidRPr="000D2354">
        <w:rPr>
          <w:rFonts w:ascii="Arial" w:eastAsia="Times New Roman" w:hAnsi="Arial" w:cs="Arial"/>
          <w:color w:val="auto"/>
          <w:lang w:eastAsia="en-AU"/>
        </w:rPr>
        <w:t xml:space="preserve">are plan documentation evidenced </w:t>
      </w:r>
      <w:r w:rsidR="004A6475">
        <w:rPr>
          <w:rFonts w:ascii="Arial" w:eastAsia="Times New Roman" w:hAnsi="Arial" w:cs="Arial"/>
          <w:color w:val="auto"/>
          <w:lang w:eastAsia="en-AU"/>
        </w:rPr>
        <w:t>c</w:t>
      </w:r>
      <w:r w:rsidRPr="000D2354">
        <w:rPr>
          <w:rFonts w:ascii="Arial" w:eastAsia="Times New Roman" w:hAnsi="Arial" w:cs="Arial"/>
          <w:color w:val="auto"/>
          <w:lang w:eastAsia="en-AU"/>
        </w:rPr>
        <w:t>onsumers participat</w:t>
      </w:r>
      <w:r w:rsidR="004A6475">
        <w:rPr>
          <w:rFonts w:ascii="Arial" w:eastAsia="Times New Roman" w:hAnsi="Arial" w:cs="Arial"/>
          <w:color w:val="auto"/>
          <w:lang w:eastAsia="en-AU"/>
        </w:rPr>
        <w:t>ion</w:t>
      </w:r>
      <w:r w:rsidRPr="000D2354">
        <w:rPr>
          <w:rFonts w:ascii="Arial" w:eastAsia="Times New Roman" w:hAnsi="Arial" w:cs="Arial"/>
          <w:color w:val="auto"/>
          <w:lang w:eastAsia="en-AU"/>
        </w:rPr>
        <w:t xml:space="preserve"> in the community and </w:t>
      </w:r>
      <w:r w:rsidR="00130C8B">
        <w:rPr>
          <w:rFonts w:ascii="Arial" w:eastAsia="Times New Roman" w:hAnsi="Arial" w:cs="Arial"/>
          <w:color w:val="auto"/>
          <w:lang w:eastAsia="en-AU"/>
        </w:rPr>
        <w:t xml:space="preserve">how important </w:t>
      </w:r>
      <w:r w:rsidRPr="000D2354">
        <w:rPr>
          <w:rFonts w:ascii="Arial" w:eastAsia="Times New Roman" w:hAnsi="Arial" w:cs="Arial"/>
          <w:color w:val="auto"/>
          <w:lang w:eastAsia="en-AU"/>
        </w:rPr>
        <w:t>relationships</w:t>
      </w:r>
      <w:r w:rsidR="00130C8B">
        <w:rPr>
          <w:rFonts w:ascii="Arial" w:eastAsia="Times New Roman" w:hAnsi="Arial" w:cs="Arial"/>
          <w:color w:val="auto"/>
          <w:lang w:eastAsia="en-AU"/>
        </w:rPr>
        <w:t xml:space="preserve"> were supported</w:t>
      </w:r>
      <w:r w:rsidRPr="000D2354">
        <w:rPr>
          <w:rFonts w:ascii="Arial" w:eastAsia="Times New Roman" w:hAnsi="Arial" w:cs="Arial"/>
          <w:color w:val="auto"/>
          <w:lang w:eastAsia="en-AU"/>
        </w:rPr>
        <w:t xml:space="preserve">. </w:t>
      </w:r>
    </w:p>
    <w:p w14:paraId="16B95FB5" w14:textId="16B1FAC1" w:rsidR="00E37354" w:rsidRPr="000D2354" w:rsidRDefault="00E37354" w:rsidP="00CE20B9">
      <w:pPr>
        <w:rPr>
          <w:rFonts w:ascii="Arial" w:eastAsia="Calibri" w:hAnsi="Arial" w:cs="Arial"/>
          <w:color w:val="auto"/>
        </w:rPr>
      </w:pPr>
      <w:r w:rsidRPr="000D2354">
        <w:rPr>
          <w:rFonts w:ascii="Arial" w:eastAsia="Calibri" w:hAnsi="Arial" w:cs="Arial"/>
          <w:color w:val="auto"/>
        </w:rPr>
        <w:t>Staff described how activities were adapted according to consumer’s needs, preferences, and cognition including the involvement of other providers of care such as physiotherapists. Staff said they c</w:t>
      </w:r>
      <w:r w:rsidR="00DA778E">
        <w:rPr>
          <w:rFonts w:ascii="Arial" w:eastAsia="Calibri" w:hAnsi="Arial" w:cs="Arial"/>
          <w:color w:val="auto"/>
        </w:rPr>
        <w:t>ould</w:t>
      </w:r>
      <w:r w:rsidRPr="000D2354">
        <w:rPr>
          <w:rFonts w:ascii="Arial" w:eastAsia="Calibri" w:hAnsi="Arial" w:cs="Arial"/>
          <w:color w:val="auto"/>
        </w:rPr>
        <w:t xml:space="preserve"> recognise when consumers </w:t>
      </w:r>
      <w:r w:rsidR="00EC4A6A">
        <w:rPr>
          <w:rFonts w:ascii="Arial" w:eastAsia="Calibri" w:hAnsi="Arial" w:cs="Arial"/>
          <w:color w:val="auto"/>
        </w:rPr>
        <w:t>were</w:t>
      </w:r>
      <w:r w:rsidRPr="000D2354">
        <w:rPr>
          <w:rFonts w:ascii="Arial" w:eastAsia="Calibri" w:hAnsi="Arial" w:cs="Arial"/>
          <w:color w:val="auto"/>
        </w:rPr>
        <w:t xml:space="preserve"> feeling low through their expression and changes in their behaviour; consumers confirmed they felt psychologically and emotionally supported.</w:t>
      </w:r>
    </w:p>
    <w:p w14:paraId="697B778A" w14:textId="0CFE215A" w:rsidR="00DA5EA6" w:rsidRPr="000D2354" w:rsidRDefault="00E37354" w:rsidP="00CE20B9">
      <w:pPr>
        <w:rPr>
          <w:color w:val="auto"/>
        </w:rPr>
      </w:pPr>
      <w:r w:rsidRPr="000D2354">
        <w:rPr>
          <w:rFonts w:ascii="Arial" w:eastAsia="Calibri" w:hAnsi="Arial" w:cs="Arial"/>
          <w:color w:val="auto"/>
        </w:rPr>
        <w:t>Consumers were observed engaging in group and individual activities. Staff were seen enquiring to gain consumer feedback on their meals; care planning documentation reflected dietary needs and preferences of consumers. The kitchen was observed to be clean and tidy and equipment</w:t>
      </w:r>
      <w:r w:rsidR="00CE2903" w:rsidRPr="000D2354">
        <w:rPr>
          <w:rFonts w:ascii="Arial" w:eastAsia="Calibri" w:hAnsi="Arial" w:cs="Arial"/>
          <w:color w:val="auto"/>
        </w:rPr>
        <w:t xml:space="preserve"> </w:t>
      </w:r>
      <w:r w:rsidRPr="000D2354">
        <w:rPr>
          <w:rFonts w:ascii="Arial" w:eastAsia="Calibri" w:hAnsi="Arial" w:cs="Arial"/>
          <w:color w:val="auto"/>
        </w:rPr>
        <w:t xml:space="preserve">to be safe, suitable, clean, and well maintained. </w:t>
      </w:r>
    </w:p>
    <w:p w14:paraId="65942C46" w14:textId="66E3467B" w:rsidR="00D406BE" w:rsidRPr="00B83D6B" w:rsidRDefault="003C3B5A" w:rsidP="00CE20B9">
      <w:pPr>
        <w:pStyle w:val="Heading1"/>
        <w:spacing w:before="0" w:after="120" w:line="22" w:lineRule="atLeast"/>
        <w:rPr>
          <w:rFonts w:ascii="Arial" w:hAnsi="Arial" w:cs="Arial"/>
        </w:rPr>
      </w:pPr>
      <w:r w:rsidRPr="008A6E2C">
        <w:rPr>
          <w:rFonts w:ascii="Arial" w:hAnsi="Arial" w:cs="Arial"/>
          <w:color w:val="FF0000"/>
        </w:rPr>
        <w:br w:type="page"/>
      </w:r>
      <w:r w:rsidR="00D406BE" w:rsidRPr="00B83D6B">
        <w:rPr>
          <w:rFonts w:ascii="Arial" w:hAnsi="Arial" w:cs="Arial"/>
        </w:rPr>
        <w:lastRenderedPageBreak/>
        <w:t xml:space="preserve">Standard </w:t>
      </w:r>
      <w:r w:rsidR="00D406BE">
        <w:rPr>
          <w:rFonts w:ascii="Arial" w:hAnsi="Arial" w:cs="Arial"/>
        </w:rPr>
        <w:t>5</w:t>
      </w:r>
    </w:p>
    <w:tbl>
      <w:tblPr>
        <w:tblStyle w:val="TableGrid"/>
        <w:tblW w:w="0" w:type="auto"/>
        <w:tblLook w:val="04A0" w:firstRow="1" w:lastRow="0" w:firstColumn="1" w:lastColumn="0" w:noHBand="0" w:noVBand="1"/>
      </w:tblPr>
      <w:tblGrid>
        <w:gridCol w:w="1834"/>
        <w:gridCol w:w="6980"/>
        <w:gridCol w:w="1390"/>
      </w:tblGrid>
      <w:tr w:rsidR="00532C52" w:rsidRPr="00B83D6B" w14:paraId="5EB1249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2A1EB7B"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28D3C173" w14:textId="08B8FD24"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532C52" w:rsidRPr="00B83D6B" w14:paraId="559EE1B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CD62141"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DC69760"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56AA12C5" w14:textId="3BD40560"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43AB039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44F9C6"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302EFCCB"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15A4C5C0" w14:textId="77777777" w:rsidR="00532C52" w:rsidRPr="00B83D6B" w:rsidRDefault="00532C52" w:rsidP="000B600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6D430D98" w14:textId="77777777" w:rsidR="00532C52" w:rsidRPr="00B83D6B" w:rsidRDefault="00532C52" w:rsidP="000B600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406D7EEC" w14:textId="4FDF0FA9"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0116C63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2B4B7BB"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9F9438C"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2AA117B2" w14:textId="5FD49D72" w:rsidR="00532C52" w:rsidRPr="003A2BA8" w:rsidRDefault="00F72D4B" w:rsidP="003A2BA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1BF929C" w14:textId="77777777" w:rsidR="00E206F2" w:rsidRPr="00B83D6B" w:rsidRDefault="00E206F2" w:rsidP="00CE20B9">
      <w:pPr>
        <w:pStyle w:val="Heading2"/>
        <w:spacing w:before="0" w:after="120" w:line="22" w:lineRule="atLeast"/>
        <w:rPr>
          <w:rFonts w:ascii="Arial" w:hAnsi="Arial" w:cs="Arial"/>
        </w:rPr>
      </w:pPr>
      <w:r w:rsidRPr="00B83D6B">
        <w:rPr>
          <w:rFonts w:ascii="Arial" w:hAnsi="Arial" w:cs="Arial"/>
        </w:rPr>
        <w:t>Findings</w:t>
      </w:r>
    </w:p>
    <w:p w14:paraId="67D2FAED" w14:textId="0D7DFB11" w:rsidR="00C31754" w:rsidRPr="000E7BED" w:rsidRDefault="00686754" w:rsidP="00CE20B9">
      <w:pPr>
        <w:pStyle w:val="CommentText"/>
        <w:rPr>
          <w:rFonts w:ascii="Arial" w:eastAsia="Calibri" w:hAnsi="Arial" w:cs="Arial"/>
          <w:color w:val="auto"/>
        </w:rPr>
      </w:pPr>
      <w:r w:rsidRPr="000E7BED">
        <w:rPr>
          <w:rFonts w:ascii="Arial" w:eastAsia="Calibri" w:hAnsi="Arial" w:cs="Arial"/>
          <w:color w:val="auto"/>
        </w:rPr>
        <w:t>Consumers said they fe</w:t>
      </w:r>
      <w:r w:rsidR="003E7CAB" w:rsidRPr="000E7BED">
        <w:rPr>
          <w:rFonts w:ascii="Arial" w:eastAsia="Calibri" w:hAnsi="Arial" w:cs="Arial"/>
          <w:color w:val="auto"/>
        </w:rPr>
        <w:t>lt</w:t>
      </w:r>
      <w:r w:rsidRPr="000E7BED">
        <w:rPr>
          <w:rFonts w:ascii="Arial" w:eastAsia="Calibri" w:hAnsi="Arial" w:cs="Arial"/>
          <w:color w:val="auto"/>
        </w:rPr>
        <w:t xml:space="preserve"> </w:t>
      </w:r>
      <w:r w:rsidR="00FC5B51" w:rsidRPr="000E7BED">
        <w:rPr>
          <w:rFonts w:ascii="Arial" w:eastAsia="Calibri" w:hAnsi="Arial" w:cs="Arial"/>
          <w:color w:val="auto"/>
        </w:rPr>
        <w:t>welcomed</w:t>
      </w:r>
      <w:r w:rsidR="006D402A" w:rsidRPr="000E7BED">
        <w:rPr>
          <w:rFonts w:ascii="Arial" w:eastAsia="Calibri" w:hAnsi="Arial" w:cs="Arial"/>
          <w:color w:val="auto"/>
        </w:rPr>
        <w:t xml:space="preserve">, </w:t>
      </w:r>
      <w:r w:rsidRPr="000E7BED">
        <w:rPr>
          <w:rFonts w:ascii="Arial" w:eastAsia="Calibri" w:hAnsi="Arial" w:cs="Arial"/>
          <w:color w:val="auto"/>
        </w:rPr>
        <w:t>safe</w:t>
      </w:r>
      <w:r w:rsidR="004513E7" w:rsidRPr="000E7BED">
        <w:rPr>
          <w:rFonts w:ascii="Arial" w:eastAsia="Calibri" w:hAnsi="Arial" w:cs="Arial"/>
          <w:color w:val="auto"/>
        </w:rPr>
        <w:t xml:space="preserve"> and at </w:t>
      </w:r>
      <w:r w:rsidR="00F5559C" w:rsidRPr="000E7BED">
        <w:rPr>
          <w:rFonts w:ascii="Arial" w:eastAsia="Calibri" w:hAnsi="Arial" w:cs="Arial"/>
          <w:color w:val="auto"/>
        </w:rPr>
        <w:t>h</w:t>
      </w:r>
      <w:r w:rsidRPr="000E7BED">
        <w:rPr>
          <w:rFonts w:ascii="Arial" w:eastAsia="Calibri" w:hAnsi="Arial" w:cs="Arial"/>
          <w:color w:val="auto"/>
        </w:rPr>
        <w:t>ome</w:t>
      </w:r>
      <w:r w:rsidR="00F5559C" w:rsidRPr="000E7BED">
        <w:rPr>
          <w:rFonts w:ascii="Arial" w:eastAsia="Calibri" w:hAnsi="Arial" w:cs="Arial"/>
          <w:color w:val="auto"/>
        </w:rPr>
        <w:t xml:space="preserve"> at the service</w:t>
      </w:r>
      <w:r w:rsidR="002557D4" w:rsidRPr="000E7BED">
        <w:rPr>
          <w:rFonts w:ascii="Arial" w:eastAsia="Calibri" w:hAnsi="Arial" w:cs="Arial"/>
          <w:color w:val="auto"/>
        </w:rPr>
        <w:t xml:space="preserve">. </w:t>
      </w:r>
      <w:r w:rsidR="00EE5887" w:rsidRPr="000E7BED">
        <w:rPr>
          <w:rFonts w:ascii="Arial" w:eastAsia="Calibri" w:hAnsi="Arial" w:cs="Arial"/>
          <w:color w:val="auto"/>
        </w:rPr>
        <w:t xml:space="preserve">Consumers confirmed the environment </w:t>
      </w:r>
      <w:r w:rsidR="003F44B9">
        <w:rPr>
          <w:rFonts w:ascii="Arial" w:eastAsia="Calibri" w:hAnsi="Arial" w:cs="Arial"/>
          <w:color w:val="auto"/>
        </w:rPr>
        <w:t>was</w:t>
      </w:r>
      <w:r w:rsidR="00EE5887" w:rsidRPr="000E7BED">
        <w:rPr>
          <w:rFonts w:ascii="Arial" w:eastAsia="Calibri" w:hAnsi="Arial" w:cs="Arial"/>
          <w:color w:val="auto"/>
        </w:rPr>
        <w:t xml:space="preserve"> clean, well maintained</w:t>
      </w:r>
      <w:r w:rsidR="004B5E44" w:rsidRPr="000E7BED">
        <w:rPr>
          <w:rFonts w:ascii="Arial" w:eastAsia="Calibri" w:hAnsi="Arial" w:cs="Arial"/>
          <w:color w:val="auto"/>
        </w:rPr>
        <w:t xml:space="preserve"> and they </w:t>
      </w:r>
      <w:r w:rsidR="00D406BE" w:rsidRPr="000E7BED">
        <w:rPr>
          <w:rFonts w:ascii="Arial" w:eastAsia="Calibri" w:hAnsi="Arial" w:cs="Arial"/>
          <w:color w:val="auto"/>
        </w:rPr>
        <w:t xml:space="preserve">could </w:t>
      </w:r>
      <w:r w:rsidR="00EE5887" w:rsidRPr="000E7BED">
        <w:rPr>
          <w:rFonts w:ascii="Arial" w:eastAsia="Calibri" w:hAnsi="Arial" w:cs="Arial"/>
          <w:color w:val="auto"/>
        </w:rPr>
        <w:t xml:space="preserve">navigate </w:t>
      </w:r>
      <w:r w:rsidR="00EA3F65" w:rsidRPr="000E7BED">
        <w:rPr>
          <w:rFonts w:ascii="Arial" w:eastAsia="Calibri" w:hAnsi="Arial" w:cs="Arial"/>
          <w:color w:val="auto"/>
        </w:rPr>
        <w:t>inside</w:t>
      </w:r>
      <w:r w:rsidR="00EE5887" w:rsidRPr="000E7BED">
        <w:rPr>
          <w:rFonts w:ascii="Arial" w:eastAsia="Calibri" w:hAnsi="Arial" w:cs="Arial"/>
          <w:color w:val="auto"/>
        </w:rPr>
        <w:t xml:space="preserve"> and outside the service environment as desired.</w:t>
      </w:r>
      <w:r w:rsidR="00461F13" w:rsidRPr="000E7BED">
        <w:rPr>
          <w:rFonts w:ascii="Arial" w:eastAsia="Calibri" w:hAnsi="Arial" w:cs="Arial"/>
          <w:color w:val="auto"/>
        </w:rPr>
        <w:t xml:space="preserve"> </w:t>
      </w:r>
    </w:p>
    <w:p w14:paraId="47AAA471" w14:textId="2D7AA31F" w:rsidR="002C7AAF" w:rsidRPr="000E7BED" w:rsidRDefault="002C7AAF" w:rsidP="00CE20B9">
      <w:pPr>
        <w:rPr>
          <w:rFonts w:ascii="Arial" w:eastAsia="Calibri" w:hAnsi="Arial" w:cs="Arial"/>
          <w:color w:val="auto"/>
        </w:rPr>
      </w:pPr>
      <w:r w:rsidRPr="000E7BED">
        <w:rPr>
          <w:rFonts w:ascii="Arial" w:eastAsia="Calibri" w:hAnsi="Arial" w:cs="Arial"/>
          <w:color w:val="auto"/>
        </w:rPr>
        <w:t xml:space="preserve">Consumers rooms were observed to be personalised with photographs, artwork, and furniture to support consumers to feel a sense of belonging. The service environment featured elements which reflected the dementia enabling principles of design, including grab rails, which were colour contrasted and securely fixed to the walls, and </w:t>
      </w:r>
      <w:r w:rsidR="00D406BE" w:rsidRPr="000E7BED">
        <w:rPr>
          <w:rFonts w:ascii="Arial" w:eastAsia="Calibri" w:hAnsi="Arial" w:cs="Arial"/>
          <w:color w:val="auto"/>
        </w:rPr>
        <w:t xml:space="preserve">adequate </w:t>
      </w:r>
      <w:r w:rsidRPr="000E7BED">
        <w:rPr>
          <w:rFonts w:ascii="Arial" w:eastAsia="Calibri" w:hAnsi="Arial" w:cs="Arial"/>
          <w:color w:val="auto"/>
        </w:rPr>
        <w:t>lighting throughout the service environment</w:t>
      </w:r>
    </w:p>
    <w:p w14:paraId="516DC389" w14:textId="735D4479" w:rsidR="00A66E3A" w:rsidRPr="000E7BED" w:rsidRDefault="00C95F21" w:rsidP="00CE20B9">
      <w:pPr>
        <w:rPr>
          <w:rFonts w:ascii="Arial" w:eastAsia="Calibri" w:hAnsi="Arial" w:cs="Arial"/>
          <w:color w:val="auto"/>
        </w:rPr>
      </w:pPr>
      <w:r w:rsidRPr="000E7BED">
        <w:rPr>
          <w:rFonts w:ascii="Arial" w:eastAsia="Calibri" w:hAnsi="Arial" w:cs="Arial"/>
          <w:color w:val="auto"/>
        </w:rPr>
        <w:t xml:space="preserve">Staff advised </w:t>
      </w:r>
      <w:r w:rsidR="00101500" w:rsidRPr="000E7BED">
        <w:rPr>
          <w:rFonts w:ascii="Arial" w:eastAsia="Calibri" w:hAnsi="Arial" w:cs="Arial"/>
          <w:color w:val="auto"/>
        </w:rPr>
        <w:t>t</w:t>
      </w:r>
      <w:r w:rsidR="0076107C" w:rsidRPr="000E7BED">
        <w:rPr>
          <w:rFonts w:ascii="Arial" w:eastAsia="Calibri" w:hAnsi="Arial" w:cs="Arial"/>
          <w:color w:val="auto"/>
        </w:rPr>
        <w:t xml:space="preserve">he </w:t>
      </w:r>
      <w:r w:rsidR="00101500" w:rsidRPr="000E7BED">
        <w:rPr>
          <w:rFonts w:ascii="Arial" w:eastAsia="Calibri" w:hAnsi="Arial" w:cs="Arial"/>
          <w:color w:val="auto"/>
        </w:rPr>
        <w:t xml:space="preserve">service had </w:t>
      </w:r>
      <w:r w:rsidR="00D63A5D" w:rsidRPr="000E7BED">
        <w:rPr>
          <w:rFonts w:ascii="Arial" w:hAnsi="Arial" w:cs="Arial"/>
          <w:color w:val="auto"/>
        </w:rPr>
        <w:t>scheduled, periodic and reactive maintenance of the service environment</w:t>
      </w:r>
      <w:r w:rsidR="00A70CE7" w:rsidRPr="000E7BED">
        <w:rPr>
          <w:rFonts w:ascii="Arial" w:eastAsia="Calibri" w:hAnsi="Arial" w:cs="Arial"/>
          <w:color w:val="auto"/>
        </w:rPr>
        <w:t xml:space="preserve"> and corrective jobs </w:t>
      </w:r>
      <w:r w:rsidR="009B5755" w:rsidRPr="000E7BED">
        <w:rPr>
          <w:rFonts w:ascii="Arial" w:eastAsia="Calibri" w:hAnsi="Arial" w:cs="Arial"/>
          <w:color w:val="auto"/>
        </w:rPr>
        <w:t>were</w:t>
      </w:r>
      <w:r w:rsidR="00A70CE7" w:rsidRPr="000E7BED">
        <w:rPr>
          <w:rFonts w:ascii="Arial" w:eastAsia="Calibri" w:hAnsi="Arial" w:cs="Arial"/>
          <w:color w:val="auto"/>
        </w:rPr>
        <w:t xml:space="preserve"> </w:t>
      </w:r>
      <w:r w:rsidR="0062359B" w:rsidRPr="000E7BED">
        <w:rPr>
          <w:rFonts w:ascii="Arial" w:eastAsia="Calibri" w:hAnsi="Arial" w:cs="Arial"/>
          <w:color w:val="auto"/>
        </w:rPr>
        <w:t>completed promptly</w:t>
      </w:r>
      <w:r w:rsidR="00A70CE7" w:rsidRPr="000E7BED">
        <w:rPr>
          <w:rFonts w:ascii="Arial" w:eastAsia="Calibri" w:hAnsi="Arial" w:cs="Arial"/>
          <w:color w:val="auto"/>
        </w:rPr>
        <w:t>.</w:t>
      </w:r>
    </w:p>
    <w:p w14:paraId="1BD7E169" w14:textId="64463C98" w:rsidR="00EE47F0" w:rsidRPr="000E7BED" w:rsidRDefault="00EE47F0" w:rsidP="00CE20B9">
      <w:pPr>
        <w:rPr>
          <w:rFonts w:ascii="Arial" w:eastAsia="Calibri" w:hAnsi="Arial" w:cs="Arial"/>
          <w:color w:val="auto"/>
        </w:rPr>
      </w:pPr>
      <w:r w:rsidRPr="000E7BED">
        <w:rPr>
          <w:rFonts w:ascii="Arial" w:eastAsia="Calibri" w:hAnsi="Arial" w:cs="Arial"/>
          <w:color w:val="auto"/>
        </w:rPr>
        <w:t xml:space="preserve">The external courtyards </w:t>
      </w:r>
      <w:r w:rsidR="005251ED" w:rsidRPr="000E7BED">
        <w:rPr>
          <w:rFonts w:ascii="Arial" w:eastAsia="Calibri" w:hAnsi="Arial" w:cs="Arial"/>
          <w:color w:val="auto"/>
        </w:rPr>
        <w:t xml:space="preserve">were </w:t>
      </w:r>
      <w:r w:rsidRPr="000E7BED">
        <w:rPr>
          <w:rFonts w:ascii="Arial" w:eastAsia="Calibri" w:hAnsi="Arial" w:cs="Arial"/>
          <w:color w:val="auto"/>
        </w:rPr>
        <w:t>neat and inviting</w:t>
      </w:r>
      <w:r w:rsidR="00DA052B" w:rsidRPr="000E7BED">
        <w:rPr>
          <w:rFonts w:ascii="Arial" w:eastAsia="Calibri" w:hAnsi="Arial" w:cs="Arial"/>
          <w:color w:val="auto"/>
        </w:rPr>
        <w:t xml:space="preserve">, </w:t>
      </w:r>
      <w:r w:rsidR="00442A47" w:rsidRPr="000E7BED">
        <w:rPr>
          <w:rFonts w:ascii="Arial" w:eastAsia="Calibri" w:hAnsi="Arial" w:cs="Arial"/>
          <w:color w:val="auto"/>
        </w:rPr>
        <w:t>pathways were level and free from trip hazards and corridors were observed to allow clear and safe movement for consumers.</w:t>
      </w:r>
      <w:r w:rsidR="00DF2A42" w:rsidRPr="000E7BED">
        <w:rPr>
          <w:rFonts w:ascii="Arial" w:eastAsia="Calibri" w:hAnsi="Arial" w:cs="Arial"/>
          <w:color w:val="auto"/>
        </w:rPr>
        <w:t xml:space="preserve"> </w:t>
      </w:r>
      <w:r w:rsidR="002325B2" w:rsidRPr="000E7BED">
        <w:rPr>
          <w:rFonts w:ascii="Arial" w:eastAsia="Calibri" w:hAnsi="Arial" w:cs="Arial"/>
          <w:color w:val="auto"/>
        </w:rPr>
        <w:t xml:space="preserve">Staff were observed </w:t>
      </w:r>
      <w:r w:rsidR="002F1A8B" w:rsidRPr="000E7BED">
        <w:rPr>
          <w:rFonts w:ascii="Arial" w:eastAsia="Calibri" w:hAnsi="Arial" w:cs="Arial"/>
          <w:color w:val="auto"/>
        </w:rPr>
        <w:t>cleaning floors and furniture. The call bell</w:t>
      </w:r>
      <w:r w:rsidR="001A504D" w:rsidRPr="000E7BED">
        <w:rPr>
          <w:rFonts w:ascii="Arial" w:eastAsia="Calibri" w:hAnsi="Arial" w:cs="Arial"/>
          <w:color w:val="auto"/>
        </w:rPr>
        <w:t xml:space="preserve"> system was observed to be operational.</w:t>
      </w:r>
    </w:p>
    <w:p w14:paraId="59462795" w14:textId="1CE906CA" w:rsidR="002F6CE7" w:rsidRPr="000E7BED" w:rsidRDefault="002F6CE7" w:rsidP="00CE20B9">
      <w:pPr>
        <w:rPr>
          <w:rFonts w:ascii="Arial" w:eastAsia="Calibri" w:hAnsi="Arial" w:cs="Arial"/>
          <w:color w:val="auto"/>
        </w:rPr>
      </w:pPr>
      <w:r w:rsidRPr="000E7BED">
        <w:rPr>
          <w:rFonts w:ascii="Arial" w:eastAsia="Calibri" w:hAnsi="Arial" w:cs="Arial"/>
          <w:color w:val="auto"/>
        </w:rPr>
        <w:t>The service demonstrate</w:t>
      </w:r>
      <w:r w:rsidR="00D406BE" w:rsidRPr="000E7BED">
        <w:rPr>
          <w:rFonts w:ascii="Arial" w:eastAsia="Calibri" w:hAnsi="Arial" w:cs="Arial"/>
          <w:color w:val="auto"/>
        </w:rPr>
        <w:t>d</w:t>
      </w:r>
      <w:r w:rsidRPr="000E7BED">
        <w:rPr>
          <w:rFonts w:ascii="Arial" w:eastAsia="Calibri" w:hAnsi="Arial" w:cs="Arial"/>
          <w:color w:val="auto"/>
        </w:rPr>
        <w:t xml:space="preserve"> furniture, fittings, and equipment </w:t>
      </w:r>
      <w:r w:rsidR="00765E8E" w:rsidRPr="000E7BED">
        <w:rPr>
          <w:rFonts w:ascii="Arial" w:eastAsia="Calibri" w:hAnsi="Arial" w:cs="Arial"/>
          <w:color w:val="auto"/>
        </w:rPr>
        <w:t>were</w:t>
      </w:r>
      <w:r w:rsidRPr="000E7BED">
        <w:rPr>
          <w:rFonts w:ascii="Arial" w:eastAsia="Calibri" w:hAnsi="Arial" w:cs="Arial"/>
          <w:color w:val="auto"/>
        </w:rPr>
        <w:t xml:space="preserve"> safe, clean, well maintained, and suitable for the needs of the consumer</w:t>
      </w:r>
      <w:r w:rsidR="00D406BE" w:rsidRPr="000E7BED">
        <w:rPr>
          <w:rFonts w:ascii="Arial" w:eastAsia="Calibri" w:hAnsi="Arial" w:cs="Arial"/>
          <w:color w:val="auto"/>
        </w:rPr>
        <w:t xml:space="preserve">; the maintenance officer undertook routine checks </w:t>
      </w:r>
      <w:r w:rsidR="00C70128" w:rsidRPr="000E7BED">
        <w:rPr>
          <w:rFonts w:ascii="Arial" w:eastAsia="Calibri" w:hAnsi="Arial" w:cs="Arial"/>
          <w:color w:val="auto"/>
        </w:rPr>
        <w:t xml:space="preserve">to ensure they </w:t>
      </w:r>
      <w:r w:rsidR="00765E8E" w:rsidRPr="000E7BED">
        <w:rPr>
          <w:rFonts w:ascii="Arial" w:eastAsia="Calibri" w:hAnsi="Arial" w:cs="Arial"/>
          <w:color w:val="auto"/>
        </w:rPr>
        <w:t>were</w:t>
      </w:r>
      <w:r w:rsidR="00C70128" w:rsidRPr="000E7BED">
        <w:rPr>
          <w:rFonts w:ascii="Arial" w:eastAsia="Calibri" w:hAnsi="Arial" w:cs="Arial"/>
          <w:color w:val="auto"/>
        </w:rPr>
        <w:t xml:space="preserve"> clean, operational, and well-maintained.</w:t>
      </w:r>
      <w:r w:rsidRPr="000E7BED">
        <w:rPr>
          <w:rFonts w:ascii="Arial" w:eastAsia="Calibri" w:hAnsi="Arial" w:cs="Arial"/>
          <w:color w:val="auto"/>
        </w:rPr>
        <w:t xml:space="preserve"> </w:t>
      </w:r>
    </w:p>
    <w:p w14:paraId="1193ACD5" w14:textId="6FC09527" w:rsidR="00E206F2" w:rsidRPr="00B83D6B" w:rsidRDefault="003C3B5A" w:rsidP="00862315">
      <w:pPr>
        <w:pStyle w:val="Heading1"/>
        <w:spacing w:before="120" w:after="240" w:line="22" w:lineRule="atLeast"/>
        <w:rPr>
          <w:rFonts w:ascii="Arial" w:hAnsi="Arial" w:cs="Arial"/>
        </w:rPr>
      </w:pPr>
      <w:r w:rsidRPr="001F3D01">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229AA59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95A233F"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420706BF" w14:textId="3FA6B1E5"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96112">
              <w:rPr>
                <w:rFonts w:ascii="Arial" w:hAnsi="Arial" w:cs="Arial"/>
              </w:rPr>
              <w:t>Compliant</w:t>
            </w:r>
          </w:p>
        </w:tc>
      </w:tr>
      <w:tr w:rsidR="00532C52" w:rsidRPr="00B83D6B" w14:paraId="7C4CA8E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1CEF097"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1AF091D2"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1A16EB46" w14:textId="7B0CC6F1"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3F952059"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99DC3"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A25F983"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5DE1EEDB" w14:textId="3A697726"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1C78D5C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706D989"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3CD4497E"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37142FC1" w14:textId="5C62191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6064448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2AF1FBE" w14:textId="77777777" w:rsidR="00532C52" w:rsidRPr="00B83D6B" w:rsidRDefault="00532C52" w:rsidP="00FE4FAE">
            <w:pPr>
              <w:spacing w:before="120" w:after="120"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7361A90B" w14:textId="77777777" w:rsidR="00532C52" w:rsidRPr="00B83D6B" w:rsidRDefault="00532C52" w:rsidP="00FE4FAE">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049EEFDB" w14:textId="3605C150" w:rsidR="00532C52" w:rsidRPr="003A2BA8" w:rsidRDefault="00532C52" w:rsidP="00FE4FAE">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7BFC">
              <w:rPr>
                <w:rFonts w:ascii="Arial" w:hAnsi="Arial" w:cs="Arial"/>
                <w:color w:val="auto"/>
              </w:rPr>
              <w:t>Compliant</w:t>
            </w:r>
          </w:p>
        </w:tc>
      </w:tr>
    </w:tbl>
    <w:p w14:paraId="01A6C492" w14:textId="77777777" w:rsidR="00E206F2" w:rsidRPr="00B83D6B" w:rsidRDefault="00E206F2" w:rsidP="00CE20B9">
      <w:pPr>
        <w:pStyle w:val="Heading2"/>
        <w:spacing w:before="0" w:after="120" w:line="22" w:lineRule="atLeast"/>
        <w:rPr>
          <w:rFonts w:ascii="Arial" w:hAnsi="Arial" w:cs="Arial"/>
        </w:rPr>
      </w:pPr>
      <w:r w:rsidRPr="00B83D6B">
        <w:rPr>
          <w:rFonts w:ascii="Arial" w:hAnsi="Arial" w:cs="Arial"/>
        </w:rPr>
        <w:t>Findings</w:t>
      </w:r>
    </w:p>
    <w:p w14:paraId="1F68CE04" w14:textId="77777777" w:rsidR="00D029DF" w:rsidRDefault="00D029DF" w:rsidP="00D029DF">
      <w:pPr>
        <w:spacing w:before="120"/>
        <w:rPr>
          <w:rFonts w:ascii="Arial" w:hAnsi="Arial" w:cs="Arial"/>
        </w:rPr>
      </w:pPr>
      <w:r w:rsidRPr="002F3ADE">
        <w:rPr>
          <w:rFonts w:ascii="Arial" w:hAnsi="Arial" w:cs="Arial"/>
          <w:color w:val="auto"/>
        </w:rPr>
        <w:t>The Assessment Team recommended th</w:t>
      </w:r>
      <w:r>
        <w:rPr>
          <w:rFonts w:ascii="Arial" w:hAnsi="Arial" w:cs="Arial"/>
          <w:color w:val="auto"/>
        </w:rPr>
        <w:t>is</w:t>
      </w:r>
      <w:r w:rsidRPr="002F3ADE">
        <w:rPr>
          <w:rFonts w:ascii="Arial" w:hAnsi="Arial" w:cs="Arial"/>
          <w:color w:val="auto"/>
        </w:rPr>
        <w:t xml:space="preserve"> </w:t>
      </w:r>
      <w:r>
        <w:rPr>
          <w:rFonts w:ascii="Arial" w:hAnsi="Arial" w:cs="Arial"/>
          <w:color w:val="auto"/>
        </w:rPr>
        <w:t xml:space="preserve">following </w:t>
      </w:r>
      <w:r w:rsidRPr="002F3ADE">
        <w:rPr>
          <w:rFonts w:ascii="Arial" w:hAnsi="Arial" w:cs="Arial"/>
          <w:color w:val="auto"/>
        </w:rPr>
        <w:t>requiremen</w:t>
      </w:r>
      <w:r>
        <w:rPr>
          <w:rFonts w:ascii="Arial" w:hAnsi="Arial" w:cs="Arial"/>
          <w:color w:val="auto"/>
        </w:rPr>
        <w:t>t</w:t>
      </w:r>
      <w:r w:rsidRPr="002F3ADE">
        <w:rPr>
          <w:rFonts w:ascii="Arial" w:hAnsi="Arial" w:cs="Arial"/>
          <w:color w:val="auto"/>
        </w:rPr>
        <w:t xml:space="preserve"> </w:t>
      </w:r>
      <w:r>
        <w:rPr>
          <w:rFonts w:ascii="Arial" w:hAnsi="Arial" w:cs="Arial"/>
          <w:color w:val="auto"/>
        </w:rPr>
        <w:t>was</w:t>
      </w:r>
      <w:r w:rsidRPr="002F3ADE">
        <w:rPr>
          <w:rFonts w:ascii="Arial" w:hAnsi="Arial" w:cs="Arial"/>
          <w:color w:val="auto"/>
        </w:rPr>
        <w:t xml:space="preserve"> not met, </w:t>
      </w:r>
      <w:r>
        <w:rPr>
          <w:rFonts w:ascii="Arial" w:hAnsi="Arial" w:cs="Arial"/>
          <w:color w:val="auto"/>
        </w:rPr>
        <w:t xml:space="preserve">however, </w:t>
      </w:r>
      <w:r w:rsidRPr="002F3ADE">
        <w:rPr>
          <w:rFonts w:ascii="Arial" w:eastAsia="Calibri" w:hAnsi="Arial" w:cs="Arial"/>
          <w:color w:val="auto"/>
        </w:rPr>
        <w:t xml:space="preserve">I have considered the Assessment Team’s findings; the evidence documented in the Site Audit Report and the Approved Provider’s response and find the service compliant for </w:t>
      </w:r>
      <w:r>
        <w:rPr>
          <w:rFonts w:ascii="Arial" w:eastAsia="Calibri" w:hAnsi="Arial" w:cs="Arial"/>
          <w:color w:val="auto"/>
        </w:rPr>
        <w:t xml:space="preserve">this </w:t>
      </w:r>
      <w:r w:rsidRPr="002F3ADE">
        <w:rPr>
          <w:rFonts w:ascii="Arial" w:eastAsia="Calibri" w:hAnsi="Arial" w:cs="Arial"/>
          <w:color w:val="auto"/>
        </w:rPr>
        <w:t>requirement:</w:t>
      </w:r>
      <w:r w:rsidRPr="002F3ADE">
        <w:rPr>
          <w:rFonts w:ascii="Arial" w:hAnsi="Arial" w:cs="Arial"/>
          <w:color w:val="auto"/>
        </w:rPr>
        <w:t xml:space="preserve"> </w:t>
      </w:r>
    </w:p>
    <w:p w14:paraId="1DE7A4DA" w14:textId="2897DD7D" w:rsidR="008F59B7" w:rsidRPr="00D029DF" w:rsidRDefault="00D029DF" w:rsidP="00E753AE">
      <w:pPr>
        <w:pStyle w:val="ListParagraph"/>
        <w:numPr>
          <w:ilvl w:val="0"/>
          <w:numId w:val="23"/>
        </w:numPr>
        <w:rPr>
          <w:rFonts w:ascii="Arial" w:hAnsi="Arial" w:cs="Arial"/>
          <w:color w:val="auto"/>
        </w:rPr>
      </w:pPr>
      <w:r w:rsidRPr="00D029DF">
        <w:rPr>
          <w:rFonts w:ascii="Arial" w:hAnsi="Arial" w:cs="Arial"/>
        </w:rPr>
        <w:t>Feedback and complaints are reviewed and used to improve the quality of care and services.</w:t>
      </w:r>
    </w:p>
    <w:p w14:paraId="089E47D3" w14:textId="0893BAE7" w:rsidR="000B0EB5" w:rsidRDefault="000076A7" w:rsidP="00E753AE">
      <w:pPr>
        <w:rPr>
          <w:rFonts w:ascii="Arial" w:hAnsi="Arial" w:cs="Arial"/>
        </w:rPr>
      </w:pPr>
      <w:r>
        <w:rPr>
          <w:rFonts w:ascii="Arial" w:hAnsi="Arial" w:cs="Arial"/>
        </w:rPr>
        <w:t xml:space="preserve">The </w:t>
      </w:r>
      <w:r w:rsidR="00FC2C36">
        <w:rPr>
          <w:rFonts w:ascii="Arial" w:hAnsi="Arial" w:cs="Arial"/>
        </w:rPr>
        <w:t xml:space="preserve">Site Audit Report brought forward evidence which included </w:t>
      </w:r>
      <w:r>
        <w:rPr>
          <w:rFonts w:ascii="Arial" w:hAnsi="Arial" w:cs="Arial"/>
        </w:rPr>
        <w:t>not all consumer complaints and suggestions were documented in the services complaints register and did not appear on the plan for continuous improvement</w:t>
      </w:r>
      <w:r w:rsidR="00AD4B87">
        <w:rPr>
          <w:rFonts w:ascii="Arial" w:hAnsi="Arial" w:cs="Arial"/>
        </w:rPr>
        <w:t xml:space="preserve"> as </w:t>
      </w:r>
      <w:r w:rsidR="00A008F8">
        <w:rPr>
          <w:rFonts w:ascii="Arial" w:hAnsi="Arial" w:cs="Arial"/>
        </w:rPr>
        <w:t xml:space="preserve">one consumer </w:t>
      </w:r>
      <w:r w:rsidR="003E24D9">
        <w:rPr>
          <w:rFonts w:ascii="Arial" w:hAnsi="Arial" w:cs="Arial"/>
        </w:rPr>
        <w:t>said</w:t>
      </w:r>
      <w:r>
        <w:rPr>
          <w:rFonts w:ascii="Arial" w:hAnsi="Arial" w:cs="Arial"/>
        </w:rPr>
        <w:t xml:space="preserve"> they had offered negative feedback</w:t>
      </w:r>
      <w:r w:rsidR="00113FE2">
        <w:rPr>
          <w:rFonts w:ascii="Arial" w:hAnsi="Arial" w:cs="Arial"/>
        </w:rPr>
        <w:t xml:space="preserve"> </w:t>
      </w:r>
      <w:r w:rsidR="003E24D9">
        <w:rPr>
          <w:rFonts w:ascii="Arial" w:hAnsi="Arial" w:cs="Arial"/>
        </w:rPr>
        <w:t xml:space="preserve">in relation to meals and this was </w:t>
      </w:r>
      <w:r w:rsidR="00254269">
        <w:rPr>
          <w:rFonts w:ascii="Arial" w:hAnsi="Arial" w:cs="Arial"/>
        </w:rPr>
        <w:t xml:space="preserve">not </w:t>
      </w:r>
      <w:r w:rsidR="008379FF">
        <w:rPr>
          <w:rFonts w:ascii="Arial" w:hAnsi="Arial" w:cs="Arial"/>
        </w:rPr>
        <w:t xml:space="preserve">evident upon review of the complaints register. </w:t>
      </w:r>
      <w:r w:rsidRPr="00F36825">
        <w:rPr>
          <w:rFonts w:ascii="Arial" w:hAnsi="Arial" w:cs="Arial"/>
        </w:rPr>
        <w:t xml:space="preserve"> </w:t>
      </w:r>
    </w:p>
    <w:p w14:paraId="435F1F5F" w14:textId="2A2212CE" w:rsidR="00524588" w:rsidRDefault="00524588" w:rsidP="00E753AE">
      <w:pPr>
        <w:rPr>
          <w:rFonts w:ascii="Arial" w:hAnsi="Arial" w:cs="Arial"/>
        </w:rPr>
      </w:pPr>
      <w:r>
        <w:rPr>
          <w:rFonts w:ascii="Arial" w:hAnsi="Arial" w:cs="Arial"/>
        </w:rPr>
        <w:t>Additionally, t</w:t>
      </w:r>
      <w:r w:rsidRPr="00524588">
        <w:rPr>
          <w:rFonts w:ascii="Arial" w:hAnsi="Arial" w:cs="Arial"/>
        </w:rPr>
        <w:t xml:space="preserve">he </w:t>
      </w:r>
      <w:r w:rsidR="0051723E">
        <w:rPr>
          <w:rFonts w:ascii="Arial" w:hAnsi="Arial" w:cs="Arial"/>
        </w:rPr>
        <w:t>S</w:t>
      </w:r>
      <w:r w:rsidRPr="00524588">
        <w:rPr>
          <w:rFonts w:ascii="Arial" w:hAnsi="Arial" w:cs="Arial"/>
        </w:rPr>
        <w:t xml:space="preserve">ite </w:t>
      </w:r>
      <w:r w:rsidR="0051723E">
        <w:rPr>
          <w:rFonts w:ascii="Arial" w:hAnsi="Arial" w:cs="Arial"/>
        </w:rPr>
        <w:t>S</w:t>
      </w:r>
      <w:r w:rsidRPr="00524588">
        <w:rPr>
          <w:rFonts w:ascii="Arial" w:hAnsi="Arial" w:cs="Arial"/>
        </w:rPr>
        <w:t>udit</w:t>
      </w:r>
      <w:r>
        <w:rPr>
          <w:rFonts w:ascii="Arial" w:hAnsi="Arial" w:cs="Arial"/>
        </w:rPr>
        <w:t xml:space="preserve"> </w:t>
      </w:r>
      <w:r w:rsidR="0051723E">
        <w:rPr>
          <w:rFonts w:ascii="Arial" w:hAnsi="Arial" w:cs="Arial"/>
        </w:rPr>
        <w:t>R</w:t>
      </w:r>
      <w:r>
        <w:rPr>
          <w:rFonts w:ascii="Arial" w:hAnsi="Arial" w:cs="Arial"/>
        </w:rPr>
        <w:t>eport captured positive f</w:t>
      </w:r>
      <w:r w:rsidRPr="00524588">
        <w:rPr>
          <w:rFonts w:ascii="Arial" w:hAnsi="Arial" w:cs="Arial"/>
        </w:rPr>
        <w:t xml:space="preserve">eedback </w:t>
      </w:r>
      <w:r>
        <w:rPr>
          <w:rFonts w:ascii="Arial" w:hAnsi="Arial" w:cs="Arial"/>
        </w:rPr>
        <w:t>from all other consumers, their representatives and management in relation to the management of complaints and the improvements initiated at the service based on this feedback</w:t>
      </w:r>
      <w:r w:rsidR="0051723E">
        <w:rPr>
          <w:rFonts w:ascii="Arial" w:hAnsi="Arial" w:cs="Arial"/>
        </w:rPr>
        <w:t xml:space="preserve"> which included enhancements to the leisure program</w:t>
      </w:r>
      <w:r w:rsidR="00184AD3">
        <w:rPr>
          <w:rFonts w:ascii="Arial" w:hAnsi="Arial" w:cs="Arial"/>
        </w:rPr>
        <w:t xml:space="preserve"> and the</w:t>
      </w:r>
      <w:r w:rsidR="001324A8">
        <w:rPr>
          <w:rFonts w:ascii="Arial" w:hAnsi="Arial" w:cs="Arial"/>
        </w:rPr>
        <w:t xml:space="preserve"> meal service</w:t>
      </w:r>
      <w:r>
        <w:rPr>
          <w:rFonts w:ascii="Arial" w:hAnsi="Arial" w:cs="Arial"/>
        </w:rPr>
        <w:t xml:space="preserve">. </w:t>
      </w:r>
    </w:p>
    <w:p w14:paraId="6FD76EB1" w14:textId="5E8CB2EE" w:rsidR="000076A7" w:rsidRDefault="00113FE2" w:rsidP="00E753AE">
      <w:pPr>
        <w:rPr>
          <w:rFonts w:ascii="Arial" w:hAnsi="Arial" w:cs="Arial"/>
        </w:rPr>
      </w:pPr>
      <w:r>
        <w:rPr>
          <w:rFonts w:ascii="Arial" w:hAnsi="Arial" w:cs="Arial"/>
        </w:rPr>
        <w:t>T</w:t>
      </w:r>
      <w:r w:rsidR="000076A7" w:rsidRPr="00F36825">
        <w:rPr>
          <w:rFonts w:ascii="Arial" w:hAnsi="Arial" w:cs="Arial"/>
        </w:rPr>
        <w:t>he Approved Provider</w:t>
      </w:r>
      <w:r w:rsidR="00A303F8">
        <w:rPr>
          <w:rFonts w:ascii="Arial" w:hAnsi="Arial" w:cs="Arial"/>
        </w:rPr>
        <w:t>’s</w:t>
      </w:r>
      <w:r w:rsidR="000076A7" w:rsidRPr="00F36825">
        <w:rPr>
          <w:rFonts w:ascii="Arial" w:hAnsi="Arial" w:cs="Arial"/>
        </w:rPr>
        <w:t xml:space="preserve"> </w:t>
      </w:r>
      <w:r>
        <w:rPr>
          <w:rFonts w:ascii="Arial" w:hAnsi="Arial" w:cs="Arial"/>
        </w:rPr>
        <w:t xml:space="preserve">response contained </w:t>
      </w:r>
      <w:r w:rsidR="000076A7" w:rsidRPr="00F36825">
        <w:rPr>
          <w:rFonts w:ascii="Arial" w:hAnsi="Arial" w:cs="Arial"/>
        </w:rPr>
        <w:t>further clarif</w:t>
      </w:r>
      <w:r>
        <w:rPr>
          <w:rFonts w:ascii="Arial" w:hAnsi="Arial" w:cs="Arial"/>
        </w:rPr>
        <w:t>ying i</w:t>
      </w:r>
      <w:r w:rsidR="000076A7" w:rsidRPr="00F36825">
        <w:rPr>
          <w:rFonts w:ascii="Arial" w:hAnsi="Arial" w:cs="Arial"/>
        </w:rPr>
        <w:t xml:space="preserve">nformation </w:t>
      </w:r>
      <w:r w:rsidR="00A303F8">
        <w:rPr>
          <w:rFonts w:ascii="Arial" w:hAnsi="Arial" w:cs="Arial"/>
        </w:rPr>
        <w:t>and supporting documentation which evidenced how consumer feedback is</w:t>
      </w:r>
      <w:r w:rsidR="00F42A17">
        <w:rPr>
          <w:rFonts w:ascii="Arial" w:hAnsi="Arial" w:cs="Arial"/>
        </w:rPr>
        <w:t xml:space="preserve"> recorded, reviewed and used to improve the delivery of activities</w:t>
      </w:r>
      <w:r w:rsidR="00184AD3">
        <w:rPr>
          <w:rFonts w:ascii="Arial" w:hAnsi="Arial" w:cs="Arial"/>
        </w:rPr>
        <w:t xml:space="preserve"> including outbreak management </w:t>
      </w:r>
      <w:r w:rsidR="003F1C6D">
        <w:rPr>
          <w:rFonts w:ascii="Arial" w:hAnsi="Arial" w:cs="Arial"/>
        </w:rPr>
        <w:t>initiatives and cleaning services.</w:t>
      </w:r>
      <w:r w:rsidR="003471A4">
        <w:rPr>
          <w:rFonts w:ascii="Arial" w:hAnsi="Arial" w:cs="Arial"/>
        </w:rPr>
        <w:t xml:space="preserve"> </w:t>
      </w:r>
      <w:r w:rsidR="000076A7">
        <w:rPr>
          <w:rFonts w:ascii="Arial" w:hAnsi="Arial" w:cs="Arial"/>
        </w:rPr>
        <w:t xml:space="preserve">I am persuaded by the Approved Provider’s </w:t>
      </w:r>
      <w:r w:rsidR="003471A4">
        <w:rPr>
          <w:rFonts w:ascii="Arial" w:hAnsi="Arial" w:cs="Arial"/>
        </w:rPr>
        <w:t xml:space="preserve">assertion that not all feedback, which has been resolved </w:t>
      </w:r>
      <w:r w:rsidR="00A02FD2">
        <w:rPr>
          <w:rFonts w:ascii="Arial" w:hAnsi="Arial" w:cs="Arial"/>
        </w:rPr>
        <w:t xml:space="preserve">at the point of the discussion, needs to be recorded within a complaints management system. </w:t>
      </w:r>
      <w:r w:rsidR="003F1C6D">
        <w:rPr>
          <w:rFonts w:ascii="Arial" w:hAnsi="Arial" w:cs="Arial"/>
        </w:rPr>
        <w:t xml:space="preserve">I consider </w:t>
      </w:r>
      <w:proofErr w:type="gramStart"/>
      <w:r w:rsidR="001B4D00">
        <w:rPr>
          <w:rFonts w:ascii="Arial" w:hAnsi="Arial" w:cs="Arial"/>
        </w:rPr>
        <w:t>sufficient</w:t>
      </w:r>
      <w:proofErr w:type="gramEnd"/>
      <w:r w:rsidR="001B4D00">
        <w:rPr>
          <w:rFonts w:ascii="Arial" w:hAnsi="Arial" w:cs="Arial"/>
        </w:rPr>
        <w:t xml:space="preserve"> evidence has been provided to support a finding of compliance</w:t>
      </w:r>
      <w:r w:rsidR="000076A7" w:rsidRPr="00F36825">
        <w:rPr>
          <w:rFonts w:ascii="Arial" w:hAnsi="Arial" w:cs="Arial"/>
        </w:rPr>
        <w:t xml:space="preserve"> </w:t>
      </w:r>
      <w:r w:rsidR="000E2B85">
        <w:rPr>
          <w:rFonts w:ascii="Arial" w:hAnsi="Arial" w:cs="Arial"/>
        </w:rPr>
        <w:t>with the review of feedback and complaints informing continuous improvement.</w:t>
      </w:r>
    </w:p>
    <w:p w14:paraId="36BE7019" w14:textId="1FFA7571" w:rsidR="000076A7" w:rsidRDefault="000076A7" w:rsidP="000076A7">
      <w:pPr>
        <w:spacing w:line="276" w:lineRule="auto"/>
        <w:rPr>
          <w:rFonts w:ascii="Arial" w:hAnsi="Arial" w:cs="Arial"/>
        </w:rPr>
      </w:pPr>
      <w:r>
        <w:rPr>
          <w:rFonts w:ascii="Arial" w:hAnsi="Arial" w:cs="Arial"/>
        </w:rPr>
        <w:t xml:space="preserve">Therefore, I find </w:t>
      </w:r>
      <w:r w:rsidR="00A02FD2">
        <w:rPr>
          <w:rFonts w:ascii="Arial" w:hAnsi="Arial" w:cs="Arial"/>
        </w:rPr>
        <w:t>R</w:t>
      </w:r>
      <w:r>
        <w:rPr>
          <w:rFonts w:ascii="Arial" w:hAnsi="Arial" w:cs="Arial"/>
        </w:rPr>
        <w:t xml:space="preserve">equirement </w:t>
      </w:r>
      <w:r w:rsidR="00A02FD2">
        <w:rPr>
          <w:rFonts w:ascii="Arial" w:hAnsi="Arial" w:cs="Arial"/>
        </w:rPr>
        <w:t xml:space="preserve">6(3)(d) </w:t>
      </w:r>
      <w:r>
        <w:rPr>
          <w:rFonts w:ascii="Arial" w:hAnsi="Arial" w:cs="Arial"/>
        </w:rPr>
        <w:t>is compliant.</w:t>
      </w:r>
    </w:p>
    <w:p w14:paraId="6DAB3025" w14:textId="5E3E8A16" w:rsidR="00D029DF" w:rsidRPr="00733A43" w:rsidRDefault="00D029DF" w:rsidP="00D029DF">
      <w:pPr>
        <w:rPr>
          <w:rFonts w:ascii="Arial" w:eastAsia="Calibri" w:hAnsi="Arial" w:cs="Arial"/>
          <w:color w:val="auto"/>
        </w:rPr>
      </w:pPr>
      <w:r>
        <w:rPr>
          <w:rFonts w:ascii="Arial" w:hAnsi="Arial" w:cs="Arial"/>
        </w:rPr>
        <w:t xml:space="preserve">For the remaining requirements, </w:t>
      </w:r>
      <w:r>
        <w:rPr>
          <w:rFonts w:ascii="Arial" w:eastAsia="Calibri" w:hAnsi="Arial" w:cs="Arial"/>
          <w:color w:val="auto"/>
        </w:rPr>
        <w:t>c</w:t>
      </w:r>
      <w:r w:rsidRPr="00733A43">
        <w:rPr>
          <w:rFonts w:ascii="Arial" w:eastAsia="Calibri" w:hAnsi="Arial" w:cs="Arial"/>
          <w:color w:val="auto"/>
        </w:rPr>
        <w:t>onsumers and representatives felt safe and supported to provide feedback and raise complaints, they were confident</w:t>
      </w:r>
      <w:r>
        <w:rPr>
          <w:rFonts w:ascii="Arial" w:eastAsia="Calibri" w:hAnsi="Arial" w:cs="Arial"/>
          <w:color w:val="auto"/>
        </w:rPr>
        <w:t xml:space="preserve"> appropriate</w:t>
      </w:r>
      <w:r w:rsidRPr="00733A43">
        <w:rPr>
          <w:rFonts w:ascii="Arial" w:eastAsia="Calibri" w:hAnsi="Arial" w:cs="Arial"/>
          <w:color w:val="auto"/>
        </w:rPr>
        <w:t xml:space="preserve"> action would be taken. </w:t>
      </w:r>
    </w:p>
    <w:p w14:paraId="5B62F07A" w14:textId="77777777" w:rsidR="00D029DF" w:rsidRPr="00733A43" w:rsidRDefault="00D029DF" w:rsidP="00D029DF">
      <w:pPr>
        <w:rPr>
          <w:rFonts w:ascii="Arial" w:eastAsia="Arial" w:hAnsi="Arial" w:cs="Arial"/>
        </w:rPr>
      </w:pPr>
      <w:r w:rsidRPr="00733A43">
        <w:rPr>
          <w:rFonts w:ascii="Arial" w:eastAsia="Arial" w:hAnsi="Arial" w:cs="Arial"/>
        </w:rPr>
        <w:t>Staff described how they supported consumers who may not be capable of using the usual methods to provide feedback</w:t>
      </w:r>
      <w:r>
        <w:rPr>
          <w:rFonts w:ascii="Arial" w:eastAsia="Arial" w:hAnsi="Arial" w:cs="Arial"/>
        </w:rPr>
        <w:t>,</w:t>
      </w:r>
      <w:r w:rsidRPr="00733A43">
        <w:rPr>
          <w:rFonts w:ascii="Arial" w:eastAsia="Arial" w:hAnsi="Arial" w:cs="Arial"/>
        </w:rPr>
        <w:t xml:space="preserve"> such as </w:t>
      </w:r>
      <w:r>
        <w:rPr>
          <w:rFonts w:ascii="Arial" w:eastAsia="Arial" w:hAnsi="Arial" w:cs="Arial"/>
        </w:rPr>
        <w:t>observing</w:t>
      </w:r>
      <w:r w:rsidRPr="00733A43">
        <w:rPr>
          <w:rFonts w:ascii="Arial" w:eastAsia="Arial" w:hAnsi="Arial" w:cs="Arial"/>
        </w:rPr>
        <w:t xml:space="preserve"> cues and body language, </w:t>
      </w:r>
      <w:r>
        <w:rPr>
          <w:rFonts w:ascii="Arial" w:eastAsia="Arial" w:hAnsi="Arial" w:cs="Arial"/>
        </w:rPr>
        <w:t xml:space="preserve">and </w:t>
      </w:r>
      <w:r w:rsidRPr="00733A43">
        <w:rPr>
          <w:rFonts w:ascii="Arial" w:eastAsia="Arial" w:hAnsi="Arial" w:cs="Arial"/>
        </w:rPr>
        <w:t xml:space="preserve">consultation with family and interpreters to understand consumers </w:t>
      </w:r>
      <w:r>
        <w:rPr>
          <w:rFonts w:ascii="Arial" w:eastAsia="Arial" w:hAnsi="Arial" w:cs="Arial"/>
        </w:rPr>
        <w:t>concerns</w:t>
      </w:r>
      <w:r w:rsidRPr="00733A43">
        <w:rPr>
          <w:rFonts w:ascii="Arial" w:eastAsia="Arial" w:hAnsi="Arial" w:cs="Arial"/>
        </w:rPr>
        <w:t>.</w:t>
      </w:r>
    </w:p>
    <w:p w14:paraId="7DB06E07" w14:textId="77777777" w:rsidR="00D029DF" w:rsidRPr="00733A43" w:rsidRDefault="00D029DF" w:rsidP="00D029DF">
      <w:pPr>
        <w:rPr>
          <w:rFonts w:ascii="Arial" w:eastAsia="Arial" w:hAnsi="Arial" w:cs="Arial"/>
        </w:rPr>
      </w:pPr>
      <w:r w:rsidRPr="00733A43">
        <w:rPr>
          <w:rFonts w:ascii="Arial" w:eastAsia="Arial" w:hAnsi="Arial" w:cs="Arial"/>
        </w:rPr>
        <w:lastRenderedPageBreak/>
        <w:t xml:space="preserve">Staff said </w:t>
      </w:r>
      <w:r>
        <w:rPr>
          <w:rFonts w:ascii="Arial" w:eastAsia="Arial" w:hAnsi="Arial" w:cs="Arial"/>
        </w:rPr>
        <w:t xml:space="preserve">if they received a complaint or feedback </w:t>
      </w:r>
      <w:r w:rsidRPr="00733A43">
        <w:rPr>
          <w:rFonts w:ascii="Arial" w:eastAsia="Arial" w:hAnsi="Arial" w:cs="Arial"/>
        </w:rPr>
        <w:t xml:space="preserve">they would apologise, listen to the concern, and develop a solution with the consumer or </w:t>
      </w:r>
      <w:r>
        <w:rPr>
          <w:rFonts w:ascii="Arial" w:eastAsia="Arial" w:hAnsi="Arial" w:cs="Arial"/>
        </w:rPr>
        <w:t>if this were not possible, they would</w:t>
      </w:r>
      <w:r w:rsidRPr="009B24D0">
        <w:rPr>
          <w:rFonts w:ascii="Arial" w:eastAsia="Arial" w:hAnsi="Arial" w:cs="Arial"/>
        </w:rPr>
        <w:t xml:space="preserve"> </w:t>
      </w:r>
      <w:r w:rsidRPr="00733A43">
        <w:rPr>
          <w:rFonts w:ascii="Arial" w:eastAsia="Arial" w:hAnsi="Arial" w:cs="Arial"/>
        </w:rPr>
        <w:t>escalate th</w:t>
      </w:r>
      <w:r>
        <w:rPr>
          <w:rFonts w:ascii="Arial" w:eastAsia="Arial" w:hAnsi="Arial" w:cs="Arial"/>
        </w:rPr>
        <w:t xml:space="preserve">e information </w:t>
      </w:r>
      <w:r w:rsidRPr="00733A43">
        <w:rPr>
          <w:rFonts w:ascii="Arial" w:eastAsia="Arial" w:hAnsi="Arial" w:cs="Arial"/>
        </w:rPr>
        <w:t xml:space="preserve">for investigation and follow up. </w:t>
      </w:r>
      <w:r>
        <w:rPr>
          <w:rFonts w:ascii="Arial" w:eastAsia="Arial" w:hAnsi="Arial" w:cs="Arial"/>
        </w:rPr>
        <w:t>Staff</w:t>
      </w:r>
      <w:r w:rsidRPr="00733A43">
        <w:rPr>
          <w:rFonts w:ascii="Arial" w:eastAsia="Arial" w:hAnsi="Arial" w:cs="Arial"/>
        </w:rPr>
        <w:t xml:space="preserve"> said </w:t>
      </w:r>
      <w:r>
        <w:rPr>
          <w:rFonts w:ascii="Arial" w:eastAsia="Arial" w:hAnsi="Arial" w:cs="Arial"/>
        </w:rPr>
        <w:t xml:space="preserve">complaints and </w:t>
      </w:r>
      <w:r w:rsidRPr="00733A43">
        <w:rPr>
          <w:rFonts w:ascii="Arial" w:eastAsia="Arial" w:hAnsi="Arial" w:cs="Arial"/>
        </w:rPr>
        <w:t>feedback would be recorded in the electronic complaints register.</w:t>
      </w:r>
    </w:p>
    <w:p w14:paraId="747A1074" w14:textId="77777777" w:rsidR="00D029DF" w:rsidRPr="00733A43" w:rsidRDefault="00D029DF" w:rsidP="00D029DF">
      <w:pPr>
        <w:tabs>
          <w:tab w:val="right" w:pos="9026"/>
        </w:tabs>
        <w:rPr>
          <w:rFonts w:ascii="Arial" w:eastAsia="Calibri" w:hAnsi="Arial" w:cs="Arial"/>
        </w:rPr>
      </w:pPr>
      <w:r w:rsidRPr="00F026CB">
        <w:rPr>
          <w:rFonts w:ascii="Arial" w:hAnsi="Arial" w:cs="Arial"/>
          <w:color w:val="auto"/>
        </w:rPr>
        <w:t>Feedback and complaints forms, a complaints and feedback box and posters to assist consumers and staff with raising concerns, including to external bodies</w:t>
      </w:r>
      <w:r>
        <w:rPr>
          <w:rFonts w:ascii="Arial" w:hAnsi="Arial" w:cs="Arial"/>
          <w:color w:val="auto"/>
        </w:rPr>
        <w:t xml:space="preserve"> such as the Commission and advocacy services, </w:t>
      </w:r>
      <w:r w:rsidRPr="00F026CB">
        <w:rPr>
          <w:rFonts w:ascii="Arial" w:hAnsi="Arial" w:cs="Arial"/>
          <w:color w:val="auto"/>
        </w:rPr>
        <w:t>were available within the service</w:t>
      </w:r>
      <w:r>
        <w:rPr>
          <w:rFonts w:ascii="Arial" w:eastAsia="Calibri" w:hAnsi="Arial" w:cs="Arial"/>
        </w:rPr>
        <w:t>.</w:t>
      </w:r>
    </w:p>
    <w:p w14:paraId="09D6338C" w14:textId="6149EC6E" w:rsidR="00D029DF" w:rsidRDefault="00D029DF" w:rsidP="00D029DF">
      <w:pPr>
        <w:rPr>
          <w:rFonts w:ascii="Arial" w:eastAsia="Calibri" w:hAnsi="Arial" w:cs="Arial"/>
        </w:rPr>
      </w:pPr>
      <w:r w:rsidRPr="00733A43">
        <w:rPr>
          <w:rFonts w:ascii="Arial" w:eastAsia="Calibri" w:hAnsi="Arial" w:cs="Arial"/>
        </w:rPr>
        <w:t xml:space="preserve">The service had a complaints and feedback policy which </w:t>
      </w:r>
      <w:r>
        <w:rPr>
          <w:rFonts w:ascii="Arial" w:eastAsia="Calibri" w:hAnsi="Arial" w:cs="Arial"/>
        </w:rPr>
        <w:t xml:space="preserve">reflected a </w:t>
      </w:r>
      <w:r w:rsidRPr="00733A43">
        <w:rPr>
          <w:rFonts w:ascii="Arial" w:eastAsia="Calibri" w:hAnsi="Arial" w:cs="Arial"/>
        </w:rPr>
        <w:t>commitment to open discussion when something goes wrong and any harm or potential for harm ha</w:t>
      </w:r>
      <w:r>
        <w:rPr>
          <w:rFonts w:ascii="Arial" w:eastAsia="Calibri" w:hAnsi="Arial" w:cs="Arial"/>
        </w:rPr>
        <w:t>d</w:t>
      </w:r>
      <w:r w:rsidRPr="00733A43">
        <w:rPr>
          <w:rFonts w:ascii="Arial" w:eastAsia="Calibri" w:hAnsi="Arial" w:cs="Arial"/>
        </w:rPr>
        <w:t xml:space="preserve"> occurred. Policies state the service will ensure issues are addressed and consumers and representatives are provided with support. Meeting minutes from consumer meetings capture</w:t>
      </w:r>
      <w:r w:rsidR="00FC2C36">
        <w:rPr>
          <w:rFonts w:ascii="Arial" w:eastAsia="Calibri" w:hAnsi="Arial" w:cs="Arial"/>
        </w:rPr>
        <w:t>d</w:t>
      </w:r>
      <w:r w:rsidRPr="00733A43">
        <w:rPr>
          <w:rFonts w:ascii="Arial" w:eastAsia="Calibri" w:hAnsi="Arial" w:cs="Arial"/>
        </w:rPr>
        <w:t xml:space="preserve"> the feedback provided by consumers on food</w:t>
      </w:r>
      <w:r>
        <w:rPr>
          <w:rFonts w:ascii="Arial" w:eastAsia="Calibri" w:hAnsi="Arial" w:cs="Arial"/>
        </w:rPr>
        <w:t xml:space="preserve"> and </w:t>
      </w:r>
      <w:r w:rsidRPr="00733A43">
        <w:rPr>
          <w:rFonts w:ascii="Arial" w:eastAsia="Calibri" w:hAnsi="Arial" w:cs="Arial"/>
        </w:rPr>
        <w:t xml:space="preserve">activities. </w:t>
      </w:r>
    </w:p>
    <w:p w14:paraId="2A55CEB4" w14:textId="7503ED8B" w:rsidR="00D74583" w:rsidRDefault="00D74583" w:rsidP="00FE4FAE">
      <w:pPr>
        <w:spacing w:before="120"/>
        <w:rPr>
          <w:color w:val="FF0000"/>
        </w:rPr>
      </w:pPr>
      <w:r>
        <w:rPr>
          <w:color w:val="FF0000"/>
        </w:rPr>
        <w:br w:type="page"/>
      </w:r>
    </w:p>
    <w:p w14:paraId="27F6E57A" w14:textId="6D229632" w:rsidR="00E206F2" w:rsidRPr="00B83D6B" w:rsidRDefault="00E206F2" w:rsidP="00862315">
      <w:pPr>
        <w:pStyle w:val="Heading1"/>
        <w:spacing w:before="120" w:after="240" w:line="22" w:lineRule="atLeast"/>
        <w:rPr>
          <w:rFonts w:ascii="Arial" w:hAnsi="Arial" w:cs="Arial"/>
        </w:rPr>
      </w:pPr>
      <w:r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2BF2813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5CE3D21"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140C0397" w14:textId="3438F919"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C9354C" w:rsidRPr="00B83D6B" w14:paraId="2702C9D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153C7CA"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6245BAF"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4BDE3778" w14:textId="7F3DFAC4"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019319DA"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60F61"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5088C0A6"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295373ED" w14:textId="07CA1E3A" w:rsidR="00C9354C" w:rsidRPr="003A2BA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600EA92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3537001"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32FC857F"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1C9A21C8" w14:textId="3F70454C"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120CB217"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7CBEF6"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25B6A78E"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6B46B14C" w14:textId="511F3D97" w:rsidR="00C9354C" w:rsidRPr="003A2BA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6A82A5C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C18CB0A"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2E31F854"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4E10831C" w14:textId="368AA08C" w:rsidR="00C9354C" w:rsidRPr="003A2BA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11ED6FA" w14:textId="77777777" w:rsidR="00E206F2" w:rsidRPr="00B83D6B" w:rsidRDefault="00E206F2" w:rsidP="00FE4FAE">
      <w:pPr>
        <w:pStyle w:val="Heading2"/>
        <w:spacing w:before="120" w:after="120" w:line="22" w:lineRule="atLeast"/>
        <w:rPr>
          <w:rFonts w:ascii="Arial" w:hAnsi="Arial" w:cs="Arial"/>
        </w:rPr>
      </w:pPr>
      <w:r w:rsidRPr="00B83D6B">
        <w:rPr>
          <w:rFonts w:ascii="Arial" w:hAnsi="Arial" w:cs="Arial"/>
        </w:rPr>
        <w:t>Findings</w:t>
      </w:r>
    </w:p>
    <w:p w14:paraId="3411231F" w14:textId="0C3FB21D" w:rsidR="00790403" w:rsidRPr="00C41FEF" w:rsidRDefault="00DC4AC9" w:rsidP="00456FC8">
      <w:pPr>
        <w:rPr>
          <w:rStyle w:val="normaltextrun"/>
          <w:rFonts w:ascii="Arial" w:eastAsia="Calibri" w:hAnsi="Arial" w:cs="Arial"/>
          <w:color w:val="auto"/>
        </w:rPr>
      </w:pPr>
      <w:r w:rsidRPr="00C41FEF">
        <w:rPr>
          <w:rFonts w:ascii="Arial" w:hAnsi="Arial" w:cs="Arial"/>
          <w:color w:val="auto"/>
        </w:rPr>
        <w:t xml:space="preserve">Consumers and relatives said there </w:t>
      </w:r>
      <w:r w:rsidR="00BD5973" w:rsidRPr="00C41FEF">
        <w:rPr>
          <w:rFonts w:ascii="Arial" w:hAnsi="Arial" w:cs="Arial"/>
          <w:color w:val="auto"/>
        </w:rPr>
        <w:t>were sufficie</w:t>
      </w:r>
      <w:r w:rsidR="00B561AA" w:rsidRPr="00C41FEF">
        <w:rPr>
          <w:rFonts w:ascii="Arial" w:hAnsi="Arial" w:cs="Arial"/>
          <w:color w:val="auto"/>
        </w:rPr>
        <w:t>nt</w:t>
      </w:r>
      <w:r w:rsidRPr="00C41FEF">
        <w:rPr>
          <w:rFonts w:ascii="Arial" w:hAnsi="Arial" w:cs="Arial"/>
          <w:color w:val="auto"/>
        </w:rPr>
        <w:t xml:space="preserve"> well trained and experienced </w:t>
      </w:r>
      <w:r w:rsidR="00F9314B" w:rsidRPr="00C41FEF">
        <w:rPr>
          <w:rFonts w:ascii="Arial" w:hAnsi="Arial" w:cs="Arial"/>
          <w:color w:val="auto"/>
        </w:rPr>
        <w:t xml:space="preserve">staff </w:t>
      </w:r>
      <w:r w:rsidRPr="00C41FEF">
        <w:rPr>
          <w:rFonts w:ascii="Arial" w:hAnsi="Arial" w:cs="Arial"/>
          <w:color w:val="auto"/>
        </w:rPr>
        <w:t>to ensure delivery of safe, quality care and services.</w:t>
      </w:r>
      <w:r w:rsidR="005E3025" w:rsidRPr="00C41FEF">
        <w:rPr>
          <w:rFonts w:ascii="Arial" w:hAnsi="Arial" w:cs="Arial"/>
          <w:color w:val="auto"/>
        </w:rPr>
        <w:t xml:space="preserve"> </w:t>
      </w:r>
      <w:r w:rsidR="005471EA" w:rsidRPr="00C41FEF">
        <w:rPr>
          <w:rFonts w:ascii="Arial" w:hAnsi="Arial" w:cs="Arial"/>
          <w:color w:val="auto"/>
        </w:rPr>
        <w:t xml:space="preserve">Consumers and representatives </w:t>
      </w:r>
      <w:r w:rsidR="00695E39" w:rsidRPr="00C41FEF">
        <w:rPr>
          <w:rFonts w:ascii="Arial" w:hAnsi="Arial" w:cs="Arial"/>
          <w:color w:val="auto"/>
        </w:rPr>
        <w:t>state</w:t>
      </w:r>
      <w:r w:rsidR="001B3F5E" w:rsidRPr="00C41FEF">
        <w:rPr>
          <w:rFonts w:ascii="Arial" w:hAnsi="Arial" w:cs="Arial"/>
          <w:color w:val="auto"/>
        </w:rPr>
        <w:t xml:space="preserve">d </w:t>
      </w:r>
      <w:r w:rsidR="005E3025" w:rsidRPr="00C41FEF">
        <w:rPr>
          <w:rFonts w:ascii="Arial" w:hAnsi="Arial" w:cs="Arial"/>
          <w:color w:val="auto"/>
        </w:rPr>
        <w:t>staff</w:t>
      </w:r>
      <w:r w:rsidR="00972157" w:rsidRPr="00C41FEF">
        <w:rPr>
          <w:rFonts w:ascii="Arial" w:hAnsi="Arial" w:cs="Arial"/>
          <w:color w:val="auto"/>
        </w:rPr>
        <w:t xml:space="preserve"> were kind, caring</w:t>
      </w:r>
      <w:r w:rsidR="00CC3676" w:rsidRPr="00C41FEF">
        <w:rPr>
          <w:rFonts w:ascii="Arial" w:hAnsi="Arial" w:cs="Arial"/>
          <w:color w:val="auto"/>
        </w:rPr>
        <w:t xml:space="preserve"> and </w:t>
      </w:r>
      <w:r w:rsidR="00D406BE" w:rsidRPr="00C41FEF">
        <w:rPr>
          <w:rFonts w:ascii="Arial" w:hAnsi="Arial" w:cs="Arial"/>
          <w:color w:val="auto"/>
        </w:rPr>
        <w:t xml:space="preserve">were </w:t>
      </w:r>
      <w:r w:rsidR="00972157" w:rsidRPr="00C41FEF">
        <w:rPr>
          <w:rFonts w:ascii="Arial" w:hAnsi="Arial" w:cs="Arial"/>
          <w:color w:val="auto"/>
        </w:rPr>
        <w:t>knowledgeable about what was important to consumers</w:t>
      </w:r>
      <w:r w:rsidR="00EE7732" w:rsidRPr="00C41FEF">
        <w:rPr>
          <w:rFonts w:ascii="Arial" w:hAnsi="Arial" w:cs="Arial"/>
          <w:color w:val="auto"/>
        </w:rPr>
        <w:t>.</w:t>
      </w:r>
      <w:r w:rsidR="003268B0" w:rsidRPr="00C41FEF">
        <w:rPr>
          <w:rFonts w:ascii="Arial" w:hAnsi="Arial" w:cs="Arial"/>
          <w:color w:val="auto"/>
        </w:rPr>
        <w:t xml:space="preserve"> </w:t>
      </w:r>
    </w:p>
    <w:p w14:paraId="2F83BEB6" w14:textId="57FBBBF7" w:rsidR="00091539" w:rsidRPr="00C41FEF" w:rsidRDefault="00053FDD" w:rsidP="00456FC8">
      <w:pPr>
        <w:rPr>
          <w:rFonts w:ascii="Arial" w:eastAsia="Calibri" w:hAnsi="Arial" w:cs="Arial"/>
          <w:color w:val="auto"/>
        </w:rPr>
      </w:pPr>
      <w:r w:rsidRPr="00C41FEF">
        <w:rPr>
          <w:rFonts w:ascii="Arial" w:eastAsia="Calibri" w:hAnsi="Arial" w:cs="Arial"/>
          <w:color w:val="auto"/>
        </w:rPr>
        <w:t xml:space="preserve">Staff confirmed </w:t>
      </w:r>
      <w:r w:rsidR="00631198" w:rsidRPr="00C41FEF">
        <w:rPr>
          <w:rFonts w:ascii="Arial" w:eastAsia="Calibri" w:hAnsi="Arial" w:cs="Arial"/>
          <w:color w:val="auto"/>
        </w:rPr>
        <w:t>the workfor</w:t>
      </w:r>
      <w:r w:rsidR="005D0AA1" w:rsidRPr="00C41FEF">
        <w:rPr>
          <w:rFonts w:ascii="Arial" w:eastAsia="Calibri" w:hAnsi="Arial" w:cs="Arial"/>
          <w:color w:val="auto"/>
        </w:rPr>
        <w:t xml:space="preserve">ce was planned to provide the delivery </w:t>
      </w:r>
      <w:r w:rsidR="00BC1D83" w:rsidRPr="00C41FEF">
        <w:rPr>
          <w:rFonts w:ascii="Arial" w:eastAsia="Calibri" w:hAnsi="Arial" w:cs="Arial"/>
          <w:color w:val="auto"/>
        </w:rPr>
        <w:t xml:space="preserve">of care and services. </w:t>
      </w:r>
      <w:r w:rsidR="00417874" w:rsidRPr="00C41FEF">
        <w:rPr>
          <w:rFonts w:ascii="Arial" w:eastAsia="Calibri" w:hAnsi="Arial" w:cs="Arial"/>
          <w:color w:val="auto"/>
        </w:rPr>
        <w:t>Staff sai</w:t>
      </w:r>
      <w:r w:rsidR="00D16C3D" w:rsidRPr="00C41FEF">
        <w:rPr>
          <w:rFonts w:ascii="Arial" w:eastAsia="Calibri" w:hAnsi="Arial" w:cs="Arial"/>
          <w:color w:val="auto"/>
        </w:rPr>
        <w:t>d p</w:t>
      </w:r>
      <w:r w:rsidRPr="00C41FEF">
        <w:rPr>
          <w:rFonts w:ascii="Arial" w:eastAsia="Calibri" w:hAnsi="Arial" w:cs="Arial"/>
          <w:color w:val="auto"/>
        </w:rPr>
        <w:t xml:space="preserve">osition descriptions </w:t>
      </w:r>
      <w:r w:rsidR="00B561AA" w:rsidRPr="00C41FEF">
        <w:rPr>
          <w:rFonts w:ascii="Arial" w:eastAsia="Calibri" w:hAnsi="Arial" w:cs="Arial"/>
          <w:color w:val="auto"/>
        </w:rPr>
        <w:t>were</w:t>
      </w:r>
      <w:r w:rsidRPr="00C41FEF">
        <w:rPr>
          <w:rFonts w:ascii="Arial" w:eastAsia="Calibri" w:hAnsi="Arial" w:cs="Arial"/>
          <w:color w:val="auto"/>
        </w:rPr>
        <w:t xml:space="preserve"> available and </w:t>
      </w:r>
      <w:r w:rsidR="00B561AA" w:rsidRPr="00C41FEF">
        <w:rPr>
          <w:rFonts w:ascii="Arial" w:eastAsia="Calibri" w:hAnsi="Arial" w:cs="Arial"/>
          <w:color w:val="auto"/>
        </w:rPr>
        <w:t>aligned</w:t>
      </w:r>
      <w:r w:rsidRPr="00C41FEF">
        <w:rPr>
          <w:rFonts w:ascii="Arial" w:eastAsia="Calibri" w:hAnsi="Arial" w:cs="Arial"/>
          <w:color w:val="auto"/>
        </w:rPr>
        <w:t xml:space="preserve"> with required competencies </w:t>
      </w:r>
      <w:r w:rsidR="001A5748" w:rsidRPr="00C41FEF">
        <w:rPr>
          <w:rFonts w:ascii="Arial" w:eastAsia="Calibri" w:hAnsi="Arial" w:cs="Arial"/>
          <w:color w:val="auto"/>
        </w:rPr>
        <w:t>of their role</w:t>
      </w:r>
      <w:r w:rsidR="00D406BE" w:rsidRPr="00C41FEF">
        <w:rPr>
          <w:rFonts w:ascii="Arial" w:eastAsia="Calibri" w:hAnsi="Arial" w:cs="Arial"/>
          <w:color w:val="auto"/>
        </w:rPr>
        <w:t xml:space="preserve">. </w:t>
      </w:r>
      <w:r w:rsidR="00A317ED" w:rsidRPr="00C41FEF">
        <w:rPr>
          <w:rFonts w:ascii="Arial" w:eastAsia="Calibri" w:hAnsi="Arial" w:cs="Arial"/>
          <w:color w:val="auto"/>
        </w:rPr>
        <w:t xml:space="preserve">Staff described attending mandatory </w:t>
      </w:r>
      <w:r w:rsidR="00A24F9F" w:rsidRPr="00C41FEF">
        <w:rPr>
          <w:rFonts w:ascii="Arial" w:eastAsia="Calibri" w:hAnsi="Arial" w:cs="Arial"/>
          <w:color w:val="auto"/>
        </w:rPr>
        <w:t xml:space="preserve">training </w:t>
      </w:r>
      <w:r w:rsidR="00A317ED" w:rsidRPr="00C41FEF">
        <w:rPr>
          <w:rFonts w:ascii="Arial" w:eastAsia="Calibri" w:hAnsi="Arial" w:cs="Arial"/>
          <w:color w:val="auto"/>
        </w:rPr>
        <w:t xml:space="preserve">including on </w:t>
      </w:r>
      <w:r w:rsidR="005105D7">
        <w:rPr>
          <w:rFonts w:ascii="Arial" w:eastAsia="Calibri" w:hAnsi="Arial" w:cs="Arial"/>
          <w:color w:val="auto"/>
        </w:rPr>
        <w:t xml:space="preserve">topics such as, but not limited to, </w:t>
      </w:r>
      <w:r w:rsidR="006A7651" w:rsidRPr="00C41FEF">
        <w:rPr>
          <w:rFonts w:ascii="Arial" w:eastAsia="Calibri" w:hAnsi="Arial" w:cs="Arial"/>
          <w:color w:val="auto"/>
        </w:rPr>
        <w:t>incid</w:t>
      </w:r>
      <w:r w:rsidR="00B06CA5" w:rsidRPr="00C41FEF">
        <w:rPr>
          <w:rFonts w:ascii="Arial" w:eastAsia="Calibri" w:hAnsi="Arial" w:cs="Arial"/>
          <w:color w:val="auto"/>
        </w:rPr>
        <w:t>ent response</w:t>
      </w:r>
      <w:r w:rsidR="00A24F9F" w:rsidRPr="00C41FEF">
        <w:rPr>
          <w:rFonts w:ascii="Arial" w:eastAsia="Calibri" w:hAnsi="Arial" w:cs="Arial"/>
          <w:color w:val="auto"/>
        </w:rPr>
        <w:t xml:space="preserve">, restrictive practice and the </w:t>
      </w:r>
      <w:r w:rsidR="00B06CA5" w:rsidRPr="00C41FEF">
        <w:rPr>
          <w:rFonts w:ascii="Arial" w:eastAsia="Calibri" w:hAnsi="Arial" w:cs="Arial"/>
          <w:color w:val="auto"/>
        </w:rPr>
        <w:t>Q</w:t>
      </w:r>
      <w:r w:rsidR="00A24F9F" w:rsidRPr="00C41FEF">
        <w:rPr>
          <w:rFonts w:ascii="Arial" w:eastAsia="Calibri" w:hAnsi="Arial" w:cs="Arial"/>
          <w:color w:val="auto"/>
        </w:rPr>
        <w:t xml:space="preserve">uality </w:t>
      </w:r>
      <w:r w:rsidR="00B06CA5" w:rsidRPr="00C41FEF">
        <w:rPr>
          <w:rFonts w:ascii="Arial" w:eastAsia="Calibri" w:hAnsi="Arial" w:cs="Arial"/>
          <w:color w:val="auto"/>
        </w:rPr>
        <w:t>S</w:t>
      </w:r>
      <w:r w:rsidR="00A24F9F" w:rsidRPr="00C41FEF">
        <w:rPr>
          <w:rFonts w:ascii="Arial" w:eastAsia="Calibri" w:hAnsi="Arial" w:cs="Arial"/>
          <w:color w:val="auto"/>
        </w:rPr>
        <w:t>tandards</w:t>
      </w:r>
      <w:r w:rsidR="00091539" w:rsidRPr="00C41FEF">
        <w:rPr>
          <w:rFonts w:ascii="Arial" w:eastAsia="Calibri" w:hAnsi="Arial" w:cs="Arial"/>
          <w:color w:val="auto"/>
        </w:rPr>
        <w:t xml:space="preserve">. </w:t>
      </w:r>
    </w:p>
    <w:p w14:paraId="588B62A9" w14:textId="0E038A3C" w:rsidR="00B52B40" w:rsidRPr="00C41FEF" w:rsidRDefault="00C475BC" w:rsidP="00456FC8">
      <w:pPr>
        <w:rPr>
          <w:rFonts w:ascii="Arial" w:eastAsia="Calibri" w:hAnsi="Arial" w:cs="Arial"/>
          <w:color w:val="auto"/>
        </w:rPr>
      </w:pPr>
      <w:r w:rsidRPr="00C41FEF">
        <w:rPr>
          <w:rFonts w:ascii="Arial" w:hAnsi="Arial" w:cs="Arial"/>
          <w:color w:val="auto"/>
        </w:rPr>
        <w:t>The service ha</w:t>
      </w:r>
      <w:r w:rsidR="00A317ED" w:rsidRPr="00C41FEF">
        <w:rPr>
          <w:rFonts w:ascii="Arial" w:hAnsi="Arial" w:cs="Arial"/>
          <w:color w:val="auto"/>
        </w:rPr>
        <w:t>d</w:t>
      </w:r>
      <w:r w:rsidRPr="00C41FEF">
        <w:rPr>
          <w:rFonts w:ascii="Arial" w:hAnsi="Arial" w:cs="Arial"/>
          <w:color w:val="auto"/>
        </w:rPr>
        <w:t xml:space="preserve"> a staff performance framework includ</w:t>
      </w:r>
      <w:r w:rsidR="00CB2594" w:rsidRPr="00C41FEF">
        <w:rPr>
          <w:rFonts w:ascii="Arial" w:hAnsi="Arial" w:cs="Arial"/>
          <w:color w:val="auto"/>
        </w:rPr>
        <w:t>ing</w:t>
      </w:r>
      <w:r w:rsidRPr="00C41FEF">
        <w:rPr>
          <w:rFonts w:ascii="Arial" w:hAnsi="Arial" w:cs="Arial"/>
          <w:color w:val="auto"/>
        </w:rPr>
        <w:t xml:space="preserve"> probationary performance reviews</w:t>
      </w:r>
      <w:r w:rsidR="00B02B14" w:rsidRPr="00C41FEF">
        <w:rPr>
          <w:rFonts w:ascii="Arial" w:hAnsi="Arial" w:cs="Arial"/>
          <w:color w:val="auto"/>
        </w:rPr>
        <w:t xml:space="preserve"> </w:t>
      </w:r>
      <w:r w:rsidR="00B02B14" w:rsidRPr="00C41FEF">
        <w:rPr>
          <w:rFonts w:ascii="Arial" w:eastAsiaTheme="minorEastAsia" w:hAnsi="Arial" w:cs="Arial"/>
          <w:color w:val="auto"/>
        </w:rPr>
        <w:t>at 3 and 6 month</w:t>
      </w:r>
      <w:r w:rsidR="00A317ED" w:rsidRPr="00C41FEF">
        <w:rPr>
          <w:rFonts w:ascii="Arial" w:eastAsiaTheme="minorEastAsia" w:hAnsi="Arial" w:cs="Arial"/>
          <w:color w:val="auto"/>
        </w:rPr>
        <w:t>s</w:t>
      </w:r>
      <w:r w:rsidR="00B02B14" w:rsidRPr="00C41FEF">
        <w:rPr>
          <w:rFonts w:ascii="Arial" w:eastAsiaTheme="minorEastAsia" w:hAnsi="Arial" w:cs="Arial"/>
          <w:color w:val="auto"/>
        </w:rPr>
        <w:t xml:space="preserve"> and annual </w:t>
      </w:r>
      <w:r w:rsidRPr="00C41FEF">
        <w:rPr>
          <w:rFonts w:ascii="Arial" w:hAnsi="Arial" w:cs="Arial"/>
          <w:color w:val="auto"/>
        </w:rPr>
        <w:t>performance appraisals</w:t>
      </w:r>
      <w:r w:rsidR="001A6708" w:rsidRPr="00C41FEF">
        <w:rPr>
          <w:rFonts w:ascii="Arial" w:eastAsiaTheme="minorEastAsia" w:hAnsi="Arial" w:cs="Arial"/>
          <w:color w:val="auto"/>
        </w:rPr>
        <w:t>.</w:t>
      </w:r>
      <w:r w:rsidR="006421F7" w:rsidRPr="00C41FEF">
        <w:rPr>
          <w:rFonts w:ascii="Arial" w:eastAsiaTheme="minorEastAsia" w:hAnsi="Arial" w:cs="Arial"/>
          <w:color w:val="auto"/>
        </w:rPr>
        <w:t xml:space="preserve"> </w:t>
      </w:r>
      <w:r w:rsidR="00433FA0" w:rsidRPr="00C41FEF">
        <w:rPr>
          <w:rFonts w:ascii="Arial" w:eastAsia="Calibri" w:hAnsi="Arial" w:cs="Arial"/>
          <w:color w:val="auto"/>
        </w:rPr>
        <w:t xml:space="preserve">Training </w:t>
      </w:r>
      <w:r w:rsidR="002D5EDF" w:rsidRPr="00C41FEF">
        <w:rPr>
          <w:rFonts w:ascii="Arial" w:eastAsia="Calibri" w:hAnsi="Arial" w:cs="Arial"/>
          <w:color w:val="auto"/>
        </w:rPr>
        <w:t>was</w:t>
      </w:r>
      <w:r w:rsidR="0058107D" w:rsidRPr="00C41FEF">
        <w:rPr>
          <w:rFonts w:ascii="Arial" w:eastAsia="Calibri" w:hAnsi="Arial" w:cs="Arial"/>
          <w:color w:val="auto"/>
        </w:rPr>
        <w:t xml:space="preserve"> offered </w:t>
      </w:r>
      <w:r w:rsidR="00AA06FE" w:rsidRPr="00C41FEF">
        <w:rPr>
          <w:rFonts w:ascii="Arial" w:eastAsia="Calibri" w:hAnsi="Arial" w:cs="Arial"/>
          <w:color w:val="auto"/>
        </w:rPr>
        <w:t xml:space="preserve">face to face and </w:t>
      </w:r>
      <w:r w:rsidR="00A317ED" w:rsidRPr="00C41FEF">
        <w:rPr>
          <w:rFonts w:ascii="Arial" w:eastAsia="Calibri" w:hAnsi="Arial" w:cs="Arial"/>
          <w:color w:val="auto"/>
        </w:rPr>
        <w:t>online and</w:t>
      </w:r>
      <w:r w:rsidR="00B52B40" w:rsidRPr="00C41FEF">
        <w:rPr>
          <w:rFonts w:ascii="Arial" w:eastAsia="Calibri" w:hAnsi="Arial" w:cs="Arial"/>
          <w:color w:val="auto"/>
        </w:rPr>
        <w:t xml:space="preserve"> </w:t>
      </w:r>
      <w:r w:rsidR="00AA06FE" w:rsidRPr="00C41FEF">
        <w:rPr>
          <w:rFonts w:ascii="Arial" w:eastAsia="Calibri" w:hAnsi="Arial" w:cs="Arial"/>
          <w:color w:val="auto"/>
        </w:rPr>
        <w:t>was</w:t>
      </w:r>
      <w:r w:rsidR="00B52B40" w:rsidRPr="00C41FEF">
        <w:rPr>
          <w:rFonts w:ascii="Arial" w:eastAsia="Calibri" w:hAnsi="Arial" w:cs="Arial"/>
          <w:color w:val="auto"/>
        </w:rPr>
        <w:t xml:space="preserve"> reflective of training needs identified through monitoring and performance development processes. The service tracks and monitors the completion of the online and face to face mandatory training modules and competencies for all staff. </w:t>
      </w:r>
    </w:p>
    <w:p w14:paraId="732CC52E" w14:textId="3175F04B" w:rsidR="00675C75" w:rsidRPr="00C41FEF" w:rsidRDefault="000E2B85" w:rsidP="00456FC8">
      <w:pPr>
        <w:rPr>
          <w:rStyle w:val="normaltextrun"/>
          <w:rFonts w:ascii="Arial" w:eastAsia="Calibri" w:hAnsi="Arial" w:cs="Arial"/>
          <w:color w:val="auto"/>
        </w:rPr>
      </w:pPr>
      <w:r>
        <w:rPr>
          <w:rFonts w:ascii="Arial" w:hAnsi="Arial" w:cs="Arial"/>
          <w:color w:val="auto"/>
          <w:lang w:val="en-US"/>
        </w:rPr>
        <w:t>C</w:t>
      </w:r>
      <w:r w:rsidR="00675C75" w:rsidRPr="00C41FEF">
        <w:rPr>
          <w:rFonts w:ascii="Arial" w:hAnsi="Arial" w:cs="Arial"/>
          <w:color w:val="auto"/>
          <w:lang w:val="en-US"/>
        </w:rPr>
        <w:t xml:space="preserve">onsumers </w:t>
      </w:r>
      <w:r>
        <w:rPr>
          <w:rFonts w:ascii="Arial" w:hAnsi="Arial" w:cs="Arial"/>
          <w:color w:val="auto"/>
          <w:lang w:val="en-US"/>
        </w:rPr>
        <w:t xml:space="preserve">were observed to be </w:t>
      </w:r>
      <w:r w:rsidR="00675C75" w:rsidRPr="00C41FEF">
        <w:rPr>
          <w:rFonts w:ascii="Arial" w:hAnsi="Arial" w:cs="Arial"/>
          <w:color w:val="auto"/>
          <w:lang w:val="en-US"/>
        </w:rPr>
        <w:t>accompanied by staff who treating them kindly and did not rush them. S</w:t>
      </w:r>
      <w:r w:rsidR="00675C75" w:rsidRPr="00C41FEF">
        <w:rPr>
          <w:rFonts w:ascii="Arial" w:eastAsia="Calibri" w:hAnsi="Arial" w:cs="Arial"/>
          <w:color w:val="auto"/>
        </w:rPr>
        <w:t xml:space="preserve">taff were seen assisting distressed consumers with patience and care. </w:t>
      </w:r>
    </w:p>
    <w:p w14:paraId="323BC793" w14:textId="28B7CEF0" w:rsidR="00075367" w:rsidRPr="00B83D6B" w:rsidRDefault="003C3B5A" w:rsidP="00862315">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6FA31B42" w14:textId="77777777" w:rsidTr="00543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A641683"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2CC07DB4" w14:textId="59146896"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F06B1">
              <w:rPr>
                <w:rFonts w:ascii="Arial" w:hAnsi="Arial" w:cs="Arial"/>
              </w:rPr>
              <w:t>Compliant</w:t>
            </w:r>
          </w:p>
        </w:tc>
      </w:tr>
      <w:tr w:rsidR="00C9354C" w:rsidRPr="00B83D6B" w14:paraId="16CEE14B"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5F59AE02"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0E756676"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48E86747" w14:textId="18BDABB0"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0A86F6CC"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A5AD33"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3F244CA"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0045A2E6" w14:textId="7C5D0CB6" w:rsidR="00C9354C" w:rsidRPr="003A2BA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75FF2C3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6B6AE26"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5943DF4E"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1BDA9977" w14:textId="77777777" w:rsidR="00C9354C" w:rsidRPr="00B83D6B" w:rsidRDefault="00C9354C" w:rsidP="000B600E">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3E33D0" w14:textId="77777777" w:rsidR="00C9354C" w:rsidRPr="00B83D6B" w:rsidRDefault="00C9354C" w:rsidP="000B600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9567446" w14:textId="77777777" w:rsidR="00C9354C" w:rsidRPr="00B83D6B" w:rsidRDefault="00C9354C" w:rsidP="000B600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B786BC" w14:textId="77777777" w:rsidR="00C9354C" w:rsidRPr="00B83D6B" w:rsidRDefault="00C9354C" w:rsidP="000B600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FB8A3F3" w14:textId="77777777" w:rsidR="00C9354C" w:rsidRPr="00B83D6B" w:rsidRDefault="00C9354C" w:rsidP="000B600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69769052" w14:textId="77777777" w:rsidR="00C9354C" w:rsidRPr="00B83D6B" w:rsidRDefault="00C9354C" w:rsidP="000B600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048B7B20" w14:textId="7EFD2DF0"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F06B1">
              <w:rPr>
                <w:rFonts w:ascii="Arial" w:hAnsi="Arial" w:cs="Arial"/>
                <w:color w:val="auto"/>
              </w:rPr>
              <w:t>Compliant</w:t>
            </w:r>
          </w:p>
        </w:tc>
      </w:tr>
      <w:tr w:rsidR="00C9354C" w:rsidRPr="00B83D6B" w14:paraId="653042B0"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9509059"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02BE9A1A"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652A7CE8" w14:textId="77777777" w:rsidR="00C9354C" w:rsidRPr="00B83D6B" w:rsidRDefault="00C9354C" w:rsidP="000B600E">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A06C998" w14:textId="77777777" w:rsidR="00C9354C" w:rsidRPr="00B83D6B" w:rsidRDefault="00C9354C" w:rsidP="000B600E">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6170999E" w14:textId="77777777" w:rsidR="00C9354C" w:rsidRPr="00B83D6B" w:rsidRDefault="00C9354C" w:rsidP="000B600E">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37C23497" w14:textId="77777777" w:rsidR="00C9354C" w:rsidRPr="00B83D6B" w:rsidRDefault="00C9354C" w:rsidP="000B600E">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DFD303C" w14:textId="7C183CD9" w:rsidR="00C9354C" w:rsidRPr="003A2BA8" w:rsidRDefault="00C9354C" w:rsidP="003862A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2E039394"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077B526D"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2115D613"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DC24C66" w14:textId="77777777" w:rsidR="00C9354C" w:rsidRPr="00B83D6B" w:rsidRDefault="00C9354C" w:rsidP="000B600E">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01F9D96C" w14:textId="77777777" w:rsidR="00C9354C" w:rsidRPr="00B83D6B" w:rsidRDefault="00C9354C" w:rsidP="000B600E">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6916BB14" w14:textId="77777777" w:rsidR="00C9354C" w:rsidRPr="00B83D6B" w:rsidRDefault="00C9354C" w:rsidP="000B600E">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F76DCDB" w14:textId="62F0D4DF" w:rsidR="00C9354C" w:rsidRPr="003A2BA8" w:rsidRDefault="00C9354C" w:rsidP="008F59B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A415C52" w14:textId="77777777" w:rsidR="00075367" w:rsidRPr="00B83D6B" w:rsidRDefault="00075367" w:rsidP="008C2105">
      <w:pPr>
        <w:pStyle w:val="Heading2"/>
        <w:spacing w:before="0" w:after="120" w:line="22" w:lineRule="atLeast"/>
        <w:rPr>
          <w:rFonts w:ascii="Arial" w:hAnsi="Arial" w:cs="Arial"/>
        </w:rPr>
      </w:pPr>
      <w:r w:rsidRPr="00B83D6B">
        <w:rPr>
          <w:rFonts w:ascii="Arial" w:hAnsi="Arial" w:cs="Arial"/>
        </w:rPr>
        <w:t>Findings</w:t>
      </w:r>
    </w:p>
    <w:p w14:paraId="7B1EC8C4" w14:textId="0F4C5812" w:rsidR="000E2B85" w:rsidRDefault="000E2B85" w:rsidP="000E2B85">
      <w:pPr>
        <w:spacing w:before="120"/>
        <w:rPr>
          <w:rFonts w:ascii="Arial" w:hAnsi="Arial" w:cs="Arial"/>
          <w:color w:val="auto"/>
        </w:rPr>
      </w:pPr>
      <w:r w:rsidRPr="002F3ADE">
        <w:rPr>
          <w:rFonts w:ascii="Arial" w:hAnsi="Arial" w:cs="Arial"/>
          <w:color w:val="auto"/>
        </w:rPr>
        <w:t>The Assessment Team recommended th</w:t>
      </w:r>
      <w:r>
        <w:rPr>
          <w:rFonts w:ascii="Arial" w:hAnsi="Arial" w:cs="Arial"/>
          <w:color w:val="auto"/>
        </w:rPr>
        <w:t>is</w:t>
      </w:r>
      <w:r w:rsidRPr="002F3ADE">
        <w:rPr>
          <w:rFonts w:ascii="Arial" w:hAnsi="Arial" w:cs="Arial"/>
          <w:color w:val="auto"/>
        </w:rPr>
        <w:t xml:space="preserve"> </w:t>
      </w:r>
      <w:r>
        <w:rPr>
          <w:rFonts w:ascii="Arial" w:hAnsi="Arial" w:cs="Arial"/>
          <w:color w:val="auto"/>
        </w:rPr>
        <w:t xml:space="preserve">following </w:t>
      </w:r>
      <w:r w:rsidRPr="002F3ADE">
        <w:rPr>
          <w:rFonts w:ascii="Arial" w:hAnsi="Arial" w:cs="Arial"/>
          <w:color w:val="auto"/>
        </w:rPr>
        <w:t>requiremen</w:t>
      </w:r>
      <w:r>
        <w:rPr>
          <w:rFonts w:ascii="Arial" w:hAnsi="Arial" w:cs="Arial"/>
          <w:color w:val="auto"/>
        </w:rPr>
        <w:t>t</w:t>
      </w:r>
      <w:r w:rsidRPr="002F3ADE">
        <w:rPr>
          <w:rFonts w:ascii="Arial" w:hAnsi="Arial" w:cs="Arial"/>
          <w:color w:val="auto"/>
        </w:rPr>
        <w:t xml:space="preserve"> </w:t>
      </w:r>
      <w:r>
        <w:rPr>
          <w:rFonts w:ascii="Arial" w:hAnsi="Arial" w:cs="Arial"/>
          <w:color w:val="auto"/>
        </w:rPr>
        <w:t>was</w:t>
      </w:r>
      <w:r w:rsidRPr="002F3ADE">
        <w:rPr>
          <w:rFonts w:ascii="Arial" w:hAnsi="Arial" w:cs="Arial"/>
          <w:color w:val="auto"/>
        </w:rPr>
        <w:t xml:space="preserve"> not met, </w:t>
      </w:r>
      <w:r>
        <w:rPr>
          <w:rFonts w:ascii="Arial" w:hAnsi="Arial" w:cs="Arial"/>
          <w:color w:val="auto"/>
        </w:rPr>
        <w:t xml:space="preserve">however, </w:t>
      </w:r>
      <w:r w:rsidRPr="002F3ADE">
        <w:rPr>
          <w:rFonts w:ascii="Arial" w:eastAsia="Calibri" w:hAnsi="Arial" w:cs="Arial"/>
          <w:color w:val="auto"/>
        </w:rPr>
        <w:t xml:space="preserve">I have considered the Assessment Team’s findings; the evidence documented in the Site Audit Report and the Approved Provider’s response and find the service compliant for </w:t>
      </w:r>
      <w:r>
        <w:rPr>
          <w:rFonts w:ascii="Arial" w:eastAsia="Calibri" w:hAnsi="Arial" w:cs="Arial"/>
          <w:color w:val="auto"/>
        </w:rPr>
        <w:t xml:space="preserve">this </w:t>
      </w:r>
      <w:r w:rsidRPr="002F3ADE">
        <w:rPr>
          <w:rFonts w:ascii="Arial" w:eastAsia="Calibri" w:hAnsi="Arial" w:cs="Arial"/>
          <w:color w:val="auto"/>
        </w:rPr>
        <w:t>requirement:</w:t>
      </w:r>
      <w:r w:rsidRPr="002F3ADE">
        <w:rPr>
          <w:rFonts w:ascii="Arial" w:hAnsi="Arial" w:cs="Arial"/>
          <w:color w:val="auto"/>
        </w:rPr>
        <w:t xml:space="preserve"> </w:t>
      </w:r>
    </w:p>
    <w:p w14:paraId="571D3823" w14:textId="77777777" w:rsidR="004465AA" w:rsidRPr="004465AA" w:rsidRDefault="004465AA" w:rsidP="004465AA">
      <w:pPr>
        <w:pStyle w:val="ListParagraph"/>
        <w:numPr>
          <w:ilvl w:val="0"/>
          <w:numId w:val="23"/>
        </w:numPr>
        <w:spacing w:line="22" w:lineRule="atLeast"/>
        <w:rPr>
          <w:rFonts w:ascii="Arial" w:hAnsi="Arial" w:cs="Arial"/>
        </w:rPr>
      </w:pPr>
      <w:r w:rsidRPr="004465AA">
        <w:rPr>
          <w:rFonts w:ascii="Arial" w:hAnsi="Arial" w:cs="Arial"/>
        </w:rPr>
        <w:t>Effective organisation wide governance systems relating to the following:</w:t>
      </w:r>
    </w:p>
    <w:p w14:paraId="16FF6C96" w14:textId="77777777" w:rsidR="004465AA" w:rsidRPr="00B83D6B" w:rsidRDefault="004465AA" w:rsidP="004465AA">
      <w:pPr>
        <w:pStyle w:val="ListParagraph"/>
        <w:numPr>
          <w:ilvl w:val="0"/>
          <w:numId w:val="25"/>
        </w:numPr>
        <w:spacing w:line="22" w:lineRule="atLeast"/>
        <w:contextualSpacing w:val="0"/>
        <w:rPr>
          <w:rFonts w:ascii="Arial" w:hAnsi="Arial" w:cs="Arial"/>
        </w:rPr>
      </w:pPr>
      <w:r w:rsidRPr="00B83D6B">
        <w:rPr>
          <w:rFonts w:ascii="Arial" w:hAnsi="Arial" w:cs="Arial"/>
        </w:rPr>
        <w:t>information management;</w:t>
      </w:r>
    </w:p>
    <w:p w14:paraId="5FF5701C" w14:textId="77777777" w:rsidR="004465AA" w:rsidRPr="00B83D6B" w:rsidRDefault="004465AA" w:rsidP="004465AA">
      <w:pPr>
        <w:pStyle w:val="ListParagraph"/>
        <w:numPr>
          <w:ilvl w:val="0"/>
          <w:numId w:val="25"/>
        </w:numPr>
        <w:spacing w:line="22" w:lineRule="atLeast"/>
        <w:contextualSpacing w:val="0"/>
        <w:rPr>
          <w:rFonts w:ascii="Arial" w:hAnsi="Arial" w:cs="Arial"/>
        </w:rPr>
      </w:pPr>
      <w:r w:rsidRPr="00B83D6B">
        <w:rPr>
          <w:rFonts w:ascii="Arial" w:hAnsi="Arial" w:cs="Arial"/>
        </w:rPr>
        <w:lastRenderedPageBreak/>
        <w:t>continuous improvement;</w:t>
      </w:r>
    </w:p>
    <w:p w14:paraId="65DAD629" w14:textId="77777777" w:rsidR="004465AA" w:rsidRPr="00B83D6B" w:rsidRDefault="004465AA" w:rsidP="004465AA">
      <w:pPr>
        <w:pStyle w:val="ListParagraph"/>
        <w:numPr>
          <w:ilvl w:val="0"/>
          <w:numId w:val="25"/>
        </w:numPr>
        <w:spacing w:line="22" w:lineRule="atLeast"/>
        <w:contextualSpacing w:val="0"/>
        <w:rPr>
          <w:rFonts w:ascii="Arial" w:hAnsi="Arial" w:cs="Arial"/>
        </w:rPr>
      </w:pPr>
      <w:r w:rsidRPr="00B83D6B">
        <w:rPr>
          <w:rFonts w:ascii="Arial" w:hAnsi="Arial" w:cs="Arial"/>
        </w:rPr>
        <w:t>financial governance;</w:t>
      </w:r>
    </w:p>
    <w:p w14:paraId="1756C3A1" w14:textId="77777777" w:rsidR="004465AA" w:rsidRPr="00B83D6B" w:rsidRDefault="004465AA" w:rsidP="004465AA">
      <w:pPr>
        <w:pStyle w:val="ListParagraph"/>
        <w:numPr>
          <w:ilvl w:val="0"/>
          <w:numId w:val="25"/>
        </w:numPr>
        <w:spacing w:line="22" w:lineRule="atLeast"/>
        <w:contextualSpacing w:val="0"/>
        <w:rPr>
          <w:rFonts w:ascii="Arial" w:hAnsi="Arial" w:cs="Arial"/>
        </w:rPr>
      </w:pPr>
      <w:r w:rsidRPr="00B83D6B">
        <w:rPr>
          <w:rFonts w:ascii="Arial" w:hAnsi="Arial" w:cs="Arial"/>
        </w:rPr>
        <w:t>workforce governance, including the assignment of clear responsibilities and accountabilities;</w:t>
      </w:r>
    </w:p>
    <w:p w14:paraId="77935FB5" w14:textId="77777777" w:rsidR="004465AA" w:rsidRDefault="004465AA" w:rsidP="004465AA">
      <w:pPr>
        <w:pStyle w:val="ListParagraph"/>
        <w:numPr>
          <w:ilvl w:val="0"/>
          <w:numId w:val="25"/>
        </w:numPr>
        <w:spacing w:line="22" w:lineRule="atLeast"/>
        <w:contextualSpacing w:val="0"/>
        <w:rPr>
          <w:rFonts w:ascii="Arial" w:hAnsi="Arial" w:cs="Arial"/>
        </w:rPr>
      </w:pPr>
      <w:r w:rsidRPr="00B83D6B">
        <w:rPr>
          <w:rFonts w:ascii="Arial" w:hAnsi="Arial" w:cs="Arial"/>
        </w:rPr>
        <w:t>regulatory compliance;</w:t>
      </w:r>
    </w:p>
    <w:p w14:paraId="7EDB6667" w14:textId="25C0FC14" w:rsidR="006E5075" w:rsidRPr="004465AA" w:rsidRDefault="004465AA" w:rsidP="004465AA">
      <w:pPr>
        <w:pStyle w:val="ListParagraph"/>
        <w:numPr>
          <w:ilvl w:val="0"/>
          <w:numId w:val="25"/>
        </w:numPr>
        <w:spacing w:line="22" w:lineRule="atLeast"/>
        <w:contextualSpacing w:val="0"/>
        <w:rPr>
          <w:rFonts w:ascii="Arial" w:hAnsi="Arial" w:cs="Arial"/>
        </w:rPr>
      </w:pPr>
      <w:r w:rsidRPr="004465AA">
        <w:rPr>
          <w:rFonts w:ascii="Arial" w:hAnsi="Arial" w:cs="Arial"/>
        </w:rPr>
        <w:t>feedback and complaints.</w:t>
      </w:r>
    </w:p>
    <w:p w14:paraId="598B708B" w14:textId="06B21BC1" w:rsidR="00DD30DA" w:rsidRDefault="003F385D" w:rsidP="007537E6">
      <w:pPr>
        <w:rPr>
          <w:rFonts w:ascii="Arial" w:hAnsi="Arial" w:cs="Arial"/>
        </w:rPr>
      </w:pPr>
      <w:bookmarkStart w:id="1" w:name="_GoBack"/>
      <w:bookmarkEnd w:id="1"/>
      <w:r>
        <w:rPr>
          <w:rFonts w:ascii="Arial" w:hAnsi="Arial" w:cs="Arial"/>
        </w:rPr>
        <w:t>The Site Audit report brought forward evidence supporting the service had effective organisational governance systems in financial and workfor</w:t>
      </w:r>
      <w:r w:rsidR="00AA3529">
        <w:rPr>
          <w:rFonts w:ascii="Arial" w:hAnsi="Arial" w:cs="Arial"/>
        </w:rPr>
        <w:t xml:space="preserve">ce governance and regulatory compliance, however drew on the examples </w:t>
      </w:r>
      <w:r w:rsidR="003566DA">
        <w:rPr>
          <w:rFonts w:ascii="Arial" w:hAnsi="Arial" w:cs="Arial"/>
        </w:rPr>
        <w:t xml:space="preserve">provided under other Quality Standards and Requirements to support non-compliance in </w:t>
      </w:r>
      <w:r w:rsidR="00DD30DA">
        <w:rPr>
          <w:rFonts w:ascii="Arial" w:hAnsi="Arial" w:cs="Arial"/>
        </w:rPr>
        <w:t xml:space="preserve">information management, continuous improvement, feedback and complaints. </w:t>
      </w:r>
    </w:p>
    <w:p w14:paraId="79DF78ED" w14:textId="7FAA4F98" w:rsidR="00444F4D" w:rsidRDefault="00444F4D" w:rsidP="007537E6">
      <w:pPr>
        <w:rPr>
          <w:rFonts w:ascii="Arial" w:hAnsi="Arial" w:cs="Arial"/>
        </w:rPr>
      </w:pPr>
      <w:r>
        <w:rPr>
          <w:rFonts w:ascii="Arial" w:hAnsi="Arial" w:cs="Arial"/>
        </w:rPr>
        <w:t xml:space="preserve">While the </w:t>
      </w:r>
      <w:r w:rsidR="00CC4F94">
        <w:rPr>
          <w:rFonts w:ascii="Arial" w:hAnsi="Arial" w:cs="Arial"/>
        </w:rPr>
        <w:t xml:space="preserve">Site Audit contained evidence supporting food temperature records are not always completed and the complaints register does not always record when an apology has been offered, I do not consider these examples support a finding of non-compliance with this Requirement. </w:t>
      </w:r>
    </w:p>
    <w:p w14:paraId="690C0B37" w14:textId="08675DCA" w:rsidR="009A0056" w:rsidRDefault="00E56307" w:rsidP="007537E6">
      <w:pPr>
        <w:rPr>
          <w:rFonts w:ascii="Arial" w:hAnsi="Arial" w:cs="Arial"/>
        </w:rPr>
      </w:pPr>
      <w:r>
        <w:rPr>
          <w:rFonts w:ascii="Arial" w:hAnsi="Arial" w:cs="Arial"/>
        </w:rPr>
        <w:t xml:space="preserve">I </w:t>
      </w:r>
      <w:r w:rsidR="009A0056">
        <w:rPr>
          <w:rFonts w:ascii="Arial" w:hAnsi="Arial" w:cs="Arial"/>
        </w:rPr>
        <w:t xml:space="preserve">have considered the </w:t>
      </w:r>
      <w:r>
        <w:rPr>
          <w:rFonts w:ascii="Arial" w:hAnsi="Arial" w:cs="Arial"/>
        </w:rPr>
        <w:t xml:space="preserve">deficiencies in clinical information systems under </w:t>
      </w:r>
      <w:r w:rsidR="00557E4D">
        <w:rPr>
          <w:rFonts w:ascii="Arial" w:hAnsi="Arial" w:cs="Arial"/>
        </w:rPr>
        <w:t xml:space="preserve">Requirement 2(3)(a) and </w:t>
      </w:r>
      <w:r>
        <w:rPr>
          <w:rFonts w:ascii="Arial" w:hAnsi="Arial" w:cs="Arial"/>
        </w:rPr>
        <w:t xml:space="preserve">Requirement </w:t>
      </w:r>
      <w:r w:rsidR="006942DE">
        <w:rPr>
          <w:rFonts w:ascii="Arial" w:hAnsi="Arial" w:cs="Arial"/>
        </w:rPr>
        <w:t xml:space="preserve">3(3)(a) and while this supports there is </w:t>
      </w:r>
      <w:r w:rsidR="00557E4D">
        <w:rPr>
          <w:rFonts w:ascii="Arial" w:hAnsi="Arial" w:cs="Arial"/>
        </w:rPr>
        <w:t xml:space="preserve">an </w:t>
      </w:r>
      <w:r w:rsidR="006942DE">
        <w:rPr>
          <w:rFonts w:ascii="Arial" w:hAnsi="Arial" w:cs="Arial"/>
        </w:rPr>
        <w:t xml:space="preserve">occasional delay in updating </w:t>
      </w:r>
      <w:r w:rsidR="008A4D53">
        <w:rPr>
          <w:rFonts w:ascii="Arial" w:hAnsi="Arial" w:cs="Arial"/>
        </w:rPr>
        <w:t>care planning documentation</w:t>
      </w:r>
      <w:r w:rsidR="006942DE">
        <w:rPr>
          <w:rFonts w:ascii="Arial" w:hAnsi="Arial" w:cs="Arial"/>
        </w:rPr>
        <w:t xml:space="preserve">, </w:t>
      </w:r>
      <w:r w:rsidR="00557E4D">
        <w:rPr>
          <w:rFonts w:ascii="Arial" w:hAnsi="Arial" w:cs="Arial"/>
        </w:rPr>
        <w:t xml:space="preserve">information is not recorded in multiple locations on a consumer’s care plan and </w:t>
      </w:r>
      <w:r w:rsidR="008A4D53">
        <w:rPr>
          <w:rFonts w:ascii="Arial" w:hAnsi="Arial" w:cs="Arial"/>
        </w:rPr>
        <w:t>a consumer</w:t>
      </w:r>
      <w:r w:rsidR="00CC4F94">
        <w:rPr>
          <w:rFonts w:ascii="Arial" w:hAnsi="Arial" w:cs="Arial"/>
        </w:rPr>
        <w:t>’</w:t>
      </w:r>
      <w:r w:rsidR="008A4D53">
        <w:rPr>
          <w:rFonts w:ascii="Arial" w:hAnsi="Arial" w:cs="Arial"/>
        </w:rPr>
        <w:t xml:space="preserve">s profile does not </w:t>
      </w:r>
      <w:r w:rsidR="004C43B6">
        <w:rPr>
          <w:rFonts w:ascii="Arial" w:hAnsi="Arial" w:cs="Arial"/>
        </w:rPr>
        <w:t>include all medical conditions. I do not consider this evidence supports a systemic failure in the management of information. This is supported by the positive feedback provided b</w:t>
      </w:r>
      <w:r w:rsidR="00304741">
        <w:rPr>
          <w:rFonts w:ascii="Arial" w:hAnsi="Arial" w:cs="Arial"/>
        </w:rPr>
        <w:t>y</w:t>
      </w:r>
      <w:r w:rsidR="004C43B6">
        <w:rPr>
          <w:rFonts w:ascii="Arial" w:hAnsi="Arial" w:cs="Arial"/>
        </w:rPr>
        <w:t xml:space="preserve"> consumers</w:t>
      </w:r>
      <w:r w:rsidR="00304741">
        <w:rPr>
          <w:rFonts w:ascii="Arial" w:hAnsi="Arial" w:cs="Arial"/>
        </w:rPr>
        <w:t xml:space="preserve"> and </w:t>
      </w:r>
      <w:r w:rsidR="004C43B6">
        <w:rPr>
          <w:rFonts w:ascii="Arial" w:hAnsi="Arial" w:cs="Arial"/>
        </w:rPr>
        <w:t xml:space="preserve">their representatives </w:t>
      </w:r>
      <w:r w:rsidR="00304741">
        <w:rPr>
          <w:rFonts w:ascii="Arial" w:hAnsi="Arial" w:cs="Arial"/>
        </w:rPr>
        <w:t>who confirm they are kept updated and h</w:t>
      </w:r>
      <w:r w:rsidR="004C43B6">
        <w:rPr>
          <w:rFonts w:ascii="Arial" w:hAnsi="Arial" w:cs="Arial"/>
        </w:rPr>
        <w:t>ave access to the information they need to make informed choices</w:t>
      </w:r>
      <w:r w:rsidR="00304741">
        <w:rPr>
          <w:rFonts w:ascii="Arial" w:hAnsi="Arial" w:cs="Arial"/>
        </w:rPr>
        <w:t xml:space="preserve"> about risks and </w:t>
      </w:r>
      <w:r w:rsidR="00C94448">
        <w:rPr>
          <w:rFonts w:ascii="Arial" w:hAnsi="Arial" w:cs="Arial"/>
        </w:rPr>
        <w:t xml:space="preserve">decide </w:t>
      </w:r>
      <w:r w:rsidR="00304741">
        <w:rPr>
          <w:rFonts w:ascii="Arial" w:hAnsi="Arial" w:cs="Arial"/>
        </w:rPr>
        <w:t>how they wish</w:t>
      </w:r>
      <w:r w:rsidR="00075453">
        <w:rPr>
          <w:rFonts w:ascii="Arial" w:hAnsi="Arial" w:cs="Arial"/>
        </w:rPr>
        <w:t xml:space="preserve"> for </w:t>
      </w:r>
      <w:r w:rsidR="00C94448">
        <w:rPr>
          <w:rFonts w:ascii="Arial" w:hAnsi="Arial" w:cs="Arial"/>
        </w:rPr>
        <w:t xml:space="preserve">the consumer’s </w:t>
      </w:r>
      <w:r w:rsidR="00075453">
        <w:rPr>
          <w:rFonts w:ascii="Arial" w:hAnsi="Arial" w:cs="Arial"/>
        </w:rPr>
        <w:t>care and services to be delivered. Additionally, staff confirm they have access to the information they need to deliver safe and effective care</w:t>
      </w:r>
      <w:r w:rsidR="00C94448">
        <w:rPr>
          <w:rFonts w:ascii="Arial" w:hAnsi="Arial" w:cs="Arial"/>
        </w:rPr>
        <w:t xml:space="preserve"> and are kept well informed of any changes to </w:t>
      </w:r>
      <w:r w:rsidR="008E1AA4">
        <w:rPr>
          <w:rFonts w:ascii="Arial" w:hAnsi="Arial" w:cs="Arial"/>
        </w:rPr>
        <w:t>policies or procedures through various mechanisms</w:t>
      </w:r>
      <w:r w:rsidR="00444F4D">
        <w:rPr>
          <w:rFonts w:ascii="Arial" w:hAnsi="Arial" w:cs="Arial"/>
        </w:rPr>
        <w:t xml:space="preserve">. </w:t>
      </w:r>
    </w:p>
    <w:p w14:paraId="0E172163" w14:textId="638CA8E7" w:rsidR="009A0056" w:rsidRDefault="009A0056" w:rsidP="007537E6">
      <w:pPr>
        <w:rPr>
          <w:rFonts w:ascii="Arial" w:hAnsi="Arial" w:cs="Arial"/>
        </w:rPr>
      </w:pPr>
      <w:r>
        <w:rPr>
          <w:rFonts w:ascii="Arial" w:hAnsi="Arial" w:cs="Arial"/>
        </w:rPr>
        <w:t xml:space="preserve">I have considered the </w:t>
      </w:r>
      <w:r w:rsidR="00CC4F94">
        <w:rPr>
          <w:rFonts w:ascii="Arial" w:hAnsi="Arial" w:cs="Arial"/>
        </w:rPr>
        <w:t xml:space="preserve">evidence of not all complaints being recorded or </w:t>
      </w:r>
      <w:r w:rsidR="005B7BAB">
        <w:rPr>
          <w:rFonts w:ascii="Arial" w:hAnsi="Arial" w:cs="Arial"/>
        </w:rPr>
        <w:t>requiring a planned</w:t>
      </w:r>
      <w:r w:rsidR="00CC4F94">
        <w:rPr>
          <w:rFonts w:ascii="Arial" w:hAnsi="Arial" w:cs="Arial"/>
        </w:rPr>
        <w:t xml:space="preserve"> con</w:t>
      </w:r>
      <w:r w:rsidR="005B7BAB">
        <w:rPr>
          <w:rFonts w:ascii="Arial" w:hAnsi="Arial" w:cs="Arial"/>
        </w:rPr>
        <w:t xml:space="preserve">tinuous improvement action </w:t>
      </w:r>
      <w:r>
        <w:rPr>
          <w:rFonts w:ascii="Arial" w:hAnsi="Arial" w:cs="Arial"/>
        </w:rPr>
        <w:t xml:space="preserve">under Requirement 6(3)(d) and </w:t>
      </w:r>
      <w:r w:rsidR="005B7BAB">
        <w:rPr>
          <w:rFonts w:ascii="Arial" w:hAnsi="Arial" w:cs="Arial"/>
        </w:rPr>
        <w:t xml:space="preserve">have </w:t>
      </w:r>
      <w:r>
        <w:rPr>
          <w:rFonts w:ascii="Arial" w:hAnsi="Arial" w:cs="Arial"/>
        </w:rPr>
        <w:t xml:space="preserve">found the Requirement </w:t>
      </w:r>
      <w:r w:rsidR="0049597F">
        <w:rPr>
          <w:rFonts w:ascii="Arial" w:hAnsi="Arial" w:cs="Arial"/>
        </w:rPr>
        <w:t>as compliant</w:t>
      </w:r>
      <w:r>
        <w:rPr>
          <w:rFonts w:ascii="Arial" w:hAnsi="Arial" w:cs="Arial"/>
        </w:rPr>
        <w:t>.</w:t>
      </w:r>
      <w:r w:rsidR="008E1AA4">
        <w:rPr>
          <w:rFonts w:ascii="Arial" w:hAnsi="Arial" w:cs="Arial"/>
        </w:rPr>
        <w:t xml:space="preserve"> Therefore, I </w:t>
      </w:r>
      <w:r w:rsidR="005400FC">
        <w:rPr>
          <w:rFonts w:ascii="Arial" w:hAnsi="Arial" w:cs="Arial"/>
        </w:rPr>
        <w:t xml:space="preserve">also </w:t>
      </w:r>
      <w:r w:rsidR="008E1AA4">
        <w:rPr>
          <w:rFonts w:ascii="Arial" w:hAnsi="Arial" w:cs="Arial"/>
        </w:rPr>
        <w:t xml:space="preserve">consider this information supportive of compliance with this requirement. </w:t>
      </w:r>
    </w:p>
    <w:p w14:paraId="286895BA" w14:textId="027450E9" w:rsidR="009A0056" w:rsidRDefault="009A0056" w:rsidP="008C2105">
      <w:pPr>
        <w:spacing w:line="276" w:lineRule="auto"/>
        <w:rPr>
          <w:rFonts w:ascii="Arial" w:hAnsi="Arial" w:cs="Arial"/>
        </w:rPr>
      </w:pPr>
      <w:r>
        <w:rPr>
          <w:rFonts w:ascii="Arial" w:hAnsi="Arial" w:cs="Arial"/>
        </w:rPr>
        <w:t>Therefore, I find this requirement is compliant.</w:t>
      </w:r>
    </w:p>
    <w:p w14:paraId="77F27FA4" w14:textId="4898C86E" w:rsidR="004465AA" w:rsidRPr="000E7BED" w:rsidRDefault="004465AA" w:rsidP="004465AA">
      <w:pPr>
        <w:rPr>
          <w:rFonts w:ascii="Arial" w:eastAsia="Calibri" w:hAnsi="Arial" w:cs="Arial"/>
          <w:color w:val="auto"/>
        </w:rPr>
      </w:pPr>
      <w:r>
        <w:rPr>
          <w:rFonts w:ascii="Arial" w:hAnsi="Arial" w:cs="Arial"/>
        </w:rPr>
        <w:t>For the remaining requirement, c</w:t>
      </w:r>
      <w:r w:rsidRPr="000E7BED">
        <w:rPr>
          <w:rFonts w:ascii="Arial" w:eastAsia="Calibri" w:hAnsi="Arial" w:cs="Arial"/>
          <w:color w:val="auto"/>
        </w:rPr>
        <w:t xml:space="preserve">onsumers and representatives said the service </w:t>
      </w:r>
      <w:r>
        <w:rPr>
          <w:rFonts w:ascii="Arial" w:eastAsia="Calibri" w:hAnsi="Arial" w:cs="Arial"/>
          <w:color w:val="auto"/>
        </w:rPr>
        <w:t>was</w:t>
      </w:r>
      <w:r w:rsidRPr="000E7BED">
        <w:rPr>
          <w:rFonts w:ascii="Arial" w:eastAsia="Calibri" w:hAnsi="Arial" w:cs="Arial"/>
          <w:color w:val="auto"/>
        </w:rPr>
        <w:t xml:space="preserve"> well run and they were partners in improving the delivery of care and services, including the development, delivery and evaluation of care. </w:t>
      </w:r>
      <w:r w:rsidRPr="000E7BED">
        <w:rPr>
          <w:rStyle w:val="normaltextrun"/>
          <w:rFonts w:ascii="Arial" w:hAnsi="Arial" w:cs="Arial"/>
          <w:color w:val="auto"/>
        </w:rPr>
        <w:t>Consumers and representatives described opportunities for involvement through consumer meetings, feedback mechanisms and regular surveys.</w:t>
      </w:r>
    </w:p>
    <w:p w14:paraId="2D17BD13" w14:textId="032E269C" w:rsidR="004465AA" w:rsidRPr="000E7BED" w:rsidRDefault="004465AA" w:rsidP="00B23569">
      <w:pPr>
        <w:rPr>
          <w:rFonts w:ascii="Arial" w:eastAsia="Calibri" w:hAnsi="Arial" w:cs="Arial"/>
          <w:color w:val="auto"/>
        </w:rPr>
      </w:pPr>
      <w:r w:rsidRPr="000E7BED">
        <w:rPr>
          <w:rFonts w:ascii="Arial" w:eastAsia="Calibri" w:hAnsi="Arial" w:cs="Arial"/>
          <w:color w:val="auto"/>
        </w:rPr>
        <w:t xml:space="preserve">There were effective governance systems in place to support financial management, information management, workforce, compliance and regulation, and clinical care. The clinical governance framework addressed anti-microbial stewardship, best practice and minimising the use of restrictive practices, and open disclosure. Staff understood these concepts and explained how they were applied in practice. </w:t>
      </w:r>
    </w:p>
    <w:p w14:paraId="002F1123" w14:textId="393BF9B3" w:rsidR="00D228F6" w:rsidRDefault="004465AA" w:rsidP="00B23569">
      <w:pPr>
        <w:rPr>
          <w:rFonts w:eastAsia="Calibri"/>
          <w:color w:val="auto"/>
        </w:rPr>
      </w:pPr>
      <w:r w:rsidRPr="000E7BED">
        <w:rPr>
          <w:rFonts w:ascii="Arial" w:eastAsia="Calibri" w:hAnsi="Arial" w:cs="Arial"/>
          <w:color w:val="auto"/>
        </w:rPr>
        <w:lastRenderedPageBreak/>
        <w:t>The governing body sets clear expectations for the service, and regularly reviews risks from a service and consumer perspective. Meetings to discuss risk and clinical governance were held</w:t>
      </w:r>
      <w:r w:rsidRPr="000E7BED">
        <w:rPr>
          <w:rFonts w:eastAsia="Calibri"/>
          <w:color w:val="auto"/>
        </w:rPr>
        <w:t xml:space="preserve"> </w:t>
      </w:r>
      <w:r w:rsidRPr="000E7BED">
        <w:rPr>
          <w:rFonts w:ascii="Arial" w:eastAsia="Calibri" w:hAnsi="Arial" w:cs="Arial"/>
          <w:color w:val="auto"/>
        </w:rPr>
        <w:t>regularly, reporting to the Board, and communication processes ensured directives were communicated to the service.</w:t>
      </w:r>
      <w:r w:rsidRPr="000E7BED">
        <w:rPr>
          <w:rFonts w:eastAsia="Calibri"/>
          <w:color w:val="auto"/>
        </w:rPr>
        <w:t xml:space="preserve"> </w:t>
      </w:r>
    </w:p>
    <w:p w14:paraId="5CC5F3F2" w14:textId="615C2978" w:rsidR="004465AA" w:rsidRPr="0040609E" w:rsidRDefault="0040609E" w:rsidP="00B23569">
      <w:pPr>
        <w:rPr>
          <w:rFonts w:ascii="Arial" w:hAnsi="Arial" w:cs="Arial"/>
        </w:rPr>
      </w:pPr>
      <w:r w:rsidRPr="0040609E">
        <w:rPr>
          <w:rFonts w:ascii="Arial" w:eastAsia="Calibri" w:hAnsi="Arial" w:cs="Arial"/>
        </w:rPr>
        <w:t>Management and staff were able to describe how incidents are identified, responded to, and reported in accordance with legislation, including serious incident</w:t>
      </w:r>
      <w:r w:rsidR="009B2A5D">
        <w:rPr>
          <w:rFonts w:ascii="Arial" w:eastAsia="Calibri" w:hAnsi="Arial" w:cs="Arial"/>
        </w:rPr>
        <w:t>s</w:t>
      </w:r>
      <w:r w:rsidRPr="0040609E">
        <w:rPr>
          <w:rFonts w:ascii="Arial" w:eastAsia="Calibri" w:hAnsi="Arial" w:cs="Arial"/>
        </w:rPr>
        <w:t xml:space="preserve"> report</w:t>
      </w:r>
      <w:r>
        <w:rPr>
          <w:rFonts w:ascii="Arial" w:eastAsia="Calibri" w:hAnsi="Arial" w:cs="Arial"/>
        </w:rPr>
        <w:t>ed</w:t>
      </w:r>
      <w:r w:rsidRPr="0040609E">
        <w:rPr>
          <w:rFonts w:ascii="Arial" w:eastAsia="Calibri" w:hAnsi="Arial" w:cs="Arial"/>
        </w:rPr>
        <w:t xml:space="preserve"> through the </w:t>
      </w:r>
      <w:r w:rsidRPr="0040609E">
        <w:rPr>
          <w:rFonts w:ascii="Arial" w:eastAsia="Arial" w:hAnsi="Arial" w:cs="Arial"/>
        </w:rPr>
        <w:t>(</w:t>
      </w:r>
      <w:r w:rsidRPr="0040609E">
        <w:rPr>
          <w:rFonts w:ascii="Arial" w:eastAsia="Calibri" w:hAnsi="Arial" w:cs="Arial"/>
        </w:rPr>
        <w:t>SIRS).</w:t>
      </w:r>
      <w:r>
        <w:rPr>
          <w:rFonts w:ascii="Arial" w:eastAsia="Calibri" w:hAnsi="Arial" w:cs="Arial"/>
        </w:rPr>
        <w:t xml:space="preserve"> Staff </w:t>
      </w:r>
      <w:r w:rsidR="00F545BE">
        <w:rPr>
          <w:rFonts w:ascii="Arial" w:eastAsia="Calibri" w:hAnsi="Arial" w:cs="Arial"/>
        </w:rPr>
        <w:t>demonstrated knowledge</w:t>
      </w:r>
      <w:r>
        <w:rPr>
          <w:rFonts w:ascii="Arial" w:eastAsia="Calibri" w:hAnsi="Arial" w:cs="Arial"/>
        </w:rPr>
        <w:t xml:space="preserve"> of how risks to consumers are manag</w:t>
      </w:r>
      <w:r w:rsidR="009B2A5D">
        <w:rPr>
          <w:rFonts w:ascii="Arial" w:eastAsia="Calibri" w:hAnsi="Arial" w:cs="Arial"/>
        </w:rPr>
        <w:t>ed</w:t>
      </w:r>
      <w:r w:rsidR="00F545BE">
        <w:rPr>
          <w:rFonts w:ascii="Arial" w:eastAsia="Calibri" w:hAnsi="Arial" w:cs="Arial"/>
        </w:rPr>
        <w:t>,</w:t>
      </w:r>
      <w:r w:rsidR="009B2A5D">
        <w:rPr>
          <w:rFonts w:ascii="Arial" w:eastAsia="Calibri" w:hAnsi="Arial" w:cs="Arial"/>
        </w:rPr>
        <w:t xml:space="preserve"> </w:t>
      </w:r>
      <w:r w:rsidR="00F545BE">
        <w:rPr>
          <w:rFonts w:ascii="Arial" w:eastAsia="Calibri" w:hAnsi="Arial" w:cs="Arial"/>
        </w:rPr>
        <w:t xml:space="preserve">strategies to </w:t>
      </w:r>
      <w:r w:rsidR="00EF3B69">
        <w:rPr>
          <w:rFonts w:ascii="Arial" w:eastAsia="Calibri" w:hAnsi="Arial" w:cs="Arial"/>
        </w:rPr>
        <w:t xml:space="preserve">assist consumers to live their best lives and </w:t>
      </w:r>
      <w:r w:rsidR="009B2A5D">
        <w:rPr>
          <w:rFonts w:ascii="Arial" w:eastAsia="Calibri" w:hAnsi="Arial" w:cs="Arial"/>
        </w:rPr>
        <w:t xml:space="preserve">how to identify </w:t>
      </w:r>
      <w:r w:rsidR="00F545BE">
        <w:rPr>
          <w:rFonts w:ascii="Arial" w:eastAsia="Calibri" w:hAnsi="Arial" w:cs="Arial"/>
        </w:rPr>
        <w:t>or</w:t>
      </w:r>
      <w:r w:rsidR="009B2A5D">
        <w:rPr>
          <w:rFonts w:ascii="Arial" w:eastAsia="Calibri" w:hAnsi="Arial" w:cs="Arial"/>
        </w:rPr>
        <w:t xml:space="preserve"> respond to </w:t>
      </w:r>
      <w:r w:rsidR="00B23569">
        <w:rPr>
          <w:rFonts w:ascii="Arial" w:eastAsia="Calibri" w:hAnsi="Arial" w:cs="Arial"/>
        </w:rPr>
        <w:t xml:space="preserve">elder abuse. </w:t>
      </w:r>
    </w:p>
    <w:sectPr w:rsidR="004465AA" w:rsidRPr="0040609E"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587B1" w14:textId="77777777" w:rsidR="006E5075" w:rsidRPr="000D4EDE" w:rsidRDefault="006E5075" w:rsidP="000D4EDE">
      <w:r>
        <w:separator/>
      </w:r>
    </w:p>
  </w:endnote>
  <w:endnote w:type="continuationSeparator" w:id="0">
    <w:p w14:paraId="662F65B7" w14:textId="77777777" w:rsidR="006E5075" w:rsidRPr="000D4EDE" w:rsidRDefault="006E5075" w:rsidP="000D4EDE">
      <w:r>
        <w:continuationSeparator/>
      </w:r>
    </w:p>
  </w:endnote>
  <w:endnote w:type="continuationNotice" w:id="1">
    <w:p w14:paraId="081C487F" w14:textId="77777777" w:rsidR="006E5075" w:rsidRDefault="006E50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p w14:paraId="2B885DCE" w14:textId="77777777" w:rsidR="006E5075" w:rsidRDefault="006E5075" w:rsidP="00916BD5">
        <w:pPr>
          <w:pStyle w:val="Footer"/>
          <w:rPr>
            <w:rFonts w:ascii="Arial" w:hAnsi="Arial" w:cs="Arial"/>
          </w:rPr>
        </w:pPr>
      </w:p>
      <w:sdt>
        <w:sdtPr>
          <w:rPr>
            <w:rFonts w:ascii="Arial" w:hAnsi="Arial" w:cs="Arial"/>
          </w:rPr>
          <w:id w:val="390003944"/>
          <w:docPartObj>
            <w:docPartGallery w:val="Page Numbers (Bottom of Page)"/>
            <w:docPartUnique/>
          </w:docPartObj>
        </w:sdtPr>
        <w:sdtEndPr/>
        <w:sdtContent>
          <w:sdt>
            <w:sdtPr>
              <w:rPr>
                <w:rFonts w:ascii="Arial" w:hAnsi="Arial" w:cs="Arial"/>
              </w:rPr>
              <w:id w:val="-1052850248"/>
              <w:docPartObj>
                <w:docPartGallery w:val="Page Numbers (Top of Page)"/>
                <w:docPartUnique/>
              </w:docPartObj>
            </w:sdtPr>
            <w:sdtEndPr/>
            <w:sdtContent>
              <w:p w14:paraId="22A1573E" w14:textId="38DA58AB" w:rsidR="006E5075" w:rsidRPr="00B83EB9" w:rsidRDefault="006E5075" w:rsidP="00916BD5">
                <w:pPr>
                  <w:pStyle w:val="Footer"/>
                  <w:rPr>
                    <w:rFonts w:ascii="Arial" w:hAnsi="Arial" w:cs="Arial"/>
                  </w:rPr>
                </w:pPr>
              </w:p>
              <w:p w14:paraId="229CAAD6" w14:textId="493B6969" w:rsidR="006E5075" w:rsidRPr="00B83EB9" w:rsidRDefault="006E5075" w:rsidP="00916BD5">
                <w:pPr>
                  <w:pStyle w:val="Footer"/>
                  <w:rPr>
                    <w:rFonts w:ascii="Arial" w:hAnsi="Arial" w:cs="Arial"/>
                    <w:color w:val="auto"/>
                  </w:rPr>
                </w:pPr>
                <w:r w:rsidRPr="00B83EB9">
                  <w:rPr>
                    <w:rStyle w:val="FooterBold"/>
                    <w:rFonts w:ascii="Arial" w:hAnsi="Arial" w:cs="Arial"/>
                  </w:rPr>
                  <w:t>Name of service:</w:t>
                </w:r>
                <w:r w:rsidRPr="00B83EB9">
                  <w:rPr>
                    <w:rFonts w:ascii="Arial" w:hAnsi="Arial" w:cs="Arial"/>
                  </w:rPr>
                  <w:t xml:space="preserve"> </w:t>
                </w:r>
                <w:r>
                  <w:rPr>
                    <w:rFonts w:ascii="Arial" w:eastAsia="Calibri" w:hAnsi="Arial" w:cs="Arial"/>
                    <w:color w:val="auto"/>
                  </w:rPr>
                  <w:t>Uniting Agewell Manor Lakes</w:t>
                </w:r>
                <w:r w:rsidRPr="00B83EB9">
                  <w:rPr>
                    <w:rFonts w:ascii="Arial" w:hAnsi="Arial" w:cs="Arial"/>
                    <w:color w:val="auto"/>
                  </w:rPr>
                  <w:t xml:space="preserve"> </w:t>
                </w:r>
                <w:r w:rsidRPr="00B83EB9">
                  <w:rPr>
                    <w:rFonts w:ascii="Arial" w:hAnsi="Arial" w:cs="Arial"/>
                    <w:color w:val="auto"/>
                  </w:rPr>
                  <w:tab/>
                </w:r>
                <w:bookmarkStart w:id="2" w:name="_Hlk110954025"/>
                <w:r w:rsidRPr="00B83EB9">
                  <w:rPr>
                    <w:rFonts w:ascii="Arial" w:hAnsi="Arial" w:cs="Arial"/>
                    <w:color w:val="auto"/>
                  </w:rPr>
                  <w:t>RPT-ACC-0122 v3.0</w:t>
                </w:r>
              </w:p>
              <w:p w14:paraId="6F5287E4" w14:textId="53FED3C2" w:rsidR="006E5075" w:rsidRPr="00B83EB9" w:rsidRDefault="006E5075" w:rsidP="00916BD5">
                <w:pPr>
                  <w:pStyle w:val="Footer"/>
                  <w:rPr>
                    <w:rFonts w:ascii="Arial" w:hAnsi="Arial" w:cs="Arial"/>
                  </w:rPr>
                </w:pPr>
                <w:r w:rsidRPr="00B83EB9">
                  <w:rPr>
                    <w:rFonts w:ascii="Arial" w:hAnsi="Arial" w:cs="Arial"/>
                    <w:b/>
                    <w:color w:val="auto"/>
                  </w:rPr>
                  <w:t xml:space="preserve">Commission ID: </w:t>
                </w:r>
                <w:r w:rsidRPr="00B83EB9">
                  <w:rPr>
                    <w:rFonts w:ascii="Arial" w:hAnsi="Arial" w:cs="Arial"/>
                    <w:color w:val="auto"/>
                  </w:rPr>
                  <w:t>4</w:t>
                </w:r>
                <w:r>
                  <w:rPr>
                    <w:rFonts w:ascii="Arial" w:hAnsi="Arial" w:cs="Arial"/>
                    <w:color w:val="auto"/>
                  </w:rPr>
                  <w:t>176</w:t>
                </w:r>
                <w:r w:rsidRPr="00B83EB9">
                  <w:rPr>
                    <w:rFonts w:ascii="Arial" w:hAnsi="Arial" w:cs="Arial"/>
                  </w:rPr>
                  <w:tab/>
                </w:r>
                <w:r w:rsidRPr="00B83EB9">
                  <w:rPr>
                    <w:rStyle w:val="FooterBold"/>
                    <w:rFonts w:ascii="Arial" w:hAnsi="Arial" w:cs="Arial"/>
                  </w:rPr>
                  <w:t>Sensitive</w:t>
                </w:r>
              </w:p>
              <w:bookmarkEnd w:id="2"/>
              <w:p w14:paraId="4C341FDA" w14:textId="77777777" w:rsidR="006E5075" w:rsidRPr="00B83EB9" w:rsidRDefault="006E5075" w:rsidP="00916BD5">
                <w:pPr>
                  <w:pStyle w:val="PGnumber"/>
                  <w:rPr>
                    <w:rFonts w:ascii="Arial" w:hAnsi="Arial" w:cs="Arial"/>
                  </w:rPr>
                </w:pPr>
                <w:r w:rsidRPr="00B83EB9">
                  <w:rPr>
                    <w:rFonts w:ascii="Arial" w:hAnsi="Arial" w:cs="Arial"/>
                  </w:rPr>
                  <w:t>Page</w:t>
                </w:r>
                <w:r w:rsidRPr="00B83EB9">
                  <w:rPr>
                    <w:rFonts w:ascii="Arial" w:hAnsi="Arial" w:cs="Arial"/>
                    <w:b/>
                  </w:rPr>
                  <w:t xml:space="preserve"> </w:t>
                </w:r>
                <w:r w:rsidRPr="00B83EB9">
                  <w:rPr>
                    <w:rFonts w:ascii="Arial" w:hAnsi="Arial" w:cs="Arial"/>
                    <w:color w:val="2B579A"/>
                    <w:sz w:val="24"/>
                    <w:shd w:val="clear" w:color="auto" w:fill="E6E6E6"/>
                  </w:rPr>
                  <w:fldChar w:fldCharType="begin"/>
                </w:r>
                <w:r w:rsidRPr="00B83EB9">
                  <w:rPr>
                    <w:rFonts w:ascii="Arial" w:hAnsi="Arial" w:cs="Arial"/>
                  </w:rPr>
                  <w:instrText xml:space="preserve"> PAGE </w:instrText>
                </w:r>
                <w:r w:rsidRPr="00B83EB9">
                  <w:rPr>
                    <w:rFonts w:ascii="Arial" w:hAnsi="Arial" w:cs="Arial"/>
                    <w:color w:val="2B579A"/>
                    <w:sz w:val="24"/>
                    <w:shd w:val="clear" w:color="auto" w:fill="E6E6E6"/>
                  </w:rPr>
                  <w:fldChar w:fldCharType="separate"/>
                </w:r>
                <w:r>
                  <w:rPr>
                    <w:rFonts w:ascii="Arial" w:hAnsi="Arial" w:cs="Arial"/>
                    <w:color w:val="2B579A"/>
                    <w:shd w:val="clear" w:color="auto" w:fill="E6E6E6"/>
                  </w:rPr>
                  <w:t>10</w:t>
                </w:r>
                <w:r w:rsidRPr="00B83EB9">
                  <w:rPr>
                    <w:rFonts w:ascii="Arial" w:hAnsi="Arial" w:cs="Arial"/>
                    <w:color w:val="2B579A"/>
                    <w:sz w:val="24"/>
                    <w:shd w:val="clear" w:color="auto" w:fill="E6E6E6"/>
                  </w:rPr>
                  <w:fldChar w:fldCharType="end"/>
                </w:r>
                <w:r w:rsidRPr="00B83EB9">
                  <w:rPr>
                    <w:rFonts w:ascii="Arial" w:hAnsi="Arial" w:cs="Arial"/>
                  </w:rPr>
                  <w:t xml:space="preserve"> of </w:t>
                </w:r>
                <w:r w:rsidRPr="00B83EB9">
                  <w:rPr>
                    <w:rFonts w:ascii="Arial" w:hAnsi="Arial" w:cs="Arial"/>
                    <w:color w:val="2B579A"/>
                    <w:shd w:val="clear" w:color="auto" w:fill="E6E6E6"/>
                  </w:rPr>
                  <w:fldChar w:fldCharType="begin"/>
                </w:r>
                <w:r w:rsidRPr="00B83EB9">
                  <w:rPr>
                    <w:rFonts w:ascii="Arial" w:hAnsi="Arial" w:cs="Arial"/>
                    <w:noProof/>
                  </w:rPr>
                  <w:instrText xml:space="preserve"> NUMPAGES  </w:instrText>
                </w:r>
                <w:r w:rsidRPr="00B83EB9">
                  <w:rPr>
                    <w:rFonts w:ascii="Arial" w:hAnsi="Arial" w:cs="Arial"/>
                    <w:color w:val="2B579A"/>
                    <w:shd w:val="clear" w:color="auto" w:fill="E6E6E6"/>
                  </w:rPr>
                  <w:fldChar w:fldCharType="separate"/>
                </w:r>
                <w:r>
                  <w:rPr>
                    <w:rFonts w:ascii="Arial" w:hAnsi="Arial" w:cs="Arial"/>
                    <w:color w:val="2B579A"/>
                    <w:shd w:val="clear" w:color="auto" w:fill="E6E6E6"/>
                  </w:rPr>
                  <w:t>20</w:t>
                </w:r>
                <w:r w:rsidRPr="00B83EB9">
                  <w:rPr>
                    <w:rFonts w:ascii="Arial" w:hAnsi="Arial" w:cs="Arial"/>
                    <w:color w:val="2B579A"/>
                    <w:shd w:val="clear" w:color="auto" w:fill="E6E6E6"/>
                  </w:rPr>
                  <w:fldChar w:fldCharType="end"/>
                </w:r>
              </w:p>
            </w:sdtContent>
          </w:sdt>
        </w:sdtContent>
      </w:sdt>
      <w:p w14:paraId="14863466" w14:textId="3D0229E7" w:rsidR="006E5075" w:rsidRPr="005C410D" w:rsidRDefault="001047F5" w:rsidP="00916BD5">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6E5075" w14:paraId="29A8111D" w14:textId="77777777" w:rsidTr="18C42F10">
      <w:tc>
        <w:tcPr>
          <w:tcW w:w="3400" w:type="dxa"/>
        </w:tcPr>
        <w:p w14:paraId="66A6C4DA" w14:textId="77777777" w:rsidR="006E5075" w:rsidRDefault="006E5075" w:rsidP="18C42F10">
          <w:pPr>
            <w:pStyle w:val="Header"/>
            <w:ind w:left="-115"/>
          </w:pPr>
        </w:p>
      </w:tc>
      <w:tc>
        <w:tcPr>
          <w:tcW w:w="3400" w:type="dxa"/>
        </w:tcPr>
        <w:p w14:paraId="26DAD7C2" w14:textId="77777777" w:rsidR="006E5075" w:rsidRDefault="006E5075" w:rsidP="18C42F10">
          <w:pPr>
            <w:pStyle w:val="Header"/>
            <w:jc w:val="center"/>
          </w:pPr>
        </w:p>
      </w:tc>
      <w:tc>
        <w:tcPr>
          <w:tcW w:w="3400" w:type="dxa"/>
        </w:tcPr>
        <w:p w14:paraId="3493EAEB" w14:textId="77777777" w:rsidR="006E5075" w:rsidRDefault="006E5075" w:rsidP="18C42F10">
          <w:pPr>
            <w:pStyle w:val="Header"/>
            <w:ind w:right="-115"/>
            <w:jc w:val="right"/>
          </w:pPr>
        </w:p>
      </w:tc>
    </w:tr>
  </w:tbl>
  <w:p w14:paraId="2FA553E9" w14:textId="77777777" w:rsidR="006E5075" w:rsidRDefault="006E5075"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A8E41" w14:textId="77777777" w:rsidR="006E5075" w:rsidRPr="000D4EDE" w:rsidRDefault="006E5075" w:rsidP="000D4EDE">
      <w:r>
        <w:separator/>
      </w:r>
    </w:p>
  </w:footnote>
  <w:footnote w:type="continuationSeparator" w:id="0">
    <w:p w14:paraId="5A67E0C9" w14:textId="77777777" w:rsidR="006E5075" w:rsidRPr="000D4EDE" w:rsidRDefault="006E5075" w:rsidP="000D4EDE">
      <w:r>
        <w:continuationSeparator/>
      </w:r>
    </w:p>
  </w:footnote>
  <w:footnote w:type="continuationNotice" w:id="1">
    <w:p w14:paraId="2685E1BA" w14:textId="77777777" w:rsidR="006E5075" w:rsidRDefault="006E5075">
      <w:pPr>
        <w:spacing w:after="0"/>
      </w:pPr>
    </w:p>
  </w:footnote>
  <w:footnote w:id="2">
    <w:p w14:paraId="01DD9741" w14:textId="48A2046C" w:rsidR="006E5075" w:rsidRDefault="006E5075">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434C5D">
        <w:rPr>
          <w:color w:val="auto"/>
          <w:sz w:val="20"/>
          <w:szCs w:val="20"/>
        </w:rPr>
        <w:t xml:space="preserve">section 40A of the Aged </w:t>
      </w:r>
      <w:r w:rsidRPr="0041260F">
        <w:rPr>
          <w:sz w:val="20"/>
          <w:szCs w:val="20"/>
        </w:rPr>
        <w:t>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5892" w14:textId="77777777" w:rsidR="006E5075" w:rsidRPr="00FA049A" w:rsidRDefault="006E5075" w:rsidP="00FA049A">
    <w:pPr>
      <w:pStyle w:val="Header"/>
    </w:pPr>
    <w:r>
      <w:rPr>
        <w:noProof/>
        <w:color w:val="2B579A"/>
        <w:shd w:val="clear" w:color="auto" w:fill="E6E6E6"/>
      </w:rPr>
      <w:drawing>
        <wp:anchor distT="0" distB="0" distL="114300" distR="114300" simplePos="0" relativeHeight="251658240" behindDoc="1" locked="0" layoutInCell="1" allowOverlap="1" wp14:anchorId="1A6F2974" wp14:editId="359614B1">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2231E" w14:textId="77777777" w:rsidR="006E5075" w:rsidRDefault="006E5075" w:rsidP="00F668A4">
    <w:pPr>
      <w:pStyle w:val="Header"/>
    </w:pPr>
    <w:r>
      <w:rPr>
        <w:noProof/>
      </w:rPr>
      <w:drawing>
        <wp:anchor distT="360045" distB="648335" distL="114300" distR="114300" simplePos="0" relativeHeight="251658241" behindDoc="1" locked="0" layoutInCell="1" allowOverlap="1" wp14:anchorId="59A4A410" wp14:editId="1C36EAE2">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082B3E"/>
    <w:multiLevelType w:val="hybridMultilevel"/>
    <w:tmpl w:val="051C6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2E0B05"/>
    <w:multiLevelType w:val="hybridMultilevel"/>
    <w:tmpl w:val="FFF63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100911"/>
    <w:multiLevelType w:val="hybridMultilevel"/>
    <w:tmpl w:val="0716342C"/>
    <w:lvl w:ilvl="0" w:tplc="514058E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54007E"/>
    <w:multiLevelType w:val="hybridMultilevel"/>
    <w:tmpl w:val="9EE65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984D3D"/>
    <w:multiLevelType w:val="multilevel"/>
    <w:tmpl w:val="CE7C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C32485"/>
    <w:multiLevelType w:val="hybridMultilevel"/>
    <w:tmpl w:val="B61604BE"/>
    <w:lvl w:ilvl="0" w:tplc="C8E0E4A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9C7504"/>
    <w:multiLevelType w:val="hybridMultilevel"/>
    <w:tmpl w:val="F1BC38A4"/>
    <w:lvl w:ilvl="0" w:tplc="9B1290DC">
      <w:start w:val="1"/>
      <w:numFmt w:val="lowerRoman"/>
      <w:lvlText w:val="(%1)"/>
      <w:lvlJc w:val="left"/>
      <w:pPr>
        <w:ind w:left="1074" w:hanging="360"/>
      </w:pPr>
      <w:rPr>
        <w:rFonts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BC695E"/>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5"/>
  </w:num>
  <w:num w:numId="4">
    <w:abstractNumId w:val="1"/>
  </w:num>
  <w:num w:numId="5">
    <w:abstractNumId w:val="0"/>
  </w:num>
  <w:num w:numId="6">
    <w:abstractNumId w:val="16"/>
  </w:num>
  <w:num w:numId="7">
    <w:abstractNumId w:val="24"/>
  </w:num>
  <w:num w:numId="8">
    <w:abstractNumId w:val="4"/>
  </w:num>
  <w:num w:numId="9">
    <w:abstractNumId w:val="13"/>
  </w:num>
  <w:num w:numId="10">
    <w:abstractNumId w:val="11"/>
  </w:num>
  <w:num w:numId="11">
    <w:abstractNumId w:val="2"/>
  </w:num>
  <w:num w:numId="12">
    <w:abstractNumId w:val="17"/>
  </w:num>
  <w:num w:numId="13">
    <w:abstractNumId w:val="22"/>
  </w:num>
  <w:num w:numId="14">
    <w:abstractNumId w:val="8"/>
  </w:num>
  <w:num w:numId="15">
    <w:abstractNumId w:val="14"/>
  </w:num>
  <w:num w:numId="16">
    <w:abstractNumId w:val="5"/>
  </w:num>
  <w:num w:numId="17">
    <w:abstractNumId w:val="6"/>
  </w:num>
  <w:num w:numId="18">
    <w:abstractNumId w:val="23"/>
  </w:num>
  <w:num w:numId="19">
    <w:abstractNumId w:val="9"/>
  </w:num>
  <w:num w:numId="20">
    <w:abstractNumId w:val="19"/>
  </w:num>
  <w:num w:numId="21">
    <w:abstractNumId w:val="18"/>
  </w:num>
  <w:num w:numId="22">
    <w:abstractNumId w:val="20"/>
  </w:num>
  <w:num w:numId="23">
    <w:abstractNumId w:val="7"/>
  </w:num>
  <w:num w:numId="24">
    <w:abstractNumId w:val="21"/>
  </w:num>
  <w:num w:numId="25">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873"/>
    <w:rsid w:val="00001135"/>
    <w:rsid w:val="000013D9"/>
    <w:rsid w:val="000022A7"/>
    <w:rsid w:val="0000465B"/>
    <w:rsid w:val="000053A7"/>
    <w:rsid w:val="00005648"/>
    <w:rsid w:val="00005D98"/>
    <w:rsid w:val="000063C1"/>
    <w:rsid w:val="000076A7"/>
    <w:rsid w:val="000108A9"/>
    <w:rsid w:val="00011C96"/>
    <w:rsid w:val="000125FE"/>
    <w:rsid w:val="00013169"/>
    <w:rsid w:val="0001348A"/>
    <w:rsid w:val="00014137"/>
    <w:rsid w:val="000141B9"/>
    <w:rsid w:val="000169C6"/>
    <w:rsid w:val="00017022"/>
    <w:rsid w:val="0001708F"/>
    <w:rsid w:val="000173FD"/>
    <w:rsid w:val="00022321"/>
    <w:rsid w:val="00022B3D"/>
    <w:rsid w:val="00022C0A"/>
    <w:rsid w:val="000234A2"/>
    <w:rsid w:val="00024CB7"/>
    <w:rsid w:val="000257F0"/>
    <w:rsid w:val="00025D09"/>
    <w:rsid w:val="0002737D"/>
    <w:rsid w:val="00027955"/>
    <w:rsid w:val="0003137D"/>
    <w:rsid w:val="00031B91"/>
    <w:rsid w:val="00032001"/>
    <w:rsid w:val="0003416E"/>
    <w:rsid w:val="00034A19"/>
    <w:rsid w:val="00034A80"/>
    <w:rsid w:val="000357DA"/>
    <w:rsid w:val="000359D7"/>
    <w:rsid w:val="00036646"/>
    <w:rsid w:val="00036F9E"/>
    <w:rsid w:val="00037B1A"/>
    <w:rsid w:val="00040BA0"/>
    <w:rsid w:val="000413B3"/>
    <w:rsid w:val="00042772"/>
    <w:rsid w:val="000428E1"/>
    <w:rsid w:val="00042B21"/>
    <w:rsid w:val="0004385A"/>
    <w:rsid w:val="00044468"/>
    <w:rsid w:val="00044B47"/>
    <w:rsid w:val="00045A9C"/>
    <w:rsid w:val="00046960"/>
    <w:rsid w:val="00047A8F"/>
    <w:rsid w:val="0005053C"/>
    <w:rsid w:val="00050CD5"/>
    <w:rsid w:val="00050E94"/>
    <w:rsid w:val="0005238F"/>
    <w:rsid w:val="00053FDD"/>
    <w:rsid w:val="00054090"/>
    <w:rsid w:val="00056748"/>
    <w:rsid w:val="000568C3"/>
    <w:rsid w:val="00056DE9"/>
    <w:rsid w:val="0005717D"/>
    <w:rsid w:val="00057B71"/>
    <w:rsid w:val="00061014"/>
    <w:rsid w:val="0006140D"/>
    <w:rsid w:val="0006197E"/>
    <w:rsid w:val="00063082"/>
    <w:rsid w:val="00063C4D"/>
    <w:rsid w:val="0006450A"/>
    <w:rsid w:val="00064868"/>
    <w:rsid w:val="00065BB0"/>
    <w:rsid w:val="00067050"/>
    <w:rsid w:val="000706D8"/>
    <w:rsid w:val="000710ED"/>
    <w:rsid w:val="00071157"/>
    <w:rsid w:val="00071198"/>
    <w:rsid w:val="0007202C"/>
    <w:rsid w:val="00072B30"/>
    <w:rsid w:val="0007319C"/>
    <w:rsid w:val="000732AA"/>
    <w:rsid w:val="00073750"/>
    <w:rsid w:val="00073CFE"/>
    <w:rsid w:val="00075367"/>
    <w:rsid w:val="00075453"/>
    <w:rsid w:val="000767DD"/>
    <w:rsid w:val="000776D4"/>
    <w:rsid w:val="00077732"/>
    <w:rsid w:val="00080655"/>
    <w:rsid w:val="00081139"/>
    <w:rsid w:val="00082410"/>
    <w:rsid w:val="00083282"/>
    <w:rsid w:val="0008375B"/>
    <w:rsid w:val="00084F8B"/>
    <w:rsid w:val="00085A4D"/>
    <w:rsid w:val="00085E9A"/>
    <w:rsid w:val="000863BD"/>
    <w:rsid w:val="00086D07"/>
    <w:rsid w:val="00086F71"/>
    <w:rsid w:val="00087969"/>
    <w:rsid w:val="00087C70"/>
    <w:rsid w:val="00090390"/>
    <w:rsid w:val="000904D1"/>
    <w:rsid w:val="000908A4"/>
    <w:rsid w:val="00091539"/>
    <w:rsid w:val="0009280D"/>
    <w:rsid w:val="000932B2"/>
    <w:rsid w:val="00093915"/>
    <w:rsid w:val="000949AD"/>
    <w:rsid w:val="00095109"/>
    <w:rsid w:val="00095361"/>
    <w:rsid w:val="00095991"/>
    <w:rsid w:val="00095FA2"/>
    <w:rsid w:val="00096AA8"/>
    <w:rsid w:val="00096B0F"/>
    <w:rsid w:val="00096C32"/>
    <w:rsid w:val="00096D78"/>
    <w:rsid w:val="000A0BB6"/>
    <w:rsid w:val="000A1A49"/>
    <w:rsid w:val="000A24EF"/>
    <w:rsid w:val="000A2795"/>
    <w:rsid w:val="000A3926"/>
    <w:rsid w:val="000A490E"/>
    <w:rsid w:val="000A4950"/>
    <w:rsid w:val="000A553D"/>
    <w:rsid w:val="000A6B31"/>
    <w:rsid w:val="000A7746"/>
    <w:rsid w:val="000B04C5"/>
    <w:rsid w:val="000B0EB5"/>
    <w:rsid w:val="000B0F5E"/>
    <w:rsid w:val="000B26FE"/>
    <w:rsid w:val="000B3D72"/>
    <w:rsid w:val="000B47D9"/>
    <w:rsid w:val="000B5391"/>
    <w:rsid w:val="000B600E"/>
    <w:rsid w:val="000B63CA"/>
    <w:rsid w:val="000B68A0"/>
    <w:rsid w:val="000B752A"/>
    <w:rsid w:val="000C0623"/>
    <w:rsid w:val="000C0AEE"/>
    <w:rsid w:val="000C0BD5"/>
    <w:rsid w:val="000C14D9"/>
    <w:rsid w:val="000C15C7"/>
    <w:rsid w:val="000C1C6F"/>
    <w:rsid w:val="000C233D"/>
    <w:rsid w:val="000C31CB"/>
    <w:rsid w:val="000C3466"/>
    <w:rsid w:val="000C39D8"/>
    <w:rsid w:val="000C3C33"/>
    <w:rsid w:val="000C55AD"/>
    <w:rsid w:val="000C6675"/>
    <w:rsid w:val="000D1C08"/>
    <w:rsid w:val="000D2354"/>
    <w:rsid w:val="000D4EDE"/>
    <w:rsid w:val="000D524E"/>
    <w:rsid w:val="000D784F"/>
    <w:rsid w:val="000E00D6"/>
    <w:rsid w:val="000E084D"/>
    <w:rsid w:val="000E0904"/>
    <w:rsid w:val="000E1AD5"/>
    <w:rsid w:val="000E1BC0"/>
    <w:rsid w:val="000E2460"/>
    <w:rsid w:val="000E2B85"/>
    <w:rsid w:val="000E43AC"/>
    <w:rsid w:val="000E489F"/>
    <w:rsid w:val="000E4917"/>
    <w:rsid w:val="000E4AEA"/>
    <w:rsid w:val="000E559F"/>
    <w:rsid w:val="000E7BED"/>
    <w:rsid w:val="000E7C56"/>
    <w:rsid w:val="000F09F0"/>
    <w:rsid w:val="000F37F1"/>
    <w:rsid w:val="000F427F"/>
    <w:rsid w:val="000F438C"/>
    <w:rsid w:val="000F48CA"/>
    <w:rsid w:val="000F4D89"/>
    <w:rsid w:val="000F78FA"/>
    <w:rsid w:val="000F79AF"/>
    <w:rsid w:val="00101190"/>
    <w:rsid w:val="001011AF"/>
    <w:rsid w:val="00101500"/>
    <w:rsid w:val="00101F4F"/>
    <w:rsid w:val="001038C6"/>
    <w:rsid w:val="00103F46"/>
    <w:rsid w:val="001043B9"/>
    <w:rsid w:val="0010479A"/>
    <w:rsid w:val="0010721A"/>
    <w:rsid w:val="00111648"/>
    <w:rsid w:val="00113FE2"/>
    <w:rsid w:val="00114CD4"/>
    <w:rsid w:val="001159CC"/>
    <w:rsid w:val="00115C89"/>
    <w:rsid w:val="00117148"/>
    <w:rsid w:val="001177D9"/>
    <w:rsid w:val="001209DE"/>
    <w:rsid w:val="001211A2"/>
    <w:rsid w:val="00121EAC"/>
    <w:rsid w:val="00122621"/>
    <w:rsid w:val="0012342B"/>
    <w:rsid w:val="00123576"/>
    <w:rsid w:val="00124034"/>
    <w:rsid w:val="00124B21"/>
    <w:rsid w:val="00124C83"/>
    <w:rsid w:val="001268ED"/>
    <w:rsid w:val="00130C8B"/>
    <w:rsid w:val="00131F7A"/>
    <w:rsid w:val="001324A8"/>
    <w:rsid w:val="001327B8"/>
    <w:rsid w:val="00133026"/>
    <w:rsid w:val="0013399D"/>
    <w:rsid w:val="0013471B"/>
    <w:rsid w:val="0013493B"/>
    <w:rsid w:val="001350C9"/>
    <w:rsid w:val="001352D4"/>
    <w:rsid w:val="00137C97"/>
    <w:rsid w:val="00140D35"/>
    <w:rsid w:val="001418A2"/>
    <w:rsid w:val="00142FF8"/>
    <w:rsid w:val="0014378F"/>
    <w:rsid w:val="0014483E"/>
    <w:rsid w:val="00145C92"/>
    <w:rsid w:val="0014722A"/>
    <w:rsid w:val="001477EE"/>
    <w:rsid w:val="00150341"/>
    <w:rsid w:val="00150503"/>
    <w:rsid w:val="00150A53"/>
    <w:rsid w:val="001515FB"/>
    <w:rsid w:val="001522FE"/>
    <w:rsid w:val="00152862"/>
    <w:rsid w:val="00153B14"/>
    <w:rsid w:val="001544DE"/>
    <w:rsid w:val="00154591"/>
    <w:rsid w:val="00154E2F"/>
    <w:rsid w:val="00157C98"/>
    <w:rsid w:val="00157F67"/>
    <w:rsid w:val="00160B48"/>
    <w:rsid w:val="00161730"/>
    <w:rsid w:val="00161A79"/>
    <w:rsid w:val="00163134"/>
    <w:rsid w:val="001648F6"/>
    <w:rsid w:val="00164B81"/>
    <w:rsid w:val="00164C11"/>
    <w:rsid w:val="001653B6"/>
    <w:rsid w:val="00165C48"/>
    <w:rsid w:val="0016677B"/>
    <w:rsid w:val="00167E9C"/>
    <w:rsid w:val="001708A6"/>
    <w:rsid w:val="001718FA"/>
    <w:rsid w:val="00173B92"/>
    <w:rsid w:val="00174B0F"/>
    <w:rsid w:val="00174E46"/>
    <w:rsid w:val="00177F98"/>
    <w:rsid w:val="001817EA"/>
    <w:rsid w:val="001820B1"/>
    <w:rsid w:val="0018235E"/>
    <w:rsid w:val="00182F81"/>
    <w:rsid w:val="00183B64"/>
    <w:rsid w:val="0018400C"/>
    <w:rsid w:val="0018454E"/>
    <w:rsid w:val="00184AD3"/>
    <w:rsid w:val="001858E7"/>
    <w:rsid w:val="00185DEF"/>
    <w:rsid w:val="00187F22"/>
    <w:rsid w:val="00187F41"/>
    <w:rsid w:val="00191BF5"/>
    <w:rsid w:val="001921A3"/>
    <w:rsid w:val="001923E3"/>
    <w:rsid w:val="00192C9D"/>
    <w:rsid w:val="00192E5A"/>
    <w:rsid w:val="00193A60"/>
    <w:rsid w:val="001948CE"/>
    <w:rsid w:val="0019532D"/>
    <w:rsid w:val="001959C0"/>
    <w:rsid w:val="00196112"/>
    <w:rsid w:val="001969F7"/>
    <w:rsid w:val="001A0C8C"/>
    <w:rsid w:val="001A16A8"/>
    <w:rsid w:val="001A2E42"/>
    <w:rsid w:val="001A2FC3"/>
    <w:rsid w:val="001A3438"/>
    <w:rsid w:val="001A504D"/>
    <w:rsid w:val="001A5748"/>
    <w:rsid w:val="001A614F"/>
    <w:rsid w:val="001A664F"/>
    <w:rsid w:val="001A6708"/>
    <w:rsid w:val="001A6B1D"/>
    <w:rsid w:val="001B17A1"/>
    <w:rsid w:val="001B1CE4"/>
    <w:rsid w:val="001B2352"/>
    <w:rsid w:val="001B2DB7"/>
    <w:rsid w:val="001B3F5E"/>
    <w:rsid w:val="001B4AD7"/>
    <w:rsid w:val="001B4D00"/>
    <w:rsid w:val="001B5CF7"/>
    <w:rsid w:val="001B6547"/>
    <w:rsid w:val="001B70E5"/>
    <w:rsid w:val="001B7941"/>
    <w:rsid w:val="001C0243"/>
    <w:rsid w:val="001C1938"/>
    <w:rsid w:val="001C1E92"/>
    <w:rsid w:val="001C2747"/>
    <w:rsid w:val="001C4A10"/>
    <w:rsid w:val="001C4B52"/>
    <w:rsid w:val="001C4E5D"/>
    <w:rsid w:val="001C50FC"/>
    <w:rsid w:val="001C747A"/>
    <w:rsid w:val="001D0C02"/>
    <w:rsid w:val="001D139D"/>
    <w:rsid w:val="001D166F"/>
    <w:rsid w:val="001D220F"/>
    <w:rsid w:val="001D231B"/>
    <w:rsid w:val="001D41F1"/>
    <w:rsid w:val="001D4C25"/>
    <w:rsid w:val="001D5110"/>
    <w:rsid w:val="001D523D"/>
    <w:rsid w:val="001D5ACA"/>
    <w:rsid w:val="001D6071"/>
    <w:rsid w:val="001D6AC1"/>
    <w:rsid w:val="001D71E9"/>
    <w:rsid w:val="001D79B8"/>
    <w:rsid w:val="001D79BB"/>
    <w:rsid w:val="001E05B0"/>
    <w:rsid w:val="001E0D6B"/>
    <w:rsid w:val="001E0F51"/>
    <w:rsid w:val="001E462F"/>
    <w:rsid w:val="001E55BF"/>
    <w:rsid w:val="001E62D8"/>
    <w:rsid w:val="001E69DD"/>
    <w:rsid w:val="001E6D82"/>
    <w:rsid w:val="001F02A3"/>
    <w:rsid w:val="001F3D01"/>
    <w:rsid w:val="001F3E0B"/>
    <w:rsid w:val="001F5D46"/>
    <w:rsid w:val="001F6C52"/>
    <w:rsid w:val="001F6E1A"/>
    <w:rsid w:val="001F780A"/>
    <w:rsid w:val="001F7917"/>
    <w:rsid w:val="00200613"/>
    <w:rsid w:val="00201495"/>
    <w:rsid w:val="0020320D"/>
    <w:rsid w:val="0020331D"/>
    <w:rsid w:val="00203534"/>
    <w:rsid w:val="002047A0"/>
    <w:rsid w:val="002047C7"/>
    <w:rsid w:val="00204E34"/>
    <w:rsid w:val="00205A6B"/>
    <w:rsid w:val="00206B6B"/>
    <w:rsid w:val="00206E84"/>
    <w:rsid w:val="002070AF"/>
    <w:rsid w:val="00207345"/>
    <w:rsid w:val="00207422"/>
    <w:rsid w:val="00210A8F"/>
    <w:rsid w:val="00211B38"/>
    <w:rsid w:val="00211F7D"/>
    <w:rsid w:val="00212264"/>
    <w:rsid w:val="002144D8"/>
    <w:rsid w:val="0021781E"/>
    <w:rsid w:val="00217C1E"/>
    <w:rsid w:val="00220550"/>
    <w:rsid w:val="00220C04"/>
    <w:rsid w:val="00221206"/>
    <w:rsid w:val="00221347"/>
    <w:rsid w:val="00222430"/>
    <w:rsid w:val="00222832"/>
    <w:rsid w:val="002234C1"/>
    <w:rsid w:val="002242E2"/>
    <w:rsid w:val="00225A2B"/>
    <w:rsid w:val="00226328"/>
    <w:rsid w:val="002268C7"/>
    <w:rsid w:val="002301A2"/>
    <w:rsid w:val="00230BCF"/>
    <w:rsid w:val="002316F2"/>
    <w:rsid w:val="00232320"/>
    <w:rsid w:val="002325B2"/>
    <w:rsid w:val="002336F9"/>
    <w:rsid w:val="00233EBC"/>
    <w:rsid w:val="0023525B"/>
    <w:rsid w:val="002367BB"/>
    <w:rsid w:val="00236C2D"/>
    <w:rsid w:val="002374B7"/>
    <w:rsid w:val="002375B3"/>
    <w:rsid w:val="00240126"/>
    <w:rsid w:val="00240765"/>
    <w:rsid w:val="00240E34"/>
    <w:rsid w:val="00241D3E"/>
    <w:rsid w:val="00241D5C"/>
    <w:rsid w:val="0024304D"/>
    <w:rsid w:val="0024336B"/>
    <w:rsid w:val="00244826"/>
    <w:rsid w:val="00244B17"/>
    <w:rsid w:val="00245F9C"/>
    <w:rsid w:val="00246613"/>
    <w:rsid w:val="00247ACA"/>
    <w:rsid w:val="002510C8"/>
    <w:rsid w:val="00251AAB"/>
    <w:rsid w:val="00251BE4"/>
    <w:rsid w:val="00251E4B"/>
    <w:rsid w:val="00252E6A"/>
    <w:rsid w:val="002538B8"/>
    <w:rsid w:val="002541C8"/>
    <w:rsid w:val="00254269"/>
    <w:rsid w:val="002557D4"/>
    <w:rsid w:val="00256FB0"/>
    <w:rsid w:val="0025782A"/>
    <w:rsid w:val="00257BC9"/>
    <w:rsid w:val="00260266"/>
    <w:rsid w:val="0026079D"/>
    <w:rsid w:val="00260A64"/>
    <w:rsid w:val="002633DE"/>
    <w:rsid w:val="0026442B"/>
    <w:rsid w:val="00264479"/>
    <w:rsid w:val="00264A1C"/>
    <w:rsid w:val="00264AE7"/>
    <w:rsid w:val="002661A6"/>
    <w:rsid w:val="00266A74"/>
    <w:rsid w:val="00266C23"/>
    <w:rsid w:val="00266EFB"/>
    <w:rsid w:val="00267FF2"/>
    <w:rsid w:val="00270458"/>
    <w:rsid w:val="00270649"/>
    <w:rsid w:val="002709ED"/>
    <w:rsid w:val="00270CA4"/>
    <w:rsid w:val="00271E5F"/>
    <w:rsid w:val="00273257"/>
    <w:rsid w:val="00274244"/>
    <w:rsid w:val="00277F69"/>
    <w:rsid w:val="00281C09"/>
    <w:rsid w:val="00282A63"/>
    <w:rsid w:val="00283315"/>
    <w:rsid w:val="00283AA1"/>
    <w:rsid w:val="0028504D"/>
    <w:rsid w:val="00285868"/>
    <w:rsid w:val="00286D4A"/>
    <w:rsid w:val="00286EAD"/>
    <w:rsid w:val="00286EC4"/>
    <w:rsid w:val="00291C45"/>
    <w:rsid w:val="0029328B"/>
    <w:rsid w:val="002934E3"/>
    <w:rsid w:val="0029389B"/>
    <w:rsid w:val="002956F5"/>
    <w:rsid w:val="002957B9"/>
    <w:rsid w:val="00296865"/>
    <w:rsid w:val="002A10BF"/>
    <w:rsid w:val="002A1894"/>
    <w:rsid w:val="002A1AC5"/>
    <w:rsid w:val="002A2188"/>
    <w:rsid w:val="002A36F2"/>
    <w:rsid w:val="002A4264"/>
    <w:rsid w:val="002A4B51"/>
    <w:rsid w:val="002A7786"/>
    <w:rsid w:val="002A7D14"/>
    <w:rsid w:val="002A7E6F"/>
    <w:rsid w:val="002B085B"/>
    <w:rsid w:val="002B0913"/>
    <w:rsid w:val="002B20DF"/>
    <w:rsid w:val="002B28E4"/>
    <w:rsid w:val="002B623A"/>
    <w:rsid w:val="002B655F"/>
    <w:rsid w:val="002B65EC"/>
    <w:rsid w:val="002B7504"/>
    <w:rsid w:val="002C0D97"/>
    <w:rsid w:val="002C1860"/>
    <w:rsid w:val="002C1984"/>
    <w:rsid w:val="002C1D79"/>
    <w:rsid w:val="002C2563"/>
    <w:rsid w:val="002C2BB4"/>
    <w:rsid w:val="002C36B5"/>
    <w:rsid w:val="002C3C0C"/>
    <w:rsid w:val="002C3D3F"/>
    <w:rsid w:val="002C3EA2"/>
    <w:rsid w:val="002C4068"/>
    <w:rsid w:val="002C55D9"/>
    <w:rsid w:val="002C5BF6"/>
    <w:rsid w:val="002C608B"/>
    <w:rsid w:val="002C66D1"/>
    <w:rsid w:val="002C7065"/>
    <w:rsid w:val="002C7AAF"/>
    <w:rsid w:val="002C7F4A"/>
    <w:rsid w:val="002D1A49"/>
    <w:rsid w:val="002D24C6"/>
    <w:rsid w:val="002D2804"/>
    <w:rsid w:val="002D3455"/>
    <w:rsid w:val="002D35B5"/>
    <w:rsid w:val="002D36AE"/>
    <w:rsid w:val="002D3E66"/>
    <w:rsid w:val="002D4247"/>
    <w:rsid w:val="002D4B6C"/>
    <w:rsid w:val="002D5086"/>
    <w:rsid w:val="002D524B"/>
    <w:rsid w:val="002D5274"/>
    <w:rsid w:val="002D5918"/>
    <w:rsid w:val="002D5EDF"/>
    <w:rsid w:val="002D6A86"/>
    <w:rsid w:val="002D6AA6"/>
    <w:rsid w:val="002D777A"/>
    <w:rsid w:val="002D7C35"/>
    <w:rsid w:val="002D7D35"/>
    <w:rsid w:val="002E059C"/>
    <w:rsid w:val="002E13F9"/>
    <w:rsid w:val="002E3643"/>
    <w:rsid w:val="002E3A46"/>
    <w:rsid w:val="002E3FB8"/>
    <w:rsid w:val="002E4559"/>
    <w:rsid w:val="002E46B4"/>
    <w:rsid w:val="002E5630"/>
    <w:rsid w:val="002E5871"/>
    <w:rsid w:val="002E75D5"/>
    <w:rsid w:val="002F0AFA"/>
    <w:rsid w:val="002F0C2C"/>
    <w:rsid w:val="002F0C8F"/>
    <w:rsid w:val="002F1A8B"/>
    <w:rsid w:val="002F1E80"/>
    <w:rsid w:val="002F44C4"/>
    <w:rsid w:val="002F502A"/>
    <w:rsid w:val="002F5550"/>
    <w:rsid w:val="002F68B5"/>
    <w:rsid w:val="002F6A13"/>
    <w:rsid w:val="002F6CE7"/>
    <w:rsid w:val="002F6FE4"/>
    <w:rsid w:val="002F77C1"/>
    <w:rsid w:val="002F7BC2"/>
    <w:rsid w:val="00300655"/>
    <w:rsid w:val="00301070"/>
    <w:rsid w:val="00301A6D"/>
    <w:rsid w:val="00303CF1"/>
    <w:rsid w:val="00303D18"/>
    <w:rsid w:val="00304741"/>
    <w:rsid w:val="00305C61"/>
    <w:rsid w:val="0030717A"/>
    <w:rsid w:val="00307ADD"/>
    <w:rsid w:val="00311206"/>
    <w:rsid w:val="003112E7"/>
    <w:rsid w:val="00312A66"/>
    <w:rsid w:val="00312F69"/>
    <w:rsid w:val="00313049"/>
    <w:rsid w:val="003130CA"/>
    <w:rsid w:val="00314F19"/>
    <w:rsid w:val="003159AD"/>
    <w:rsid w:val="00317A83"/>
    <w:rsid w:val="00320353"/>
    <w:rsid w:val="00321142"/>
    <w:rsid w:val="00322BCC"/>
    <w:rsid w:val="003234E6"/>
    <w:rsid w:val="003268B0"/>
    <w:rsid w:val="00330034"/>
    <w:rsid w:val="00330D8E"/>
    <w:rsid w:val="0033110C"/>
    <w:rsid w:val="0033119E"/>
    <w:rsid w:val="00331912"/>
    <w:rsid w:val="0033391F"/>
    <w:rsid w:val="003341B7"/>
    <w:rsid w:val="00335292"/>
    <w:rsid w:val="00335982"/>
    <w:rsid w:val="00337310"/>
    <w:rsid w:val="00340283"/>
    <w:rsid w:val="00340E7C"/>
    <w:rsid w:val="00341026"/>
    <w:rsid w:val="00341414"/>
    <w:rsid w:val="00341858"/>
    <w:rsid w:val="003431F5"/>
    <w:rsid w:val="003442BC"/>
    <w:rsid w:val="0034623B"/>
    <w:rsid w:val="003471A4"/>
    <w:rsid w:val="0034740C"/>
    <w:rsid w:val="00350083"/>
    <w:rsid w:val="00350F20"/>
    <w:rsid w:val="003517AE"/>
    <w:rsid w:val="00351CC2"/>
    <w:rsid w:val="003532BC"/>
    <w:rsid w:val="00354629"/>
    <w:rsid w:val="003550B9"/>
    <w:rsid w:val="00355257"/>
    <w:rsid w:val="003566DA"/>
    <w:rsid w:val="00357041"/>
    <w:rsid w:val="003575D4"/>
    <w:rsid w:val="003608B7"/>
    <w:rsid w:val="003637EB"/>
    <w:rsid w:val="0036389C"/>
    <w:rsid w:val="00365E73"/>
    <w:rsid w:val="003669F0"/>
    <w:rsid w:val="00370608"/>
    <w:rsid w:val="003717AD"/>
    <w:rsid w:val="00371F54"/>
    <w:rsid w:val="003732DC"/>
    <w:rsid w:val="003738B1"/>
    <w:rsid w:val="00374886"/>
    <w:rsid w:val="00375652"/>
    <w:rsid w:val="00375DE2"/>
    <w:rsid w:val="0037770C"/>
    <w:rsid w:val="00377AE2"/>
    <w:rsid w:val="00377C8B"/>
    <w:rsid w:val="00380224"/>
    <w:rsid w:val="00380D0C"/>
    <w:rsid w:val="00381BCE"/>
    <w:rsid w:val="00382608"/>
    <w:rsid w:val="00382AF8"/>
    <w:rsid w:val="00383A95"/>
    <w:rsid w:val="00384800"/>
    <w:rsid w:val="00384F6D"/>
    <w:rsid w:val="00385195"/>
    <w:rsid w:val="003852F5"/>
    <w:rsid w:val="00385694"/>
    <w:rsid w:val="00385CA0"/>
    <w:rsid w:val="003862A2"/>
    <w:rsid w:val="003878B7"/>
    <w:rsid w:val="00387B6B"/>
    <w:rsid w:val="003906EE"/>
    <w:rsid w:val="00395DBD"/>
    <w:rsid w:val="00396338"/>
    <w:rsid w:val="00396D7F"/>
    <w:rsid w:val="00397404"/>
    <w:rsid w:val="003A0060"/>
    <w:rsid w:val="003A0FA1"/>
    <w:rsid w:val="003A23B4"/>
    <w:rsid w:val="003A2733"/>
    <w:rsid w:val="003A28D1"/>
    <w:rsid w:val="003A2BA8"/>
    <w:rsid w:val="003A3021"/>
    <w:rsid w:val="003A3085"/>
    <w:rsid w:val="003A31B6"/>
    <w:rsid w:val="003A46BF"/>
    <w:rsid w:val="003A540A"/>
    <w:rsid w:val="003A627E"/>
    <w:rsid w:val="003A79EE"/>
    <w:rsid w:val="003B268B"/>
    <w:rsid w:val="003B38F8"/>
    <w:rsid w:val="003B3CCB"/>
    <w:rsid w:val="003B41E9"/>
    <w:rsid w:val="003B438A"/>
    <w:rsid w:val="003B65E3"/>
    <w:rsid w:val="003B6E16"/>
    <w:rsid w:val="003B71C4"/>
    <w:rsid w:val="003B7E15"/>
    <w:rsid w:val="003C0B11"/>
    <w:rsid w:val="003C180A"/>
    <w:rsid w:val="003C1837"/>
    <w:rsid w:val="003C1E25"/>
    <w:rsid w:val="003C3B5A"/>
    <w:rsid w:val="003C3CD8"/>
    <w:rsid w:val="003C6C9F"/>
    <w:rsid w:val="003D033F"/>
    <w:rsid w:val="003D212C"/>
    <w:rsid w:val="003D27CB"/>
    <w:rsid w:val="003D329D"/>
    <w:rsid w:val="003D3743"/>
    <w:rsid w:val="003D3AD9"/>
    <w:rsid w:val="003D3D2B"/>
    <w:rsid w:val="003D493B"/>
    <w:rsid w:val="003D4F10"/>
    <w:rsid w:val="003D5086"/>
    <w:rsid w:val="003D5B0D"/>
    <w:rsid w:val="003D686D"/>
    <w:rsid w:val="003D7692"/>
    <w:rsid w:val="003E24D9"/>
    <w:rsid w:val="003E4A9C"/>
    <w:rsid w:val="003E4B81"/>
    <w:rsid w:val="003E4F62"/>
    <w:rsid w:val="003E5E6B"/>
    <w:rsid w:val="003E6BF6"/>
    <w:rsid w:val="003E7CAB"/>
    <w:rsid w:val="003F0893"/>
    <w:rsid w:val="003F0F0D"/>
    <w:rsid w:val="003F195D"/>
    <w:rsid w:val="003F1C6D"/>
    <w:rsid w:val="003F1D7F"/>
    <w:rsid w:val="003F237B"/>
    <w:rsid w:val="003F344D"/>
    <w:rsid w:val="003F385D"/>
    <w:rsid w:val="003F44B9"/>
    <w:rsid w:val="003F769F"/>
    <w:rsid w:val="003F7FF7"/>
    <w:rsid w:val="0040173E"/>
    <w:rsid w:val="004017D0"/>
    <w:rsid w:val="004018B8"/>
    <w:rsid w:val="00401D2A"/>
    <w:rsid w:val="004022F9"/>
    <w:rsid w:val="00402A3E"/>
    <w:rsid w:val="00402C0E"/>
    <w:rsid w:val="00403AC4"/>
    <w:rsid w:val="00404D47"/>
    <w:rsid w:val="004054BC"/>
    <w:rsid w:val="0040609E"/>
    <w:rsid w:val="00406623"/>
    <w:rsid w:val="00411244"/>
    <w:rsid w:val="00411537"/>
    <w:rsid w:val="00411E5A"/>
    <w:rsid w:val="00411EB9"/>
    <w:rsid w:val="0041260F"/>
    <w:rsid w:val="00412CD3"/>
    <w:rsid w:val="00413090"/>
    <w:rsid w:val="004132FE"/>
    <w:rsid w:val="00413C8B"/>
    <w:rsid w:val="004143EF"/>
    <w:rsid w:val="00415494"/>
    <w:rsid w:val="00415A6D"/>
    <w:rsid w:val="00415AD9"/>
    <w:rsid w:val="00417128"/>
    <w:rsid w:val="00417726"/>
    <w:rsid w:val="00417807"/>
    <w:rsid w:val="00417874"/>
    <w:rsid w:val="004203D5"/>
    <w:rsid w:val="00420441"/>
    <w:rsid w:val="00420BBF"/>
    <w:rsid w:val="00423221"/>
    <w:rsid w:val="004246AC"/>
    <w:rsid w:val="0042753F"/>
    <w:rsid w:val="00430053"/>
    <w:rsid w:val="00430126"/>
    <w:rsid w:val="00430C37"/>
    <w:rsid w:val="0043199D"/>
    <w:rsid w:val="004332AE"/>
    <w:rsid w:val="00433FA0"/>
    <w:rsid w:val="00434C5D"/>
    <w:rsid w:val="00435339"/>
    <w:rsid w:val="004373A4"/>
    <w:rsid w:val="004405C3"/>
    <w:rsid w:val="00441A68"/>
    <w:rsid w:val="00442A47"/>
    <w:rsid w:val="0044447D"/>
    <w:rsid w:val="00444F4D"/>
    <w:rsid w:val="00445C3F"/>
    <w:rsid w:val="00445E9C"/>
    <w:rsid w:val="004465AA"/>
    <w:rsid w:val="00447BA7"/>
    <w:rsid w:val="00447C9A"/>
    <w:rsid w:val="004513E7"/>
    <w:rsid w:val="00451D41"/>
    <w:rsid w:val="00453A80"/>
    <w:rsid w:val="00453B47"/>
    <w:rsid w:val="004554B5"/>
    <w:rsid w:val="00456FAA"/>
    <w:rsid w:val="00456FC8"/>
    <w:rsid w:val="004570F9"/>
    <w:rsid w:val="00457565"/>
    <w:rsid w:val="0045770B"/>
    <w:rsid w:val="00461A22"/>
    <w:rsid w:val="00461F13"/>
    <w:rsid w:val="004635CC"/>
    <w:rsid w:val="004636D6"/>
    <w:rsid w:val="00463FA8"/>
    <w:rsid w:val="00464408"/>
    <w:rsid w:val="00467263"/>
    <w:rsid w:val="00467544"/>
    <w:rsid w:val="0046765A"/>
    <w:rsid w:val="00471C47"/>
    <w:rsid w:val="00472298"/>
    <w:rsid w:val="00472CBC"/>
    <w:rsid w:val="00473B35"/>
    <w:rsid w:val="00475D40"/>
    <w:rsid w:val="00476970"/>
    <w:rsid w:val="00480CE5"/>
    <w:rsid w:val="00480D63"/>
    <w:rsid w:val="00481777"/>
    <w:rsid w:val="004817AC"/>
    <w:rsid w:val="0048207D"/>
    <w:rsid w:val="00482B2B"/>
    <w:rsid w:val="0048328E"/>
    <w:rsid w:val="00484952"/>
    <w:rsid w:val="00485134"/>
    <w:rsid w:val="004852A1"/>
    <w:rsid w:val="004862FF"/>
    <w:rsid w:val="00487496"/>
    <w:rsid w:val="00487BB8"/>
    <w:rsid w:val="00490D29"/>
    <w:rsid w:val="00492475"/>
    <w:rsid w:val="0049324F"/>
    <w:rsid w:val="00493DAA"/>
    <w:rsid w:val="00493EBB"/>
    <w:rsid w:val="00494335"/>
    <w:rsid w:val="00494D8D"/>
    <w:rsid w:val="00495257"/>
    <w:rsid w:val="0049597F"/>
    <w:rsid w:val="00495A4C"/>
    <w:rsid w:val="004967A1"/>
    <w:rsid w:val="004976EB"/>
    <w:rsid w:val="00497726"/>
    <w:rsid w:val="004A17A1"/>
    <w:rsid w:val="004A2430"/>
    <w:rsid w:val="004A274A"/>
    <w:rsid w:val="004A2E54"/>
    <w:rsid w:val="004A30B7"/>
    <w:rsid w:val="004A584D"/>
    <w:rsid w:val="004A598F"/>
    <w:rsid w:val="004A5F92"/>
    <w:rsid w:val="004A632F"/>
    <w:rsid w:val="004A6475"/>
    <w:rsid w:val="004A68B0"/>
    <w:rsid w:val="004B0D17"/>
    <w:rsid w:val="004B21A7"/>
    <w:rsid w:val="004B2763"/>
    <w:rsid w:val="004B461F"/>
    <w:rsid w:val="004B51E9"/>
    <w:rsid w:val="004B5616"/>
    <w:rsid w:val="004B584E"/>
    <w:rsid w:val="004B5AE2"/>
    <w:rsid w:val="004B5E44"/>
    <w:rsid w:val="004B6E78"/>
    <w:rsid w:val="004C0DC8"/>
    <w:rsid w:val="004C10FE"/>
    <w:rsid w:val="004C1106"/>
    <w:rsid w:val="004C26FD"/>
    <w:rsid w:val="004C28D4"/>
    <w:rsid w:val="004C3E36"/>
    <w:rsid w:val="004C43B6"/>
    <w:rsid w:val="004C4F73"/>
    <w:rsid w:val="004C5FE2"/>
    <w:rsid w:val="004C6D4B"/>
    <w:rsid w:val="004C7646"/>
    <w:rsid w:val="004C7EB4"/>
    <w:rsid w:val="004D028F"/>
    <w:rsid w:val="004D3081"/>
    <w:rsid w:val="004D440C"/>
    <w:rsid w:val="004D48B1"/>
    <w:rsid w:val="004D4A61"/>
    <w:rsid w:val="004D5C52"/>
    <w:rsid w:val="004D60FD"/>
    <w:rsid w:val="004D72ED"/>
    <w:rsid w:val="004D7CEE"/>
    <w:rsid w:val="004E0B57"/>
    <w:rsid w:val="004E19A5"/>
    <w:rsid w:val="004E1FA3"/>
    <w:rsid w:val="004E2269"/>
    <w:rsid w:val="004E2F0D"/>
    <w:rsid w:val="004E3BA5"/>
    <w:rsid w:val="004E46AD"/>
    <w:rsid w:val="004E5C80"/>
    <w:rsid w:val="004E6C30"/>
    <w:rsid w:val="004F05E6"/>
    <w:rsid w:val="004F1EBB"/>
    <w:rsid w:val="004F3339"/>
    <w:rsid w:val="004F4FF7"/>
    <w:rsid w:val="004F5B0B"/>
    <w:rsid w:val="004F620B"/>
    <w:rsid w:val="004F6379"/>
    <w:rsid w:val="004F6C06"/>
    <w:rsid w:val="004F72A2"/>
    <w:rsid w:val="00500B54"/>
    <w:rsid w:val="00500F50"/>
    <w:rsid w:val="00500FC7"/>
    <w:rsid w:val="005026D4"/>
    <w:rsid w:val="00503A51"/>
    <w:rsid w:val="00503B3C"/>
    <w:rsid w:val="00503FBB"/>
    <w:rsid w:val="00504745"/>
    <w:rsid w:val="00504A71"/>
    <w:rsid w:val="00504D64"/>
    <w:rsid w:val="0050563D"/>
    <w:rsid w:val="00505D03"/>
    <w:rsid w:val="00507237"/>
    <w:rsid w:val="0050734E"/>
    <w:rsid w:val="00507372"/>
    <w:rsid w:val="005078B1"/>
    <w:rsid w:val="00507E3C"/>
    <w:rsid w:val="00510194"/>
    <w:rsid w:val="005105D7"/>
    <w:rsid w:val="00510921"/>
    <w:rsid w:val="0051094B"/>
    <w:rsid w:val="00510DEA"/>
    <w:rsid w:val="00511490"/>
    <w:rsid w:val="00512309"/>
    <w:rsid w:val="00513744"/>
    <w:rsid w:val="00516440"/>
    <w:rsid w:val="0051723E"/>
    <w:rsid w:val="00520640"/>
    <w:rsid w:val="00521921"/>
    <w:rsid w:val="00523C5E"/>
    <w:rsid w:val="00524588"/>
    <w:rsid w:val="00524729"/>
    <w:rsid w:val="00524FFC"/>
    <w:rsid w:val="005251ED"/>
    <w:rsid w:val="00526337"/>
    <w:rsid w:val="00526966"/>
    <w:rsid w:val="005278CE"/>
    <w:rsid w:val="005309B0"/>
    <w:rsid w:val="005323C4"/>
    <w:rsid w:val="00532C52"/>
    <w:rsid w:val="00534180"/>
    <w:rsid w:val="005352AA"/>
    <w:rsid w:val="00535595"/>
    <w:rsid w:val="00536D93"/>
    <w:rsid w:val="005400FC"/>
    <w:rsid w:val="005407D2"/>
    <w:rsid w:val="00540E28"/>
    <w:rsid w:val="00541443"/>
    <w:rsid w:val="00542522"/>
    <w:rsid w:val="00542CDB"/>
    <w:rsid w:val="005438CE"/>
    <w:rsid w:val="00544723"/>
    <w:rsid w:val="00544AD5"/>
    <w:rsid w:val="0054526E"/>
    <w:rsid w:val="005466B6"/>
    <w:rsid w:val="0054711F"/>
    <w:rsid w:val="005471EA"/>
    <w:rsid w:val="005476B5"/>
    <w:rsid w:val="00551551"/>
    <w:rsid w:val="00553760"/>
    <w:rsid w:val="0055674C"/>
    <w:rsid w:val="00557154"/>
    <w:rsid w:val="00557E4D"/>
    <w:rsid w:val="005602DA"/>
    <w:rsid w:val="00560B37"/>
    <w:rsid w:val="0056338F"/>
    <w:rsid w:val="00563D63"/>
    <w:rsid w:val="00565006"/>
    <w:rsid w:val="005666EE"/>
    <w:rsid w:val="00566AC6"/>
    <w:rsid w:val="005715A1"/>
    <w:rsid w:val="00571641"/>
    <w:rsid w:val="00571D74"/>
    <w:rsid w:val="00571D84"/>
    <w:rsid w:val="0057290A"/>
    <w:rsid w:val="00573327"/>
    <w:rsid w:val="0057333C"/>
    <w:rsid w:val="00573E49"/>
    <w:rsid w:val="00574CDE"/>
    <w:rsid w:val="0057594D"/>
    <w:rsid w:val="00575A0B"/>
    <w:rsid w:val="0057630B"/>
    <w:rsid w:val="00576605"/>
    <w:rsid w:val="00577E0C"/>
    <w:rsid w:val="00580009"/>
    <w:rsid w:val="0058107D"/>
    <w:rsid w:val="00581A8B"/>
    <w:rsid w:val="005827F8"/>
    <w:rsid w:val="00582A6B"/>
    <w:rsid w:val="005838FA"/>
    <w:rsid w:val="00584456"/>
    <w:rsid w:val="00585387"/>
    <w:rsid w:val="0058648A"/>
    <w:rsid w:val="005879C1"/>
    <w:rsid w:val="00587E93"/>
    <w:rsid w:val="00590024"/>
    <w:rsid w:val="0059079E"/>
    <w:rsid w:val="00590AC1"/>
    <w:rsid w:val="00590EB3"/>
    <w:rsid w:val="00592A5B"/>
    <w:rsid w:val="00592D7B"/>
    <w:rsid w:val="00593487"/>
    <w:rsid w:val="005935E0"/>
    <w:rsid w:val="00595F0E"/>
    <w:rsid w:val="00596CE3"/>
    <w:rsid w:val="005A005A"/>
    <w:rsid w:val="005A115B"/>
    <w:rsid w:val="005A17AA"/>
    <w:rsid w:val="005A385B"/>
    <w:rsid w:val="005A3E37"/>
    <w:rsid w:val="005A3F63"/>
    <w:rsid w:val="005A547C"/>
    <w:rsid w:val="005A59D0"/>
    <w:rsid w:val="005A5C97"/>
    <w:rsid w:val="005A61FE"/>
    <w:rsid w:val="005A62DB"/>
    <w:rsid w:val="005A7426"/>
    <w:rsid w:val="005B0323"/>
    <w:rsid w:val="005B04B2"/>
    <w:rsid w:val="005B073E"/>
    <w:rsid w:val="005B1B27"/>
    <w:rsid w:val="005B1BBD"/>
    <w:rsid w:val="005B227F"/>
    <w:rsid w:val="005B3232"/>
    <w:rsid w:val="005B384F"/>
    <w:rsid w:val="005B3A56"/>
    <w:rsid w:val="005B69D1"/>
    <w:rsid w:val="005B7382"/>
    <w:rsid w:val="005B7801"/>
    <w:rsid w:val="005B7BAB"/>
    <w:rsid w:val="005C21FF"/>
    <w:rsid w:val="005C2BD7"/>
    <w:rsid w:val="005C2F21"/>
    <w:rsid w:val="005C3154"/>
    <w:rsid w:val="005C319B"/>
    <w:rsid w:val="005C328C"/>
    <w:rsid w:val="005C3470"/>
    <w:rsid w:val="005C3E43"/>
    <w:rsid w:val="005C410D"/>
    <w:rsid w:val="005C5891"/>
    <w:rsid w:val="005C6C9E"/>
    <w:rsid w:val="005C7878"/>
    <w:rsid w:val="005D0657"/>
    <w:rsid w:val="005D06BD"/>
    <w:rsid w:val="005D09F1"/>
    <w:rsid w:val="005D0AA1"/>
    <w:rsid w:val="005D0D79"/>
    <w:rsid w:val="005D2864"/>
    <w:rsid w:val="005D39ED"/>
    <w:rsid w:val="005D58E5"/>
    <w:rsid w:val="005D5C98"/>
    <w:rsid w:val="005D5FAE"/>
    <w:rsid w:val="005D7C07"/>
    <w:rsid w:val="005E1856"/>
    <w:rsid w:val="005E1A99"/>
    <w:rsid w:val="005E2330"/>
    <w:rsid w:val="005E2CED"/>
    <w:rsid w:val="005E3025"/>
    <w:rsid w:val="005E3291"/>
    <w:rsid w:val="005E4B0E"/>
    <w:rsid w:val="005F01CF"/>
    <w:rsid w:val="005F0F91"/>
    <w:rsid w:val="005F19A5"/>
    <w:rsid w:val="005F23EC"/>
    <w:rsid w:val="005F247D"/>
    <w:rsid w:val="005F29B7"/>
    <w:rsid w:val="005F2A54"/>
    <w:rsid w:val="005F4E40"/>
    <w:rsid w:val="005F588B"/>
    <w:rsid w:val="005F5B29"/>
    <w:rsid w:val="005F62AC"/>
    <w:rsid w:val="005F6DD8"/>
    <w:rsid w:val="005F773B"/>
    <w:rsid w:val="00600009"/>
    <w:rsid w:val="00600832"/>
    <w:rsid w:val="00600FA3"/>
    <w:rsid w:val="0060135C"/>
    <w:rsid w:val="00601D1E"/>
    <w:rsid w:val="00603195"/>
    <w:rsid w:val="00603215"/>
    <w:rsid w:val="00603853"/>
    <w:rsid w:val="006038AF"/>
    <w:rsid w:val="00605975"/>
    <w:rsid w:val="00605FF5"/>
    <w:rsid w:val="00606A9D"/>
    <w:rsid w:val="00606EB5"/>
    <w:rsid w:val="00607FFD"/>
    <w:rsid w:val="006132D6"/>
    <w:rsid w:val="00613FAF"/>
    <w:rsid w:val="00614210"/>
    <w:rsid w:val="0061589B"/>
    <w:rsid w:val="006163EF"/>
    <w:rsid w:val="0061649E"/>
    <w:rsid w:val="00617FDA"/>
    <w:rsid w:val="0062116F"/>
    <w:rsid w:val="00621260"/>
    <w:rsid w:val="0062359B"/>
    <w:rsid w:val="00625432"/>
    <w:rsid w:val="00626087"/>
    <w:rsid w:val="006270AA"/>
    <w:rsid w:val="006309FA"/>
    <w:rsid w:val="00630AEE"/>
    <w:rsid w:val="00631198"/>
    <w:rsid w:val="006315C6"/>
    <w:rsid w:val="006317F6"/>
    <w:rsid w:val="00631B19"/>
    <w:rsid w:val="00631B53"/>
    <w:rsid w:val="00631B67"/>
    <w:rsid w:val="00631F0C"/>
    <w:rsid w:val="00634E4C"/>
    <w:rsid w:val="00636B8B"/>
    <w:rsid w:val="00640155"/>
    <w:rsid w:val="006421F7"/>
    <w:rsid w:val="006427FE"/>
    <w:rsid w:val="006433D3"/>
    <w:rsid w:val="006434D9"/>
    <w:rsid w:val="00643516"/>
    <w:rsid w:val="00643B8E"/>
    <w:rsid w:val="00643ED2"/>
    <w:rsid w:val="006458AB"/>
    <w:rsid w:val="00645B1D"/>
    <w:rsid w:val="00646AB1"/>
    <w:rsid w:val="00647B1F"/>
    <w:rsid w:val="00647F89"/>
    <w:rsid w:val="006506C1"/>
    <w:rsid w:val="00650997"/>
    <w:rsid w:val="00650A7D"/>
    <w:rsid w:val="00650E49"/>
    <w:rsid w:val="00651115"/>
    <w:rsid w:val="00651510"/>
    <w:rsid w:val="00652158"/>
    <w:rsid w:val="006523AE"/>
    <w:rsid w:val="00652BF0"/>
    <w:rsid w:val="00654A16"/>
    <w:rsid w:val="00656327"/>
    <w:rsid w:val="0065747A"/>
    <w:rsid w:val="00657759"/>
    <w:rsid w:val="0065778B"/>
    <w:rsid w:val="00661424"/>
    <w:rsid w:val="006617D0"/>
    <w:rsid w:val="00662AD6"/>
    <w:rsid w:val="00662EC6"/>
    <w:rsid w:val="00663698"/>
    <w:rsid w:val="006639F1"/>
    <w:rsid w:val="00664BBC"/>
    <w:rsid w:val="0066674D"/>
    <w:rsid w:val="00666A78"/>
    <w:rsid w:val="006722BD"/>
    <w:rsid w:val="00672F67"/>
    <w:rsid w:val="00673C43"/>
    <w:rsid w:val="0067526E"/>
    <w:rsid w:val="00675703"/>
    <w:rsid w:val="00675C75"/>
    <w:rsid w:val="00676B8E"/>
    <w:rsid w:val="00676C12"/>
    <w:rsid w:val="00677437"/>
    <w:rsid w:val="00682AD0"/>
    <w:rsid w:val="00683282"/>
    <w:rsid w:val="00683723"/>
    <w:rsid w:val="0068479B"/>
    <w:rsid w:val="00685936"/>
    <w:rsid w:val="00686754"/>
    <w:rsid w:val="0069375D"/>
    <w:rsid w:val="0069407C"/>
    <w:rsid w:val="006942DE"/>
    <w:rsid w:val="00694A73"/>
    <w:rsid w:val="0069574E"/>
    <w:rsid w:val="00695E39"/>
    <w:rsid w:val="00696BE6"/>
    <w:rsid w:val="00697537"/>
    <w:rsid w:val="00697570"/>
    <w:rsid w:val="006A06E3"/>
    <w:rsid w:val="006A1921"/>
    <w:rsid w:val="006A1945"/>
    <w:rsid w:val="006A2012"/>
    <w:rsid w:val="006A2303"/>
    <w:rsid w:val="006A37D3"/>
    <w:rsid w:val="006A643E"/>
    <w:rsid w:val="006A681C"/>
    <w:rsid w:val="006A7651"/>
    <w:rsid w:val="006A76D4"/>
    <w:rsid w:val="006B0482"/>
    <w:rsid w:val="006B069B"/>
    <w:rsid w:val="006B0C87"/>
    <w:rsid w:val="006B344F"/>
    <w:rsid w:val="006B38B2"/>
    <w:rsid w:val="006B76B8"/>
    <w:rsid w:val="006C07EB"/>
    <w:rsid w:val="006C197B"/>
    <w:rsid w:val="006C1EEF"/>
    <w:rsid w:val="006C2E34"/>
    <w:rsid w:val="006C352F"/>
    <w:rsid w:val="006C45F3"/>
    <w:rsid w:val="006C4BBD"/>
    <w:rsid w:val="006C53EA"/>
    <w:rsid w:val="006C739D"/>
    <w:rsid w:val="006D397C"/>
    <w:rsid w:val="006D402A"/>
    <w:rsid w:val="006D5CF6"/>
    <w:rsid w:val="006D5DEC"/>
    <w:rsid w:val="006D5F30"/>
    <w:rsid w:val="006D73A2"/>
    <w:rsid w:val="006E1882"/>
    <w:rsid w:val="006E232F"/>
    <w:rsid w:val="006E2B7B"/>
    <w:rsid w:val="006E4099"/>
    <w:rsid w:val="006E5075"/>
    <w:rsid w:val="006E6B49"/>
    <w:rsid w:val="006E7BB9"/>
    <w:rsid w:val="006F145A"/>
    <w:rsid w:val="006F1469"/>
    <w:rsid w:val="006F15BD"/>
    <w:rsid w:val="006F27CB"/>
    <w:rsid w:val="006F2891"/>
    <w:rsid w:val="006F2D9F"/>
    <w:rsid w:val="006F359B"/>
    <w:rsid w:val="006F4176"/>
    <w:rsid w:val="006F5865"/>
    <w:rsid w:val="006F7165"/>
    <w:rsid w:val="006F77F3"/>
    <w:rsid w:val="006F7DEF"/>
    <w:rsid w:val="00700B27"/>
    <w:rsid w:val="0070132F"/>
    <w:rsid w:val="00701EC6"/>
    <w:rsid w:val="00706179"/>
    <w:rsid w:val="00707206"/>
    <w:rsid w:val="00707868"/>
    <w:rsid w:val="007105A7"/>
    <w:rsid w:val="00710766"/>
    <w:rsid w:val="00710816"/>
    <w:rsid w:val="00710934"/>
    <w:rsid w:val="007116BB"/>
    <w:rsid w:val="007117D4"/>
    <w:rsid w:val="007139BF"/>
    <w:rsid w:val="00714F78"/>
    <w:rsid w:val="0071693B"/>
    <w:rsid w:val="007170F7"/>
    <w:rsid w:val="007176A4"/>
    <w:rsid w:val="00720576"/>
    <w:rsid w:val="007209A1"/>
    <w:rsid w:val="007253B8"/>
    <w:rsid w:val="00726AE1"/>
    <w:rsid w:val="0073093B"/>
    <w:rsid w:val="00730DAB"/>
    <w:rsid w:val="0073128F"/>
    <w:rsid w:val="00731B33"/>
    <w:rsid w:val="00731DE6"/>
    <w:rsid w:val="007339E9"/>
    <w:rsid w:val="00733A43"/>
    <w:rsid w:val="007346D8"/>
    <w:rsid w:val="00736748"/>
    <w:rsid w:val="00736E7D"/>
    <w:rsid w:val="00737B13"/>
    <w:rsid w:val="00740387"/>
    <w:rsid w:val="0074136D"/>
    <w:rsid w:val="007429E6"/>
    <w:rsid w:val="00742FCF"/>
    <w:rsid w:val="00743E7C"/>
    <w:rsid w:val="0074411A"/>
    <w:rsid w:val="007447C1"/>
    <w:rsid w:val="00744F90"/>
    <w:rsid w:val="00745181"/>
    <w:rsid w:val="00746AB1"/>
    <w:rsid w:val="0074778B"/>
    <w:rsid w:val="0075061D"/>
    <w:rsid w:val="007509A6"/>
    <w:rsid w:val="007537E6"/>
    <w:rsid w:val="00753B8D"/>
    <w:rsid w:val="00753F83"/>
    <w:rsid w:val="007541B0"/>
    <w:rsid w:val="0075469B"/>
    <w:rsid w:val="007546F3"/>
    <w:rsid w:val="00754726"/>
    <w:rsid w:val="00755163"/>
    <w:rsid w:val="0075557C"/>
    <w:rsid w:val="00756AAB"/>
    <w:rsid w:val="00757F63"/>
    <w:rsid w:val="0076107C"/>
    <w:rsid w:val="00761823"/>
    <w:rsid w:val="00762108"/>
    <w:rsid w:val="00762CC8"/>
    <w:rsid w:val="00762F40"/>
    <w:rsid w:val="007645AE"/>
    <w:rsid w:val="00764992"/>
    <w:rsid w:val="00765BE5"/>
    <w:rsid w:val="00765E8E"/>
    <w:rsid w:val="00765FF6"/>
    <w:rsid w:val="0076760D"/>
    <w:rsid w:val="00767DBA"/>
    <w:rsid w:val="00767F21"/>
    <w:rsid w:val="00770192"/>
    <w:rsid w:val="0077066A"/>
    <w:rsid w:val="007706FB"/>
    <w:rsid w:val="00770915"/>
    <w:rsid w:val="00770A31"/>
    <w:rsid w:val="0077242A"/>
    <w:rsid w:val="00773665"/>
    <w:rsid w:val="0077396A"/>
    <w:rsid w:val="00774F17"/>
    <w:rsid w:val="007758A5"/>
    <w:rsid w:val="00775AA0"/>
    <w:rsid w:val="00776FDC"/>
    <w:rsid w:val="007770FA"/>
    <w:rsid w:val="0077726A"/>
    <w:rsid w:val="00777B38"/>
    <w:rsid w:val="00777E88"/>
    <w:rsid w:val="00781AA4"/>
    <w:rsid w:val="0078618F"/>
    <w:rsid w:val="007877F6"/>
    <w:rsid w:val="00790403"/>
    <w:rsid w:val="00791738"/>
    <w:rsid w:val="00791780"/>
    <w:rsid w:val="00793424"/>
    <w:rsid w:val="00793CBF"/>
    <w:rsid w:val="0079531B"/>
    <w:rsid w:val="00796F5F"/>
    <w:rsid w:val="00797CE0"/>
    <w:rsid w:val="007A0535"/>
    <w:rsid w:val="007A0C7B"/>
    <w:rsid w:val="007A0EB7"/>
    <w:rsid w:val="007A224B"/>
    <w:rsid w:val="007A2E66"/>
    <w:rsid w:val="007A35ED"/>
    <w:rsid w:val="007A654A"/>
    <w:rsid w:val="007A6593"/>
    <w:rsid w:val="007B07BD"/>
    <w:rsid w:val="007B492F"/>
    <w:rsid w:val="007B5B32"/>
    <w:rsid w:val="007B7000"/>
    <w:rsid w:val="007C08B1"/>
    <w:rsid w:val="007C195B"/>
    <w:rsid w:val="007C24AA"/>
    <w:rsid w:val="007C2B5F"/>
    <w:rsid w:val="007C2CC2"/>
    <w:rsid w:val="007C3879"/>
    <w:rsid w:val="007C38BD"/>
    <w:rsid w:val="007C3BD4"/>
    <w:rsid w:val="007C3BFD"/>
    <w:rsid w:val="007C4629"/>
    <w:rsid w:val="007C4B1D"/>
    <w:rsid w:val="007C5201"/>
    <w:rsid w:val="007C5918"/>
    <w:rsid w:val="007C5B6C"/>
    <w:rsid w:val="007C614F"/>
    <w:rsid w:val="007C7953"/>
    <w:rsid w:val="007C79AA"/>
    <w:rsid w:val="007D125D"/>
    <w:rsid w:val="007D13C9"/>
    <w:rsid w:val="007D1F4A"/>
    <w:rsid w:val="007D31DA"/>
    <w:rsid w:val="007D3829"/>
    <w:rsid w:val="007D3F80"/>
    <w:rsid w:val="007D72C5"/>
    <w:rsid w:val="007D7C0D"/>
    <w:rsid w:val="007E01AA"/>
    <w:rsid w:val="007E1CC8"/>
    <w:rsid w:val="007E1D84"/>
    <w:rsid w:val="007E246F"/>
    <w:rsid w:val="007E3BD2"/>
    <w:rsid w:val="007E4DA8"/>
    <w:rsid w:val="007E525D"/>
    <w:rsid w:val="007E62AE"/>
    <w:rsid w:val="007E6777"/>
    <w:rsid w:val="007F0323"/>
    <w:rsid w:val="007F1FCC"/>
    <w:rsid w:val="007F379E"/>
    <w:rsid w:val="007F3837"/>
    <w:rsid w:val="007F41CB"/>
    <w:rsid w:val="007F471C"/>
    <w:rsid w:val="007F5402"/>
    <w:rsid w:val="007F7A9A"/>
    <w:rsid w:val="007F7F45"/>
    <w:rsid w:val="00800C90"/>
    <w:rsid w:val="00801BB1"/>
    <w:rsid w:val="0080379D"/>
    <w:rsid w:val="00806184"/>
    <w:rsid w:val="00807065"/>
    <w:rsid w:val="00811B06"/>
    <w:rsid w:val="008125F8"/>
    <w:rsid w:val="00812711"/>
    <w:rsid w:val="0081274B"/>
    <w:rsid w:val="00812F40"/>
    <w:rsid w:val="00813E60"/>
    <w:rsid w:val="0081411C"/>
    <w:rsid w:val="0081421B"/>
    <w:rsid w:val="008146EA"/>
    <w:rsid w:val="00815307"/>
    <w:rsid w:val="00817394"/>
    <w:rsid w:val="00817BB1"/>
    <w:rsid w:val="008204B8"/>
    <w:rsid w:val="0082107C"/>
    <w:rsid w:val="00821A02"/>
    <w:rsid w:val="00822142"/>
    <w:rsid w:val="00822A17"/>
    <w:rsid w:val="00823BFA"/>
    <w:rsid w:val="00824733"/>
    <w:rsid w:val="008256F3"/>
    <w:rsid w:val="00825D31"/>
    <w:rsid w:val="008261DD"/>
    <w:rsid w:val="00826444"/>
    <w:rsid w:val="00826902"/>
    <w:rsid w:val="00827830"/>
    <w:rsid w:val="0083035F"/>
    <w:rsid w:val="00831E23"/>
    <w:rsid w:val="00833251"/>
    <w:rsid w:val="00834340"/>
    <w:rsid w:val="008353C0"/>
    <w:rsid w:val="00837592"/>
    <w:rsid w:val="00837601"/>
    <w:rsid w:val="008379FF"/>
    <w:rsid w:val="00840586"/>
    <w:rsid w:val="008428A8"/>
    <w:rsid w:val="00843127"/>
    <w:rsid w:val="00843E78"/>
    <w:rsid w:val="00844697"/>
    <w:rsid w:val="00844B1D"/>
    <w:rsid w:val="00844F5C"/>
    <w:rsid w:val="008450D5"/>
    <w:rsid w:val="0084580E"/>
    <w:rsid w:val="00845843"/>
    <w:rsid w:val="00845ABA"/>
    <w:rsid w:val="00845F80"/>
    <w:rsid w:val="008469CF"/>
    <w:rsid w:val="00846D34"/>
    <w:rsid w:val="00847D8A"/>
    <w:rsid w:val="00851463"/>
    <w:rsid w:val="00852F20"/>
    <w:rsid w:val="0085380C"/>
    <w:rsid w:val="00855B3C"/>
    <w:rsid w:val="00855E96"/>
    <w:rsid w:val="00860C85"/>
    <w:rsid w:val="0086129F"/>
    <w:rsid w:val="00862315"/>
    <w:rsid w:val="008637EC"/>
    <w:rsid w:val="00863A77"/>
    <w:rsid w:val="008652E6"/>
    <w:rsid w:val="00865E1F"/>
    <w:rsid w:val="00866BB3"/>
    <w:rsid w:val="00866EAF"/>
    <w:rsid w:val="0087078F"/>
    <w:rsid w:val="00870A26"/>
    <w:rsid w:val="00870BC6"/>
    <w:rsid w:val="00870FDE"/>
    <w:rsid w:val="00872978"/>
    <w:rsid w:val="00873E33"/>
    <w:rsid w:val="00874964"/>
    <w:rsid w:val="00876F52"/>
    <w:rsid w:val="008770AF"/>
    <w:rsid w:val="008778C8"/>
    <w:rsid w:val="00877DC4"/>
    <w:rsid w:val="0088036D"/>
    <w:rsid w:val="00880C55"/>
    <w:rsid w:val="00881155"/>
    <w:rsid w:val="00882892"/>
    <w:rsid w:val="00883241"/>
    <w:rsid w:val="0088362A"/>
    <w:rsid w:val="00883805"/>
    <w:rsid w:val="00883F33"/>
    <w:rsid w:val="00884287"/>
    <w:rsid w:val="00885A14"/>
    <w:rsid w:val="00886860"/>
    <w:rsid w:val="0088689B"/>
    <w:rsid w:val="0088709C"/>
    <w:rsid w:val="008878D5"/>
    <w:rsid w:val="00890FA0"/>
    <w:rsid w:val="00892536"/>
    <w:rsid w:val="00892A95"/>
    <w:rsid w:val="00893AA3"/>
    <w:rsid w:val="008947BF"/>
    <w:rsid w:val="0089501A"/>
    <w:rsid w:val="0089570C"/>
    <w:rsid w:val="00895C87"/>
    <w:rsid w:val="008962E5"/>
    <w:rsid w:val="00897117"/>
    <w:rsid w:val="008A1FE1"/>
    <w:rsid w:val="008A214D"/>
    <w:rsid w:val="008A386A"/>
    <w:rsid w:val="008A38EA"/>
    <w:rsid w:val="008A39D3"/>
    <w:rsid w:val="008A4D53"/>
    <w:rsid w:val="008A5796"/>
    <w:rsid w:val="008A59EB"/>
    <w:rsid w:val="008A6E2C"/>
    <w:rsid w:val="008A72D2"/>
    <w:rsid w:val="008A74A3"/>
    <w:rsid w:val="008A76BA"/>
    <w:rsid w:val="008B0881"/>
    <w:rsid w:val="008B3563"/>
    <w:rsid w:val="008B4192"/>
    <w:rsid w:val="008B6868"/>
    <w:rsid w:val="008B6D24"/>
    <w:rsid w:val="008B7B89"/>
    <w:rsid w:val="008C0189"/>
    <w:rsid w:val="008C054B"/>
    <w:rsid w:val="008C0BE9"/>
    <w:rsid w:val="008C1028"/>
    <w:rsid w:val="008C19D5"/>
    <w:rsid w:val="008C1D96"/>
    <w:rsid w:val="008C2105"/>
    <w:rsid w:val="008C3894"/>
    <w:rsid w:val="008C4271"/>
    <w:rsid w:val="008C5DCF"/>
    <w:rsid w:val="008C63D4"/>
    <w:rsid w:val="008C6A43"/>
    <w:rsid w:val="008C6E46"/>
    <w:rsid w:val="008C7652"/>
    <w:rsid w:val="008D080C"/>
    <w:rsid w:val="008D0D3A"/>
    <w:rsid w:val="008D32D8"/>
    <w:rsid w:val="008D3E3E"/>
    <w:rsid w:val="008D4222"/>
    <w:rsid w:val="008D46AD"/>
    <w:rsid w:val="008D5580"/>
    <w:rsid w:val="008D5CB8"/>
    <w:rsid w:val="008D6437"/>
    <w:rsid w:val="008D6EDF"/>
    <w:rsid w:val="008D7FE6"/>
    <w:rsid w:val="008E0A53"/>
    <w:rsid w:val="008E1AA4"/>
    <w:rsid w:val="008E3D54"/>
    <w:rsid w:val="008E3EF5"/>
    <w:rsid w:val="008E5ACC"/>
    <w:rsid w:val="008E79E9"/>
    <w:rsid w:val="008E7F52"/>
    <w:rsid w:val="008F0315"/>
    <w:rsid w:val="008F33B5"/>
    <w:rsid w:val="008F5526"/>
    <w:rsid w:val="008F59B7"/>
    <w:rsid w:val="008F6D82"/>
    <w:rsid w:val="008F7336"/>
    <w:rsid w:val="0090058F"/>
    <w:rsid w:val="009006D2"/>
    <w:rsid w:val="00901BE9"/>
    <w:rsid w:val="0090484D"/>
    <w:rsid w:val="00906799"/>
    <w:rsid w:val="00911726"/>
    <w:rsid w:val="00912DD6"/>
    <w:rsid w:val="0091316A"/>
    <w:rsid w:val="00913182"/>
    <w:rsid w:val="00914312"/>
    <w:rsid w:val="00914744"/>
    <w:rsid w:val="009150FC"/>
    <w:rsid w:val="00915D03"/>
    <w:rsid w:val="00916B81"/>
    <w:rsid w:val="00916BD5"/>
    <w:rsid w:val="009175A3"/>
    <w:rsid w:val="009175DD"/>
    <w:rsid w:val="00917FA4"/>
    <w:rsid w:val="00921984"/>
    <w:rsid w:val="00922193"/>
    <w:rsid w:val="00922D20"/>
    <w:rsid w:val="009232CD"/>
    <w:rsid w:val="00923710"/>
    <w:rsid w:val="00923FEF"/>
    <w:rsid w:val="00924152"/>
    <w:rsid w:val="00925A7D"/>
    <w:rsid w:val="00926A69"/>
    <w:rsid w:val="0093129E"/>
    <w:rsid w:val="0093194D"/>
    <w:rsid w:val="00934C3F"/>
    <w:rsid w:val="00935994"/>
    <w:rsid w:val="00936F31"/>
    <w:rsid w:val="00937817"/>
    <w:rsid w:val="009401B8"/>
    <w:rsid w:val="009402C4"/>
    <w:rsid w:val="009417AE"/>
    <w:rsid w:val="00941FFA"/>
    <w:rsid w:val="009423FC"/>
    <w:rsid w:val="00942448"/>
    <w:rsid w:val="00943450"/>
    <w:rsid w:val="00945826"/>
    <w:rsid w:val="00945B3F"/>
    <w:rsid w:val="00947406"/>
    <w:rsid w:val="00947852"/>
    <w:rsid w:val="00947BBF"/>
    <w:rsid w:val="0095024B"/>
    <w:rsid w:val="00950DCB"/>
    <w:rsid w:val="009525AA"/>
    <w:rsid w:val="00952645"/>
    <w:rsid w:val="00952D4C"/>
    <w:rsid w:val="00954130"/>
    <w:rsid w:val="00954EA7"/>
    <w:rsid w:val="00955049"/>
    <w:rsid w:val="009559E2"/>
    <w:rsid w:val="00955D7D"/>
    <w:rsid w:val="009562AA"/>
    <w:rsid w:val="009569F4"/>
    <w:rsid w:val="00956BE5"/>
    <w:rsid w:val="00957B7C"/>
    <w:rsid w:val="00960239"/>
    <w:rsid w:val="00960246"/>
    <w:rsid w:val="00960B70"/>
    <w:rsid w:val="00961105"/>
    <w:rsid w:val="00961B4F"/>
    <w:rsid w:val="00962CA3"/>
    <w:rsid w:val="00964E7A"/>
    <w:rsid w:val="0096591E"/>
    <w:rsid w:val="009666F7"/>
    <w:rsid w:val="0096733B"/>
    <w:rsid w:val="009676D4"/>
    <w:rsid w:val="00970005"/>
    <w:rsid w:val="009715C5"/>
    <w:rsid w:val="0097172A"/>
    <w:rsid w:val="009720E1"/>
    <w:rsid w:val="00972157"/>
    <w:rsid w:val="009737ED"/>
    <w:rsid w:val="00973F6A"/>
    <w:rsid w:val="00973F71"/>
    <w:rsid w:val="00974F0E"/>
    <w:rsid w:val="00975292"/>
    <w:rsid w:val="00975CD7"/>
    <w:rsid w:val="009762CE"/>
    <w:rsid w:val="00981062"/>
    <w:rsid w:val="00982915"/>
    <w:rsid w:val="00982B15"/>
    <w:rsid w:val="00983CBB"/>
    <w:rsid w:val="00983FEE"/>
    <w:rsid w:val="009842BB"/>
    <w:rsid w:val="00985888"/>
    <w:rsid w:val="00985BBD"/>
    <w:rsid w:val="00985E70"/>
    <w:rsid w:val="00986013"/>
    <w:rsid w:val="00986161"/>
    <w:rsid w:val="009900F7"/>
    <w:rsid w:val="00993D17"/>
    <w:rsid w:val="009955B1"/>
    <w:rsid w:val="00995BD7"/>
    <w:rsid w:val="00995FF8"/>
    <w:rsid w:val="009961BC"/>
    <w:rsid w:val="009962A6"/>
    <w:rsid w:val="009978C2"/>
    <w:rsid w:val="00997935"/>
    <w:rsid w:val="009979F4"/>
    <w:rsid w:val="009A0056"/>
    <w:rsid w:val="009A1A89"/>
    <w:rsid w:val="009A1DF7"/>
    <w:rsid w:val="009A2FBA"/>
    <w:rsid w:val="009A3111"/>
    <w:rsid w:val="009A3F6C"/>
    <w:rsid w:val="009A43A7"/>
    <w:rsid w:val="009A45B2"/>
    <w:rsid w:val="009A53FF"/>
    <w:rsid w:val="009A5585"/>
    <w:rsid w:val="009A598F"/>
    <w:rsid w:val="009A59D5"/>
    <w:rsid w:val="009A657E"/>
    <w:rsid w:val="009A7048"/>
    <w:rsid w:val="009B1095"/>
    <w:rsid w:val="009B24D0"/>
    <w:rsid w:val="009B2A30"/>
    <w:rsid w:val="009B2A5D"/>
    <w:rsid w:val="009B2DF9"/>
    <w:rsid w:val="009B3527"/>
    <w:rsid w:val="009B3D10"/>
    <w:rsid w:val="009B3DD4"/>
    <w:rsid w:val="009B431F"/>
    <w:rsid w:val="009B47D0"/>
    <w:rsid w:val="009B5755"/>
    <w:rsid w:val="009C009D"/>
    <w:rsid w:val="009C0FE8"/>
    <w:rsid w:val="009C1DC5"/>
    <w:rsid w:val="009C22A2"/>
    <w:rsid w:val="009C2363"/>
    <w:rsid w:val="009C3F3A"/>
    <w:rsid w:val="009C6FA1"/>
    <w:rsid w:val="009C7B01"/>
    <w:rsid w:val="009D0EC3"/>
    <w:rsid w:val="009D20AA"/>
    <w:rsid w:val="009D2DDD"/>
    <w:rsid w:val="009D34AB"/>
    <w:rsid w:val="009D36FD"/>
    <w:rsid w:val="009D39E0"/>
    <w:rsid w:val="009D4EBD"/>
    <w:rsid w:val="009D523F"/>
    <w:rsid w:val="009D5FD2"/>
    <w:rsid w:val="009D6233"/>
    <w:rsid w:val="009E2E0A"/>
    <w:rsid w:val="009E4CEA"/>
    <w:rsid w:val="009E548B"/>
    <w:rsid w:val="009E5D48"/>
    <w:rsid w:val="009E6624"/>
    <w:rsid w:val="009E753D"/>
    <w:rsid w:val="009F079A"/>
    <w:rsid w:val="009F15BD"/>
    <w:rsid w:val="009F18C9"/>
    <w:rsid w:val="009F1D19"/>
    <w:rsid w:val="009F37C6"/>
    <w:rsid w:val="009F39B4"/>
    <w:rsid w:val="009F4130"/>
    <w:rsid w:val="009F586B"/>
    <w:rsid w:val="009F6DBB"/>
    <w:rsid w:val="00A00106"/>
    <w:rsid w:val="00A008F8"/>
    <w:rsid w:val="00A0124D"/>
    <w:rsid w:val="00A024C5"/>
    <w:rsid w:val="00A02FD2"/>
    <w:rsid w:val="00A04E35"/>
    <w:rsid w:val="00A057A2"/>
    <w:rsid w:val="00A07A7C"/>
    <w:rsid w:val="00A10DA6"/>
    <w:rsid w:val="00A1129A"/>
    <w:rsid w:val="00A11DC3"/>
    <w:rsid w:val="00A12C65"/>
    <w:rsid w:val="00A12FBC"/>
    <w:rsid w:val="00A1337D"/>
    <w:rsid w:val="00A151E9"/>
    <w:rsid w:val="00A15636"/>
    <w:rsid w:val="00A15DBB"/>
    <w:rsid w:val="00A1604D"/>
    <w:rsid w:val="00A164F2"/>
    <w:rsid w:val="00A16D7F"/>
    <w:rsid w:val="00A16E34"/>
    <w:rsid w:val="00A179A6"/>
    <w:rsid w:val="00A21752"/>
    <w:rsid w:val="00A21F46"/>
    <w:rsid w:val="00A22EF1"/>
    <w:rsid w:val="00A23AC6"/>
    <w:rsid w:val="00A24F9F"/>
    <w:rsid w:val="00A25094"/>
    <w:rsid w:val="00A25578"/>
    <w:rsid w:val="00A259F2"/>
    <w:rsid w:val="00A25A46"/>
    <w:rsid w:val="00A25B71"/>
    <w:rsid w:val="00A25DB2"/>
    <w:rsid w:val="00A303F8"/>
    <w:rsid w:val="00A31520"/>
    <w:rsid w:val="00A317ED"/>
    <w:rsid w:val="00A33802"/>
    <w:rsid w:val="00A33B6A"/>
    <w:rsid w:val="00A33C64"/>
    <w:rsid w:val="00A34C34"/>
    <w:rsid w:val="00A34F9D"/>
    <w:rsid w:val="00A35164"/>
    <w:rsid w:val="00A35407"/>
    <w:rsid w:val="00A35C1F"/>
    <w:rsid w:val="00A36294"/>
    <w:rsid w:val="00A366AE"/>
    <w:rsid w:val="00A369AF"/>
    <w:rsid w:val="00A36EF4"/>
    <w:rsid w:val="00A37162"/>
    <w:rsid w:val="00A37590"/>
    <w:rsid w:val="00A37828"/>
    <w:rsid w:val="00A37E51"/>
    <w:rsid w:val="00A4007B"/>
    <w:rsid w:val="00A4106F"/>
    <w:rsid w:val="00A42A22"/>
    <w:rsid w:val="00A45464"/>
    <w:rsid w:val="00A45AD0"/>
    <w:rsid w:val="00A47633"/>
    <w:rsid w:val="00A51F4B"/>
    <w:rsid w:val="00A52504"/>
    <w:rsid w:val="00A53690"/>
    <w:rsid w:val="00A53C9E"/>
    <w:rsid w:val="00A543D8"/>
    <w:rsid w:val="00A549E4"/>
    <w:rsid w:val="00A54A38"/>
    <w:rsid w:val="00A551C5"/>
    <w:rsid w:val="00A56FBA"/>
    <w:rsid w:val="00A62235"/>
    <w:rsid w:val="00A62D31"/>
    <w:rsid w:val="00A63380"/>
    <w:rsid w:val="00A63B32"/>
    <w:rsid w:val="00A65039"/>
    <w:rsid w:val="00A6688B"/>
    <w:rsid w:val="00A6698E"/>
    <w:rsid w:val="00A66BC0"/>
    <w:rsid w:val="00A66CCC"/>
    <w:rsid w:val="00A66E3A"/>
    <w:rsid w:val="00A67A06"/>
    <w:rsid w:val="00A67CAC"/>
    <w:rsid w:val="00A70CE7"/>
    <w:rsid w:val="00A70EB6"/>
    <w:rsid w:val="00A71877"/>
    <w:rsid w:val="00A72BE4"/>
    <w:rsid w:val="00A739AD"/>
    <w:rsid w:val="00A74BD1"/>
    <w:rsid w:val="00A80929"/>
    <w:rsid w:val="00A81EB7"/>
    <w:rsid w:val="00A8207D"/>
    <w:rsid w:val="00A85B88"/>
    <w:rsid w:val="00A865C7"/>
    <w:rsid w:val="00A86A7C"/>
    <w:rsid w:val="00A9140A"/>
    <w:rsid w:val="00A91596"/>
    <w:rsid w:val="00A95018"/>
    <w:rsid w:val="00A9776A"/>
    <w:rsid w:val="00A97DE2"/>
    <w:rsid w:val="00A97E3B"/>
    <w:rsid w:val="00AA06FE"/>
    <w:rsid w:val="00AA0F1B"/>
    <w:rsid w:val="00AA20A1"/>
    <w:rsid w:val="00AA3529"/>
    <w:rsid w:val="00AA41F2"/>
    <w:rsid w:val="00AA54E8"/>
    <w:rsid w:val="00AA6363"/>
    <w:rsid w:val="00AA71E2"/>
    <w:rsid w:val="00AA7204"/>
    <w:rsid w:val="00AB039E"/>
    <w:rsid w:val="00AB4206"/>
    <w:rsid w:val="00AB48AA"/>
    <w:rsid w:val="00AB69D8"/>
    <w:rsid w:val="00AB7654"/>
    <w:rsid w:val="00AC137F"/>
    <w:rsid w:val="00AC167F"/>
    <w:rsid w:val="00AC226E"/>
    <w:rsid w:val="00AC4FA8"/>
    <w:rsid w:val="00AC5477"/>
    <w:rsid w:val="00AC5850"/>
    <w:rsid w:val="00AC5C2D"/>
    <w:rsid w:val="00AC7E54"/>
    <w:rsid w:val="00AC7F9D"/>
    <w:rsid w:val="00AD0436"/>
    <w:rsid w:val="00AD071F"/>
    <w:rsid w:val="00AD1279"/>
    <w:rsid w:val="00AD4B87"/>
    <w:rsid w:val="00AD538D"/>
    <w:rsid w:val="00AD5CEB"/>
    <w:rsid w:val="00AD61A0"/>
    <w:rsid w:val="00AD640E"/>
    <w:rsid w:val="00AD73AD"/>
    <w:rsid w:val="00AE2002"/>
    <w:rsid w:val="00AE347E"/>
    <w:rsid w:val="00AE37E6"/>
    <w:rsid w:val="00AE4968"/>
    <w:rsid w:val="00AE6174"/>
    <w:rsid w:val="00AE6A4E"/>
    <w:rsid w:val="00AE7B98"/>
    <w:rsid w:val="00AE7F19"/>
    <w:rsid w:val="00AE7F7C"/>
    <w:rsid w:val="00AF014D"/>
    <w:rsid w:val="00AF129F"/>
    <w:rsid w:val="00AF2690"/>
    <w:rsid w:val="00AF318B"/>
    <w:rsid w:val="00AF4FC2"/>
    <w:rsid w:val="00AF5FEB"/>
    <w:rsid w:val="00B0207F"/>
    <w:rsid w:val="00B0255F"/>
    <w:rsid w:val="00B02B14"/>
    <w:rsid w:val="00B0366D"/>
    <w:rsid w:val="00B05255"/>
    <w:rsid w:val="00B05B09"/>
    <w:rsid w:val="00B066EA"/>
    <w:rsid w:val="00B06CA5"/>
    <w:rsid w:val="00B105EB"/>
    <w:rsid w:val="00B1143B"/>
    <w:rsid w:val="00B11C19"/>
    <w:rsid w:val="00B1287E"/>
    <w:rsid w:val="00B12DC9"/>
    <w:rsid w:val="00B13272"/>
    <w:rsid w:val="00B13F84"/>
    <w:rsid w:val="00B144EB"/>
    <w:rsid w:val="00B14604"/>
    <w:rsid w:val="00B155E7"/>
    <w:rsid w:val="00B15ABA"/>
    <w:rsid w:val="00B163BC"/>
    <w:rsid w:val="00B16ACD"/>
    <w:rsid w:val="00B2036A"/>
    <w:rsid w:val="00B205D8"/>
    <w:rsid w:val="00B20A1E"/>
    <w:rsid w:val="00B21B98"/>
    <w:rsid w:val="00B22B75"/>
    <w:rsid w:val="00B231BB"/>
    <w:rsid w:val="00B23569"/>
    <w:rsid w:val="00B23AB9"/>
    <w:rsid w:val="00B23E6A"/>
    <w:rsid w:val="00B2454F"/>
    <w:rsid w:val="00B24626"/>
    <w:rsid w:val="00B260C7"/>
    <w:rsid w:val="00B26EEB"/>
    <w:rsid w:val="00B27552"/>
    <w:rsid w:val="00B305EF"/>
    <w:rsid w:val="00B31844"/>
    <w:rsid w:val="00B3222B"/>
    <w:rsid w:val="00B326FD"/>
    <w:rsid w:val="00B340E7"/>
    <w:rsid w:val="00B34339"/>
    <w:rsid w:val="00B34BB3"/>
    <w:rsid w:val="00B35CF1"/>
    <w:rsid w:val="00B36A87"/>
    <w:rsid w:val="00B3705C"/>
    <w:rsid w:val="00B40DBD"/>
    <w:rsid w:val="00B4111E"/>
    <w:rsid w:val="00B41328"/>
    <w:rsid w:val="00B41A61"/>
    <w:rsid w:val="00B42B2F"/>
    <w:rsid w:val="00B44652"/>
    <w:rsid w:val="00B44900"/>
    <w:rsid w:val="00B44F94"/>
    <w:rsid w:val="00B454CF"/>
    <w:rsid w:val="00B4586F"/>
    <w:rsid w:val="00B472E1"/>
    <w:rsid w:val="00B47D91"/>
    <w:rsid w:val="00B52821"/>
    <w:rsid w:val="00B52B40"/>
    <w:rsid w:val="00B52B88"/>
    <w:rsid w:val="00B54500"/>
    <w:rsid w:val="00B54512"/>
    <w:rsid w:val="00B561AA"/>
    <w:rsid w:val="00B56EED"/>
    <w:rsid w:val="00B56F54"/>
    <w:rsid w:val="00B6041C"/>
    <w:rsid w:val="00B60765"/>
    <w:rsid w:val="00B60BA4"/>
    <w:rsid w:val="00B61D9C"/>
    <w:rsid w:val="00B61FDC"/>
    <w:rsid w:val="00B62BDF"/>
    <w:rsid w:val="00B6319B"/>
    <w:rsid w:val="00B6356D"/>
    <w:rsid w:val="00B6497D"/>
    <w:rsid w:val="00B65C5B"/>
    <w:rsid w:val="00B679BF"/>
    <w:rsid w:val="00B71170"/>
    <w:rsid w:val="00B713DD"/>
    <w:rsid w:val="00B714CA"/>
    <w:rsid w:val="00B72237"/>
    <w:rsid w:val="00B72741"/>
    <w:rsid w:val="00B75552"/>
    <w:rsid w:val="00B761EF"/>
    <w:rsid w:val="00B7635B"/>
    <w:rsid w:val="00B802F4"/>
    <w:rsid w:val="00B80BCE"/>
    <w:rsid w:val="00B814F9"/>
    <w:rsid w:val="00B81524"/>
    <w:rsid w:val="00B81740"/>
    <w:rsid w:val="00B81CAD"/>
    <w:rsid w:val="00B835BB"/>
    <w:rsid w:val="00B83D6B"/>
    <w:rsid w:val="00B849E9"/>
    <w:rsid w:val="00B8541F"/>
    <w:rsid w:val="00B85D7B"/>
    <w:rsid w:val="00B8694B"/>
    <w:rsid w:val="00B87247"/>
    <w:rsid w:val="00B900EA"/>
    <w:rsid w:val="00B90693"/>
    <w:rsid w:val="00B90E21"/>
    <w:rsid w:val="00B91069"/>
    <w:rsid w:val="00B9277D"/>
    <w:rsid w:val="00B92842"/>
    <w:rsid w:val="00B928C6"/>
    <w:rsid w:val="00B9290E"/>
    <w:rsid w:val="00B94B1F"/>
    <w:rsid w:val="00B95D5D"/>
    <w:rsid w:val="00BA1394"/>
    <w:rsid w:val="00BA223F"/>
    <w:rsid w:val="00BA2713"/>
    <w:rsid w:val="00BA2941"/>
    <w:rsid w:val="00BA3014"/>
    <w:rsid w:val="00BA4C61"/>
    <w:rsid w:val="00BA54C8"/>
    <w:rsid w:val="00BA5D02"/>
    <w:rsid w:val="00BA627A"/>
    <w:rsid w:val="00BA7386"/>
    <w:rsid w:val="00BB0762"/>
    <w:rsid w:val="00BB1017"/>
    <w:rsid w:val="00BB1AA5"/>
    <w:rsid w:val="00BB1D6F"/>
    <w:rsid w:val="00BB21EA"/>
    <w:rsid w:val="00BB22FA"/>
    <w:rsid w:val="00BB32BF"/>
    <w:rsid w:val="00BB362F"/>
    <w:rsid w:val="00BB577A"/>
    <w:rsid w:val="00BB7285"/>
    <w:rsid w:val="00BB7EA6"/>
    <w:rsid w:val="00BC05A6"/>
    <w:rsid w:val="00BC0BE3"/>
    <w:rsid w:val="00BC1363"/>
    <w:rsid w:val="00BC1831"/>
    <w:rsid w:val="00BC1D83"/>
    <w:rsid w:val="00BC39A3"/>
    <w:rsid w:val="00BC798F"/>
    <w:rsid w:val="00BC7B57"/>
    <w:rsid w:val="00BC7CA2"/>
    <w:rsid w:val="00BD0455"/>
    <w:rsid w:val="00BD0856"/>
    <w:rsid w:val="00BD12A1"/>
    <w:rsid w:val="00BD1662"/>
    <w:rsid w:val="00BD58BC"/>
    <w:rsid w:val="00BD5973"/>
    <w:rsid w:val="00BD5999"/>
    <w:rsid w:val="00BD5C39"/>
    <w:rsid w:val="00BD74E3"/>
    <w:rsid w:val="00BD76CE"/>
    <w:rsid w:val="00BD7B83"/>
    <w:rsid w:val="00BE04C4"/>
    <w:rsid w:val="00BE1B73"/>
    <w:rsid w:val="00BE449C"/>
    <w:rsid w:val="00BF02C3"/>
    <w:rsid w:val="00BF0443"/>
    <w:rsid w:val="00BF17C6"/>
    <w:rsid w:val="00BF1972"/>
    <w:rsid w:val="00BF33B4"/>
    <w:rsid w:val="00BF3420"/>
    <w:rsid w:val="00BF4C91"/>
    <w:rsid w:val="00BF5063"/>
    <w:rsid w:val="00BF5591"/>
    <w:rsid w:val="00BF6E1A"/>
    <w:rsid w:val="00BF79D9"/>
    <w:rsid w:val="00C00283"/>
    <w:rsid w:val="00C00FDA"/>
    <w:rsid w:val="00C01823"/>
    <w:rsid w:val="00C01B2D"/>
    <w:rsid w:val="00C02EB9"/>
    <w:rsid w:val="00C03661"/>
    <w:rsid w:val="00C03AD5"/>
    <w:rsid w:val="00C04E4B"/>
    <w:rsid w:val="00C05F73"/>
    <w:rsid w:val="00C06FE1"/>
    <w:rsid w:val="00C07BF3"/>
    <w:rsid w:val="00C103EC"/>
    <w:rsid w:val="00C115C0"/>
    <w:rsid w:val="00C11B56"/>
    <w:rsid w:val="00C136BA"/>
    <w:rsid w:val="00C141FC"/>
    <w:rsid w:val="00C1572A"/>
    <w:rsid w:val="00C16045"/>
    <w:rsid w:val="00C161D2"/>
    <w:rsid w:val="00C17036"/>
    <w:rsid w:val="00C170E8"/>
    <w:rsid w:val="00C20507"/>
    <w:rsid w:val="00C21E27"/>
    <w:rsid w:val="00C21E8B"/>
    <w:rsid w:val="00C22E3E"/>
    <w:rsid w:val="00C2382D"/>
    <w:rsid w:val="00C23F79"/>
    <w:rsid w:val="00C24840"/>
    <w:rsid w:val="00C24F4A"/>
    <w:rsid w:val="00C2571C"/>
    <w:rsid w:val="00C2593A"/>
    <w:rsid w:val="00C25DBC"/>
    <w:rsid w:val="00C2626F"/>
    <w:rsid w:val="00C27C69"/>
    <w:rsid w:val="00C27DC7"/>
    <w:rsid w:val="00C3073D"/>
    <w:rsid w:val="00C31754"/>
    <w:rsid w:val="00C3243F"/>
    <w:rsid w:val="00C335C0"/>
    <w:rsid w:val="00C34C5B"/>
    <w:rsid w:val="00C3521C"/>
    <w:rsid w:val="00C36229"/>
    <w:rsid w:val="00C37AB6"/>
    <w:rsid w:val="00C37EB8"/>
    <w:rsid w:val="00C409A8"/>
    <w:rsid w:val="00C40AFF"/>
    <w:rsid w:val="00C41039"/>
    <w:rsid w:val="00C413BE"/>
    <w:rsid w:val="00C41D04"/>
    <w:rsid w:val="00C41FEF"/>
    <w:rsid w:val="00C43942"/>
    <w:rsid w:val="00C456AB"/>
    <w:rsid w:val="00C467DF"/>
    <w:rsid w:val="00C47047"/>
    <w:rsid w:val="00C475BC"/>
    <w:rsid w:val="00C503A0"/>
    <w:rsid w:val="00C50935"/>
    <w:rsid w:val="00C51799"/>
    <w:rsid w:val="00C518B9"/>
    <w:rsid w:val="00C5191E"/>
    <w:rsid w:val="00C52B07"/>
    <w:rsid w:val="00C52DBB"/>
    <w:rsid w:val="00C531D6"/>
    <w:rsid w:val="00C53EE4"/>
    <w:rsid w:val="00C57C55"/>
    <w:rsid w:val="00C60469"/>
    <w:rsid w:val="00C60FCB"/>
    <w:rsid w:val="00C61CF6"/>
    <w:rsid w:val="00C62644"/>
    <w:rsid w:val="00C62BF5"/>
    <w:rsid w:val="00C62F78"/>
    <w:rsid w:val="00C636DA"/>
    <w:rsid w:val="00C658A2"/>
    <w:rsid w:val="00C663B9"/>
    <w:rsid w:val="00C6797C"/>
    <w:rsid w:val="00C67E22"/>
    <w:rsid w:val="00C67FC4"/>
    <w:rsid w:val="00C70128"/>
    <w:rsid w:val="00C71C27"/>
    <w:rsid w:val="00C72271"/>
    <w:rsid w:val="00C725E8"/>
    <w:rsid w:val="00C7478C"/>
    <w:rsid w:val="00C74CA4"/>
    <w:rsid w:val="00C7624C"/>
    <w:rsid w:val="00C76736"/>
    <w:rsid w:val="00C76B27"/>
    <w:rsid w:val="00C81356"/>
    <w:rsid w:val="00C81A1F"/>
    <w:rsid w:val="00C87DA0"/>
    <w:rsid w:val="00C9354C"/>
    <w:rsid w:val="00C94448"/>
    <w:rsid w:val="00C95922"/>
    <w:rsid w:val="00C95F21"/>
    <w:rsid w:val="00C97897"/>
    <w:rsid w:val="00CA2A4A"/>
    <w:rsid w:val="00CA3173"/>
    <w:rsid w:val="00CA3193"/>
    <w:rsid w:val="00CA4B16"/>
    <w:rsid w:val="00CA5CB5"/>
    <w:rsid w:val="00CA6EC4"/>
    <w:rsid w:val="00CA6FF9"/>
    <w:rsid w:val="00CA7878"/>
    <w:rsid w:val="00CA7911"/>
    <w:rsid w:val="00CA7EFE"/>
    <w:rsid w:val="00CA7FF2"/>
    <w:rsid w:val="00CB1460"/>
    <w:rsid w:val="00CB16E0"/>
    <w:rsid w:val="00CB2594"/>
    <w:rsid w:val="00CB2962"/>
    <w:rsid w:val="00CB4238"/>
    <w:rsid w:val="00CB5938"/>
    <w:rsid w:val="00CB60DD"/>
    <w:rsid w:val="00CB65CC"/>
    <w:rsid w:val="00CB6833"/>
    <w:rsid w:val="00CB7AC9"/>
    <w:rsid w:val="00CC029C"/>
    <w:rsid w:val="00CC1A64"/>
    <w:rsid w:val="00CC333D"/>
    <w:rsid w:val="00CC34EB"/>
    <w:rsid w:val="00CC3676"/>
    <w:rsid w:val="00CC38B9"/>
    <w:rsid w:val="00CC4F94"/>
    <w:rsid w:val="00CC51ED"/>
    <w:rsid w:val="00CC58A6"/>
    <w:rsid w:val="00CC66EA"/>
    <w:rsid w:val="00CC7B36"/>
    <w:rsid w:val="00CD3C17"/>
    <w:rsid w:val="00CD445A"/>
    <w:rsid w:val="00CD5D15"/>
    <w:rsid w:val="00CD6C49"/>
    <w:rsid w:val="00CE01F7"/>
    <w:rsid w:val="00CE0564"/>
    <w:rsid w:val="00CE10E3"/>
    <w:rsid w:val="00CE144D"/>
    <w:rsid w:val="00CE1F9C"/>
    <w:rsid w:val="00CE20B9"/>
    <w:rsid w:val="00CE234A"/>
    <w:rsid w:val="00CE2903"/>
    <w:rsid w:val="00CE2E48"/>
    <w:rsid w:val="00CE4236"/>
    <w:rsid w:val="00CE553F"/>
    <w:rsid w:val="00CE579C"/>
    <w:rsid w:val="00CE7389"/>
    <w:rsid w:val="00CE7397"/>
    <w:rsid w:val="00CF089D"/>
    <w:rsid w:val="00CF10E5"/>
    <w:rsid w:val="00CF1B60"/>
    <w:rsid w:val="00CF2B30"/>
    <w:rsid w:val="00CF3142"/>
    <w:rsid w:val="00CF3F00"/>
    <w:rsid w:val="00CF4C11"/>
    <w:rsid w:val="00CF6672"/>
    <w:rsid w:val="00D021F7"/>
    <w:rsid w:val="00D029DF"/>
    <w:rsid w:val="00D02BEB"/>
    <w:rsid w:val="00D04E1C"/>
    <w:rsid w:val="00D05826"/>
    <w:rsid w:val="00D05C01"/>
    <w:rsid w:val="00D069C7"/>
    <w:rsid w:val="00D078A2"/>
    <w:rsid w:val="00D11F92"/>
    <w:rsid w:val="00D1233A"/>
    <w:rsid w:val="00D1271E"/>
    <w:rsid w:val="00D13D76"/>
    <w:rsid w:val="00D142C0"/>
    <w:rsid w:val="00D14992"/>
    <w:rsid w:val="00D14C07"/>
    <w:rsid w:val="00D15FBB"/>
    <w:rsid w:val="00D16C3D"/>
    <w:rsid w:val="00D20C56"/>
    <w:rsid w:val="00D21123"/>
    <w:rsid w:val="00D228F6"/>
    <w:rsid w:val="00D25448"/>
    <w:rsid w:val="00D26BB7"/>
    <w:rsid w:val="00D27454"/>
    <w:rsid w:val="00D313E3"/>
    <w:rsid w:val="00D32DD8"/>
    <w:rsid w:val="00D336B5"/>
    <w:rsid w:val="00D33A4D"/>
    <w:rsid w:val="00D33A5F"/>
    <w:rsid w:val="00D34074"/>
    <w:rsid w:val="00D347A9"/>
    <w:rsid w:val="00D349F9"/>
    <w:rsid w:val="00D3631C"/>
    <w:rsid w:val="00D367EB"/>
    <w:rsid w:val="00D37E1E"/>
    <w:rsid w:val="00D406BE"/>
    <w:rsid w:val="00D419AC"/>
    <w:rsid w:val="00D4244E"/>
    <w:rsid w:val="00D42907"/>
    <w:rsid w:val="00D443CA"/>
    <w:rsid w:val="00D455AD"/>
    <w:rsid w:val="00D45954"/>
    <w:rsid w:val="00D461C2"/>
    <w:rsid w:val="00D46DB1"/>
    <w:rsid w:val="00D47330"/>
    <w:rsid w:val="00D47F11"/>
    <w:rsid w:val="00D5003B"/>
    <w:rsid w:val="00D50B3C"/>
    <w:rsid w:val="00D5251F"/>
    <w:rsid w:val="00D52556"/>
    <w:rsid w:val="00D53027"/>
    <w:rsid w:val="00D54265"/>
    <w:rsid w:val="00D5522C"/>
    <w:rsid w:val="00D57B5F"/>
    <w:rsid w:val="00D60705"/>
    <w:rsid w:val="00D60E0C"/>
    <w:rsid w:val="00D61AAE"/>
    <w:rsid w:val="00D61D08"/>
    <w:rsid w:val="00D626C3"/>
    <w:rsid w:val="00D62F84"/>
    <w:rsid w:val="00D63A5D"/>
    <w:rsid w:val="00D64CB8"/>
    <w:rsid w:val="00D6502F"/>
    <w:rsid w:val="00D653DF"/>
    <w:rsid w:val="00D6567D"/>
    <w:rsid w:val="00D66A62"/>
    <w:rsid w:val="00D67F99"/>
    <w:rsid w:val="00D703D1"/>
    <w:rsid w:val="00D71F76"/>
    <w:rsid w:val="00D72BA1"/>
    <w:rsid w:val="00D72FC5"/>
    <w:rsid w:val="00D72FD8"/>
    <w:rsid w:val="00D74583"/>
    <w:rsid w:val="00D75277"/>
    <w:rsid w:val="00D76F76"/>
    <w:rsid w:val="00D7719D"/>
    <w:rsid w:val="00D80DB9"/>
    <w:rsid w:val="00D81D34"/>
    <w:rsid w:val="00D85608"/>
    <w:rsid w:val="00D86987"/>
    <w:rsid w:val="00D9428E"/>
    <w:rsid w:val="00D94615"/>
    <w:rsid w:val="00D948F2"/>
    <w:rsid w:val="00D94E6B"/>
    <w:rsid w:val="00D9556A"/>
    <w:rsid w:val="00D95F58"/>
    <w:rsid w:val="00D9697A"/>
    <w:rsid w:val="00DA052B"/>
    <w:rsid w:val="00DA14CC"/>
    <w:rsid w:val="00DA3BA7"/>
    <w:rsid w:val="00DA4C48"/>
    <w:rsid w:val="00DA5784"/>
    <w:rsid w:val="00DA5EA6"/>
    <w:rsid w:val="00DA727D"/>
    <w:rsid w:val="00DA746C"/>
    <w:rsid w:val="00DA778E"/>
    <w:rsid w:val="00DB05B4"/>
    <w:rsid w:val="00DB14A7"/>
    <w:rsid w:val="00DB18AD"/>
    <w:rsid w:val="00DB23C8"/>
    <w:rsid w:val="00DB32FA"/>
    <w:rsid w:val="00DB37AA"/>
    <w:rsid w:val="00DB41DD"/>
    <w:rsid w:val="00DB4AA4"/>
    <w:rsid w:val="00DB4CD3"/>
    <w:rsid w:val="00DB53A7"/>
    <w:rsid w:val="00DB53A9"/>
    <w:rsid w:val="00DB5D86"/>
    <w:rsid w:val="00DB7A23"/>
    <w:rsid w:val="00DC07DF"/>
    <w:rsid w:val="00DC21B8"/>
    <w:rsid w:val="00DC26FF"/>
    <w:rsid w:val="00DC3AB8"/>
    <w:rsid w:val="00DC3E1B"/>
    <w:rsid w:val="00DC4AC9"/>
    <w:rsid w:val="00DC4DB2"/>
    <w:rsid w:val="00DC55B3"/>
    <w:rsid w:val="00DC6279"/>
    <w:rsid w:val="00DC7F56"/>
    <w:rsid w:val="00DD038D"/>
    <w:rsid w:val="00DD0FA6"/>
    <w:rsid w:val="00DD1097"/>
    <w:rsid w:val="00DD170F"/>
    <w:rsid w:val="00DD30DA"/>
    <w:rsid w:val="00DD44EB"/>
    <w:rsid w:val="00DD5E42"/>
    <w:rsid w:val="00DD60E2"/>
    <w:rsid w:val="00DD64D0"/>
    <w:rsid w:val="00DE0A8A"/>
    <w:rsid w:val="00DE0E86"/>
    <w:rsid w:val="00DE1166"/>
    <w:rsid w:val="00DE4783"/>
    <w:rsid w:val="00DE4922"/>
    <w:rsid w:val="00DF051B"/>
    <w:rsid w:val="00DF06B1"/>
    <w:rsid w:val="00DF1240"/>
    <w:rsid w:val="00DF138A"/>
    <w:rsid w:val="00DF2A42"/>
    <w:rsid w:val="00DF2FFA"/>
    <w:rsid w:val="00DF4F1E"/>
    <w:rsid w:val="00DF5440"/>
    <w:rsid w:val="00DF553D"/>
    <w:rsid w:val="00DF5AC7"/>
    <w:rsid w:val="00DF6E54"/>
    <w:rsid w:val="00E00000"/>
    <w:rsid w:val="00E006F8"/>
    <w:rsid w:val="00E00EE5"/>
    <w:rsid w:val="00E017BA"/>
    <w:rsid w:val="00E01D7A"/>
    <w:rsid w:val="00E03C17"/>
    <w:rsid w:val="00E04228"/>
    <w:rsid w:val="00E04457"/>
    <w:rsid w:val="00E04BBC"/>
    <w:rsid w:val="00E07274"/>
    <w:rsid w:val="00E07573"/>
    <w:rsid w:val="00E07BFC"/>
    <w:rsid w:val="00E07E4F"/>
    <w:rsid w:val="00E101BF"/>
    <w:rsid w:val="00E10450"/>
    <w:rsid w:val="00E10E98"/>
    <w:rsid w:val="00E1144E"/>
    <w:rsid w:val="00E1183B"/>
    <w:rsid w:val="00E11A7A"/>
    <w:rsid w:val="00E12AAC"/>
    <w:rsid w:val="00E139F8"/>
    <w:rsid w:val="00E1478E"/>
    <w:rsid w:val="00E159D7"/>
    <w:rsid w:val="00E17389"/>
    <w:rsid w:val="00E206F2"/>
    <w:rsid w:val="00E21653"/>
    <w:rsid w:val="00E22008"/>
    <w:rsid w:val="00E22B3F"/>
    <w:rsid w:val="00E233CB"/>
    <w:rsid w:val="00E2414E"/>
    <w:rsid w:val="00E261E3"/>
    <w:rsid w:val="00E266BD"/>
    <w:rsid w:val="00E26830"/>
    <w:rsid w:val="00E27D4A"/>
    <w:rsid w:val="00E3036D"/>
    <w:rsid w:val="00E30991"/>
    <w:rsid w:val="00E3135D"/>
    <w:rsid w:val="00E31571"/>
    <w:rsid w:val="00E31E6E"/>
    <w:rsid w:val="00E33949"/>
    <w:rsid w:val="00E3570B"/>
    <w:rsid w:val="00E363BB"/>
    <w:rsid w:val="00E3641E"/>
    <w:rsid w:val="00E36D5C"/>
    <w:rsid w:val="00E37354"/>
    <w:rsid w:val="00E40B36"/>
    <w:rsid w:val="00E41881"/>
    <w:rsid w:val="00E45D33"/>
    <w:rsid w:val="00E50021"/>
    <w:rsid w:val="00E51672"/>
    <w:rsid w:val="00E517E9"/>
    <w:rsid w:val="00E51EB7"/>
    <w:rsid w:val="00E52AA3"/>
    <w:rsid w:val="00E52E12"/>
    <w:rsid w:val="00E557A0"/>
    <w:rsid w:val="00E55B19"/>
    <w:rsid w:val="00E55EE5"/>
    <w:rsid w:val="00E56307"/>
    <w:rsid w:val="00E569D9"/>
    <w:rsid w:val="00E5707B"/>
    <w:rsid w:val="00E577EE"/>
    <w:rsid w:val="00E57CE1"/>
    <w:rsid w:val="00E61364"/>
    <w:rsid w:val="00E61772"/>
    <w:rsid w:val="00E61991"/>
    <w:rsid w:val="00E61C34"/>
    <w:rsid w:val="00E625B3"/>
    <w:rsid w:val="00E62FE8"/>
    <w:rsid w:val="00E63B01"/>
    <w:rsid w:val="00E644DB"/>
    <w:rsid w:val="00E646E9"/>
    <w:rsid w:val="00E64743"/>
    <w:rsid w:val="00E652B0"/>
    <w:rsid w:val="00E70ED4"/>
    <w:rsid w:val="00E71FA4"/>
    <w:rsid w:val="00E72338"/>
    <w:rsid w:val="00E7257D"/>
    <w:rsid w:val="00E728CB"/>
    <w:rsid w:val="00E7336F"/>
    <w:rsid w:val="00E73B77"/>
    <w:rsid w:val="00E742DF"/>
    <w:rsid w:val="00E753AE"/>
    <w:rsid w:val="00E76262"/>
    <w:rsid w:val="00E76C8F"/>
    <w:rsid w:val="00E77FEC"/>
    <w:rsid w:val="00E801B1"/>
    <w:rsid w:val="00E818D0"/>
    <w:rsid w:val="00E81E07"/>
    <w:rsid w:val="00E83B78"/>
    <w:rsid w:val="00E84A6B"/>
    <w:rsid w:val="00E85AA2"/>
    <w:rsid w:val="00E871B5"/>
    <w:rsid w:val="00E87D87"/>
    <w:rsid w:val="00E90664"/>
    <w:rsid w:val="00E91164"/>
    <w:rsid w:val="00E92385"/>
    <w:rsid w:val="00E93F48"/>
    <w:rsid w:val="00E9483D"/>
    <w:rsid w:val="00E96DEA"/>
    <w:rsid w:val="00E97423"/>
    <w:rsid w:val="00EA0E8B"/>
    <w:rsid w:val="00EA102B"/>
    <w:rsid w:val="00EA1585"/>
    <w:rsid w:val="00EA3C5D"/>
    <w:rsid w:val="00EA3F65"/>
    <w:rsid w:val="00EA48AE"/>
    <w:rsid w:val="00EA5FF5"/>
    <w:rsid w:val="00EA6B17"/>
    <w:rsid w:val="00EB0540"/>
    <w:rsid w:val="00EB09E2"/>
    <w:rsid w:val="00EB11ED"/>
    <w:rsid w:val="00EB14E7"/>
    <w:rsid w:val="00EB2868"/>
    <w:rsid w:val="00EB2915"/>
    <w:rsid w:val="00EB3DAA"/>
    <w:rsid w:val="00EB3F03"/>
    <w:rsid w:val="00EB4160"/>
    <w:rsid w:val="00EB539C"/>
    <w:rsid w:val="00EB63B3"/>
    <w:rsid w:val="00EB72F4"/>
    <w:rsid w:val="00EB746A"/>
    <w:rsid w:val="00EB74A5"/>
    <w:rsid w:val="00EB7EB3"/>
    <w:rsid w:val="00EC0041"/>
    <w:rsid w:val="00EC027A"/>
    <w:rsid w:val="00EC1B66"/>
    <w:rsid w:val="00EC29E6"/>
    <w:rsid w:val="00EC3333"/>
    <w:rsid w:val="00EC368A"/>
    <w:rsid w:val="00EC4164"/>
    <w:rsid w:val="00EC42F9"/>
    <w:rsid w:val="00EC4400"/>
    <w:rsid w:val="00EC4A6A"/>
    <w:rsid w:val="00EC6C46"/>
    <w:rsid w:val="00ED02AC"/>
    <w:rsid w:val="00ED0C84"/>
    <w:rsid w:val="00ED11A6"/>
    <w:rsid w:val="00ED305C"/>
    <w:rsid w:val="00ED39A8"/>
    <w:rsid w:val="00ED3E79"/>
    <w:rsid w:val="00ED41FC"/>
    <w:rsid w:val="00ED5075"/>
    <w:rsid w:val="00ED5B32"/>
    <w:rsid w:val="00ED60FD"/>
    <w:rsid w:val="00ED69B4"/>
    <w:rsid w:val="00ED730C"/>
    <w:rsid w:val="00ED760C"/>
    <w:rsid w:val="00ED7A32"/>
    <w:rsid w:val="00EE0126"/>
    <w:rsid w:val="00EE02E9"/>
    <w:rsid w:val="00EE06CC"/>
    <w:rsid w:val="00EE0C27"/>
    <w:rsid w:val="00EE107B"/>
    <w:rsid w:val="00EE343B"/>
    <w:rsid w:val="00EE47F0"/>
    <w:rsid w:val="00EE5109"/>
    <w:rsid w:val="00EE5887"/>
    <w:rsid w:val="00EE70A5"/>
    <w:rsid w:val="00EE7732"/>
    <w:rsid w:val="00EF1052"/>
    <w:rsid w:val="00EF1D10"/>
    <w:rsid w:val="00EF2A15"/>
    <w:rsid w:val="00EF32DD"/>
    <w:rsid w:val="00EF3B69"/>
    <w:rsid w:val="00EF411B"/>
    <w:rsid w:val="00EF4997"/>
    <w:rsid w:val="00EF542E"/>
    <w:rsid w:val="00EF5BFD"/>
    <w:rsid w:val="00EF6019"/>
    <w:rsid w:val="00EF6543"/>
    <w:rsid w:val="00EF6605"/>
    <w:rsid w:val="00EF6E3E"/>
    <w:rsid w:val="00EF7C1E"/>
    <w:rsid w:val="00F01C0E"/>
    <w:rsid w:val="00F01C6F"/>
    <w:rsid w:val="00F030E8"/>
    <w:rsid w:val="00F04624"/>
    <w:rsid w:val="00F05682"/>
    <w:rsid w:val="00F064EA"/>
    <w:rsid w:val="00F06EE2"/>
    <w:rsid w:val="00F074DC"/>
    <w:rsid w:val="00F07708"/>
    <w:rsid w:val="00F07A4D"/>
    <w:rsid w:val="00F07F49"/>
    <w:rsid w:val="00F10F87"/>
    <w:rsid w:val="00F1198D"/>
    <w:rsid w:val="00F11F9F"/>
    <w:rsid w:val="00F1211E"/>
    <w:rsid w:val="00F12BB9"/>
    <w:rsid w:val="00F13B2A"/>
    <w:rsid w:val="00F1519A"/>
    <w:rsid w:val="00F15816"/>
    <w:rsid w:val="00F15A59"/>
    <w:rsid w:val="00F17FA8"/>
    <w:rsid w:val="00F204C7"/>
    <w:rsid w:val="00F2267D"/>
    <w:rsid w:val="00F24BE3"/>
    <w:rsid w:val="00F24F8F"/>
    <w:rsid w:val="00F257F7"/>
    <w:rsid w:val="00F267C9"/>
    <w:rsid w:val="00F26A45"/>
    <w:rsid w:val="00F3047A"/>
    <w:rsid w:val="00F307E0"/>
    <w:rsid w:val="00F31522"/>
    <w:rsid w:val="00F3297D"/>
    <w:rsid w:val="00F33972"/>
    <w:rsid w:val="00F33CE8"/>
    <w:rsid w:val="00F33DC9"/>
    <w:rsid w:val="00F34AD2"/>
    <w:rsid w:val="00F34D63"/>
    <w:rsid w:val="00F351C7"/>
    <w:rsid w:val="00F372FC"/>
    <w:rsid w:val="00F37A2E"/>
    <w:rsid w:val="00F37B4C"/>
    <w:rsid w:val="00F40E8B"/>
    <w:rsid w:val="00F416FA"/>
    <w:rsid w:val="00F4251C"/>
    <w:rsid w:val="00F42A17"/>
    <w:rsid w:val="00F43F34"/>
    <w:rsid w:val="00F44ED8"/>
    <w:rsid w:val="00F472DB"/>
    <w:rsid w:val="00F50359"/>
    <w:rsid w:val="00F50CC5"/>
    <w:rsid w:val="00F515F4"/>
    <w:rsid w:val="00F545BE"/>
    <w:rsid w:val="00F55237"/>
    <w:rsid w:val="00F5559C"/>
    <w:rsid w:val="00F5620C"/>
    <w:rsid w:val="00F56265"/>
    <w:rsid w:val="00F57078"/>
    <w:rsid w:val="00F57F7A"/>
    <w:rsid w:val="00F60755"/>
    <w:rsid w:val="00F609F6"/>
    <w:rsid w:val="00F62D33"/>
    <w:rsid w:val="00F63878"/>
    <w:rsid w:val="00F64012"/>
    <w:rsid w:val="00F64572"/>
    <w:rsid w:val="00F6570B"/>
    <w:rsid w:val="00F668A4"/>
    <w:rsid w:val="00F67615"/>
    <w:rsid w:val="00F72D4B"/>
    <w:rsid w:val="00F7625C"/>
    <w:rsid w:val="00F76426"/>
    <w:rsid w:val="00F76BC4"/>
    <w:rsid w:val="00F76C98"/>
    <w:rsid w:val="00F76E0C"/>
    <w:rsid w:val="00F77DED"/>
    <w:rsid w:val="00F804CD"/>
    <w:rsid w:val="00F80750"/>
    <w:rsid w:val="00F81583"/>
    <w:rsid w:val="00F818E6"/>
    <w:rsid w:val="00F82570"/>
    <w:rsid w:val="00F8352D"/>
    <w:rsid w:val="00F844F8"/>
    <w:rsid w:val="00F84BA6"/>
    <w:rsid w:val="00F84FD2"/>
    <w:rsid w:val="00F85F59"/>
    <w:rsid w:val="00F8641E"/>
    <w:rsid w:val="00F86717"/>
    <w:rsid w:val="00F867C5"/>
    <w:rsid w:val="00F869FF"/>
    <w:rsid w:val="00F86DD4"/>
    <w:rsid w:val="00F90199"/>
    <w:rsid w:val="00F90823"/>
    <w:rsid w:val="00F91036"/>
    <w:rsid w:val="00F9130D"/>
    <w:rsid w:val="00F9314B"/>
    <w:rsid w:val="00F940FD"/>
    <w:rsid w:val="00F94271"/>
    <w:rsid w:val="00F951E2"/>
    <w:rsid w:val="00F95328"/>
    <w:rsid w:val="00F95344"/>
    <w:rsid w:val="00F9675B"/>
    <w:rsid w:val="00F968D4"/>
    <w:rsid w:val="00F96C41"/>
    <w:rsid w:val="00FA049A"/>
    <w:rsid w:val="00FA13DF"/>
    <w:rsid w:val="00FA3CEC"/>
    <w:rsid w:val="00FA45B4"/>
    <w:rsid w:val="00FA676F"/>
    <w:rsid w:val="00FA796A"/>
    <w:rsid w:val="00FB06B0"/>
    <w:rsid w:val="00FB3A2E"/>
    <w:rsid w:val="00FB49D5"/>
    <w:rsid w:val="00FB4CF2"/>
    <w:rsid w:val="00FB4E15"/>
    <w:rsid w:val="00FB4EC1"/>
    <w:rsid w:val="00FB540F"/>
    <w:rsid w:val="00FB77E8"/>
    <w:rsid w:val="00FC14A7"/>
    <w:rsid w:val="00FC2C36"/>
    <w:rsid w:val="00FC4845"/>
    <w:rsid w:val="00FC5B51"/>
    <w:rsid w:val="00FC6168"/>
    <w:rsid w:val="00FC6B03"/>
    <w:rsid w:val="00FD06D5"/>
    <w:rsid w:val="00FD1A4F"/>
    <w:rsid w:val="00FD57B3"/>
    <w:rsid w:val="00FD6C41"/>
    <w:rsid w:val="00FE1485"/>
    <w:rsid w:val="00FE2146"/>
    <w:rsid w:val="00FE2B66"/>
    <w:rsid w:val="00FE3C19"/>
    <w:rsid w:val="00FE419E"/>
    <w:rsid w:val="00FE4FAE"/>
    <w:rsid w:val="00FE4FEE"/>
    <w:rsid w:val="00FE5122"/>
    <w:rsid w:val="00FE768B"/>
    <w:rsid w:val="00FE7DE3"/>
    <w:rsid w:val="00FF0307"/>
    <w:rsid w:val="00FF2484"/>
    <w:rsid w:val="00FF2701"/>
    <w:rsid w:val="00FF5C4A"/>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642E6E"/>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pf0">
    <w:name w:val="pf0"/>
    <w:basedOn w:val="Normal"/>
    <w:rsid w:val="00B849E9"/>
    <w:pPr>
      <w:spacing w:before="100" w:beforeAutospacing="1" w:after="100" w:afterAutospacing="1"/>
    </w:pPr>
    <w:rPr>
      <w:rFonts w:ascii="Times New Roman" w:eastAsia="Times New Roman" w:hAnsi="Times New Roman" w:cs="Times New Roman"/>
      <w:color w:val="auto"/>
      <w:lang w:eastAsia="en-AU"/>
    </w:rPr>
  </w:style>
  <w:style w:type="character" w:customStyle="1" w:styleId="cf01">
    <w:name w:val="cf01"/>
    <w:basedOn w:val="DefaultParagraphFont"/>
    <w:rsid w:val="00B849E9"/>
    <w:rPr>
      <w:rFonts w:ascii="Segoe UI" w:hAnsi="Segoe UI" w:cs="Segoe UI" w:hint="default"/>
      <w:sz w:val="18"/>
      <w:szCs w:val="18"/>
    </w:rPr>
  </w:style>
  <w:style w:type="paragraph" w:customStyle="1" w:styleId="paragraph">
    <w:name w:val="paragraph"/>
    <w:basedOn w:val="Normal"/>
    <w:rsid w:val="006A681C"/>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6A681C"/>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7625C"/>
  </w:style>
  <w:style w:type="character" w:customStyle="1" w:styleId="eop">
    <w:name w:val="eop"/>
    <w:basedOn w:val="DefaultParagraphFont"/>
    <w:rsid w:val="003B3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11494335">
      <w:bodyDiv w:val="1"/>
      <w:marLeft w:val="0"/>
      <w:marRight w:val="0"/>
      <w:marTop w:val="0"/>
      <w:marBottom w:val="0"/>
      <w:divBdr>
        <w:top w:val="none" w:sz="0" w:space="0" w:color="auto"/>
        <w:left w:val="none" w:sz="0" w:space="0" w:color="auto"/>
        <w:bottom w:val="none" w:sz="0" w:space="0" w:color="auto"/>
        <w:right w:val="none" w:sz="0" w:space="0" w:color="auto"/>
      </w:divBdr>
    </w:div>
    <w:div w:id="578364013">
      <w:bodyDiv w:val="1"/>
      <w:marLeft w:val="0"/>
      <w:marRight w:val="0"/>
      <w:marTop w:val="0"/>
      <w:marBottom w:val="0"/>
      <w:divBdr>
        <w:top w:val="none" w:sz="0" w:space="0" w:color="auto"/>
        <w:left w:val="none" w:sz="0" w:space="0" w:color="auto"/>
        <w:bottom w:val="none" w:sz="0" w:space="0" w:color="auto"/>
        <w:right w:val="none" w:sz="0" w:space="0" w:color="auto"/>
      </w:divBdr>
    </w:div>
    <w:div w:id="592586645">
      <w:bodyDiv w:val="1"/>
      <w:marLeft w:val="0"/>
      <w:marRight w:val="0"/>
      <w:marTop w:val="0"/>
      <w:marBottom w:val="0"/>
      <w:divBdr>
        <w:top w:val="none" w:sz="0" w:space="0" w:color="auto"/>
        <w:left w:val="none" w:sz="0" w:space="0" w:color="auto"/>
        <w:bottom w:val="none" w:sz="0" w:space="0" w:color="auto"/>
        <w:right w:val="none" w:sz="0" w:space="0" w:color="auto"/>
      </w:divBdr>
    </w:div>
    <w:div w:id="784813730">
      <w:bodyDiv w:val="1"/>
      <w:marLeft w:val="0"/>
      <w:marRight w:val="0"/>
      <w:marTop w:val="0"/>
      <w:marBottom w:val="0"/>
      <w:divBdr>
        <w:top w:val="none" w:sz="0" w:space="0" w:color="auto"/>
        <w:left w:val="none" w:sz="0" w:space="0" w:color="auto"/>
        <w:bottom w:val="none" w:sz="0" w:space="0" w:color="auto"/>
        <w:right w:val="none" w:sz="0" w:space="0" w:color="auto"/>
      </w:divBdr>
      <w:divsChild>
        <w:div w:id="1104568935">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58416548">
      <w:bodyDiv w:val="1"/>
      <w:marLeft w:val="0"/>
      <w:marRight w:val="0"/>
      <w:marTop w:val="0"/>
      <w:marBottom w:val="0"/>
      <w:divBdr>
        <w:top w:val="none" w:sz="0" w:space="0" w:color="auto"/>
        <w:left w:val="none" w:sz="0" w:space="0" w:color="auto"/>
        <w:bottom w:val="none" w:sz="0" w:space="0" w:color="auto"/>
        <w:right w:val="none" w:sz="0" w:space="0" w:color="auto"/>
      </w:divBdr>
    </w:div>
    <w:div w:id="1673294860">
      <w:bodyDiv w:val="1"/>
      <w:marLeft w:val="0"/>
      <w:marRight w:val="0"/>
      <w:marTop w:val="0"/>
      <w:marBottom w:val="0"/>
      <w:divBdr>
        <w:top w:val="none" w:sz="0" w:space="0" w:color="auto"/>
        <w:left w:val="none" w:sz="0" w:space="0" w:color="auto"/>
        <w:bottom w:val="none" w:sz="0" w:space="0" w:color="auto"/>
        <w:right w:val="none" w:sz="0" w:space="0" w:color="auto"/>
      </w:divBdr>
    </w:div>
    <w:div w:id="204637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AgeWell Manor Lakes</Home>
    <Signed xmlns="a8338b6e-77a6-4851-82b6-98166143ffdd" xsi:nil="true"/>
    <Uploaded xmlns="a8338b6e-77a6-4851-82b6-98166143ffdd">true</Uploaded>
    <Management_x0020_Company xmlns="a8338b6e-77a6-4851-82b6-98166143ffdd" xsi:nil="true"/>
    <Doc_x0020_Date xmlns="a8338b6e-77a6-4851-82b6-98166143ffdd">2022-08-15T04:01:48+00:00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C:\Users\mbullochdinte\Downloads\Performance_Report_4176_14-06-2022.docx</Location>
    <Doc_x0020_Type xmlns="a8338b6e-77a6-4851-82b6-98166143ffdd">Publication</Doc_x0020_Type>
    <Home_x0020_ID xmlns="a8338b6e-77a6-4851-82b6-98166143ffdd">F09D338C-7CF4-DC11-AD41-005056922186</Home_x0020_ID>
    <State xmlns="a8338b6e-77a6-4851-82b6-98166143ffdd" xsi:nil="true"/>
    <Doc_x0020_Sent_Received_x0020_Date xmlns="a8338b6e-77a6-4851-82b6-98166143ffdd">2022-08-15T00:00:00+00:00</Doc_x0020_Sent_Received_x0020_Date>
    <Activity_x0020_ID xmlns="a8338b6e-77a6-4851-82b6-98166143ffdd">22D5D8F6-3C7A-EB11-8AC9-005056922186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http://schemas.microsoft.com/office/2006/documentManagement/types"/>
    <ds:schemaRef ds:uri="a8338b6e-77a6-4851-82b6-98166143ffdd"/>
    <ds:schemaRef ds:uri="http://purl.org/dc/elements/1.1/"/>
    <ds:schemaRef ds:uri="http://purl.org/dc/dcmitype/"/>
    <ds:schemaRef ds:uri="http://www.w3.org/XML/1998/namespace"/>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9F10C3FF-40CE-4F7D-AD4F-B5E4B4467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C331AD06-DB84-4F4A-8321-89E0CB317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19</Pages>
  <Words>5510</Words>
  <Characters>31407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Relf-Christopher</dc:creator>
  <cp:keywords/>
  <dc:description/>
  <cp:lastModifiedBy>Rhonda Hansen</cp:lastModifiedBy>
  <cp:revision>3</cp:revision>
  <cp:lastPrinted>2022-05-13T00:50:00Z</cp:lastPrinted>
  <dcterms:created xsi:type="dcterms:W3CDTF">2022-08-19T04:42:00Z</dcterms:created>
  <dcterms:modified xsi:type="dcterms:W3CDTF">2022-08-19T04:42:00Z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ies>
</file>