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DC79740" w:rsidR="00142FF8" w:rsidRPr="00631F0C" w:rsidRDefault="001278A0" w:rsidP="00142FF8">
            <w:pPr>
              <w:pStyle w:val="ListBullet"/>
              <w:numPr>
                <w:ilvl w:val="0"/>
                <w:numId w:val="0"/>
              </w:numPr>
              <w:spacing w:before="0" w:after="120" w:line="22" w:lineRule="atLeast"/>
              <w:rPr>
                <w:rFonts w:asciiTheme="minorHAnsi" w:hAnsiTheme="minorHAnsi"/>
                <w:color w:val="0000FF"/>
              </w:rPr>
            </w:pPr>
            <w:r w:rsidRPr="00163FEE">
              <w:rPr>
                <w:rFonts w:eastAsia="Calibri"/>
              </w:rPr>
              <w:t>Uniting Boronia Gerringong</w:t>
            </w:r>
          </w:p>
        </w:tc>
        <w:tc>
          <w:tcPr>
            <w:tcW w:w="4814" w:type="dxa"/>
          </w:tcPr>
          <w:p w14:paraId="02F1E98D" w14:textId="6CCC4E25" w:rsidR="00142FF8" w:rsidRPr="00631F0C" w:rsidRDefault="0054631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ED03E1">
              <w:rPr>
                <w:rFonts w:asciiTheme="minorHAnsi" w:hAnsiTheme="minorHAnsi"/>
                <w:color w:val="auto"/>
              </w:rPr>
              <w:t>15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BC7A50F" w:rsidR="00142FF8" w:rsidRPr="00631F0C" w:rsidRDefault="0054631D" w:rsidP="0054631D">
            <w:pPr>
              <w:tabs>
                <w:tab w:val="left" w:pos="4111"/>
              </w:tabs>
              <w:ind w:left="4111" w:hanging="4111"/>
              <w:rPr>
                <w:rFonts w:asciiTheme="minorHAnsi" w:hAnsiTheme="minorHAnsi"/>
                <w:color w:val="0000FF"/>
              </w:rPr>
            </w:pPr>
            <w:r w:rsidRPr="00163FEE">
              <w:rPr>
                <w:rFonts w:eastAsia="Calibri"/>
              </w:rPr>
              <w:t>0385</w:t>
            </w:r>
          </w:p>
        </w:tc>
        <w:tc>
          <w:tcPr>
            <w:tcW w:w="4814" w:type="dxa"/>
          </w:tcPr>
          <w:p w14:paraId="322F44D1" w14:textId="3624B4BE"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277628">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F954CBE" w:rsidR="00142FF8" w:rsidRPr="00631F0C" w:rsidRDefault="00BA7D71" w:rsidP="00BA7D71">
            <w:pPr>
              <w:tabs>
                <w:tab w:val="left" w:pos="4111"/>
              </w:tabs>
              <w:ind w:left="4111" w:hanging="4111"/>
              <w:rPr>
                <w:rFonts w:asciiTheme="minorHAnsi" w:hAnsiTheme="minorHAnsi"/>
                <w:color w:val="0000FF"/>
              </w:rPr>
            </w:pPr>
            <w:r w:rsidRPr="00163FEE">
              <w:rPr>
                <w:rFonts w:eastAsia="Calibri"/>
              </w:rPr>
              <w:t>The Uniting Church in Australia Property Trust (NSW)</w:t>
            </w:r>
          </w:p>
        </w:tc>
        <w:tc>
          <w:tcPr>
            <w:tcW w:w="4814" w:type="dxa"/>
          </w:tcPr>
          <w:p w14:paraId="5FDCD6D2" w14:textId="77777777" w:rsidR="00277628" w:rsidRPr="00163FEE" w:rsidRDefault="00277628" w:rsidP="00277628">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eastAsia="Calibri"/>
              </w:rPr>
            </w:pPr>
            <w:r w:rsidRPr="00163FEE">
              <w:rPr>
                <w:rFonts w:eastAsia="Calibri"/>
              </w:rPr>
              <w:t>4 May 2022 to 19 May 2022</w:t>
            </w:r>
          </w:p>
          <w:p w14:paraId="340AC78C" w14:textId="22F30393" w:rsidR="00142FF8" w:rsidRPr="00631F0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62A39146" w:rsidR="00AD071F" w:rsidRDefault="00AD61A0" w:rsidP="008C3894">
      <w:pPr>
        <w:spacing w:after="240" w:line="22" w:lineRule="atLeast"/>
        <w:textAlignment w:val="baseline"/>
      </w:pPr>
      <w:bookmarkStart w:id="0" w:name="_Hlk103606969"/>
      <w:r>
        <w:t xml:space="preserve">This performance report for </w:t>
      </w:r>
      <w:r w:rsidR="00277628" w:rsidRPr="00163FEE">
        <w:rPr>
          <w:rFonts w:eastAsia="Calibri"/>
        </w:rPr>
        <w:t>Uniting Boronia Gerringong</w:t>
      </w:r>
      <w:r w:rsidR="00277628" w:rsidRPr="00246613">
        <w:rPr>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Pr="000428E1">
        <w:rPr>
          <w:rFonts w:asciiTheme="minorHAnsi" w:hAnsiTheme="minorHAnsi"/>
          <w:color w:val="0000FF"/>
        </w:rPr>
        <w:t xml:space="preserve"> </w:t>
      </w:r>
      <w:r w:rsidR="00277628" w:rsidRPr="00277628">
        <w:rPr>
          <w:rFonts w:asciiTheme="minorHAnsi" w:hAnsiTheme="minorHAnsi"/>
          <w:color w:val="auto"/>
        </w:rPr>
        <w:t>G Cherry</w:t>
      </w:r>
      <w:r w:rsidRPr="00277628">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0E979C8D" w:rsidR="00EC027A" w:rsidRPr="00315D7F"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315D7F">
        <w:rPr>
          <w:color w:val="auto"/>
        </w:rPr>
        <w:t>the</w:t>
      </w:r>
      <w:r w:rsidR="00EF6E3E" w:rsidRPr="00315D7F">
        <w:rPr>
          <w:color w:val="auto"/>
        </w:rPr>
        <w:t xml:space="preserve"> </w:t>
      </w:r>
      <w:r w:rsidR="006C07EB" w:rsidRPr="00315D7F">
        <w:rPr>
          <w:color w:val="auto"/>
        </w:rPr>
        <w:t xml:space="preserve">assessment team’s </w:t>
      </w:r>
      <w:r w:rsidR="00EF6E3E" w:rsidRPr="00315D7F">
        <w:rPr>
          <w:color w:val="auto"/>
        </w:rPr>
        <w:t xml:space="preserve">report for the </w:t>
      </w:r>
      <w:r w:rsidR="00277628" w:rsidRPr="00315D7F">
        <w:rPr>
          <w:color w:val="auto"/>
        </w:rPr>
        <w:t>Site Audit conducted</w:t>
      </w:r>
      <w:r w:rsidR="00937DB2" w:rsidRPr="00315D7F">
        <w:rPr>
          <w:color w:val="auto"/>
        </w:rPr>
        <w:t xml:space="preserve"> on 4 – 19 May 2022 wa</w:t>
      </w:r>
      <w:r w:rsidR="00BF3420" w:rsidRPr="00315D7F">
        <w:rPr>
          <w:rFonts w:asciiTheme="minorHAnsi" w:hAnsiTheme="minorHAnsi"/>
          <w:color w:val="auto"/>
        </w:rPr>
        <w:t>s informed by a site assessment, observations at the service, review of documents and interviews with staff, consumers/representatives and others</w:t>
      </w:r>
    </w:p>
    <w:p w14:paraId="220CF4DF" w14:textId="77777777" w:rsidR="00315D7F" w:rsidRPr="00315D7F" w:rsidRDefault="00CA4B16" w:rsidP="00755A2F">
      <w:pPr>
        <w:pStyle w:val="ListParagraph"/>
        <w:numPr>
          <w:ilvl w:val="0"/>
          <w:numId w:val="34"/>
        </w:numPr>
        <w:spacing w:line="22" w:lineRule="atLeast"/>
        <w:ind w:left="714" w:hanging="357"/>
        <w:contextualSpacing w:val="0"/>
        <w:rPr>
          <w:color w:val="auto"/>
        </w:rPr>
      </w:pPr>
      <w:r w:rsidRPr="00315D7F">
        <w:rPr>
          <w:color w:val="auto"/>
        </w:rPr>
        <w:t xml:space="preserve">the provider’s response to the </w:t>
      </w:r>
      <w:r w:rsidR="0061649E" w:rsidRPr="00315D7F">
        <w:rPr>
          <w:color w:val="auto"/>
        </w:rPr>
        <w:t>assessment team’s</w:t>
      </w:r>
      <w:r w:rsidRPr="00315D7F">
        <w:rPr>
          <w:color w:val="auto"/>
        </w:rPr>
        <w:t xml:space="preserve"> report received </w:t>
      </w:r>
      <w:r w:rsidR="00315D7F" w:rsidRPr="00315D7F">
        <w:rPr>
          <w:color w:val="auto"/>
        </w:rPr>
        <w:t>8 June 2022</w:t>
      </w:r>
    </w:p>
    <w:p w14:paraId="6712599B" w14:textId="69C296C1" w:rsidR="009006D2" w:rsidRPr="006C6126" w:rsidRDefault="009006D2" w:rsidP="00755A2F">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53FCBA50" w:rsidR="00985BBD" w:rsidRPr="00315D7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315D7F">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21847C63" w:rsidR="00985BBD" w:rsidRPr="00315D7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15D7F">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72A495F6" w:rsidR="00985BBD" w:rsidRPr="00315D7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15D7F">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2F1A00D2" w:rsidR="00985BBD" w:rsidRPr="00315D7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15D7F">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139E34E9" w:rsidR="00985BBD" w:rsidRPr="00315D7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15D7F">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37608019" w:rsidR="00985BBD" w:rsidRPr="00315D7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15D7F">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0C1F146E" w:rsidR="00985BBD" w:rsidRPr="00315D7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15D7F">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1F5F6F2B" w:rsidR="00985BBD" w:rsidRPr="00315D7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15D7F">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04A94A37" w:rsidR="008C018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8B50E3">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6D90C5D1" w:rsidR="00EC1B66" w:rsidRPr="008B50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50E3">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6601D8B6" w:rsidR="00EC1B66" w:rsidRPr="008B50E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B50E3">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6FE3ACA2" w:rsidR="00EC1B66" w:rsidRPr="008B50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50E3">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0C62BFFC" w:rsidR="00EC1B66" w:rsidRPr="008B50E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B50E3">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36BE736" w:rsidR="00EC1B66" w:rsidRPr="008B50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50E3">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5F04F22D"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w:t>
            </w:r>
            <w:r w:rsidR="008B50E3">
              <w:t>,</w:t>
            </w:r>
            <w:r w:rsidRPr="000A6B31">
              <w:t xml:space="preserve"> and personal information is kept confidential.</w:t>
            </w:r>
          </w:p>
        </w:tc>
        <w:tc>
          <w:tcPr>
            <w:tcW w:w="0" w:type="auto"/>
            <w:tcBorders>
              <w:left w:val="single" w:sz="4" w:space="0" w:color="auto"/>
            </w:tcBorders>
          </w:tcPr>
          <w:p w14:paraId="5AEE5C07" w14:textId="1D91D318" w:rsidR="00EC1B66" w:rsidRPr="008B50E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B50E3">
              <w:rPr>
                <w:color w:val="auto"/>
              </w:rPr>
              <w:t>Compliant</w:t>
            </w:r>
          </w:p>
        </w:tc>
      </w:tr>
    </w:tbl>
    <w:p w14:paraId="0252CBCB" w14:textId="456A6756" w:rsidR="000A6B31" w:rsidRDefault="000A6B31" w:rsidP="00341026">
      <w:pPr>
        <w:pStyle w:val="Heading2"/>
        <w:spacing w:before="120" w:after="120" w:line="22" w:lineRule="atLeast"/>
      </w:pPr>
      <w:r>
        <w:t>Findings</w:t>
      </w:r>
    </w:p>
    <w:p w14:paraId="1DD17826" w14:textId="77777777" w:rsidR="00AA3D85" w:rsidRPr="00C33851" w:rsidRDefault="00AA3D85" w:rsidP="00AA3D85">
      <w:pPr>
        <w:rPr>
          <w:rFonts w:eastAsia="Calibri"/>
          <w:i/>
          <w:color w:val="auto"/>
        </w:rPr>
      </w:pPr>
      <w:r w:rsidRPr="00C33851">
        <w:rPr>
          <w:color w:val="auto"/>
        </w:rPr>
        <w:t>The Quality Standard is assessed as Compliant as six of the six specific requirements have been assessed as Compliant.</w:t>
      </w:r>
    </w:p>
    <w:p w14:paraId="09ABED2D" w14:textId="466CA880" w:rsidR="009832AC" w:rsidRPr="00C33851" w:rsidRDefault="00AA3D85" w:rsidP="00AA3D85">
      <w:pPr>
        <w:rPr>
          <w:color w:val="auto"/>
        </w:rPr>
      </w:pPr>
      <w:r w:rsidRPr="00C33851">
        <w:rPr>
          <w:color w:val="auto"/>
        </w:rPr>
        <w:t xml:space="preserve">Sampled </w:t>
      </w:r>
      <w:r w:rsidR="007A3FC0" w:rsidRPr="00C33851">
        <w:rPr>
          <w:color w:val="auto"/>
        </w:rPr>
        <w:t xml:space="preserve">representatives </w:t>
      </w:r>
      <w:r w:rsidRPr="00C33851">
        <w:rPr>
          <w:color w:val="auto"/>
        </w:rPr>
        <w:t xml:space="preserve">consider </w:t>
      </w:r>
      <w:r w:rsidR="007A3FC0" w:rsidRPr="00C33851">
        <w:rPr>
          <w:color w:val="auto"/>
        </w:rPr>
        <w:t xml:space="preserve">consumers </w:t>
      </w:r>
      <w:r w:rsidRPr="00C33851">
        <w:rPr>
          <w:color w:val="auto"/>
        </w:rPr>
        <w:t xml:space="preserve">are treated with dignity and respect, </w:t>
      </w:r>
      <w:r w:rsidR="007A3FC0" w:rsidRPr="00C33851">
        <w:rPr>
          <w:color w:val="auto"/>
        </w:rPr>
        <w:t xml:space="preserve">and </w:t>
      </w:r>
      <w:r w:rsidR="009832AC" w:rsidRPr="00C33851">
        <w:rPr>
          <w:color w:val="auto"/>
        </w:rPr>
        <w:t xml:space="preserve">their </w:t>
      </w:r>
      <w:r w:rsidRPr="00C33851">
        <w:rPr>
          <w:color w:val="auto"/>
        </w:rPr>
        <w:t>identity</w:t>
      </w:r>
      <w:r w:rsidR="009832AC" w:rsidRPr="00C33851">
        <w:rPr>
          <w:color w:val="auto"/>
        </w:rPr>
        <w:t xml:space="preserve">, culture and diversity valued. </w:t>
      </w:r>
      <w:r w:rsidR="00C20D56" w:rsidRPr="00C33851">
        <w:rPr>
          <w:color w:val="auto"/>
        </w:rPr>
        <w:t xml:space="preserve">Representatives </w:t>
      </w:r>
      <w:r w:rsidR="009832AC" w:rsidRPr="00C33851">
        <w:rPr>
          <w:color w:val="auto"/>
        </w:rPr>
        <w:t>cons</w:t>
      </w:r>
      <w:r w:rsidR="009B0BCC" w:rsidRPr="00C33851">
        <w:rPr>
          <w:color w:val="auto"/>
        </w:rPr>
        <w:t xml:space="preserve">ider they are given information to </w:t>
      </w:r>
      <w:r w:rsidRPr="00C33851">
        <w:rPr>
          <w:color w:val="auto"/>
        </w:rPr>
        <w:t xml:space="preserve">make informed choices </w:t>
      </w:r>
      <w:r w:rsidR="00C20D56" w:rsidRPr="00C33851">
        <w:rPr>
          <w:color w:val="auto"/>
        </w:rPr>
        <w:t>on behalf of consumers</w:t>
      </w:r>
      <w:r w:rsidR="007A3FC0" w:rsidRPr="00C33851">
        <w:rPr>
          <w:color w:val="auto"/>
        </w:rPr>
        <w:t xml:space="preserve"> and expressed satisfaction staff </w:t>
      </w:r>
      <w:r w:rsidR="00230AB3" w:rsidRPr="00C33851">
        <w:rPr>
          <w:color w:val="auto"/>
        </w:rPr>
        <w:t xml:space="preserve">engage consumers in making choices. </w:t>
      </w:r>
      <w:r w:rsidR="00BD3D31">
        <w:rPr>
          <w:color w:val="auto"/>
        </w:rPr>
        <w:t xml:space="preserve">Visual tools are used to communicate with consumers living with cognitive impairment. Representatives </w:t>
      </w:r>
      <w:r w:rsidR="00B048B2" w:rsidRPr="00C33851">
        <w:rPr>
          <w:color w:val="auto"/>
        </w:rPr>
        <w:t>describe staff as, kind, patient</w:t>
      </w:r>
      <w:r w:rsidR="00BD3D31">
        <w:rPr>
          <w:color w:val="auto"/>
        </w:rPr>
        <w:t xml:space="preserve"> and </w:t>
      </w:r>
      <w:r w:rsidR="00B048B2" w:rsidRPr="00C33851">
        <w:rPr>
          <w:color w:val="auto"/>
        </w:rPr>
        <w:t>understanding</w:t>
      </w:r>
      <w:r w:rsidR="00BD3D31">
        <w:rPr>
          <w:color w:val="auto"/>
        </w:rPr>
        <w:t xml:space="preserve"> when communicating with consumers.</w:t>
      </w:r>
    </w:p>
    <w:p w14:paraId="2CEF9F96" w14:textId="32830FE6" w:rsidR="00AA3D85" w:rsidRPr="00FF36EA" w:rsidRDefault="009B0BCC" w:rsidP="00AA3D85">
      <w:pPr>
        <w:rPr>
          <w:color w:val="auto"/>
        </w:rPr>
      </w:pPr>
      <w:r w:rsidRPr="00EC264E">
        <w:rPr>
          <w:color w:val="auto"/>
        </w:rPr>
        <w:t>Representative feedback include staff being</w:t>
      </w:r>
      <w:r w:rsidR="00EC264E" w:rsidRPr="00EC264E">
        <w:rPr>
          <w:color w:val="auto"/>
        </w:rPr>
        <w:t xml:space="preserve"> open</w:t>
      </w:r>
      <w:r w:rsidR="00DC36D8">
        <w:rPr>
          <w:color w:val="auto"/>
        </w:rPr>
        <w:t xml:space="preserve">, </w:t>
      </w:r>
      <w:r w:rsidR="00EC264E" w:rsidRPr="00EC264E">
        <w:rPr>
          <w:color w:val="auto"/>
        </w:rPr>
        <w:t>honest</w:t>
      </w:r>
      <w:r w:rsidR="00DC36D8">
        <w:rPr>
          <w:color w:val="auto"/>
        </w:rPr>
        <w:t xml:space="preserve">, treating </w:t>
      </w:r>
      <w:r w:rsidR="00EC264E" w:rsidRPr="00EC264E">
        <w:rPr>
          <w:color w:val="auto"/>
        </w:rPr>
        <w:t>consumers</w:t>
      </w:r>
      <w:r w:rsidR="00EC264E">
        <w:rPr>
          <w:color w:val="auto"/>
        </w:rPr>
        <w:t xml:space="preserve"> </w:t>
      </w:r>
      <w:r w:rsidR="00DC36D8">
        <w:rPr>
          <w:color w:val="auto"/>
        </w:rPr>
        <w:t xml:space="preserve">as family </w:t>
      </w:r>
      <w:r w:rsidR="00EC264E">
        <w:rPr>
          <w:color w:val="auto"/>
        </w:rPr>
        <w:t>and observation</w:t>
      </w:r>
      <w:r w:rsidR="004E2B1A">
        <w:rPr>
          <w:color w:val="auto"/>
        </w:rPr>
        <w:t>s</w:t>
      </w:r>
      <w:r w:rsidR="00EC264E">
        <w:rPr>
          <w:color w:val="auto"/>
        </w:rPr>
        <w:t xml:space="preserve"> of staff respecting consumers privacy</w:t>
      </w:r>
      <w:r w:rsidR="00EC264E" w:rsidRPr="00EC264E">
        <w:rPr>
          <w:color w:val="auto"/>
        </w:rPr>
        <w:t xml:space="preserve">. </w:t>
      </w:r>
      <w:r w:rsidR="002875CD">
        <w:t>The service demonstrate</w:t>
      </w:r>
      <w:r w:rsidR="004908A2">
        <w:t>s</w:t>
      </w:r>
      <w:r w:rsidR="002875CD">
        <w:t xml:space="preserve"> consumers are supported to enable them to live the best life they can, taking into consideration </w:t>
      </w:r>
      <w:r w:rsidR="00DE3C0B">
        <w:t xml:space="preserve">the </w:t>
      </w:r>
      <w:r w:rsidR="002875CD">
        <w:t xml:space="preserve">high dependency </w:t>
      </w:r>
      <w:r w:rsidR="0015158A">
        <w:t xml:space="preserve">nature of </w:t>
      </w:r>
      <w:r w:rsidR="004908A2">
        <w:t xml:space="preserve">the </w:t>
      </w:r>
      <w:r w:rsidR="002875CD">
        <w:t>service</w:t>
      </w:r>
      <w:r w:rsidR="001B699C">
        <w:t xml:space="preserve">, staff demonstrate how they </w:t>
      </w:r>
      <w:r w:rsidR="0015158A">
        <w:t xml:space="preserve">support </w:t>
      </w:r>
      <w:r w:rsidR="002875CD">
        <w:t xml:space="preserve">consumers </w:t>
      </w:r>
      <w:r w:rsidR="0015158A">
        <w:t>in communicating their choice.</w:t>
      </w:r>
      <w:r w:rsidR="00080E65">
        <w:t xml:space="preserve"> </w:t>
      </w:r>
      <w:r w:rsidR="00080E65" w:rsidRPr="00FF36EA">
        <w:rPr>
          <w:color w:val="auto"/>
        </w:rPr>
        <w:t>C</w:t>
      </w:r>
      <w:r w:rsidR="00AA3D85" w:rsidRPr="00FF36EA">
        <w:rPr>
          <w:color w:val="auto"/>
        </w:rPr>
        <w:t xml:space="preserve">are and services are delivered demonstrating respect of </w:t>
      </w:r>
      <w:r w:rsidR="00080E65" w:rsidRPr="00FF36EA">
        <w:rPr>
          <w:color w:val="auto"/>
        </w:rPr>
        <w:t>consumers</w:t>
      </w:r>
      <w:r w:rsidR="00AA3D85" w:rsidRPr="00FF36EA">
        <w:rPr>
          <w:color w:val="auto"/>
        </w:rPr>
        <w:t xml:space="preserve"> culture, diversity, background and life history. </w:t>
      </w:r>
      <w:r w:rsidR="00A55350" w:rsidRPr="00FF36EA">
        <w:rPr>
          <w:color w:val="auto"/>
        </w:rPr>
        <w:t>Repr</w:t>
      </w:r>
      <w:r w:rsidR="00AA3D85" w:rsidRPr="00FF36EA">
        <w:rPr>
          <w:color w:val="auto"/>
        </w:rPr>
        <w:t>esentatives are kept informed of changes to care</w:t>
      </w:r>
      <w:r w:rsidR="00A55350" w:rsidRPr="00FF36EA">
        <w:rPr>
          <w:color w:val="auto"/>
        </w:rPr>
        <w:t>/</w:t>
      </w:r>
      <w:r w:rsidR="00AA3D85" w:rsidRPr="00FF36EA">
        <w:rPr>
          <w:color w:val="auto"/>
        </w:rPr>
        <w:t>services</w:t>
      </w:r>
      <w:r w:rsidR="00A55350" w:rsidRPr="00FF36EA">
        <w:rPr>
          <w:color w:val="auto"/>
        </w:rPr>
        <w:t>.</w:t>
      </w:r>
    </w:p>
    <w:p w14:paraId="5B9ADFA7" w14:textId="3884369E" w:rsidR="00A37D23" w:rsidRPr="003E54C9" w:rsidRDefault="00AA3D85" w:rsidP="00A37D23">
      <w:pPr>
        <w:rPr>
          <w:rFonts w:eastAsia="Calibri"/>
        </w:rPr>
      </w:pPr>
      <w:r w:rsidRPr="008C5F74">
        <w:rPr>
          <w:color w:val="auto"/>
        </w:rPr>
        <w:t xml:space="preserve">The Assessment Team observed staff </w:t>
      </w:r>
      <w:r w:rsidR="00B44FD7">
        <w:rPr>
          <w:color w:val="auto"/>
        </w:rPr>
        <w:t>to greet consumer</w:t>
      </w:r>
      <w:r w:rsidR="00C372FF">
        <w:rPr>
          <w:color w:val="auto"/>
        </w:rPr>
        <w:t>s when approaching them</w:t>
      </w:r>
      <w:r w:rsidRPr="00880DA6">
        <w:rPr>
          <w:color w:val="auto"/>
        </w:rPr>
        <w:t>, including when cares are being delivered</w:t>
      </w:r>
      <w:r w:rsidR="00B44FD7">
        <w:rPr>
          <w:color w:val="auto"/>
        </w:rPr>
        <w:t>,</w:t>
      </w:r>
      <w:r w:rsidRPr="00880DA6">
        <w:rPr>
          <w:color w:val="auto"/>
        </w:rPr>
        <w:t xml:space="preserve"> and respectfully and </w:t>
      </w:r>
      <w:r w:rsidR="00880DA6" w:rsidRPr="00880DA6">
        <w:rPr>
          <w:color w:val="auto"/>
        </w:rPr>
        <w:t>gently</w:t>
      </w:r>
      <w:r w:rsidRPr="00880DA6">
        <w:rPr>
          <w:color w:val="auto"/>
        </w:rPr>
        <w:t xml:space="preserve"> interacting with consumers.</w:t>
      </w:r>
      <w:r w:rsidR="00A37D23" w:rsidRPr="00A37D23">
        <w:rPr>
          <w:rFonts w:eastAsia="Calibri"/>
        </w:rPr>
        <w:t xml:space="preserve"> </w:t>
      </w:r>
    </w:p>
    <w:p w14:paraId="23B67DA3" w14:textId="59061E0F" w:rsidR="009832AC" w:rsidRDefault="00A37D23" w:rsidP="00A37D23">
      <w:pPr>
        <w:rPr>
          <w:rFonts w:eastAsia="Calibri"/>
        </w:rPr>
      </w:pPr>
      <w:r w:rsidRPr="003E54C9">
        <w:rPr>
          <w:rFonts w:eastAsia="Calibri"/>
        </w:rPr>
        <w:lastRenderedPageBreak/>
        <w:t>Consumers</w:t>
      </w:r>
      <w:r>
        <w:rPr>
          <w:rFonts w:eastAsia="Calibri"/>
        </w:rPr>
        <w:t xml:space="preserve"> confidential information is kept </w:t>
      </w:r>
      <w:r w:rsidR="00486445">
        <w:rPr>
          <w:rFonts w:eastAsia="Calibri"/>
        </w:rPr>
        <w:t>securely, and c</w:t>
      </w:r>
      <w:r>
        <w:rPr>
          <w:rFonts w:eastAsia="Calibri"/>
        </w:rPr>
        <w:t>are documentation is electronically</w:t>
      </w:r>
      <w:r w:rsidR="00486445">
        <w:rPr>
          <w:rFonts w:eastAsia="Calibri"/>
        </w:rPr>
        <w:t xml:space="preserve"> recorded</w:t>
      </w:r>
      <w:r w:rsidR="00EB387B">
        <w:rPr>
          <w:rFonts w:eastAsia="Calibri"/>
        </w:rPr>
        <w:t xml:space="preserve"> with password access </w:t>
      </w:r>
      <w:r w:rsidR="00755A2F">
        <w:rPr>
          <w:rFonts w:eastAsia="Calibri"/>
        </w:rPr>
        <w:t>required</w:t>
      </w:r>
      <w:r w:rsidR="00486445">
        <w:rPr>
          <w:rFonts w:eastAsia="Calibri"/>
        </w:rPr>
        <w:t>.</w:t>
      </w:r>
      <w:r w:rsidR="00AA3D85" w:rsidRPr="00880DA6">
        <w:rPr>
          <w:color w:val="auto"/>
        </w:rPr>
        <w:t xml:space="preserve"> Staff </w:t>
      </w:r>
      <w:r w:rsidR="00AA3D85" w:rsidRPr="00360173">
        <w:rPr>
          <w:color w:val="auto"/>
        </w:rPr>
        <w:t xml:space="preserve">demonstrate knowledge of consumers’ backgrounds and preferences that influence the day-to-day </w:t>
      </w:r>
      <w:r w:rsidR="00486445">
        <w:rPr>
          <w:color w:val="auto"/>
        </w:rPr>
        <w:t xml:space="preserve">care </w:t>
      </w:r>
      <w:r w:rsidR="00AA3D85" w:rsidRPr="00360173">
        <w:rPr>
          <w:color w:val="auto"/>
        </w:rPr>
        <w:t>delivery</w:t>
      </w:r>
      <w:r w:rsidR="00360173" w:rsidRPr="00360173">
        <w:rPr>
          <w:color w:val="auto"/>
        </w:rPr>
        <w:t xml:space="preserve"> and consistently refer to consumers in a manner demonstrating respect and understanding of their </w:t>
      </w:r>
      <w:r w:rsidR="00A55350">
        <w:rPr>
          <w:color w:val="auto"/>
        </w:rPr>
        <w:t xml:space="preserve">personal </w:t>
      </w:r>
      <w:r w:rsidR="00360173" w:rsidRPr="00360173">
        <w:rPr>
          <w:color w:val="auto"/>
        </w:rPr>
        <w:t>circumstances and life journey</w:t>
      </w:r>
      <w:r w:rsidR="00AA3D85" w:rsidRPr="00360173">
        <w:rPr>
          <w:color w:val="auto"/>
        </w:rPr>
        <w:t xml:space="preserve">. </w:t>
      </w:r>
      <w:r w:rsidR="009832AC" w:rsidRPr="003E54C9">
        <w:rPr>
          <w:rFonts w:eastAsia="Calibri"/>
        </w:rPr>
        <w:t>Staff</w:t>
      </w:r>
      <w:r w:rsidR="009832AC">
        <w:rPr>
          <w:rFonts w:eastAsia="Calibri"/>
        </w:rPr>
        <w:t xml:space="preserve"> demonstrate</w:t>
      </w:r>
      <w:r w:rsidR="005B1BC8">
        <w:rPr>
          <w:rFonts w:eastAsia="Calibri"/>
        </w:rPr>
        <w:t xml:space="preserve"> </w:t>
      </w:r>
      <w:r w:rsidR="009832AC">
        <w:rPr>
          <w:rFonts w:eastAsia="Calibri"/>
        </w:rPr>
        <w:t>knowledge and understanding of consumer’s backgrounds and how they provide culturally appropriate care</w:t>
      </w:r>
      <w:r w:rsidR="00F45E34">
        <w:rPr>
          <w:rFonts w:eastAsia="Calibri"/>
        </w:rPr>
        <w:t xml:space="preserve"> </w:t>
      </w:r>
      <w:r w:rsidR="009832AC">
        <w:rPr>
          <w:rFonts w:eastAsia="Calibri"/>
        </w:rPr>
        <w:t>includ</w:t>
      </w:r>
      <w:r w:rsidR="00A55350">
        <w:rPr>
          <w:rFonts w:eastAsia="Calibri"/>
        </w:rPr>
        <w:t>ing</w:t>
      </w:r>
      <w:r w:rsidR="00F45E34">
        <w:rPr>
          <w:rFonts w:eastAsia="Calibri"/>
        </w:rPr>
        <w:t xml:space="preserve"> </w:t>
      </w:r>
      <w:r w:rsidR="00FF36EA">
        <w:rPr>
          <w:rFonts w:eastAsia="Calibri"/>
        </w:rPr>
        <w:t>s</w:t>
      </w:r>
      <w:r w:rsidR="009832AC">
        <w:rPr>
          <w:rFonts w:eastAsia="Calibri"/>
        </w:rPr>
        <w:t>upport</w:t>
      </w:r>
      <w:r w:rsidR="00FF36EA">
        <w:rPr>
          <w:rFonts w:eastAsia="Calibri"/>
        </w:rPr>
        <w:t>ing</w:t>
      </w:r>
      <w:r w:rsidR="009832AC">
        <w:rPr>
          <w:rFonts w:eastAsia="Calibri"/>
        </w:rPr>
        <w:t xml:space="preserve"> consumers to exercise choice and independence and maintain relationships of choice</w:t>
      </w:r>
      <w:r w:rsidR="00F45E34">
        <w:rPr>
          <w:rFonts w:eastAsia="Calibri"/>
        </w:rPr>
        <w:t>.</w:t>
      </w:r>
    </w:p>
    <w:p w14:paraId="046336E5" w14:textId="7BD22F74" w:rsidR="00DD6C8F" w:rsidRPr="00DD6C8F" w:rsidRDefault="00715EB5" w:rsidP="00DD6C8F">
      <w:pPr>
        <w:rPr>
          <w:rFonts w:eastAsia="Arial"/>
          <w:color w:val="auto"/>
        </w:rPr>
      </w:pPr>
      <w:r w:rsidRPr="00715EB5">
        <w:rPr>
          <w:color w:val="auto"/>
        </w:rPr>
        <w:t>S</w:t>
      </w:r>
      <w:r w:rsidR="00AA3D85" w:rsidRPr="00715EB5">
        <w:rPr>
          <w:color w:val="auto"/>
        </w:rPr>
        <w:t xml:space="preserve">taff gave examples of </w:t>
      </w:r>
      <w:r w:rsidR="00E00C16">
        <w:rPr>
          <w:color w:val="auto"/>
        </w:rPr>
        <w:t>methods use</w:t>
      </w:r>
      <w:r w:rsidR="00FF36EA">
        <w:rPr>
          <w:color w:val="auto"/>
        </w:rPr>
        <w:t>d</w:t>
      </w:r>
      <w:r w:rsidR="00E00C16">
        <w:rPr>
          <w:color w:val="auto"/>
        </w:rPr>
        <w:t xml:space="preserve"> to </w:t>
      </w:r>
      <w:r w:rsidR="00AA3D85" w:rsidRPr="00715EB5">
        <w:rPr>
          <w:color w:val="auto"/>
        </w:rPr>
        <w:t>maintain consumers’ confidentiality and privacy</w:t>
      </w:r>
      <w:r w:rsidRPr="00715EB5">
        <w:rPr>
          <w:color w:val="auto"/>
        </w:rPr>
        <w:t xml:space="preserve"> when providing care and communicating with others</w:t>
      </w:r>
      <w:r w:rsidR="0013648C">
        <w:rPr>
          <w:color w:val="auto"/>
        </w:rPr>
        <w:t>.</w:t>
      </w:r>
      <w:r w:rsidRPr="00715EB5">
        <w:rPr>
          <w:color w:val="auto"/>
        </w:rPr>
        <w:t xml:space="preserve"> </w:t>
      </w:r>
      <w:r w:rsidR="00AA3D85" w:rsidRPr="00715EB5">
        <w:rPr>
          <w:color w:val="auto"/>
        </w:rPr>
        <w:t xml:space="preserve"> </w:t>
      </w:r>
      <w:r w:rsidR="00CE1A0E">
        <w:rPr>
          <w:color w:val="auto"/>
        </w:rPr>
        <w:t xml:space="preserve">Training documentation reflects </w:t>
      </w:r>
      <w:r w:rsidR="00EC134D">
        <w:rPr>
          <w:color w:val="auto"/>
        </w:rPr>
        <w:t xml:space="preserve">staff training relating to these requirements. </w:t>
      </w:r>
    </w:p>
    <w:p w14:paraId="3FF5CEB7" w14:textId="71DCF8BB" w:rsidR="00AA3D85" w:rsidRPr="006329D1" w:rsidRDefault="00715EB5" w:rsidP="00AA3D85">
      <w:pPr>
        <w:rPr>
          <w:color w:val="auto"/>
        </w:rPr>
      </w:pPr>
      <w:r w:rsidRPr="00715EB5">
        <w:rPr>
          <w:color w:val="auto"/>
        </w:rPr>
        <w:t xml:space="preserve">Documentation </w:t>
      </w:r>
      <w:r w:rsidRPr="00715EB5">
        <w:rPr>
          <w:rFonts w:eastAsia="Calibri"/>
          <w:color w:val="auto"/>
        </w:rPr>
        <w:t xml:space="preserve">such as strategic plans, diversity plans, progress notes and policies contain respectful and </w:t>
      </w:r>
      <w:r w:rsidRPr="00DD6C8F">
        <w:rPr>
          <w:rFonts w:eastAsia="Calibri"/>
          <w:color w:val="auto"/>
        </w:rPr>
        <w:t xml:space="preserve">inclusive language. </w:t>
      </w:r>
      <w:r w:rsidR="00AA3D85" w:rsidRPr="006329D1">
        <w:rPr>
          <w:color w:val="auto"/>
        </w:rPr>
        <w:t xml:space="preserve">Care and services </w:t>
      </w:r>
      <w:r w:rsidR="00FF36EA" w:rsidRPr="006329D1">
        <w:rPr>
          <w:color w:val="auto"/>
        </w:rPr>
        <w:t xml:space="preserve">documentation detail </w:t>
      </w:r>
      <w:r w:rsidR="00AA3D85" w:rsidRPr="006329D1">
        <w:rPr>
          <w:color w:val="auto"/>
        </w:rPr>
        <w:t>religious</w:t>
      </w:r>
      <w:r w:rsidR="00FF36EA" w:rsidRPr="006329D1">
        <w:rPr>
          <w:color w:val="auto"/>
        </w:rPr>
        <w:t>/spiritual</w:t>
      </w:r>
      <w:r w:rsidR="00F81A1C">
        <w:rPr>
          <w:color w:val="auto"/>
        </w:rPr>
        <w:t>,</w:t>
      </w:r>
      <w:r w:rsidR="006329D1" w:rsidRPr="006329D1">
        <w:rPr>
          <w:color w:val="auto"/>
        </w:rPr>
        <w:t xml:space="preserve"> cultural needs and </w:t>
      </w:r>
      <w:r w:rsidR="00AA3D85" w:rsidRPr="006329D1">
        <w:rPr>
          <w:color w:val="auto"/>
        </w:rPr>
        <w:t xml:space="preserve"> personal beliefs and indicate discussion</w:t>
      </w:r>
      <w:r w:rsidR="00CE592F" w:rsidRPr="006329D1">
        <w:rPr>
          <w:color w:val="auto"/>
        </w:rPr>
        <w:t>s</w:t>
      </w:r>
      <w:r w:rsidR="00A62F4C" w:rsidRPr="006329D1">
        <w:rPr>
          <w:color w:val="auto"/>
        </w:rPr>
        <w:t xml:space="preserve"> relating to risk</w:t>
      </w:r>
      <w:r w:rsidR="00AA3D85" w:rsidRPr="006329D1">
        <w:rPr>
          <w:color w:val="auto"/>
        </w:rPr>
        <w:t xml:space="preserve"> mitigation strategies</w:t>
      </w:r>
      <w:r w:rsidR="00EB387B">
        <w:rPr>
          <w:color w:val="auto"/>
        </w:rPr>
        <w:t>.</w:t>
      </w:r>
      <w:r w:rsidR="008641D5">
        <w:rPr>
          <w:color w:val="auto"/>
        </w:rPr>
        <w:t xml:space="preserve"> </w:t>
      </w:r>
    </w:p>
    <w:p w14:paraId="1E0B3592" w14:textId="2803598F" w:rsidR="008B50E3" w:rsidRPr="006329D1" w:rsidRDefault="00614945" w:rsidP="008B50E3">
      <w:pPr>
        <w:rPr>
          <w:color w:val="auto"/>
        </w:rPr>
      </w:pPr>
      <w:r w:rsidRPr="006329D1">
        <w:rPr>
          <w:rFonts w:eastAsia="Arial"/>
          <w:color w:val="auto"/>
        </w:rPr>
        <w:t xml:space="preserve">Policies and procedures guide staff in the provision of care relating to these requirements.  </w:t>
      </w:r>
    </w:p>
    <w:p w14:paraId="52C7E943" w14:textId="5A4C87AE" w:rsidR="008B50E3" w:rsidRDefault="008B50E3">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5D87F077"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8B50E3">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320DE8C" w:rsidR="00A54A38" w:rsidRPr="008B50E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50E3">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F06681D" w:rsidR="00A54A38" w:rsidRPr="008B50E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B50E3">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13D516C6" w:rsidR="00A54A38" w:rsidRPr="008B50E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50E3">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E0B4D6B" w:rsidR="008B50E3" w:rsidRPr="008B50E3" w:rsidRDefault="00A54A38" w:rsidP="008B50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8B50E3">
              <w:rPr>
                <w:color w:val="auto"/>
              </w:rPr>
              <w:t>Compliant</w:t>
            </w:r>
          </w:p>
          <w:p w14:paraId="1789FDB0" w14:textId="5C0BDC52" w:rsidR="00A54A38" w:rsidRPr="008B50E3"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2A5F628" w:rsidR="00A54A38" w:rsidRPr="008B50E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50E3">
              <w:rPr>
                <w:color w:val="auto"/>
              </w:rPr>
              <w:t>Compliant</w:t>
            </w:r>
          </w:p>
        </w:tc>
      </w:tr>
    </w:tbl>
    <w:p w14:paraId="2F582DC5" w14:textId="5810C25F" w:rsidR="00952645" w:rsidRDefault="000A6B31" w:rsidP="00341026">
      <w:pPr>
        <w:pStyle w:val="Heading2"/>
        <w:spacing w:before="120" w:after="120" w:line="22" w:lineRule="atLeast"/>
      </w:pPr>
      <w:r>
        <w:t>Findings</w:t>
      </w:r>
    </w:p>
    <w:p w14:paraId="491477E1" w14:textId="77777777" w:rsidR="00C615DA" w:rsidRPr="00FD393F" w:rsidRDefault="00C615DA" w:rsidP="00C615DA">
      <w:pPr>
        <w:rPr>
          <w:rFonts w:eastAsia="Calibri"/>
          <w:i/>
          <w:color w:val="auto"/>
        </w:rPr>
      </w:pPr>
      <w:r w:rsidRPr="00FD393F">
        <w:rPr>
          <w:color w:val="auto"/>
        </w:rPr>
        <w:t>The Quality Standard is assessed as Compliant as five of the five specific requirements have been assessed as Compliant.</w:t>
      </w:r>
    </w:p>
    <w:p w14:paraId="6FE50283" w14:textId="566317A5" w:rsidR="00C615DA" w:rsidRPr="00F10678" w:rsidRDefault="00C615DA" w:rsidP="00C615DA">
      <w:pPr>
        <w:rPr>
          <w:color w:val="auto"/>
        </w:rPr>
      </w:pPr>
      <w:r w:rsidRPr="00F10678">
        <w:rPr>
          <w:color w:val="auto"/>
        </w:rPr>
        <w:t xml:space="preserve">Sampled consumers </w:t>
      </w:r>
      <w:r w:rsidR="007E7282">
        <w:rPr>
          <w:color w:val="auto"/>
        </w:rPr>
        <w:t xml:space="preserve">(and nominated representatives) </w:t>
      </w:r>
      <w:r w:rsidRPr="00F10678">
        <w:rPr>
          <w:color w:val="auto"/>
        </w:rPr>
        <w:t xml:space="preserve">are involved in initial and ongoing </w:t>
      </w:r>
      <w:r w:rsidR="007E7282">
        <w:rPr>
          <w:color w:val="auto"/>
        </w:rPr>
        <w:t xml:space="preserve">care </w:t>
      </w:r>
      <w:r w:rsidRPr="00F10678">
        <w:rPr>
          <w:color w:val="auto"/>
        </w:rPr>
        <w:t xml:space="preserve">planning, including end of life choices. Consumers and representatives </w:t>
      </w:r>
      <w:r w:rsidR="00BB68BD" w:rsidRPr="00F10678">
        <w:rPr>
          <w:color w:val="auto"/>
        </w:rPr>
        <w:t xml:space="preserve">consider </w:t>
      </w:r>
      <w:r w:rsidRPr="00F10678">
        <w:rPr>
          <w:color w:val="auto"/>
        </w:rPr>
        <w:t>staff involve them in the assessment and planning of care upon entry, on a regular ongoing basis, when incidents occur and/or consumers’ needs change</w:t>
      </w:r>
      <w:r w:rsidR="00F10678" w:rsidRPr="00F10678">
        <w:rPr>
          <w:color w:val="auto"/>
        </w:rPr>
        <w:t xml:space="preserve"> and express satisfaction</w:t>
      </w:r>
      <w:r w:rsidR="00340272" w:rsidRPr="00340272">
        <w:rPr>
          <w:rFonts w:eastAsia="Calibri"/>
          <w:color w:val="auto"/>
        </w:rPr>
        <w:t xml:space="preserve"> </w:t>
      </w:r>
      <w:r w:rsidR="00340272" w:rsidRPr="00161C6C">
        <w:rPr>
          <w:rFonts w:eastAsia="Calibri"/>
          <w:color w:val="auto"/>
        </w:rPr>
        <w:t>copies</w:t>
      </w:r>
      <w:r w:rsidR="00340272">
        <w:rPr>
          <w:rFonts w:eastAsia="Calibri"/>
          <w:color w:val="auto"/>
        </w:rPr>
        <w:t xml:space="preserve"> of care plans</w:t>
      </w:r>
      <w:r w:rsidR="00340272" w:rsidRPr="00161C6C">
        <w:rPr>
          <w:rFonts w:eastAsia="Calibri"/>
          <w:color w:val="auto"/>
        </w:rPr>
        <w:t xml:space="preserve"> are readily available</w:t>
      </w:r>
      <w:r w:rsidR="00340272">
        <w:rPr>
          <w:rFonts w:eastAsia="Calibri"/>
          <w:color w:val="auto"/>
        </w:rPr>
        <w:t>.</w:t>
      </w:r>
      <w:r w:rsidR="00F10678" w:rsidRPr="00F10678">
        <w:rPr>
          <w:color w:val="auto"/>
        </w:rPr>
        <w:t xml:space="preserve"> </w:t>
      </w:r>
      <w:r w:rsidRPr="00F10678">
        <w:rPr>
          <w:color w:val="auto"/>
        </w:rPr>
        <w:t xml:space="preserve">They said staff explain care needs/outcomes and </w:t>
      </w:r>
      <w:r w:rsidR="00137AF8">
        <w:rPr>
          <w:color w:val="auto"/>
        </w:rPr>
        <w:t>ri</w:t>
      </w:r>
      <w:r w:rsidRPr="00F10678">
        <w:rPr>
          <w:color w:val="auto"/>
        </w:rPr>
        <w:t>sks relating to individual choices and discuss end of life wishes.</w:t>
      </w:r>
    </w:p>
    <w:p w14:paraId="3F9E3E0C" w14:textId="77777777" w:rsidR="00C615DA" w:rsidRPr="00014226" w:rsidRDefault="00C615DA" w:rsidP="00C615DA">
      <w:pPr>
        <w:rPr>
          <w:color w:val="auto"/>
        </w:rPr>
      </w:pPr>
      <w:r w:rsidRPr="00014226">
        <w:rPr>
          <w:color w:val="auto"/>
        </w:rPr>
        <w:t>Most consumers and representatives said they are included and informed in the outcomes of assessment and care and services planning, they generally have access to care plan documentation and medical officers, specialists and other health professionals are included in this process.</w:t>
      </w:r>
    </w:p>
    <w:p w14:paraId="34BF1FE9" w14:textId="78E70161" w:rsidR="00C615DA" w:rsidRPr="00860757" w:rsidRDefault="00C615DA" w:rsidP="00C615DA">
      <w:pPr>
        <w:rPr>
          <w:color w:val="FF0000"/>
        </w:rPr>
      </w:pPr>
      <w:r w:rsidRPr="00014226">
        <w:rPr>
          <w:color w:val="auto"/>
        </w:rPr>
        <w:t xml:space="preserve">Clinical and care staff described the assessment, care and services planning and review processes and how staff involve consumers and others where required. Clinical risk assessments are completed. </w:t>
      </w:r>
      <w:r w:rsidR="00886CBA">
        <w:rPr>
          <w:rFonts w:eastAsia="Calibri"/>
          <w:color w:val="auto"/>
        </w:rPr>
        <w:t>A review</w:t>
      </w:r>
      <w:r w:rsidR="00886CBA" w:rsidRPr="00161C6C">
        <w:rPr>
          <w:rFonts w:eastAsia="Calibri"/>
          <w:color w:val="auto"/>
        </w:rPr>
        <w:t xml:space="preserve"> of the clinical risk register identified timely reassessment</w:t>
      </w:r>
      <w:r w:rsidR="00137AF8">
        <w:rPr>
          <w:rFonts w:eastAsia="Calibri"/>
          <w:color w:val="auto"/>
        </w:rPr>
        <w:t>.</w:t>
      </w:r>
      <w:r w:rsidR="00886CBA" w:rsidRPr="00161C6C">
        <w:rPr>
          <w:rFonts w:eastAsia="Calibri"/>
          <w:color w:val="auto"/>
        </w:rPr>
        <w:t xml:space="preserve"> Incidents are categorised and </w:t>
      </w:r>
      <w:r w:rsidR="00886CBA" w:rsidRPr="00161C6C">
        <w:rPr>
          <w:rFonts w:eastAsia="Calibri"/>
          <w:color w:val="auto"/>
        </w:rPr>
        <w:lastRenderedPageBreak/>
        <w:t xml:space="preserve">investigations completed </w:t>
      </w:r>
      <w:r w:rsidR="00886CBA">
        <w:rPr>
          <w:rFonts w:eastAsia="Calibri"/>
          <w:color w:val="auto"/>
        </w:rPr>
        <w:t>within</w:t>
      </w:r>
      <w:r w:rsidR="00886CBA" w:rsidRPr="00161C6C">
        <w:rPr>
          <w:rFonts w:eastAsia="Calibri"/>
          <w:color w:val="auto"/>
        </w:rPr>
        <w:t xml:space="preserve"> scheduled timeframe</w:t>
      </w:r>
      <w:r w:rsidR="00137AF8">
        <w:rPr>
          <w:rFonts w:eastAsia="Calibri"/>
          <w:color w:val="auto"/>
        </w:rPr>
        <w:t>s</w:t>
      </w:r>
      <w:r w:rsidR="00886CBA" w:rsidRPr="00161C6C">
        <w:rPr>
          <w:rFonts w:eastAsia="Calibri"/>
          <w:color w:val="auto"/>
        </w:rPr>
        <w:t xml:space="preserve">. </w:t>
      </w:r>
      <w:r w:rsidR="00BE6211" w:rsidRPr="00081483">
        <w:rPr>
          <w:rFonts w:eastAsia="Calibri"/>
          <w:color w:val="auto"/>
        </w:rPr>
        <w:t xml:space="preserve">Sampled care plans </w:t>
      </w:r>
      <w:r w:rsidR="00BE6211">
        <w:rPr>
          <w:rFonts w:eastAsia="Calibri"/>
          <w:color w:val="auto"/>
        </w:rPr>
        <w:t>demonstrate</w:t>
      </w:r>
      <w:r w:rsidR="00BE6211" w:rsidRPr="00081483">
        <w:rPr>
          <w:rFonts w:eastAsia="Calibri"/>
          <w:color w:val="auto"/>
        </w:rPr>
        <w:t xml:space="preserve"> review on </w:t>
      </w:r>
      <w:r w:rsidR="00B21D71">
        <w:rPr>
          <w:rFonts w:eastAsia="Calibri"/>
          <w:color w:val="auto"/>
        </w:rPr>
        <w:t xml:space="preserve">a </w:t>
      </w:r>
      <w:r w:rsidR="00BE6211" w:rsidRPr="00081483">
        <w:rPr>
          <w:rFonts w:eastAsia="Calibri"/>
          <w:color w:val="auto"/>
        </w:rPr>
        <w:t>regular basis, when circumstances change or when incidents occur</w:t>
      </w:r>
      <w:r w:rsidR="00B21D71">
        <w:rPr>
          <w:rFonts w:eastAsia="Calibri"/>
          <w:color w:val="auto"/>
        </w:rPr>
        <w:t>.</w:t>
      </w:r>
      <w:r w:rsidR="00BE6211" w:rsidRPr="00860757">
        <w:rPr>
          <w:color w:val="FF0000"/>
        </w:rPr>
        <w:t xml:space="preserve"> </w:t>
      </w:r>
    </w:p>
    <w:p w14:paraId="23380769" w14:textId="512CD582" w:rsidR="00C615DA" w:rsidRPr="00886CBA" w:rsidRDefault="00C615DA" w:rsidP="00C615DA">
      <w:pPr>
        <w:rPr>
          <w:color w:val="auto"/>
        </w:rPr>
      </w:pPr>
      <w:r w:rsidRPr="00886CBA">
        <w:rPr>
          <w:rFonts w:eastAsia="Calibri"/>
          <w:color w:val="auto"/>
        </w:rPr>
        <w:t>Overall, the service demonstrates a partnership approach with consumers and/or representative</w:t>
      </w:r>
      <w:r w:rsidR="00E14515">
        <w:rPr>
          <w:rFonts w:eastAsia="Calibri"/>
          <w:color w:val="auto"/>
        </w:rPr>
        <w:t>s</w:t>
      </w:r>
      <w:r w:rsidRPr="00886CBA">
        <w:rPr>
          <w:rFonts w:eastAsia="Calibri"/>
          <w:color w:val="auto"/>
        </w:rPr>
        <w:t xml:space="preserve"> to involve them in assessment and care planning. </w:t>
      </w:r>
      <w:r w:rsidRPr="00886CBA">
        <w:rPr>
          <w:color w:val="auto"/>
        </w:rPr>
        <w:t>The organisation has a documented process to guide staff practice in undertaking assessment, care planning and ongoing reassessment processes. Staff demonstrated knowledge of their responsibilities and gave examples of positive consumer outcomes.</w:t>
      </w:r>
    </w:p>
    <w:p w14:paraId="4AD9DC14" w14:textId="0CCADD4F" w:rsidR="00F07362" w:rsidRDefault="00C615DA" w:rsidP="00C615DA">
      <w:pPr>
        <w:rPr>
          <w:color w:val="auto"/>
        </w:rPr>
      </w:pPr>
      <w:r w:rsidRPr="00886CBA">
        <w:rPr>
          <w:color w:val="auto"/>
        </w:rPr>
        <w:t>The Assessment Team reviewed assessment</w:t>
      </w:r>
      <w:r w:rsidR="00E14515">
        <w:rPr>
          <w:color w:val="auto"/>
        </w:rPr>
        <w:t xml:space="preserve"> and</w:t>
      </w:r>
      <w:r w:rsidRPr="00886CBA">
        <w:rPr>
          <w:color w:val="auto"/>
        </w:rPr>
        <w:t xml:space="preserve"> planning documentation, including advanced care plans/end of life plans and identified reviews and case conferencing meetings are regularly completed, with input from consumers and others of their choosing. </w:t>
      </w:r>
      <w:r w:rsidR="007A5412" w:rsidRPr="003545B4">
        <w:rPr>
          <w:rFonts w:eastAsia="Calibri"/>
          <w:color w:val="auto"/>
        </w:rPr>
        <w:t>Care plan</w:t>
      </w:r>
      <w:r w:rsidR="00C56BF9">
        <w:rPr>
          <w:rFonts w:eastAsia="Calibri"/>
          <w:color w:val="auto"/>
        </w:rPr>
        <w:t>s</w:t>
      </w:r>
      <w:r w:rsidR="007A5412" w:rsidRPr="003545B4">
        <w:rPr>
          <w:rFonts w:eastAsia="Calibri"/>
          <w:color w:val="auto"/>
        </w:rPr>
        <w:t xml:space="preserve"> evidenced comprehensive assessment and planning and individualised risks </w:t>
      </w:r>
      <w:r w:rsidR="007A5412">
        <w:rPr>
          <w:rFonts w:eastAsia="Calibri"/>
          <w:color w:val="auto"/>
        </w:rPr>
        <w:t>rel</w:t>
      </w:r>
      <w:r w:rsidR="005D3ED6">
        <w:rPr>
          <w:rFonts w:eastAsia="Calibri"/>
          <w:color w:val="auto"/>
        </w:rPr>
        <w:t xml:space="preserve">ative </w:t>
      </w:r>
      <w:r w:rsidR="007A5412" w:rsidRPr="003545B4">
        <w:rPr>
          <w:rFonts w:eastAsia="Calibri"/>
          <w:color w:val="auto"/>
        </w:rPr>
        <w:t>t</w:t>
      </w:r>
      <w:r w:rsidR="005D3ED6">
        <w:rPr>
          <w:rFonts w:eastAsia="Calibri"/>
          <w:color w:val="auto"/>
        </w:rPr>
        <w:t>o</w:t>
      </w:r>
      <w:r w:rsidR="007A5412" w:rsidRPr="003545B4">
        <w:rPr>
          <w:rFonts w:eastAsia="Calibri"/>
          <w:color w:val="auto"/>
        </w:rPr>
        <w:t xml:space="preserve"> consumer’s health and well-being</w:t>
      </w:r>
      <w:r w:rsidR="00C56BF9">
        <w:rPr>
          <w:rFonts w:eastAsia="Calibri"/>
          <w:color w:val="auto"/>
        </w:rPr>
        <w:t>,</w:t>
      </w:r>
      <w:r w:rsidR="007A5412" w:rsidRPr="00860757">
        <w:rPr>
          <w:color w:val="FF0000"/>
        </w:rPr>
        <w:t xml:space="preserve"> </w:t>
      </w:r>
      <w:r w:rsidR="00BE348D" w:rsidRPr="00886CBA">
        <w:rPr>
          <w:color w:val="auto"/>
        </w:rPr>
        <w:t xml:space="preserve">including </w:t>
      </w:r>
      <w:r w:rsidRPr="00886CBA">
        <w:rPr>
          <w:color w:val="auto"/>
        </w:rPr>
        <w:t xml:space="preserve">agreed </w:t>
      </w:r>
      <w:r w:rsidR="00BE348D" w:rsidRPr="00886CBA">
        <w:rPr>
          <w:color w:val="auto"/>
        </w:rPr>
        <w:t xml:space="preserve">mitigation </w:t>
      </w:r>
      <w:r w:rsidRPr="00886CBA">
        <w:rPr>
          <w:color w:val="auto"/>
        </w:rPr>
        <w:t>strategies</w:t>
      </w:r>
      <w:r w:rsidR="00BE348D" w:rsidRPr="00886CBA">
        <w:rPr>
          <w:color w:val="auto"/>
        </w:rPr>
        <w:t>.</w:t>
      </w:r>
      <w:r w:rsidRPr="00886CBA">
        <w:rPr>
          <w:color w:val="auto"/>
        </w:rPr>
        <w:t xml:space="preserve"> </w:t>
      </w:r>
      <w:r w:rsidR="00A60DC4" w:rsidRPr="00886CBA">
        <w:rPr>
          <w:rFonts w:eastAsia="Calibri"/>
          <w:color w:val="auto"/>
        </w:rPr>
        <w:t xml:space="preserve">Assessments are recorded in the electronic care system which automatically transfers/updates </w:t>
      </w:r>
      <w:r w:rsidR="00C56BF9">
        <w:rPr>
          <w:rFonts w:eastAsia="Calibri"/>
          <w:color w:val="auto"/>
        </w:rPr>
        <w:t xml:space="preserve">to </w:t>
      </w:r>
      <w:r w:rsidR="00A60DC4" w:rsidRPr="00886CBA">
        <w:rPr>
          <w:rFonts w:eastAsia="Calibri"/>
          <w:color w:val="auto"/>
        </w:rPr>
        <w:t xml:space="preserve">care plans. </w:t>
      </w:r>
      <w:r w:rsidRPr="00886CBA">
        <w:rPr>
          <w:color w:val="auto"/>
        </w:rPr>
        <w:t xml:space="preserve">Documentation reflects involvement by consumers, their representatives, medical officers, specialists </w:t>
      </w:r>
      <w:r w:rsidR="00D43698" w:rsidRPr="00886CBA">
        <w:rPr>
          <w:color w:val="auto"/>
        </w:rPr>
        <w:t xml:space="preserve">(including palliative care), dementia support teams </w:t>
      </w:r>
      <w:r w:rsidRPr="00886CBA">
        <w:rPr>
          <w:color w:val="auto"/>
        </w:rPr>
        <w:t xml:space="preserve">and other allied health professionals. </w:t>
      </w:r>
    </w:p>
    <w:p w14:paraId="6D968F57" w14:textId="581EDB4B" w:rsidR="00C615DA" w:rsidRPr="00860757" w:rsidRDefault="00C615DA" w:rsidP="00C615DA">
      <w:pPr>
        <w:rPr>
          <w:color w:val="FF0000"/>
        </w:rPr>
      </w:pPr>
      <w:r w:rsidRPr="00886CBA">
        <w:rPr>
          <w:color w:val="auto"/>
        </w:rPr>
        <w:t>Representatives and appropriate medical and allied health professionals are involved when circumstances changes and/or when incidents occur.</w:t>
      </w:r>
      <w:r w:rsidR="00014226" w:rsidRPr="00886CBA">
        <w:rPr>
          <w:rFonts w:eastAsia="Calibri"/>
          <w:color w:val="auto"/>
        </w:rPr>
        <w:t xml:space="preserve"> Car</w:t>
      </w:r>
      <w:r w:rsidR="00014226">
        <w:rPr>
          <w:rFonts w:eastAsia="Calibri"/>
          <w:color w:val="auto"/>
        </w:rPr>
        <w:t>e plans demonstrate individualised behaviour support plans with specific strategies aim</w:t>
      </w:r>
      <w:r w:rsidR="007575D9">
        <w:rPr>
          <w:rFonts w:eastAsia="Calibri"/>
          <w:color w:val="auto"/>
        </w:rPr>
        <w:t>ed</w:t>
      </w:r>
      <w:r w:rsidR="00014226">
        <w:rPr>
          <w:rFonts w:eastAsia="Calibri"/>
          <w:color w:val="auto"/>
        </w:rPr>
        <w:t xml:space="preserve"> to reduce/prevent escalating behaviours.</w:t>
      </w:r>
      <w:r w:rsidR="00A06AA0" w:rsidRPr="00A06AA0">
        <w:rPr>
          <w:rFonts w:eastAsia="Calibri"/>
          <w:color w:val="auto"/>
        </w:rPr>
        <w:t xml:space="preserve"> </w:t>
      </w:r>
      <w:r w:rsidR="00A06AA0" w:rsidRPr="00102185">
        <w:rPr>
          <w:rFonts w:eastAsia="Calibri"/>
          <w:color w:val="auto"/>
        </w:rPr>
        <w:t>Recommendations from other services includ</w:t>
      </w:r>
      <w:r w:rsidR="007575D9">
        <w:rPr>
          <w:rFonts w:eastAsia="Calibri"/>
          <w:color w:val="auto"/>
        </w:rPr>
        <w:t>e</w:t>
      </w:r>
      <w:r w:rsidR="00A06AA0" w:rsidRPr="00102185">
        <w:rPr>
          <w:rFonts w:eastAsia="Calibri"/>
          <w:color w:val="auto"/>
        </w:rPr>
        <w:t xml:space="preserve"> speech pathology, </w:t>
      </w:r>
      <w:r w:rsidR="00886CBA">
        <w:rPr>
          <w:rFonts w:eastAsia="Calibri"/>
          <w:color w:val="auto"/>
        </w:rPr>
        <w:t>d</w:t>
      </w:r>
      <w:r w:rsidR="00A06AA0" w:rsidRPr="00102185">
        <w:rPr>
          <w:rFonts w:eastAsia="Calibri"/>
          <w:color w:val="auto"/>
        </w:rPr>
        <w:t xml:space="preserve">ementia </w:t>
      </w:r>
      <w:r w:rsidR="00886CBA">
        <w:rPr>
          <w:rFonts w:eastAsia="Calibri"/>
          <w:color w:val="auto"/>
        </w:rPr>
        <w:t>specialists</w:t>
      </w:r>
      <w:r w:rsidR="00A57604">
        <w:rPr>
          <w:rFonts w:eastAsia="Calibri"/>
          <w:color w:val="auto"/>
        </w:rPr>
        <w:t>,</w:t>
      </w:r>
      <w:r w:rsidR="00A06AA0" w:rsidRPr="00102185">
        <w:rPr>
          <w:rFonts w:eastAsia="Calibri"/>
          <w:color w:val="auto"/>
        </w:rPr>
        <w:t xml:space="preserve"> palliative </w:t>
      </w:r>
      <w:r w:rsidR="00A57604">
        <w:rPr>
          <w:rFonts w:eastAsia="Calibri"/>
          <w:color w:val="auto"/>
        </w:rPr>
        <w:t xml:space="preserve">care </w:t>
      </w:r>
      <w:r w:rsidR="00A06AA0" w:rsidRPr="00102185">
        <w:rPr>
          <w:rFonts w:eastAsia="Calibri"/>
          <w:color w:val="auto"/>
        </w:rPr>
        <w:t>teams</w:t>
      </w:r>
      <w:r w:rsidR="00A57604">
        <w:rPr>
          <w:rFonts w:eastAsia="Calibri"/>
          <w:color w:val="auto"/>
        </w:rPr>
        <w:t xml:space="preserve">, clinical nurse co-ordinator, </w:t>
      </w:r>
      <w:r w:rsidR="00A06AA0" w:rsidRPr="00102185">
        <w:rPr>
          <w:rFonts w:eastAsia="Calibri"/>
          <w:color w:val="auto"/>
        </w:rPr>
        <w:t>psych</w:t>
      </w:r>
      <w:r w:rsidR="00A06AA0">
        <w:rPr>
          <w:rFonts w:eastAsia="Calibri"/>
          <w:color w:val="auto"/>
        </w:rPr>
        <w:t>o-</w:t>
      </w:r>
      <w:r w:rsidR="00A06AA0" w:rsidRPr="00102185">
        <w:rPr>
          <w:rFonts w:eastAsia="Calibri"/>
          <w:color w:val="auto"/>
        </w:rPr>
        <w:t xml:space="preserve"> geriatrician, general practitioners</w:t>
      </w:r>
      <w:r w:rsidR="00A57604">
        <w:rPr>
          <w:rFonts w:eastAsia="Calibri"/>
          <w:color w:val="auto"/>
        </w:rPr>
        <w:t xml:space="preserve"> and allied health professionals.</w:t>
      </w:r>
    </w:p>
    <w:p w14:paraId="0E3B8E05" w14:textId="77777777" w:rsidR="00DD6C8F" w:rsidRPr="00886CBA" w:rsidRDefault="00DD6C8F" w:rsidP="00DD6C8F">
      <w:pPr>
        <w:rPr>
          <w:rFonts w:eastAsia="Arial"/>
          <w:color w:val="auto"/>
        </w:rPr>
      </w:pPr>
      <w:r w:rsidRPr="00886CBA">
        <w:rPr>
          <w:rFonts w:eastAsia="Arial"/>
          <w:color w:val="auto"/>
        </w:rPr>
        <w:t xml:space="preserve">Policies and procedures guide staff in the provision of care relating to these requirements. </w:t>
      </w:r>
    </w:p>
    <w:p w14:paraId="6FA0765A" w14:textId="79E95C18" w:rsidR="008B50E3" w:rsidRDefault="008B50E3">
      <w:r>
        <w:br w:type="page"/>
      </w:r>
    </w:p>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8"/>
        <w:gridCol w:w="7251"/>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425F5234" w:rsidR="00CB296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4F7CE2">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5DE162BD" w:rsidR="00CB2962" w:rsidRPr="004F7CE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F7CE2">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2A95E24D" w:rsidR="00CB2962" w:rsidRPr="004F7CE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F7CE2">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66D9A1E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w:t>
            </w:r>
            <w:r w:rsidR="004F7CE2">
              <w:t>,</w:t>
            </w:r>
            <w:r w:rsidRPr="007209A1">
              <w:t xml:space="preserve"> and their dignity preserved.</w:t>
            </w:r>
          </w:p>
        </w:tc>
        <w:tc>
          <w:tcPr>
            <w:tcW w:w="0" w:type="auto"/>
            <w:tcBorders>
              <w:left w:val="single" w:sz="4" w:space="0" w:color="auto"/>
            </w:tcBorders>
          </w:tcPr>
          <w:p w14:paraId="4120776A" w14:textId="53175E31" w:rsidR="00CB2962" w:rsidRPr="004F7CE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F7CE2">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054DE40E" w:rsidR="004F7CE2" w:rsidRPr="004F7CE2" w:rsidRDefault="00CB2962" w:rsidP="004F7C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4F7CE2">
              <w:rPr>
                <w:color w:val="auto"/>
              </w:rPr>
              <w:t>Compliant</w:t>
            </w:r>
          </w:p>
          <w:p w14:paraId="5EE2D04E" w14:textId="5290FB18" w:rsidR="00CB2962" w:rsidRPr="004F7CE2"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8329061" w:rsidR="00CB2962" w:rsidRPr="004F7CE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F7CE2">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4625958E" w:rsidR="00CB2962" w:rsidRPr="004F7CE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F7CE2">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0DBBE688"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w:t>
            </w:r>
            <w:r w:rsidR="004F7CE2">
              <w:t>-</w:t>
            </w:r>
            <w:r>
              <w:t>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AE7329E" w:rsidR="00CB2962" w:rsidRPr="004F7CE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F7CE2">
              <w:rPr>
                <w:color w:val="auto"/>
              </w:rPr>
              <w:t>Compliant</w:t>
            </w:r>
          </w:p>
        </w:tc>
      </w:tr>
    </w:tbl>
    <w:p w14:paraId="58FD8476" w14:textId="77777777" w:rsidR="007209A1" w:rsidRDefault="007209A1" w:rsidP="00341026">
      <w:pPr>
        <w:pStyle w:val="Heading2"/>
        <w:spacing w:before="120" w:after="120" w:line="22" w:lineRule="atLeast"/>
      </w:pPr>
      <w:r>
        <w:t>Findings</w:t>
      </w:r>
    </w:p>
    <w:p w14:paraId="7919822B" w14:textId="77777777" w:rsidR="0093478A" w:rsidRPr="00196EED" w:rsidRDefault="0093478A" w:rsidP="0093478A">
      <w:pPr>
        <w:rPr>
          <w:rFonts w:eastAsia="Calibri"/>
          <w:color w:val="auto"/>
        </w:rPr>
      </w:pPr>
      <w:bookmarkStart w:id="1" w:name="_Hlk103330062"/>
      <w:r w:rsidRPr="00196EED">
        <w:rPr>
          <w:color w:val="auto"/>
        </w:rPr>
        <w:t>The Quality Standard is assessed as Compliant as seven of the seven specific requirements have been assessed as Compliant.</w:t>
      </w:r>
    </w:p>
    <w:p w14:paraId="41C2E4B7" w14:textId="2860E015" w:rsidR="0093478A" w:rsidRPr="00196EED" w:rsidRDefault="0093478A" w:rsidP="0093478A">
      <w:pPr>
        <w:rPr>
          <w:rFonts w:asciiTheme="minorHAnsi" w:eastAsiaTheme="minorEastAsia" w:hAnsiTheme="minorHAnsi"/>
          <w:color w:val="auto"/>
          <w:szCs w:val="22"/>
        </w:rPr>
      </w:pPr>
      <w:r w:rsidRPr="00196EED">
        <w:rPr>
          <w:rFonts w:eastAsia="Arial"/>
          <w:color w:val="auto"/>
        </w:rPr>
        <w:t xml:space="preserve">Overall, sampled consumers </w:t>
      </w:r>
      <w:r w:rsidR="005A598A" w:rsidRPr="00196EED">
        <w:rPr>
          <w:rFonts w:eastAsia="Arial"/>
          <w:color w:val="auto"/>
        </w:rPr>
        <w:t xml:space="preserve">and representatives (on their behalf) </w:t>
      </w:r>
      <w:r w:rsidRPr="00196EED">
        <w:rPr>
          <w:rFonts w:eastAsia="Arial"/>
          <w:color w:val="auto"/>
        </w:rPr>
        <w:t xml:space="preserve">consider </w:t>
      </w:r>
      <w:r w:rsidR="005A598A" w:rsidRPr="00196EED">
        <w:rPr>
          <w:rFonts w:eastAsia="Arial"/>
          <w:color w:val="auto"/>
        </w:rPr>
        <w:t>consumers receive</w:t>
      </w:r>
      <w:r w:rsidRPr="00196EED">
        <w:rPr>
          <w:rFonts w:eastAsia="Arial"/>
          <w:color w:val="auto"/>
        </w:rPr>
        <w:t xml:space="preserve"> quality care and services when need</w:t>
      </w:r>
      <w:r w:rsidR="005A598A" w:rsidRPr="00196EED">
        <w:rPr>
          <w:rFonts w:eastAsia="Arial"/>
          <w:color w:val="auto"/>
        </w:rPr>
        <w:t>ed</w:t>
      </w:r>
      <w:r w:rsidRPr="00196EED">
        <w:rPr>
          <w:rFonts w:eastAsia="Arial"/>
          <w:color w:val="auto"/>
        </w:rPr>
        <w:t>, from knowledgeable and capable</w:t>
      </w:r>
      <w:r w:rsidR="005A598A" w:rsidRPr="00196EED">
        <w:rPr>
          <w:rFonts w:eastAsia="Arial"/>
          <w:color w:val="auto"/>
        </w:rPr>
        <w:t xml:space="preserve"> staff</w:t>
      </w:r>
      <w:r w:rsidRPr="00196EED">
        <w:rPr>
          <w:rFonts w:eastAsia="Arial"/>
          <w:color w:val="auto"/>
        </w:rPr>
        <w:t>. The service demonstrate</w:t>
      </w:r>
      <w:r w:rsidR="00AD4739">
        <w:rPr>
          <w:rFonts w:eastAsia="Arial"/>
          <w:color w:val="auto"/>
        </w:rPr>
        <w:t>s</w:t>
      </w:r>
      <w:r w:rsidRPr="00196EED">
        <w:rPr>
          <w:rFonts w:eastAsia="Arial"/>
          <w:color w:val="auto"/>
        </w:rPr>
        <w:t xml:space="preserve"> </w:t>
      </w:r>
      <w:r w:rsidR="005A598A" w:rsidRPr="00196EED">
        <w:rPr>
          <w:rFonts w:eastAsia="Arial"/>
          <w:color w:val="auto"/>
        </w:rPr>
        <w:t xml:space="preserve">safe </w:t>
      </w:r>
      <w:r w:rsidRPr="00196EED">
        <w:rPr>
          <w:rFonts w:eastAsia="Arial"/>
          <w:color w:val="auto"/>
        </w:rPr>
        <w:t>c</w:t>
      </w:r>
      <w:r w:rsidRPr="00196EED">
        <w:rPr>
          <w:color w:val="auto"/>
          <w:szCs w:val="22"/>
        </w:rPr>
        <w:t>onsumer care</w:t>
      </w:r>
      <w:r w:rsidR="005A598A" w:rsidRPr="00196EED">
        <w:rPr>
          <w:color w:val="auto"/>
          <w:szCs w:val="22"/>
        </w:rPr>
        <w:t>,</w:t>
      </w:r>
      <w:r w:rsidRPr="00196EED">
        <w:rPr>
          <w:color w:val="auto"/>
          <w:szCs w:val="22"/>
        </w:rPr>
        <w:t xml:space="preserve"> clinical staff manage consumer’s specific clinical needs, appropriate action is taken </w:t>
      </w:r>
      <w:r w:rsidR="00684A1D" w:rsidRPr="00196EED">
        <w:rPr>
          <w:color w:val="auto"/>
          <w:szCs w:val="22"/>
        </w:rPr>
        <w:t xml:space="preserve">when consumers health </w:t>
      </w:r>
      <w:r w:rsidR="00AF2E50" w:rsidRPr="00196EED">
        <w:rPr>
          <w:color w:val="auto"/>
          <w:szCs w:val="22"/>
        </w:rPr>
        <w:t>deteriorates,</w:t>
      </w:r>
      <w:r w:rsidRPr="00196EED">
        <w:rPr>
          <w:color w:val="auto"/>
          <w:szCs w:val="22"/>
        </w:rPr>
        <w:t xml:space="preserve"> and regular medical reviews occur in response to changing needs. Representatives said they are contacted when a change in consumer’s health occurs and clinical staff, specialists and medical officers implement appropriate clinical care needs</w:t>
      </w:r>
      <w:r w:rsidR="00AF2E50" w:rsidRPr="00196EED">
        <w:rPr>
          <w:color w:val="auto"/>
          <w:szCs w:val="22"/>
        </w:rPr>
        <w:t xml:space="preserve">; </w:t>
      </w:r>
      <w:r w:rsidRPr="00196EED">
        <w:rPr>
          <w:color w:val="auto"/>
          <w:szCs w:val="22"/>
        </w:rPr>
        <w:t xml:space="preserve">staff </w:t>
      </w:r>
      <w:r w:rsidR="00AF2E50" w:rsidRPr="00196EED">
        <w:rPr>
          <w:color w:val="auto"/>
          <w:szCs w:val="22"/>
        </w:rPr>
        <w:t>have knowledge of consumers</w:t>
      </w:r>
      <w:r w:rsidRPr="00196EED">
        <w:rPr>
          <w:color w:val="auto"/>
          <w:szCs w:val="22"/>
        </w:rPr>
        <w:t xml:space="preserve"> </w:t>
      </w:r>
      <w:r w:rsidR="00AD4739">
        <w:rPr>
          <w:color w:val="auto"/>
          <w:szCs w:val="22"/>
        </w:rPr>
        <w:t xml:space="preserve">individualised </w:t>
      </w:r>
      <w:r w:rsidRPr="00196EED">
        <w:rPr>
          <w:color w:val="auto"/>
          <w:szCs w:val="22"/>
        </w:rPr>
        <w:t>clinical care needs</w:t>
      </w:r>
      <w:r w:rsidR="00AF2E50" w:rsidRPr="00196EED">
        <w:rPr>
          <w:color w:val="auto"/>
          <w:szCs w:val="22"/>
        </w:rPr>
        <w:t>.</w:t>
      </w:r>
    </w:p>
    <w:p w14:paraId="6CCD222F" w14:textId="698CBB41" w:rsidR="0093478A" w:rsidRPr="00196EED" w:rsidRDefault="0093478A" w:rsidP="0093478A">
      <w:pPr>
        <w:rPr>
          <w:iCs/>
          <w:color w:val="auto"/>
        </w:rPr>
      </w:pPr>
      <w:r w:rsidRPr="00196EED">
        <w:rPr>
          <w:rFonts w:eastAsia="Arial"/>
          <w:color w:val="auto"/>
        </w:rPr>
        <w:lastRenderedPageBreak/>
        <w:t xml:space="preserve">Consumers’ needs, goals and preferences when nearing end of life are recognised and addressed to ensure their comfort </w:t>
      </w:r>
      <w:r w:rsidR="00560D6E">
        <w:rPr>
          <w:rFonts w:eastAsia="Arial"/>
          <w:color w:val="auto"/>
        </w:rPr>
        <w:t xml:space="preserve">and </w:t>
      </w:r>
      <w:r w:rsidRPr="00196EED">
        <w:rPr>
          <w:rFonts w:eastAsia="Arial"/>
          <w:color w:val="auto"/>
        </w:rPr>
        <w:t xml:space="preserve">dignity </w:t>
      </w:r>
      <w:r w:rsidR="00560D6E">
        <w:rPr>
          <w:rFonts w:eastAsia="Arial"/>
          <w:color w:val="auto"/>
        </w:rPr>
        <w:t xml:space="preserve">is </w:t>
      </w:r>
      <w:r w:rsidRPr="00196EED">
        <w:rPr>
          <w:rFonts w:eastAsia="Arial"/>
          <w:color w:val="auto"/>
        </w:rPr>
        <w:t>maintained. Care planning documentation reflects end of life wishes and staff demonstrate knowledge of managing care for consumers nearing end of life.</w:t>
      </w:r>
      <w:r w:rsidRPr="00196EED">
        <w:rPr>
          <w:iCs/>
          <w:color w:val="auto"/>
        </w:rPr>
        <w:t xml:space="preserve"> </w:t>
      </w:r>
    </w:p>
    <w:p w14:paraId="5FE92A76" w14:textId="357BA4E2" w:rsidR="00DC3EEE" w:rsidRPr="00196EED" w:rsidRDefault="0093478A" w:rsidP="00DC3EEE">
      <w:pPr>
        <w:rPr>
          <w:color w:val="auto"/>
        </w:rPr>
      </w:pPr>
      <w:r w:rsidRPr="00196EED">
        <w:rPr>
          <w:color w:val="auto"/>
        </w:rPr>
        <w:t>Staff describe clinical, emotional, spiritual, cultural care needs for individual consumers and gave examples of organisational supports to guide them in delivering clinical care that is best practice, individualised and tailored to consumer’s specific needs.</w:t>
      </w:r>
      <w:r w:rsidR="00753F2F">
        <w:rPr>
          <w:color w:val="auto"/>
        </w:rPr>
        <w:t xml:space="preserve"> </w:t>
      </w:r>
      <w:r w:rsidR="00DC3EEE" w:rsidRPr="00196EED">
        <w:rPr>
          <w:color w:val="auto"/>
        </w:rPr>
        <w:t xml:space="preserve">The service’s restrictive practice management policies and procedures reflect best practice and include information such as risk assessment and documented consideration of alternatives to restraint. </w:t>
      </w:r>
    </w:p>
    <w:p w14:paraId="275C2FDA" w14:textId="596C2B74" w:rsidR="0093478A" w:rsidRPr="00196EED" w:rsidRDefault="0093478A" w:rsidP="0093478A">
      <w:pPr>
        <w:rPr>
          <w:rFonts w:eastAsia="Arial"/>
          <w:color w:val="auto"/>
        </w:rPr>
      </w:pPr>
      <w:r w:rsidRPr="00196EED">
        <w:rPr>
          <w:rFonts w:eastAsia="Arial"/>
          <w:color w:val="auto"/>
        </w:rPr>
        <w:t>Documentation review demonstrate</w:t>
      </w:r>
      <w:r w:rsidR="00D359AB">
        <w:rPr>
          <w:rFonts w:eastAsia="Arial"/>
          <w:color w:val="auto"/>
        </w:rPr>
        <w:t>s</w:t>
      </w:r>
      <w:r w:rsidRPr="00196EED">
        <w:rPr>
          <w:rFonts w:eastAsia="Arial"/>
          <w:color w:val="auto"/>
        </w:rPr>
        <w:t xml:space="preserve"> </w:t>
      </w:r>
      <w:r w:rsidR="00667A1D">
        <w:rPr>
          <w:rFonts w:eastAsia="Arial"/>
          <w:color w:val="auto"/>
        </w:rPr>
        <w:t xml:space="preserve">staff </w:t>
      </w:r>
      <w:r w:rsidRPr="00196EED">
        <w:rPr>
          <w:rFonts w:eastAsia="Arial"/>
          <w:color w:val="auto"/>
        </w:rPr>
        <w:t>identif</w:t>
      </w:r>
      <w:r w:rsidR="00667A1D">
        <w:rPr>
          <w:rFonts w:eastAsia="Arial"/>
          <w:color w:val="auto"/>
        </w:rPr>
        <w:t>y</w:t>
      </w:r>
      <w:r w:rsidRPr="00196EED">
        <w:rPr>
          <w:rFonts w:eastAsia="Arial"/>
          <w:color w:val="auto"/>
        </w:rPr>
        <w:t xml:space="preserve"> high-impact</w:t>
      </w:r>
      <w:r w:rsidR="00FE5167">
        <w:rPr>
          <w:rFonts w:eastAsia="Arial"/>
          <w:color w:val="auto"/>
        </w:rPr>
        <w:t>/</w:t>
      </w:r>
      <w:r w:rsidRPr="00196EED">
        <w:rPr>
          <w:rFonts w:eastAsia="Arial"/>
          <w:color w:val="auto"/>
        </w:rPr>
        <w:t>prevalence risk through assessment process</w:t>
      </w:r>
      <w:r w:rsidR="00667A1D">
        <w:rPr>
          <w:rFonts w:eastAsia="Arial"/>
          <w:color w:val="auto"/>
        </w:rPr>
        <w:t>es</w:t>
      </w:r>
      <w:r w:rsidRPr="00196EED">
        <w:rPr>
          <w:rFonts w:eastAsia="Arial"/>
          <w:color w:val="auto"/>
        </w:rPr>
        <w:t xml:space="preserve"> and document individualised strategies for effective </w:t>
      </w:r>
      <w:r w:rsidR="009362B3" w:rsidRPr="00196EED">
        <w:rPr>
          <w:rFonts w:eastAsia="Arial"/>
          <w:color w:val="auto"/>
        </w:rPr>
        <w:t xml:space="preserve">risk </w:t>
      </w:r>
      <w:r w:rsidRPr="00196EED">
        <w:rPr>
          <w:rFonts w:eastAsia="Arial"/>
          <w:color w:val="auto"/>
        </w:rPr>
        <w:t>management</w:t>
      </w:r>
      <w:r w:rsidR="009362B3" w:rsidRPr="00196EED">
        <w:rPr>
          <w:rFonts w:eastAsia="Arial"/>
          <w:color w:val="auto"/>
        </w:rPr>
        <w:t>.</w:t>
      </w:r>
      <w:r w:rsidRPr="00196EED">
        <w:rPr>
          <w:rFonts w:eastAsia="Arial"/>
          <w:color w:val="auto"/>
        </w:rPr>
        <w:t xml:space="preserve"> Clinical and care staff demonstrate knowledge of sampled consumer’s personal and clinical care needs and </w:t>
      </w:r>
      <w:r w:rsidR="00667A1D">
        <w:rPr>
          <w:rFonts w:eastAsia="Arial"/>
          <w:color w:val="auto"/>
        </w:rPr>
        <w:t xml:space="preserve">risk </w:t>
      </w:r>
      <w:r w:rsidRPr="00196EED">
        <w:rPr>
          <w:rFonts w:eastAsia="Arial"/>
          <w:color w:val="auto"/>
        </w:rPr>
        <w:t xml:space="preserve">strategies, such as falls, weight loss, pain and </w:t>
      </w:r>
      <w:r w:rsidR="005B39F0" w:rsidRPr="00196EED">
        <w:rPr>
          <w:rFonts w:eastAsia="Arial"/>
          <w:color w:val="auto"/>
        </w:rPr>
        <w:t>complex</w:t>
      </w:r>
      <w:r w:rsidR="00A61F1F" w:rsidRPr="00196EED">
        <w:rPr>
          <w:rFonts w:eastAsia="Arial"/>
          <w:color w:val="auto"/>
        </w:rPr>
        <w:t xml:space="preserve"> </w:t>
      </w:r>
      <w:r w:rsidRPr="00196EED">
        <w:rPr>
          <w:rFonts w:eastAsia="Arial"/>
          <w:color w:val="auto"/>
        </w:rPr>
        <w:t xml:space="preserve">behavioural </w:t>
      </w:r>
      <w:r w:rsidR="00DF0424">
        <w:rPr>
          <w:rFonts w:eastAsia="Arial"/>
          <w:color w:val="auto"/>
        </w:rPr>
        <w:t>needs</w:t>
      </w:r>
      <w:r w:rsidR="009362B3" w:rsidRPr="00196EED">
        <w:rPr>
          <w:rFonts w:eastAsia="Arial"/>
          <w:color w:val="auto"/>
        </w:rPr>
        <w:t>. Cl</w:t>
      </w:r>
      <w:r w:rsidRPr="00196EED">
        <w:rPr>
          <w:color w:val="auto"/>
        </w:rPr>
        <w:t>inical staff demonstrate an understanding of individual and organisational risks, strategies utilised to minimise risk and gave examples of improved consumer outcomes. Staff are trained in the process for reporting incidents and escalatin</w:t>
      </w:r>
      <w:r w:rsidR="00DF0424">
        <w:rPr>
          <w:color w:val="auto"/>
        </w:rPr>
        <w:t>g issues of concern</w:t>
      </w:r>
      <w:r w:rsidRPr="00196EED">
        <w:rPr>
          <w:color w:val="auto"/>
        </w:rPr>
        <w:t>, including knowledge of the Serious Incident Response Scheme</w:t>
      </w:r>
      <w:r w:rsidR="00DF0424">
        <w:rPr>
          <w:color w:val="auto"/>
        </w:rPr>
        <w:t xml:space="preserve"> reporting requirements</w:t>
      </w:r>
      <w:r w:rsidRPr="00196EED">
        <w:rPr>
          <w:color w:val="auto"/>
        </w:rPr>
        <w:t>.</w:t>
      </w:r>
      <w:r w:rsidRPr="00196EED">
        <w:rPr>
          <w:rFonts w:eastAsia="Arial"/>
          <w:color w:val="auto"/>
        </w:rPr>
        <w:t xml:space="preserve"> Risks are reported, monitored and analysed to ensure effective management and </w:t>
      </w:r>
      <w:r w:rsidR="006E3C22">
        <w:rPr>
          <w:rFonts w:eastAsia="Arial"/>
          <w:color w:val="auto"/>
        </w:rPr>
        <w:t>i</w:t>
      </w:r>
      <w:r w:rsidRPr="00196EED">
        <w:rPr>
          <w:rFonts w:eastAsia="Arial"/>
          <w:color w:val="auto"/>
        </w:rPr>
        <w:t>mprovement</w:t>
      </w:r>
      <w:r w:rsidR="006E3C22">
        <w:rPr>
          <w:rFonts w:eastAsia="Arial"/>
          <w:color w:val="auto"/>
        </w:rPr>
        <w:t xml:space="preserve"> identification.</w:t>
      </w:r>
    </w:p>
    <w:p w14:paraId="582CA198" w14:textId="02D7311E" w:rsidR="002F6AF9" w:rsidRPr="00196EED" w:rsidRDefault="002F6AF9" w:rsidP="0093478A">
      <w:pPr>
        <w:rPr>
          <w:rFonts w:eastAsia="Arial"/>
          <w:color w:val="auto"/>
        </w:rPr>
      </w:pPr>
      <w:r w:rsidRPr="00196EED">
        <w:rPr>
          <w:rFonts w:eastAsia="Calibri"/>
          <w:color w:val="auto"/>
        </w:rPr>
        <w:t xml:space="preserve">The Assessment Team observed strategies to minimise and prevent risks of falls, including </w:t>
      </w:r>
      <w:r w:rsidR="00CB40B1" w:rsidRPr="00196EED">
        <w:rPr>
          <w:rFonts w:eastAsia="Calibri"/>
          <w:color w:val="auto"/>
        </w:rPr>
        <w:t>appropriate use of</w:t>
      </w:r>
      <w:r w:rsidRPr="00196EED">
        <w:rPr>
          <w:rFonts w:eastAsia="Calibri"/>
          <w:color w:val="auto"/>
        </w:rPr>
        <w:t xml:space="preserve"> </w:t>
      </w:r>
      <w:r w:rsidR="006E3C22">
        <w:rPr>
          <w:rFonts w:eastAsia="Calibri"/>
          <w:color w:val="auto"/>
        </w:rPr>
        <w:t xml:space="preserve">falls prevention </w:t>
      </w:r>
      <w:r w:rsidRPr="00196EED">
        <w:rPr>
          <w:rFonts w:eastAsia="Calibri"/>
          <w:color w:val="auto"/>
        </w:rPr>
        <w:t xml:space="preserve">equipment </w:t>
      </w:r>
      <w:r w:rsidR="00CB40B1" w:rsidRPr="00196EED">
        <w:rPr>
          <w:rFonts w:eastAsia="Calibri"/>
          <w:color w:val="auto"/>
        </w:rPr>
        <w:t>and alert</w:t>
      </w:r>
      <w:r w:rsidR="003A5BFF" w:rsidRPr="00196EED">
        <w:rPr>
          <w:rFonts w:eastAsia="Calibri"/>
          <w:color w:val="auto"/>
        </w:rPr>
        <w:t xml:space="preserve"> notifications,</w:t>
      </w:r>
      <w:r w:rsidRPr="00196EED">
        <w:rPr>
          <w:rFonts w:eastAsia="Calibri"/>
          <w:color w:val="auto"/>
        </w:rPr>
        <w:t xml:space="preserve"> </w:t>
      </w:r>
      <w:r w:rsidR="006E3C22">
        <w:rPr>
          <w:rFonts w:eastAsia="Calibri"/>
          <w:color w:val="auto"/>
        </w:rPr>
        <w:t xml:space="preserve">positioning of </w:t>
      </w:r>
      <w:r w:rsidRPr="00196EED">
        <w:rPr>
          <w:rFonts w:eastAsia="Calibri"/>
          <w:color w:val="auto"/>
        </w:rPr>
        <w:t>beds, pressure-relieving mattresses</w:t>
      </w:r>
      <w:r w:rsidR="003A5BFF" w:rsidRPr="00196EED">
        <w:rPr>
          <w:rFonts w:eastAsia="Calibri"/>
          <w:color w:val="auto"/>
        </w:rPr>
        <w:t xml:space="preserve">, </w:t>
      </w:r>
      <w:r w:rsidRPr="00196EED">
        <w:rPr>
          <w:rFonts w:eastAsia="Calibri"/>
          <w:color w:val="auto"/>
        </w:rPr>
        <w:t>walking aids</w:t>
      </w:r>
      <w:r w:rsidR="003A5BFF" w:rsidRPr="00196EED">
        <w:rPr>
          <w:rFonts w:eastAsia="Calibri"/>
          <w:color w:val="auto"/>
        </w:rPr>
        <w:t xml:space="preserve"> and d</w:t>
      </w:r>
      <w:r w:rsidRPr="00196EED">
        <w:rPr>
          <w:rFonts w:eastAsia="Calibri"/>
          <w:color w:val="auto"/>
        </w:rPr>
        <w:t xml:space="preserve">aily </w:t>
      </w:r>
      <w:r w:rsidR="003A5BFF" w:rsidRPr="00196EED">
        <w:rPr>
          <w:rFonts w:eastAsia="Calibri"/>
          <w:color w:val="auto"/>
        </w:rPr>
        <w:t xml:space="preserve">exercise </w:t>
      </w:r>
      <w:r w:rsidRPr="00196EED">
        <w:rPr>
          <w:rFonts w:eastAsia="Calibri"/>
          <w:color w:val="auto"/>
        </w:rPr>
        <w:t>programs to enhance consumers’ mobility and dexterity</w:t>
      </w:r>
      <w:r w:rsidR="003A5BFF" w:rsidRPr="00196EED">
        <w:rPr>
          <w:rFonts w:eastAsia="Calibri"/>
          <w:color w:val="auto"/>
        </w:rPr>
        <w:t>.</w:t>
      </w:r>
      <w:r w:rsidR="00442529">
        <w:rPr>
          <w:rFonts w:eastAsia="Calibri"/>
          <w:color w:val="auto"/>
        </w:rPr>
        <w:t xml:space="preserve"> </w:t>
      </w:r>
    </w:p>
    <w:p w14:paraId="3C8870B9" w14:textId="2D3AF415" w:rsidR="00614237" w:rsidRPr="00196EED" w:rsidRDefault="0093478A" w:rsidP="00614237">
      <w:pPr>
        <w:rPr>
          <w:rFonts w:eastAsia="Arial"/>
          <w:color w:val="auto"/>
        </w:rPr>
      </w:pPr>
      <w:r w:rsidRPr="00196EED">
        <w:rPr>
          <w:rFonts w:eastAsia="Arial"/>
          <w:color w:val="auto"/>
        </w:rPr>
        <w:t>Clinical and care staff are aware of triggers, strategies and desired outcomes for consumers experiencing complex behavioural needs.</w:t>
      </w:r>
      <w:r w:rsidR="00033F67" w:rsidRPr="00196EED">
        <w:rPr>
          <w:rFonts w:eastAsia="Arial"/>
          <w:color w:val="auto"/>
        </w:rPr>
        <w:t xml:space="preserve"> Staff identify high prevalence risks for individual consumers and implement mitigations strategies.</w:t>
      </w:r>
      <w:r w:rsidR="009362B3" w:rsidRPr="00196EED">
        <w:rPr>
          <w:rFonts w:eastAsia="Arial"/>
          <w:color w:val="auto"/>
        </w:rPr>
        <w:t xml:space="preserve"> Review of clinical documents identif</w:t>
      </w:r>
      <w:r w:rsidR="006E3C22">
        <w:rPr>
          <w:rFonts w:eastAsia="Arial"/>
          <w:color w:val="auto"/>
        </w:rPr>
        <w:t>y</w:t>
      </w:r>
      <w:r w:rsidR="009362B3" w:rsidRPr="00196EED">
        <w:rPr>
          <w:rFonts w:eastAsia="Arial"/>
          <w:color w:val="auto"/>
        </w:rPr>
        <w:t xml:space="preserve"> medications are regularly reviewed with a focus to reduce/or discontinue use of chemical restraint</w:t>
      </w:r>
      <w:r w:rsidR="00194B57">
        <w:rPr>
          <w:rFonts w:eastAsia="Arial"/>
          <w:color w:val="auto"/>
        </w:rPr>
        <w:t>. N</w:t>
      </w:r>
      <w:r w:rsidR="009362B3" w:rsidRPr="00196EED">
        <w:rPr>
          <w:rFonts w:eastAsia="Arial"/>
          <w:color w:val="auto"/>
        </w:rPr>
        <w:t xml:space="preserve">on-pharmacological interventions are documented and trialled prior to </w:t>
      </w:r>
      <w:r w:rsidR="00194B57">
        <w:rPr>
          <w:rFonts w:eastAsia="Arial"/>
          <w:color w:val="auto"/>
        </w:rPr>
        <w:t>administration o</w:t>
      </w:r>
      <w:r w:rsidR="009362B3" w:rsidRPr="00196EED">
        <w:rPr>
          <w:rFonts w:eastAsia="Arial"/>
          <w:color w:val="auto"/>
        </w:rPr>
        <w:t xml:space="preserve">f medication.  </w:t>
      </w:r>
      <w:r w:rsidR="005B39F0" w:rsidRPr="00196EED">
        <w:rPr>
          <w:color w:val="auto"/>
        </w:rPr>
        <w:t xml:space="preserve">A </w:t>
      </w:r>
      <w:r w:rsidR="00803A7B" w:rsidRPr="00196EED">
        <w:rPr>
          <w:color w:val="auto"/>
        </w:rPr>
        <w:t xml:space="preserve">register </w:t>
      </w:r>
      <w:r w:rsidR="00803A7B">
        <w:rPr>
          <w:color w:val="auto"/>
        </w:rPr>
        <w:t xml:space="preserve">contains </w:t>
      </w:r>
      <w:r w:rsidR="00803A7B" w:rsidRPr="00196EED">
        <w:rPr>
          <w:color w:val="auto"/>
        </w:rPr>
        <w:t>details</w:t>
      </w:r>
      <w:r w:rsidR="00803A7B">
        <w:rPr>
          <w:color w:val="auto"/>
        </w:rPr>
        <w:t xml:space="preserve"> of those</w:t>
      </w:r>
      <w:r w:rsidR="00803A7B" w:rsidRPr="00196EED">
        <w:rPr>
          <w:color w:val="auto"/>
        </w:rPr>
        <w:t xml:space="preserve"> consumer</w:t>
      </w:r>
      <w:r w:rsidR="00803A7B">
        <w:rPr>
          <w:color w:val="auto"/>
        </w:rPr>
        <w:t>s</w:t>
      </w:r>
      <w:r w:rsidR="005B39F0" w:rsidRPr="00196EED">
        <w:rPr>
          <w:color w:val="auto"/>
        </w:rPr>
        <w:t xml:space="preserve"> </w:t>
      </w:r>
      <w:r w:rsidR="00194B57">
        <w:rPr>
          <w:color w:val="auto"/>
        </w:rPr>
        <w:t>prescribed</w:t>
      </w:r>
      <w:r w:rsidR="005B39F0" w:rsidRPr="00196EED">
        <w:rPr>
          <w:color w:val="auto"/>
        </w:rPr>
        <w:t xml:space="preserve"> psychotropic medications.</w:t>
      </w:r>
    </w:p>
    <w:p w14:paraId="48DE96C4" w14:textId="3BE87303" w:rsidR="00033F67" w:rsidRPr="00196EED" w:rsidRDefault="00033F67" w:rsidP="00033F67">
      <w:pPr>
        <w:rPr>
          <w:color w:val="auto"/>
        </w:rPr>
      </w:pPr>
      <w:r w:rsidRPr="00196EED">
        <w:rPr>
          <w:rFonts w:eastAsia="Arial"/>
          <w:color w:val="auto"/>
        </w:rPr>
        <w:t xml:space="preserve">Information about consumer’s condition, needs and preferences is documented and communicated within the organisation, and with others where </w:t>
      </w:r>
      <w:r w:rsidR="00803A7B">
        <w:rPr>
          <w:rFonts w:eastAsia="Arial"/>
          <w:color w:val="auto"/>
        </w:rPr>
        <w:t xml:space="preserve">care </w:t>
      </w:r>
      <w:r w:rsidRPr="00196EED">
        <w:rPr>
          <w:rFonts w:eastAsia="Arial"/>
          <w:color w:val="auto"/>
        </w:rPr>
        <w:t xml:space="preserve">responsibility is shared. </w:t>
      </w:r>
      <w:r w:rsidR="009E552B" w:rsidRPr="00196EED">
        <w:rPr>
          <w:rFonts w:eastAsia="Calibri"/>
          <w:color w:val="auto"/>
        </w:rPr>
        <w:t>The service demonstrates deterioration or change of consumers’ mental health, cognitive</w:t>
      </w:r>
      <w:r w:rsidR="00803A7B">
        <w:rPr>
          <w:rFonts w:eastAsia="Calibri"/>
          <w:color w:val="auto"/>
        </w:rPr>
        <w:t>/</w:t>
      </w:r>
      <w:r w:rsidR="009E552B" w:rsidRPr="00196EED">
        <w:rPr>
          <w:rFonts w:eastAsia="Calibri"/>
          <w:color w:val="auto"/>
        </w:rPr>
        <w:t>physical function, capacity or condition is recognised</w:t>
      </w:r>
      <w:r w:rsidR="00196EED" w:rsidRPr="00196EED">
        <w:rPr>
          <w:rFonts w:eastAsia="Calibri"/>
          <w:color w:val="auto"/>
        </w:rPr>
        <w:t>,</w:t>
      </w:r>
      <w:r w:rsidR="009E552B" w:rsidRPr="00196EED">
        <w:rPr>
          <w:rFonts w:eastAsia="Calibri"/>
          <w:color w:val="auto"/>
        </w:rPr>
        <w:t xml:space="preserve"> and c</w:t>
      </w:r>
      <w:r w:rsidRPr="00196EED">
        <w:rPr>
          <w:rFonts w:eastAsia="Arial"/>
          <w:color w:val="auto"/>
        </w:rPr>
        <w:t xml:space="preserve">onsumers are referred to specialists and allied health services in a timely manner. </w:t>
      </w:r>
      <w:r w:rsidR="00614237" w:rsidRPr="00196EED">
        <w:rPr>
          <w:rFonts w:eastAsia="Arial"/>
          <w:color w:val="auto"/>
        </w:rPr>
        <w:t xml:space="preserve">Review of care documents of consumers who recently died and interviews with staff evidence consumers nearing end of life are cared for according to their needs and preferences. </w:t>
      </w:r>
      <w:r w:rsidRPr="00196EED">
        <w:rPr>
          <w:color w:val="auto"/>
        </w:rPr>
        <w:t>Reviewed care plans detailed generally individualised personal and clinical care management strategies based on assessed needs, consultation with consumers and/or representatives and referral to a range of specialists and health professionals.</w:t>
      </w:r>
    </w:p>
    <w:p w14:paraId="4CFB6567" w14:textId="41CCB8AA" w:rsidR="00033F67" w:rsidRPr="00196EED" w:rsidRDefault="00364B3E" w:rsidP="00033F67">
      <w:pPr>
        <w:rPr>
          <w:rFonts w:eastAsia="Arial"/>
          <w:color w:val="auto"/>
        </w:rPr>
      </w:pPr>
      <w:r w:rsidRPr="00196EED">
        <w:rPr>
          <w:rFonts w:eastAsia="Calibri"/>
          <w:color w:val="auto"/>
        </w:rPr>
        <w:t>The service demonstrates effective implementation of standard and transmission-based precautions to prevent</w:t>
      </w:r>
      <w:r w:rsidR="00803A7B">
        <w:rPr>
          <w:rFonts w:eastAsia="Calibri"/>
          <w:color w:val="auto"/>
        </w:rPr>
        <w:t xml:space="preserve">/minimise </w:t>
      </w:r>
      <w:r w:rsidRPr="00196EED">
        <w:rPr>
          <w:rFonts w:eastAsia="Calibri"/>
          <w:color w:val="auto"/>
        </w:rPr>
        <w:t>infection</w:t>
      </w:r>
      <w:r w:rsidR="00803A7B">
        <w:rPr>
          <w:rFonts w:eastAsia="Calibri"/>
          <w:color w:val="auto"/>
        </w:rPr>
        <w:t>s</w:t>
      </w:r>
      <w:r w:rsidRPr="00196EED">
        <w:rPr>
          <w:rFonts w:eastAsia="Calibri"/>
          <w:color w:val="auto"/>
        </w:rPr>
        <w:t xml:space="preserve"> and promotion of appropriate antibiotic use. </w:t>
      </w:r>
      <w:r w:rsidR="00033F67" w:rsidRPr="00196EED">
        <w:rPr>
          <w:color w:val="auto"/>
          <w:szCs w:val="22"/>
        </w:rPr>
        <w:t>An outbreak management plan is continuously reviewed</w:t>
      </w:r>
      <w:r w:rsidR="0034165D">
        <w:rPr>
          <w:color w:val="auto"/>
          <w:szCs w:val="22"/>
        </w:rPr>
        <w:t>/</w:t>
      </w:r>
      <w:r w:rsidR="00033F67" w:rsidRPr="00196EED">
        <w:rPr>
          <w:color w:val="auto"/>
          <w:szCs w:val="22"/>
        </w:rPr>
        <w:t>updated to support COVID 19 preparedness</w:t>
      </w:r>
      <w:r w:rsidR="00A2382D">
        <w:rPr>
          <w:color w:val="auto"/>
          <w:szCs w:val="22"/>
        </w:rPr>
        <w:t>.</w:t>
      </w:r>
      <w:r w:rsidR="00033F67" w:rsidRPr="00196EED">
        <w:rPr>
          <w:color w:val="auto"/>
          <w:szCs w:val="22"/>
        </w:rPr>
        <w:t xml:space="preserve"> </w:t>
      </w:r>
      <w:r w:rsidR="00033F67" w:rsidRPr="00196EED">
        <w:rPr>
          <w:rFonts w:eastAsia="Arial"/>
          <w:color w:val="auto"/>
        </w:rPr>
        <w:t xml:space="preserve">Staff demonstrate understanding of infection control and antimicrobial stewardship principles. </w:t>
      </w:r>
    </w:p>
    <w:p w14:paraId="462F3A4F" w14:textId="558C76C3" w:rsidR="003C3B5A" w:rsidRDefault="0093478A" w:rsidP="006C5AA6">
      <w:pPr>
        <w:rPr>
          <w:color w:val="FF0000"/>
        </w:rPr>
      </w:pPr>
      <w:bookmarkStart w:id="2" w:name="_Hlk106118025"/>
      <w:r w:rsidRPr="00196EED">
        <w:rPr>
          <w:rFonts w:eastAsia="Arial"/>
          <w:color w:val="auto"/>
        </w:rPr>
        <w:t>Policies and procedures</w:t>
      </w:r>
      <w:r w:rsidR="00614237" w:rsidRPr="00196EED">
        <w:rPr>
          <w:rFonts w:eastAsia="Arial"/>
          <w:color w:val="auto"/>
        </w:rPr>
        <w:t>, work instructions and flow charts</w:t>
      </w:r>
      <w:r w:rsidRPr="00196EED">
        <w:rPr>
          <w:rFonts w:eastAsia="Arial"/>
          <w:color w:val="auto"/>
        </w:rPr>
        <w:t xml:space="preserve"> guide staff in the provision of care relating to these requirements. </w:t>
      </w:r>
      <w:bookmarkEnd w:id="2"/>
      <w:r w:rsidR="003C3B5A">
        <w:rPr>
          <w:color w:val="FF0000"/>
        </w:rPr>
        <w:br w:type="page"/>
      </w:r>
      <w:bookmarkEnd w:id="1"/>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44853387"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086429">
              <w:t>Compliant</w:t>
            </w:r>
            <w:r w:rsidR="0014722A" w:rsidRPr="0087078F">
              <w:rPr>
                <w:rFonts w:ascii="Fira Sans Light" w:hAnsi="Fira Sans Light"/>
                <w:color w:val="0000FF"/>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516A9AB" w:rsidR="00532C52" w:rsidRPr="0008642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1177E6FB" w:rsidR="00532C52" w:rsidRPr="0008642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5FD5D478"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3FE4E734" w:rsidR="00532C52" w:rsidRPr="0008642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B867C53" w:rsidR="00532C52" w:rsidRPr="0008642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08D87493" w:rsidR="00086429" w:rsidRPr="00086429" w:rsidRDefault="00532C52" w:rsidP="00086429">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p w14:paraId="6CEBDFF4" w14:textId="5503FDBC" w:rsidR="00532C52" w:rsidRPr="00086429"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72FCE2C6" w:rsidR="00532C52" w:rsidRPr="0008642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64182AFF" w:rsidR="00532C52" w:rsidRPr="0008642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bl>
    <w:p w14:paraId="0FD918BB" w14:textId="77777777" w:rsidR="007209A1" w:rsidRDefault="007209A1" w:rsidP="00341026">
      <w:pPr>
        <w:pStyle w:val="Heading2"/>
        <w:spacing w:before="120" w:after="120" w:line="22" w:lineRule="atLeast"/>
      </w:pPr>
      <w:r>
        <w:t>Findings</w:t>
      </w:r>
    </w:p>
    <w:p w14:paraId="7D96C06A" w14:textId="77777777" w:rsidR="00970DC8" w:rsidRPr="00196EED" w:rsidRDefault="00970DC8" w:rsidP="00970DC8">
      <w:pPr>
        <w:rPr>
          <w:rFonts w:eastAsia="Calibri"/>
          <w:color w:val="auto"/>
        </w:rPr>
      </w:pPr>
      <w:r w:rsidRPr="00196EED">
        <w:rPr>
          <w:color w:val="auto"/>
        </w:rPr>
        <w:t>The Quality Standard is assessed as Compliant as seven of the seven specific requirements have been assessed as Compliant.</w:t>
      </w:r>
    </w:p>
    <w:p w14:paraId="71DD8CA5" w14:textId="5384AE8C" w:rsidR="00970DC8" w:rsidRPr="0072552C" w:rsidRDefault="00196EED" w:rsidP="00970DC8">
      <w:pPr>
        <w:rPr>
          <w:color w:val="auto"/>
        </w:rPr>
      </w:pPr>
      <w:r w:rsidRPr="0072552C">
        <w:rPr>
          <w:color w:val="auto"/>
        </w:rPr>
        <w:t>Sampled c</w:t>
      </w:r>
      <w:r w:rsidR="00970DC8" w:rsidRPr="0072552C">
        <w:rPr>
          <w:color w:val="auto"/>
        </w:rPr>
        <w:t xml:space="preserve">onsumers </w:t>
      </w:r>
      <w:r w:rsidRPr="0072552C">
        <w:rPr>
          <w:color w:val="auto"/>
        </w:rPr>
        <w:t xml:space="preserve">(and representatives) </w:t>
      </w:r>
      <w:r w:rsidR="00970DC8" w:rsidRPr="0072552C">
        <w:rPr>
          <w:color w:val="auto"/>
        </w:rPr>
        <w:t>consider</w:t>
      </w:r>
      <w:r w:rsidR="00402854">
        <w:rPr>
          <w:color w:val="auto"/>
        </w:rPr>
        <w:t xml:space="preserve"> consumers</w:t>
      </w:r>
      <w:r w:rsidRPr="0072552C">
        <w:rPr>
          <w:color w:val="auto"/>
        </w:rPr>
        <w:t xml:space="preserve"> receive </w:t>
      </w:r>
      <w:r w:rsidR="00970DC8" w:rsidRPr="0072552C">
        <w:rPr>
          <w:color w:val="auto"/>
        </w:rPr>
        <w:t>services and support</w:t>
      </w:r>
      <w:r w:rsidR="00CE58A9">
        <w:rPr>
          <w:color w:val="auto"/>
        </w:rPr>
        <w:t xml:space="preserve"> for</w:t>
      </w:r>
      <w:r w:rsidR="00970DC8" w:rsidRPr="0072552C">
        <w:rPr>
          <w:color w:val="auto"/>
        </w:rPr>
        <w:t xml:space="preserve"> daily living that are important </w:t>
      </w:r>
      <w:r w:rsidR="00CE58A9">
        <w:rPr>
          <w:color w:val="auto"/>
        </w:rPr>
        <w:t>to</w:t>
      </w:r>
      <w:r w:rsidR="00970DC8" w:rsidRPr="0072552C">
        <w:rPr>
          <w:color w:val="auto"/>
        </w:rPr>
        <w:t xml:space="preserve"> health and well-being and enable them to do things </w:t>
      </w:r>
      <w:r w:rsidR="00027958" w:rsidRPr="0072552C">
        <w:rPr>
          <w:color w:val="auto"/>
        </w:rPr>
        <w:t>of choice</w:t>
      </w:r>
      <w:r w:rsidR="00970DC8" w:rsidRPr="0072552C">
        <w:rPr>
          <w:color w:val="auto"/>
        </w:rPr>
        <w:t xml:space="preserve">. </w:t>
      </w:r>
      <w:r w:rsidR="00DC29EB">
        <w:rPr>
          <w:color w:val="auto"/>
        </w:rPr>
        <w:t>V</w:t>
      </w:r>
      <w:r w:rsidR="00027958" w:rsidRPr="0072552C">
        <w:rPr>
          <w:color w:val="auto"/>
        </w:rPr>
        <w:t xml:space="preserve">arious </w:t>
      </w:r>
      <w:r w:rsidR="00970DC8" w:rsidRPr="0072552C">
        <w:rPr>
          <w:color w:val="auto"/>
        </w:rPr>
        <w:t xml:space="preserve">methods </w:t>
      </w:r>
      <w:r w:rsidR="00DC29EB">
        <w:rPr>
          <w:color w:val="auto"/>
        </w:rPr>
        <w:t xml:space="preserve">are utilised </w:t>
      </w:r>
      <w:r w:rsidR="00027958" w:rsidRPr="0072552C">
        <w:rPr>
          <w:color w:val="auto"/>
        </w:rPr>
        <w:t xml:space="preserve">to engage </w:t>
      </w:r>
      <w:r w:rsidR="00970DC8" w:rsidRPr="0072552C">
        <w:rPr>
          <w:color w:val="auto"/>
        </w:rPr>
        <w:t>consumers</w:t>
      </w:r>
      <w:r w:rsidR="00027958" w:rsidRPr="0072552C">
        <w:rPr>
          <w:color w:val="auto"/>
        </w:rPr>
        <w:t xml:space="preserve"> and representatives</w:t>
      </w:r>
      <w:r w:rsidR="002B1E98" w:rsidRPr="0072552C">
        <w:rPr>
          <w:color w:val="auto"/>
        </w:rPr>
        <w:t xml:space="preserve"> to </w:t>
      </w:r>
      <w:r w:rsidR="00970DC8" w:rsidRPr="0072552C">
        <w:rPr>
          <w:color w:val="auto"/>
        </w:rPr>
        <w:t>provide input</w:t>
      </w:r>
      <w:r w:rsidR="00402854">
        <w:rPr>
          <w:color w:val="auto"/>
        </w:rPr>
        <w:t xml:space="preserve"> into care delivery</w:t>
      </w:r>
      <w:r w:rsidR="00DC29EB">
        <w:rPr>
          <w:color w:val="auto"/>
        </w:rPr>
        <w:t>.</w:t>
      </w:r>
      <w:r w:rsidR="00970DC8" w:rsidRPr="0072552C">
        <w:rPr>
          <w:color w:val="auto"/>
        </w:rPr>
        <w:t xml:space="preserve"> </w:t>
      </w:r>
    </w:p>
    <w:p w14:paraId="5B69898E" w14:textId="70CBE2AC" w:rsidR="00970DC8" w:rsidRPr="0072552C" w:rsidRDefault="00970DC8" w:rsidP="00970DC8">
      <w:pPr>
        <w:rPr>
          <w:color w:val="auto"/>
        </w:rPr>
      </w:pPr>
      <w:r w:rsidRPr="0072552C">
        <w:rPr>
          <w:color w:val="auto"/>
        </w:rPr>
        <w:t xml:space="preserve">Consumers and representatives express positive feedback in relation to staff supporting </w:t>
      </w:r>
      <w:r w:rsidR="0014316A">
        <w:rPr>
          <w:color w:val="auto"/>
        </w:rPr>
        <w:t xml:space="preserve">consumers </w:t>
      </w:r>
      <w:r w:rsidR="00E12718" w:rsidRPr="0072552C">
        <w:rPr>
          <w:color w:val="auto"/>
        </w:rPr>
        <w:t>to maintain relationships</w:t>
      </w:r>
      <w:r w:rsidRPr="0072552C">
        <w:rPr>
          <w:color w:val="auto"/>
        </w:rPr>
        <w:t xml:space="preserve">; attend activities of choice </w:t>
      </w:r>
      <w:r w:rsidR="002B4608" w:rsidRPr="0072552C">
        <w:rPr>
          <w:color w:val="auto"/>
        </w:rPr>
        <w:t xml:space="preserve">both </w:t>
      </w:r>
      <w:r w:rsidRPr="0072552C">
        <w:rPr>
          <w:color w:val="auto"/>
        </w:rPr>
        <w:t xml:space="preserve">within and external to the service; </w:t>
      </w:r>
      <w:r w:rsidR="00E12718" w:rsidRPr="0072552C">
        <w:rPr>
          <w:color w:val="auto"/>
        </w:rPr>
        <w:t xml:space="preserve">attend </w:t>
      </w:r>
      <w:r w:rsidRPr="0072552C">
        <w:rPr>
          <w:color w:val="auto"/>
        </w:rPr>
        <w:t xml:space="preserve">spiritual services; </w:t>
      </w:r>
      <w:r w:rsidR="00E12718" w:rsidRPr="0072552C">
        <w:rPr>
          <w:color w:val="auto"/>
        </w:rPr>
        <w:t xml:space="preserve">and </w:t>
      </w:r>
      <w:r w:rsidR="000F610D" w:rsidRPr="0072552C">
        <w:rPr>
          <w:color w:val="auto"/>
        </w:rPr>
        <w:t xml:space="preserve">satisfaction with the </w:t>
      </w:r>
      <w:r w:rsidRPr="0072552C">
        <w:rPr>
          <w:color w:val="auto"/>
        </w:rPr>
        <w:t>variety</w:t>
      </w:r>
      <w:r w:rsidR="0014316A">
        <w:rPr>
          <w:color w:val="auto"/>
        </w:rPr>
        <w:t xml:space="preserve">, </w:t>
      </w:r>
      <w:r w:rsidR="000F610D" w:rsidRPr="0072552C">
        <w:rPr>
          <w:color w:val="auto"/>
        </w:rPr>
        <w:t xml:space="preserve">quality </w:t>
      </w:r>
      <w:r w:rsidR="0014316A">
        <w:rPr>
          <w:color w:val="auto"/>
        </w:rPr>
        <w:t xml:space="preserve">and sufficiency </w:t>
      </w:r>
      <w:r w:rsidR="000F610D" w:rsidRPr="0072552C">
        <w:rPr>
          <w:color w:val="auto"/>
        </w:rPr>
        <w:t>of meals</w:t>
      </w:r>
      <w:r w:rsidRPr="0072552C">
        <w:rPr>
          <w:color w:val="auto"/>
        </w:rPr>
        <w:t>.</w:t>
      </w:r>
      <w:r w:rsidR="000F610D" w:rsidRPr="0072552C">
        <w:rPr>
          <w:color w:val="auto"/>
        </w:rPr>
        <w:t xml:space="preserve"> </w:t>
      </w:r>
      <w:r w:rsidR="002B4608" w:rsidRPr="0072552C">
        <w:rPr>
          <w:rFonts w:eastAsia="Arial"/>
          <w:color w:val="auto"/>
        </w:rPr>
        <w:t xml:space="preserve">Representatives said consumers were able to access support </w:t>
      </w:r>
      <w:r w:rsidR="0014316A">
        <w:rPr>
          <w:rFonts w:eastAsia="Arial"/>
          <w:color w:val="auto"/>
        </w:rPr>
        <w:t>in</w:t>
      </w:r>
      <w:r w:rsidR="002B4608" w:rsidRPr="0072552C">
        <w:rPr>
          <w:rFonts w:eastAsia="Arial"/>
          <w:color w:val="auto"/>
        </w:rPr>
        <w:t xml:space="preserve"> promoting their emotional, spiritual, and psychological well-being </w:t>
      </w:r>
      <w:r w:rsidR="0014316A">
        <w:rPr>
          <w:rFonts w:eastAsia="Arial"/>
          <w:color w:val="auto"/>
        </w:rPr>
        <w:t xml:space="preserve">and </w:t>
      </w:r>
      <w:r w:rsidR="003F3074">
        <w:rPr>
          <w:rFonts w:eastAsia="Arial"/>
          <w:color w:val="auto"/>
        </w:rPr>
        <w:t xml:space="preserve">gave </w:t>
      </w:r>
      <w:r w:rsidR="002B4608" w:rsidRPr="0072552C">
        <w:rPr>
          <w:rFonts w:eastAsia="Arial"/>
          <w:color w:val="auto"/>
        </w:rPr>
        <w:t xml:space="preserve">examples of staff </w:t>
      </w:r>
      <w:r w:rsidR="004E74ED" w:rsidRPr="0072552C">
        <w:rPr>
          <w:rFonts w:eastAsia="Arial"/>
          <w:color w:val="auto"/>
        </w:rPr>
        <w:t>support</w:t>
      </w:r>
      <w:r w:rsidR="003F3074">
        <w:rPr>
          <w:rFonts w:eastAsia="Arial"/>
          <w:color w:val="auto"/>
        </w:rPr>
        <w:t>ing</w:t>
      </w:r>
      <w:r w:rsidR="004E74ED" w:rsidRPr="0072552C">
        <w:rPr>
          <w:rFonts w:eastAsia="Arial"/>
          <w:color w:val="auto"/>
        </w:rPr>
        <w:t xml:space="preserve"> consumers to participate in meaningful activities</w:t>
      </w:r>
      <w:r w:rsidR="002B4608" w:rsidRPr="0072552C">
        <w:rPr>
          <w:rFonts w:eastAsia="Arial"/>
          <w:color w:val="auto"/>
        </w:rPr>
        <w:t>.</w:t>
      </w:r>
      <w:r w:rsidR="002B4608" w:rsidRPr="0072552C">
        <w:rPr>
          <w:color w:val="auto"/>
        </w:rPr>
        <w:t xml:space="preserve"> They express satisfaction with the cleanliness of well-maintained equipment.</w:t>
      </w:r>
    </w:p>
    <w:p w14:paraId="7ACEF0E9" w14:textId="6726561B" w:rsidR="00970DC8" w:rsidRPr="0072552C" w:rsidRDefault="00970DC8" w:rsidP="00970DC8">
      <w:pPr>
        <w:rPr>
          <w:color w:val="auto"/>
        </w:rPr>
      </w:pPr>
      <w:r w:rsidRPr="0072552C">
        <w:rPr>
          <w:color w:val="auto"/>
        </w:rPr>
        <w:t xml:space="preserve">Staff demonstrate knowledge of consumer’s individual preferences/needs and describe services and supports to assist independence. </w:t>
      </w:r>
      <w:r w:rsidR="00B87F2E" w:rsidRPr="0072552C">
        <w:rPr>
          <w:color w:val="auto"/>
        </w:rPr>
        <w:t>They</w:t>
      </w:r>
      <w:r w:rsidRPr="0072552C">
        <w:rPr>
          <w:color w:val="auto"/>
        </w:rPr>
        <w:t xml:space="preserve"> gave examples of supporting consumers to participate in leisure</w:t>
      </w:r>
      <w:r w:rsidR="00B87F2E" w:rsidRPr="0072552C">
        <w:rPr>
          <w:color w:val="auto"/>
        </w:rPr>
        <w:t>/</w:t>
      </w:r>
      <w:r w:rsidRPr="0072552C">
        <w:rPr>
          <w:color w:val="auto"/>
        </w:rPr>
        <w:t xml:space="preserve">lifestyle activities and </w:t>
      </w:r>
      <w:r w:rsidR="00B260A4" w:rsidRPr="0072552C">
        <w:rPr>
          <w:color w:val="auto"/>
        </w:rPr>
        <w:t xml:space="preserve">methods of </w:t>
      </w:r>
      <w:r w:rsidRPr="0072552C">
        <w:rPr>
          <w:color w:val="auto"/>
        </w:rPr>
        <w:t>support</w:t>
      </w:r>
      <w:r w:rsidR="00B260A4" w:rsidRPr="0072552C">
        <w:rPr>
          <w:color w:val="auto"/>
        </w:rPr>
        <w:t>ing/</w:t>
      </w:r>
      <w:r w:rsidRPr="0072552C">
        <w:rPr>
          <w:color w:val="auto"/>
        </w:rPr>
        <w:t>promot</w:t>
      </w:r>
      <w:r w:rsidR="00B260A4" w:rsidRPr="0072552C">
        <w:rPr>
          <w:color w:val="auto"/>
        </w:rPr>
        <w:t>ing</w:t>
      </w:r>
      <w:r w:rsidRPr="0072552C">
        <w:rPr>
          <w:color w:val="auto"/>
        </w:rPr>
        <w:t xml:space="preserve"> emotional, spiritual and psychological wellbeing. There are processes to seek consumer</w:t>
      </w:r>
      <w:r w:rsidR="00B260A4" w:rsidRPr="0072552C">
        <w:rPr>
          <w:color w:val="auto"/>
        </w:rPr>
        <w:t>/representative</w:t>
      </w:r>
      <w:r w:rsidRPr="0072552C">
        <w:rPr>
          <w:color w:val="auto"/>
        </w:rPr>
        <w:t xml:space="preserve"> </w:t>
      </w:r>
      <w:r w:rsidR="00B260A4" w:rsidRPr="0072552C">
        <w:rPr>
          <w:color w:val="auto"/>
        </w:rPr>
        <w:t>i</w:t>
      </w:r>
      <w:r w:rsidRPr="0072552C">
        <w:rPr>
          <w:color w:val="auto"/>
        </w:rPr>
        <w:t xml:space="preserve">nput into the lifestyle program and </w:t>
      </w:r>
      <w:r w:rsidRPr="0072552C">
        <w:rPr>
          <w:color w:val="auto"/>
        </w:rPr>
        <w:lastRenderedPageBreak/>
        <w:t xml:space="preserve">meal preferences. The lifestyle program caters to include consumers in activities of choice including </w:t>
      </w:r>
      <w:r w:rsidR="00BE0698">
        <w:rPr>
          <w:color w:val="auto"/>
        </w:rPr>
        <w:t xml:space="preserve">individual support for </w:t>
      </w:r>
      <w:r w:rsidRPr="0072552C">
        <w:rPr>
          <w:color w:val="auto"/>
        </w:rPr>
        <w:t xml:space="preserve">those who prefer not to </w:t>
      </w:r>
      <w:r w:rsidR="00E230AC" w:rsidRPr="0072552C">
        <w:rPr>
          <w:color w:val="auto"/>
        </w:rPr>
        <w:t xml:space="preserve">join </w:t>
      </w:r>
      <w:r w:rsidRPr="0072552C">
        <w:rPr>
          <w:color w:val="auto"/>
        </w:rPr>
        <w:t>group settings.</w:t>
      </w:r>
    </w:p>
    <w:p w14:paraId="51D939F5" w14:textId="3242EAD1" w:rsidR="009E1604" w:rsidRPr="0072552C" w:rsidRDefault="00970DC8" w:rsidP="009E1604">
      <w:pPr>
        <w:rPr>
          <w:rFonts w:asciiTheme="minorHAnsi" w:eastAsiaTheme="minorEastAsia" w:hAnsiTheme="minorHAnsi"/>
          <w:color w:val="auto"/>
        </w:rPr>
      </w:pPr>
      <w:r w:rsidRPr="0072552C">
        <w:rPr>
          <w:color w:val="auto"/>
        </w:rPr>
        <w:t xml:space="preserve">Management and staff describe emotional, spiritual and psychological supports including access to community service groups, attendance at spiritual services and spending individual time </w:t>
      </w:r>
      <w:r w:rsidR="00500A7F">
        <w:rPr>
          <w:color w:val="auto"/>
        </w:rPr>
        <w:t xml:space="preserve">for </w:t>
      </w:r>
      <w:r w:rsidRPr="0072552C">
        <w:rPr>
          <w:color w:val="auto"/>
        </w:rPr>
        <w:t xml:space="preserve">those who require emotional support and prefer not to participate in communal activities. </w:t>
      </w:r>
      <w:r w:rsidR="009E1604" w:rsidRPr="0072552C">
        <w:rPr>
          <w:rFonts w:eastAsia="Arial"/>
          <w:color w:val="auto"/>
        </w:rPr>
        <w:t>Many activities which involve outside volunteers and organisations are re</w:t>
      </w:r>
      <w:r w:rsidR="004E66B9" w:rsidRPr="0072552C">
        <w:rPr>
          <w:rFonts w:eastAsia="Arial"/>
          <w:color w:val="auto"/>
        </w:rPr>
        <w:t xml:space="preserve">commencing due to lifting of </w:t>
      </w:r>
      <w:r w:rsidR="009E1604" w:rsidRPr="0072552C">
        <w:rPr>
          <w:rFonts w:eastAsia="Arial"/>
          <w:color w:val="auto"/>
        </w:rPr>
        <w:t>COVID-19 restrictions.</w:t>
      </w:r>
    </w:p>
    <w:p w14:paraId="5D3ADA4C" w14:textId="174DE47D" w:rsidR="00970DC8" w:rsidRPr="0072552C" w:rsidRDefault="00754EB1" w:rsidP="00970DC8">
      <w:pPr>
        <w:rPr>
          <w:color w:val="auto"/>
        </w:rPr>
      </w:pPr>
      <w:r w:rsidRPr="0072552C">
        <w:rPr>
          <w:rFonts w:eastAsia="Arial"/>
          <w:color w:val="auto"/>
        </w:rPr>
        <w:t xml:space="preserve">The service demonstrates effective sharing of information about the consumer’s needs and preferences, </w:t>
      </w:r>
      <w:r w:rsidR="00FB067D">
        <w:rPr>
          <w:rFonts w:eastAsia="Arial"/>
          <w:color w:val="auto"/>
        </w:rPr>
        <w:t xml:space="preserve">which </w:t>
      </w:r>
      <w:r w:rsidRPr="0072552C">
        <w:rPr>
          <w:rFonts w:eastAsia="Arial"/>
          <w:color w:val="auto"/>
        </w:rPr>
        <w:t xml:space="preserve">is communicated within the organisation and with others where responsibility of care is shared. </w:t>
      </w:r>
      <w:r w:rsidR="00970DC8" w:rsidRPr="0072552C">
        <w:rPr>
          <w:color w:val="auto"/>
        </w:rPr>
        <w:t>Care planning documentation detail</w:t>
      </w:r>
      <w:r w:rsidR="00FB067D">
        <w:rPr>
          <w:color w:val="auto"/>
        </w:rPr>
        <w:t>s</w:t>
      </w:r>
      <w:r w:rsidR="00970DC8" w:rsidRPr="0072552C">
        <w:rPr>
          <w:color w:val="auto"/>
        </w:rPr>
        <w:t xml:space="preserve"> information relevant to consumer’s life </w:t>
      </w:r>
      <w:r w:rsidR="00EA27D6" w:rsidRPr="0072552C">
        <w:rPr>
          <w:color w:val="auto"/>
        </w:rPr>
        <w:t>story</w:t>
      </w:r>
      <w:r w:rsidR="00970DC8" w:rsidRPr="0072552C">
        <w:rPr>
          <w:color w:val="auto"/>
        </w:rPr>
        <w:t>, spiritual, emotional and psychological needs and preferences, family</w:t>
      </w:r>
      <w:r w:rsidRPr="0072552C">
        <w:rPr>
          <w:color w:val="auto"/>
        </w:rPr>
        <w:t xml:space="preserve"> and </w:t>
      </w:r>
      <w:r w:rsidR="00970DC8" w:rsidRPr="0072552C">
        <w:rPr>
          <w:color w:val="auto"/>
        </w:rPr>
        <w:t>social connections</w:t>
      </w:r>
      <w:r w:rsidRPr="0072552C">
        <w:rPr>
          <w:color w:val="auto"/>
        </w:rPr>
        <w:t>/relationships</w:t>
      </w:r>
      <w:r w:rsidR="002915F5" w:rsidRPr="0072552C">
        <w:rPr>
          <w:color w:val="auto"/>
        </w:rPr>
        <w:t xml:space="preserve"> and </w:t>
      </w:r>
      <w:r w:rsidR="00970DC8" w:rsidRPr="0072552C">
        <w:rPr>
          <w:color w:val="auto"/>
        </w:rPr>
        <w:t>dietary preferences</w:t>
      </w:r>
      <w:r w:rsidR="002A1917">
        <w:rPr>
          <w:color w:val="auto"/>
        </w:rPr>
        <w:t>.</w:t>
      </w:r>
      <w:r w:rsidR="00970DC8" w:rsidRPr="0072552C">
        <w:rPr>
          <w:color w:val="auto"/>
        </w:rPr>
        <w:t xml:space="preserve"> </w:t>
      </w:r>
      <w:r w:rsidR="003E0105" w:rsidRPr="0072552C">
        <w:rPr>
          <w:color w:val="auto"/>
        </w:rPr>
        <w:t>Staff</w:t>
      </w:r>
      <w:r w:rsidR="003E0105" w:rsidRPr="0072552C">
        <w:rPr>
          <w:rFonts w:eastAsia="Arial"/>
          <w:color w:val="auto"/>
        </w:rPr>
        <w:t xml:space="preserve"> describe how they </w:t>
      </w:r>
      <w:r w:rsidR="002A1917">
        <w:rPr>
          <w:rFonts w:eastAsia="Arial"/>
          <w:color w:val="auto"/>
        </w:rPr>
        <w:t xml:space="preserve">engage </w:t>
      </w:r>
      <w:r w:rsidR="003E0105" w:rsidRPr="0072552C">
        <w:rPr>
          <w:rFonts w:eastAsia="Arial"/>
          <w:color w:val="auto"/>
        </w:rPr>
        <w:t>external organisations and volunteers to help supplement activities offered within the service</w:t>
      </w:r>
      <w:r w:rsidR="002A1917">
        <w:rPr>
          <w:rFonts w:eastAsia="Arial"/>
          <w:color w:val="auto"/>
        </w:rPr>
        <w:t>.</w:t>
      </w:r>
    </w:p>
    <w:p w14:paraId="35D57FEF" w14:textId="256D25B2" w:rsidR="00970DC8" w:rsidRPr="0072552C" w:rsidRDefault="00970DC8" w:rsidP="00970DC8">
      <w:pPr>
        <w:rPr>
          <w:color w:val="auto"/>
        </w:rPr>
      </w:pPr>
      <w:r w:rsidRPr="0072552C">
        <w:rPr>
          <w:color w:val="auto"/>
        </w:rPr>
        <w:t xml:space="preserve">The Assessment Team observed consumers moving throughout the </w:t>
      </w:r>
      <w:r w:rsidR="002A1917">
        <w:rPr>
          <w:color w:val="auto"/>
        </w:rPr>
        <w:t xml:space="preserve">environment </w:t>
      </w:r>
      <w:r w:rsidRPr="0072552C">
        <w:rPr>
          <w:color w:val="auto"/>
        </w:rPr>
        <w:t>and staff providing support as needed</w:t>
      </w:r>
      <w:r w:rsidR="002A1917">
        <w:rPr>
          <w:color w:val="auto"/>
        </w:rPr>
        <w:t>,</w:t>
      </w:r>
      <w:r w:rsidR="004E74ED" w:rsidRPr="0072552C">
        <w:rPr>
          <w:color w:val="auto"/>
        </w:rPr>
        <w:t xml:space="preserve"> </w:t>
      </w:r>
      <w:r w:rsidR="002915F5" w:rsidRPr="0072552C">
        <w:rPr>
          <w:color w:val="auto"/>
        </w:rPr>
        <w:t xml:space="preserve">including </w:t>
      </w:r>
      <w:r w:rsidR="004E74ED" w:rsidRPr="0072552C">
        <w:rPr>
          <w:color w:val="auto"/>
        </w:rPr>
        <w:t>witness</w:t>
      </w:r>
      <w:r w:rsidR="002915F5" w:rsidRPr="0072552C">
        <w:rPr>
          <w:color w:val="auto"/>
        </w:rPr>
        <w:t>ing</w:t>
      </w:r>
      <w:r w:rsidR="004E74ED" w:rsidRPr="0072552C">
        <w:rPr>
          <w:color w:val="auto"/>
        </w:rPr>
        <w:t xml:space="preserve"> a staff member sen</w:t>
      </w:r>
      <w:r w:rsidR="00A97A0D" w:rsidRPr="0072552C">
        <w:rPr>
          <w:color w:val="auto"/>
        </w:rPr>
        <w:t xml:space="preserve">sitively </w:t>
      </w:r>
      <w:r w:rsidR="00DB34D1" w:rsidRPr="0072552C">
        <w:rPr>
          <w:color w:val="auto"/>
        </w:rPr>
        <w:t xml:space="preserve">and effectively </w:t>
      </w:r>
      <w:r w:rsidR="00A97A0D" w:rsidRPr="0072552C">
        <w:rPr>
          <w:color w:val="auto"/>
        </w:rPr>
        <w:t>diffuse a</w:t>
      </w:r>
      <w:r w:rsidR="002A1917">
        <w:rPr>
          <w:color w:val="auto"/>
        </w:rPr>
        <w:t xml:space="preserve"> consumer </w:t>
      </w:r>
      <w:r w:rsidR="00A97A0D" w:rsidRPr="0072552C">
        <w:rPr>
          <w:color w:val="auto"/>
        </w:rPr>
        <w:t>interaction</w:t>
      </w:r>
      <w:r w:rsidR="002A1917">
        <w:rPr>
          <w:color w:val="auto"/>
        </w:rPr>
        <w:t>.</w:t>
      </w:r>
      <w:r w:rsidRPr="0072552C">
        <w:rPr>
          <w:color w:val="auto"/>
        </w:rPr>
        <w:t xml:space="preserve"> </w:t>
      </w:r>
      <w:r w:rsidR="00052FF1" w:rsidRPr="0072552C">
        <w:rPr>
          <w:color w:val="auto"/>
        </w:rPr>
        <w:t xml:space="preserve">Staff </w:t>
      </w:r>
      <w:r w:rsidR="00052FF1" w:rsidRPr="0072552C">
        <w:rPr>
          <w:rFonts w:eastAsia="Arial"/>
          <w:color w:val="auto"/>
        </w:rPr>
        <w:t>engage consumers of varying functional and cognitive ability</w:t>
      </w:r>
      <w:r w:rsidR="001C18C1" w:rsidRPr="0072552C">
        <w:rPr>
          <w:rFonts w:eastAsia="Arial"/>
          <w:color w:val="auto"/>
        </w:rPr>
        <w:t xml:space="preserve"> to participate in </w:t>
      </w:r>
      <w:r w:rsidR="009C2840" w:rsidRPr="0072552C">
        <w:rPr>
          <w:rFonts w:eastAsia="Arial"/>
          <w:color w:val="auto"/>
        </w:rPr>
        <w:t>diverse</w:t>
      </w:r>
      <w:r w:rsidR="00052FF1" w:rsidRPr="0072552C">
        <w:rPr>
          <w:rFonts w:eastAsia="Arial"/>
          <w:color w:val="auto"/>
        </w:rPr>
        <w:t xml:space="preserve"> activities</w:t>
      </w:r>
      <w:r w:rsidR="001C18C1" w:rsidRPr="0072552C">
        <w:rPr>
          <w:rFonts w:eastAsia="Arial"/>
          <w:color w:val="auto"/>
        </w:rPr>
        <w:t>; c</w:t>
      </w:r>
      <w:r w:rsidRPr="0072552C">
        <w:rPr>
          <w:color w:val="auto"/>
        </w:rPr>
        <w:t>onsumers were observed</w:t>
      </w:r>
      <w:r w:rsidR="00E230AC" w:rsidRPr="0072552C">
        <w:rPr>
          <w:color w:val="auto"/>
        </w:rPr>
        <w:t xml:space="preserve"> </w:t>
      </w:r>
      <w:r w:rsidR="00A009DC" w:rsidRPr="0072552C">
        <w:rPr>
          <w:color w:val="auto"/>
        </w:rPr>
        <w:t>accessing outdoor areas and eating m</w:t>
      </w:r>
      <w:r w:rsidRPr="0072552C">
        <w:rPr>
          <w:color w:val="auto"/>
        </w:rPr>
        <w:t>eals. The Assessment Team observed the service environment</w:t>
      </w:r>
      <w:r w:rsidR="002A1917">
        <w:rPr>
          <w:color w:val="auto"/>
        </w:rPr>
        <w:t>,</w:t>
      </w:r>
      <w:r w:rsidRPr="0072552C">
        <w:rPr>
          <w:color w:val="auto"/>
        </w:rPr>
        <w:t xml:space="preserve"> including furniture/fittings to be clean, </w:t>
      </w:r>
      <w:r w:rsidR="00A009DC" w:rsidRPr="0072552C">
        <w:rPr>
          <w:color w:val="auto"/>
        </w:rPr>
        <w:t xml:space="preserve">suitable for consumer use and in </w:t>
      </w:r>
      <w:r w:rsidRPr="0072552C">
        <w:rPr>
          <w:color w:val="auto"/>
        </w:rPr>
        <w:t xml:space="preserve">well-maintained </w:t>
      </w:r>
      <w:r w:rsidR="00A009DC" w:rsidRPr="0072552C">
        <w:rPr>
          <w:color w:val="auto"/>
        </w:rPr>
        <w:t>condition.</w:t>
      </w:r>
    </w:p>
    <w:p w14:paraId="7930362B" w14:textId="60847DF0" w:rsidR="00A009DC" w:rsidRPr="00196EED" w:rsidRDefault="00A009DC" w:rsidP="00A009DC">
      <w:pPr>
        <w:rPr>
          <w:rFonts w:eastAsia="Arial"/>
          <w:color w:val="auto"/>
        </w:rPr>
      </w:pPr>
      <w:bookmarkStart w:id="3" w:name="_Hlk106180041"/>
      <w:r w:rsidRPr="00196EED">
        <w:rPr>
          <w:rFonts w:eastAsia="Arial"/>
          <w:color w:val="auto"/>
        </w:rPr>
        <w:t xml:space="preserve">Policies and procedures guide staff in the provision of care relating to these requirements. </w:t>
      </w:r>
    </w:p>
    <w:bookmarkEnd w:id="3"/>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1DC2064A"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086429">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777FC1B" w:rsidR="00532C52" w:rsidRPr="0008642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110F6CA1" w:rsidR="00532C52" w:rsidRPr="0008642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20518380" w:rsidR="00532C52" w:rsidRPr="00086429" w:rsidRDefault="00532C52" w:rsidP="0008642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bl>
    <w:p w14:paraId="51469B4D" w14:textId="6319305A" w:rsidR="00E206F2" w:rsidRDefault="00E206F2" w:rsidP="00341026">
      <w:pPr>
        <w:pStyle w:val="Heading2"/>
        <w:spacing w:before="120" w:after="120" w:line="22" w:lineRule="atLeast"/>
      </w:pPr>
      <w:r>
        <w:t>Findings</w:t>
      </w:r>
    </w:p>
    <w:p w14:paraId="66359CE8" w14:textId="77777777" w:rsidR="00CA5849" w:rsidRPr="000C2DDE" w:rsidRDefault="00CA5849" w:rsidP="00CA5849">
      <w:pPr>
        <w:rPr>
          <w:rFonts w:eastAsia="Calibri"/>
          <w:color w:val="auto"/>
        </w:rPr>
      </w:pPr>
      <w:bookmarkStart w:id="4" w:name="_Hlk77083158"/>
      <w:r w:rsidRPr="000C2DDE">
        <w:rPr>
          <w:color w:val="auto"/>
        </w:rPr>
        <w:t>The Quality Standard is assessed as Compliant as three of the three specific requirements have been assessed as Compliant.</w:t>
      </w:r>
    </w:p>
    <w:p w14:paraId="1093D1A2" w14:textId="48460972" w:rsidR="00FF6D33" w:rsidRPr="00C606D5" w:rsidRDefault="00CA5849" w:rsidP="00FF6D33">
      <w:pPr>
        <w:rPr>
          <w:rFonts w:eastAsiaTheme="minorEastAsia"/>
        </w:rPr>
      </w:pPr>
      <w:r w:rsidRPr="000C2DDE">
        <w:rPr>
          <w:color w:val="auto"/>
        </w:rPr>
        <w:t>Sampled consumer</w:t>
      </w:r>
      <w:r w:rsidR="005E5281">
        <w:rPr>
          <w:color w:val="auto"/>
        </w:rPr>
        <w:t xml:space="preserve">s and </w:t>
      </w:r>
      <w:r w:rsidR="00F562E8" w:rsidRPr="000C2DDE">
        <w:rPr>
          <w:color w:val="auto"/>
        </w:rPr>
        <w:t>representatives</w:t>
      </w:r>
      <w:r w:rsidRPr="000C2DDE">
        <w:rPr>
          <w:color w:val="auto"/>
        </w:rPr>
        <w:t xml:space="preserve"> consider </w:t>
      </w:r>
      <w:r w:rsidR="00F562E8" w:rsidRPr="000C2DDE">
        <w:rPr>
          <w:color w:val="auto"/>
        </w:rPr>
        <w:t xml:space="preserve">consumers </w:t>
      </w:r>
      <w:r w:rsidRPr="000C2DDE">
        <w:rPr>
          <w:color w:val="auto"/>
        </w:rPr>
        <w:t xml:space="preserve">feel safe and comfortable within the service environment. </w:t>
      </w:r>
      <w:r w:rsidR="00F562E8" w:rsidRPr="000C2DDE">
        <w:rPr>
          <w:color w:val="auto"/>
        </w:rPr>
        <w:t xml:space="preserve">They expressed a range of satisfaction </w:t>
      </w:r>
      <w:r w:rsidRPr="000C2DDE">
        <w:rPr>
          <w:color w:val="auto"/>
        </w:rPr>
        <w:t xml:space="preserve">including </w:t>
      </w:r>
      <w:r w:rsidR="00F562E8" w:rsidRPr="000C2DDE">
        <w:rPr>
          <w:color w:val="auto"/>
        </w:rPr>
        <w:t>consumers rooms are personalised</w:t>
      </w:r>
      <w:r w:rsidR="00267205" w:rsidRPr="000C2DDE">
        <w:rPr>
          <w:color w:val="auto"/>
        </w:rPr>
        <w:t xml:space="preserve"> to assist them </w:t>
      </w:r>
      <w:r w:rsidR="005E5281">
        <w:rPr>
          <w:color w:val="auto"/>
        </w:rPr>
        <w:t xml:space="preserve">in </w:t>
      </w:r>
      <w:r w:rsidR="00267205" w:rsidRPr="000C2DDE">
        <w:rPr>
          <w:color w:val="auto"/>
        </w:rPr>
        <w:t xml:space="preserve">feeling </w:t>
      </w:r>
      <w:r w:rsidRPr="000C2DDE">
        <w:rPr>
          <w:color w:val="auto"/>
        </w:rPr>
        <w:t>at home</w:t>
      </w:r>
      <w:r w:rsidR="00A6344E">
        <w:rPr>
          <w:color w:val="auto"/>
        </w:rPr>
        <w:t xml:space="preserve"> and v</w:t>
      </w:r>
      <w:r w:rsidRPr="000C2DDE">
        <w:rPr>
          <w:color w:val="auto"/>
        </w:rPr>
        <w:t>isitors are welcomed</w:t>
      </w:r>
      <w:r w:rsidR="006C1AC6">
        <w:rPr>
          <w:color w:val="auto"/>
        </w:rPr>
        <w:t>.</w:t>
      </w:r>
      <w:r w:rsidRPr="000C2DDE">
        <w:rPr>
          <w:color w:val="auto"/>
        </w:rPr>
        <w:t xml:space="preserve"> </w:t>
      </w:r>
      <w:r w:rsidR="00B25134">
        <w:rPr>
          <w:color w:val="auto"/>
        </w:rPr>
        <w:t xml:space="preserve">Several </w:t>
      </w:r>
      <w:r w:rsidR="009330EB">
        <w:rPr>
          <w:color w:val="auto"/>
        </w:rPr>
        <w:t xml:space="preserve">seating areas are accessible for </w:t>
      </w:r>
      <w:r w:rsidR="00B25134" w:rsidRPr="00C606D5">
        <w:rPr>
          <w:rFonts w:eastAsia="Arial"/>
        </w:rPr>
        <w:t xml:space="preserve">consumers to meet with </w:t>
      </w:r>
      <w:r w:rsidR="009330EB">
        <w:rPr>
          <w:rFonts w:eastAsia="Arial"/>
        </w:rPr>
        <w:t xml:space="preserve">others and the Assessment Team </w:t>
      </w:r>
      <w:r w:rsidR="00B25134">
        <w:rPr>
          <w:rFonts w:eastAsia="Arial"/>
        </w:rPr>
        <w:t xml:space="preserve">observed </w:t>
      </w:r>
      <w:r w:rsidR="009330EB">
        <w:rPr>
          <w:rFonts w:eastAsia="Arial"/>
        </w:rPr>
        <w:t xml:space="preserve">outdoor areas </w:t>
      </w:r>
      <w:r w:rsidR="00B25134">
        <w:rPr>
          <w:rFonts w:eastAsia="Arial"/>
        </w:rPr>
        <w:t>to</w:t>
      </w:r>
      <w:r w:rsidR="00B25134" w:rsidRPr="00C606D5">
        <w:rPr>
          <w:rFonts w:eastAsia="Arial"/>
        </w:rPr>
        <w:t xml:space="preserve"> have well maintained garden</w:t>
      </w:r>
      <w:r w:rsidR="009330EB">
        <w:rPr>
          <w:rFonts w:eastAsia="Arial"/>
        </w:rPr>
        <w:t xml:space="preserve"> areas</w:t>
      </w:r>
      <w:r w:rsidR="00B25134" w:rsidRPr="00C606D5">
        <w:rPr>
          <w:rFonts w:eastAsia="Arial"/>
        </w:rPr>
        <w:t>.</w:t>
      </w:r>
      <w:r w:rsidR="00595D20">
        <w:rPr>
          <w:rFonts w:eastAsia="Arial"/>
        </w:rPr>
        <w:t xml:space="preserve"> </w:t>
      </w:r>
      <w:r w:rsidR="00FF6D33">
        <w:rPr>
          <w:rFonts w:eastAsia="Arial"/>
        </w:rPr>
        <w:t>Positive f</w:t>
      </w:r>
      <w:r w:rsidR="00FF6D33" w:rsidRPr="00391397">
        <w:rPr>
          <w:rFonts w:eastAsia="Arial"/>
        </w:rPr>
        <w:t xml:space="preserve">eedback </w:t>
      </w:r>
      <w:r w:rsidR="00A826AC">
        <w:rPr>
          <w:rFonts w:eastAsia="Arial"/>
        </w:rPr>
        <w:t>was communicated relating to</w:t>
      </w:r>
      <w:r w:rsidR="00FF6D33" w:rsidRPr="00391397">
        <w:rPr>
          <w:rFonts w:eastAsia="Arial"/>
        </w:rPr>
        <w:t xml:space="preserve"> </w:t>
      </w:r>
      <w:r w:rsidR="00FC7923">
        <w:rPr>
          <w:rFonts w:eastAsia="Arial"/>
        </w:rPr>
        <w:t xml:space="preserve">maintenance </w:t>
      </w:r>
      <w:r w:rsidR="004F1EB3">
        <w:rPr>
          <w:rFonts w:eastAsia="Arial"/>
        </w:rPr>
        <w:t xml:space="preserve">and cleanliness of </w:t>
      </w:r>
      <w:r w:rsidR="00FF6D33" w:rsidRPr="00391397">
        <w:rPr>
          <w:rFonts w:eastAsia="Arial"/>
        </w:rPr>
        <w:t xml:space="preserve">the environment </w:t>
      </w:r>
      <w:r w:rsidR="00110738">
        <w:rPr>
          <w:rFonts w:eastAsia="Arial"/>
        </w:rPr>
        <w:t>and equipment</w:t>
      </w:r>
      <w:r w:rsidR="00FD2C0C">
        <w:rPr>
          <w:rFonts w:eastAsia="Arial"/>
        </w:rPr>
        <w:t>. C</w:t>
      </w:r>
      <w:r w:rsidR="00FF6D33" w:rsidRPr="00C606D5">
        <w:rPr>
          <w:rFonts w:eastAsia="Arial"/>
        </w:rPr>
        <w:t>onsumer</w:t>
      </w:r>
      <w:r w:rsidR="00FF6D33">
        <w:rPr>
          <w:rFonts w:eastAsia="Arial"/>
        </w:rPr>
        <w:t>s and representatives</w:t>
      </w:r>
      <w:r w:rsidR="00FF6D33" w:rsidRPr="00C606D5">
        <w:rPr>
          <w:rFonts w:eastAsia="Arial"/>
        </w:rPr>
        <w:t xml:space="preserve"> said </w:t>
      </w:r>
      <w:r w:rsidR="00FD2C0C">
        <w:rPr>
          <w:rFonts w:eastAsia="Arial"/>
        </w:rPr>
        <w:t xml:space="preserve">repairs are attended to </w:t>
      </w:r>
      <w:r w:rsidR="00FF6D33" w:rsidRPr="00C606D5">
        <w:rPr>
          <w:rFonts w:eastAsia="Arial"/>
        </w:rPr>
        <w:t>without delay</w:t>
      </w:r>
      <w:r w:rsidR="00726902" w:rsidRPr="00726902">
        <w:rPr>
          <w:rFonts w:eastAsia="Arial"/>
        </w:rPr>
        <w:t xml:space="preserve"> </w:t>
      </w:r>
      <w:r w:rsidR="008E4455">
        <w:rPr>
          <w:rFonts w:eastAsia="Arial"/>
        </w:rPr>
        <w:t>and</w:t>
      </w:r>
      <w:r w:rsidR="00726902" w:rsidRPr="00C606D5">
        <w:rPr>
          <w:rFonts w:eastAsia="Arial"/>
        </w:rPr>
        <w:t xml:space="preserve"> staff are gentle when using equipment</w:t>
      </w:r>
      <w:r w:rsidR="008E4455">
        <w:rPr>
          <w:rFonts w:eastAsia="Arial"/>
        </w:rPr>
        <w:t>.</w:t>
      </w:r>
    </w:p>
    <w:p w14:paraId="5F0808D6" w14:textId="0BC40D0E" w:rsidR="003A19B1" w:rsidRPr="00391397" w:rsidRDefault="006C1AC6" w:rsidP="003A19B1">
      <w:pPr>
        <w:rPr>
          <w:rFonts w:asciiTheme="minorHAnsi" w:eastAsiaTheme="minorEastAsia" w:hAnsiTheme="minorHAnsi"/>
        </w:rPr>
      </w:pPr>
      <w:r w:rsidRPr="00C606D5">
        <w:rPr>
          <w:rFonts w:eastAsia="Arial"/>
        </w:rPr>
        <w:t xml:space="preserve">Management advised they actively seek feedback </w:t>
      </w:r>
      <w:r>
        <w:rPr>
          <w:rFonts w:eastAsia="Arial"/>
        </w:rPr>
        <w:t>regarding satisfaction through a variety of means.</w:t>
      </w:r>
      <w:r w:rsidRPr="00C606D5">
        <w:rPr>
          <w:rFonts w:eastAsia="Arial"/>
        </w:rPr>
        <w:t xml:space="preserve"> </w:t>
      </w:r>
      <w:r w:rsidR="00F2682F">
        <w:rPr>
          <w:rFonts w:eastAsia="Arial"/>
        </w:rPr>
        <w:t xml:space="preserve">A system ensures appropriate </w:t>
      </w:r>
      <w:r w:rsidR="00F2682F">
        <w:t xml:space="preserve">consent is gained </w:t>
      </w:r>
      <w:r w:rsidR="00EB010F">
        <w:t xml:space="preserve">relating to </w:t>
      </w:r>
      <w:r w:rsidR="00F2682F">
        <w:t xml:space="preserve">environmental </w:t>
      </w:r>
      <w:r w:rsidR="00EB010F">
        <w:t xml:space="preserve">security for </w:t>
      </w:r>
      <w:r w:rsidR="00F2682F">
        <w:t xml:space="preserve">those consumers who are not able to safely exit </w:t>
      </w:r>
      <w:r w:rsidR="00363666">
        <w:t>without s</w:t>
      </w:r>
      <w:r w:rsidR="00F2682F">
        <w:t>upervis</w:t>
      </w:r>
      <w:r w:rsidR="00363666">
        <w:t>ion</w:t>
      </w:r>
      <w:r w:rsidR="00F2682F">
        <w:t>.</w:t>
      </w:r>
      <w:r w:rsidR="003A19B1" w:rsidRPr="003A19B1">
        <w:rPr>
          <w:rFonts w:eastAsia="Arial"/>
        </w:rPr>
        <w:t xml:space="preserve"> </w:t>
      </w:r>
      <w:r w:rsidR="003A19B1" w:rsidRPr="00C606D5">
        <w:rPr>
          <w:rFonts w:eastAsia="Arial"/>
        </w:rPr>
        <w:t>The environment</w:t>
      </w:r>
      <w:r w:rsidR="003A19B1" w:rsidRPr="00391397">
        <w:rPr>
          <w:rFonts w:eastAsia="Arial"/>
        </w:rPr>
        <w:t xml:space="preserve"> has been developed to ensure consumers </w:t>
      </w:r>
      <w:r w:rsidR="00363666">
        <w:rPr>
          <w:rFonts w:eastAsia="Arial"/>
        </w:rPr>
        <w:t>(</w:t>
      </w:r>
      <w:r w:rsidR="003A19B1" w:rsidRPr="00391397">
        <w:rPr>
          <w:rFonts w:eastAsia="Arial"/>
        </w:rPr>
        <w:t>with limited mobility</w:t>
      </w:r>
      <w:r w:rsidR="00363666">
        <w:rPr>
          <w:rFonts w:eastAsia="Arial"/>
        </w:rPr>
        <w:t>)</w:t>
      </w:r>
      <w:r w:rsidR="003A19B1" w:rsidRPr="00391397">
        <w:rPr>
          <w:rFonts w:eastAsia="Arial"/>
        </w:rPr>
        <w:t xml:space="preserve"> are supported to </w:t>
      </w:r>
      <w:r w:rsidR="00B25DF6">
        <w:rPr>
          <w:rFonts w:eastAsia="Arial"/>
        </w:rPr>
        <w:t xml:space="preserve">freely </w:t>
      </w:r>
      <w:r w:rsidR="003A19B1" w:rsidRPr="00391397">
        <w:rPr>
          <w:rFonts w:eastAsia="Arial"/>
        </w:rPr>
        <w:t xml:space="preserve">move around the service. Consumers </w:t>
      </w:r>
      <w:r w:rsidR="00B25DF6">
        <w:rPr>
          <w:rFonts w:eastAsia="Arial"/>
        </w:rPr>
        <w:t xml:space="preserve">express satisfaction </w:t>
      </w:r>
      <w:r w:rsidR="003A19B1" w:rsidRPr="00391397">
        <w:rPr>
          <w:rFonts w:eastAsia="Arial"/>
        </w:rPr>
        <w:t>equipment support</w:t>
      </w:r>
      <w:r w:rsidR="00B25DF6">
        <w:rPr>
          <w:rFonts w:eastAsia="Arial"/>
        </w:rPr>
        <w:t>s</w:t>
      </w:r>
      <w:r w:rsidR="003A19B1" w:rsidRPr="00391397">
        <w:rPr>
          <w:rFonts w:eastAsia="Arial"/>
        </w:rPr>
        <w:t xml:space="preserve"> them to move throughout the building, and staff were observed assisting when required.</w:t>
      </w:r>
    </w:p>
    <w:bookmarkEnd w:id="4"/>
    <w:p w14:paraId="5868B828" w14:textId="2ABD1220" w:rsidR="002113D4" w:rsidRDefault="002F4EF4" w:rsidP="002113D4">
      <w:pPr>
        <w:rPr>
          <w:rFonts w:asciiTheme="minorHAnsi" w:eastAsiaTheme="minorEastAsia" w:hAnsiTheme="minorHAnsi"/>
        </w:rPr>
      </w:pPr>
      <w:r>
        <w:rPr>
          <w:rFonts w:eastAsia="Arial"/>
        </w:rPr>
        <w:t xml:space="preserve">The Assessment Team observed a welcoming environment </w:t>
      </w:r>
      <w:r w:rsidR="00514E85">
        <w:rPr>
          <w:rFonts w:eastAsia="Arial"/>
        </w:rPr>
        <w:t>and</w:t>
      </w:r>
      <w:r>
        <w:rPr>
          <w:rFonts w:eastAsia="Arial"/>
        </w:rPr>
        <w:t xml:space="preserve"> consumers using a range of assistive equipment</w:t>
      </w:r>
      <w:r w:rsidR="00514E85">
        <w:rPr>
          <w:rFonts w:eastAsia="Arial"/>
        </w:rPr>
        <w:t>.</w:t>
      </w:r>
      <w:r>
        <w:rPr>
          <w:rFonts w:eastAsia="Arial"/>
        </w:rPr>
        <w:t xml:space="preserve"> </w:t>
      </w:r>
      <w:r w:rsidRPr="006A4C4A">
        <w:rPr>
          <w:rFonts w:eastAsia="Arial"/>
          <w:color w:val="auto"/>
        </w:rPr>
        <w:t xml:space="preserve">They </w:t>
      </w:r>
      <w:r w:rsidR="00CA5849" w:rsidRPr="006A4C4A">
        <w:rPr>
          <w:color w:val="auto"/>
        </w:rPr>
        <w:t xml:space="preserve">observed </w:t>
      </w:r>
      <w:r w:rsidR="006A4C4A" w:rsidRPr="006A4C4A">
        <w:rPr>
          <w:color w:val="auto"/>
        </w:rPr>
        <w:t xml:space="preserve">rooms to be clearly identified with </w:t>
      </w:r>
      <w:r w:rsidR="008E6745">
        <w:rPr>
          <w:color w:val="auto"/>
        </w:rPr>
        <w:t xml:space="preserve">photo’s/name cards </w:t>
      </w:r>
      <w:r w:rsidR="006A4C4A" w:rsidRPr="006A4C4A">
        <w:rPr>
          <w:color w:val="auto"/>
        </w:rPr>
        <w:t xml:space="preserve">to assist </w:t>
      </w:r>
      <w:r w:rsidR="008E6745">
        <w:rPr>
          <w:color w:val="auto"/>
        </w:rPr>
        <w:t xml:space="preserve">consumers </w:t>
      </w:r>
      <w:r w:rsidR="006A4C4A" w:rsidRPr="006A4C4A">
        <w:rPr>
          <w:color w:val="auto"/>
        </w:rPr>
        <w:t xml:space="preserve">with wayfinding. </w:t>
      </w:r>
      <w:r w:rsidR="00CA5849" w:rsidRPr="006A4C4A">
        <w:rPr>
          <w:color w:val="auto"/>
        </w:rPr>
        <w:t xml:space="preserve"> </w:t>
      </w:r>
      <w:r w:rsidR="002113D4">
        <w:rPr>
          <w:color w:val="auto"/>
        </w:rPr>
        <w:t>L</w:t>
      </w:r>
      <w:r w:rsidR="002113D4" w:rsidRPr="00C606D5">
        <w:rPr>
          <w:rFonts w:eastAsia="Arial"/>
        </w:rPr>
        <w:t>arge glass doors lead onto courtyards with natural light entering</w:t>
      </w:r>
      <w:r w:rsidR="002113D4">
        <w:rPr>
          <w:rFonts w:eastAsia="Arial"/>
        </w:rPr>
        <w:t xml:space="preserve"> communal areas and consumers’ rooms</w:t>
      </w:r>
      <w:r w:rsidR="001C6237">
        <w:rPr>
          <w:rFonts w:eastAsia="Arial"/>
        </w:rPr>
        <w:t>; d</w:t>
      </w:r>
      <w:r w:rsidR="002113D4">
        <w:rPr>
          <w:rFonts w:eastAsia="Arial"/>
        </w:rPr>
        <w:t xml:space="preserve">ining rooms and nurses’ stations are </w:t>
      </w:r>
      <w:r w:rsidR="001C6237">
        <w:rPr>
          <w:rFonts w:eastAsia="Arial"/>
        </w:rPr>
        <w:t xml:space="preserve">centrally </w:t>
      </w:r>
      <w:r w:rsidR="002113D4">
        <w:rPr>
          <w:rFonts w:eastAsia="Arial"/>
        </w:rPr>
        <w:t>placed</w:t>
      </w:r>
      <w:r w:rsidR="001C6237">
        <w:rPr>
          <w:rFonts w:eastAsia="Arial"/>
        </w:rPr>
        <w:t>.</w:t>
      </w:r>
      <w:r w:rsidR="002113D4">
        <w:rPr>
          <w:rFonts w:eastAsia="Arial"/>
        </w:rPr>
        <w:t xml:space="preserve"> </w:t>
      </w:r>
    </w:p>
    <w:p w14:paraId="056F3A48" w14:textId="77777777" w:rsidR="008E6745" w:rsidRDefault="00CA5849">
      <w:pPr>
        <w:rPr>
          <w:color w:val="auto"/>
        </w:rPr>
      </w:pPr>
      <w:r w:rsidRPr="00941967">
        <w:rPr>
          <w:color w:val="auto"/>
        </w:rPr>
        <w:t xml:space="preserve">There is a preventative and responsive maintenance program, a cleaning program </w:t>
      </w:r>
      <w:r w:rsidRPr="00941967">
        <w:rPr>
          <w:rFonts w:eastAsia="Calibri"/>
          <w:color w:val="auto"/>
        </w:rPr>
        <w:t xml:space="preserve">and a system to ensure appropriate stocks of goods and equipment are available. </w:t>
      </w:r>
      <w:r w:rsidR="00941967" w:rsidRPr="00941967">
        <w:rPr>
          <w:color w:val="auto"/>
        </w:rPr>
        <w:t xml:space="preserve">Staff described the process for ensuring equipment is cleaned, maintained and in good working order. </w:t>
      </w:r>
    </w:p>
    <w:p w14:paraId="171B7D47" w14:textId="138EE3D1" w:rsidR="008E6745" w:rsidRPr="00196EED" w:rsidRDefault="008E6745" w:rsidP="008E6745">
      <w:pPr>
        <w:rPr>
          <w:rFonts w:eastAsia="Arial"/>
          <w:color w:val="auto"/>
        </w:rPr>
      </w:pPr>
      <w:r>
        <w:rPr>
          <w:rFonts w:eastAsia="Arial"/>
          <w:color w:val="auto"/>
        </w:rPr>
        <w:t>P</w:t>
      </w:r>
      <w:r w:rsidRPr="00196EED">
        <w:rPr>
          <w:rFonts w:eastAsia="Arial"/>
          <w:color w:val="auto"/>
        </w:rPr>
        <w:t>rocedur</w:t>
      </w:r>
      <w:r>
        <w:rPr>
          <w:rFonts w:eastAsia="Arial"/>
          <w:color w:val="auto"/>
        </w:rPr>
        <w:t>al documentation</w:t>
      </w:r>
      <w:r w:rsidRPr="00196EED">
        <w:rPr>
          <w:rFonts w:eastAsia="Arial"/>
          <w:color w:val="auto"/>
        </w:rPr>
        <w:t xml:space="preserve"> guide</w:t>
      </w:r>
      <w:r>
        <w:rPr>
          <w:rFonts w:eastAsia="Arial"/>
          <w:color w:val="auto"/>
        </w:rPr>
        <w:t>s</w:t>
      </w:r>
      <w:r w:rsidRPr="00196EED">
        <w:rPr>
          <w:rFonts w:eastAsia="Arial"/>
          <w:color w:val="auto"/>
        </w:rPr>
        <w:t xml:space="preserve"> staff in the provision of care relating to these requirements. </w:t>
      </w:r>
    </w:p>
    <w:p w14:paraId="0E982325" w14:textId="218EFC3B" w:rsidR="00086429" w:rsidRDefault="00086429">
      <w:r>
        <w:br w:type="page"/>
      </w:r>
    </w:p>
    <w:p w14:paraId="6D59E89F" w14:textId="423AC15F" w:rsidR="00E206F2" w:rsidRDefault="00E206F2" w:rsidP="00EC368A">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57CE8D4D"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086429">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2A0FA907" w:rsidR="00532C52" w:rsidRPr="0008642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791CA13B" w:rsidR="00532C52" w:rsidRPr="0008642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5A62505D" w:rsidR="00532C52" w:rsidRPr="0008642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08B1EA69" w:rsidR="00532C52" w:rsidRPr="0008642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bl>
    <w:p w14:paraId="4D9EC263" w14:textId="620ED8CD" w:rsidR="00E206F2" w:rsidRDefault="00E206F2" w:rsidP="00173B92">
      <w:pPr>
        <w:pStyle w:val="Heading2"/>
        <w:spacing w:before="120" w:after="120" w:line="22" w:lineRule="atLeast"/>
      </w:pPr>
      <w:r>
        <w:t>Findings</w:t>
      </w:r>
    </w:p>
    <w:p w14:paraId="71C8761C" w14:textId="77777777" w:rsidR="00B939EC" w:rsidRPr="00B77D91" w:rsidRDefault="00B939EC" w:rsidP="00B939EC">
      <w:pPr>
        <w:rPr>
          <w:rFonts w:eastAsia="Calibri"/>
          <w:i/>
          <w:iCs/>
          <w:color w:val="auto"/>
        </w:rPr>
      </w:pPr>
      <w:r w:rsidRPr="00B77D91">
        <w:rPr>
          <w:color w:val="auto"/>
        </w:rPr>
        <w:t>The Quality Standard is assessed as Compliant as four of the four specific requirements have been assessed as Compliant.</w:t>
      </w:r>
    </w:p>
    <w:p w14:paraId="0F5072DD" w14:textId="7852100D" w:rsidR="00B939EC" w:rsidRPr="00B77D91" w:rsidRDefault="00B939EC" w:rsidP="00B939EC">
      <w:pPr>
        <w:rPr>
          <w:color w:val="auto"/>
        </w:rPr>
      </w:pPr>
      <w:r w:rsidRPr="00B77D91">
        <w:rPr>
          <w:color w:val="auto"/>
        </w:rPr>
        <w:t xml:space="preserve">Sampled consumers and their representatives consider </w:t>
      </w:r>
      <w:r w:rsidR="00B77D91" w:rsidRPr="00B77D91">
        <w:rPr>
          <w:color w:val="auto"/>
        </w:rPr>
        <w:t>all</w:t>
      </w:r>
      <w:r w:rsidRPr="00B77D91">
        <w:rPr>
          <w:color w:val="auto"/>
        </w:rPr>
        <w:t xml:space="preserve"> are encouraged and supported to </w:t>
      </w:r>
      <w:r w:rsidR="006D4329">
        <w:rPr>
          <w:color w:val="auto"/>
        </w:rPr>
        <w:t>provide</w:t>
      </w:r>
      <w:r w:rsidRPr="00B77D91">
        <w:rPr>
          <w:color w:val="auto"/>
        </w:rPr>
        <w:t xml:space="preserve"> feedback</w:t>
      </w:r>
      <w:r w:rsidR="006D4329">
        <w:rPr>
          <w:color w:val="auto"/>
        </w:rPr>
        <w:t>/</w:t>
      </w:r>
      <w:r w:rsidRPr="00B77D91">
        <w:rPr>
          <w:color w:val="auto"/>
        </w:rPr>
        <w:t>complaints, appropriate, timely action is taken</w:t>
      </w:r>
      <w:r w:rsidR="003B0BAF">
        <w:rPr>
          <w:color w:val="auto"/>
        </w:rPr>
        <w:t>,</w:t>
      </w:r>
      <w:r w:rsidRPr="00B77D91">
        <w:rPr>
          <w:color w:val="auto"/>
        </w:rPr>
        <w:t xml:space="preserve"> </w:t>
      </w:r>
      <w:r w:rsidR="00B73522">
        <w:rPr>
          <w:color w:val="auto"/>
        </w:rPr>
        <w:t xml:space="preserve">and </w:t>
      </w:r>
      <w:r w:rsidR="003B0BAF">
        <w:rPr>
          <w:color w:val="auto"/>
        </w:rPr>
        <w:t xml:space="preserve">issues are </w:t>
      </w:r>
      <w:r w:rsidR="00B73522">
        <w:rPr>
          <w:color w:val="auto"/>
        </w:rPr>
        <w:t>managed in a respectful</w:t>
      </w:r>
      <w:r w:rsidR="000C182A">
        <w:rPr>
          <w:color w:val="auto"/>
        </w:rPr>
        <w:t xml:space="preserve"> manner.</w:t>
      </w:r>
      <w:r w:rsidRPr="00B77D91">
        <w:rPr>
          <w:color w:val="auto"/>
        </w:rPr>
        <w:t xml:space="preserve"> </w:t>
      </w:r>
      <w:r w:rsidR="000C182A">
        <w:rPr>
          <w:color w:val="auto"/>
        </w:rPr>
        <w:t>S</w:t>
      </w:r>
      <w:r w:rsidRPr="00B77D91">
        <w:rPr>
          <w:color w:val="auto"/>
        </w:rPr>
        <w:t xml:space="preserve">everal mechanisms capture feedback and complaints </w:t>
      </w:r>
      <w:r w:rsidR="00FF7C10">
        <w:rPr>
          <w:color w:val="auto"/>
        </w:rPr>
        <w:t xml:space="preserve">which lead to </w:t>
      </w:r>
      <w:r w:rsidRPr="00B77D91">
        <w:rPr>
          <w:color w:val="auto"/>
        </w:rPr>
        <w:t>improvement</w:t>
      </w:r>
      <w:r w:rsidR="00B77D91">
        <w:rPr>
          <w:color w:val="auto"/>
        </w:rPr>
        <w:t>.</w:t>
      </w:r>
    </w:p>
    <w:p w14:paraId="1C534282" w14:textId="217A7256" w:rsidR="00B939EC" w:rsidRPr="00B73522" w:rsidRDefault="00B939EC" w:rsidP="00B939EC">
      <w:pPr>
        <w:rPr>
          <w:iCs/>
          <w:color w:val="auto"/>
        </w:rPr>
      </w:pPr>
      <w:r w:rsidRPr="00F605E1">
        <w:rPr>
          <w:color w:val="auto"/>
        </w:rPr>
        <w:t>Consumer</w:t>
      </w:r>
      <w:r w:rsidR="00B12F01" w:rsidRPr="00F605E1">
        <w:rPr>
          <w:color w:val="auto"/>
        </w:rPr>
        <w:t xml:space="preserve"> representatives expressed </w:t>
      </w:r>
      <w:r w:rsidRPr="00F605E1">
        <w:rPr>
          <w:color w:val="auto"/>
        </w:rPr>
        <w:t xml:space="preserve">a range of </w:t>
      </w:r>
      <w:r w:rsidR="00FF7C10">
        <w:rPr>
          <w:color w:val="auto"/>
        </w:rPr>
        <w:t>pos</w:t>
      </w:r>
      <w:r w:rsidR="008358EB">
        <w:rPr>
          <w:color w:val="auto"/>
        </w:rPr>
        <w:t xml:space="preserve">itive </w:t>
      </w:r>
      <w:r w:rsidRPr="00F605E1">
        <w:rPr>
          <w:color w:val="auto"/>
        </w:rPr>
        <w:t xml:space="preserve">feedback including, confidence they could </w:t>
      </w:r>
      <w:r w:rsidR="008358EB">
        <w:rPr>
          <w:color w:val="auto"/>
        </w:rPr>
        <w:t>give</w:t>
      </w:r>
      <w:r w:rsidR="00DE6651" w:rsidRPr="00F605E1">
        <w:rPr>
          <w:color w:val="auto"/>
        </w:rPr>
        <w:t xml:space="preserve"> feedback</w:t>
      </w:r>
      <w:r w:rsidR="008358EB">
        <w:rPr>
          <w:color w:val="auto"/>
        </w:rPr>
        <w:t>/suggestions</w:t>
      </w:r>
      <w:r w:rsidR="00DE6651" w:rsidRPr="00F605E1">
        <w:rPr>
          <w:color w:val="auto"/>
        </w:rPr>
        <w:t xml:space="preserve"> in a safe environment</w:t>
      </w:r>
      <w:r w:rsidRPr="00F605E1">
        <w:rPr>
          <w:color w:val="auto"/>
        </w:rPr>
        <w:t xml:space="preserve">, are familiar with the ways </w:t>
      </w:r>
      <w:r w:rsidR="00F605E1" w:rsidRPr="00F605E1">
        <w:rPr>
          <w:color w:val="auto"/>
        </w:rPr>
        <w:t xml:space="preserve">to do so, </w:t>
      </w:r>
      <w:r w:rsidR="008358EB">
        <w:rPr>
          <w:color w:val="auto"/>
        </w:rPr>
        <w:t xml:space="preserve">suggestions are </w:t>
      </w:r>
      <w:r w:rsidRPr="00F605E1">
        <w:rPr>
          <w:color w:val="auto"/>
        </w:rPr>
        <w:t xml:space="preserve">used to improve services and gave examples of </w:t>
      </w:r>
      <w:r w:rsidR="008358EB">
        <w:rPr>
          <w:color w:val="auto"/>
        </w:rPr>
        <w:t xml:space="preserve">receiving </w:t>
      </w:r>
      <w:r w:rsidRPr="00F605E1">
        <w:rPr>
          <w:color w:val="auto"/>
        </w:rPr>
        <w:t xml:space="preserve">prompt </w:t>
      </w:r>
      <w:r w:rsidR="00F605E1" w:rsidRPr="00F605E1">
        <w:rPr>
          <w:color w:val="auto"/>
        </w:rPr>
        <w:t xml:space="preserve">action </w:t>
      </w:r>
      <w:r w:rsidRPr="00F605E1">
        <w:rPr>
          <w:color w:val="auto"/>
        </w:rPr>
        <w:t xml:space="preserve">and resolution. </w:t>
      </w:r>
      <w:r w:rsidR="00F605E1" w:rsidRPr="00B73522">
        <w:rPr>
          <w:color w:val="auto"/>
        </w:rPr>
        <w:t>They d</w:t>
      </w:r>
      <w:r w:rsidRPr="00B73522">
        <w:rPr>
          <w:color w:val="auto"/>
        </w:rPr>
        <w:t>escribe management and staff as approachable, encouraging and understanding when issues are raised.</w:t>
      </w:r>
      <w:r w:rsidRPr="00B73522">
        <w:rPr>
          <w:iCs/>
          <w:color w:val="auto"/>
        </w:rPr>
        <w:t xml:space="preserve"> </w:t>
      </w:r>
      <w:r w:rsidR="00F605E1" w:rsidRPr="00B73522">
        <w:rPr>
          <w:iCs/>
          <w:color w:val="auto"/>
        </w:rPr>
        <w:t>T</w:t>
      </w:r>
      <w:r w:rsidRPr="00B73522">
        <w:rPr>
          <w:iCs/>
          <w:color w:val="auto"/>
        </w:rPr>
        <w:t xml:space="preserve">hey are encouraged and supported to participate in </w:t>
      </w:r>
      <w:r w:rsidR="00F605E1" w:rsidRPr="00B73522">
        <w:rPr>
          <w:iCs/>
          <w:color w:val="auto"/>
        </w:rPr>
        <w:t xml:space="preserve">development </w:t>
      </w:r>
      <w:r w:rsidRPr="00B73522">
        <w:rPr>
          <w:iCs/>
          <w:color w:val="auto"/>
        </w:rPr>
        <w:t>and evaluation of care</w:t>
      </w:r>
      <w:r w:rsidR="00F605E1" w:rsidRPr="00B73522">
        <w:rPr>
          <w:iCs/>
          <w:color w:val="auto"/>
        </w:rPr>
        <w:t>/</w:t>
      </w:r>
      <w:r w:rsidRPr="00B73522">
        <w:rPr>
          <w:iCs/>
          <w:color w:val="auto"/>
        </w:rPr>
        <w:t>services through meetings, feedback</w:t>
      </w:r>
      <w:r w:rsidR="008358EB">
        <w:rPr>
          <w:iCs/>
          <w:color w:val="auto"/>
        </w:rPr>
        <w:t>/</w:t>
      </w:r>
      <w:r w:rsidRPr="00B73522">
        <w:rPr>
          <w:iCs/>
          <w:color w:val="auto"/>
        </w:rPr>
        <w:t>complaint mechanisms, surveys, individual assessment and care planning</w:t>
      </w:r>
      <w:r w:rsidR="00B73522" w:rsidRPr="00B73522">
        <w:rPr>
          <w:iCs/>
          <w:color w:val="auto"/>
        </w:rPr>
        <w:t xml:space="preserve"> discussions</w:t>
      </w:r>
      <w:r w:rsidRPr="00B73522">
        <w:rPr>
          <w:iCs/>
          <w:color w:val="auto"/>
        </w:rPr>
        <w:t>.</w:t>
      </w:r>
      <w:r w:rsidR="00B12F01" w:rsidRPr="00B73522">
        <w:rPr>
          <w:rFonts w:eastAsia="Calibri"/>
          <w:color w:val="auto"/>
        </w:rPr>
        <w:t xml:space="preserve"> Consumers and representatives said they are aware of access to advocates, language services and other</w:t>
      </w:r>
      <w:r w:rsidR="008358EB">
        <w:rPr>
          <w:rFonts w:eastAsia="Calibri"/>
          <w:color w:val="auto"/>
        </w:rPr>
        <w:t xml:space="preserve"> complaints processes.</w:t>
      </w:r>
    </w:p>
    <w:p w14:paraId="412B2DDF" w14:textId="7000C2FC" w:rsidR="00B939EC" w:rsidRPr="00E8202B" w:rsidRDefault="000D5E40" w:rsidP="00B939EC">
      <w:pPr>
        <w:rPr>
          <w:color w:val="auto"/>
        </w:rPr>
      </w:pPr>
      <w:r w:rsidRPr="004C498C">
        <w:rPr>
          <w:rFonts w:eastAsia="Calibri"/>
          <w:color w:val="auto"/>
        </w:rPr>
        <w:t xml:space="preserve">The service </w:t>
      </w:r>
      <w:r w:rsidR="00A05D72" w:rsidRPr="004C498C">
        <w:rPr>
          <w:rFonts w:eastAsia="Calibri"/>
          <w:color w:val="auto"/>
        </w:rPr>
        <w:t>demonstrates</w:t>
      </w:r>
      <w:r w:rsidRPr="004C498C">
        <w:rPr>
          <w:rFonts w:eastAsia="Calibri"/>
          <w:color w:val="auto"/>
        </w:rPr>
        <w:t xml:space="preserve"> a process by which appropriate action is taken when complaints are </w:t>
      </w:r>
      <w:r>
        <w:rPr>
          <w:rFonts w:eastAsia="Calibri"/>
          <w:color w:val="auto"/>
        </w:rPr>
        <w:t xml:space="preserve">made; including </w:t>
      </w:r>
      <w:r w:rsidR="00DF7A16">
        <w:rPr>
          <w:rFonts w:eastAsia="Calibri"/>
          <w:color w:val="auto"/>
        </w:rPr>
        <w:t>implementing o</w:t>
      </w:r>
      <w:r w:rsidRPr="004C498C">
        <w:rPr>
          <w:rFonts w:eastAsia="Calibri"/>
          <w:color w:val="auto"/>
        </w:rPr>
        <w:t>pen disclosure</w:t>
      </w:r>
      <w:r w:rsidR="00DF7A16">
        <w:rPr>
          <w:rFonts w:eastAsia="Calibri"/>
          <w:color w:val="auto"/>
        </w:rPr>
        <w:t xml:space="preserve"> practices.</w:t>
      </w:r>
      <w:r w:rsidRPr="004C498C">
        <w:rPr>
          <w:rFonts w:eastAsia="Calibri"/>
          <w:color w:val="auto"/>
        </w:rPr>
        <w:t xml:space="preserve"> </w:t>
      </w:r>
      <w:r w:rsidR="00B939EC" w:rsidRPr="00E8202B">
        <w:rPr>
          <w:color w:val="auto"/>
        </w:rPr>
        <w:t xml:space="preserve">Staff gave examples of how </w:t>
      </w:r>
      <w:r w:rsidR="0088626D" w:rsidRPr="00E8202B">
        <w:rPr>
          <w:color w:val="auto"/>
        </w:rPr>
        <w:t>they encourage c</w:t>
      </w:r>
      <w:r w:rsidR="00B939EC" w:rsidRPr="00E8202B">
        <w:rPr>
          <w:color w:val="auto"/>
        </w:rPr>
        <w:t>onsumer</w:t>
      </w:r>
      <w:r w:rsidR="0088626D" w:rsidRPr="00E8202B">
        <w:rPr>
          <w:color w:val="auto"/>
        </w:rPr>
        <w:t>s</w:t>
      </w:r>
      <w:r w:rsidR="00B939EC" w:rsidRPr="00E8202B">
        <w:rPr>
          <w:color w:val="auto"/>
        </w:rPr>
        <w:t xml:space="preserve"> or representative</w:t>
      </w:r>
      <w:r w:rsidR="0088626D" w:rsidRPr="00E8202B">
        <w:rPr>
          <w:color w:val="auto"/>
        </w:rPr>
        <w:t>s</w:t>
      </w:r>
      <w:r w:rsidR="006B5D82" w:rsidRPr="00E8202B">
        <w:rPr>
          <w:color w:val="auto"/>
        </w:rPr>
        <w:t xml:space="preserve"> to voice their concerns</w:t>
      </w:r>
      <w:r w:rsidR="00E8202B" w:rsidRPr="00E8202B">
        <w:rPr>
          <w:rFonts w:eastAsia="Calibri"/>
          <w:color w:val="auto"/>
        </w:rPr>
        <w:t xml:space="preserve"> and have </w:t>
      </w:r>
      <w:r w:rsidR="00A05D72">
        <w:rPr>
          <w:rFonts w:eastAsia="Calibri"/>
          <w:color w:val="auto"/>
        </w:rPr>
        <w:t>received</w:t>
      </w:r>
      <w:r w:rsidR="00E8202B" w:rsidRPr="00E8202B">
        <w:rPr>
          <w:rFonts w:eastAsia="Calibri"/>
          <w:color w:val="auto"/>
        </w:rPr>
        <w:t xml:space="preserve"> train</w:t>
      </w:r>
      <w:r w:rsidR="00A05D72">
        <w:rPr>
          <w:rFonts w:eastAsia="Calibri"/>
          <w:color w:val="auto"/>
        </w:rPr>
        <w:t>ing</w:t>
      </w:r>
      <w:r w:rsidR="00E8202B" w:rsidRPr="00E8202B">
        <w:rPr>
          <w:rFonts w:eastAsia="Calibri"/>
          <w:color w:val="auto"/>
        </w:rPr>
        <w:t xml:space="preserve"> in principles of open disclosure. </w:t>
      </w:r>
      <w:r w:rsidR="00B939EC" w:rsidRPr="00E8202B">
        <w:rPr>
          <w:color w:val="auto"/>
        </w:rPr>
        <w:t xml:space="preserve"> The service demonstrated actions taken in response to complaints and provided examples of feedback resulting in improvements.</w:t>
      </w:r>
    </w:p>
    <w:p w14:paraId="308BAA24" w14:textId="2D7A3AD7" w:rsidR="00B939EC" w:rsidRPr="00B90E58" w:rsidRDefault="006B5D82" w:rsidP="00B939EC">
      <w:pPr>
        <w:rPr>
          <w:color w:val="auto"/>
        </w:rPr>
      </w:pPr>
      <w:r w:rsidRPr="00B90E58">
        <w:rPr>
          <w:rFonts w:eastAsia="Arial"/>
          <w:color w:val="auto"/>
        </w:rPr>
        <w:t xml:space="preserve">Policies and procedures guide staff in the provision of care relating to these requirements. </w:t>
      </w:r>
      <w:r w:rsidR="009E4DCD" w:rsidRPr="00B90E58">
        <w:rPr>
          <w:rFonts w:eastAsia="Arial"/>
          <w:color w:val="auto"/>
        </w:rPr>
        <w:t xml:space="preserve">Documentation </w:t>
      </w:r>
      <w:r w:rsidR="009E4DCD" w:rsidRPr="00B90E58">
        <w:rPr>
          <w:rFonts w:eastAsia="Calibri"/>
          <w:color w:val="auto"/>
        </w:rPr>
        <w:t xml:space="preserve">demonstrates </w:t>
      </w:r>
      <w:r w:rsidR="00B90E58" w:rsidRPr="00B90E58">
        <w:rPr>
          <w:rFonts w:eastAsia="Calibri"/>
          <w:color w:val="auto"/>
        </w:rPr>
        <w:t>f</w:t>
      </w:r>
      <w:r w:rsidRPr="00B90E58">
        <w:rPr>
          <w:color w:val="auto"/>
        </w:rPr>
        <w:t xml:space="preserve">eedback is </w:t>
      </w:r>
      <w:r w:rsidR="00B939EC" w:rsidRPr="00B90E58">
        <w:rPr>
          <w:color w:val="auto"/>
        </w:rPr>
        <w:t xml:space="preserve">analysed for trends and outcomes utilised to improve quality of care and services. </w:t>
      </w:r>
      <w:r w:rsidR="00655893">
        <w:rPr>
          <w:color w:val="auto"/>
        </w:rPr>
        <w:t xml:space="preserve">Management gave examples of improvement resulting from feedback. </w:t>
      </w:r>
      <w:r w:rsidR="00B90E58">
        <w:rPr>
          <w:color w:val="auto"/>
        </w:rPr>
        <w:t>I</w:t>
      </w:r>
      <w:r w:rsidR="00B939EC" w:rsidRPr="00B90E58">
        <w:rPr>
          <w:color w:val="auto"/>
        </w:rPr>
        <w:t xml:space="preserve">nformation </w:t>
      </w:r>
      <w:r w:rsidR="00B90E58">
        <w:rPr>
          <w:color w:val="auto"/>
        </w:rPr>
        <w:t xml:space="preserve">is displayed throughout the service and in documentation </w:t>
      </w:r>
      <w:r w:rsidR="00B939EC" w:rsidRPr="00B90E58">
        <w:rPr>
          <w:color w:val="auto"/>
        </w:rPr>
        <w:t>regarding language services, advocates and external modes of complaints management</w:t>
      </w:r>
      <w:r w:rsidR="00B90E58">
        <w:rPr>
          <w:color w:val="auto"/>
        </w:rPr>
        <w:t>.</w:t>
      </w:r>
      <w:r w:rsidR="00B939EC" w:rsidRPr="00B90E58">
        <w:rPr>
          <w:color w:val="auto"/>
        </w:rPr>
        <w:t xml:space="preserve"> </w:t>
      </w:r>
    </w:p>
    <w:p w14:paraId="11CCD8E7" w14:textId="1AD49922" w:rsidR="00E206F2" w:rsidRDefault="003C3B5A" w:rsidP="00EC368A">
      <w:r w:rsidRPr="00860757">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73895740"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086429">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6E52EA1" w:rsidR="00C9354C" w:rsidRPr="0008642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513AC468" w:rsidR="00C9354C" w:rsidRPr="0008642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165DD65F"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w:t>
            </w:r>
            <w:r w:rsidR="00086429">
              <w:t>,</w:t>
            </w:r>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568DB59A" w:rsidR="00C9354C" w:rsidRPr="0008642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157CBD66" w:rsidR="00C9354C" w:rsidRPr="0008642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6D7AAD78" w:rsidR="00C9354C" w:rsidRPr="0008642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bl>
    <w:p w14:paraId="3C1A86A6" w14:textId="6605FA05" w:rsidR="00E206F2" w:rsidRDefault="00E206F2" w:rsidP="001D79BB">
      <w:pPr>
        <w:pStyle w:val="Heading2"/>
        <w:spacing w:before="120" w:after="120" w:line="22" w:lineRule="atLeast"/>
      </w:pPr>
      <w:r>
        <w:t>Findings</w:t>
      </w:r>
    </w:p>
    <w:p w14:paraId="68BF57FE" w14:textId="77777777" w:rsidR="00730611" w:rsidRPr="00C952B1" w:rsidRDefault="00730611" w:rsidP="00730611">
      <w:pPr>
        <w:rPr>
          <w:rFonts w:eastAsia="Calibri"/>
          <w:color w:val="auto"/>
        </w:rPr>
      </w:pPr>
      <w:r w:rsidRPr="00C952B1">
        <w:rPr>
          <w:color w:val="auto"/>
        </w:rPr>
        <w:t>The Quality Standard is assessed as Compliant as five of the five specific requirements have been assessed as Compliant.</w:t>
      </w:r>
    </w:p>
    <w:p w14:paraId="5287A597" w14:textId="41988FC0" w:rsidR="006121CF" w:rsidRDefault="00975977" w:rsidP="006121CF">
      <w:pPr>
        <w:rPr>
          <w:rFonts w:eastAsia="Calibri"/>
          <w:color w:val="auto"/>
        </w:rPr>
      </w:pPr>
      <w:r w:rsidRPr="00C952B1">
        <w:rPr>
          <w:color w:val="auto"/>
        </w:rPr>
        <w:t>Sampl</w:t>
      </w:r>
      <w:r w:rsidR="00AF52ED" w:rsidRPr="00C952B1">
        <w:rPr>
          <w:color w:val="auto"/>
        </w:rPr>
        <w:t>ed c</w:t>
      </w:r>
      <w:r w:rsidR="00730611" w:rsidRPr="00C952B1">
        <w:rPr>
          <w:color w:val="auto"/>
        </w:rPr>
        <w:t xml:space="preserve">onsumers </w:t>
      </w:r>
      <w:r w:rsidR="00AF52ED" w:rsidRPr="00C952B1">
        <w:rPr>
          <w:color w:val="auto"/>
        </w:rPr>
        <w:t xml:space="preserve">and representatives </w:t>
      </w:r>
      <w:r w:rsidR="00730611" w:rsidRPr="00C952B1">
        <w:rPr>
          <w:color w:val="auto"/>
        </w:rPr>
        <w:t xml:space="preserve">consider </w:t>
      </w:r>
      <w:r w:rsidR="00AF52ED" w:rsidRPr="00C952B1">
        <w:rPr>
          <w:color w:val="auto"/>
        </w:rPr>
        <w:t xml:space="preserve">consumers receive </w:t>
      </w:r>
      <w:r w:rsidR="00730611" w:rsidRPr="00C952B1">
        <w:rPr>
          <w:color w:val="auto"/>
        </w:rPr>
        <w:t>quality care and services in a timely manner from management and staff who are knowledgeable, capable</w:t>
      </w:r>
      <w:r w:rsidR="00555F40">
        <w:rPr>
          <w:color w:val="auto"/>
        </w:rPr>
        <w:t>,</w:t>
      </w:r>
      <w:r w:rsidR="00730611" w:rsidRPr="00C952B1">
        <w:rPr>
          <w:color w:val="auto"/>
        </w:rPr>
        <w:t xml:space="preserve"> caring</w:t>
      </w:r>
      <w:r w:rsidR="00555F40">
        <w:rPr>
          <w:color w:val="auto"/>
        </w:rPr>
        <w:t xml:space="preserve"> and kind</w:t>
      </w:r>
      <w:r w:rsidR="00730611" w:rsidRPr="00C952B1">
        <w:rPr>
          <w:color w:val="auto"/>
        </w:rPr>
        <w:t xml:space="preserve">. Consumers said staff </w:t>
      </w:r>
      <w:r w:rsidR="00555F40">
        <w:rPr>
          <w:color w:val="auto"/>
        </w:rPr>
        <w:t xml:space="preserve">are </w:t>
      </w:r>
      <w:r w:rsidR="00730611" w:rsidRPr="00C952B1">
        <w:rPr>
          <w:color w:val="auto"/>
        </w:rPr>
        <w:t>gentle</w:t>
      </w:r>
      <w:r w:rsidR="00AF52ED" w:rsidRPr="00C952B1">
        <w:rPr>
          <w:color w:val="auto"/>
        </w:rPr>
        <w:t>,</w:t>
      </w:r>
      <w:r w:rsidR="00730611" w:rsidRPr="00C952B1">
        <w:rPr>
          <w:color w:val="auto"/>
        </w:rPr>
        <w:t xml:space="preserve"> know what they are doing</w:t>
      </w:r>
      <w:r w:rsidR="00555F40">
        <w:rPr>
          <w:color w:val="auto"/>
        </w:rPr>
        <w:t xml:space="preserve">, there are adequate numbers of staff who have </w:t>
      </w:r>
      <w:r w:rsidR="00647E60" w:rsidRPr="00C952B1">
        <w:rPr>
          <w:color w:val="auto"/>
        </w:rPr>
        <w:t>skills to meet their care and lifestyle needs</w:t>
      </w:r>
      <w:r w:rsidR="00555F40">
        <w:rPr>
          <w:color w:val="auto"/>
        </w:rPr>
        <w:t>.</w:t>
      </w:r>
      <w:r w:rsidR="00730611" w:rsidRPr="00C952B1">
        <w:rPr>
          <w:color w:val="auto"/>
        </w:rPr>
        <w:t xml:space="preserve"> </w:t>
      </w:r>
      <w:r w:rsidR="006121CF" w:rsidRPr="004C498C">
        <w:rPr>
          <w:rFonts w:eastAsia="Calibri"/>
          <w:color w:val="auto"/>
        </w:rPr>
        <w:t>The Assessment Team observed staff attending to consumers in a calm and kind manner.</w:t>
      </w:r>
    </w:p>
    <w:p w14:paraId="1E819E79" w14:textId="00C91F66" w:rsidR="00730611" w:rsidRPr="00860757" w:rsidRDefault="003F0145" w:rsidP="00730611">
      <w:pPr>
        <w:rPr>
          <w:color w:val="FF0000"/>
        </w:rPr>
      </w:pPr>
      <w:r>
        <w:rPr>
          <w:rFonts w:eastAsia="Calibri"/>
          <w:color w:val="auto"/>
        </w:rPr>
        <w:t>I</w:t>
      </w:r>
      <w:r w:rsidR="006121CF" w:rsidRPr="004C498C">
        <w:rPr>
          <w:rFonts w:eastAsia="Calibri"/>
          <w:color w:val="auto"/>
        </w:rPr>
        <w:t xml:space="preserve">nterviewed </w:t>
      </w:r>
      <w:r>
        <w:rPr>
          <w:rFonts w:eastAsia="Calibri"/>
          <w:color w:val="auto"/>
        </w:rPr>
        <w:t xml:space="preserve">staff </w:t>
      </w:r>
      <w:r w:rsidR="00C952B1">
        <w:rPr>
          <w:rFonts w:eastAsia="Calibri"/>
          <w:color w:val="auto"/>
        </w:rPr>
        <w:t xml:space="preserve">express satisfaction </w:t>
      </w:r>
      <w:r w:rsidR="006121CF" w:rsidRPr="004C498C">
        <w:rPr>
          <w:rFonts w:eastAsia="Calibri"/>
          <w:color w:val="auto"/>
        </w:rPr>
        <w:t xml:space="preserve">they </w:t>
      </w:r>
      <w:r w:rsidR="00F90AAE" w:rsidRPr="004C498C">
        <w:rPr>
          <w:rFonts w:eastAsia="Calibri"/>
          <w:color w:val="auto"/>
        </w:rPr>
        <w:t>can</w:t>
      </w:r>
      <w:r w:rsidR="006121CF" w:rsidRPr="004C498C">
        <w:rPr>
          <w:rFonts w:eastAsia="Calibri"/>
          <w:color w:val="auto"/>
        </w:rPr>
        <w:t xml:space="preserve"> complete </w:t>
      </w:r>
      <w:r w:rsidR="009F0A8F">
        <w:rPr>
          <w:rFonts w:eastAsia="Calibri"/>
          <w:color w:val="auto"/>
        </w:rPr>
        <w:t>a</w:t>
      </w:r>
      <w:r w:rsidR="006121CF" w:rsidRPr="004C498C">
        <w:rPr>
          <w:rFonts w:eastAsia="Calibri"/>
          <w:color w:val="auto"/>
        </w:rPr>
        <w:t xml:space="preserve">llocated tasks and meet consumer’s needs. </w:t>
      </w:r>
      <w:r w:rsidR="006121CF">
        <w:rPr>
          <w:rFonts w:eastAsia="Calibri"/>
          <w:color w:val="auto"/>
        </w:rPr>
        <w:t xml:space="preserve"> </w:t>
      </w:r>
      <w:r w:rsidR="006121CF" w:rsidRPr="00C952B1">
        <w:rPr>
          <w:rFonts w:eastAsia="Calibri"/>
          <w:color w:val="auto"/>
        </w:rPr>
        <w:t xml:space="preserve">They </w:t>
      </w:r>
      <w:r w:rsidR="00730611" w:rsidRPr="00C952B1">
        <w:rPr>
          <w:color w:val="auto"/>
        </w:rPr>
        <w:t xml:space="preserve">said they are provided with equipment and ongoing support, training, professional development, supervision and feedback to enable them to perform </w:t>
      </w:r>
      <w:r w:rsidR="00815CE8" w:rsidRPr="00C952B1">
        <w:rPr>
          <w:color w:val="auto"/>
        </w:rPr>
        <w:t xml:space="preserve">duties of </w:t>
      </w:r>
      <w:r w:rsidR="00730611" w:rsidRPr="00C952B1">
        <w:rPr>
          <w:color w:val="auto"/>
        </w:rPr>
        <w:t xml:space="preserve">their </w:t>
      </w:r>
      <w:r w:rsidR="00815CE8" w:rsidRPr="00C952B1">
        <w:rPr>
          <w:color w:val="auto"/>
        </w:rPr>
        <w:t>role</w:t>
      </w:r>
      <w:r w:rsidR="00730611" w:rsidRPr="00C952B1">
        <w:rPr>
          <w:color w:val="auto"/>
        </w:rPr>
        <w:t xml:space="preserve">. </w:t>
      </w:r>
    </w:p>
    <w:p w14:paraId="0B4CC88A" w14:textId="18ABCB74" w:rsidR="009A6E35" w:rsidRPr="008A2675" w:rsidRDefault="00F90AAE" w:rsidP="00730611">
      <w:pPr>
        <w:tabs>
          <w:tab w:val="right" w:pos="9026"/>
        </w:tabs>
        <w:rPr>
          <w:color w:val="auto"/>
        </w:rPr>
      </w:pPr>
      <w:r w:rsidRPr="00D42649">
        <w:rPr>
          <w:rFonts w:eastAsia="Calibri"/>
          <w:color w:val="auto"/>
        </w:rPr>
        <w:t>Management</w:t>
      </w:r>
      <w:r w:rsidR="00730611" w:rsidRPr="00D42649">
        <w:rPr>
          <w:rFonts w:eastAsia="Calibri"/>
          <w:color w:val="auto"/>
        </w:rPr>
        <w:t xml:space="preserve"> have oversight of rostering and staff allocations </w:t>
      </w:r>
      <w:r w:rsidR="007A586A" w:rsidRPr="00D42649">
        <w:rPr>
          <w:rFonts w:eastAsia="Calibri"/>
          <w:color w:val="auto"/>
        </w:rPr>
        <w:t>and demonstrate</w:t>
      </w:r>
      <w:r w:rsidR="009F0A8F">
        <w:rPr>
          <w:rFonts w:eastAsia="Calibri"/>
          <w:color w:val="auto"/>
        </w:rPr>
        <w:t>d</w:t>
      </w:r>
      <w:r w:rsidR="007A586A" w:rsidRPr="00D42649">
        <w:rPr>
          <w:rFonts w:eastAsia="Calibri"/>
          <w:color w:val="auto"/>
        </w:rPr>
        <w:t xml:space="preserve"> the system of replacing unplanned leave. The Assessment Team observed on occasions</w:t>
      </w:r>
      <w:r w:rsidR="009F0A8F">
        <w:rPr>
          <w:rFonts w:eastAsia="Calibri"/>
          <w:color w:val="auto"/>
        </w:rPr>
        <w:t>,</w:t>
      </w:r>
      <w:r w:rsidR="00C7617D" w:rsidRPr="00D42649">
        <w:rPr>
          <w:rFonts w:eastAsia="Calibri"/>
          <w:color w:val="auto"/>
        </w:rPr>
        <w:t xml:space="preserve"> staff providing individualised care for a consumer resulting in </w:t>
      </w:r>
      <w:r w:rsidR="00A42909" w:rsidRPr="00D42649">
        <w:rPr>
          <w:rFonts w:eastAsia="Calibri"/>
          <w:color w:val="auto"/>
        </w:rPr>
        <w:t>s</w:t>
      </w:r>
      <w:r w:rsidR="00B04A31" w:rsidRPr="00D42649">
        <w:rPr>
          <w:rFonts w:eastAsia="Calibri"/>
          <w:color w:val="auto"/>
        </w:rPr>
        <w:t xml:space="preserve">taff not being in </w:t>
      </w:r>
      <w:r w:rsidR="00A42909" w:rsidRPr="00D42649">
        <w:rPr>
          <w:rFonts w:eastAsia="Calibri"/>
          <w:color w:val="auto"/>
        </w:rPr>
        <w:t>unattend</w:t>
      </w:r>
      <w:r w:rsidR="00B04A31" w:rsidRPr="00D42649">
        <w:rPr>
          <w:rFonts w:eastAsia="Calibri"/>
          <w:color w:val="auto"/>
        </w:rPr>
        <w:t xml:space="preserve">ance for </w:t>
      </w:r>
      <w:r w:rsidR="009F0A8F">
        <w:rPr>
          <w:rFonts w:eastAsia="Calibri"/>
          <w:color w:val="auto"/>
        </w:rPr>
        <w:t>other</w:t>
      </w:r>
      <w:r w:rsidR="00B04A31" w:rsidRPr="00D42649">
        <w:rPr>
          <w:rFonts w:eastAsia="Calibri"/>
          <w:color w:val="auto"/>
        </w:rPr>
        <w:t xml:space="preserve"> consumers</w:t>
      </w:r>
      <w:r w:rsidR="009F0A8F">
        <w:rPr>
          <w:rFonts w:eastAsia="Calibri"/>
          <w:color w:val="auto"/>
        </w:rPr>
        <w:t>,</w:t>
      </w:r>
      <w:r w:rsidR="00B04A31" w:rsidRPr="00D42649">
        <w:rPr>
          <w:rFonts w:eastAsia="Calibri"/>
          <w:color w:val="auto"/>
        </w:rPr>
        <w:t xml:space="preserve"> however</w:t>
      </w:r>
      <w:r w:rsidR="009F0A8F">
        <w:rPr>
          <w:rFonts w:eastAsia="Calibri"/>
          <w:color w:val="auto"/>
        </w:rPr>
        <w:t>,</w:t>
      </w:r>
      <w:r w:rsidR="00B04A31" w:rsidRPr="00D42649">
        <w:rPr>
          <w:rFonts w:eastAsia="Calibri"/>
          <w:color w:val="auto"/>
        </w:rPr>
        <w:t xml:space="preserve"> </w:t>
      </w:r>
      <w:r w:rsidR="00D42649" w:rsidRPr="00D42649">
        <w:rPr>
          <w:rFonts w:eastAsia="Calibri"/>
          <w:color w:val="auto"/>
        </w:rPr>
        <w:t>did not observe negative impact due to this</w:t>
      </w:r>
      <w:r w:rsidR="00D42649" w:rsidRPr="008A2675">
        <w:rPr>
          <w:rFonts w:eastAsia="Calibri"/>
          <w:color w:val="auto"/>
        </w:rPr>
        <w:t>.</w:t>
      </w:r>
      <w:r w:rsidR="00730611" w:rsidRPr="008A2675">
        <w:rPr>
          <w:rFonts w:eastAsia="Calibri"/>
          <w:color w:val="auto"/>
        </w:rPr>
        <w:t xml:space="preserve"> </w:t>
      </w:r>
      <w:r w:rsidR="00730611" w:rsidRPr="008A2675">
        <w:rPr>
          <w:color w:val="auto"/>
        </w:rPr>
        <w:t xml:space="preserve">Management </w:t>
      </w:r>
      <w:r w:rsidR="00D42649" w:rsidRPr="008A2675">
        <w:rPr>
          <w:color w:val="auto"/>
        </w:rPr>
        <w:t xml:space="preserve">monitor response times to requests for assistance. </w:t>
      </w:r>
    </w:p>
    <w:p w14:paraId="6DA950DC" w14:textId="200F7327" w:rsidR="00730611" w:rsidRPr="008A2675" w:rsidRDefault="007E027F" w:rsidP="00730611">
      <w:pPr>
        <w:tabs>
          <w:tab w:val="right" w:pos="9026"/>
        </w:tabs>
        <w:rPr>
          <w:color w:val="auto"/>
        </w:rPr>
      </w:pPr>
      <w:r w:rsidRPr="008A2675">
        <w:rPr>
          <w:iCs/>
          <w:color w:val="auto"/>
        </w:rPr>
        <w:t xml:space="preserve">There is a comprehensive recruitment process and </w:t>
      </w:r>
      <w:r w:rsidR="005651DF" w:rsidRPr="008A2675">
        <w:rPr>
          <w:iCs/>
          <w:color w:val="auto"/>
        </w:rPr>
        <w:t xml:space="preserve">management </w:t>
      </w:r>
      <w:r w:rsidR="00730611" w:rsidRPr="008A2675">
        <w:rPr>
          <w:color w:val="auto"/>
        </w:rPr>
        <w:t xml:space="preserve">demonstrated </w:t>
      </w:r>
      <w:r w:rsidR="005651DF" w:rsidRPr="008A2675">
        <w:rPr>
          <w:color w:val="auto"/>
        </w:rPr>
        <w:t xml:space="preserve">their monitoring process to ensure </w:t>
      </w:r>
      <w:r w:rsidR="00730611" w:rsidRPr="008A2675">
        <w:rPr>
          <w:color w:val="auto"/>
        </w:rPr>
        <w:t xml:space="preserve">staff have </w:t>
      </w:r>
      <w:r w:rsidR="005651DF" w:rsidRPr="008A2675">
        <w:rPr>
          <w:color w:val="auto"/>
        </w:rPr>
        <w:t xml:space="preserve">appropriate </w:t>
      </w:r>
      <w:r w:rsidR="00730611" w:rsidRPr="008A2675">
        <w:rPr>
          <w:color w:val="auto"/>
        </w:rPr>
        <w:t>qualifications</w:t>
      </w:r>
      <w:r w:rsidR="009F0A8F">
        <w:rPr>
          <w:color w:val="auto"/>
        </w:rPr>
        <w:t>, plus they</w:t>
      </w:r>
      <w:r w:rsidR="000073A7">
        <w:rPr>
          <w:color w:val="auto"/>
        </w:rPr>
        <w:t xml:space="preserve"> assess staff skills to ensue competency</w:t>
      </w:r>
      <w:r w:rsidR="008A2675" w:rsidRPr="008A2675">
        <w:rPr>
          <w:color w:val="auto"/>
        </w:rPr>
        <w:t>. An orientation and training process ensure staff receive t</w:t>
      </w:r>
      <w:r w:rsidR="00730611" w:rsidRPr="008A2675">
        <w:rPr>
          <w:color w:val="auto"/>
        </w:rPr>
        <w:t>raining relevant to the service</w:t>
      </w:r>
      <w:r w:rsidR="008A2675" w:rsidRPr="008A2675">
        <w:rPr>
          <w:color w:val="auto"/>
        </w:rPr>
        <w:t>’</w:t>
      </w:r>
      <w:r w:rsidR="00730611" w:rsidRPr="008A2675">
        <w:rPr>
          <w:color w:val="auto"/>
        </w:rPr>
        <w:t>s process</w:t>
      </w:r>
      <w:r w:rsidR="002639AC">
        <w:rPr>
          <w:color w:val="auto"/>
        </w:rPr>
        <w:t>es</w:t>
      </w:r>
      <w:r w:rsidR="00730611" w:rsidRPr="008A2675">
        <w:rPr>
          <w:color w:val="auto"/>
        </w:rPr>
        <w:t xml:space="preserve"> and consumer</w:t>
      </w:r>
      <w:r w:rsidR="008A2675" w:rsidRPr="008A2675">
        <w:rPr>
          <w:color w:val="auto"/>
        </w:rPr>
        <w:t>’s specific needs.</w:t>
      </w:r>
      <w:r w:rsidR="00730611" w:rsidRPr="008A2675">
        <w:rPr>
          <w:color w:val="auto"/>
        </w:rPr>
        <w:t xml:space="preserve">  </w:t>
      </w:r>
      <w:r w:rsidR="00C06A08" w:rsidRPr="004C498C">
        <w:rPr>
          <w:rFonts w:eastAsia="Calibri"/>
          <w:color w:val="auto"/>
        </w:rPr>
        <w:t xml:space="preserve">Management </w:t>
      </w:r>
      <w:r w:rsidR="00C06A08">
        <w:rPr>
          <w:rFonts w:eastAsia="Calibri"/>
          <w:color w:val="auto"/>
        </w:rPr>
        <w:t>utilise</w:t>
      </w:r>
      <w:r w:rsidR="00C06A08" w:rsidRPr="004C498C">
        <w:rPr>
          <w:rFonts w:eastAsia="Calibri"/>
          <w:color w:val="auto"/>
        </w:rPr>
        <w:t xml:space="preserve"> feedback from consumers, clinical indicator</w:t>
      </w:r>
      <w:r w:rsidR="002639AC">
        <w:rPr>
          <w:rFonts w:eastAsia="Calibri"/>
          <w:color w:val="auto"/>
        </w:rPr>
        <w:t xml:space="preserve"> data</w:t>
      </w:r>
      <w:r w:rsidR="00C07E5C">
        <w:rPr>
          <w:rFonts w:eastAsia="Calibri"/>
          <w:color w:val="auto"/>
        </w:rPr>
        <w:t>/</w:t>
      </w:r>
      <w:r w:rsidR="00C06A08" w:rsidRPr="004C498C">
        <w:rPr>
          <w:rFonts w:eastAsia="Calibri"/>
          <w:color w:val="auto"/>
        </w:rPr>
        <w:t xml:space="preserve">incidents and </w:t>
      </w:r>
      <w:r w:rsidR="00C07E5C">
        <w:rPr>
          <w:rFonts w:eastAsia="Calibri"/>
          <w:color w:val="auto"/>
        </w:rPr>
        <w:t xml:space="preserve">staff </w:t>
      </w:r>
      <w:r w:rsidR="00C06A08" w:rsidRPr="004C498C">
        <w:rPr>
          <w:rFonts w:eastAsia="Calibri"/>
          <w:color w:val="auto"/>
        </w:rPr>
        <w:t>performance review</w:t>
      </w:r>
      <w:r w:rsidR="00C07E5C">
        <w:rPr>
          <w:rFonts w:eastAsia="Calibri"/>
          <w:color w:val="auto"/>
        </w:rPr>
        <w:t xml:space="preserve"> processes </w:t>
      </w:r>
      <w:r w:rsidR="00C06A08" w:rsidRPr="004C498C">
        <w:rPr>
          <w:rFonts w:eastAsia="Calibri"/>
          <w:color w:val="auto"/>
        </w:rPr>
        <w:t>to identify staff training needs.</w:t>
      </w:r>
    </w:p>
    <w:p w14:paraId="138FFE03" w14:textId="260A8249" w:rsidR="00730611" w:rsidRPr="00785565" w:rsidRDefault="00730611" w:rsidP="00730611">
      <w:pPr>
        <w:tabs>
          <w:tab w:val="right" w:pos="9026"/>
        </w:tabs>
        <w:rPr>
          <w:color w:val="auto"/>
        </w:rPr>
      </w:pPr>
      <w:r w:rsidRPr="00785565">
        <w:rPr>
          <w:color w:val="auto"/>
        </w:rPr>
        <w:t xml:space="preserve">Education and training records demonstrate </w:t>
      </w:r>
      <w:r w:rsidR="00C07E5C">
        <w:rPr>
          <w:color w:val="auto"/>
        </w:rPr>
        <w:t xml:space="preserve">staff </w:t>
      </w:r>
      <w:r w:rsidRPr="00785565">
        <w:rPr>
          <w:color w:val="auto"/>
        </w:rPr>
        <w:t>training regarding the Aged Care Quality Standards, changes in legislative requirements and relevant competencies for designated roles. There are systems for regular assessment, monitoring and review of staff performance.</w:t>
      </w:r>
    </w:p>
    <w:p w14:paraId="0E557F97" w14:textId="63567D47" w:rsidR="00730611" w:rsidRPr="00860757" w:rsidRDefault="000073A7" w:rsidP="00730611">
      <w:pPr>
        <w:rPr>
          <w:color w:val="FF0000"/>
        </w:rPr>
      </w:pPr>
      <w:r w:rsidRPr="00B90E58">
        <w:rPr>
          <w:rFonts w:eastAsia="Arial"/>
          <w:color w:val="auto"/>
        </w:rPr>
        <w:t xml:space="preserve">Policies and procedures guide </w:t>
      </w:r>
      <w:r>
        <w:rPr>
          <w:rFonts w:eastAsia="Arial"/>
          <w:color w:val="auto"/>
        </w:rPr>
        <w:t>t</w:t>
      </w:r>
      <w:r w:rsidRPr="00B90E58">
        <w:rPr>
          <w:rFonts w:eastAsia="Arial"/>
          <w:color w:val="auto"/>
        </w:rPr>
        <w:t>he provision of care relating to these requirements.</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755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7D032F79"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086429">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7E4121D3" w:rsidR="00C9354C" w:rsidRPr="0008642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3BB9902" w:rsidR="00C9354C" w:rsidRPr="0008642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6EE9B738" w:rsidR="00C9354C" w:rsidRPr="0008642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17DFEDAC" w:rsidR="00086429" w:rsidRPr="00086429" w:rsidRDefault="00C9354C" w:rsidP="000864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86429">
              <w:rPr>
                <w:color w:val="auto"/>
              </w:rPr>
              <w:t>Compliant</w:t>
            </w:r>
          </w:p>
          <w:p w14:paraId="2CC385D8" w14:textId="408001AC" w:rsidR="00C9354C" w:rsidRPr="00086429"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5B01B1F4" w:rsidR="00086429" w:rsidRPr="00086429" w:rsidRDefault="00C9354C" w:rsidP="0008642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086429">
              <w:rPr>
                <w:color w:val="auto"/>
              </w:rPr>
              <w:t>Compliant</w:t>
            </w:r>
          </w:p>
          <w:p w14:paraId="6A41C0FF" w14:textId="24A90258" w:rsidR="00C9354C" w:rsidRPr="00086429"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4B9F1F08" w14:textId="77777777" w:rsidR="00075367" w:rsidRDefault="00075367" w:rsidP="001D79BB">
      <w:pPr>
        <w:pStyle w:val="Heading2"/>
        <w:spacing w:before="120" w:after="120" w:line="22" w:lineRule="atLeast"/>
      </w:pPr>
      <w:r>
        <w:t>Findings</w:t>
      </w:r>
    </w:p>
    <w:p w14:paraId="6802E17D" w14:textId="77777777" w:rsidR="001866F6" w:rsidRPr="00AE0D8D" w:rsidRDefault="001866F6" w:rsidP="001866F6">
      <w:pPr>
        <w:rPr>
          <w:rFonts w:eastAsia="Calibri"/>
          <w:color w:val="auto"/>
        </w:rPr>
      </w:pPr>
      <w:r w:rsidRPr="00AE0D8D">
        <w:rPr>
          <w:color w:val="auto"/>
        </w:rPr>
        <w:t>The Quality Standard is assessed as Compliant as five of the five specific requirements have been assessed as Compliant.</w:t>
      </w:r>
    </w:p>
    <w:p w14:paraId="3DAA1574" w14:textId="4CD66474" w:rsidR="004C219A" w:rsidRPr="004C498C" w:rsidRDefault="001866F6" w:rsidP="004C219A">
      <w:pPr>
        <w:rPr>
          <w:rFonts w:eastAsia="Calibri"/>
          <w:color w:val="auto"/>
        </w:rPr>
      </w:pPr>
      <w:r w:rsidRPr="00471914">
        <w:rPr>
          <w:color w:val="auto"/>
        </w:rPr>
        <w:lastRenderedPageBreak/>
        <w:t>Sampled consumers and their representatives consider the organisation is well run</w:t>
      </w:r>
      <w:r w:rsidR="00B123FF">
        <w:rPr>
          <w:color w:val="auto"/>
        </w:rPr>
        <w:t xml:space="preserve"> and </w:t>
      </w:r>
      <w:r w:rsidR="00471914" w:rsidRPr="00471914">
        <w:rPr>
          <w:color w:val="auto"/>
        </w:rPr>
        <w:t xml:space="preserve">they are supported to engage in the development, delivery and evaluation of care and services </w:t>
      </w:r>
      <w:r w:rsidR="00471914" w:rsidRPr="00471914">
        <w:rPr>
          <w:rFonts w:eastAsia="Calibri"/>
          <w:color w:val="auto"/>
        </w:rPr>
        <w:t>through a broad range of consultative strategies.</w:t>
      </w:r>
      <w:r w:rsidR="004C219A" w:rsidRPr="004C219A">
        <w:rPr>
          <w:rFonts w:eastAsia="Calibri"/>
          <w:color w:val="auto"/>
        </w:rPr>
        <w:t xml:space="preserve"> </w:t>
      </w:r>
      <w:r w:rsidR="004C219A" w:rsidRPr="004C498C">
        <w:rPr>
          <w:rFonts w:eastAsia="Calibri"/>
          <w:color w:val="auto"/>
        </w:rPr>
        <w:t xml:space="preserve">Consumers </w:t>
      </w:r>
      <w:r w:rsidR="004C219A">
        <w:rPr>
          <w:rFonts w:eastAsia="Calibri"/>
          <w:color w:val="auto"/>
        </w:rPr>
        <w:t xml:space="preserve">and </w:t>
      </w:r>
      <w:r w:rsidR="00B123FF">
        <w:rPr>
          <w:rFonts w:eastAsia="Calibri"/>
          <w:color w:val="auto"/>
        </w:rPr>
        <w:t>representative’s</w:t>
      </w:r>
      <w:r w:rsidR="004C219A">
        <w:rPr>
          <w:rFonts w:eastAsia="Calibri"/>
          <w:color w:val="auto"/>
        </w:rPr>
        <w:t xml:space="preserve"> express satisfaction </w:t>
      </w:r>
      <w:r w:rsidR="004C219A" w:rsidRPr="004C498C">
        <w:rPr>
          <w:rFonts w:eastAsia="Calibri"/>
          <w:color w:val="auto"/>
        </w:rPr>
        <w:t>they feel management actively seek</w:t>
      </w:r>
      <w:r w:rsidR="004C219A">
        <w:rPr>
          <w:rFonts w:eastAsia="Calibri"/>
          <w:color w:val="auto"/>
        </w:rPr>
        <w:t>s</w:t>
      </w:r>
      <w:r w:rsidR="004C219A" w:rsidRPr="004C498C">
        <w:rPr>
          <w:rFonts w:eastAsia="Calibri"/>
          <w:color w:val="auto"/>
        </w:rPr>
        <w:t xml:space="preserve"> feedback and their opinions</w:t>
      </w:r>
      <w:r w:rsidR="00B123FF">
        <w:rPr>
          <w:rFonts w:eastAsia="Calibri"/>
          <w:color w:val="auto"/>
        </w:rPr>
        <w:t xml:space="preserve">/views are </w:t>
      </w:r>
      <w:r w:rsidR="004C219A" w:rsidRPr="004C498C">
        <w:rPr>
          <w:rFonts w:eastAsia="Calibri"/>
          <w:color w:val="auto"/>
        </w:rPr>
        <w:t>valued.</w:t>
      </w:r>
    </w:p>
    <w:p w14:paraId="5500B1AD" w14:textId="38ED54F7" w:rsidR="00713B20" w:rsidRPr="00AE0D8D" w:rsidRDefault="00873778" w:rsidP="00AE0D8D">
      <w:pPr>
        <w:rPr>
          <w:color w:val="auto"/>
        </w:rPr>
      </w:pPr>
      <w:r w:rsidRPr="00AE0D8D">
        <w:rPr>
          <w:color w:val="auto"/>
        </w:rPr>
        <w:t>The service is part of an organisation</w:t>
      </w:r>
      <w:r w:rsidR="00B123FF">
        <w:rPr>
          <w:color w:val="auto"/>
        </w:rPr>
        <w:t>-</w:t>
      </w:r>
      <w:r w:rsidRPr="00AE0D8D">
        <w:rPr>
          <w:color w:val="auto"/>
        </w:rPr>
        <w:t>wide</w:t>
      </w:r>
      <w:r w:rsidR="00B123FF">
        <w:rPr>
          <w:color w:val="auto"/>
        </w:rPr>
        <w:t xml:space="preserve"> </w:t>
      </w:r>
      <w:r w:rsidRPr="00AE0D8D">
        <w:rPr>
          <w:color w:val="auto"/>
        </w:rPr>
        <w:t>governance structure and framework. The executive management team demonstrate governance systems through which the board ensures the provision of safe, quality and effective consumer care compliant with legislative requirements and Quality Standards.  They demonstrate effective organisation</w:t>
      </w:r>
      <w:r w:rsidR="00B123FF">
        <w:rPr>
          <w:color w:val="auto"/>
        </w:rPr>
        <w:t>-</w:t>
      </w:r>
      <w:r w:rsidRPr="00AE0D8D">
        <w:rPr>
          <w:color w:val="auto"/>
        </w:rPr>
        <w:t xml:space="preserve">wide governance systems in key areas of information management, continuous improvement, financial </w:t>
      </w:r>
      <w:r w:rsidR="00B123FF">
        <w:rPr>
          <w:color w:val="auto"/>
        </w:rPr>
        <w:t>and</w:t>
      </w:r>
      <w:r w:rsidRPr="00AE0D8D">
        <w:rPr>
          <w:color w:val="auto"/>
        </w:rPr>
        <w:t xml:space="preserve"> workforce governance, regulatory compliance, feedback and complaints and risk management systems. Local governance systems are supported by the overall organisational governance framework and accountability structure.</w:t>
      </w:r>
      <w:r w:rsidR="00713B20" w:rsidRPr="00AE0D8D">
        <w:rPr>
          <w:color w:val="auto"/>
        </w:rPr>
        <w:t xml:space="preserve"> There is a clear line of communication between the board and consumers/representatives. </w:t>
      </w:r>
    </w:p>
    <w:p w14:paraId="4976DAA3" w14:textId="6960C0C2" w:rsidR="00B93D9E" w:rsidRPr="00AD4ABF" w:rsidRDefault="008F4F28" w:rsidP="00B93D9E">
      <w:pPr>
        <w:rPr>
          <w:color w:val="auto"/>
        </w:rPr>
      </w:pPr>
      <w:r>
        <w:rPr>
          <w:rFonts w:eastAsia="Fira Sans Light"/>
          <w:szCs w:val="22"/>
        </w:rPr>
        <w:t>D</w:t>
      </w:r>
      <w:r w:rsidR="00873778" w:rsidRPr="004C498C">
        <w:rPr>
          <w:rFonts w:eastAsia="Fira Sans Light"/>
          <w:color w:val="auto"/>
          <w:szCs w:val="22"/>
        </w:rPr>
        <w:t xml:space="preserve">ocumented </w:t>
      </w:r>
      <w:r w:rsidR="00873778" w:rsidRPr="004C498C">
        <w:rPr>
          <w:rFonts w:eastAsia="Fira Sans Light"/>
          <w:szCs w:val="22"/>
        </w:rPr>
        <w:t xml:space="preserve">risk management policies and procedures </w:t>
      </w:r>
      <w:r>
        <w:rPr>
          <w:rFonts w:eastAsia="Fira Sans Light"/>
          <w:szCs w:val="22"/>
        </w:rPr>
        <w:t xml:space="preserve">form part of the </w:t>
      </w:r>
      <w:r w:rsidR="00873778" w:rsidRPr="004C498C">
        <w:rPr>
          <w:rFonts w:eastAsia="Fira Sans Light"/>
          <w:szCs w:val="22"/>
        </w:rPr>
        <w:t>overall governance framewo</w:t>
      </w:r>
      <w:r>
        <w:rPr>
          <w:rFonts w:eastAsia="Fira Sans Light"/>
          <w:szCs w:val="22"/>
        </w:rPr>
        <w:t>rk and s</w:t>
      </w:r>
      <w:r w:rsidRPr="004C498C">
        <w:rPr>
          <w:rFonts w:eastAsia="Calibri"/>
        </w:rPr>
        <w:t>taff demonstrate appl</w:t>
      </w:r>
      <w:r>
        <w:rPr>
          <w:rFonts w:eastAsia="Calibri"/>
        </w:rPr>
        <w:t xml:space="preserve">ication of </w:t>
      </w:r>
      <w:r w:rsidRPr="004C498C">
        <w:rPr>
          <w:rFonts w:eastAsia="Calibri"/>
        </w:rPr>
        <w:t>th</w:t>
      </w:r>
      <w:r w:rsidR="008C6B0A">
        <w:rPr>
          <w:rFonts w:eastAsia="Calibri"/>
        </w:rPr>
        <w:t>is</w:t>
      </w:r>
      <w:r w:rsidRPr="004C498C">
        <w:rPr>
          <w:rFonts w:eastAsia="Calibri"/>
        </w:rPr>
        <w:t xml:space="preserve"> framework in </w:t>
      </w:r>
      <w:r>
        <w:rPr>
          <w:rFonts w:eastAsia="Calibri"/>
        </w:rPr>
        <w:t>care provision</w:t>
      </w:r>
      <w:r w:rsidR="00873778" w:rsidRPr="004C498C">
        <w:rPr>
          <w:rFonts w:eastAsia="Fira Sans Light"/>
          <w:szCs w:val="22"/>
        </w:rPr>
        <w:t xml:space="preserve">. </w:t>
      </w:r>
      <w:r>
        <w:rPr>
          <w:rFonts w:eastAsia="Fira Sans Light"/>
          <w:szCs w:val="22"/>
        </w:rPr>
        <w:t xml:space="preserve">A </w:t>
      </w:r>
      <w:r w:rsidR="00873778" w:rsidRPr="004C498C">
        <w:rPr>
          <w:rFonts w:eastAsia="Fira Sans Light"/>
          <w:szCs w:val="22"/>
        </w:rPr>
        <w:t>documented clinical governance framework include</w:t>
      </w:r>
      <w:r>
        <w:rPr>
          <w:rFonts w:eastAsia="Fira Sans Light"/>
          <w:szCs w:val="22"/>
        </w:rPr>
        <w:t>s</w:t>
      </w:r>
      <w:r w:rsidR="00873778" w:rsidRPr="004C498C">
        <w:rPr>
          <w:rFonts w:eastAsia="Fira Sans Light"/>
          <w:szCs w:val="22"/>
        </w:rPr>
        <w:t xml:space="preserve"> a policy for antimicrobial stewardship, minimising restraint and </w:t>
      </w:r>
      <w:r w:rsidR="00B93D9E">
        <w:rPr>
          <w:rFonts w:eastAsia="Fira Sans Light"/>
          <w:szCs w:val="22"/>
        </w:rPr>
        <w:t xml:space="preserve">principles of </w:t>
      </w:r>
      <w:r w:rsidR="00873778" w:rsidRPr="004C498C">
        <w:rPr>
          <w:rFonts w:eastAsia="Fira Sans Light"/>
          <w:szCs w:val="22"/>
        </w:rPr>
        <w:t xml:space="preserve">open </w:t>
      </w:r>
      <w:r w:rsidR="00873778" w:rsidRPr="00AD4ABF">
        <w:rPr>
          <w:rFonts w:eastAsia="Fira Sans Light"/>
          <w:color w:val="auto"/>
          <w:szCs w:val="22"/>
        </w:rPr>
        <w:t>disclosure</w:t>
      </w:r>
      <w:r w:rsidR="00B93D9E" w:rsidRPr="00AD4ABF">
        <w:rPr>
          <w:rFonts w:eastAsia="Fira Sans Light"/>
          <w:color w:val="auto"/>
          <w:szCs w:val="22"/>
        </w:rPr>
        <w:t>.</w:t>
      </w:r>
      <w:r w:rsidR="00B93D9E" w:rsidRPr="00AD4ABF">
        <w:rPr>
          <w:color w:val="auto"/>
        </w:rPr>
        <w:t xml:space="preserve"> Staff demonstrate knowledge of </w:t>
      </w:r>
      <w:r w:rsidR="00AD4ABF" w:rsidRPr="00AD4ABF">
        <w:rPr>
          <w:color w:val="auto"/>
        </w:rPr>
        <w:t>organisational</w:t>
      </w:r>
      <w:r w:rsidR="00B93D9E" w:rsidRPr="00AD4ABF">
        <w:rPr>
          <w:color w:val="auto"/>
        </w:rPr>
        <w:t xml:space="preserve"> systems, regulatory requirements, feedback</w:t>
      </w:r>
      <w:r w:rsidR="00AD4ABF" w:rsidRPr="00AD4ABF">
        <w:rPr>
          <w:color w:val="auto"/>
        </w:rPr>
        <w:t>/</w:t>
      </w:r>
      <w:r w:rsidR="00B93D9E" w:rsidRPr="00AD4ABF">
        <w:rPr>
          <w:color w:val="auto"/>
        </w:rPr>
        <w:t>complaints, clinical and risk management systems and process</w:t>
      </w:r>
      <w:r w:rsidR="00AD4ABF" w:rsidRPr="00AD4ABF">
        <w:rPr>
          <w:color w:val="auto"/>
        </w:rPr>
        <w:t>es</w:t>
      </w:r>
      <w:r w:rsidR="00B93D9E" w:rsidRPr="00AD4ABF">
        <w:rPr>
          <w:color w:val="auto"/>
        </w:rPr>
        <w:t xml:space="preserve"> for escalating issues of concern.</w:t>
      </w:r>
    </w:p>
    <w:p w14:paraId="509F9BA2" w14:textId="3FCFBE39" w:rsidR="001866F6" w:rsidRPr="00026E4D" w:rsidRDefault="001866F6" w:rsidP="001866F6">
      <w:pPr>
        <w:rPr>
          <w:color w:val="auto"/>
        </w:rPr>
      </w:pPr>
      <w:r w:rsidRPr="00026E4D">
        <w:rPr>
          <w:color w:val="auto"/>
        </w:rPr>
        <w:t xml:space="preserve">The Assessment Team observed documentation and management and staff demonstrate opportunities for improvement are identified, incidents and feedback are used to drive continuous improvement and there is a process for the </w:t>
      </w:r>
      <w:r w:rsidR="00AD4ABF" w:rsidRPr="00026E4D">
        <w:rPr>
          <w:color w:val="auto"/>
        </w:rPr>
        <w:t>board</w:t>
      </w:r>
      <w:r w:rsidRPr="00026E4D">
        <w:rPr>
          <w:color w:val="auto"/>
        </w:rPr>
        <w:t xml:space="preserve"> to monitor compliance with the Quality Standards. </w:t>
      </w:r>
    </w:p>
    <w:p w14:paraId="54A9FE58" w14:textId="5FE6B569" w:rsidR="00C96DF3" w:rsidRPr="00034AD9" w:rsidRDefault="001866F6" w:rsidP="00034AD9">
      <w:pPr>
        <w:rPr>
          <w:rFonts w:eastAsia="Fira Sans Light"/>
          <w:szCs w:val="22"/>
        </w:rPr>
      </w:pPr>
      <w:r w:rsidRPr="00034AD9">
        <w:rPr>
          <w:rFonts w:eastAsia="Fira Sans Light"/>
          <w:szCs w:val="22"/>
        </w:rPr>
        <w:t>The service demonstrate</w:t>
      </w:r>
      <w:r w:rsidR="00A0057C">
        <w:rPr>
          <w:rFonts w:eastAsia="Fira Sans Light"/>
          <w:szCs w:val="22"/>
        </w:rPr>
        <w:t>d</w:t>
      </w:r>
      <w:r w:rsidRPr="00034AD9">
        <w:rPr>
          <w:rFonts w:eastAsia="Fira Sans Light"/>
          <w:szCs w:val="22"/>
        </w:rPr>
        <w:t xml:space="preserve"> examples of consumer and representative engagement in decisions relating to care and services and implementation of continuous improvement. Examples of </w:t>
      </w:r>
      <w:r w:rsidR="00034AD9">
        <w:rPr>
          <w:rFonts w:eastAsia="Fira Sans Light"/>
          <w:szCs w:val="22"/>
        </w:rPr>
        <w:t xml:space="preserve">recent </w:t>
      </w:r>
      <w:r w:rsidRPr="00034AD9">
        <w:rPr>
          <w:rFonts w:eastAsia="Fira Sans Light"/>
          <w:szCs w:val="22"/>
        </w:rPr>
        <w:t>improvement include</w:t>
      </w:r>
      <w:r w:rsidR="00C96DF3" w:rsidRPr="00034AD9">
        <w:rPr>
          <w:rFonts w:eastAsia="Fira Sans Light"/>
          <w:szCs w:val="22"/>
        </w:rPr>
        <w:t xml:space="preserve"> </w:t>
      </w:r>
      <w:r w:rsidR="00034AD9">
        <w:rPr>
          <w:rFonts w:eastAsia="Fira Sans Light"/>
          <w:szCs w:val="22"/>
        </w:rPr>
        <w:t>a</w:t>
      </w:r>
      <w:r w:rsidR="00C96DF3" w:rsidRPr="00034AD9">
        <w:rPr>
          <w:rFonts w:eastAsia="Fira Sans Light"/>
          <w:szCs w:val="22"/>
        </w:rPr>
        <w:t xml:space="preserve"> new</w:t>
      </w:r>
      <w:r w:rsidR="00742F6B">
        <w:rPr>
          <w:rFonts w:eastAsia="Fira Sans Light"/>
          <w:szCs w:val="22"/>
        </w:rPr>
        <w:t>/</w:t>
      </w:r>
      <w:r w:rsidR="00C96DF3" w:rsidRPr="00034AD9">
        <w:rPr>
          <w:rFonts w:eastAsia="Fira Sans Light"/>
          <w:szCs w:val="22"/>
        </w:rPr>
        <w:t xml:space="preserve">additional position </w:t>
      </w:r>
      <w:r w:rsidR="00742F6B">
        <w:rPr>
          <w:rFonts w:eastAsia="Fira Sans Light"/>
          <w:szCs w:val="22"/>
        </w:rPr>
        <w:t>of</w:t>
      </w:r>
      <w:r w:rsidR="00C96DF3" w:rsidRPr="00034AD9">
        <w:rPr>
          <w:rFonts w:eastAsia="Fira Sans Light"/>
          <w:szCs w:val="22"/>
        </w:rPr>
        <w:t xml:space="preserve"> care coach to provide education</w:t>
      </w:r>
      <w:r w:rsidR="00742F6B">
        <w:rPr>
          <w:rFonts w:eastAsia="Fira Sans Light"/>
          <w:szCs w:val="22"/>
        </w:rPr>
        <w:t xml:space="preserve">, </w:t>
      </w:r>
      <w:r w:rsidR="00C96DF3" w:rsidRPr="00034AD9">
        <w:rPr>
          <w:rFonts w:eastAsia="Fira Sans Light"/>
          <w:szCs w:val="22"/>
        </w:rPr>
        <w:t xml:space="preserve">support to staff </w:t>
      </w:r>
      <w:r w:rsidR="00742F6B">
        <w:rPr>
          <w:rFonts w:eastAsia="Fira Sans Light"/>
          <w:szCs w:val="22"/>
        </w:rPr>
        <w:t xml:space="preserve">in </w:t>
      </w:r>
      <w:r w:rsidR="00C96DF3" w:rsidRPr="00034AD9">
        <w:rPr>
          <w:rFonts w:eastAsia="Fira Sans Light"/>
          <w:szCs w:val="22"/>
        </w:rPr>
        <w:t>build</w:t>
      </w:r>
      <w:r w:rsidR="00742F6B">
        <w:rPr>
          <w:rFonts w:eastAsia="Fira Sans Light"/>
          <w:szCs w:val="22"/>
        </w:rPr>
        <w:t>ing</w:t>
      </w:r>
      <w:r w:rsidR="00C96DF3" w:rsidRPr="00034AD9">
        <w:rPr>
          <w:rFonts w:eastAsia="Fira Sans Light"/>
          <w:szCs w:val="22"/>
        </w:rPr>
        <w:t xml:space="preserve"> relationships and </w:t>
      </w:r>
      <w:r w:rsidR="00742F6B">
        <w:rPr>
          <w:rFonts w:eastAsia="Fira Sans Light"/>
          <w:szCs w:val="22"/>
        </w:rPr>
        <w:t>su</w:t>
      </w:r>
      <w:r w:rsidR="00C96DF3" w:rsidRPr="00034AD9">
        <w:rPr>
          <w:rFonts w:eastAsia="Fira Sans Light"/>
          <w:szCs w:val="22"/>
        </w:rPr>
        <w:t>stainability of the ‘household model</w:t>
      </w:r>
      <w:r w:rsidR="00742F6B">
        <w:rPr>
          <w:rFonts w:eastAsia="Fira Sans Light"/>
          <w:szCs w:val="22"/>
        </w:rPr>
        <w:t xml:space="preserve"> of care</w:t>
      </w:r>
      <w:r w:rsidR="00C96DF3" w:rsidRPr="00034AD9">
        <w:rPr>
          <w:rFonts w:eastAsia="Fira Sans Light"/>
          <w:szCs w:val="22"/>
        </w:rPr>
        <w:t>’</w:t>
      </w:r>
      <w:r w:rsidR="00C745A9">
        <w:rPr>
          <w:rFonts w:eastAsia="Fira Sans Light"/>
          <w:szCs w:val="22"/>
        </w:rPr>
        <w:t xml:space="preserve"> and introduction of an </w:t>
      </w:r>
      <w:r w:rsidR="00A0057C">
        <w:rPr>
          <w:rFonts w:eastAsia="Fira Sans Light"/>
          <w:szCs w:val="22"/>
        </w:rPr>
        <w:t xml:space="preserve">electronic </w:t>
      </w:r>
      <w:r w:rsidR="00C745A9">
        <w:rPr>
          <w:rFonts w:eastAsia="Fira Sans Light"/>
          <w:szCs w:val="22"/>
        </w:rPr>
        <w:t>application</w:t>
      </w:r>
      <w:r w:rsidR="0060072D">
        <w:rPr>
          <w:rFonts w:eastAsia="Fira Sans Light"/>
          <w:szCs w:val="22"/>
        </w:rPr>
        <w:t xml:space="preserve"> to enable communication between consumers and families</w:t>
      </w:r>
      <w:r w:rsidR="00C96DF3" w:rsidRPr="00034AD9">
        <w:rPr>
          <w:rFonts w:eastAsia="Fira Sans Light"/>
          <w:szCs w:val="22"/>
        </w:rPr>
        <w:t xml:space="preserve">. </w:t>
      </w:r>
      <w:bookmarkStart w:id="5" w:name="_GoBack"/>
      <w:bookmarkEnd w:id="5"/>
    </w:p>
    <w:sectPr w:rsidR="00C96DF3" w:rsidRPr="00034AD9"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9F52D" w14:textId="77777777" w:rsidR="00755A2F" w:rsidRPr="000D4EDE" w:rsidRDefault="00755A2F" w:rsidP="000D4EDE">
      <w:r>
        <w:separator/>
      </w:r>
    </w:p>
  </w:endnote>
  <w:endnote w:type="continuationSeparator" w:id="0">
    <w:p w14:paraId="7628C7C1" w14:textId="77777777" w:rsidR="00755A2F" w:rsidRPr="000D4EDE" w:rsidRDefault="00755A2F" w:rsidP="000D4EDE">
      <w:r>
        <w:continuationSeparator/>
      </w:r>
    </w:p>
  </w:endnote>
  <w:endnote w:type="continuationNotice" w:id="1">
    <w:p w14:paraId="0C36D102" w14:textId="77777777" w:rsidR="00755A2F" w:rsidRDefault="00755A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755A2F" w:rsidRDefault="00755A2F" w:rsidP="005C410D">
            <w:pPr>
              <w:pStyle w:val="Footer"/>
            </w:pPr>
          </w:p>
          <w:p w14:paraId="0C88E2CA" w14:textId="724BFD1B" w:rsidR="00755A2F" w:rsidRDefault="00755A2F" w:rsidP="005C410D">
            <w:pPr>
              <w:pStyle w:val="Footer"/>
            </w:pPr>
            <w:r w:rsidRPr="00A6698E">
              <w:rPr>
                <w:rStyle w:val="FooterBold"/>
              </w:rPr>
              <w:t>Name of service:</w:t>
            </w:r>
            <w:r>
              <w:t xml:space="preserve"> Uniting Boronia Gerringong </w:t>
            </w:r>
            <w:r>
              <w:rPr>
                <w:b/>
              </w:rPr>
              <w:t>Commission</w:t>
            </w:r>
            <w:r w:rsidRPr="006C2E34">
              <w:rPr>
                <w:b/>
              </w:rPr>
              <w:t xml:space="preserve"> ID:</w:t>
            </w:r>
            <w:r>
              <w:rPr>
                <w:b/>
              </w:rPr>
              <w:t xml:space="preserve"> </w:t>
            </w:r>
            <w:r w:rsidRPr="00277628">
              <w:rPr>
                <w:bCs/>
              </w:rPr>
              <w:t>0385</w:t>
            </w:r>
            <w:r>
              <w:tab/>
            </w:r>
            <w:r w:rsidRPr="007E1D84">
              <w:t>RPT-ACC-0122 v3.0</w:t>
            </w:r>
          </w:p>
          <w:p w14:paraId="7A711E18" w14:textId="5A78DE23" w:rsidR="00755A2F" w:rsidRDefault="00755A2F" w:rsidP="005C410D">
            <w:pPr>
              <w:pStyle w:val="Footer"/>
            </w:pPr>
            <w:r>
              <w:tab/>
            </w:r>
            <w:r w:rsidRPr="00A6698E">
              <w:rPr>
                <w:rStyle w:val="FooterBold"/>
              </w:rPr>
              <w:t>Sensitive</w:t>
            </w:r>
          </w:p>
          <w:p w14:paraId="609C8031" w14:textId="77777777" w:rsidR="00755A2F" w:rsidRPr="005C410D" w:rsidRDefault="00755A2F" w:rsidP="004D7CEE">
            <w:pPr>
              <w:pStyle w:val="PGnumber"/>
            </w:pPr>
            <w:r>
              <w:t>Page</w:t>
            </w:r>
            <w:r w:rsidRPr="00E266BD">
              <w:rPr>
                <w:b/>
              </w:rPr>
              <w:t xml:space="preserve"> </w:t>
            </w:r>
            <w:r w:rsidRPr="00277628">
              <w:rPr>
                <w:color w:val="auto"/>
                <w:sz w:val="24"/>
                <w:shd w:val="clear" w:color="auto" w:fill="E6E6E6"/>
              </w:rPr>
              <w:fldChar w:fldCharType="begin"/>
            </w:r>
            <w:r w:rsidRPr="00277628">
              <w:rPr>
                <w:color w:val="auto"/>
              </w:rPr>
              <w:instrText xml:space="preserve"> PAGE </w:instrText>
            </w:r>
            <w:r w:rsidRPr="00277628">
              <w:rPr>
                <w:color w:val="auto"/>
                <w:sz w:val="24"/>
                <w:shd w:val="clear" w:color="auto" w:fill="E6E6E6"/>
              </w:rPr>
              <w:fldChar w:fldCharType="separate"/>
            </w:r>
            <w:r w:rsidRPr="00277628">
              <w:rPr>
                <w:noProof/>
                <w:color w:val="auto"/>
              </w:rPr>
              <w:t>2</w:t>
            </w:r>
            <w:r w:rsidRPr="00277628">
              <w:rPr>
                <w:color w:val="auto"/>
                <w:sz w:val="24"/>
                <w:shd w:val="clear" w:color="auto" w:fill="E6E6E6"/>
              </w:rPr>
              <w:fldChar w:fldCharType="end"/>
            </w:r>
            <w:r>
              <w:t xml:space="preserve"> </w:t>
            </w:r>
            <w:r w:rsidRPr="00277628">
              <w:rPr>
                <w:color w:val="auto"/>
              </w:rPr>
              <w:t xml:space="preserve">of </w:t>
            </w:r>
            <w:r w:rsidRPr="00277628">
              <w:rPr>
                <w:color w:val="auto"/>
                <w:shd w:val="clear" w:color="auto" w:fill="E6E6E6"/>
              </w:rPr>
              <w:fldChar w:fldCharType="begin"/>
            </w:r>
            <w:r w:rsidRPr="00277628">
              <w:rPr>
                <w:noProof/>
                <w:color w:val="auto"/>
              </w:rPr>
              <w:instrText xml:space="preserve"> NUMPAGES  </w:instrText>
            </w:r>
            <w:r w:rsidRPr="00277628">
              <w:rPr>
                <w:color w:val="auto"/>
                <w:shd w:val="clear" w:color="auto" w:fill="E6E6E6"/>
              </w:rPr>
              <w:fldChar w:fldCharType="separate"/>
            </w:r>
            <w:r w:rsidRPr="00277628">
              <w:rPr>
                <w:noProof/>
                <w:color w:val="auto"/>
              </w:rPr>
              <w:t>2</w:t>
            </w:r>
            <w:r w:rsidRPr="00277628">
              <w:rPr>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5486D" w14:textId="77777777" w:rsidR="00755A2F" w:rsidRPr="000D4EDE" w:rsidRDefault="00755A2F" w:rsidP="000D4EDE">
      <w:r>
        <w:separator/>
      </w:r>
    </w:p>
  </w:footnote>
  <w:footnote w:type="continuationSeparator" w:id="0">
    <w:p w14:paraId="348FE180" w14:textId="77777777" w:rsidR="00755A2F" w:rsidRPr="000D4EDE" w:rsidRDefault="00755A2F" w:rsidP="000D4EDE">
      <w:r>
        <w:continuationSeparator/>
      </w:r>
    </w:p>
  </w:footnote>
  <w:footnote w:type="continuationNotice" w:id="1">
    <w:p w14:paraId="1380121A" w14:textId="77777777" w:rsidR="00755A2F" w:rsidRDefault="00755A2F">
      <w:pPr>
        <w:spacing w:after="0"/>
      </w:pPr>
    </w:p>
  </w:footnote>
  <w:footnote w:id="2">
    <w:p w14:paraId="5C4BB5FC" w14:textId="2881A81E" w:rsidR="00755A2F" w:rsidRDefault="00755A2F">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315D7F">
        <w:rPr>
          <w:color w:val="auto"/>
          <w:sz w:val="20"/>
          <w:szCs w:val="20"/>
        </w:rPr>
        <w:t>40A</w:t>
      </w:r>
      <w:r w:rsidRPr="00315D7F">
        <w:rPr>
          <w:b/>
          <w:color w:val="auto"/>
          <w:sz w:val="20"/>
          <w:szCs w:val="20"/>
        </w:rPr>
        <w:t xml:space="preserve"> </w:t>
      </w:r>
      <w:r w:rsidRPr="00315D7F">
        <w:rPr>
          <w:color w:val="auto"/>
          <w:sz w:val="20"/>
          <w:szCs w:val="20"/>
        </w:rPr>
        <w:t xml:space="preserve">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55A2F" w:rsidRPr="00FA049A" w:rsidRDefault="00755A2F"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3428FD0" w:rsidR="00755A2F" w:rsidRDefault="00755A2F" w:rsidP="00755A2F">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F31F91"/>
    <w:multiLevelType w:val="hybridMultilevel"/>
    <w:tmpl w:val="CDD29B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135264"/>
    <w:multiLevelType w:val="hybridMultilevel"/>
    <w:tmpl w:val="3EAA7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95C6E"/>
    <w:multiLevelType w:val="hybridMultilevel"/>
    <w:tmpl w:val="4F9A46CC"/>
    <w:lvl w:ilvl="0" w:tplc="D77A1DF2">
      <w:start w:val="1"/>
      <w:numFmt w:val="bullet"/>
      <w:lvlText w:val=""/>
      <w:lvlJc w:val="left"/>
      <w:pPr>
        <w:ind w:left="1440" w:hanging="360"/>
      </w:pPr>
      <w:rPr>
        <w:rFonts w:ascii="Symbol" w:hAnsi="Symbol" w:hint="default"/>
        <w:color w:val="auto"/>
      </w:rPr>
    </w:lvl>
    <w:lvl w:ilvl="1" w:tplc="4CC8FC3E" w:tentative="1">
      <w:start w:val="1"/>
      <w:numFmt w:val="bullet"/>
      <w:lvlText w:val="o"/>
      <w:lvlJc w:val="left"/>
      <w:pPr>
        <w:ind w:left="2160" w:hanging="360"/>
      </w:pPr>
      <w:rPr>
        <w:rFonts w:ascii="Courier New" w:hAnsi="Courier New" w:cs="Courier New" w:hint="default"/>
      </w:rPr>
    </w:lvl>
    <w:lvl w:ilvl="2" w:tplc="9E86EA6C" w:tentative="1">
      <w:start w:val="1"/>
      <w:numFmt w:val="bullet"/>
      <w:lvlText w:val=""/>
      <w:lvlJc w:val="left"/>
      <w:pPr>
        <w:ind w:left="2880" w:hanging="360"/>
      </w:pPr>
      <w:rPr>
        <w:rFonts w:ascii="Wingdings" w:hAnsi="Wingdings" w:hint="default"/>
      </w:rPr>
    </w:lvl>
    <w:lvl w:ilvl="3" w:tplc="CF32515C" w:tentative="1">
      <w:start w:val="1"/>
      <w:numFmt w:val="bullet"/>
      <w:lvlText w:val=""/>
      <w:lvlJc w:val="left"/>
      <w:pPr>
        <w:ind w:left="3600" w:hanging="360"/>
      </w:pPr>
      <w:rPr>
        <w:rFonts w:ascii="Symbol" w:hAnsi="Symbol" w:hint="default"/>
      </w:rPr>
    </w:lvl>
    <w:lvl w:ilvl="4" w:tplc="B6F0920C" w:tentative="1">
      <w:start w:val="1"/>
      <w:numFmt w:val="bullet"/>
      <w:lvlText w:val="o"/>
      <w:lvlJc w:val="left"/>
      <w:pPr>
        <w:ind w:left="4320" w:hanging="360"/>
      </w:pPr>
      <w:rPr>
        <w:rFonts w:ascii="Courier New" w:hAnsi="Courier New" w:cs="Courier New" w:hint="default"/>
      </w:rPr>
    </w:lvl>
    <w:lvl w:ilvl="5" w:tplc="82A6B916" w:tentative="1">
      <w:start w:val="1"/>
      <w:numFmt w:val="bullet"/>
      <w:lvlText w:val=""/>
      <w:lvlJc w:val="left"/>
      <w:pPr>
        <w:ind w:left="5040" w:hanging="360"/>
      </w:pPr>
      <w:rPr>
        <w:rFonts w:ascii="Wingdings" w:hAnsi="Wingdings" w:hint="default"/>
      </w:rPr>
    </w:lvl>
    <w:lvl w:ilvl="6" w:tplc="F29CD9F8" w:tentative="1">
      <w:start w:val="1"/>
      <w:numFmt w:val="bullet"/>
      <w:lvlText w:val=""/>
      <w:lvlJc w:val="left"/>
      <w:pPr>
        <w:ind w:left="5760" w:hanging="360"/>
      </w:pPr>
      <w:rPr>
        <w:rFonts w:ascii="Symbol" w:hAnsi="Symbol" w:hint="default"/>
      </w:rPr>
    </w:lvl>
    <w:lvl w:ilvl="7" w:tplc="89808BA6" w:tentative="1">
      <w:start w:val="1"/>
      <w:numFmt w:val="bullet"/>
      <w:lvlText w:val="o"/>
      <w:lvlJc w:val="left"/>
      <w:pPr>
        <w:ind w:left="6480" w:hanging="360"/>
      </w:pPr>
      <w:rPr>
        <w:rFonts w:ascii="Courier New" w:hAnsi="Courier New" w:cs="Courier New" w:hint="default"/>
      </w:rPr>
    </w:lvl>
    <w:lvl w:ilvl="8" w:tplc="DDAC91FC"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8578E7"/>
    <w:multiLevelType w:val="hybridMultilevel"/>
    <w:tmpl w:val="F440C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F595F33"/>
    <w:multiLevelType w:val="hybridMultilevel"/>
    <w:tmpl w:val="C8A87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1"/>
  </w:num>
  <w:num w:numId="4">
    <w:abstractNumId w:val="1"/>
  </w:num>
  <w:num w:numId="5">
    <w:abstractNumId w:val="0"/>
  </w:num>
  <w:num w:numId="6">
    <w:abstractNumId w:val="23"/>
  </w:num>
  <w:num w:numId="7">
    <w:abstractNumId w:val="33"/>
  </w:num>
  <w:num w:numId="8">
    <w:abstractNumId w:val="18"/>
  </w:num>
  <w:num w:numId="9">
    <w:abstractNumId w:val="7"/>
  </w:num>
  <w:num w:numId="10">
    <w:abstractNumId w:val="29"/>
  </w:num>
  <w:num w:numId="11">
    <w:abstractNumId w:val="17"/>
  </w:num>
  <w:num w:numId="12">
    <w:abstractNumId w:val="26"/>
  </w:num>
  <w:num w:numId="13">
    <w:abstractNumId w:val="2"/>
  </w:num>
  <w:num w:numId="14">
    <w:abstractNumId w:val="15"/>
  </w:num>
  <w:num w:numId="15">
    <w:abstractNumId w:val="3"/>
  </w:num>
  <w:num w:numId="16">
    <w:abstractNumId w:val="27"/>
  </w:num>
  <w:num w:numId="17">
    <w:abstractNumId w:val="6"/>
  </w:num>
  <w:num w:numId="18">
    <w:abstractNumId w:val="14"/>
  </w:num>
  <w:num w:numId="19">
    <w:abstractNumId w:val="4"/>
  </w:num>
  <w:num w:numId="20">
    <w:abstractNumId w:val="25"/>
  </w:num>
  <w:num w:numId="21">
    <w:abstractNumId w:val="34"/>
  </w:num>
  <w:num w:numId="22">
    <w:abstractNumId w:val="32"/>
  </w:num>
  <w:num w:numId="23">
    <w:abstractNumId w:val="13"/>
  </w:num>
  <w:num w:numId="24">
    <w:abstractNumId w:val="19"/>
  </w:num>
  <w:num w:numId="25">
    <w:abstractNumId w:val="10"/>
  </w:num>
  <w:num w:numId="26">
    <w:abstractNumId w:val="22"/>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12"/>
  </w:num>
  <w:num w:numId="35">
    <w:abstractNumId w:val="28"/>
  </w:num>
  <w:num w:numId="36">
    <w:abstractNumId w:val="11"/>
  </w:num>
  <w:num w:numId="37">
    <w:abstractNumId w:val="9"/>
  </w:num>
  <w:num w:numId="38">
    <w:abstractNumId w:val="20"/>
  </w:num>
  <w:num w:numId="39">
    <w:abstractNumId w:val="24"/>
  </w:num>
  <w:num w:numId="4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3A7"/>
    <w:rsid w:val="00011C96"/>
    <w:rsid w:val="0001348A"/>
    <w:rsid w:val="000141B9"/>
    <w:rsid w:val="00014226"/>
    <w:rsid w:val="0001708F"/>
    <w:rsid w:val="000234A2"/>
    <w:rsid w:val="00026E4D"/>
    <w:rsid w:val="00027955"/>
    <w:rsid w:val="00027958"/>
    <w:rsid w:val="00031B91"/>
    <w:rsid w:val="00033F67"/>
    <w:rsid w:val="00034A19"/>
    <w:rsid w:val="00034A80"/>
    <w:rsid w:val="00034AD9"/>
    <w:rsid w:val="00036646"/>
    <w:rsid w:val="00036F9E"/>
    <w:rsid w:val="00037B1A"/>
    <w:rsid w:val="000413B3"/>
    <w:rsid w:val="000428E1"/>
    <w:rsid w:val="00042B21"/>
    <w:rsid w:val="00044468"/>
    <w:rsid w:val="00047A8F"/>
    <w:rsid w:val="00050E94"/>
    <w:rsid w:val="0005238F"/>
    <w:rsid w:val="00052FF1"/>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3DDC"/>
    <w:rsid w:val="00075367"/>
    <w:rsid w:val="000767DD"/>
    <w:rsid w:val="00077732"/>
    <w:rsid w:val="00080E65"/>
    <w:rsid w:val="00081139"/>
    <w:rsid w:val="00083282"/>
    <w:rsid w:val="0008375B"/>
    <w:rsid w:val="00084F8B"/>
    <w:rsid w:val="00086429"/>
    <w:rsid w:val="00086D07"/>
    <w:rsid w:val="00086F71"/>
    <w:rsid w:val="000904D1"/>
    <w:rsid w:val="000908A4"/>
    <w:rsid w:val="00091C39"/>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82A"/>
    <w:rsid w:val="000C1C6F"/>
    <w:rsid w:val="000C2DDE"/>
    <w:rsid w:val="000C3466"/>
    <w:rsid w:val="000C55AD"/>
    <w:rsid w:val="000C6675"/>
    <w:rsid w:val="000D4EDE"/>
    <w:rsid w:val="000D5E40"/>
    <w:rsid w:val="000D784F"/>
    <w:rsid w:val="000E00D6"/>
    <w:rsid w:val="000E1AD5"/>
    <w:rsid w:val="000E2460"/>
    <w:rsid w:val="000E43AC"/>
    <w:rsid w:val="000F48CA"/>
    <w:rsid w:val="000F4D89"/>
    <w:rsid w:val="000F610D"/>
    <w:rsid w:val="000F78FA"/>
    <w:rsid w:val="00101F4F"/>
    <w:rsid w:val="0010721A"/>
    <w:rsid w:val="00110738"/>
    <w:rsid w:val="001209DE"/>
    <w:rsid w:val="00121EAC"/>
    <w:rsid w:val="0012342B"/>
    <w:rsid w:val="00123576"/>
    <w:rsid w:val="00124034"/>
    <w:rsid w:val="00124B21"/>
    <w:rsid w:val="001268ED"/>
    <w:rsid w:val="001278A0"/>
    <w:rsid w:val="001327B8"/>
    <w:rsid w:val="00133026"/>
    <w:rsid w:val="0013471B"/>
    <w:rsid w:val="001350C9"/>
    <w:rsid w:val="001352D4"/>
    <w:rsid w:val="0013648C"/>
    <w:rsid w:val="00137AF8"/>
    <w:rsid w:val="00137C97"/>
    <w:rsid w:val="00140D35"/>
    <w:rsid w:val="00142FF8"/>
    <w:rsid w:val="0014316A"/>
    <w:rsid w:val="0014378F"/>
    <w:rsid w:val="00145C92"/>
    <w:rsid w:val="0014722A"/>
    <w:rsid w:val="001477EE"/>
    <w:rsid w:val="00150341"/>
    <w:rsid w:val="0015158A"/>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866F6"/>
    <w:rsid w:val="00191BF5"/>
    <w:rsid w:val="00192C9D"/>
    <w:rsid w:val="001948CE"/>
    <w:rsid w:val="00194B57"/>
    <w:rsid w:val="0019532D"/>
    <w:rsid w:val="00196EED"/>
    <w:rsid w:val="001A0C8C"/>
    <w:rsid w:val="001A2FC3"/>
    <w:rsid w:val="001A614F"/>
    <w:rsid w:val="001A664F"/>
    <w:rsid w:val="001B2DB7"/>
    <w:rsid w:val="001B699C"/>
    <w:rsid w:val="001C0080"/>
    <w:rsid w:val="001C0243"/>
    <w:rsid w:val="001C18C1"/>
    <w:rsid w:val="001C1E92"/>
    <w:rsid w:val="001C6237"/>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13D4"/>
    <w:rsid w:val="00212264"/>
    <w:rsid w:val="0021781E"/>
    <w:rsid w:val="00220550"/>
    <w:rsid w:val="00221347"/>
    <w:rsid w:val="002301A2"/>
    <w:rsid w:val="00230AB3"/>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39AC"/>
    <w:rsid w:val="00264479"/>
    <w:rsid w:val="002661A6"/>
    <w:rsid w:val="00266C23"/>
    <w:rsid w:val="00266EFB"/>
    <w:rsid w:val="00267205"/>
    <w:rsid w:val="00277628"/>
    <w:rsid w:val="00277F69"/>
    <w:rsid w:val="00283AA1"/>
    <w:rsid w:val="00285868"/>
    <w:rsid w:val="00286EAD"/>
    <w:rsid w:val="00286EC4"/>
    <w:rsid w:val="002875CD"/>
    <w:rsid w:val="002915F5"/>
    <w:rsid w:val="0029328B"/>
    <w:rsid w:val="002934E3"/>
    <w:rsid w:val="0029389B"/>
    <w:rsid w:val="002954D8"/>
    <w:rsid w:val="002A10BF"/>
    <w:rsid w:val="002A1894"/>
    <w:rsid w:val="002A1917"/>
    <w:rsid w:val="002A2188"/>
    <w:rsid w:val="002A36F2"/>
    <w:rsid w:val="002A4264"/>
    <w:rsid w:val="002A7D14"/>
    <w:rsid w:val="002B085B"/>
    <w:rsid w:val="002B0913"/>
    <w:rsid w:val="002B1E98"/>
    <w:rsid w:val="002B28E4"/>
    <w:rsid w:val="002B4608"/>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4EF4"/>
    <w:rsid w:val="002F6AF9"/>
    <w:rsid w:val="002F77C1"/>
    <w:rsid w:val="00300655"/>
    <w:rsid w:val="00303D18"/>
    <w:rsid w:val="0030717A"/>
    <w:rsid w:val="00307ADD"/>
    <w:rsid w:val="00312A66"/>
    <w:rsid w:val="003130CA"/>
    <w:rsid w:val="003159AD"/>
    <w:rsid w:val="00315D7F"/>
    <w:rsid w:val="00320353"/>
    <w:rsid w:val="00321142"/>
    <w:rsid w:val="00330034"/>
    <w:rsid w:val="00331912"/>
    <w:rsid w:val="0033391F"/>
    <w:rsid w:val="003341B7"/>
    <w:rsid w:val="00340272"/>
    <w:rsid w:val="00340283"/>
    <w:rsid w:val="00340E7C"/>
    <w:rsid w:val="00341026"/>
    <w:rsid w:val="0034165D"/>
    <w:rsid w:val="00341858"/>
    <w:rsid w:val="0034623B"/>
    <w:rsid w:val="0034740C"/>
    <w:rsid w:val="003517AE"/>
    <w:rsid w:val="00354629"/>
    <w:rsid w:val="00357041"/>
    <w:rsid w:val="00360173"/>
    <w:rsid w:val="003608B7"/>
    <w:rsid w:val="00363666"/>
    <w:rsid w:val="003637EB"/>
    <w:rsid w:val="00364B3E"/>
    <w:rsid w:val="00370608"/>
    <w:rsid w:val="003712EF"/>
    <w:rsid w:val="00371F54"/>
    <w:rsid w:val="00374886"/>
    <w:rsid w:val="0037770C"/>
    <w:rsid w:val="00377AE2"/>
    <w:rsid w:val="00377C8B"/>
    <w:rsid w:val="00383A95"/>
    <w:rsid w:val="003852F5"/>
    <w:rsid w:val="00385CA0"/>
    <w:rsid w:val="003906EE"/>
    <w:rsid w:val="003A19B1"/>
    <w:rsid w:val="003A2733"/>
    <w:rsid w:val="003A3021"/>
    <w:rsid w:val="003A5BFF"/>
    <w:rsid w:val="003A627E"/>
    <w:rsid w:val="003A79EE"/>
    <w:rsid w:val="003B0BAF"/>
    <w:rsid w:val="003B268B"/>
    <w:rsid w:val="003B6E16"/>
    <w:rsid w:val="003C180A"/>
    <w:rsid w:val="003C1E25"/>
    <w:rsid w:val="003C3B5A"/>
    <w:rsid w:val="003C3CD8"/>
    <w:rsid w:val="003C6C9F"/>
    <w:rsid w:val="003D27CB"/>
    <w:rsid w:val="003D329D"/>
    <w:rsid w:val="003D3AD9"/>
    <w:rsid w:val="003D3D2B"/>
    <w:rsid w:val="003D493B"/>
    <w:rsid w:val="003D4F10"/>
    <w:rsid w:val="003E0105"/>
    <w:rsid w:val="003E6BF6"/>
    <w:rsid w:val="003F0145"/>
    <w:rsid w:val="003F0893"/>
    <w:rsid w:val="003F0F0D"/>
    <w:rsid w:val="003F3074"/>
    <w:rsid w:val="0040173E"/>
    <w:rsid w:val="004017D0"/>
    <w:rsid w:val="004018B8"/>
    <w:rsid w:val="004022F9"/>
    <w:rsid w:val="00402854"/>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2529"/>
    <w:rsid w:val="0044447D"/>
    <w:rsid w:val="00445E9C"/>
    <w:rsid w:val="00447BA7"/>
    <w:rsid w:val="0045770B"/>
    <w:rsid w:val="004635CC"/>
    <w:rsid w:val="00463FA8"/>
    <w:rsid w:val="00467263"/>
    <w:rsid w:val="00467544"/>
    <w:rsid w:val="00471914"/>
    <w:rsid w:val="00472CBC"/>
    <w:rsid w:val="00475D40"/>
    <w:rsid w:val="0048207D"/>
    <w:rsid w:val="00486445"/>
    <w:rsid w:val="004908A2"/>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19A"/>
    <w:rsid w:val="004C26FD"/>
    <w:rsid w:val="004C3E36"/>
    <w:rsid w:val="004C6D4B"/>
    <w:rsid w:val="004D3081"/>
    <w:rsid w:val="004D440C"/>
    <w:rsid w:val="004D4A61"/>
    <w:rsid w:val="004D7CEE"/>
    <w:rsid w:val="004E2269"/>
    <w:rsid w:val="004E2B1A"/>
    <w:rsid w:val="004E3BA5"/>
    <w:rsid w:val="004E66B9"/>
    <w:rsid w:val="004E74ED"/>
    <w:rsid w:val="004F1EB3"/>
    <w:rsid w:val="004F1EBB"/>
    <w:rsid w:val="004F3339"/>
    <w:rsid w:val="004F4FF7"/>
    <w:rsid w:val="004F5B0B"/>
    <w:rsid w:val="004F6379"/>
    <w:rsid w:val="004F6C06"/>
    <w:rsid w:val="004F72A2"/>
    <w:rsid w:val="004F7CE2"/>
    <w:rsid w:val="00500A7F"/>
    <w:rsid w:val="00500FC7"/>
    <w:rsid w:val="005026D4"/>
    <w:rsid w:val="00503A51"/>
    <w:rsid w:val="0050563D"/>
    <w:rsid w:val="00507372"/>
    <w:rsid w:val="00512309"/>
    <w:rsid w:val="00513600"/>
    <w:rsid w:val="00514E85"/>
    <w:rsid w:val="00516753"/>
    <w:rsid w:val="00520640"/>
    <w:rsid w:val="00523C5E"/>
    <w:rsid w:val="00524729"/>
    <w:rsid w:val="00524FFC"/>
    <w:rsid w:val="00526966"/>
    <w:rsid w:val="005309B0"/>
    <w:rsid w:val="005323C4"/>
    <w:rsid w:val="00532C52"/>
    <w:rsid w:val="00535285"/>
    <w:rsid w:val="005352AA"/>
    <w:rsid w:val="00536D93"/>
    <w:rsid w:val="005407D2"/>
    <w:rsid w:val="00540E28"/>
    <w:rsid w:val="00542522"/>
    <w:rsid w:val="0054526E"/>
    <w:rsid w:val="0054631D"/>
    <w:rsid w:val="005476B5"/>
    <w:rsid w:val="00555F40"/>
    <w:rsid w:val="005602DA"/>
    <w:rsid w:val="00560B37"/>
    <w:rsid w:val="00560D6E"/>
    <w:rsid w:val="005651DF"/>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5D20"/>
    <w:rsid w:val="00596CE3"/>
    <w:rsid w:val="005A385B"/>
    <w:rsid w:val="005A3E37"/>
    <w:rsid w:val="005A3F63"/>
    <w:rsid w:val="005A598A"/>
    <w:rsid w:val="005A59D0"/>
    <w:rsid w:val="005A5C97"/>
    <w:rsid w:val="005A61FE"/>
    <w:rsid w:val="005B073E"/>
    <w:rsid w:val="005B1BBD"/>
    <w:rsid w:val="005B1BC8"/>
    <w:rsid w:val="005B227F"/>
    <w:rsid w:val="005B384F"/>
    <w:rsid w:val="005B39F0"/>
    <w:rsid w:val="005B69D1"/>
    <w:rsid w:val="005B7801"/>
    <w:rsid w:val="005C319B"/>
    <w:rsid w:val="005C410D"/>
    <w:rsid w:val="005C5891"/>
    <w:rsid w:val="005C7878"/>
    <w:rsid w:val="005D0657"/>
    <w:rsid w:val="005D39ED"/>
    <w:rsid w:val="005D3ED6"/>
    <w:rsid w:val="005D5FAE"/>
    <w:rsid w:val="005D7C07"/>
    <w:rsid w:val="005E1856"/>
    <w:rsid w:val="005E2330"/>
    <w:rsid w:val="005E4FB1"/>
    <w:rsid w:val="005E5281"/>
    <w:rsid w:val="005F23EC"/>
    <w:rsid w:val="005F29B7"/>
    <w:rsid w:val="005F773B"/>
    <w:rsid w:val="00600009"/>
    <w:rsid w:val="0060072D"/>
    <w:rsid w:val="00600832"/>
    <w:rsid w:val="00606EB5"/>
    <w:rsid w:val="00607FFD"/>
    <w:rsid w:val="006121CF"/>
    <w:rsid w:val="00613FAF"/>
    <w:rsid w:val="00614237"/>
    <w:rsid w:val="00614945"/>
    <w:rsid w:val="006163EF"/>
    <w:rsid w:val="0061649E"/>
    <w:rsid w:val="00617FDA"/>
    <w:rsid w:val="0062116F"/>
    <w:rsid w:val="00621260"/>
    <w:rsid w:val="00626087"/>
    <w:rsid w:val="006270AA"/>
    <w:rsid w:val="006309FA"/>
    <w:rsid w:val="00630AEE"/>
    <w:rsid w:val="00631B19"/>
    <w:rsid w:val="00631F0C"/>
    <w:rsid w:val="006329D1"/>
    <w:rsid w:val="00634E4C"/>
    <w:rsid w:val="00636B8B"/>
    <w:rsid w:val="006427FE"/>
    <w:rsid w:val="00645B1D"/>
    <w:rsid w:val="00647B1F"/>
    <w:rsid w:val="00647E60"/>
    <w:rsid w:val="00647F89"/>
    <w:rsid w:val="006506C1"/>
    <w:rsid w:val="00650997"/>
    <w:rsid w:val="00651115"/>
    <w:rsid w:val="00652158"/>
    <w:rsid w:val="00654A16"/>
    <w:rsid w:val="00655893"/>
    <w:rsid w:val="0065747A"/>
    <w:rsid w:val="00661424"/>
    <w:rsid w:val="00662EC6"/>
    <w:rsid w:val="00663698"/>
    <w:rsid w:val="006639F1"/>
    <w:rsid w:val="0066674D"/>
    <w:rsid w:val="00666A78"/>
    <w:rsid w:val="00667A1D"/>
    <w:rsid w:val="006722BD"/>
    <w:rsid w:val="00672F67"/>
    <w:rsid w:val="00675703"/>
    <w:rsid w:val="00676B8E"/>
    <w:rsid w:val="00676C12"/>
    <w:rsid w:val="00683282"/>
    <w:rsid w:val="00683723"/>
    <w:rsid w:val="00684A1D"/>
    <w:rsid w:val="00685936"/>
    <w:rsid w:val="0069375D"/>
    <w:rsid w:val="00693EA7"/>
    <w:rsid w:val="0069407C"/>
    <w:rsid w:val="00694A73"/>
    <w:rsid w:val="0069574E"/>
    <w:rsid w:val="00697537"/>
    <w:rsid w:val="006A1921"/>
    <w:rsid w:val="006A1945"/>
    <w:rsid w:val="006A2303"/>
    <w:rsid w:val="006A4C4A"/>
    <w:rsid w:val="006B0C87"/>
    <w:rsid w:val="006B5D82"/>
    <w:rsid w:val="006C07EB"/>
    <w:rsid w:val="006C1AC6"/>
    <w:rsid w:val="006C2E34"/>
    <w:rsid w:val="006C5AA6"/>
    <w:rsid w:val="006C6126"/>
    <w:rsid w:val="006D4329"/>
    <w:rsid w:val="006D5F30"/>
    <w:rsid w:val="006E1882"/>
    <w:rsid w:val="006E232F"/>
    <w:rsid w:val="006E2B7B"/>
    <w:rsid w:val="006E3C22"/>
    <w:rsid w:val="006E4099"/>
    <w:rsid w:val="006F145A"/>
    <w:rsid w:val="006F1469"/>
    <w:rsid w:val="006F15BD"/>
    <w:rsid w:val="006F1B1E"/>
    <w:rsid w:val="006F27CB"/>
    <w:rsid w:val="006F359B"/>
    <w:rsid w:val="006F5865"/>
    <w:rsid w:val="00701EC6"/>
    <w:rsid w:val="00706179"/>
    <w:rsid w:val="00707868"/>
    <w:rsid w:val="007105A7"/>
    <w:rsid w:val="00710816"/>
    <w:rsid w:val="007117D4"/>
    <w:rsid w:val="007139BF"/>
    <w:rsid w:val="00713B20"/>
    <w:rsid w:val="00714F78"/>
    <w:rsid w:val="00715EB5"/>
    <w:rsid w:val="007170F7"/>
    <w:rsid w:val="007176A4"/>
    <w:rsid w:val="00720576"/>
    <w:rsid w:val="007209A1"/>
    <w:rsid w:val="007253B8"/>
    <w:rsid w:val="0072552C"/>
    <w:rsid w:val="007264A8"/>
    <w:rsid w:val="00726902"/>
    <w:rsid w:val="00726AE1"/>
    <w:rsid w:val="00730611"/>
    <w:rsid w:val="0073093B"/>
    <w:rsid w:val="0073128F"/>
    <w:rsid w:val="007339E9"/>
    <w:rsid w:val="00736E7D"/>
    <w:rsid w:val="00740387"/>
    <w:rsid w:val="00742F6B"/>
    <w:rsid w:val="00742FCF"/>
    <w:rsid w:val="00743E7C"/>
    <w:rsid w:val="0074411A"/>
    <w:rsid w:val="00744F90"/>
    <w:rsid w:val="007509A6"/>
    <w:rsid w:val="00750A99"/>
    <w:rsid w:val="00753F2F"/>
    <w:rsid w:val="00753F83"/>
    <w:rsid w:val="007541B0"/>
    <w:rsid w:val="0075469B"/>
    <w:rsid w:val="007546F3"/>
    <w:rsid w:val="00754EB1"/>
    <w:rsid w:val="00755163"/>
    <w:rsid w:val="00755A2F"/>
    <w:rsid w:val="00756AAB"/>
    <w:rsid w:val="007575D9"/>
    <w:rsid w:val="00757F63"/>
    <w:rsid w:val="00760628"/>
    <w:rsid w:val="00762CC8"/>
    <w:rsid w:val="007645AE"/>
    <w:rsid w:val="00764992"/>
    <w:rsid w:val="0076760D"/>
    <w:rsid w:val="007706FB"/>
    <w:rsid w:val="00770A31"/>
    <w:rsid w:val="0077242A"/>
    <w:rsid w:val="0077396A"/>
    <w:rsid w:val="007758A5"/>
    <w:rsid w:val="00775AA0"/>
    <w:rsid w:val="007770FA"/>
    <w:rsid w:val="00777E88"/>
    <w:rsid w:val="00785565"/>
    <w:rsid w:val="00791738"/>
    <w:rsid w:val="00791780"/>
    <w:rsid w:val="00793424"/>
    <w:rsid w:val="00797CE0"/>
    <w:rsid w:val="007A0EB7"/>
    <w:rsid w:val="007A224B"/>
    <w:rsid w:val="007A3FC0"/>
    <w:rsid w:val="007A5412"/>
    <w:rsid w:val="007A586A"/>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027F"/>
    <w:rsid w:val="007E1D84"/>
    <w:rsid w:val="007E3BD2"/>
    <w:rsid w:val="007E525D"/>
    <w:rsid w:val="007E6777"/>
    <w:rsid w:val="007E7282"/>
    <w:rsid w:val="007F0323"/>
    <w:rsid w:val="007F1FCC"/>
    <w:rsid w:val="007F379E"/>
    <w:rsid w:val="007F471C"/>
    <w:rsid w:val="007F5402"/>
    <w:rsid w:val="007F7A9A"/>
    <w:rsid w:val="00800C90"/>
    <w:rsid w:val="0080379D"/>
    <w:rsid w:val="00803A7B"/>
    <w:rsid w:val="00811B06"/>
    <w:rsid w:val="008125F8"/>
    <w:rsid w:val="0081274B"/>
    <w:rsid w:val="0081421B"/>
    <w:rsid w:val="00815CE8"/>
    <w:rsid w:val="008204B8"/>
    <w:rsid w:val="00824733"/>
    <w:rsid w:val="008256F3"/>
    <w:rsid w:val="00825D31"/>
    <w:rsid w:val="00834340"/>
    <w:rsid w:val="008358EB"/>
    <w:rsid w:val="00837592"/>
    <w:rsid w:val="00837601"/>
    <w:rsid w:val="00842B6B"/>
    <w:rsid w:val="00844697"/>
    <w:rsid w:val="00844B1D"/>
    <w:rsid w:val="00844F5C"/>
    <w:rsid w:val="0084580E"/>
    <w:rsid w:val="00845843"/>
    <w:rsid w:val="00846D34"/>
    <w:rsid w:val="00847D8A"/>
    <w:rsid w:val="00851463"/>
    <w:rsid w:val="00852F20"/>
    <w:rsid w:val="0085380C"/>
    <w:rsid w:val="00855B3C"/>
    <w:rsid w:val="00855E96"/>
    <w:rsid w:val="00860757"/>
    <w:rsid w:val="0086129F"/>
    <w:rsid w:val="008637EC"/>
    <w:rsid w:val="00863A77"/>
    <w:rsid w:val="008641D5"/>
    <w:rsid w:val="0087078F"/>
    <w:rsid w:val="00870BC6"/>
    <w:rsid w:val="00873778"/>
    <w:rsid w:val="00874964"/>
    <w:rsid w:val="00876F52"/>
    <w:rsid w:val="008778C8"/>
    <w:rsid w:val="0088036D"/>
    <w:rsid w:val="00880DA6"/>
    <w:rsid w:val="00881155"/>
    <w:rsid w:val="00882892"/>
    <w:rsid w:val="00883241"/>
    <w:rsid w:val="00885A14"/>
    <w:rsid w:val="0088626D"/>
    <w:rsid w:val="0088689B"/>
    <w:rsid w:val="00886CBA"/>
    <w:rsid w:val="00890FA0"/>
    <w:rsid w:val="00893AA3"/>
    <w:rsid w:val="008947BF"/>
    <w:rsid w:val="00895C87"/>
    <w:rsid w:val="008A214D"/>
    <w:rsid w:val="008A2675"/>
    <w:rsid w:val="008A39D3"/>
    <w:rsid w:val="008A5796"/>
    <w:rsid w:val="008A72D2"/>
    <w:rsid w:val="008A74A3"/>
    <w:rsid w:val="008B0881"/>
    <w:rsid w:val="008B50E3"/>
    <w:rsid w:val="008B6868"/>
    <w:rsid w:val="008B6D24"/>
    <w:rsid w:val="008C0189"/>
    <w:rsid w:val="008C0BE9"/>
    <w:rsid w:val="008C19D5"/>
    <w:rsid w:val="008C3894"/>
    <w:rsid w:val="008C4271"/>
    <w:rsid w:val="008C5F74"/>
    <w:rsid w:val="008C6A43"/>
    <w:rsid w:val="008C6B0A"/>
    <w:rsid w:val="008D080C"/>
    <w:rsid w:val="008D0D3A"/>
    <w:rsid w:val="008D32D8"/>
    <w:rsid w:val="008D46AD"/>
    <w:rsid w:val="008D5CB8"/>
    <w:rsid w:val="008D6437"/>
    <w:rsid w:val="008D6EDF"/>
    <w:rsid w:val="008E25CA"/>
    <w:rsid w:val="008E3D54"/>
    <w:rsid w:val="008E3EF5"/>
    <w:rsid w:val="008E4455"/>
    <w:rsid w:val="008E6745"/>
    <w:rsid w:val="008F33B5"/>
    <w:rsid w:val="008F4F28"/>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30EB"/>
    <w:rsid w:val="0093478A"/>
    <w:rsid w:val="00934C3F"/>
    <w:rsid w:val="009362B3"/>
    <w:rsid w:val="00937DB2"/>
    <w:rsid w:val="009401B8"/>
    <w:rsid w:val="009402C4"/>
    <w:rsid w:val="009417AE"/>
    <w:rsid w:val="00941967"/>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0DC8"/>
    <w:rsid w:val="0097172A"/>
    <w:rsid w:val="009720E1"/>
    <w:rsid w:val="00973F6A"/>
    <w:rsid w:val="00974F0E"/>
    <w:rsid w:val="00975292"/>
    <w:rsid w:val="00975977"/>
    <w:rsid w:val="00975CD7"/>
    <w:rsid w:val="009762CE"/>
    <w:rsid w:val="009832AC"/>
    <w:rsid w:val="00983FEE"/>
    <w:rsid w:val="00985BBD"/>
    <w:rsid w:val="00985E70"/>
    <w:rsid w:val="00986013"/>
    <w:rsid w:val="00995BD7"/>
    <w:rsid w:val="009962A6"/>
    <w:rsid w:val="009979F4"/>
    <w:rsid w:val="009A1DF7"/>
    <w:rsid w:val="009A45B2"/>
    <w:rsid w:val="009A53FF"/>
    <w:rsid w:val="009A5585"/>
    <w:rsid w:val="009A59D5"/>
    <w:rsid w:val="009A657E"/>
    <w:rsid w:val="009A6E35"/>
    <w:rsid w:val="009A7048"/>
    <w:rsid w:val="009B0BCC"/>
    <w:rsid w:val="009B1095"/>
    <w:rsid w:val="009B2A30"/>
    <w:rsid w:val="009B3527"/>
    <w:rsid w:val="009B3DD4"/>
    <w:rsid w:val="009C2840"/>
    <w:rsid w:val="009C6FA1"/>
    <w:rsid w:val="009C7B01"/>
    <w:rsid w:val="009D0EC3"/>
    <w:rsid w:val="009D20AA"/>
    <w:rsid w:val="009D2DDD"/>
    <w:rsid w:val="009D4EBD"/>
    <w:rsid w:val="009D5FD2"/>
    <w:rsid w:val="009E1604"/>
    <w:rsid w:val="009E2E0A"/>
    <w:rsid w:val="009E4DCD"/>
    <w:rsid w:val="009E552B"/>
    <w:rsid w:val="009E5D48"/>
    <w:rsid w:val="009E753D"/>
    <w:rsid w:val="009F0A8F"/>
    <w:rsid w:val="009F15BD"/>
    <w:rsid w:val="009F37C6"/>
    <w:rsid w:val="009F39B4"/>
    <w:rsid w:val="009F586B"/>
    <w:rsid w:val="00A0057C"/>
    <w:rsid w:val="00A009DC"/>
    <w:rsid w:val="00A04E35"/>
    <w:rsid w:val="00A05D72"/>
    <w:rsid w:val="00A06AA0"/>
    <w:rsid w:val="00A10DA6"/>
    <w:rsid w:val="00A1129A"/>
    <w:rsid w:val="00A11DC3"/>
    <w:rsid w:val="00A12C65"/>
    <w:rsid w:val="00A1337D"/>
    <w:rsid w:val="00A151E9"/>
    <w:rsid w:val="00A15DBB"/>
    <w:rsid w:val="00A179A6"/>
    <w:rsid w:val="00A21752"/>
    <w:rsid w:val="00A2382D"/>
    <w:rsid w:val="00A25578"/>
    <w:rsid w:val="00A259F2"/>
    <w:rsid w:val="00A33802"/>
    <w:rsid w:val="00A33B6A"/>
    <w:rsid w:val="00A35C1F"/>
    <w:rsid w:val="00A36294"/>
    <w:rsid w:val="00A366AE"/>
    <w:rsid w:val="00A37162"/>
    <w:rsid w:val="00A37590"/>
    <w:rsid w:val="00A37828"/>
    <w:rsid w:val="00A37D23"/>
    <w:rsid w:val="00A37E51"/>
    <w:rsid w:val="00A4007B"/>
    <w:rsid w:val="00A4106F"/>
    <w:rsid w:val="00A42909"/>
    <w:rsid w:val="00A45464"/>
    <w:rsid w:val="00A45AD0"/>
    <w:rsid w:val="00A467A1"/>
    <w:rsid w:val="00A47633"/>
    <w:rsid w:val="00A53690"/>
    <w:rsid w:val="00A549E4"/>
    <w:rsid w:val="00A54A38"/>
    <w:rsid w:val="00A55350"/>
    <w:rsid w:val="00A57604"/>
    <w:rsid w:val="00A60DC4"/>
    <w:rsid w:val="00A61F1F"/>
    <w:rsid w:val="00A62D31"/>
    <w:rsid w:val="00A62F4C"/>
    <w:rsid w:val="00A63380"/>
    <w:rsid w:val="00A6344E"/>
    <w:rsid w:val="00A65039"/>
    <w:rsid w:val="00A6688B"/>
    <w:rsid w:val="00A6698E"/>
    <w:rsid w:val="00A67CAC"/>
    <w:rsid w:val="00A72BE4"/>
    <w:rsid w:val="00A826AC"/>
    <w:rsid w:val="00A865C7"/>
    <w:rsid w:val="00A90D00"/>
    <w:rsid w:val="00A95018"/>
    <w:rsid w:val="00A97A0D"/>
    <w:rsid w:val="00A97E3B"/>
    <w:rsid w:val="00AA20A1"/>
    <w:rsid w:val="00AA3D85"/>
    <w:rsid w:val="00AA41F2"/>
    <w:rsid w:val="00AB039E"/>
    <w:rsid w:val="00AB4206"/>
    <w:rsid w:val="00AC137F"/>
    <w:rsid w:val="00AC4FA8"/>
    <w:rsid w:val="00AC5850"/>
    <w:rsid w:val="00AC7E54"/>
    <w:rsid w:val="00AD071F"/>
    <w:rsid w:val="00AD4739"/>
    <w:rsid w:val="00AD4ABF"/>
    <w:rsid w:val="00AD5CEB"/>
    <w:rsid w:val="00AD61A0"/>
    <w:rsid w:val="00AD73AD"/>
    <w:rsid w:val="00AE0783"/>
    <w:rsid w:val="00AE0D8D"/>
    <w:rsid w:val="00AE2002"/>
    <w:rsid w:val="00AE347E"/>
    <w:rsid w:val="00AE37E6"/>
    <w:rsid w:val="00AE6174"/>
    <w:rsid w:val="00AE6A4E"/>
    <w:rsid w:val="00AE7B98"/>
    <w:rsid w:val="00AE7F19"/>
    <w:rsid w:val="00AF129F"/>
    <w:rsid w:val="00AF2E50"/>
    <w:rsid w:val="00AF4FC2"/>
    <w:rsid w:val="00AF52ED"/>
    <w:rsid w:val="00AF5FEB"/>
    <w:rsid w:val="00B0207F"/>
    <w:rsid w:val="00B048B2"/>
    <w:rsid w:val="00B04A31"/>
    <w:rsid w:val="00B05B09"/>
    <w:rsid w:val="00B123FF"/>
    <w:rsid w:val="00B1287E"/>
    <w:rsid w:val="00B12DC9"/>
    <w:rsid w:val="00B12F01"/>
    <w:rsid w:val="00B13272"/>
    <w:rsid w:val="00B13F84"/>
    <w:rsid w:val="00B14604"/>
    <w:rsid w:val="00B155E7"/>
    <w:rsid w:val="00B15ABA"/>
    <w:rsid w:val="00B163BC"/>
    <w:rsid w:val="00B21B98"/>
    <w:rsid w:val="00B21D71"/>
    <w:rsid w:val="00B222D7"/>
    <w:rsid w:val="00B22B75"/>
    <w:rsid w:val="00B23AB9"/>
    <w:rsid w:val="00B23E6A"/>
    <w:rsid w:val="00B24626"/>
    <w:rsid w:val="00B25134"/>
    <w:rsid w:val="00B25DF6"/>
    <w:rsid w:val="00B260A4"/>
    <w:rsid w:val="00B27552"/>
    <w:rsid w:val="00B31844"/>
    <w:rsid w:val="00B34339"/>
    <w:rsid w:val="00B34BB3"/>
    <w:rsid w:val="00B40DBD"/>
    <w:rsid w:val="00B42B2F"/>
    <w:rsid w:val="00B44900"/>
    <w:rsid w:val="00B44F94"/>
    <w:rsid w:val="00B44FD7"/>
    <w:rsid w:val="00B472E1"/>
    <w:rsid w:val="00B52821"/>
    <w:rsid w:val="00B54500"/>
    <w:rsid w:val="00B60765"/>
    <w:rsid w:val="00B61D9C"/>
    <w:rsid w:val="00B61FDC"/>
    <w:rsid w:val="00B6356D"/>
    <w:rsid w:val="00B679BF"/>
    <w:rsid w:val="00B71170"/>
    <w:rsid w:val="00B72237"/>
    <w:rsid w:val="00B72741"/>
    <w:rsid w:val="00B73522"/>
    <w:rsid w:val="00B7635B"/>
    <w:rsid w:val="00B77D91"/>
    <w:rsid w:val="00B802F4"/>
    <w:rsid w:val="00B80BCE"/>
    <w:rsid w:val="00B81524"/>
    <w:rsid w:val="00B81740"/>
    <w:rsid w:val="00B81CAD"/>
    <w:rsid w:val="00B8541F"/>
    <w:rsid w:val="00B85D7B"/>
    <w:rsid w:val="00B8694B"/>
    <w:rsid w:val="00B87F2E"/>
    <w:rsid w:val="00B900EA"/>
    <w:rsid w:val="00B90E58"/>
    <w:rsid w:val="00B91069"/>
    <w:rsid w:val="00B9277D"/>
    <w:rsid w:val="00B92842"/>
    <w:rsid w:val="00B939EC"/>
    <w:rsid w:val="00B93D9E"/>
    <w:rsid w:val="00BA2713"/>
    <w:rsid w:val="00BA2941"/>
    <w:rsid w:val="00BA4C61"/>
    <w:rsid w:val="00BA54C8"/>
    <w:rsid w:val="00BA5D02"/>
    <w:rsid w:val="00BA627A"/>
    <w:rsid w:val="00BA7D71"/>
    <w:rsid w:val="00BB22FA"/>
    <w:rsid w:val="00BB68BD"/>
    <w:rsid w:val="00BC05A6"/>
    <w:rsid w:val="00BC7B57"/>
    <w:rsid w:val="00BD0455"/>
    <w:rsid w:val="00BD12A1"/>
    <w:rsid w:val="00BD3D31"/>
    <w:rsid w:val="00BD74E3"/>
    <w:rsid w:val="00BD76CE"/>
    <w:rsid w:val="00BD7B83"/>
    <w:rsid w:val="00BE0698"/>
    <w:rsid w:val="00BE348D"/>
    <w:rsid w:val="00BE6211"/>
    <w:rsid w:val="00BF17C6"/>
    <w:rsid w:val="00BF3420"/>
    <w:rsid w:val="00BF5591"/>
    <w:rsid w:val="00BF6E1A"/>
    <w:rsid w:val="00C00FDA"/>
    <w:rsid w:val="00C01823"/>
    <w:rsid w:val="00C02EB9"/>
    <w:rsid w:val="00C03AD5"/>
    <w:rsid w:val="00C04E4B"/>
    <w:rsid w:val="00C05F73"/>
    <w:rsid w:val="00C06A08"/>
    <w:rsid w:val="00C07BF3"/>
    <w:rsid w:val="00C07E5C"/>
    <w:rsid w:val="00C115C0"/>
    <w:rsid w:val="00C11B56"/>
    <w:rsid w:val="00C141FC"/>
    <w:rsid w:val="00C16045"/>
    <w:rsid w:val="00C161D2"/>
    <w:rsid w:val="00C20D56"/>
    <w:rsid w:val="00C21E27"/>
    <w:rsid w:val="00C22E3E"/>
    <w:rsid w:val="00C2382D"/>
    <w:rsid w:val="00C23F79"/>
    <w:rsid w:val="00C2593A"/>
    <w:rsid w:val="00C25DBC"/>
    <w:rsid w:val="00C2626F"/>
    <w:rsid w:val="00C26842"/>
    <w:rsid w:val="00C27C69"/>
    <w:rsid w:val="00C27DC7"/>
    <w:rsid w:val="00C3243F"/>
    <w:rsid w:val="00C335C0"/>
    <w:rsid w:val="00C33851"/>
    <w:rsid w:val="00C34C5B"/>
    <w:rsid w:val="00C3521C"/>
    <w:rsid w:val="00C35BA9"/>
    <w:rsid w:val="00C372FF"/>
    <w:rsid w:val="00C37EB8"/>
    <w:rsid w:val="00C41D04"/>
    <w:rsid w:val="00C43942"/>
    <w:rsid w:val="00C503A0"/>
    <w:rsid w:val="00C5191E"/>
    <w:rsid w:val="00C52DBB"/>
    <w:rsid w:val="00C56BF9"/>
    <w:rsid w:val="00C615DA"/>
    <w:rsid w:val="00C61CF6"/>
    <w:rsid w:val="00C62644"/>
    <w:rsid w:val="00C62BF5"/>
    <w:rsid w:val="00C636DA"/>
    <w:rsid w:val="00C658A2"/>
    <w:rsid w:val="00C663B9"/>
    <w:rsid w:val="00C6797C"/>
    <w:rsid w:val="00C67E22"/>
    <w:rsid w:val="00C72271"/>
    <w:rsid w:val="00C745A9"/>
    <w:rsid w:val="00C7617D"/>
    <w:rsid w:val="00C7624C"/>
    <w:rsid w:val="00C76B27"/>
    <w:rsid w:val="00C81356"/>
    <w:rsid w:val="00C87DA0"/>
    <w:rsid w:val="00C9354C"/>
    <w:rsid w:val="00C952B1"/>
    <w:rsid w:val="00C96DF3"/>
    <w:rsid w:val="00CA2A4A"/>
    <w:rsid w:val="00CA4B16"/>
    <w:rsid w:val="00CA5849"/>
    <w:rsid w:val="00CA5CB5"/>
    <w:rsid w:val="00CA6EC4"/>
    <w:rsid w:val="00CA6FF9"/>
    <w:rsid w:val="00CB2962"/>
    <w:rsid w:val="00CB40B1"/>
    <w:rsid w:val="00CB4238"/>
    <w:rsid w:val="00CB5938"/>
    <w:rsid w:val="00CC1A64"/>
    <w:rsid w:val="00CC333D"/>
    <w:rsid w:val="00CC34EB"/>
    <w:rsid w:val="00CC66EA"/>
    <w:rsid w:val="00CC7B36"/>
    <w:rsid w:val="00CD3C17"/>
    <w:rsid w:val="00CE10E3"/>
    <w:rsid w:val="00CE1A0E"/>
    <w:rsid w:val="00CE1F9C"/>
    <w:rsid w:val="00CE2E48"/>
    <w:rsid w:val="00CE579C"/>
    <w:rsid w:val="00CE58A9"/>
    <w:rsid w:val="00CE592F"/>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59AB"/>
    <w:rsid w:val="00D367EB"/>
    <w:rsid w:val="00D4244E"/>
    <w:rsid w:val="00D42649"/>
    <w:rsid w:val="00D42907"/>
    <w:rsid w:val="00D43698"/>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2823"/>
    <w:rsid w:val="00D948F2"/>
    <w:rsid w:val="00D9697A"/>
    <w:rsid w:val="00DA4C48"/>
    <w:rsid w:val="00DA727D"/>
    <w:rsid w:val="00DA746C"/>
    <w:rsid w:val="00DB14A7"/>
    <w:rsid w:val="00DB18AD"/>
    <w:rsid w:val="00DB34D1"/>
    <w:rsid w:val="00DB37AA"/>
    <w:rsid w:val="00DB53A7"/>
    <w:rsid w:val="00DB53A9"/>
    <w:rsid w:val="00DC26FF"/>
    <w:rsid w:val="00DC29EB"/>
    <w:rsid w:val="00DC36D8"/>
    <w:rsid w:val="00DC3EEE"/>
    <w:rsid w:val="00DC4DB2"/>
    <w:rsid w:val="00DC7F56"/>
    <w:rsid w:val="00DD170F"/>
    <w:rsid w:val="00DD5E42"/>
    <w:rsid w:val="00DD6C8F"/>
    <w:rsid w:val="00DE0A8A"/>
    <w:rsid w:val="00DE0E86"/>
    <w:rsid w:val="00DE3C0B"/>
    <w:rsid w:val="00DE4922"/>
    <w:rsid w:val="00DE6651"/>
    <w:rsid w:val="00DF0424"/>
    <w:rsid w:val="00DF1240"/>
    <w:rsid w:val="00DF4F1E"/>
    <w:rsid w:val="00DF6E54"/>
    <w:rsid w:val="00DF7A16"/>
    <w:rsid w:val="00E006F8"/>
    <w:rsid w:val="00E00C16"/>
    <w:rsid w:val="00E017BA"/>
    <w:rsid w:val="00E01D7A"/>
    <w:rsid w:val="00E03C17"/>
    <w:rsid w:val="00E04228"/>
    <w:rsid w:val="00E04457"/>
    <w:rsid w:val="00E04BBC"/>
    <w:rsid w:val="00E10450"/>
    <w:rsid w:val="00E1183B"/>
    <w:rsid w:val="00E11A7A"/>
    <w:rsid w:val="00E12718"/>
    <w:rsid w:val="00E139F8"/>
    <w:rsid w:val="00E14515"/>
    <w:rsid w:val="00E1478E"/>
    <w:rsid w:val="00E159D7"/>
    <w:rsid w:val="00E206F2"/>
    <w:rsid w:val="00E21653"/>
    <w:rsid w:val="00E22008"/>
    <w:rsid w:val="00E230AC"/>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0130"/>
    <w:rsid w:val="00E61364"/>
    <w:rsid w:val="00E61772"/>
    <w:rsid w:val="00E6189F"/>
    <w:rsid w:val="00E61991"/>
    <w:rsid w:val="00E61C34"/>
    <w:rsid w:val="00E625B3"/>
    <w:rsid w:val="00E646E9"/>
    <w:rsid w:val="00E64743"/>
    <w:rsid w:val="00E72338"/>
    <w:rsid w:val="00E7257D"/>
    <w:rsid w:val="00E728CB"/>
    <w:rsid w:val="00E7336F"/>
    <w:rsid w:val="00E76262"/>
    <w:rsid w:val="00E76C8F"/>
    <w:rsid w:val="00E8202B"/>
    <w:rsid w:val="00E84A6B"/>
    <w:rsid w:val="00E85AA2"/>
    <w:rsid w:val="00E90664"/>
    <w:rsid w:val="00E92385"/>
    <w:rsid w:val="00E93F48"/>
    <w:rsid w:val="00E96DEA"/>
    <w:rsid w:val="00EA1585"/>
    <w:rsid w:val="00EA27D6"/>
    <w:rsid w:val="00EA48AE"/>
    <w:rsid w:val="00EB010F"/>
    <w:rsid w:val="00EB09E2"/>
    <w:rsid w:val="00EB14E7"/>
    <w:rsid w:val="00EB2915"/>
    <w:rsid w:val="00EB387B"/>
    <w:rsid w:val="00EB4160"/>
    <w:rsid w:val="00EB746A"/>
    <w:rsid w:val="00EB74A5"/>
    <w:rsid w:val="00EB7EB3"/>
    <w:rsid w:val="00EC027A"/>
    <w:rsid w:val="00EC134D"/>
    <w:rsid w:val="00EC1B66"/>
    <w:rsid w:val="00EC264E"/>
    <w:rsid w:val="00EC3333"/>
    <w:rsid w:val="00EC368A"/>
    <w:rsid w:val="00EC4164"/>
    <w:rsid w:val="00EC42F9"/>
    <w:rsid w:val="00ED02AC"/>
    <w:rsid w:val="00ED03E1"/>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362"/>
    <w:rsid w:val="00F074DC"/>
    <w:rsid w:val="00F07F49"/>
    <w:rsid w:val="00F10678"/>
    <w:rsid w:val="00F1211E"/>
    <w:rsid w:val="00F13B2A"/>
    <w:rsid w:val="00F1519A"/>
    <w:rsid w:val="00F15A59"/>
    <w:rsid w:val="00F17FA8"/>
    <w:rsid w:val="00F2267D"/>
    <w:rsid w:val="00F24BE3"/>
    <w:rsid w:val="00F24F8F"/>
    <w:rsid w:val="00F267C9"/>
    <w:rsid w:val="00F2682F"/>
    <w:rsid w:val="00F26A45"/>
    <w:rsid w:val="00F307E0"/>
    <w:rsid w:val="00F3297D"/>
    <w:rsid w:val="00F33CE8"/>
    <w:rsid w:val="00F34D63"/>
    <w:rsid w:val="00F37B4C"/>
    <w:rsid w:val="00F45E34"/>
    <w:rsid w:val="00F50CC5"/>
    <w:rsid w:val="00F515F4"/>
    <w:rsid w:val="00F529CF"/>
    <w:rsid w:val="00F562E8"/>
    <w:rsid w:val="00F57F7A"/>
    <w:rsid w:val="00F605E1"/>
    <w:rsid w:val="00F60755"/>
    <w:rsid w:val="00F609F6"/>
    <w:rsid w:val="00F62D33"/>
    <w:rsid w:val="00F6570B"/>
    <w:rsid w:val="00F67615"/>
    <w:rsid w:val="00F76BC4"/>
    <w:rsid w:val="00F76C98"/>
    <w:rsid w:val="00F804CD"/>
    <w:rsid w:val="00F80750"/>
    <w:rsid w:val="00F81A1C"/>
    <w:rsid w:val="00F82570"/>
    <w:rsid w:val="00F844F8"/>
    <w:rsid w:val="00F85F59"/>
    <w:rsid w:val="00F8641E"/>
    <w:rsid w:val="00F86717"/>
    <w:rsid w:val="00F86DD4"/>
    <w:rsid w:val="00F90199"/>
    <w:rsid w:val="00F90823"/>
    <w:rsid w:val="00F90AAE"/>
    <w:rsid w:val="00F91036"/>
    <w:rsid w:val="00F95344"/>
    <w:rsid w:val="00FA049A"/>
    <w:rsid w:val="00FA3CEC"/>
    <w:rsid w:val="00FA796A"/>
    <w:rsid w:val="00FB067D"/>
    <w:rsid w:val="00FB49D5"/>
    <w:rsid w:val="00FB4CF2"/>
    <w:rsid w:val="00FB4EC1"/>
    <w:rsid w:val="00FC14A7"/>
    <w:rsid w:val="00FC2AF5"/>
    <w:rsid w:val="00FC4845"/>
    <w:rsid w:val="00FC6B03"/>
    <w:rsid w:val="00FC7923"/>
    <w:rsid w:val="00FD06D5"/>
    <w:rsid w:val="00FD2C0C"/>
    <w:rsid w:val="00FD393F"/>
    <w:rsid w:val="00FD6C41"/>
    <w:rsid w:val="00FE1485"/>
    <w:rsid w:val="00FE2B66"/>
    <w:rsid w:val="00FE3C19"/>
    <w:rsid w:val="00FE419E"/>
    <w:rsid w:val="00FE5167"/>
    <w:rsid w:val="00FE6526"/>
    <w:rsid w:val="00FE768B"/>
    <w:rsid w:val="00FF2484"/>
    <w:rsid w:val="00FF36EA"/>
    <w:rsid w:val="00FF6D33"/>
    <w:rsid w:val="00FF7C10"/>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E6745"/>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C35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0385</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Boronia Gerringong</Home>
    <Signed xmlns="a8338b6e-77a6-4851-82b6-98166143ffdd" xsi:nil="true"/>
    <Uploaded xmlns="a8338b6e-77a6-4851-82b6-98166143ffdd">true</Uploaded>
    <Management_x0020_Company xmlns="a8338b6e-77a6-4851-82b6-98166143ffdd" xsi:nil="true"/>
    <Doc_x0020_Date xmlns="a8338b6e-77a6-4851-82b6-98166143ffdd">2022-06-15T03:09:05+00:00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F14399AB-7CF4-DC11-AD41-005056922186</Home_x0020_ID>
    <State xmlns="a8338b6e-77a6-4851-82b6-98166143ffdd">NSW</State>
    <Doc_x0020_Sent_Received_x0020_Date xmlns="a8338b6e-77a6-4851-82b6-98166143ffdd">2022-06-15T00:00:00+00:00</Doc_x0020_Sent_Received_x0020_Date>
    <Activity_x0020_ID xmlns="a8338b6e-77a6-4851-82b6-98166143ffdd">0A256106-AE74-EB11-8AC9-005056922186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6EDB1-456A-4CD7-8B60-04C6FE80B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4.xml><?xml version="1.0" encoding="utf-8"?>
<ds:datastoreItem xmlns:ds="http://schemas.openxmlformats.org/officeDocument/2006/customXml" ds:itemID="{37129FAE-5324-417C-82B8-C23B5E417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4886</Words>
  <Characters>27856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2022-06-21T03:05:00Z</dcterms:created>
  <dcterms:modified xsi:type="dcterms:W3CDTF">2022-06-21T03:05:00Z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