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4B83C" w14:textId="77777777" w:rsidR="00D2559D" w:rsidRPr="002C3EBF" w:rsidRDefault="00904F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E4B978" wp14:editId="50E4B9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032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E4B83D" w14:textId="77777777" w:rsidR="00D2559D" w:rsidRDefault="00904F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4B83E" w14:textId="77777777" w:rsidR="00D2559D" w:rsidRDefault="00904F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E4B83F" w14:textId="77777777" w:rsidR="00D2559D" w:rsidRPr="002C3EBF" w:rsidRDefault="00904F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72FC8" w14:paraId="50E4B842" w14:textId="77777777" w:rsidTr="00272FC8">
        <w:tc>
          <w:tcPr>
            <w:cnfStyle w:val="001000000000" w:firstRow="0" w:lastRow="0" w:firstColumn="1" w:lastColumn="0" w:oddVBand="0" w:evenVBand="0" w:oddHBand="0" w:evenHBand="0" w:firstRowFirstColumn="0" w:firstRowLastColumn="0" w:lastRowFirstColumn="0" w:lastRowLastColumn="0"/>
            <w:tcW w:w="3227" w:type="dxa"/>
          </w:tcPr>
          <w:p w14:paraId="50E4B840" w14:textId="77777777" w:rsidR="00D2559D" w:rsidRPr="00996FAF" w:rsidRDefault="00904F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E4B841" w14:textId="77777777" w:rsidR="00D2559D" w:rsidRPr="00996FAF" w:rsidRDefault="00904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Elanora Shellharbour</w:t>
            </w:r>
          </w:p>
        </w:tc>
      </w:tr>
      <w:tr w:rsidR="00272FC8" w14:paraId="50E4B845" w14:textId="77777777" w:rsidTr="00272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4B843" w14:textId="77777777" w:rsidR="00CA37CB" w:rsidRPr="00996FAF" w:rsidRDefault="00904F1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E4B844" w14:textId="77777777" w:rsidR="00CA37CB" w:rsidRPr="00996FAF" w:rsidRDefault="00904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7-23 Wallaroo Drive</w:t>
            </w:r>
            <w:r w:rsidRPr="00602258">
              <w:rPr>
                <w:rFonts w:ascii="Arial" w:hAnsi="Arial" w:cs="Arial"/>
                <w:color w:val="auto"/>
              </w:rPr>
              <w:t xml:space="preserve"> Shellharbour City Centre NSW 2529</w:t>
            </w:r>
          </w:p>
        </w:tc>
      </w:tr>
      <w:tr w:rsidR="00272FC8" w14:paraId="50E4B848" w14:textId="77777777" w:rsidTr="00272F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4B846" w14:textId="77777777" w:rsidR="00CA37CB" w:rsidRPr="00996FAF" w:rsidRDefault="00904F1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E4B847" w14:textId="77777777" w:rsidR="00CA37CB" w:rsidRPr="00996FAF" w:rsidRDefault="00904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0969</w:t>
            </w:r>
          </w:p>
        </w:tc>
      </w:tr>
      <w:tr w:rsidR="00272FC8" w14:paraId="50E4B84B" w14:textId="77777777" w:rsidTr="00272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4B849" w14:textId="77777777" w:rsidR="00D2559D" w:rsidRPr="00996FAF" w:rsidRDefault="00904F1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E4B84A" w14:textId="77777777" w:rsidR="00D2559D" w:rsidRPr="00996FAF" w:rsidRDefault="00904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272FC8" w14:paraId="50E4B84E" w14:textId="77777777" w:rsidTr="00272F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4B84C" w14:textId="77777777" w:rsidR="00D2559D" w:rsidRPr="00996FAF" w:rsidRDefault="00904F1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E4B84D" w14:textId="77777777" w:rsidR="00D2559D" w:rsidRPr="00996FAF" w:rsidRDefault="00904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72FC8" w14:paraId="50E4B851" w14:textId="77777777" w:rsidTr="00272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4B84F" w14:textId="77777777" w:rsidR="00D2559D" w:rsidRPr="00996FAF" w:rsidRDefault="00904F1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E4B850" w14:textId="77777777" w:rsidR="00D2559D" w:rsidRPr="00996FAF" w:rsidRDefault="00904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2 August 2023</w:t>
            </w:r>
          </w:p>
        </w:tc>
      </w:tr>
      <w:tr w:rsidR="00272FC8" w14:paraId="50E4B854" w14:textId="77777777" w:rsidTr="00272F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E4B852" w14:textId="77777777" w:rsidR="00D2559D" w:rsidRPr="00996FAF" w:rsidRDefault="00904F1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E4B853" w14:textId="092B606E" w:rsidR="00D2559D" w:rsidRPr="00996FAF" w:rsidRDefault="002251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September 202</w:t>
            </w:r>
            <w:r w:rsidR="002816F9">
              <w:rPr>
                <w:rFonts w:ascii="Arial" w:hAnsi="Arial" w:cs="Arial"/>
                <w:color w:val="auto"/>
              </w:rPr>
              <w:t>3</w:t>
            </w:r>
          </w:p>
        </w:tc>
      </w:tr>
    </w:tbl>
    <w:bookmarkEnd w:id="0"/>
    <w:p w14:paraId="50E4B855" w14:textId="77777777" w:rsidR="00FA0A5B" w:rsidRPr="00996FAF" w:rsidRDefault="00904F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E4B856" w14:textId="77777777" w:rsidR="000078F8" w:rsidRPr="00996FAF" w:rsidRDefault="00904F1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E4B857" w14:textId="1C3E093F" w:rsidR="000078F8" w:rsidRPr="00CD2AE4" w:rsidRDefault="00904F16" w:rsidP="00CE6A23">
      <w:pPr>
        <w:pStyle w:val="NormalArial"/>
        <w:ind w:right="139"/>
        <w:rPr>
          <w:color w:val="auto"/>
        </w:rPr>
      </w:pPr>
      <w:r w:rsidRPr="00996FAF">
        <w:t xml:space="preserve">This performance report for </w:t>
      </w:r>
      <w:r w:rsidRPr="00996FAF">
        <w:rPr>
          <w:color w:val="auto"/>
        </w:rPr>
        <w:t>Uniting Elanora Shellharbour (</w:t>
      </w:r>
      <w:r w:rsidRPr="00996FAF">
        <w:rPr>
          <w:b/>
          <w:color w:val="auto"/>
        </w:rPr>
        <w:t>the service</w:t>
      </w:r>
      <w:r w:rsidRPr="00996FAF">
        <w:rPr>
          <w:color w:val="auto"/>
        </w:rPr>
        <w:t xml:space="preserve">) has been prepared </w:t>
      </w:r>
      <w:r w:rsidRPr="00CD2AE4">
        <w:rPr>
          <w:color w:val="auto"/>
        </w:rPr>
        <w:t xml:space="preserve">by </w:t>
      </w:r>
      <w:r w:rsidR="00CD2AE4" w:rsidRPr="00CD2AE4">
        <w:rPr>
          <w:color w:val="auto"/>
        </w:rPr>
        <w:t>J Durston</w:t>
      </w:r>
      <w:r w:rsidRPr="00CD2AE4">
        <w:rPr>
          <w:color w:val="auto"/>
        </w:rPr>
        <w:t>, delegate of the Aged Care Quality and Safety Commissioner (Commissioner)</w:t>
      </w:r>
      <w:r w:rsidRPr="00CD2AE4">
        <w:rPr>
          <w:rStyle w:val="FootnoteReference"/>
          <w:color w:val="auto"/>
        </w:rPr>
        <w:footnoteReference w:id="1"/>
      </w:r>
      <w:r w:rsidRPr="00CD2AE4">
        <w:rPr>
          <w:color w:val="auto"/>
        </w:rPr>
        <w:t xml:space="preserve">. </w:t>
      </w:r>
    </w:p>
    <w:p w14:paraId="50E4B858" w14:textId="77777777" w:rsidR="000078F8" w:rsidRPr="00996FAF" w:rsidRDefault="00904F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E4B859" w14:textId="77777777" w:rsidR="000078F8" w:rsidRPr="00996FAF" w:rsidRDefault="00904F16" w:rsidP="0036130C">
      <w:pPr>
        <w:pStyle w:val="NormalArial"/>
      </w:pPr>
      <w:r w:rsidRPr="00996FAF">
        <w:t>The report also specifies any areas in which improvements must be made to ensure the Quality Standards are complied with.</w:t>
      </w:r>
    </w:p>
    <w:p w14:paraId="50E4B85A" w14:textId="77777777" w:rsidR="00DF37F2" w:rsidRPr="00996FAF" w:rsidRDefault="00904F16" w:rsidP="00712752">
      <w:pPr>
        <w:pStyle w:val="Heading1"/>
        <w:spacing w:before="240" w:after="240" w:line="22" w:lineRule="atLeast"/>
        <w:rPr>
          <w:rFonts w:ascii="Arial" w:hAnsi="Arial" w:cs="Arial"/>
        </w:rPr>
      </w:pPr>
      <w:r w:rsidRPr="00996FAF">
        <w:rPr>
          <w:rFonts w:ascii="Arial" w:hAnsi="Arial" w:cs="Arial"/>
        </w:rPr>
        <w:t>Material relied on</w:t>
      </w:r>
    </w:p>
    <w:p w14:paraId="50E4B85B" w14:textId="77777777" w:rsidR="00DF37F2" w:rsidRPr="00996FAF" w:rsidRDefault="00904F16" w:rsidP="0036130C">
      <w:pPr>
        <w:pStyle w:val="NormalArial"/>
      </w:pPr>
      <w:r w:rsidRPr="00996FAF">
        <w:t>The following information has been considered in preparing the performance report:</w:t>
      </w:r>
    </w:p>
    <w:p w14:paraId="50E4B85C" w14:textId="52D7E8C4" w:rsidR="00DF37F2" w:rsidRPr="00996FAF" w:rsidRDefault="00904F1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DD3AE5">
        <w:rPr>
          <w:rFonts w:ascii="Arial" w:hAnsi="Arial" w:cs="Arial"/>
          <w:color w:val="auto"/>
        </w:rPr>
        <w:t>informed by a site assessment, observations at the service, review of documents and interviews with staff, consumers/representatives and others</w:t>
      </w:r>
    </w:p>
    <w:p w14:paraId="50E4B85D" w14:textId="70365A49" w:rsidR="00DF37F2" w:rsidRPr="001F7679" w:rsidRDefault="00904F1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1F7679" w:rsidRPr="001F7679">
        <w:rPr>
          <w:rFonts w:ascii="Arial" w:hAnsi="Arial" w:cs="Arial"/>
          <w:color w:val="auto"/>
        </w:rPr>
        <w:t>23 August 2023</w:t>
      </w:r>
      <w:r w:rsidRPr="001F7679">
        <w:rPr>
          <w:rFonts w:ascii="Arial" w:hAnsi="Arial" w:cs="Arial"/>
          <w:color w:val="auto"/>
        </w:rPr>
        <w:t xml:space="preserve"> </w:t>
      </w:r>
    </w:p>
    <w:p w14:paraId="50E4B860" w14:textId="47EBA9FD" w:rsidR="003B1763" w:rsidRPr="00712752" w:rsidRDefault="00904F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E4B861" w14:textId="77777777" w:rsidR="00FC045E" w:rsidRPr="00996FAF" w:rsidRDefault="00904F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2FC8" w14:paraId="50E4B864" w14:textId="77777777" w:rsidTr="00272F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E4B862" w14:textId="77777777" w:rsidR="00FC045E" w:rsidRPr="00996FAF" w:rsidRDefault="00904F1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E4B863" w14:textId="2CB63104" w:rsidR="00FC045E" w:rsidRPr="00996FAF" w:rsidRDefault="00CE6A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488">
                  <w:rPr>
                    <w:rFonts w:ascii="Arial" w:hAnsi="Arial" w:cs="Arial"/>
                  </w:rPr>
                  <w:t>Not applicable as not all requirements have been assessed</w:t>
                </w:r>
              </w:sdtContent>
            </w:sdt>
          </w:p>
        </w:tc>
      </w:tr>
      <w:tr w:rsidR="00272FC8" w14:paraId="50E4B86A" w14:textId="77777777" w:rsidTr="00272F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B868" w14:textId="77777777" w:rsidR="00FC045E" w:rsidRPr="00996FAF" w:rsidRDefault="00904F1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E4B869" w14:textId="56C64D21" w:rsidR="00FC045E" w:rsidRPr="00996FAF" w:rsidRDefault="00CE6A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74E">
                  <w:rPr>
                    <w:rFonts w:ascii="Arial" w:hAnsi="Arial" w:cs="Arial"/>
                    <w:b/>
                  </w:rPr>
                  <w:t>Non-compliant</w:t>
                </w:r>
              </w:sdtContent>
            </w:sdt>
            <w:r w:rsidR="00904F16" w:rsidRPr="00996FAF">
              <w:rPr>
                <w:rFonts w:ascii="Arial" w:hAnsi="Arial" w:cs="Arial"/>
                <w:b/>
              </w:rPr>
              <w:t xml:space="preserve"> </w:t>
            </w:r>
          </w:p>
        </w:tc>
      </w:tr>
      <w:tr w:rsidR="00272FC8" w14:paraId="50E4B86D" w14:textId="77777777" w:rsidTr="00272F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B86B" w14:textId="77777777" w:rsidR="00FC045E" w:rsidRPr="00996FAF" w:rsidRDefault="00904F1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E4B86C" w14:textId="19FE2E97" w:rsidR="00FC045E" w:rsidRPr="00996FAF" w:rsidRDefault="00CE6A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7D7">
                  <w:rPr>
                    <w:rFonts w:ascii="Arial" w:hAnsi="Arial" w:cs="Arial"/>
                    <w:b/>
                  </w:rPr>
                  <w:t>Not applicable as not all requirements have been assessed</w:t>
                </w:r>
              </w:sdtContent>
            </w:sdt>
            <w:r w:rsidR="00904F16" w:rsidRPr="00996FAF">
              <w:rPr>
                <w:rFonts w:ascii="Arial" w:hAnsi="Arial" w:cs="Arial"/>
                <w:b/>
              </w:rPr>
              <w:t xml:space="preserve"> </w:t>
            </w:r>
          </w:p>
        </w:tc>
      </w:tr>
      <w:tr w:rsidR="00272FC8" w14:paraId="50E4B873" w14:textId="77777777" w:rsidTr="00272F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B871" w14:textId="77777777" w:rsidR="00FC045E" w:rsidRPr="00996FAF" w:rsidRDefault="00904F1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E4B872" w14:textId="7411F3EE" w:rsidR="00FC045E" w:rsidRPr="00996FAF" w:rsidRDefault="00CE6A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91F">
                  <w:rPr>
                    <w:rFonts w:ascii="Arial" w:hAnsi="Arial" w:cs="Arial"/>
                    <w:b/>
                  </w:rPr>
                  <w:t>Not applicable as not all requirements have been assessed</w:t>
                </w:r>
              </w:sdtContent>
            </w:sdt>
            <w:r w:rsidR="00904F16" w:rsidRPr="00996FAF">
              <w:rPr>
                <w:rFonts w:ascii="Arial" w:hAnsi="Arial" w:cs="Arial"/>
                <w:b/>
              </w:rPr>
              <w:t xml:space="preserve"> </w:t>
            </w:r>
          </w:p>
        </w:tc>
      </w:tr>
      <w:tr w:rsidR="00272FC8" w14:paraId="50E4B876" w14:textId="77777777" w:rsidTr="00272F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B874" w14:textId="77777777" w:rsidR="00FC045E" w:rsidRPr="00996FAF" w:rsidRDefault="00904F1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E4B875" w14:textId="2C59FB9C" w:rsidR="00FC045E" w:rsidRPr="00996FAF" w:rsidRDefault="00CE6A2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5704">
                  <w:rPr>
                    <w:rFonts w:ascii="Arial" w:hAnsi="Arial" w:cs="Arial"/>
                    <w:b/>
                  </w:rPr>
                  <w:t>Not applicable as not all requirements have been assessed</w:t>
                </w:r>
              </w:sdtContent>
            </w:sdt>
            <w:r w:rsidR="00904F16" w:rsidRPr="00996FAF">
              <w:rPr>
                <w:rFonts w:ascii="Arial" w:hAnsi="Arial" w:cs="Arial"/>
                <w:b/>
              </w:rPr>
              <w:t xml:space="preserve"> </w:t>
            </w:r>
          </w:p>
        </w:tc>
      </w:tr>
      <w:tr w:rsidR="00272FC8" w14:paraId="50E4B879" w14:textId="77777777" w:rsidTr="00272F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4B877" w14:textId="77777777" w:rsidR="00FC045E" w:rsidRPr="00996FAF" w:rsidRDefault="00904F1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E4B878" w14:textId="5530F4D0" w:rsidR="00FC045E" w:rsidRPr="00996FAF" w:rsidRDefault="00CE6A2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74E">
                  <w:rPr>
                    <w:rFonts w:ascii="Arial" w:hAnsi="Arial" w:cs="Arial"/>
                    <w:b/>
                  </w:rPr>
                  <w:t>Non-compliant</w:t>
                </w:r>
              </w:sdtContent>
            </w:sdt>
            <w:r w:rsidR="00904F16" w:rsidRPr="00996FAF">
              <w:rPr>
                <w:rFonts w:ascii="Arial" w:hAnsi="Arial" w:cs="Arial"/>
                <w:b/>
              </w:rPr>
              <w:t xml:space="preserve"> </w:t>
            </w:r>
          </w:p>
        </w:tc>
      </w:tr>
    </w:tbl>
    <w:p w14:paraId="50E4B87A" w14:textId="77777777" w:rsidR="00FC045E" w:rsidRPr="00996FAF" w:rsidRDefault="00904F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E4B87B" w14:textId="77777777" w:rsidR="00FC045E" w:rsidRPr="00996FAF" w:rsidRDefault="00904F16" w:rsidP="00712752">
      <w:pPr>
        <w:pStyle w:val="Heading1"/>
        <w:spacing w:before="0" w:after="240" w:line="22" w:lineRule="atLeast"/>
        <w:rPr>
          <w:rFonts w:ascii="Arial" w:hAnsi="Arial" w:cs="Arial"/>
        </w:rPr>
      </w:pPr>
      <w:r w:rsidRPr="00996FAF">
        <w:rPr>
          <w:rFonts w:ascii="Arial" w:hAnsi="Arial" w:cs="Arial"/>
        </w:rPr>
        <w:t>Areas for improvement</w:t>
      </w:r>
    </w:p>
    <w:p w14:paraId="50E4B87F" w14:textId="77777777" w:rsidR="00FC045E" w:rsidRPr="00996FAF" w:rsidRDefault="00904F16" w:rsidP="0036130C">
      <w:pPr>
        <w:pStyle w:val="NormalArial"/>
      </w:pPr>
      <w:r w:rsidRPr="00996FAF">
        <w:t xml:space="preserve">Areas have been identified in which </w:t>
      </w:r>
      <w:r w:rsidRPr="00537EED">
        <w:rPr>
          <w:bCs/>
        </w:rPr>
        <w:t>improvements must be made to ensure compliance with the Quality Standards</w:t>
      </w:r>
      <w:r w:rsidRPr="00996FAF">
        <w:t>. This is based on non-compliance with the Quality Standards as described in this performance report.</w:t>
      </w:r>
    </w:p>
    <w:p w14:paraId="7083A91B" w14:textId="34ABC44C" w:rsidR="000A5048" w:rsidRPr="00D757EF" w:rsidRDefault="00AA1342"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 xml:space="preserve">Ensure </w:t>
      </w:r>
      <w:r w:rsidR="000A5048" w:rsidRPr="00537EED">
        <w:rPr>
          <w:rFonts w:ascii="Arial" w:hAnsi="Arial" w:cs="Arial"/>
        </w:rPr>
        <w:t>wounds and pressure injuries are regularly checked</w:t>
      </w:r>
      <w:r w:rsidRPr="00537EED">
        <w:rPr>
          <w:rFonts w:ascii="Arial" w:hAnsi="Arial" w:cs="Arial"/>
        </w:rPr>
        <w:t xml:space="preserve">, treated </w:t>
      </w:r>
      <w:r w:rsidR="000A5048" w:rsidRPr="00537EED">
        <w:rPr>
          <w:rFonts w:ascii="Arial" w:hAnsi="Arial" w:cs="Arial"/>
        </w:rPr>
        <w:t>and dressings changed in line with the consumer’s care plan</w:t>
      </w:r>
      <w:r w:rsidRPr="00537EED">
        <w:rPr>
          <w:rFonts w:ascii="Arial" w:hAnsi="Arial" w:cs="Arial"/>
        </w:rPr>
        <w:t>.</w:t>
      </w:r>
    </w:p>
    <w:p w14:paraId="213FC879" w14:textId="22A9B7CC" w:rsidR="00D757EF" w:rsidRPr="000A5048" w:rsidRDefault="00F06040"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Ensure w</w:t>
      </w:r>
      <w:r w:rsidR="00D757EF" w:rsidRPr="00537EED">
        <w:rPr>
          <w:rFonts w:ascii="Arial" w:hAnsi="Arial" w:cs="Arial"/>
        </w:rPr>
        <w:t xml:space="preserve">ound charts are </w:t>
      </w:r>
      <w:r w:rsidR="00D757EF" w:rsidRPr="00CE6A23">
        <w:rPr>
          <w:rFonts w:ascii="Arial" w:hAnsi="Arial" w:cs="Arial"/>
        </w:rPr>
        <w:t>current</w:t>
      </w:r>
      <w:r w:rsidR="00704D6A" w:rsidRPr="00CE6A23">
        <w:rPr>
          <w:rFonts w:ascii="Arial" w:hAnsi="Arial" w:cs="Arial"/>
        </w:rPr>
        <w:t xml:space="preserve"> and </w:t>
      </w:r>
      <w:r w:rsidR="00B423EF" w:rsidRPr="00CE6A23">
        <w:rPr>
          <w:rFonts w:ascii="Arial" w:hAnsi="Arial" w:cs="Arial"/>
        </w:rPr>
        <w:t xml:space="preserve">reflect </w:t>
      </w:r>
      <w:r w:rsidR="00704D6A" w:rsidRPr="00CE6A23">
        <w:rPr>
          <w:rFonts w:ascii="Arial" w:hAnsi="Arial" w:cs="Arial"/>
        </w:rPr>
        <w:t xml:space="preserve">all of the </w:t>
      </w:r>
      <w:r w:rsidR="00B423EF" w:rsidRPr="00CE6A23">
        <w:rPr>
          <w:rFonts w:ascii="Arial" w:hAnsi="Arial" w:cs="Arial"/>
        </w:rPr>
        <w:t>consumer’s wound</w:t>
      </w:r>
      <w:r w:rsidR="009C7F28" w:rsidRPr="00CE6A23">
        <w:rPr>
          <w:rFonts w:ascii="Arial" w:hAnsi="Arial" w:cs="Arial"/>
        </w:rPr>
        <w:t>s.</w:t>
      </w:r>
    </w:p>
    <w:p w14:paraId="3C21BC28" w14:textId="14ED5022" w:rsidR="000A5048" w:rsidRPr="00652E85" w:rsidRDefault="00FC46B6" w:rsidP="00537EED">
      <w:pPr>
        <w:pStyle w:val="ListParagraph"/>
        <w:numPr>
          <w:ilvl w:val="0"/>
          <w:numId w:val="2"/>
        </w:numPr>
        <w:spacing w:line="240" w:lineRule="atLeast"/>
        <w:ind w:left="714" w:hanging="357"/>
        <w:contextualSpacing w:val="0"/>
        <w:rPr>
          <w:rFonts w:ascii="Arial" w:hAnsi="Arial" w:cs="Arial"/>
        </w:rPr>
      </w:pPr>
      <w:r w:rsidRPr="00FC46B6">
        <w:rPr>
          <w:rFonts w:ascii="Arial" w:hAnsi="Arial" w:cs="Arial"/>
        </w:rPr>
        <w:t>P</w:t>
      </w:r>
      <w:r w:rsidR="00CC0E26" w:rsidRPr="00FC46B6">
        <w:rPr>
          <w:rFonts w:ascii="Arial" w:hAnsi="Arial" w:cs="Arial"/>
        </w:rPr>
        <w:t>ain</w:t>
      </w:r>
      <w:r w:rsidR="00CC0E26" w:rsidRPr="00537EED">
        <w:rPr>
          <w:rFonts w:ascii="Arial" w:hAnsi="Arial" w:cs="Arial"/>
        </w:rPr>
        <w:t xml:space="preserve"> assessments </w:t>
      </w:r>
      <w:r w:rsidR="009C7F28" w:rsidRPr="00537EED">
        <w:rPr>
          <w:rFonts w:ascii="Arial" w:hAnsi="Arial" w:cs="Arial"/>
        </w:rPr>
        <w:t xml:space="preserve">are to </w:t>
      </w:r>
      <w:r w:rsidR="00B67746" w:rsidRPr="00537EED">
        <w:rPr>
          <w:rFonts w:ascii="Arial" w:hAnsi="Arial" w:cs="Arial"/>
        </w:rPr>
        <w:t>be completed</w:t>
      </w:r>
      <w:r w:rsidR="00CC0E26" w:rsidRPr="00537EED">
        <w:rPr>
          <w:rFonts w:ascii="Arial" w:hAnsi="Arial" w:cs="Arial"/>
        </w:rPr>
        <w:t xml:space="preserve"> when required</w:t>
      </w:r>
      <w:r w:rsidR="00A90A88" w:rsidRPr="00537EED">
        <w:rPr>
          <w:rFonts w:ascii="Arial" w:hAnsi="Arial" w:cs="Arial"/>
        </w:rPr>
        <w:t xml:space="preserve">, </w:t>
      </w:r>
      <w:r w:rsidR="002E210C" w:rsidRPr="00537EED">
        <w:rPr>
          <w:rFonts w:ascii="Arial" w:hAnsi="Arial" w:cs="Arial"/>
        </w:rPr>
        <w:t xml:space="preserve">ongoing </w:t>
      </w:r>
      <w:r w:rsidR="00A90A88" w:rsidRPr="00537EED">
        <w:rPr>
          <w:rFonts w:ascii="Arial" w:hAnsi="Arial" w:cs="Arial"/>
        </w:rPr>
        <w:t xml:space="preserve">monitoring evaluation and review of </w:t>
      </w:r>
      <w:r w:rsidR="002E210C" w:rsidRPr="00537EED">
        <w:rPr>
          <w:rFonts w:ascii="Arial" w:hAnsi="Arial" w:cs="Arial"/>
        </w:rPr>
        <w:t xml:space="preserve">effectiveness of pain management </w:t>
      </w:r>
      <w:r w:rsidR="006F4952" w:rsidRPr="00537EED">
        <w:rPr>
          <w:rFonts w:ascii="Arial" w:hAnsi="Arial" w:cs="Arial"/>
        </w:rPr>
        <w:t xml:space="preserve">to be </w:t>
      </w:r>
      <w:r w:rsidR="00111C0F" w:rsidRPr="00537EED">
        <w:rPr>
          <w:rFonts w:ascii="Arial" w:hAnsi="Arial" w:cs="Arial"/>
        </w:rPr>
        <w:t xml:space="preserve">undertaken, </w:t>
      </w:r>
      <w:r w:rsidR="00CC0E26" w:rsidRPr="00537EED">
        <w:rPr>
          <w:rFonts w:ascii="Arial" w:hAnsi="Arial" w:cs="Arial"/>
        </w:rPr>
        <w:t xml:space="preserve">and </w:t>
      </w:r>
      <w:r w:rsidR="00CF2C48" w:rsidRPr="00537EED">
        <w:rPr>
          <w:rFonts w:ascii="Arial" w:hAnsi="Arial" w:cs="Arial"/>
        </w:rPr>
        <w:t>p</w:t>
      </w:r>
      <w:r w:rsidR="00CC0E26" w:rsidRPr="00537EED">
        <w:rPr>
          <w:rFonts w:ascii="Arial" w:hAnsi="Arial" w:cs="Arial"/>
        </w:rPr>
        <w:t xml:space="preserve">ain is </w:t>
      </w:r>
      <w:r w:rsidR="00111C0F" w:rsidRPr="00537EED">
        <w:rPr>
          <w:rFonts w:ascii="Arial" w:hAnsi="Arial" w:cs="Arial"/>
        </w:rPr>
        <w:t xml:space="preserve">to be </w:t>
      </w:r>
      <w:r w:rsidR="00CC0E26" w:rsidRPr="00537EED">
        <w:rPr>
          <w:rFonts w:ascii="Arial" w:hAnsi="Arial" w:cs="Arial"/>
        </w:rPr>
        <w:t>considered during the provision of wound care</w:t>
      </w:r>
      <w:r w:rsidR="00802AD6" w:rsidRPr="00537EED">
        <w:rPr>
          <w:rFonts w:ascii="Arial" w:hAnsi="Arial" w:cs="Arial"/>
        </w:rPr>
        <w:t>.</w:t>
      </w:r>
    </w:p>
    <w:p w14:paraId="23FB65F1" w14:textId="64D8341B" w:rsidR="00652E85" w:rsidRPr="00994236" w:rsidRDefault="008B7021"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R</w:t>
      </w:r>
      <w:r w:rsidR="00652E85" w:rsidRPr="00537EED">
        <w:rPr>
          <w:rFonts w:ascii="Arial" w:hAnsi="Arial" w:cs="Arial"/>
        </w:rPr>
        <w:t>isk</w:t>
      </w:r>
      <w:r w:rsidR="0038643B" w:rsidRPr="00537EED">
        <w:rPr>
          <w:rFonts w:ascii="Arial" w:hAnsi="Arial" w:cs="Arial"/>
        </w:rPr>
        <w:t xml:space="preserve"> assessment </w:t>
      </w:r>
      <w:r w:rsidR="00652E85" w:rsidRPr="00537EED">
        <w:rPr>
          <w:rFonts w:ascii="Arial" w:hAnsi="Arial" w:cs="Arial"/>
        </w:rPr>
        <w:t>in relation to self-administration of medication</w:t>
      </w:r>
      <w:r w:rsidR="00180870" w:rsidRPr="00537EED">
        <w:rPr>
          <w:rFonts w:ascii="Arial" w:hAnsi="Arial" w:cs="Arial"/>
        </w:rPr>
        <w:t xml:space="preserve"> to be completed</w:t>
      </w:r>
      <w:r w:rsidR="00652E85" w:rsidRPr="00537EED">
        <w:rPr>
          <w:rFonts w:ascii="Arial" w:hAnsi="Arial" w:cs="Arial"/>
        </w:rPr>
        <w:t xml:space="preserve"> if </w:t>
      </w:r>
      <w:r w:rsidR="00180870" w:rsidRPr="00537EED">
        <w:rPr>
          <w:rFonts w:ascii="Arial" w:hAnsi="Arial" w:cs="Arial"/>
        </w:rPr>
        <w:t xml:space="preserve">a </w:t>
      </w:r>
      <w:r w:rsidR="00652E85" w:rsidRPr="00537EED">
        <w:rPr>
          <w:rFonts w:ascii="Arial" w:hAnsi="Arial" w:cs="Arial"/>
        </w:rPr>
        <w:t xml:space="preserve">consumer’s </w:t>
      </w:r>
      <w:r w:rsidRPr="00537EED">
        <w:rPr>
          <w:rFonts w:ascii="Arial" w:hAnsi="Arial" w:cs="Arial"/>
        </w:rPr>
        <w:t>physical or cognitive condition deteriorates.</w:t>
      </w:r>
    </w:p>
    <w:p w14:paraId="1AE9AC6D" w14:textId="04AC8196" w:rsidR="003D0EBA" w:rsidRPr="00537EED" w:rsidRDefault="001C797D"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Continue</w:t>
      </w:r>
      <w:r w:rsidR="007B598E" w:rsidRPr="00537EED">
        <w:rPr>
          <w:rFonts w:ascii="Arial" w:hAnsi="Arial" w:cs="Arial"/>
        </w:rPr>
        <w:t xml:space="preserve"> to </w:t>
      </w:r>
      <w:r w:rsidRPr="00537EED">
        <w:rPr>
          <w:rFonts w:ascii="Arial" w:hAnsi="Arial" w:cs="Arial"/>
        </w:rPr>
        <w:t>monito</w:t>
      </w:r>
      <w:r w:rsidR="007B598E" w:rsidRPr="00537EED">
        <w:rPr>
          <w:rFonts w:ascii="Arial" w:hAnsi="Arial" w:cs="Arial"/>
        </w:rPr>
        <w:t>r</w:t>
      </w:r>
      <w:r w:rsidRPr="00537EED">
        <w:rPr>
          <w:rFonts w:ascii="Arial" w:hAnsi="Arial" w:cs="Arial"/>
        </w:rPr>
        <w:t xml:space="preserve"> and </w:t>
      </w:r>
      <w:r w:rsidR="00C53719" w:rsidRPr="00537EED">
        <w:rPr>
          <w:rFonts w:ascii="Arial" w:hAnsi="Arial" w:cs="Arial"/>
        </w:rPr>
        <w:t xml:space="preserve">provide </w:t>
      </w:r>
      <w:r w:rsidRPr="00537EED">
        <w:rPr>
          <w:rFonts w:ascii="Arial" w:hAnsi="Arial" w:cs="Arial"/>
        </w:rPr>
        <w:t xml:space="preserve">education </w:t>
      </w:r>
      <w:r w:rsidR="00C53719" w:rsidRPr="00537EED">
        <w:rPr>
          <w:rFonts w:ascii="Arial" w:hAnsi="Arial" w:cs="Arial"/>
        </w:rPr>
        <w:t>to</w:t>
      </w:r>
      <w:r w:rsidRPr="00537EED">
        <w:rPr>
          <w:rFonts w:ascii="Arial" w:hAnsi="Arial" w:cs="Arial"/>
        </w:rPr>
        <w:t xml:space="preserve"> staff </w:t>
      </w:r>
      <w:r w:rsidR="00EB05DF" w:rsidRPr="00537EED">
        <w:rPr>
          <w:rFonts w:ascii="Arial" w:hAnsi="Arial" w:cs="Arial"/>
        </w:rPr>
        <w:t>in the correct use of PPE</w:t>
      </w:r>
      <w:r w:rsidR="003411D0" w:rsidRPr="00537EED">
        <w:rPr>
          <w:rFonts w:ascii="Arial" w:hAnsi="Arial" w:cs="Arial"/>
        </w:rPr>
        <w:t>, knowledge and understanding of infection control protocols and antimicrobial stewardship</w:t>
      </w:r>
      <w:r w:rsidR="003D0EBA" w:rsidRPr="00537EED">
        <w:rPr>
          <w:rFonts w:ascii="Arial" w:hAnsi="Arial" w:cs="Arial"/>
        </w:rPr>
        <w:t>.</w:t>
      </w:r>
    </w:p>
    <w:p w14:paraId="0E44AE0C" w14:textId="4A2AC8EE" w:rsidR="00994236" w:rsidRPr="00537EED" w:rsidRDefault="007B598E"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 xml:space="preserve">Continue to monitor and provide education </w:t>
      </w:r>
      <w:r w:rsidR="009579BC" w:rsidRPr="00537EED">
        <w:rPr>
          <w:rFonts w:ascii="Arial" w:hAnsi="Arial" w:cs="Arial"/>
        </w:rPr>
        <w:t xml:space="preserve">to </w:t>
      </w:r>
      <w:r w:rsidR="00B27377" w:rsidRPr="00537EED">
        <w:rPr>
          <w:rFonts w:ascii="Arial" w:hAnsi="Arial" w:cs="Arial"/>
        </w:rPr>
        <w:t xml:space="preserve">kitchen staff in the correct use of </w:t>
      </w:r>
      <w:r w:rsidR="003D0EBA" w:rsidRPr="00537EED">
        <w:rPr>
          <w:rFonts w:ascii="Arial" w:hAnsi="Arial" w:cs="Arial"/>
        </w:rPr>
        <w:t xml:space="preserve">hairnets </w:t>
      </w:r>
      <w:r w:rsidR="003411D0" w:rsidRPr="00537EED">
        <w:rPr>
          <w:rFonts w:ascii="Arial" w:hAnsi="Arial" w:cs="Arial"/>
        </w:rPr>
        <w:t>while preparing food</w:t>
      </w:r>
      <w:r w:rsidR="000A0F94" w:rsidRPr="00537EED">
        <w:rPr>
          <w:rFonts w:ascii="Arial" w:hAnsi="Arial" w:cs="Arial"/>
        </w:rPr>
        <w:t xml:space="preserve"> in relation to infection control</w:t>
      </w:r>
      <w:r w:rsidR="00B27377" w:rsidRPr="00537EED">
        <w:rPr>
          <w:rFonts w:ascii="Arial" w:hAnsi="Arial" w:cs="Arial"/>
        </w:rPr>
        <w:t>.</w:t>
      </w:r>
    </w:p>
    <w:p w14:paraId="4382F7D7" w14:textId="6F27F6F3" w:rsidR="00B405B0" w:rsidRPr="002E210C" w:rsidRDefault="001154C8" w:rsidP="00537EED">
      <w:pPr>
        <w:pStyle w:val="ListParagraph"/>
        <w:numPr>
          <w:ilvl w:val="0"/>
          <w:numId w:val="2"/>
        </w:numPr>
        <w:spacing w:line="240" w:lineRule="atLeast"/>
        <w:ind w:left="714" w:hanging="357"/>
        <w:contextualSpacing w:val="0"/>
        <w:rPr>
          <w:rFonts w:ascii="Arial" w:hAnsi="Arial" w:cs="Arial"/>
        </w:rPr>
      </w:pPr>
      <w:r w:rsidRPr="00537EED">
        <w:rPr>
          <w:rFonts w:ascii="Arial" w:hAnsi="Arial" w:cs="Arial"/>
        </w:rPr>
        <w:t xml:space="preserve">Continue to regularly review and reduce </w:t>
      </w:r>
      <w:r w:rsidR="00802AD6" w:rsidRPr="00537EED">
        <w:rPr>
          <w:rFonts w:ascii="Arial" w:hAnsi="Arial" w:cs="Arial"/>
        </w:rPr>
        <w:t xml:space="preserve">incidence of </w:t>
      </w:r>
      <w:r w:rsidRPr="00537EED">
        <w:rPr>
          <w:rFonts w:ascii="Arial" w:hAnsi="Arial" w:cs="Arial"/>
        </w:rPr>
        <w:t>polypharmacy at the service</w:t>
      </w:r>
      <w:r w:rsidR="00802AD6" w:rsidRPr="00537EED">
        <w:rPr>
          <w:rFonts w:ascii="Arial" w:hAnsi="Arial" w:cs="Arial"/>
        </w:rPr>
        <w:t>.</w:t>
      </w:r>
    </w:p>
    <w:p w14:paraId="5C1C5EFD" w14:textId="2FA9B89E" w:rsidR="002E210C" w:rsidRPr="00996FAF" w:rsidRDefault="00E9501F" w:rsidP="00537EED">
      <w:pPr>
        <w:pStyle w:val="ListParagraph"/>
        <w:numPr>
          <w:ilvl w:val="0"/>
          <w:numId w:val="2"/>
        </w:numPr>
        <w:spacing w:line="240" w:lineRule="atLeast"/>
        <w:ind w:left="714" w:hanging="357"/>
        <w:contextualSpacing w:val="0"/>
        <w:rPr>
          <w:rFonts w:ascii="Arial" w:hAnsi="Arial" w:cs="Arial"/>
        </w:rPr>
      </w:pPr>
      <w:r>
        <w:rPr>
          <w:rFonts w:ascii="Arial" w:hAnsi="Arial" w:cs="Arial"/>
        </w:rPr>
        <w:t>Evaluat</w:t>
      </w:r>
      <w:r w:rsidR="00A73E24">
        <w:rPr>
          <w:rFonts w:ascii="Arial" w:hAnsi="Arial" w:cs="Arial"/>
        </w:rPr>
        <w:t xml:space="preserve">e and review the </w:t>
      </w:r>
      <w:r w:rsidR="001F4583">
        <w:rPr>
          <w:rFonts w:ascii="Arial" w:hAnsi="Arial" w:cs="Arial"/>
        </w:rPr>
        <w:t xml:space="preserve">organisation’s </w:t>
      </w:r>
      <w:r w:rsidR="00A73E24">
        <w:rPr>
          <w:rFonts w:ascii="Arial" w:hAnsi="Arial" w:cs="Arial"/>
        </w:rPr>
        <w:t xml:space="preserve">risk </w:t>
      </w:r>
      <w:r w:rsidR="00AF2CD6">
        <w:rPr>
          <w:rFonts w:ascii="Arial" w:hAnsi="Arial" w:cs="Arial"/>
        </w:rPr>
        <w:t>governance</w:t>
      </w:r>
      <w:r w:rsidR="00A73E24">
        <w:rPr>
          <w:rFonts w:ascii="Arial" w:hAnsi="Arial" w:cs="Arial"/>
        </w:rPr>
        <w:t xml:space="preserve"> system</w:t>
      </w:r>
      <w:r w:rsidR="00AF2CD6">
        <w:rPr>
          <w:rFonts w:ascii="Arial" w:hAnsi="Arial" w:cs="Arial"/>
        </w:rPr>
        <w:t xml:space="preserve">, accountabilities and structure </w:t>
      </w:r>
      <w:r w:rsidR="005B04C8" w:rsidRPr="00537EED">
        <w:rPr>
          <w:rFonts w:ascii="Arial" w:hAnsi="Arial" w:cs="Arial"/>
        </w:rPr>
        <w:t xml:space="preserve">to </w:t>
      </w:r>
      <w:r w:rsidR="00F37782" w:rsidRPr="00537EED">
        <w:rPr>
          <w:rFonts w:ascii="Arial" w:hAnsi="Arial" w:cs="Arial"/>
        </w:rPr>
        <w:t xml:space="preserve">improve </w:t>
      </w:r>
      <w:r w:rsidR="009C0D0C" w:rsidRPr="00537EED">
        <w:rPr>
          <w:rFonts w:ascii="Arial" w:hAnsi="Arial" w:cs="Arial"/>
        </w:rPr>
        <w:t>identif</w:t>
      </w:r>
      <w:r w:rsidR="00810371" w:rsidRPr="00537EED">
        <w:rPr>
          <w:rFonts w:ascii="Arial" w:hAnsi="Arial" w:cs="Arial"/>
        </w:rPr>
        <w:t>ication</w:t>
      </w:r>
      <w:r w:rsidR="00D33815" w:rsidRPr="00537EED">
        <w:rPr>
          <w:rFonts w:ascii="Arial" w:hAnsi="Arial" w:cs="Arial"/>
        </w:rPr>
        <w:t>,</w:t>
      </w:r>
      <w:r w:rsidR="005B04C8" w:rsidRPr="00537EED">
        <w:rPr>
          <w:rFonts w:ascii="Arial" w:hAnsi="Arial" w:cs="Arial"/>
        </w:rPr>
        <w:t xml:space="preserve"> </w:t>
      </w:r>
      <w:r w:rsidR="00AF2CD6" w:rsidRPr="00537EED">
        <w:rPr>
          <w:rFonts w:ascii="Arial" w:hAnsi="Arial" w:cs="Arial"/>
        </w:rPr>
        <w:t xml:space="preserve">effective </w:t>
      </w:r>
      <w:r w:rsidR="009C0D0C" w:rsidRPr="00537EED">
        <w:rPr>
          <w:rFonts w:ascii="Arial" w:hAnsi="Arial" w:cs="Arial"/>
        </w:rPr>
        <w:t>manage</w:t>
      </w:r>
      <w:r w:rsidR="00810371" w:rsidRPr="00537EED">
        <w:rPr>
          <w:rFonts w:ascii="Arial" w:hAnsi="Arial" w:cs="Arial"/>
        </w:rPr>
        <w:t xml:space="preserve">ment and prevention of </w:t>
      </w:r>
      <w:r w:rsidR="005B04C8" w:rsidRPr="00537EED">
        <w:rPr>
          <w:rFonts w:ascii="Arial" w:hAnsi="Arial" w:cs="Arial"/>
        </w:rPr>
        <w:t xml:space="preserve">all high impact, high prevalence risks to consumers </w:t>
      </w:r>
      <w:r w:rsidR="009C0D0C" w:rsidRPr="00537EED">
        <w:rPr>
          <w:rFonts w:ascii="Arial" w:hAnsi="Arial" w:cs="Arial"/>
        </w:rPr>
        <w:t xml:space="preserve">and </w:t>
      </w:r>
      <w:r w:rsidR="00415386" w:rsidRPr="00537EED">
        <w:rPr>
          <w:rFonts w:ascii="Arial" w:hAnsi="Arial" w:cs="Arial"/>
        </w:rPr>
        <w:t xml:space="preserve">to recognise </w:t>
      </w:r>
      <w:r w:rsidR="009C0D0C" w:rsidRPr="00537EED">
        <w:rPr>
          <w:rFonts w:ascii="Arial" w:hAnsi="Arial" w:cs="Arial"/>
        </w:rPr>
        <w:t xml:space="preserve">risk trends in </w:t>
      </w:r>
      <w:r w:rsidR="005B04C8" w:rsidRPr="00537EED">
        <w:rPr>
          <w:rFonts w:ascii="Arial" w:hAnsi="Arial" w:cs="Arial"/>
        </w:rPr>
        <w:t>a timely manner</w:t>
      </w:r>
      <w:r w:rsidR="00F64375" w:rsidRPr="00537EED">
        <w:rPr>
          <w:rFonts w:ascii="Arial" w:hAnsi="Arial" w:cs="Arial"/>
        </w:rPr>
        <w:t>.</w:t>
      </w:r>
    </w:p>
    <w:p w14:paraId="50E4B882" w14:textId="4064731E" w:rsidR="00FC045E" w:rsidRPr="00996FAF" w:rsidRDefault="00904F16" w:rsidP="0036130C">
      <w:pPr>
        <w:pStyle w:val="NormalArial"/>
      </w:pPr>
      <w:r w:rsidRPr="00996FAF">
        <w:br w:type="page"/>
      </w:r>
    </w:p>
    <w:p w14:paraId="50E4B883" w14:textId="77777777" w:rsidR="00FC045E" w:rsidRPr="00996FAF"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72FC8" w14:paraId="50E4B886" w14:textId="77777777" w:rsidTr="00135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0E4B884" w14:textId="77777777" w:rsidR="00FC045E" w:rsidRPr="00550022" w:rsidRDefault="00904F1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E4B885"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88E" w14:textId="77777777" w:rsidTr="00272F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88B" w14:textId="77777777" w:rsidR="00FC045E" w:rsidRPr="00996FAF" w:rsidRDefault="00904F1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E4B88C" w14:textId="77777777" w:rsidR="00FC045E" w:rsidRPr="00996FAF" w:rsidRDefault="00904F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0E4B88D" w14:textId="6394E3C1" w:rsidR="00FC045E" w:rsidRPr="00996FAF" w:rsidRDefault="00CE6A2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5E20">
                  <w:rPr>
                    <w:rFonts w:ascii="Arial" w:hAnsi="Arial" w:cs="Arial"/>
                    <w:color w:val="auto"/>
                  </w:rPr>
                  <w:t>Compliant</w:t>
                </w:r>
              </w:sdtContent>
            </w:sdt>
            <w:r w:rsidR="00904F16" w:rsidRPr="00996FAF">
              <w:rPr>
                <w:rFonts w:ascii="Arial" w:hAnsi="Arial" w:cs="Arial"/>
                <w:color w:val="0000FF"/>
              </w:rPr>
              <w:t xml:space="preserve"> </w:t>
            </w:r>
          </w:p>
        </w:tc>
      </w:tr>
    </w:tbl>
    <w:p w14:paraId="50E4B8A3" w14:textId="77777777" w:rsidR="001A5684" w:rsidRDefault="00904F16" w:rsidP="001A5684">
      <w:pPr>
        <w:pStyle w:val="Heading20"/>
      </w:pPr>
      <w:r w:rsidRPr="00996FAF">
        <w:t>Findings</w:t>
      </w:r>
    </w:p>
    <w:p w14:paraId="3BDED493" w14:textId="31F81BBF" w:rsidR="00B92888" w:rsidRPr="00B92888" w:rsidRDefault="0078778C" w:rsidP="00BB4ACF">
      <w:pPr>
        <w:rPr>
          <w:rFonts w:ascii="Arial" w:hAnsi="Arial" w:cs="Arial"/>
        </w:rPr>
      </w:pPr>
      <w:r w:rsidRPr="004F474E">
        <w:rPr>
          <w:rFonts w:ascii="Arial" w:hAnsi="Arial" w:cs="Arial"/>
        </w:rPr>
        <w:t>The service was found non</w:t>
      </w:r>
      <w:r w:rsidR="00EB0DE8" w:rsidRPr="004F474E">
        <w:rPr>
          <w:rFonts w:ascii="Arial" w:hAnsi="Arial" w:cs="Arial"/>
        </w:rPr>
        <w:t>-</w:t>
      </w:r>
      <w:r w:rsidRPr="004F474E">
        <w:rPr>
          <w:rFonts w:ascii="Arial" w:hAnsi="Arial" w:cs="Arial"/>
        </w:rPr>
        <w:t xml:space="preserve">compliant </w:t>
      </w:r>
      <w:r w:rsidR="008D4B59" w:rsidRPr="004F474E">
        <w:rPr>
          <w:rFonts w:ascii="Arial" w:hAnsi="Arial" w:cs="Arial"/>
        </w:rPr>
        <w:t xml:space="preserve">in </w:t>
      </w:r>
      <w:r w:rsidR="008170C4" w:rsidRPr="004F474E">
        <w:rPr>
          <w:rFonts w:ascii="Arial" w:hAnsi="Arial" w:cs="Arial"/>
        </w:rPr>
        <w:t xml:space="preserve">Requirement </w:t>
      </w:r>
      <w:r w:rsidR="008D4B59" w:rsidRPr="004F474E">
        <w:rPr>
          <w:rFonts w:ascii="Arial" w:hAnsi="Arial" w:cs="Arial"/>
        </w:rPr>
        <w:t xml:space="preserve">1(3)(b) </w:t>
      </w:r>
      <w:r w:rsidR="00EB0DE8" w:rsidRPr="004F474E">
        <w:rPr>
          <w:rFonts w:ascii="Arial" w:hAnsi="Arial" w:cs="Arial"/>
        </w:rPr>
        <w:t xml:space="preserve">following a site audit from </w:t>
      </w:r>
      <w:r w:rsidR="00831A50" w:rsidRPr="004F474E">
        <w:rPr>
          <w:rFonts w:ascii="Arial" w:hAnsi="Arial" w:cs="Arial"/>
        </w:rPr>
        <w:t>31 May to 2 June 2022.</w:t>
      </w:r>
      <w:r w:rsidR="001358AE" w:rsidRPr="004F474E">
        <w:rPr>
          <w:rFonts w:ascii="Arial" w:hAnsi="Arial" w:cs="Arial"/>
        </w:rPr>
        <w:t xml:space="preserve"> The </w:t>
      </w:r>
      <w:r w:rsidR="007718DA" w:rsidRPr="004F474E">
        <w:rPr>
          <w:rFonts w:ascii="Arial" w:hAnsi="Arial" w:cs="Arial"/>
        </w:rPr>
        <w:t xml:space="preserve">service </w:t>
      </w:r>
      <w:r w:rsidR="009636DB" w:rsidRPr="004F474E">
        <w:rPr>
          <w:rFonts w:ascii="Arial" w:hAnsi="Arial" w:cs="Arial"/>
        </w:rPr>
        <w:t>did not</w:t>
      </w:r>
      <w:r w:rsidR="00B84195" w:rsidRPr="004F474E">
        <w:rPr>
          <w:rFonts w:ascii="Arial" w:hAnsi="Arial" w:cs="Arial"/>
        </w:rPr>
        <w:t xml:space="preserve"> demonstrate </w:t>
      </w:r>
      <w:r w:rsidR="00B0033F" w:rsidRPr="004F474E">
        <w:rPr>
          <w:rFonts w:ascii="Arial" w:hAnsi="Arial" w:cs="Arial"/>
        </w:rPr>
        <w:t xml:space="preserve">care and services </w:t>
      </w:r>
      <w:r w:rsidR="00B84195" w:rsidRPr="004F474E">
        <w:rPr>
          <w:rFonts w:ascii="Arial" w:hAnsi="Arial" w:cs="Arial"/>
        </w:rPr>
        <w:t>were</w:t>
      </w:r>
      <w:r w:rsidR="00B0033F" w:rsidRPr="004F474E">
        <w:rPr>
          <w:rFonts w:ascii="Arial" w:hAnsi="Arial" w:cs="Arial"/>
        </w:rPr>
        <w:t xml:space="preserve"> culturally safe</w:t>
      </w:r>
      <w:r w:rsidR="00B92888" w:rsidRPr="004F474E">
        <w:rPr>
          <w:rFonts w:ascii="Arial" w:hAnsi="Arial" w:cs="Arial"/>
        </w:rPr>
        <w:t>.</w:t>
      </w:r>
      <w:r w:rsidR="00B92888" w:rsidRPr="004F474E">
        <w:t xml:space="preserve"> </w:t>
      </w:r>
      <w:r w:rsidR="00B92888" w:rsidRPr="004F474E">
        <w:rPr>
          <w:rFonts w:ascii="Arial" w:hAnsi="Arial" w:cs="Arial"/>
        </w:rPr>
        <w:t>Some consumers reported difficulty communicating requests and care needs</w:t>
      </w:r>
      <w:r w:rsidR="00B92888" w:rsidRPr="00B92888">
        <w:rPr>
          <w:rFonts w:ascii="Arial" w:hAnsi="Arial" w:cs="Arial"/>
        </w:rPr>
        <w:t xml:space="preserve"> to staff who need</w:t>
      </w:r>
      <w:r w:rsidR="008C43BB">
        <w:rPr>
          <w:rFonts w:ascii="Arial" w:hAnsi="Arial" w:cs="Arial"/>
        </w:rPr>
        <w:t>ed</w:t>
      </w:r>
      <w:r w:rsidR="00B92888" w:rsidRPr="00B92888">
        <w:rPr>
          <w:rFonts w:ascii="Arial" w:hAnsi="Arial" w:cs="Arial"/>
        </w:rPr>
        <w:t xml:space="preserve"> to source a Spanish speaking colleague</w:t>
      </w:r>
      <w:r w:rsidR="008C43BB">
        <w:rPr>
          <w:rFonts w:ascii="Arial" w:hAnsi="Arial" w:cs="Arial"/>
        </w:rPr>
        <w:t xml:space="preserve"> to understand them</w:t>
      </w:r>
      <w:r w:rsidR="00B92888" w:rsidRPr="00B92888">
        <w:rPr>
          <w:rFonts w:ascii="Arial" w:hAnsi="Arial" w:cs="Arial"/>
        </w:rPr>
        <w:t xml:space="preserve">. Other consumers described requiring assistance </w:t>
      </w:r>
      <w:r w:rsidR="00C535F0">
        <w:rPr>
          <w:rFonts w:ascii="Arial" w:hAnsi="Arial" w:cs="Arial"/>
        </w:rPr>
        <w:t>to read</w:t>
      </w:r>
      <w:r w:rsidR="00B92888" w:rsidRPr="00B92888">
        <w:rPr>
          <w:rFonts w:ascii="Arial" w:hAnsi="Arial" w:cs="Arial"/>
        </w:rPr>
        <w:t xml:space="preserve"> menus that were only offered in English.</w:t>
      </w:r>
    </w:p>
    <w:p w14:paraId="51899B14" w14:textId="43A6AC80" w:rsidR="00C734D3" w:rsidRPr="00C734D3" w:rsidRDefault="00ED4E49" w:rsidP="00BB4ACF">
      <w:pPr>
        <w:rPr>
          <w:rFonts w:ascii="Arial" w:hAnsi="Arial" w:cs="Arial"/>
        </w:rPr>
      </w:pPr>
      <w:r w:rsidRPr="00C734D3">
        <w:rPr>
          <w:rFonts w:ascii="Arial" w:hAnsi="Arial" w:cs="Arial"/>
        </w:rPr>
        <w:t xml:space="preserve">An Assessment Contact was conducted on </w:t>
      </w:r>
      <w:r w:rsidR="000C7328" w:rsidRPr="00C734D3">
        <w:rPr>
          <w:rFonts w:ascii="Arial" w:hAnsi="Arial" w:cs="Arial"/>
        </w:rPr>
        <w:t xml:space="preserve">1 August </w:t>
      </w:r>
      <w:r w:rsidRPr="00C734D3">
        <w:rPr>
          <w:rFonts w:ascii="Arial" w:hAnsi="Arial" w:cs="Arial"/>
        </w:rPr>
        <w:t xml:space="preserve">to </w:t>
      </w:r>
      <w:r w:rsidR="000C7328" w:rsidRPr="00C734D3">
        <w:rPr>
          <w:rFonts w:ascii="Arial" w:hAnsi="Arial" w:cs="Arial"/>
        </w:rPr>
        <w:t xml:space="preserve">2 August </w:t>
      </w:r>
      <w:r w:rsidRPr="00C734D3">
        <w:rPr>
          <w:rFonts w:ascii="Arial" w:hAnsi="Arial" w:cs="Arial"/>
        </w:rPr>
        <w:t>2023.</w:t>
      </w:r>
      <w:r w:rsidR="00720751" w:rsidRPr="00C734D3">
        <w:rPr>
          <w:rFonts w:ascii="Arial" w:hAnsi="Arial" w:cs="Arial"/>
        </w:rPr>
        <w:t xml:space="preserve"> The Assessment Team found the service has </w:t>
      </w:r>
      <w:r w:rsidR="001C25B2">
        <w:rPr>
          <w:rFonts w:ascii="Arial" w:hAnsi="Arial" w:cs="Arial"/>
        </w:rPr>
        <w:t>implemented</w:t>
      </w:r>
      <w:r w:rsidR="0087564B" w:rsidRPr="00C734D3">
        <w:rPr>
          <w:rFonts w:ascii="Arial" w:hAnsi="Arial" w:cs="Arial"/>
        </w:rPr>
        <w:t xml:space="preserve"> </w:t>
      </w:r>
      <w:r w:rsidR="001C25B2">
        <w:rPr>
          <w:rFonts w:ascii="Arial" w:hAnsi="Arial" w:cs="Arial"/>
        </w:rPr>
        <w:t>i</w:t>
      </w:r>
      <w:r w:rsidR="00720751" w:rsidRPr="00C734D3">
        <w:rPr>
          <w:rFonts w:ascii="Arial" w:hAnsi="Arial" w:cs="Arial"/>
        </w:rPr>
        <w:t>mprovements in response to the non-compliance raised in the 2022 Site Audit</w:t>
      </w:r>
      <w:r w:rsidR="00924918">
        <w:rPr>
          <w:rFonts w:ascii="Arial" w:hAnsi="Arial" w:cs="Arial"/>
        </w:rPr>
        <w:t xml:space="preserve">. </w:t>
      </w:r>
      <w:r w:rsidR="00AF26E3">
        <w:rPr>
          <w:rFonts w:ascii="Arial" w:hAnsi="Arial" w:cs="Arial"/>
        </w:rPr>
        <w:t>The service’s m</w:t>
      </w:r>
      <w:r w:rsidR="00924918">
        <w:rPr>
          <w:rFonts w:ascii="Arial" w:hAnsi="Arial" w:cs="Arial"/>
        </w:rPr>
        <w:t>e</w:t>
      </w:r>
      <w:r w:rsidR="00C93D2B" w:rsidRPr="00C734D3">
        <w:rPr>
          <w:rFonts w:ascii="Arial" w:hAnsi="Arial" w:cs="Arial"/>
        </w:rPr>
        <w:t xml:space="preserve">nus and activity schedules have been translated into multiple languages, and </w:t>
      </w:r>
      <w:r w:rsidR="00C734D3" w:rsidRPr="00C734D3">
        <w:rPr>
          <w:rFonts w:ascii="Arial" w:hAnsi="Arial" w:cs="Arial"/>
        </w:rPr>
        <w:t xml:space="preserve">communication cue cards have been created for staff to use to assist </w:t>
      </w:r>
      <w:r w:rsidR="00924918">
        <w:rPr>
          <w:rFonts w:ascii="Arial" w:hAnsi="Arial" w:cs="Arial"/>
        </w:rPr>
        <w:t>their communicat</w:t>
      </w:r>
      <w:r w:rsidR="003C7944">
        <w:rPr>
          <w:rFonts w:ascii="Arial" w:hAnsi="Arial" w:cs="Arial"/>
        </w:rPr>
        <w:t xml:space="preserve">ion with </w:t>
      </w:r>
      <w:r w:rsidR="00C734D3" w:rsidRPr="00C734D3">
        <w:rPr>
          <w:rFonts w:ascii="Arial" w:hAnsi="Arial" w:cs="Arial"/>
        </w:rPr>
        <w:t>consumers.</w:t>
      </w:r>
    </w:p>
    <w:p w14:paraId="637437D2" w14:textId="04669CBD" w:rsidR="00284C04" w:rsidRDefault="00EF087E" w:rsidP="00BB4ACF">
      <w:pPr>
        <w:rPr>
          <w:rFonts w:ascii="Arial" w:hAnsi="Arial" w:cs="Arial"/>
        </w:rPr>
      </w:pPr>
      <w:r>
        <w:rPr>
          <w:rFonts w:ascii="Arial" w:hAnsi="Arial" w:cs="Arial"/>
        </w:rPr>
        <w:t>During the Assessment Contact t</w:t>
      </w:r>
      <w:r w:rsidR="003075F6" w:rsidRPr="001A46F4">
        <w:rPr>
          <w:rFonts w:ascii="Arial" w:hAnsi="Arial" w:cs="Arial"/>
        </w:rPr>
        <w:t>he Assessment Team found a</w:t>
      </w:r>
      <w:r w:rsidR="00284C04" w:rsidRPr="001A46F4">
        <w:rPr>
          <w:rFonts w:ascii="Arial" w:hAnsi="Arial" w:cs="Arial"/>
        </w:rPr>
        <w:t>ll sampled consumers and representatives said staff know consumers</w:t>
      </w:r>
      <w:r w:rsidR="006E4492" w:rsidRPr="001A46F4">
        <w:rPr>
          <w:rFonts w:ascii="Arial" w:hAnsi="Arial" w:cs="Arial"/>
        </w:rPr>
        <w:t>’</w:t>
      </w:r>
      <w:r w:rsidR="00284C04" w:rsidRPr="001A46F4">
        <w:rPr>
          <w:rFonts w:ascii="Arial" w:hAnsi="Arial" w:cs="Arial"/>
        </w:rPr>
        <w:t xml:space="preserve"> cultural backgrounds well and respect their needs and preferences. All staff were aware of the cultural diversity of consumers at the service and provided examples of how they deliver culturally safe care, particularly around communicating with consumers where English is their second language.</w:t>
      </w:r>
      <w:r w:rsidR="004E017B" w:rsidRPr="001A46F4">
        <w:rPr>
          <w:rFonts w:ascii="Arial" w:hAnsi="Arial" w:cs="Arial"/>
        </w:rPr>
        <w:t xml:space="preserve"> </w:t>
      </w:r>
      <w:r w:rsidR="002B6804" w:rsidRPr="001A46F4">
        <w:rPr>
          <w:rFonts w:ascii="Arial" w:hAnsi="Arial" w:cs="Arial"/>
        </w:rPr>
        <w:t xml:space="preserve">Staff </w:t>
      </w:r>
      <w:r w:rsidR="00BC5D04" w:rsidRPr="001A46F4">
        <w:rPr>
          <w:rFonts w:ascii="Arial" w:hAnsi="Arial" w:cs="Arial"/>
        </w:rPr>
        <w:t xml:space="preserve">have a translation device </w:t>
      </w:r>
      <w:r w:rsidR="00541E5F" w:rsidRPr="001A46F4">
        <w:rPr>
          <w:rFonts w:ascii="Arial" w:hAnsi="Arial" w:cs="Arial"/>
        </w:rPr>
        <w:t>provided by a specialist dementia service and access to the government translation service.</w:t>
      </w:r>
      <w:r w:rsidR="00C228C1" w:rsidRPr="001A46F4">
        <w:rPr>
          <w:rFonts w:ascii="Arial" w:hAnsi="Arial" w:cs="Arial"/>
        </w:rPr>
        <w:t xml:space="preserve"> Consumers’</w:t>
      </w:r>
      <w:r w:rsidR="001A46F4" w:rsidRPr="001A46F4">
        <w:rPr>
          <w:rFonts w:ascii="Arial" w:hAnsi="Arial" w:cs="Arial"/>
        </w:rPr>
        <w:t xml:space="preserve"> care planning documentation contained information about their cultural needs and preferences.</w:t>
      </w:r>
    </w:p>
    <w:p w14:paraId="35D654A9" w14:textId="7A2D644F" w:rsidR="00AD4054" w:rsidRPr="001A46F4" w:rsidRDefault="00636488" w:rsidP="00BB4ACF">
      <w:pPr>
        <w:rPr>
          <w:rFonts w:ascii="Arial" w:hAnsi="Arial" w:cs="Arial"/>
        </w:rPr>
      </w:pPr>
      <w:r>
        <w:rPr>
          <w:rFonts w:ascii="Arial" w:hAnsi="Arial" w:cs="Arial"/>
        </w:rPr>
        <w:t>Accordingly,</w:t>
      </w:r>
      <w:r w:rsidR="00AD4054">
        <w:rPr>
          <w:rFonts w:ascii="Arial" w:hAnsi="Arial" w:cs="Arial"/>
        </w:rPr>
        <w:t xml:space="preserve"> I find Requirement 1(3)(b) </w:t>
      </w:r>
      <w:r w:rsidR="00A4564B">
        <w:rPr>
          <w:rFonts w:ascii="Arial" w:hAnsi="Arial" w:cs="Arial"/>
        </w:rPr>
        <w:t>is compliant.</w:t>
      </w:r>
    </w:p>
    <w:p w14:paraId="0AF1A0B2" w14:textId="77777777" w:rsidR="00537EED" w:rsidRDefault="00537EED">
      <w:pPr>
        <w:spacing w:after="160" w:line="259" w:lineRule="auto"/>
        <w:rPr>
          <w:rFonts w:ascii="Arial" w:eastAsiaTheme="majorEastAsia" w:hAnsi="Arial" w:cs="Arial"/>
          <w:b/>
          <w:bCs/>
          <w:sz w:val="30"/>
          <w:szCs w:val="28"/>
        </w:rPr>
      </w:pPr>
      <w:r>
        <w:rPr>
          <w:rFonts w:ascii="Arial" w:hAnsi="Arial" w:cs="Arial"/>
        </w:rPr>
        <w:br w:type="page"/>
      </w:r>
    </w:p>
    <w:p w14:paraId="50E4B8C1" w14:textId="70FBE79F" w:rsidR="00FC045E" w:rsidRPr="00996FAF"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272FC8" w14:paraId="50E4B8C4" w14:textId="77777777" w:rsidTr="00854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0E4B8C2" w14:textId="77777777" w:rsidR="00FC045E" w:rsidRPr="00996FAF" w:rsidRDefault="00904F1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E4B8C3"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8CB" w14:textId="77777777" w:rsidTr="00CE6A2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E4B8C5" w14:textId="77777777" w:rsidR="00FC045E" w:rsidRPr="00996FAF" w:rsidRDefault="00904F16"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50E4B8C6" w14:textId="77777777" w:rsidR="00FC045E" w:rsidRPr="00996FAF" w:rsidRDefault="00904F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E4B8C7" w14:textId="77777777" w:rsidR="00FC045E" w:rsidRPr="00996FAF" w:rsidRDefault="00904F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E4B8C8" w14:textId="77777777" w:rsidR="00FC045E" w:rsidRPr="00996FAF" w:rsidRDefault="00904F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E4B8C9" w14:textId="77777777" w:rsidR="00FC045E" w:rsidRPr="00996FAF" w:rsidRDefault="00904F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E4B8CA" w14:textId="719BDE89" w:rsidR="00FC045E" w:rsidRPr="00996FAF" w:rsidRDefault="00CE6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2025">
                  <w:rPr>
                    <w:rFonts w:ascii="Arial" w:hAnsi="Arial" w:cs="Arial"/>
                    <w:color w:val="auto"/>
                  </w:rPr>
                  <w:t>Non-compliant</w:t>
                </w:r>
              </w:sdtContent>
            </w:sdt>
            <w:r w:rsidR="00904F16" w:rsidRPr="00996FAF">
              <w:rPr>
                <w:rFonts w:ascii="Arial" w:hAnsi="Arial" w:cs="Arial"/>
                <w:color w:val="0000FF"/>
              </w:rPr>
              <w:t xml:space="preserve"> </w:t>
            </w:r>
          </w:p>
        </w:tc>
      </w:tr>
      <w:tr w:rsidR="00272FC8" w14:paraId="50E4B8CF" w14:textId="77777777" w:rsidTr="00CE6A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E4B8CC" w14:textId="77777777" w:rsidR="00FC045E" w:rsidRPr="00996FAF" w:rsidRDefault="00904F16"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50E4B8CD" w14:textId="77777777" w:rsidR="00FC045E" w:rsidRPr="00996FAF" w:rsidRDefault="00904F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E4B8CE" w14:textId="2AEA0FF2" w:rsidR="00FC045E" w:rsidRPr="00996FAF" w:rsidRDefault="00CE6A2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83AB6">
                  <w:rPr>
                    <w:rFonts w:ascii="Arial" w:hAnsi="Arial" w:cs="Arial"/>
                    <w:color w:val="auto"/>
                  </w:rPr>
                  <w:t>Compliant</w:t>
                </w:r>
              </w:sdtContent>
            </w:sdt>
            <w:r w:rsidR="00904F16" w:rsidRPr="00996FAF">
              <w:rPr>
                <w:rFonts w:ascii="Arial" w:hAnsi="Arial" w:cs="Arial"/>
                <w:color w:val="0000FF"/>
              </w:rPr>
              <w:t xml:space="preserve"> </w:t>
            </w:r>
          </w:p>
        </w:tc>
      </w:tr>
      <w:tr w:rsidR="00272FC8" w14:paraId="50E4B8E5" w14:textId="77777777" w:rsidTr="00CE6A2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E4B8E0" w14:textId="77777777" w:rsidR="00FC045E" w:rsidRPr="00996FAF" w:rsidRDefault="00904F16"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50E4B8E1" w14:textId="77777777" w:rsidR="00FC045E" w:rsidRPr="00996FAF" w:rsidRDefault="00904F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E4B8E2" w14:textId="77777777" w:rsidR="00FC045E" w:rsidRPr="00996FAF" w:rsidRDefault="00904F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E4B8E3" w14:textId="77777777" w:rsidR="00FC045E" w:rsidRPr="00996FAF" w:rsidRDefault="00904F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0E4B8E4" w14:textId="19A19EA3" w:rsidR="00FC045E" w:rsidRPr="00996FAF" w:rsidRDefault="00CE6A2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2025">
                  <w:rPr>
                    <w:rFonts w:ascii="Arial" w:hAnsi="Arial" w:cs="Arial"/>
                    <w:color w:val="auto"/>
                  </w:rPr>
                  <w:t>Non-compliant</w:t>
                </w:r>
              </w:sdtContent>
            </w:sdt>
            <w:r w:rsidR="00904F16" w:rsidRPr="00996FAF">
              <w:rPr>
                <w:rFonts w:ascii="Arial" w:hAnsi="Arial" w:cs="Arial"/>
                <w:color w:val="0000FF"/>
              </w:rPr>
              <w:t xml:space="preserve"> </w:t>
            </w:r>
          </w:p>
        </w:tc>
      </w:tr>
    </w:tbl>
    <w:p w14:paraId="50E4B8E6" w14:textId="77777777" w:rsidR="00D87E7C" w:rsidRDefault="00904F16" w:rsidP="00D87E7C">
      <w:pPr>
        <w:pStyle w:val="Heading20"/>
      </w:pPr>
      <w:r w:rsidRPr="00996FAF">
        <w:t>Findings</w:t>
      </w:r>
    </w:p>
    <w:p w14:paraId="71A06543" w14:textId="73738CCA" w:rsidR="00791F1B" w:rsidRPr="00151001" w:rsidRDefault="008134C0" w:rsidP="00F164C0">
      <w:pPr>
        <w:pStyle w:val="NormalArial"/>
      </w:pPr>
      <w:r w:rsidRPr="00151001">
        <w:t xml:space="preserve">The service was found non-compliant in </w:t>
      </w:r>
      <w:r w:rsidR="008170C4" w:rsidRPr="00151001">
        <w:t xml:space="preserve">Requirements </w:t>
      </w:r>
      <w:r w:rsidRPr="00151001">
        <w:t>(3)</w:t>
      </w:r>
      <w:r w:rsidR="00791F1B" w:rsidRPr="00151001">
        <w:t>(</w:t>
      </w:r>
      <w:r w:rsidRPr="00151001">
        <w:t>a)</w:t>
      </w:r>
      <w:r w:rsidR="00846058" w:rsidRPr="00151001">
        <w:t xml:space="preserve"> and </w:t>
      </w:r>
      <w:r w:rsidR="006E6403" w:rsidRPr="00151001">
        <w:t>3(3)(b)</w:t>
      </w:r>
      <w:r w:rsidRPr="00151001">
        <w:t xml:space="preserve"> following a site audit from 31 May to 2 June 2022. </w:t>
      </w:r>
      <w:r w:rsidR="00D55068" w:rsidRPr="00151001">
        <w:t>Regarding</w:t>
      </w:r>
      <w:r w:rsidR="006E6403" w:rsidRPr="00151001">
        <w:t xml:space="preserve"> </w:t>
      </w:r>
      <w:r w:rsidR="00EA660A" w:rsidRPr="00151001">
        <w:t>Requirement</w:t>
      </w:r>
      <w:r w:rsidR="001C112D" w:rsidRPr="00151001">
        <w:t xml:space="preserve"> 3(3)(a) </w:t>
      </w:r>
      <w:r w:rsidR="00220A15" w:rsidRPr="00151001">
        <w:t xml:space="preserve">The service did not </w:t>
      </w:r>
      <w:r w:rsidR="00EA163D" w:rsidRPr="00151001">
        <w:t>provide safe</w:t>
      </w:r>
      <w:r w:rsidR="00E167E3" w:rsidRPr="00151001">
        <w:t>,</w:t>
      </w:r>
      <w:r w:rsidR="00EA163D" w:rsidRPr="00151001">
        <w:t xml:space="preserve"> effective </w:t>
      </w:r>
      <w:r w:rsidR="00E167E3" w:rsidRPr="00151001">
        <w:t xml:space="preserve">and best practice </w:t>
      </w:r>
      <w:r w:rsidR="00EA163D" w:rsidRPr="00151001">
        <w:t xml:space="preserve">personal and/or clinical care </w:t>
      </w:r>
      <w:r w:rsidR="00E167E3" w:rsidRPr="00151001">
        <w:t>that met the needs of sampled consumers, as g</w:t>
      </w:r>
      <w:r w:rsidR="001D6B6D" w:rsidRPr="00151001">
        <w:rPr>
          <w:rFonts w:eastAsia="Arial"/>
        </w:rPr>
        <w:t xml:space="preserve">aps </w:t>
      </w:r>
      <w:r w:rsidR="00E167E3" w:rsidRPr="00151001">
        <w:rPr>
          <w:rFonts w:eastAsia="Arial"/>
        </w:rPr>
        <w:t xml:space="preserve">were </w:t>
      </w:r>
      <w:r w:rsidR="001D6B6D" w:rsidRPr="00151001">
        <w:rPr>
          <w:rFonts w:eastAsia="Arial"/>
        </w:rPr>
        <w:t xml:space="preserve">identified in </w:t>
      </w:r>
      <w:r w:rsidR="001D6B6D" w:rsidRPr="00151001">
        <w:t>pain management, falls management, wound management, diabetes management and</w:t>
      </w:r>
      <w:r w:rsidR="001D6B6D" w:rsidRPr="00151001">
        <w:rPr>
          <w:rFonts w:eastAsia="Arial"/>
        </w:rPr>
        <w:t xml:space="preserve"> </w:t>
      </w:r>
      <w:r w:rsidR="001D6B6D" w:rsidRPr="00151001">
        <w:t>psychotropic medications.</w:t>
      </w:r>
      <w:r w:rsidR="00071A3B" w:rsidRPr="00151001">
        <w:t xml:space="preserve"> </w:t>
      </w:r>
      <w:r w:rsidR="00D55068" w:rsidRPr="00151001">
        <w:t xml:space="preserve">Regarding </w:t>
      </w:r>
      <w:r w:rsidR="00EA660A" w:rsidRPr="00151001">
        <w:t>Requirement</w:t>
      </w:r>
      <w:r w:rsidR="00D55068" w:rsidRPr="00151001">
        <w:t xml:space="preserve"> 3(3)(b), t</w:t>
      </w:r>
      <w:r w:rsidR="00071A3B" w:rsidRPr="00151001">
        <w:t>he servi</w:t>
      </w:r>
      <w:r w:rsidR="00D55068" w:rsidRPr="00151001">
        <w:t>c</w:t>
      </w:r>
      <w:r w:rsidR="00071A3B" w:rsidRPr="00151001">
        <w:t xml:space="preserve">e did not </w:t>
      </w:r>
      <w:r w:rsidR="00D55068" w:rsidRPr="00151001">
        <w:t xml:space="preserve">effectively manage </w:t>
      </w:r>
      <w:r w:rsidR="00071A3B" w:rsidRPr="00151001">
        <w:t xml:space="preserve">high impact high prevalence </w:t>
      </w:r>
      <w:r w:rsidR="00D55068" w:rsidRPr="00151001">
        <w:t xml:space="preserve">risks associated with the care of each consumer.  </w:t>
      </w:r>
      <w:r w:rsidR="009D1196" w:rsidRPr="00151001">
        <w:rPr>
          <w:rFonts w:eastAsia="Arial"/>
          <w:color w:val="auto"/>
        </w:rPr>
        <w:t>Deficiencies</w:t>
      </w:r>
      <w:r w:rsidR="00A46550" w:rsidRPr="00151001">
        <w:rPr>
          <w:rFonts w:eastAsia="Arial"/>
          <w:color w:val="auto"/>
        </w:rPr>
        <w:t xml:space="preserve"> </w:t>
      </w:r>
      <w:r w:rsidR="009D1196" w:rsidRPr="00151001">
        <w:rPr>
          <w:rFonts w:eastAsia="Arial"/>
          <w:color w:val="auto"/>
        </w:rPr>
        <w:t xml:space="preserve">were </w:t>
      </w:r>
      <w:r w:rsidR="00A46550" w:rsidRPr="00151001">
        <w:rPr>
          <w:rFonts w:eastAsia="Arial"/>
          <w:color w:val="auto"/>
        </w:rPr>
        <w:t>identified with falls management, wound management, medication management including polypharmacy</w:t>
      </w:r>
      <w:r w:rsidR="00542A35" w:rsidRPr="00151001">
        <w:rPr>
          <w:rFonts w:eastAsia="Arial"/>
          <w:color w:val="auto"/>
        </w:rPr>
        <w:t>,</w:t>
      </w:r>
      <w:r w:rsidR="00A46550" w:rsidRPr="00151001">
        <w:rPr>
          <w:rFonts w:eastAsia="Arial"/>
          <w:color w:val="auto"/>
        </w:rPr>
        <w:t xml:space="preserve"> and </w:t>
      </w:r>
      <w:r w:rsidR="009D1196" w:rsidRPr="00151001">
        <w:rPr>
          <w:rFonts w:eastAsia="Arial"/>
          <w:color w:val="auto"/>
        </w:rPr>
        <w:t>risk assessment</w:t>
      </w:r>
      <w:r w:rsidR="00B77E74" w:rsidRPr="00151001">
        <w:rPr>
          <w:rFonts w:eastAsia="Arial"/>
          <w:color w:val="auto"/>
        </w:rPr>
        <w:t>s</w:t>
      </w:r>
      <w:r w:rsidR="009D1196" w:rsidRPr="00151001">
        <w:rPr>
          <w:rFonts w:eastAsia="Arial"/>
          <w:color w:val="auto"/>
        </w:rPr>
        <w:t xml:space="preserve"> for t</w:t>
      </w:r>
      <w:r w:rsidR="00B77E74" w:rsidRPr="00151001">
        <w:rPr>
          <w:rFonts w:eastAsia="Arial"/>
          <w:color w:val="auto"/>
        </w:rPr>
        <w:t>h</w:t>
      </w:r>
      <w:r w:rsidR="009D1196" w:rsidRPr="00151001">
        <w:rPr>
          <w:rFonts w:eastAsia="Arial"/>
          <w:color w:val="auto"/>
        </w:rPr>
        <w:t xml:space="preserve">e use of </w:t>
      </w:r>
      <w:r w:rsidR="00A46550" w:rsidRPr="00151001">
        <w:rPr>
          <w:rFonts w:eastAsia="Arial"/>
          <w:color w:val="auto"/>
        </w:rPr>
        <w:t>electric wheelchair</w:t>
      </w:r>
      <w:r w:rsidR="009D1196" w:rsidRPr="00151001">
        <w:rPr>
          <w:rFonts w:eastAsia="Arial"/>
          <w:color w:val="auto"/>
        </w:rPr>
        <w:t>s.</w:t>
      </w:r>
      <w:r w:rsidR="008170C4" w:rsidRPr="00151001">
        <w:rPr>
          <w:rFonts w:eastAsia="Arial"/>
          <w:color w:val="auto"/>
        </w:rPr>
        <w:t xml:space="preserve"> </w:t>
      </w:r>
    </w:p>
    <w:p w14:paraId="026E48A1" w14:textId="77777777" w:rsidR="00025AFF" w:rsidRPr="00151001" w:rsidRDefault="00E515E0" w:rsidP="00F164C0">
      <w:pPr>
        <w:pStyle w:val="CommentText"/>
        <w:rPr>
          <w:rFonts w:ascii="Arial" w:hAnsi="Arial" w:cs="Arial"/>
          <w:iCs/>
        </w:rPr>
      </w:pPr>
      <w:r w:rsidRPr="00151001">
        <w:rPr>
          <w:rFonts w:ascii="Arial" w:hAnsi="Arial" w:cs="Arial"/>
          <w:iCs/>
        </w:rPr>
        <w:t xml:space="preserve">Requirement </w:t>
      </w:r>
      <w:r w:rsidR="007851BA" w:rsidRPr="00151001">
        <w:rPr>
          <w:rFonts w:ascii="Arial" w:hAnsi="Arial" w:cs="Arial"/>
          <w:iCs/>
        </w:rPr>
        <w:t>3(3)(a)</w:t>
      </w:r>
      <w:r w:rsidR="00025AFF" w:rsidRPr="00151001">
        <w:rPr>
          <w:rFonts w:ascii="Arial" w:hAnsi="Arial" w:cs="Arial"/>
          <w:iCs/>
        </w:rPr>
        <w:t xml:space="preserve"> </w:t>
      </w:r>
    </w:p>
    <w:p w14:paraId="5AFF7641" w14:textId="14E4592C" w:rsidR="00B659AA" w:rsidRPr="00151001" w:rsidRDefault="00E21D0F" w:rsidP="00F164C0">
      <w:pPr>
        <w:pStyle w:val="CommentText"/>
        <w:rPr>
          <w:rFonts w:ascii="Arial" w:hAnsi="Arial" w:cs="Arial"/>
          <w:color w:val="auto"/>
        </w:rPr>
      </w:pPr>
      <w:r w:rsidRPr="00151001">
        <w:rPr>
          <w:rFonts w:ascii="Arial" w:hAnsi="Arial" w:cs="Arial"/>
          <w:iCs/>
        </w:rPr>
        <w:t xml:space="preserve">During the Assessment Contact conducted on 1 August to 2 August 2023, </w:t>
      </w:r>
      <w:r w:rsidRPr="00151001">
        <w:rPr>
          <w:rFonts w:ascii="Arial" w:hAnsi="Arial" w:cs="Arial"/>
        </w:rPr>
        <w:t xml:space="preserve">the service provided </w:t>
      </w:r>
      <w:r w:rsidRPr="00151001">
        <w:rPr>
          <w:rFonts w:ascii="Arial" w:hAnsi="Arial" w:cs="Arial"/>
          <w:color w:val="auto"/>
        </w:rPr>
        <w:t>evidence that it has implemented the following improvements to meet the requirement</w:t>
      </w:r>
      <w:r w:rsidR="00965A09" w:rsidRPr="00151001">
        <w:rPr>
          <w:rFonts w:ascii="Arial" w:hAnsi="Arial" w:cs="Arial"/>
          <w:color w:val="auto"/>
        </w:rPr>
        <w:t xml:space="preserve">, </w:t>
      </w:r>
      <w:r w:rsidR="00033016" w:rsidRPr="00151001">
        <w:rPr>
          <w:rFonts w:ascii="Arial" w:hAnsi="Arial" w:cs="Arial"/>
          <w:color w:val="auto"/>
        </w:rPr>
        <w:t>including</w:t>
      </w:r>
      <w:r w:rsidR="00965A09" w:rsidRPr="00151001">
        <w:rPr>
          <w:rFonts w:ascii="Arial" w:hAnsi="Arial" w:cs="Arial"/>
          <w:color w:val="auto"/>
        </w:rPr>
        <w:t xml:space="preserve"> </w:t>
      </w:r>
      <w:r w:rsidR="00382979">
        <w:rPr>
          <w:rFonts w:ascii="Arial" w:hAnsi="Arial" w:cs="Arial"/>
          <w:color w:val="auto"/>
        </w:rPr>
        <w:t>a</w:t>
      </w:r>
      <w:r w:rsidR="00766BD7" w:rsidRPr="00151001">
        <w:rPr>
          <w:rFonts w:ascii="Arial" w:hAnsi="Arial" w:cs="Arial"/>
          <w:color w:val="auto"/>
        </w:rPr>
        <w:t xml:space="preserve"> </w:t>
      </w:r>
      <w:r w:rsidR="009308E0" w:rsidRPr="00151001">
        <w:rPr>
          <w:rFonts w:ascii="Arial" w:hAnsi="Arial" w:cs="Arial"/>
          <w:color w:val="auto"/>
        </w:rPr>
        <w:t xml:space="preserve">review of care plans aligned to </w:t>
      </w:r>
      <w:r w:rsidR="007C54BB" w:rsidRPr="00151001">
        <w:rPr>
          <w:rFonts w:ascii="Arial" w:hAnsi="Arial" w:cs="Arial"/>
          <w:color w:val="auto"/>
        </w:rPr>
        <w:t xml:space="preserve">governance processes, case conferences held with representatives identified in the 2022 site audit, </w:t>
      </w:r>
      <w:r w:rsidR="0016344C" w:rsidRPr="00151001">
        <w:rPr>
          <w:rFonts w:ascii="Arial" w:hAnsi="Arial" w:cs="Arial"/>
          <w:color w:val="auto"/>
        </w:rPr>
        <w:t>delivery of education on documentation and management of diabetes</w:t>
      </w:r>
      <w:r w:rsidR="00CC0798" w:rsidRPr="00151001">
        <w:rPr>
          <w:rFonts w:ascii="Arial" w:hAnsi="Arial" w:cs="Arial"/>
          <w:color w:val="auto"/>
        </w:rPr>
        <w:t xml:space="preserve"> and management of wounds, psychotropic medications and pain. </w:t>
      </w:r>
    </w:p>
    <w:p w14:paraId="77787A2F" w14:textId="15E912F8" w:rsidR="00D926A6" w:rsidRPr="00151001" w:rsidRDefault="0025719C" w:rsidP="00F164C0">
      <w:pPr>
        <w:rPr>
          <w:rFonts w:ascii="Arial" w:hAnsi="Arial" w:cs="Arial"/>
          <w:color w:val="auto"/>
        </w:rPr>
      </w:pPr>
      <w:r w:rsidRPr="00151001">
        <w:rPr>
          <w:rFonts w:ascii="Arial" w:hAnsi="Arial" w:cs="Arial"/>
          <w:color w:val="auto"/>
        </w:rPr>
        <w:t xml:space="preserve">The Assessment Team found </w:t>
      </w:r>
      <w:r w:rsidR="00D5651F" w:rsidRPr="00151001">
        <w:rPr>
          <w:rFonts w:ascii="Arial" w:hAnsi="Arial" w:cs="Arial"/>
          <w:color w:val="auto"/>
          <w:szCs w:val="22"/>
        </w:rPr>
        <w:t xml:space="preserve">care and service documentation </w:t>
      </w:r>
      <w:r w:rsidR="00EA6D24" w:rsidRPr="00151001">
        <w:rPr>
          <w:rFonts w:ascii="Arial" w:hAnsi="Arial" w:cs="Arial"/>
          <w:color w:val="auto"/>
          <w:szCs w:val="22"/>
        </w:rPr>
        <w:t xml:space="preserve">showed </w:t>
      </w:r>
      <w:r w:rsidR="004D6445" w:rsidRPr="00151001">
        <w:rPr>
          <w:rFonts w:ascii="Arial" w:hAnsi="Arial" w:cs="Arial"/>
          <w:color w:val="auto"/>
          <w:szCs w:val="22"/>
        </w:rPr>
        <w:t xml:space="preserve">that </w:t>
      </w:r>
      <w:r w:rsidR="00965A09" w:rsidRPr="00151001">
        <w:rPr>
          <w:rFonts w:ascii="Arial" w:hAnsi="Arial" w:cs="Arial"/>
          <w:color w:val="auto"/>
          <w:szCs w:val="22"/>
        </w:rPr>
        <w:t xml:space="preserve">the </w:t>
      </w:r>
      <w:r w:rsidR="00D5651F" w:rsidRPr="00151001">
        <w:rPr>
          <w:rFonts w:ascii="Arial" w:hAnsi="Arial" w:cs="Arial"/>
          <w:color w:val="auto"/>
          <w:szCs w:val="22"/>
        </w:rPr>
        <w:t>service is</w:t>
      </w:r>
      <w:r w:rsidR="00443FAF" w:rsidRPr="00151001">
        <w:rPr>
          <w:rFonts w:ascii="Arial" w:hAnsi="Arial" w:cs="Arial"/>
          <w:color w:val="auto"/>
          <w:szCs w:val="22"/>
        </w:rPr>
        <w:t xml:space="preserve"> </w:t>
      </w:r>
      <w:r w:rsidR="008A0949" w:rsidRPr="00151001">
        <w:rPr>
          <w:rFonts w:ascii="Arial" w:hAnsi="Arial" w:cs="Arial"/>
          <w:color w:val="auto"/>
          <w:szCs w:val="22"/>
        </w:rPr>
        <w:t xml:space="preserve">effectively </w:t>
      </w:r>
      <w:r w:rsidR="00D5651F" w:rsidRPr="00151001">
        <w:rPr>
          <w:rFonts w:ascii="Arial" w:hAnsi="Arial" w:cs="Arial"/>
          <w:color w:val="auto"/>
          <w:szCs w:val="22"/>
        </w:rPr>
        <w:t xml:space="preserve">managing </w:t>
      </w:r>
      <w:r w:rsidR="00243F9A" w:rsidRPr="00151001">
        <w:rPr>
          <w:rFonts w:ascii="Arial" w:hAnsi="Arial" w:cs="Arial"/>
          <w:color w:val="auto"/>
          <w:szCs w:val="22"/>
        </w:rPr>
        <w:t>the care of consumers subject to restrictive practices</w:t>
      </w:r>
      <w:r w:rsidR="00EA6D24" w:rsidRPr="00151001">
        <w:rPr>
          <w:rFonts w:ascii="Arial" w:hAnsi="Arial" w:cs="Arial"/>
          <w:color w:val="auto"/>
          <w:szCs w:val="22"/>
        </w:rPr>
        <w:t xml:space="preserve">. </w:t>
      </w:r>
      <w:r w:rsidR="00DE760B">
        <w:rPr>
          <w:rFonts w:ascii="Arial" w:hAnsi="Arial" w:cs="Arial"/>
          <w:color w:val="auto"/>
          <w:szCs w:val="22"/>
        </w:rPr>
        <w:t xml:space="preserve">The consumers </w:t>
      </w:r>
      <w:r w:rsidR="00C2024C">
        <w:rPr>
          <w:rFonts w:ascii="Arial" w:hAnsi="Arial" w:cs="Arial"/>
          <w:color w:val="auto"/>
          <w:szCs w:val="22"/>
        </w:rPr>
        <w:t xml:space="preserve">who </w:t>
      </w:r>
      <w:r w:rsidR="00DE760B">
        <w:rPr>
          <w:rFonts w:ascii="Arial" w:hAnsi="Arial" w:cs="Arial"/>
          <w:color w:val="auto"/>
          <w:szCs w:val="22"/>
        </w:rPr>
        <w:t>previously</w:t>
      </w:r>
      <w:r w:rsidR="006F489E">
        <w:rPr>
          <w:rFonts w:ascii="Arial" w:hAnsi="Arial" w:cs="Arial"/>
          <w:color w:val="auto"/>
          <w:szCs w:val="22"/>
        </w:rPr>
        <w:t xml:space="preserve"> </w:t>
      </w:r>
      <w:r w:rsidR="00C2024C">
        <w:rPr>
          <w:rFonts w:ascii="Arial" w:hAnsi="Arial" w:cs="Arial"/>
          <w:color w:val="auto"/>
          <w:szCs w:val="22"/>
        </w:rPr>
        <w:t xml:space="preserve">mobilised using electric wheelchairs no longer have the capacity to use them. </w:t>
      </w:r>
      <w:r w:rsidR="008F4727" w:rsidRPr="00151001">
        <w:rPr>
          <w:rFonts w:ascii="Arial" w:hAnsi="Arial" w:cs="Arial"/>
          <w:color w:val="auto"/>
        </w:rPr>
        <w:t xml:space="preserve">However, observations and a review of care and service documentation showed </w:t>
      </w:r>
      <w:r w:rsidR="00444DFB">
        <w:rPr>
          <w:rFonts w:ascii="Arial" w:hAnsi="Arial" w:cs="Arial"/>
          <w:color w:val="auto"/>
        </w:rPr>
        <w:t xml:space="preserve">some deficiencies </w:t>
      </w:r>
      <w:r w:rsidR="008F4727" w:rsidRPr="00151001">
        <w:rPr>
          <w:rFonts w:ascii="Arial" w:hAnsi="Arial" w:cs="Arial"/>
          <w:color w:val="auto"/>
        </w:rPr>
        <w:t>previously identified during the Site Audit in 2022,</w:t>
      </w:r>
      <w:r w:rsidR="008F4727" w:rsidRPr="00151001">
        <w:rPr>
          <w:rFonts w:ascii="Arial" w:eastAsia="Arial" w:hAnsi="Arial" w:cs="Arial"/>
          <w:color w:val="auto"/>
        </w:rPr>
        <w:t xml:space="preserve"> in the areas of wound management, falls management, pain management, and diabetes management </w:t>
      </w:r>
      <w:r w:rsidR="004A1A63" w:rsidRPr="00151001">
        <w:rPr>
          <w:rFonts w:ascii="Arial" w:hAnsi="Arial" w:cs="Arial"/>
          <w:color w:val="auto"/>
        </w:rPr>
        <w:t xml:space="preserve">were </w:t>
      </w:r>
      <w:r w:rsidR="008F4727" w:rsidRPr="00151001">
        <w:rPr>
          <w:rFonts w:ascii="Arial" w:hAnsi="Arial" w:cs="Arial"/>
          <w:color w:val="auto"/>
        </w:rPr>
        <w:t xml:space="preserve">ongoing. </w:t>
      </w:r>
    </w:p>
    <w:p w14:paraId="46E4AEAB" w14:textId="6936F823" w:rsidR="00790144" w:rsidRPr="00151001" w:rsidRDefault="00D44390" w:rsidP="00F164C0">
      <w:pPr>
        <w:rPr>
          <w:rStyle w:val="ui-provider"/>
          <w:rFonts w:ascii="Arial" w:hAnsi="Arial" w:cs="Arial"/>
          <w:color w:val="auto"/>
        </w:rPr>
      </w:pPr>
      <w:r w:rsidRPr="00151001">
        <w:rPr>
          <w:rFonts w:ascii="Arial" w:hAnsi="Arial" w:cs="Arial"/>
          <w:color w:val="auto"/>
        </w:rPr>
        <w:t xml:space="preserve">The Assessment Team found </w:t>
      </w:r>
      <w:r w:rsidR="004A1A63" w:rsidRPr="00151001">
        <w:rPr>
          <w:rStyle w:val="ui-provider"/>
          <w:rFonts w:ascii="Arial" w:hAnsi="Arial" w:cs="Arial"/>
          <w:color w:val="auto"/>
        </w:rPr>
        <w:t xml:space="preserve">consumers identified with chronic wounds and/or pressure injuries </w:t>
      </w:r>
      <w:r w:rsidR="009A2D38" w:rsidRPr="00151001">
        <w:rPr>
          <w:rStyle w:val="ui-provider"/>
          <w:rFonts w:ascii="Arial" w:hAnsi="Arial" w:cs="Arial"/>
          <w:color w:val="auto"/>
        </w:rPr>
        <w:t>were</w:t>
      </w:r>
      <w:r w:rsidR="004A1A63" w:rsidRPr="00151001">
        <w:rPr>
          <w:rStyle w:val="ui-provider"/>
          <w:rFonts w:ascii="Arial" w:hAnsi="Arial" w:cs="Arial"/>
          <w:color w:val="auto"/>
        </w:rPr>
        <w:t xml:space="preserve"> referred to a wound specialist. However, </w:t>
      </w:r>
      <w:r w:rsidR="005E0288" w:rsidRPr="00151001">
        <w:rPr>
          <w:rFonts w:ascii="Arial" w:eastAsia="Calibri Light" w:hAnsi="Arial" w:cs="Arial"/>
          <w:color w:val="auto"/>
        </w:rPr>
        <w:t xml:space="preserve">care and service documentation </w:t>
      </w:r>
      <w:r w:rsidR="00AC4AB0" w:rsidRPr="00151001">
        <w:rPr>
          <w:rFonts w:ascii="Arial" w:eastAsia="Calibri Light" w:hAnsi="Arial" w:cs="Arial"/>
          <w:color w:val="auto"/>
        </w:rPr>
        <w:t xml:space="preserve">showed </w:t>
      </w:r>
      <w:r w:rsidR="005E0288" w:rsidRPr="00151001">
        <w:rPr>
          <w:rFonts w:ascii="Arial" w:eastAsia="Calibri Light" w:hAnsi="Arial" w:cs="Arial"/>
          <w:color w:val="auto"/>
        </w:rPr>
        <w:t xml:space="preserve">wounds and pressure injuries </w:t>
      </w:r>
      <w:r w:rsidR="009F339A" w:rsidRPr="00151001">
        <w:rPr>
          <w:rFonts w:ascii="Arial" w:eastAsia="Calibri Light" w:hAnsi="Arial" w:cs="Arial"/>
          <w:color w:val="auto"/>
        </w:rPr>
        <w:t xml:space="preserve">were not being regularly checked or dressings changed </w:t>
      </w:r>
      <w:r w:rsidR="006D5142" w:rsidRPr="00151001">
        <w:rPr>
          <w:rFonts w:ascii="Arial" w:eastAsia="Calibri Light" w:hAnsi="Arial" w:cs="Arial"/>
          <w:color w:val="auto"/>
        </w:rPr>
        <w:t xml:space="preserve">in line </w:t>
      </w:r>
      <w:r w:rsidR="006D5142" w:rsidRPr="00151001">
        <w:rPr>
          <w:rFonts w:ascii="Arial" w:eastAsia="Calibri Light" w:hAnsi="Arial" w:cs="Arial"/>
          <w:color w:val="auto"/>
        </w:rPr>
        <w:lastRenderedPageBreak/>
        <w:t>with</w:t>
      </w:r>
      <w:r w:rsidR="009F339A" w:rsidRPr="00151001">
        <w:rPr>
          <w:rFonts w:ascii="Arial" w:eastAsia="Calibri Light" w:hAnsi="Arial" w:cs="Arial"/>
          <w:color w:val="auto"/>
        </w:rPr>
        <w:t xml:space="preserve"> the consumer’s care pl</w:t>
      </w:r>
      <w:r w:rsidR="00807CFA" w:rsidRPr="00151001">
        <w:rPr>
          <w:rFonts w:ascii="Arial" w:eastAsia="Calibri Light" w:hAnsi="Arial" w:cs="Arial"/>
          <w:color w:val="auto"/>
        </w:rPr>
        <w:t>an.</w:t>
      </w:r>
      <w:r w:rsidR="001C678B" w:rsidRPr="00151001">
        <w:rPr>
          <w:rFonts w:ascii="Arial" w:eastAsia="Calibri Light" w:hAnsi="Arial" w:cs="Arial"/>
          <w:color w:val="auto"/>
        </w:rPr>
        <w:t xml:space="preserve"> </w:t>
      </w:r>
      <w:r w:rsidR="002F195C" w:rsidRPr="00151001">
        <w:rPr>
          <w:rFonts w:ascii="Arial" w:eastAsia="Calibri Light" w:hAnsi="Arial" w:cs="Arial"/>
          <w:color w:val="auto"/>
        </w:rPr>
        <w:t>The wound chart for on</w:t>
      </w:r>
      <w:r w:rsidR="00DA7DDE" w:rsidRPr="00151001">
        <w:rPr>
          <w:rFonts w:ascii="Arial" w:eastAsia="Calibri Light" w:hAnsi="Arial" w:cs="Arial"/>
          <w:color w:val="auto"/>
        </w:rPr>
        <w:t>e named consumer</w:t>
      </w:r>
      <w:r w:rsidR="002F195C" w:rsidRPr="00151001">
        <w:rPr>
          <w:rFonts w:ascii="Arial" w:eastAsia="Calibri Light" w:hAnsi="Arial" w:cs="Arial"/>
          <w:color w:val="auto"/>
        </w:rPr>
        <w:t xml:space="preserve">’s showed the </w:t>
      </w:r>
      <w:r w:rsidR="00EC313D" w:rsidRPr="00151001">
        <w:rPr>
          <w:rFonts w:ascii="Arial" w:eastAsia="Calibri Light" w:hAnsi="Arial" w:cs="Arial"/>
          <w:color w:val="auto"/>
        </w:rPr>
        <w:t>required</w:t>
      </w:r>
      <w:r w:rsidR="00FC2BB7" w:rsidRPr="00151001">
        <w:rPr>
          <w:rFonts w:ascii="Arial" w:eastAsia="Calibri Light" w:hAnsi="Arial" w:cs="Arial"/>
          <w:color w:val="auto"/>
        </w:rPr>
        <w:t xml:space="preserve"> </w:t>
      </w:r>
      <w:r w:rsidR="00907853" w:rsidRPr="00151001">
        <w:rPr>
          <w:rFonts w:ascii="Arial" w:eastAsia="Calibri Light" w:hAnsi="Arial" w:cs="Arial"/>
          <w:color w:val="auto"/>
        </w:rPr>
        <w:t xml:space="preserve">2 daily </w:t>
      </w:r>
      <w:r w:rsidR="003441D0" w:rsidRPr="00151001">
        <w:rPr>
          <w:rFonts w:ascii="Arial" w:eastAsia="Calibri Light" w:hAnsi="Arial" w:cs="Arial"/>
          <w:color w:val="auto"/>
        </w:rPr>
        <w:t xml:space="preserve">dressing change </w:t>
      </w:r>
      <w:r w:rsidR="00EC313D" w:rsidRPr="00151001">
        <w:rPr>
          <w:rFonts w:ascii="Arial" w:eastAsia="Calibri Light" w:hAnsi="Arial" w:cs="Arial"/>
          <w:color w:val="auto"/>
        </w:rPr>
        <w:t>for their wound</w:t>
      </w:r>
      <w:r w:rsidR="00F97AF7" w:rsidRPr="00151001">
        <w:rPr>
          <w:rFonts w:ascii="Arial" w:eastAsia="Calibri Light" w:hAnsi="Arial" w:cs="Arial"/>
          <w:color w:val="auto"/>
        </w:rPr>
        <w:t>s</w:t>
      </w:r>
      <w:r w:rsidR="00EC313D" w:rsidRPr="00151001">
        <w:rPr>
          <w:rFonts w:ascii="Arial" w:eastAsia="Calibri Light" w:hAnsi="Arial" w:cs="Arial"/>
          <w:color w:val="auto"/>
        </w:rPr>
        <w:t xml:space="preserve"> </w:t>
      </w:r>
      <w:r w:rsidR="00EF2BED" w:rsidRPr="00151001">
        <w:rPr>
          <w:rFonts w:ascii="Arial" w:eastAsia="Calibri Light" w:hAnsi="Arial" w:cs="Arial"/>
          <w:color w:val="auto"/>
        </w:rPr>
        <w:t xml:space="preserve">had not </w:t>
      </w:r>
      <w:r w:rsidR="00F97AF7" w:rsidRPr="00151001">
        <w:rPr>
          <w:rFonts w:ascii="Arial" w:eastAsia="Calibri Light" w:hAnsi="Arial" w:cs="Arial"/>
          <w:color w:val="auto"/>
        </w:rPr>
        <w:t>occurred</w:t>
      </w:r>
      <w:r w:rsidR="00EF2BED" w:rsidRPr="00151001">
        <w:rPr>
          <w:rFonts w:ascii="Arial" w:eastAsia="Calibri Light" w:hAnsi="Arial" w:cs="Arial"/>
          <w:color w:val="auto"/>
        </w:rPr>
        <w:t xml:space="preserve"> </w:t>
      </w:r>
      <w:r w:rsidR="00F97AF7" w:rsidRPr="00151001">
        <w:rPr>
          <w:rFonts w:ascii="Arial" w:eastAsia="Calibri Light" w:hAnsi="Arial" w:cs="Arial"/>
          <w:color w:val="auto"/>
        </w:rPr>
        <w:t>for 5 to</w:t>
      </w:r>
      <w:r w:rsidR="00F869AF" w:rsidRPr="00151001">
        <w:rPr>
          <w:rFonts w:ascii="Arial" w:eastAsia="Calibri Light" w:hAnsi="Arial" w:cs="Arial"/>
          <w:color w:val="auto"/>
        </w:rPr>
        <w:t xml:space="preserve"> </w:t>
      </w:r>
      <w:r w:rsidR="0085321E" w:rsidRPr="00151001">
        <w:rPr>
          <w:rFonts w:ascii="Arial" w:eastAsia="Calibri Light" w:hAnsi="Arial" w:cs="Arial"/>
          <w:color w:val="auto"/>
        </w:rPr>
        <w:t>6 days</w:t>
      </w:r>
      <w:r w:rsidR="00EC313D" w:rsidRPr="00151001">
        <w:rPr>
          <w:rFonts w:ascii="Arial" w:eastAsia="Calibri Light" w:hAnsi="Arial" w:cs="Arial"/>
          <w:color w:val="auto"/>
        </w:rPr>
        <w:t xml:space="preserve"> and </w:t>
      </w:r>
      <w:r w:rsidR="00F97AF7" w:rsidRPr="00151001">
        <w:rPr>
          <w:rFonts w:ascii="Arial" w:eastAsia="Calibri Light" w:hAnsi="Arial" w:cs="Arial"/>
          <w:color w:val="auto"/>
        </w:rPr>
        <w:t xml:space="preserve">one wound </w:t>
      </w:r>
      <w:r w:rsidR="00876649" w:rsidRPr="00151001">
        <w:rPr>
          <w:rFonts w:ascii="Arial" w:eastAsia="Calibri Light" w:hAnsi="Arial" w:cs="Arial"/>
          <w:color w:val="auto"/>
        </w:rPr>
        <w:t>was</w:t>
      </w:r>
      <w:r w:rsidR="00F70F60" w:rsidRPr="00151001">
        <w:rPr>
          <w:rFonts w:ascii="Arial" w:eastAsia="Calibri Light" w:hAnsi="Arial" w:cs="Arial"/>
          <w:color w:val="auto"/>
        </w:rPr>
        <w:t xml:space="preserve"> </w:t>
      </w:r>
      <w:r w:rsidR="00545B0D" w:rsidRPr="00151001">
        <w:rPr>
          <w:rFonts w:ascii="Arial" w:eastAsia="Calibri Light" w:hAnsi="Arial" w:cs="Arial"/>
          <w:color w:val="auto"/>
        </w:rPr>
        <w:t>infected</w:t>
      </w:r>
      <w:r w:rsidR="00177939" w:rsidRPr="00151001">
        <w:rPr>
          <w:rFonts w:ascii="Arial" w:eastAsia="Calibri Light" w:hAnsi="Arial" w:cs="Arial"/>
          <w:color w:val="auto"/>
        </w:rPr>
        <w:t xml:space="preserve"> with a multi</w:t>
      </w:r>
      <w:r w:rsidR="00876649" w:rsidRPr="00151001">
        <w:rPr>
          <w:rFonts w:ascii="Arial" w:eastAsia="Calibri Light" w:hAnsi="Arial" w:cs="Arial"/>
          <w:color w:val="auto"/>
        </w:rPr>
        <w:t>-</w:t>
      </w:r>
      <w:r w:rsidR="00177939" w:rsidRPr="00151001">
        <w:rPr>
          <w:rFonts w:ascii="Arial" w:eastAsia="Calibri Light" w:hAnsi="Arial" w:cs="Arial"/>
          <w:color w:val="auto"/>
        </w:rPr>
        <w:t xml:space="preserve">resistant </w:t>
      </w:r>
      <w:r w:rsidR="00880299" w:rsidRPr="00151001">
        <w:rPr>
          <w:rFonts w:ascii="Arial" w:eastAsia="Calibri Light" w:hAnsi="Arial" w:cs="Arial"/>
          <w:color w:val="auto"/>
        </w:rPr>
        <w:t>bacteria</w:t>
      </w:r>
      <w:r w:rsidR="00545B0D" w:rsidRPr="00151001">
        <w:rPr>
          <w:rFonts w:ascii="Arial" w:eastAsia="Calibri Light" w:hAnsi="Arial" w:cs="Arial"/>
          <w:color w:val="auto"/>
        </w:rPr>
        <w:t xml:space="preserve">. </w:t>
      </w:r>
      <w:r w:rsidR="00F70F60" w:rsidRPr="00151001">
        <w:rPr>
          <w:rFonts w:ascii="Arial" w:eastAsia="Calibri Light" w:hAnsi="Arial" w:cs="Arial"/>
          <w:color w:val="auto"/>
        </w:rPr>
        <w:t xml:space="preserve">The wound </w:t>
      </w:r>
      <w:r w:rsidR="00EA65DB" w:rsidRPr="00151001">
        <w:rPr>
          <w:rFonts w:ascii="Arial" w:eastAsia="Calibri Light" w:hAnsi="Arial" w:cs="Arial"/>
          <w:color w:val="auto"/>
        </w:rPr>
        <w:t xml:space="preserve">dressing for </w:t>
      </w:r>
      <w:r w:rsidR="00736852" w:rsidRPr="00151001">
        <w:rPr>
          <w:rFonts w:ascii="Arial" w:eastAsia="Calibri Light" w:hAnsi="Arial" w:cs="Arial"/>
          <w:color w:val="auto"/>
        </w:rPr>
        <w:t xml:space="preserve">the toe of one </w:t>
      </w:r>
      <w:r w:rsidR="00AD26FB" w:rsidRPr="00151001">
        <w:rPr>
          <w:rFonts w:ascii="Arial" w:eastAsia="Calibri Light" w:hAnsi="Arial" w:cs="Arial"/>
          <w:color w:val="auto"/>
        </w:rPr>
        <w:t>consumer</w:t>
      </w:r>
      <w:r w:rsidR="00D26F83" w:rsidRPr="00151001">
        <w:rPr>
          <w:rFonts w:ascii="Arial" w:eastAsia="Calibri Light" w:hAnsi="Arial" w:cs="Arial"/>
          <w:color w:val="auto"/>
        </w:rPr>
        <w:t xml:space="preserve"> </w:t>
      </w:r>
      <w:r w:rsidR="00EA65DB" w:rsidRPr="00151001">
        <w:rPr>
          <w:rFonts w:ascii="Arial" w:eastAsia="Calibri Light" w:hAnsi="Arial" w:cs="Arial"/>
          <w:color w:val="auto"/>
        </w:rPr>
        <w:t xml:space="preserve">was also not changed for 5 days and </w:t>
      </w:r>
      <w:r w:rsidR="00E70B0D" w:rsidRPr="00151001">
        <w:rPr>
          <w:rFonts w:ascii="Arial" w:eastAsia="Calibri Light" w:hAnsi="Arial" w:cs="Arial"/>
          <w:color w:val="auto"/>
        </w:rPr>
        <w:t xml:space="preserve">the toe was noted to be necrotic </w:t>
      </w:r>
      <w:r w:rsidR="00152872" w:rsidRPr="00151001">
        <w:rPr>
          <w:rFonts w:ascii="Arial" w:eastAsia="Calibri Light" w:hAnsi="Arial" w:cs="Arial"/>
          <w:color w:val="auto"/>
        </w:rPr>
        <w:t xml:space="preserve">at the time of the Assessment Contact. </w:t>
      </w:r>
      <w:r w:rsidR="00F70F60" w:rsidRPr="00151001">
        <w:rPr>
          <w:rFonts w:ascii="Arial" w:eastAsia="Calibri Light" w:hAnsi="Arial" w:cs="Arial"/>
          <w:color w:val="auto"/>
        </w:rPr>
        <w:t xml:space="preserve"> </w:t>
      </w:r>
      <w:r w:rsidR="00D926A6" w:rsidRPr="00151001">
        <w:rPr>
          <w:rFonts w:ascii="Arial" w:eastAsia="Calibri Light" w:hAnsi="Arial" w:cs="Arial"/>
          <w:color w:val="auto"/>
        </w:rPr>
        <w:t>W</w:t>
      </w:r>
      <w:r w:rsidR="00665EBE" w:rsidRPr="00151001">
        <w:rPr>
          <w:rStyle w:val="ui-provider"/>
          <w:rFonts w:ascii="Arial" w:hAnsi="Arial" w:cs="Arial"/>
          <w:color w:val="auto"/>
        </w:rPr>
        <w:t xml:space="preserve">ound charts </w:t>
      </w:r>
      <w:r w:rsidR="00790144" w:rsidRPr="00151001">
        <w:rPr>
          <w:rStyle w:val="ui-provider"/>
          <w:rFonts w:ascii="Arial" w:hAnsi="Arial" w:cs="Arial"/>
          <w:color w:val="auto"/>
        </w:rPr>
        <w:t>and care plan</w:t>
      </w:r>
      <w:r w:rsidR="004C30ED" w:rsidRPr="00151001">
        <w:rPr>
          <w:rStyle w:val="ui-provider"/>
          <w:rFonts w:ascii="Arial" w:hAnsi="Arial" w:cs="Arial"/>
          <w:color w:val="auto"/>
        </w:rPr>
        <w:t>s</w:t>
      </w:r>
      <w:r w:rsidR="00790144" w:rsidRPr="00151001">
        <w:rPr>
          <w:rStyle w:val="ui-provider"/>
          <w:rFonts w:ascii="Arial" w:hAnsi="Arial" w:cs="Arial"/>
          <w:color w:val="auto"/>
        </w:rPr>
        <w:t xml:space="preserve"> </w:t>
      </w:r>
      <w:r w:rsidR="00665EBE" w:rsidRPr="00151001">
        <w:rPr>
          <w:rStyle w:val="ui-provider"/>
          <w:rFonts w:ascii="Arial" w:hAnsi="Arial" w:cs="Arial"/>
          <w:color w:val="auto"/>
        </w:rPr>
        <w:t xml:space="preserve">for </w:t>
      </w:r>
      <w:r w:rsidR="00781D34" w:rsidRPr="00151001">
        <w:rPr>
          <w:rStyle w:val="ui-provider"/>
          <w:rFonts w:ascii="Arial" w:hAnsi="Arial" w:cs="Arial"/>
          <w:color w:val="auto"/>
        </w:rPr>
        <w:t xml:space="preserve">some </w:t>
      </w:r>
      <w:r w:rsidR="004C30ED" w:rsidRPr="00151001">
        <w:rPr>
          <w:rStyle w:val="ui-provider"/>
          <w:rFonts w:ascii="Arial" w:hAnsi="Arial" w:cs="Arial"/>
          <w:color w:val="auto"/>
        </w:rPr>
        <w:t xml:space="preserve">consumers </w:t>
      </w:r>
      <w:r w:rsidR="00790144" w:rsidRPr="00151001">
        <w:rPr>
          <w:rStyle w:val="ui-provider"/>
          <w:rFonts w:ascii="Arial" w:hAnsi="Arial" w:cs="Arial"/>
          <w:color w:val="auto"/>
        </w:rPr>
        <w:t>were noted to be outdated, inconsistent or conflicting</w:t>
      </w:r>
      <w:r w:rsidR="00B50460" w:rsidRPr="00151001">
        <w:rPr>
          <w:rStyle w:val="ui-provider"/>
          <w:rFonts w:ascii="Arial" w:hAnsi="Arial" w:cs="Arial"/>
          <w:color w:val="auto"/>
        </w:rPr>
        <w:t>, including</w:t>
      </w:r>
      <w:r w:rsidR="00781D34" w:rsidRPr="00151001">
        <w:rPr>
          <w:rStyle w:val="ui-provider"/>
          <w:rFonts w:ascii="Arial" w:hAnsi="Arial" w:cs="Arial"/>
          <w:color w:val="auto"/>
        </w:rPr>
        <w:t xml:space="preserve"> photographs </w:t>
      </w:r>
      <w:r w:rsidR="00C80359" w:rsidRPr="00151001">
        <w:rPr>
          <w:rStyle w:val="ui-provider"/>
          <w:rFonts w:ascii="Arial" w:hAnsi="Arial" w:cs="Arial"/>
          <w:color w:val="auto"/>
        </w:rPr>
        <w:t xml:space="preserve">of </w:t>
      </w:r>
      <w:r w:rsidR="00781D34" w:rsidRPr="00151001">
        <w:rPr>
          <w:rStyle w:val="ui-provider"/>
          <w:rFonts w:ascii="Arial" w:hAnsi="Arial" w:cs="Arial"/>
          <w:color w:val="auto"/>
        </w:rPr>
        <w:t xml:space="preserve">multiple wounds for one consumer, with the wound chart identifying </w:t>
      </w:r>
      <w:r w:rsidR="0095066A" w:rsidRPr="00151001">
        <w:rPr>
          <w:rStyle w:val="ui-provider"/>
          <w:rFonts w:ascii="Arial" w:hAnsi="Arial" w:cs="Arial"/>
          <w:color w:val="auto"/>
        </w:rPr>
        <w:t xml:space="preserve">only </w:t>
      </w:r>
      <w:r w:rsidR="004A02D4" w:rsidRPr="00151001">
        <w:rPr>
          <w:rStyle w:val="ui-provider"/>
          <w:rFonts w:ascii="Arial" w:hAnsi="Arial" w:cs="Arial"/>
          <w:color w:val="auto"/>
        </w:rPr>
        <w:t>1</w:t>
      </w:r>
      <w:r w:rsidR="005F6854" w:rsidRPr="00151001">
        <w:rPr>
          <w:rStyle w:val="ui-provider"/>
          <w:rFonts w:ascii="Arial" w:hAnsi="Arial" w:cs="Arial"/>
          <w:color w:val="auto"/>
        </w:rPr>
        <w:t xml:space="preserve"> </w:t>
      </w:r>
      <w:r w:rsidR="004A02D4" w:rsidRPr="00151001">
        <w:rPr>
          <w:rStyle w:val="ui-provider"/>
          <w:rFonts w:ascii="Arial" w:hAnsi="Arial" w:cs="Arial"/>
          <w:color w:val="auto"/>
        </w:rPr>
        <w:t>out of 3</w:t>
      </w:r>
      <w:r w:rsidR="00EF4106" w:rsidRPr="00151001">
        <w:rPr>
          <w:rStyle w:val="ui-provider"/>
          <w:rFonts w:ascii="Arial" w:hAnsi="Arial" w:cs="Arial"/>
          <w:color w:val="auto"/>
        </w:rPr>
        <w:t xml:space="preserve"> </w:t>
      </w:r>
      <w:r w:rsidR="005F6854" w:rsidRPr="00151001">
        <w:rPr>
          <w:rStyle w:val="ui-provider"/>
          <w:rFonts w:ascii="Arial" w:hAnsi="Arial" w:cs="Arial"/>
          <w:color w:val="auto"/>
        </w:rPr>
        <w:t>wound</w:t>
      </w:r>
      <w:r w:rsidR="004A02D4" w:rsidRPr="00151001">
        <w:rPr>
          <w:rStyle w:val="ui-provider"/>
          <w:rFonts w:ascii="Arial" w:hAnsi="Arial" w:cs="Arial"/>
          <w:color w:val="auto"/>
        </w:rPr>
        <w:t>s on the same leg</w:t>
      </w:r>
      <w:r w:rsidR="0095066A" w:rsidRPr="00151001">
        <w:rPr>
          <w:rStyle w:val="ui-provider"/>
          <w:rFonts w:ascii="Arial" w:hAnsi="Arial" w:cs="Arial"/>
          <w:color w:val="auto"/>
        </w:rPr>
        <w:t xml:space="preserve">, </w:t>
      </w:r>
      <w:r w:rsidR="000129A5" w:rsidRPr="00151001">
        <w:rPr>
          <w:rStyle w:val="ui-provider"/>
          <w:rFonts w:ascii="Arial" w:hAnsi="Arial" w:cs="Arial"/>
          <w:color w:val="auto"/>
        </w:rPr>
        <w:t>lack of re</w:t>
      </w:r>
      <w:r w:rsidR="003D19BC" w:rsidRPr="00151001">
        <w:rPr>
          <w:rStyle w:val="ui-provider"/>
          <w:rFonts w:ascii="Arial" w:hAnsi="Arial" w:cs="Arial"/>
          <w:color w:val="auto"/>
        </w:rPr>
        <w:t>positioning charts</w:t>
      </w:r>
      <w:r w:rsidR="000129A5" w:rsidRPr="00151001">
        <w:rPr>
          <w:rStyle w:val="ui-provider"/>
          <w:rFonts w:ascii="Arial" w:hAnsi="Arial" w:cs="Arial"/>
          <w:color w:val="auto"/>
        </w:rPr>
        <w:t xml:space="preserve"> </w:t>
      </w:r>
      <w:r w:rsidR="00CD446E" w:rsidRPr="00151001">
        <w:rPr>
          <w:rStyle w:val="ui-provider"/>
          <w:rFonts w:ascii="Arial" w:hAnsi="Arial" w:cs="Arial"/>
          <w:color w:val="auto"/>
        </w:rPr>
        <w:t xml:space="preserve">and the required </w:t>
      </w:r>
      <w:r w:rsidR="000129A5" w:rsidRPr="00151001">
        <w:rPr>
          <w:rStyle w:val="ui-provider"/>
          <w:rFonts w:ascii="Arial" w:hAnsi="Arial" w:cs="Arial"/>
          <w:color w:val="auto"/>
        </w:rPr>
        <w:t xml:space="preserve">frequency of repositioning </w:t>
      </w:r>
      <w:r w:rsidR="00CD446E" w:rsidRPr="00151001">
        <w:rPr>
          <w:rStyle w:val="ui-provider"/>
          <w:rFonts w:ascii="Arial" w:hAnsi="Arial" w:cs="Arial"/>
          <w:color w:val="auto"/>
        </w:rPr>
        <w:t>was not recorded in the c</w:t>
      </w:r>
      <w:r w:rsidR="008E677A" w:rsidRPr="00151001">
        <w:rPr>
          <w:rStyle w:val="ui-provider"/>
          <w:rFonts w:ascii="Arial" w:hAnsi="Arial" w:cs="Arial"/>
          <w:color w:val="auto"/>
        </w:rPr>
        <w:t xml:space="preserve">are plan of another consumer. </w:t>
      </w:r>
    </w:p>
    <w:p w14:paraId="772F4B6C" w14:textId="3B37BEB1" w:rsidR="005D4751" w:rsidRPr="00151001" w:rsidRDefault="00716636" w:rsidP="00F164C0">
      <w:pPr>
        <w:rPr>
          <w:rStyle w:val="ui-provider"/>
          <w:rFonts w:ascii="Arial" w:hAnsi="Arial" w:cs="Arial"/>
          <w:color w:val="auto"/>
        </w:rPr>
      </w:pPr>
      <w:r w:rsidRPr="00151001">
        <w:rPr>
          <w:rStyle w:val="ui-provider"/>
          <w:rFonts w:ascii="Arial" w:hAnsi="Arial" w:cs="Arial"/>
          <w:color w:val="auto"/>
        </w:rPr>
        <w:t xml:space="preserve">In </w:t>
      </w:r>
      <w:r w:rsidR="00EB0272" w:rsidRPr="00151001">
        <w:rPr>
          <w:rStyle w:val="ui-provider"/>
          <w:rFonts w:ascii="Arial" w:hAnsi="Arial" w:cs="Arial"/>
          <w:color w:val="auto"/>
        </w:rPr>
        <w:t xml:space="preserve">their </w:t>
      </w:r>
      <w:r w:rsidRPr="00151001">
        <w:rPr>
          <w:rStyle w:val="ui-provider"/>
          <w:rFonts w:ascii="Arial" w:hAnsi="Arial" w:cs="Arial"/>
          <w:color w:val="auto"/>
        </w:rPr>
        <w:t>response to the Assessment Team report, the approved provider disputed the finding</w:t>
      </w:r>
      <w:r w:rsidR="006462AC" w:rsidRPr="00151001">
        <w:rPr>
          <w:rStyle w:val="ui-provider"/>
          <w:rFonts w:ascii="Arial" w:hAnsi="Arial" w:cs="Arial"/>
          <w:color w:val="auto"/>
        </w:rPr>
        <w:t>s</w:t>
      </w:r>
      <w:r w:rsidRPr="00151001">
        <w:rPr>
          <w:rStyle w:val="ui-provider"/>
          <w:rFonts w:ascii="Arial" w:hAnsi="Arial" w:cs="Arial"/>
          <w:color w:val="auto"/>
        </w:rPr>
        <w:t xml:space="preserve"> of the Assessment Team in relation to wound management. The approved provider advised that all consumers’ current wounds have continued to heal, were escalated to the service’s clinical nurse consultant and the organisation’s regional clinical nurse consultant for wound management through automated emails generated by the electronic wound data base. The organisation has additional wound management specialists/leads who can assist if required. </w:t>
      </w:r>
      <w:r w:rsidR="0064651A" w:rsidRPr="00151001">
        <w:rPr>
          <w:rStyle w:val="ui-provider"/>
          <w:rFonts w:ascii="Arial" w:hAnsi="Arial" w:cs="Arial"/>
          <w:color w:val="auto"/>
        </w:rPr>
        <w:t xml:space="preserve">The approved provider </w:t>
      </w:r>
      <w:r w:rsidR="006D6484" w:rsidRPr="00151001">
        <w:rPr>
          <w:rStyle w:val="ui-provider"/>
          <w:rFonts w:ascii="Arial" w:hAnsi="Arial" w:cs="Arial"/>
          <w:color w:val="auto"/>
        </w:rPr>
        <w:t xml:space="preserve">disagreed with the Assessment Team’s </w:t>
      </w:r>
      <w:r w:rsidR="006C045E" w:rsidRPr="00151001">
        <w:rPr>
          <w:rStyle w:val="ui-provider"/>
          <w:rFonts w:ascii="Arial" w:hAnsi="Arial" w:cs="Arial"/>
          <w:color w:val="auto"/>
        </w:rPr>
        <w:t xml:space="preserve">findings </w:t>
      </w:r>
      <w:r w:rsidR="009A70A5" w:rsidRPr="00151001">
        <w:rPr>
          <w:rStyle w:val="ui-provider"/>
          <w:rFonts w:ascii="Arial" w:hAnsi="Arial" w:cs="Arial"/>
          <w:color w:val="auto"/>
        </w:rPr>
        <w:t>that</w:t>
      </w:r>
      <w:r w:rsidR="00533843" w:rsidRPr="00151001">
        <w:rPr>
          <w:rStyle w:val="ui-provider"/>
          <w:rFonts w:ascii="Arial" w:hAnsi="Arial" w:cs="Arial"/>
          <w:color w:val="auto"/>
        </w:rPr>
        <w:t xml:space="preserve"> a</w:t>
      </w:r>
      <w:r w:rsidR="009A70A5" w:rsidRPr="00151001">
        <w:rPr>
          <w:rStyle w:val="ui-provider"/>
          <w:rFonts w:ascii="Arial" w:hAnsi="Arial" w:cs="Arial"/>
          <w:color w:val="auto"/>
        </w:rPr>
        <w:t xml:space="preserve"> named</w:t>
      </w:r>
      <w:r w:rsidR="006C045E" w:rsidRPr="00151001">
        <w:rPr>
          <w:rStyle w:val="ui-provider"/>
          <w:rFonts w:ascii="Arial" w:hAnsi="Arial" w:cs="Arial"/>
          <w:color w:val="auto"/>
        </w:rPr>
        <w:t xml:space="preserve"> consumer</w:t>
      </w:r>
      <w:r w:rsidR="00CE4D99" w:rsidRPr="00151001">
        <w:rPr>
          <w:rStyle w:val="ui-provider"/>
          <w:rFonts w:ascii="Arial" w:hAnsi="Arial" w:cs="Arial"/>
          <w:color w:val="auto"/>
        </w:rPr>
        <w:t xml:space="preserve"> had multiple wounds without </w:t>
      </w:r>
      <w:r w:rsidR="00353EBE" w:rsidRPr="00151001">
        <w:rPr>
          <w:rStyle w:val="ui-provider"/>
          <w:rFonts w:ascii="Arial" w:hAnsi="Arial" w:cs="Arial"/>
          <w:color w:val="auto"/>
        </w:rPr>
        <w:t xml:space="preserve">the required </w:t>
      </w:r>
      <w:r w:rsidR="00CE4D99" w:rsidRPr="00151001">
        <w:rPr>
          <w:rStyle w:val="ui-provider"/>
          <w:rFonts w:ascii="Arial" w:hAnsi="Arial" w:cs="Arial"/>
          <w:color w:val="auto"/>
        </w:rPr>
        <w:t>2 daily dressing changes</w:t>
      </w:r>
      <w:r w:rsidR="008A6DD1" w:rsidRPr="00151001">
        <w:rPr>
          <w:rStyle w:val="ui-provider"/>
          <w:rFonts w:ascii="Arial" w:hAnsi="Arial" w:cs="Arial"/>
          <w:color w:val="auto"/>
        </w:rPr>
        <w:t>. They advised that the</w:t>
      </w:r>
      <w:r w:rsidR="00F17789" w:rsidRPr="00151001">
        <w:rPr>
          <w:rStyle w:val="ui-provider"/>
          <w:rFonts w:ascii="Arial" w:hAnsi="Arial" w:cs="Arial"/>
          <w:color w:val="auto"/>
        </w:rPr>
        <w:t xml:space="preserve">re was only one dressing not changed within the time frame and </w:t>
      </w:r>
      <w:r w:rsidR="00BF0ABC" w:rsidRPr="00151001">
        <w:rPr>
          <w:rStyle w:val="ui-provider"/>
          <w:rFonts w:ascii="Arial" w:hAnsi="Arial" w:cs="Arial"/>
          <w:color w:val="auto"/>
        </w:rPr>
        <w:t>there were ‘no adverse effects for the consumer.’</w:t>
      </w:r>
      <w:r w:rsidR="00BB5FAA" w:rsidRPr="00151001">
        <w:rPr>
          <w:rStyle w:val="ui-provider"/>
          <w:rFonts w:ascii="Arial" w:hAnsi="Arial" w:cs="Arial"/>
          <w:color w:val="auto"/>
        </w:rPr>
        <w:t xml:space="preserve"> The approved provider noted that </w:t>
      </w:r>
      <w:r w:rsidR="00AF56D2" w:rsidRPr="00151001">
        <w:rPr>
          <w:rStyle w:val="ui-provider"/>
          <w:rFonts w:ascii="Arial" w:hAnsi="Arial" w:cs="Arial"/>
          <w:color w:val="auto"/>
        </w:rPr>
        <w:t xml:space="preserve">the consumer with the necrotic toe was reviewed </w:t>
      </w:r>
      <w:r w:rsidR="006570FC" w:rsidRPr="00151001">
        <w:rPr>
          <w:rStyle w:val="ui-provider"/>
          <w:rFonts w:ascii="Arial" w:hAnsi="Arial" w:cs="Arial"/>
          <w:color w:val="auto"/>
        </w:rPr>
        <w:t>by the podiatrist 2 weeks after the wound was identified</w:t>
      </w:r>
      <w:r w:rsidR="009B3651" w:rsidRPr="00151001">
        <w:rPr>
          <w:rStyle w:val="ui-provider"/>
          <w:rFonts w:ascii="Arial" w:hAnsi="Arial" w:cs="Arial"/>
          <w:color w:val="auto"/>
        </w:rPr>
        <w:t xml:space="preserve"> and a </w:t>
      </w:r>
      <w:r w:rsidR="0007472E" w:rsidRPr="00151001">
        <w:rPr>
          <w:rStyle w:val="ui-provider"/>
          <w:rFonts w:ascii="Arial" w:hAnsi="Arial" w:cs="Arial"/>
          <w:color w:val="auto"/>
        </w:rPr>
        <w:t xml:space="preserve">plan was outlined for daily dressings. </w:t>
      </w:r>
    </w:p>
    <w:p w14:paraId="4250F4B9" w14:textId="3A129D74" w:rsidR="006462AC" w:rsidRPr="00151001" w:rsidRDefault="00716636" w:rsidP="00F164C0">
      <w:pPr>
        <w:rPr>
          <w:rStyle w:val="ui-provider"/>
          <w:rFonts w:ascii="Arial" w:hAnsi="Arial" w:cs="Arial"/>
          <w:color w:val="auto"/>
        </w:rPr>
      </w:pPr>
      <w:r w:rsidRPr="00151001">
        <w:rPr>
          <w:rStyle w:val="ui-provider"/>
          <w:rFonts w:ascii="Arial" w:hAnsi="Arial" w:cs="Arial"/>
          <w:color w:val="auto"/>
        </w:rPr>
        <w:t>The approved provider acknowledged separate wound charts were not in place for multiple wounds of one consumer for treatment and monitoring, but stated this did not have any adverse clinical impact for the consumer, and the consumer now has separate wound charts for each wound.  The approved provider also noted that the service’s procedure for documenting repositioning of consumers for pressure area care is done by exception in progress notes, rather than charting each time repositioning is attended, and repositioning instructions have been added to</w:t>
      </w:r>
      <w:r w:rsidR="00884237" w:rsidRPr="00151001">
        <w:rPr>
          <w:rStyle w:val="ui-provider"/>
          <w:rFonts w:ascii="Arial" w:hAnsi="Arial" w:cs="Arial"/>
          <w:color w:val="auto"/>
        </w:rPr>
        <w:t xml:space="preserve"> the</w:t>
      </w:r>
      <w:r w:rsidRPr="00151001">
        <w:rPr>
          <w:rStyle w:val="ui-provider"/>
          <w:rFonts w:ascii="Arial" w:hAnsi="Arial" w:cs="Arial"/>
          <w:color w:val="auto"/>
        </w:rPr>
        <w:t xml:space="preserve"> care plan of one named consumer. </w:t>
      </w:r>
      <w:r w:rsidR="006462AC" w:rsidRPr="00151001">
        <w:rPr>
          <w:rStyle w:val="ui-provider"/>
          <w:rFonts w:ascii="Arial" w:hAnsi="Arial" w:cs="Arial"/>
          <w:color w:val="auto"/>
        </w:rPr>
        <w:t xml:space="preserve">The approved provider disputed the Assessment Team’s finding that there was conflicting information on a named consumer’s wound chart as to whether a wound was active or inactive on a specified date. </w:t>
      </w:r>
    </w:p>
    <w:p w14:paraId="6D76588B" w14:textId="54E38EF0" w:rsidR="00583E70" w:rsidRPr="00151001" w:rsidRDefault="00583E70" w:rsidP="00583E70">
      <w:pPr>
        <w:rPr>
          <w:rFonts w:ascii="Arial" w:hAnsi="Arial" w:cs="Arial"/>
          <w:color w:val="auto"/>
        </w:rPr>
      </w:pPr>
      <w:r w:rsidRPr="00151001">
        <w:rPr>
          <w:rFonts w:ascii="Arial" w:hAnsi="Arial" w:cs="Arial"/>
          <w:color w:val="auto"/>
        </w:rPr>
        <w:t>The Assessment Team found pain assessments are not being undertaken when required. Pain is not being considered during the provision of wound care. Review of care and service documentation showed some consumers did not have appropriate non-pharmacological pain management strategies used</w:t>
      </w:r>
      <w:r w:rsidR="00AD04AC">
        <w:rPr>
          <w:rFonts w:ascii="Arial" w:hAnsi="Arial" w:cs="Arial"/>
          <w:color w:val="auto"/>
        </w:rPr>
        <w:t>,</w:t>
      </w:r>
      <w:r w:rsidRPr="00151001">
        <w:rPr>
          <w:rFonts w:ascii="Arial" w:hAnsi="Arial" w:cs="Arial"/>
          <w:color w:val="auto"/>
        </w:rPr>
        <w:t xml:space="preserve"> nor evaluation of those strategies attended. One consumer had non-pharmacological strategies listed but these were not considered appropriate by the Assessment Team, such as provision of warm milk. Evaluations of pain management strategies implemented were not documented. Management said a full review of pain management care plans occurred after the 2022 Site Audit, but they would conduct another review and provide education to staff. However, </w:t>
      </w:r>
      <w:r w:rsidR="00E85C51">
        <w:rPr>
          <w:rFonts w:ascii="Arial" w:hAnsi="Arial" w:cs="Arial"/>
          <w:color w:val="auto"/>
        </w:rPr>
        <w:t xml:space="preserve">the Assessment Team found </w:t>
      </w:r>
      <w:r w:rsidR="0038000A" w:rsidRPr="00151001">
        <w:rPr>
          <w:rFonts w:ascii="Arial" w:hAnsi="Arial" w:cs="Arial"/>
          <w:color w:val="auto"/>
        </w:rPr>
        <w:t xml:space="preserve">for the consumer whose toe became necrotic, </w:t>
      </w:r>
      <w:r w:rsidRPr="00151001">
        <w:rPr>
          <w:rFonts w:ascii="Arial" w:hAnsi="Arial" w:cs="Arial"/>
          <w:color w:val="auto"/>
        </w:rPr>
        <w:t xml:space="preserve">a pain chart </w:t>
      </w:r>
      <w:r w:rsidR="00B964AF" w:rsidRPr="00151001">
        <w:rPr>
          <w:rFonts w:ascii="Arial" w:hAnsi="Arial" w:cs="Arial"/>
          <w:color w:val="auto"/>
        </w:rPr>
        <w:t xml:space="preserve">to monitor pain </w:t>
      </w:r>
      <w:r w:rsidRPr="00151001">
        <w:rPr>
          <w:rFonts w:ascii="Arial" w:hAnsi="Arial" w:cs="Arial"/>
          <w:color w:val="auto"/>
        </w:rPr>
        <w:t>was not commenced until</w:t>
      </w:r>
      <w:r w:rsidR="00FD5BF3" w:rsidRPr="00151001">
        <w:rPr>
          <w:rFonts w:ascii="Arial" w:hAnsi="Arial" w:cs="Arial"/>
          <w:color w:val="auto"/>
        </w:rPr>
        <w:t xml:space="preserve"> </w:t>
      </w:r>
      <w:r w:rsidR="00B21DF5" w:rsidRPr="00151001">
        <w:rPr>
          <w:rFonts w:ascii="Arial" w:hAnsi="Arial" w:cs="Arial"/>
          <w:color w:val="auto"/>
        </w:rPr>
        <w:t xml:space="preserve">they were </w:t>
      </w:r>
      <w:r w:rsidR="009A130C" w:rsidRPr="00151001">
        <w:rPr>
          <w:rFonts w:ascii="Arial" w:hAnsi="Arial" w:cs="Arial"/>
          <w:color w:val="auto"/>
        </w:rPr>
        <w:t xml:space="preserve">reviewed by the medical officer </w:t>
      </w:r>
      <w:r w:rsidRPr="00151001">
        <w:rPr>
          <w:rFonts w:ascii="Arial" w:hAnsi="Arial" w:cs="Arial"/>
          <w:color w:val="auto"/>
        </w:rPr>
        <w:t xml:space="preserve">two days after </w:t>
      </w:r>
      <w:r w:rsidR="009A130C" w:rsidRPr="00151001">
        <w:rPr>
          <w:rFonts w:ascii="Arial" w:hAnsi="Arial" w:cs="Arial"/>
          <w:color w:val="auto"/>
        </w:rPr>
        <w:t>the wound was identified</w:t>
      </w:r>
      <w:r w:rsidR="00FD5BF3" w:rsidRPr="00151001">
        <w:rPr>
          <w:rFonts w:ascii="Arial" w:hAnsi="Arial" w:cs="Arial"/>
          <w:color w:val="auto"/>
        </w:rPr>
        <w:t xml:space="preserve"> and </w:t>
      </w:r>
      <w:r w:rsidR="002535D6" w:rsidRPr="00151001">
        <w:rPr>
          <w:rFonts w:ascii="Arial" w:hAnsi="Arial" w:cs="Arial"/>
          <w:color w:val="auto"/>
        </w:rPr>
        <w:t>pain relief was charted for breakthrough pain</w:t>
      </w:r>
      <w:r w:rsidR="00C50FB1" w:rsidRPr="00151001">
        <w:rPr>
          <w:rFonts w:ascii="Arial" w:hAnsi="Arial" w:cs="Arial"/>
          <w:color w:val="auto"/>
        </w:rPr>
        <w:t>.</w:t>
      </w:r>
      <w:r w:rsidR="00F90680" w:rsidRPr="00151001">
        <w:rPr>
          <w:rFonts w:ascii="Arial" w:hAnsi="Arial" w:cs="Arial"/>
          <w:color w:val="auto"/>
        </w:rPr>
        <w:t xml:space="preserve"> </w:t>
      </w:r>
    </w:p>
    <w:p w14:paraId="4DE30953" w14:textId="32E9BE90" w:rsidR="00207364" w:rsidRPr="00151001" w:rsidRDefault="00207364" w:rsidP="00583E70">
      <w:pPr>
        <w:rPr>
          <w:rFonts w:ascii="Arial" w:hAnsi="Arial" w:cs="Arial"/>
          <w:color w:val="auto"/>
        </w:rPr>
      </w:pPr>
      <w:r w:rsidRPr="00151001">
        <w:rPr>
          <w:rFonts w:ascii="Arial" w:hAnsi="Arial" w:cs="Arial"/>
          <w:color w:val="auto"/>
        </w:rPr>
        <w:t xml:space="preserve">In their response to the Assessment Team report, the approved provider advised that clinical documentation demonstrates evidence that pain </w:t>
      </w:r>
      <w:r w:rsidR="007B0531" w:rsidRPr="00151001">
        <w:rPr>
          <w:rFonts w:ascii="Arial" w:hAnsi="Arial" w:cs="Arial"/>
          <w:color w:val="auto"/>
        </w:rPr>
        <w:t xml:space="preserve">is </w:t>
      </w:r>
      <w:r w:rsidRPr="00151001">
        <w:rPr>
          <w:rFonts w:ascii="Arial" w:hAnsi="Arial" w:cs="Arial"/>
          <w:color w:val="auto"/>
        </w:rPr>
        <w:t xml:space="preserve">considered during wound dressing changes. </w:t>
      </w:r>
      <w:r w:rsidR="00320163" w:rsidRPr="00151001">
        <w:rPr>
          <w:rFonts w:ascii="Arial" w:hAnsi="Arial" w:cs="Arial"/>
          <w:color w:val="auto"/>
        </w:rPr>
        <w:t xml:space="preserve">This was recorded in one consumer’s care plan </w:t>
      </w:r>
      <w:r w:rsidR="001B5911" w:rsidRPr="00151001">
        <w:rPr>
          <w:rFonts w:ascii="Arial" w:hAnsi="Arial" w:cs="Arial"/>
          <w:color w:val="auto"/>
        </w:rPr>
        <w:t xml:space="preserve">supplied </w:t>
      </w:r>
      <w:r w:rsidR="00B2380B" w:rsidRPr="00151001">
        <w:rPr>
          <w:rFonts w:ascii="Arial" w:hAnsi="Arial" w:cs="Arial"/>
          <w:color w:val="auto"/>
        </w:rPr>
        <w:t>in</w:t>
      </w:r>
      <w:r w:rsidR="001B5911" w:rsidRPr="00151001">
        <w:rPr>
          <w:rFonts w:ascii="Arial" w:hAnsi="Arial" w:cs="Arial"/>
          <w:color w:val="auto"/>
        </w:rPr>
        <w:t xml:space="preserve"> </w:t>
      </w:r>
      <w:r w:rsidR="003F68A1" w:rsidRPr="00151001">
        <w:rPr>
          <w:rFonts w:ascii="Arial" w:hAnsi="Arial" w:cs="Arial"/>
          <w:color w:val="auto"/>
        </w:rPr>
        <w:t>evidence</w:t>
      </w:r>
      <w:r w:rsidR="00B2380B" w:rsidRPr="00151001">
        <w:rPr>
          <w:rFonts w:ascii="Arial" w:hAnsi="Arial" w:cs="Arial"/>
          <w:color w:val="auto"/>
        </w:rPr>
        <w:t xml:space="preserve"> by the approved provider</w:t>
      </w:r>
      <w:r w:rsidR="001660D2" w:rsidRPr="00151001">
        <w:rPr>
          <w:rFonts w:ascii="Arial" w:hAnsi="Arial" w:cs="Arial"/>
          <w:color w:val="auto"/>
        </w:rPr>
        <w:t xml:space="preserve">, but there </w:t>
      </w:r>
      <w:r w:rsidR="00874633" w:rsidRPr="00151001">
        <w:rPr>
          <w:rFonts w:ascii="Arial" w:hAnsi="Arial" w:cs="Arial"/>
          <w:color w:val="auto"/>
        </w:rPr>
        <w:t>was</w:t>
      </w:r>
      <w:r w:rsidR="001660D2" w:rsidRPr="00151001">
        <w:rPr>
          <w:rFonts w:ascii="Arial" w:hAnsi="Arial" w:cs="Arial"/>
          <w:color w:val="auto"/>
        </w:rPr>
        <w:t xml:space="preserve"> no </w:t>
      </w:r>
      <w:r w:rsidR="00B2380B" w:rsidRPr="00151001">
        <w:rPr>
          <w:rFonts w:ascii="Arial" w:hAnsi="Arial" w:cs="Arial"/>
          <w:color w:val="auto"/>
        </w:rPr>
        <w:t xml:space="preserve">documented </w:t>
      </w:r>
      <w:r w:rsidR="00D538E4" w:rsidRPr="00151001">
        <w:rPr>
          <w:rFonts w:ascii="Arial" w:hAnsi="Arial" w:cs="Arial"/>
          <w:color w:val="auto"/>
        </w:rPr>
        <w:t xml:space="preserve">evidence </w:t>
      </w:r>
      <w:r w:rsidR="00874633" w:rsidRPr="00151001">
        <w:rPr>
          <w:rFonts w:ascii="Arial" w:hAnsi="Arial" w:cs="Arial"/>
          <w:color w:val="auto"/>
        </w:rPr>
        <w:t xml:space="preserve">provided </w:t>
      </w:r>
      <w:r w:rsidR="00D538E4" w:rsidRPr="00151001">
        <w:rPr>
          <w:rFonts w:ascii="Arial" w:hAnsi="Arial" w:cs="Arial"/>
          <w:color w:val="auto"/>
        </w:rPr>
        <w:t xml:space="preserve">that </w:t>
      </w:r>
      <w:r w:rsidR="006F34E0">
        <w:rPr>
          <w:rFonts w:ascii="Arial" w:hAnsi="Arial" w:cs="Arial"/>
          <w:color w:val="auto"/>
        </w:rPr>
        <w:t xml:space="preserve">pain </w:t>
      </w:r>
      <w:r w:rsidR="004E2EB9">
        <w:rPr>
          <w:rFonts w:ascii="Arial" w:hAnsi="Arial" w:cs="Arial"/>
          <w:color w:val="auto"/>
        </w:rPr>
        <w:t xml:space="preserve">was </w:t>
      </w:r>
      <w:r w:rsidR="00874633" w:rsidRPr="00151001">
        <w:rPr>
          <w:rFonts w:ascii="Arial" w:hAnsi="Arial" w:cs="Arial"/>
          <w:color w:val="auto"/>
        </w:rPr>
        <w:t xml:space="preserve">actually </w:t>
      </w:r>
      <w:r w:rsidR="004E2EB9">
        <w:rPr>
          <w:rFonts w:ascii="Arial" w:hAnsi="Arial" w:cs="Arial"/>
          <w:color w:val="auto"/>
        </w:rPr>
        <w:t>considered</w:t>
      </w:r>
      <w:r w:rsidR="00B2380B" w:rsidRPr="00151001">
        <w:rPr>
          <w:rFonts w:ascii="Arial" w:hAnsi="Arial" w:cs="Arial"/>
          <w:color w:val="auto"/>
        </w:rPr>
        <w:t>.</w:t>
      </w:r>
      <w:r w:rsidRPr="00151001">
        <w:rPr>
          <w:rFonts w:ascii="Arial" w:hAnsi="Arial" w:cs="Arial"/>
          <w:color w:val="auto"/>
        </w:rPr>
        <w:t xml:space="preserve"> The approved provider stated a review of pain management of all consumers was conducted in consultation with consumers and representatives following the June 2022 site audit, and </w:t>
      </w:r>
      <w:r w:rsidRPr="00151001">
        <w:rPr>
          <w:rFonts w:ascii="Arial" w:hAnsi="Arial" w:cs="Arial"/>
          <w:color w:val="auto"/>
        </w:rPr>
        <w:lastRenderedPageBreak/>
        <w:t xml:space="preserve">currently all consumers’ pain management is effective with no concerns raised by consumers or their representatives. </w:t>
      </w:r>
      <w:r w:rsidR="00953BC3" w:rsidRPr="00151001">
        <w:rPr>
          <w:rFonts w:ascii="Arial" w:hAnsi="Arial" w:cs="Arial"/>
          <w:color w:val="auto"/>
        </w:rPr>
        <w:t xml:space="preserve">However, the approved provider acknowledged that the </w:t>
      </w:r>
      <w:r w:rsidR="00227BD0" w:rsidRPr="00151001">
        <w:rPr>
          <w:rFonts w:ascii="Arial" w:hAnsi="Arial" w:cs="Arial"/>
          <w:color w:val="auto"/>
        </w:rPr>
        <w:t>delayed pain chart</w:t>
      </w:r>
      <w:r w:rsidR="00047FB5" w:rsidRPr="00151001">
        <w:rPr>
          <w:rFonts w:ascii="Arial" w:hAnsi="Arial" w:cs="Arial"/>
          <w:color w:val="auto"/>
        </w:rPr>
        <w:t>ing</w:t>
      </w:r>
      <w:r w:rsidR="00F13D2C" w:rsidRPr="00151001">
        <w:rPr>
          <w:rFonts w:ascii="Arial" w:hAnsi="Arial" w:cs="Arial"/>
          <w:color w:val="auto"/>
        </w:rPr>
        <w:t xml:space="preserve"> </w:t>
      </w:r>
      <w:r w:rsidR="00047FB5" w:rsidRPr="00151001">
        <w:rPr>
          <w:rFonts w:ascii="Arial" w:hAnsi="Arial" w:cs="Arial"/>
          <w:color w:val="auto"/>
        </w:rPr>
        <w:t>for the consumer</w:t>
      </w:r>
      <w:r w:rsidR="00AD2E5A" w:rsidRPr="00151001">
        <w:rPr>
          <w:rFonts w:ascii="Arial" w:hAnsi="Arial" w:cs="Arial"/>
          <w:color w:val="auto"/>
        </w:rPr>
        <w:t xml:space="preserve"> whose toe became necrotic </w:t>
      </w:r>
      <w:r w:rsidR="00F13D2C" w:rsidRPr="00151001">
        <w:rPr>
          <w:rFonts w:ascii="Arial" w:hAnsi="Arial" w:cs="Arial"/>
          <w:color w:val="auto"/>
        </w:rPr>
        <w:t>was not in line with their procedures.</w:t>
      </w:r>
      <w:r w:rsidR="00AD2E5A" w:rsidRPr="00151001">
        <w:rPr>
          <w:rFonts w:ascii="Arial" w:hAnsi="Arial" w:cs="Arial"/>
          <w:color w:val="auto"/>
        </w:rPr>
        <w:t xml:space="preserve"> </w:t>
      </w:r>
      <w:r w:rsidRPr="00151001">
        <w:rPr>
          <w:rFonts w:ascii="Arial" w:hAnsi="Arial" w:cs="Arial"/>
          <w:color w:val="auto"/>
        </w:rPr>
        <w:t xml:space="preserve">The approved provider disputed the Assessment Team’s finding that some non-pharmacological pain management strategies were not appropriate, </w:t>
      </w:r>
      <w:r w:rsidR="006A0DB1" w:rsidRPr="00151001">
        <w:rPr>
          <w:rFonts w:ascii="Arial" w:hAnsi="Arial" w:cs="Arial"/>
          <w:color w:val="auto"/>
        </w:rPr>
        <w:t xml:space="preserve">and advised </w:t>
      </w:r>
      <w:r w:rsidRPr="00151001">
        <w:rPr>
          <w:rFonts w:ascii="Arial" w:hAnsi="Arial" w:cs="Arial"/>
          <w:color w:val="auto"/>
        </w:rPr>
        <w:t xml:space="preserve">that the provision of a </w:t>
      </w:r>
      <w:r w:rsidR="00AD2E5A" w:rsidRPr="00151001">
        <w:rPr>
          <w:rFonts w:ascii="Arial" w:hAnsi="Arial" w:cs="Arial"/>
          <w:color w:val="auto"/>
        </w:rPr>
        <w:t>warm</w:t>
      </w:r>
      <w:r w:rsidR="006A0DB1" w:rsidRPr="00151001">
        <w:rPr>
          <w:rFonts w:ascii="Arial" w:hAnsi="Arial" w:cs="Arial"/>
          <w:color w:val="auto"/>
        </w:rPr>
        <w:t xml:space="preserve"> </w:t>
      </w:r>
      <w:r w:rsidR="00AD2E5A" w:rsidRPr="00151001">
        <w:rPr>
          <w:rFonts w:ascii="Arial" w:hAnsi="Arial" w:cs="Arial"/>
          <w:color w:val="auto"/>
        </w:rPr>
        <w:t>drink</w:t>
      </w:r>
      <w:r w:rsidRPr="00151001">
        <w:rPr>
          <w:rFonts w:ascii="Arial" w:hAnsi="Arial" w:cs="Arial"/>
          <w:color w:val="auto"/>
        </w:rPr>
        <w:t xml:space="preserve"> used with relaxing music by a named consumer helped them to relax to assist with their pain management. </w:t>
      </w:r>
    </w:p>
    <w:p w14:paraId="5E2B37A4" w14:textId="006724B4" w:rsidR="000F2E37" w:rsidRPr="00151001" w:rsidRDefault="00950622" w:rsidP="00F164C0">
      <w:pPr>
        <w:rPr>
          <w:rFonts w:ascii="Arial" w:hAnsi="Arial" w:cs="Arial"/>
          <w:color w:val="auto"/>
          <w:szCs w:val="22"/>
        </w:rPr>
      </w:pPr>
      <w:r w:rsidRPr="00151001">
        <w:rPr>
          <w:rFonts w:ascii="Arial" w:eastAsia="Arial" w:hAnsi="Arial" w:cs="Arial"/>
          <w:color w:val="auto"/>
        </w:rPr>
        <w:t>T</w:t>
      </w:r>
      <w:r w:rsidR="000F2E37" w:rsidRPr="00151001">
        <w:rPr>
          <w:rFonts w:ascii="Arial" w:eastAsia="Arial" w:hAnsi="Arial" w:cs="Arial"/>
          <w:color w:val="auto"/>
        </w:rPr>
        <w:t xml:space="preserve">he Assessment Team </w:t>
      </w:r>
      <w:r w:rsidR="0093210E" w:rsidRPr="00151001">
        <w:rPr>
          <w:rFonts w:ascii="Arial" w:eastAsia="Arial" w:hAnsi="Arial" w:cs="Arial"/>
          <w:color w:val="auto"/>
        </w:rPr>
        <w:t>found</w:t>
      </w:r>
      <w:r w:rsidR="000F2E37" w:rsidRPr="00151001">
        <w:rPr>
          <w:rFonts w:ascii="Arial" w:eastAsia="Arial" w:hAnsi="Arial" w:cs="Arial"/>
          <w:color w:val="auto"/>
        </w:rPr>
        <w:t xml:space="preserve"> the psychotropic register was up to date</w:t>
      </w:r>
      <w:r w:rsidR="00BA6293" w:rsidRPr="00151001">
        <w:rPr>
          <w:rFonts w:ascii="Arial" w:eastAsia="Arial" w:hAnsi="Arial" w:cs="Arial"/>
          <w:color w:val="auto"/>
        </w:rPr>
        <w:t xml:space="preserve">. </w:t>
      </w:r>
      <w:r w:rsidRPr="00151001">
        <w:rPr>
          <w:rFonts w:ascii="Arial" w:eastAsia="Arial" w:hAnsi="Arial" w:cs="Arial"/>
          <w:color w:val="auto"/>
        </w:rPr>
        <w:t>However</w:t>
      </w:r>
      <w:r w:rsidR="006E2AF8" w:rsidRPr="00151001">
        <w:rPr>
          <w:rFonts w:ascii="Arial" w:eastAsia="Arial" w:hAnsi="Arial" w:cs="Arial"/>
          <w:color w:val="auto"/>
        </w:rPr>
        <w:t>, s</w:t>
      </w:r>
      <w:r w:rsidR="004116D2" w:rsidRPr="00151001">
        <w:rPr>
          <w:rFonts w:ascii="Arial" w:eastAsia="Arial" w:hAnsi="Arial" w:cs="Arial"/>
          <w:color w:val="auto"/>
        </w:rPr>
        <w:t>ome consumers h</w:t>
      </w:r>
      <w:r w:rsidR="007A104B" w:rsidRPr="00151001">
        <w:rPr>
          <w:rFonts w:ascii="Arial" w:eastAsia="Arial" w:hAnsi="Arial" w:cs="Arial"/>
          <w:color w:val="auto"/>
        </w:rPr>
        <w:t>ad</w:t>
      </w:r>
      <w:r w:rsidR="004116D2" w:rsidRPr="00151001">
        <w:rPr>
          <w:rFonts w:ascii="Arial" w:eastAsia="Arial" w:hAnsi="Arial" w:cs="Arial"/>
          <w:color w:val="auto"/>
        </w:rPr>
        <w:t xml:space="preserve"> no diagnosis listed for their </w:t>
      </w:r>
      <w:r w:rsidR="006B3972" w:rsidRPr="00151001">
        <w:rPr>
          <w:rFonts w:ascii="Arial" w:eastAsia="Arial" w:hAnsi="Arial" w:cs="Arial"/>
          <w:color w:val="auto"/>
        </w:rPr>
        <w:t xml:space="preserve">psychotropic </w:t>
      </w:r>
      <w:r w:rsidR="004116D2" w:rsidRPr="00151001">
        <w:rPr>
          <w:rFonts w:ascii="Arial" w:eastAsia="Arial" w:hAnsi="Arial" w:cs="Arial"/>
          <w:color w:val="auto"/>
        </w:rPr>
        <w:t>med</w:t>
      </w:r>
      <w:r w:rsidR="005A71D6" w:rsidRPr="00151001">
        <w:rPr>
          <w:rFonts w:ascii="Arial" w:eastAsia="Arial" w:hAnsi="Arial" w:cs="Arial"/>
          <w:color w:val="auto"/>
        </w:rPr>
        <w:t>ic</w:t>
      </w:r>
      <w:r w:rsidR="004116D2" w:rsidRPr="00151001">
        <w:rPr>
          <w:rFonts w:ascii="Arial" w:eastAsia="Arial" w:hAnsi="Arial" w:cs="Arial"/>
          <w:color w:val="auto"/>
        </w:rPr>
        <w:t>ation</w:t>
      </w:r>
      <w:r w:rsidR="00264028" w:rsidRPr="00151001">
        <w:rPr>
          <w:rFonts w:ascii="Arial" w:eastAsia="Arial" w:hAnsi="Arial" w:cs="Arial"/>
          <w:color w:val="auto"/>
        </w:rPr>
        <w:t xml:space="preserve">, </w:t>
      </w:r>
      <w:r w:rsidR="005A71D6" w:rsidRPr="00151001">
        <w:rPr>
          <w:rFonts w:ascii="Arial" w:eastAsia="Arial" w:hAnsi="Arial" w:cs="Arial"/>
          <w:color w:val="auto"/>
        </w:rPr>
        <w:t xml:space="preserve">and </w:t>
      </w:r>
      <w:r w:rsidR="00BA6293" w:rsidRPr="00151001">
        <w:rPr>
          <w:rFonts w:ascii="Arial" w:hAnsi="Arial" w:cs="Arial"/>
          <w:color w:val="auto"/>
          <w:szCs w:val="22"/>
        </w:rPr>
        <w:t>s</w:t>
      </w:r>
      <w:r w:rsidR="00AC1A0C" w:rsidRPr="00151001">
        <w:rPr>
          <w:rFonts w:ascii="Arial" w:hAnsi="Arial" w:cs="Arial"/>
          <w:color w:val="auto"/>
          <w:szCs w:val="22"/>
        </w:rPr>
        <w:t xml:space="preserve">everal consumers </w:t>
      </w:r>
      <w:r w:rsidR="005A71D6" w:rsidRPr="00151001">
        <w:rPr>
          <w:rFonts w:ascii="Arial" w:hAnsi="Arial" w:cs="Arial"/>
          <w:color w:val="auto"/>
          <w:szCs w:val="22"/>
        </w:rPr>
        <w:t>had</w:t>
      </w:r>
      <w:r w:rsidR="00AC1A0C" w:rsidRPr="00151001">
        <w:rPr>
          <w:rFonts w:ascii="Arial" w:hAnsi="Arial" w:cs="Arial"/>
          <w:color w:val="auto"/>
          <w:szCs w:val="22"/>
        </w:rPr>
        <w:t xml:space="preserve"> a diagnosis listed </w:t>
      </w:r>
      <w:r w:rsidR="005A71D6" w:rsidRPr="00151001">
        <w:rPr>
          <w:rFonts w:ascii="Arial" w:hAnsi="Arial" w:cs="Arial"/>
          <w:color w:val="auto"/>
          <w:szCs w:val="22"/>
        </w:rPr>
        <w:t>that is not recognised</w:t>
      </w:r>
      <w:r w:rsidR="00AC1A0C" w:rsidRPr="00151001">
        <w:rPr>
          <w:rFonts w:ascii="Arial" w:hAnsi="Arial" w:cs="Arial"/>
          <w:color w:val="auto"/>
          <w:szCs w:val="22"/>
        </w:rPr>
        <w:t xml:space="preserve"> for the medication prescribed</w:t>
      </w:r>
      <w:r w:rsidR="00476F50" w:rsidRPr="00151001">
        <w:rPr>
          <w:rFonts w:ascii="Arial" w:hAnsi="Arial" w:cs="Arial"/>
          <w:color w:val="auto"/>
          <w:szCs w:val="22"/>
        </w:rPr>
        <w:t xml:space="preserve">, such as antidepressant medication </w:t>
      </w:r>
      <w:r w:rsidR="00FC603E" w:rsidRPr="00151001">
        <w:rPr>
          <w:rFonts w:ascii="Arial" w:hAnsi="Arial" w:cs="Arial"/>
          <w:color w:val="auto"/>
          <w:szCs w:val="22"/>
        </w:rPr>
        <w:t xml:space="preserve">prescribed </w:t>
      </w:r>
      <w:r w:rsidR="00476F50" w:rsidRPr="00151001">
        <w:rPr>
          <w:rFonts w:ascii="Arial" w:hAnsi="Arial" w:cs="Arial"/>
          <w:color w:val="auto"/>
          <w:szCs w:val="22"/>
        </w:rPr>
        <w:t xml:space="preserve">to treat </w:t>
      </w:r>
      <w:r w:rsidR="00FC603E" w:rsidRPr="00151001">
        <w:rPr>
          <w:rFonts w:ascii="Arial" w:hAnsi="Arial" w:cs="Arial"/>
          <w:color w:val="auto"/>
          <w:szCs w:val="22"/>
        </w:rPr>
        <w:t>beha</w:t>
      </w:r>
      <w:r w:rsidR="00476F50" w:rsidRPr="00151001">
        <w:rPr>
          <w:rFonts w:ascii="Arial" w:hAnsi="Arial" w:cs="Arial"/>
          <w:color w:val="auto"/>
          <w:szCs w:val="22"/>
        </w:rPr>
        <w:t>vioural and psychological symptoms of dementia</w:t>
      </w:r>
      <w:r w:rsidR="00FC603E" w:rsidRPr="00151001">
        <w:rPr>
          <w:rFonts w:ascii="Arial" w:hAnsi="Arial" w:cs="Arial"/>
          <w:color w:val="auto"/>
          <w:szCs w:val="22"/>
        </w:rPr>
        <w:t xml:space="preserve"> </w:t>
      </w:r>
      <w:r w:rsidR="00476F50" w:rsidRPr="00151001">
        <w:rPr>
          <w:rFonts w:ascii="Arial" w:hAnsi="Arial" w:cs="Arial"/>
          <w:color w:val="auto"/>
          <w:szCs w:val="22"/>
        </w:rPr>
        <w:t>(BPSD)</w:t>
      </w:r>
      <w:r w:rsidR="00FC603E" w:rsidRPr="00151001">
        <w:rPr>
          <w:rFonts w:ascii="Arial" w:hAnsi="Arial" w:cs="Arial"/>
          <w:color w:val="auto"/>
          <w:szCs w:val="22"/>
        </w:rPr>
        <w:t xml:space="preserve">. </w:t>
      </w:r>
      <w:r w:rsidR="007008E2" w:rsidRPr="00151001">
        <w:rPr>
          <w:rFonts w:ascii="Arial" w:hAnsi="Arial" w:cs="Arial"/>
          <w:color w:val="auto"/>
          <w:szCs w:val="22"/>
        </w:rPr>
        <w:t>Some medication review</w:t>
      </w:r>
      <w:r w:rsidR="00D10A91" w:rsidRPr="00151001">
        <w:rPr>
          <w:rFonts w:ascii="Arial" w:hAnsi="Arial" w:cs="Arial"/>
          <w:color w:val="auto"/>
          <w:szCs w:val="22"/>
        </w:rPr>
        <w:t xml:space="preserve"> periods were outside the organisation’s policy of 3 months</w:t>
      </w:r>
      <w:r w:rsidR="00052394" w:rsidRPr="00151001">
        <w:rPr>
          <w:rFonts w:ascii="Arial" w:hAnsi="Arial" w:cs="Arial"/>
          <w:color w:val="auto"/>
          <w:szCs w:val="22"/>
        </w:rPr>
        <w:t>.</w:t>
      </w:r>
      <w:r w:rsidR="002E1AC9" w:rsidRPr="00151001">
        <w:rPr>
          <w:rFonts w:ascii="Arial" w:hAnsi="Arial" w:cs="Arial"/>
          <w:color w:val="auto"/>
          <w:szCs w:val="22"/>
        </w:rPr>
        <w:t xml:space="preserve"> However, </w:t>
      </w:r>
      <w:r w:rsidR="00A74D0F">
        <w:rPr>
          <w:rFonts w:ascii="Arial" w:hAnsi="Arial" w:cs="Arial"/>
          <w:color w:val="auto"/>
          <w:szCs w:val="22"/>
        </w:rPr>
        <w:t xml:space="preserve">during the Assessment Contact </w:t>
      </w:r>
      <w:r w:rsidR="002E1AC9" w:rsidRPr="00151001">
        <w:rPr>
          <w:rFonts w:ascii="Arial" w:hAnsi="Arial" w:cs="Arial"/>
          <w:color w:val="auto"/>
          <w:szCs w:val="22"/>
        </w:rPr>
        <w:t xml:space="preserve">management </w:t>
      </w:r>
      <w:r w:rsidR="00041B81" w:rsidRPr="00151001">
        <w:rPr>
          <w:rFonts w:ascii="Arial" w:hAnsi="Arial" w:cs="Arial"/>
          <w:color w:val="auto"/>
          <w:szCs w:val="22"/>
        </w:rPr>
        <w:t xml:space="preserve">said the medical officer reviews medications on a weekly basis </w:t>
      </w:r>
      <w:r w:rsidR="00C44251" w:rsidRPr="00151001">
        <w:rPr>
          <w:rFonts w:ascii="Arial" w:hAnsi="Arial" w:cs="Arial"/>
          <w:color w:val="auto"/>
          <w:szCs w:val="22"/>
        </w:rPr>
        <w:t xml:space="preserve">and the register would be updated. </w:t>
      </w:r>
    </w:p>
    <w:p w14:paraId="6D8D79A7" w14:textId="2DFB2EBB" w:rsidR="00684755" w:rsidRPr="00151001" w:rsidRDefault="00684755" w:rsidP="00F164C0">
      <w:pPr>
        <w:rPr>
          <w:rStyle w:val="ui-provider"/>
          <w:rFonts w:ascii="Arial" w:hAnsi="Arial" w:cs="Arial"/>
          <w:color w:val="auto"/>
        </w:rPr>
      </w:pPr>
      <w:r w:rsidRPr="00151001">
        <w:rPr>
          <w:rFonts w:ascii="Arial" w:hAnsi="Arial" w:cs="Arial"/>
          <w:color w:val="auto"/>
          <w:szCs w:val="22"/>
        </w:rPr>
        <w:t>In their response to the Assessment Team report, the approved provider</w:t>
      </w:r>
      <w:r w:rsidR="00E64D09" w:rsidRPr="00151001">
        <w:rPr>
          <w:rFonts w:ascii="Arial" w:hAnsi="Arial" w:cs="Arial"/>
          <w:color w:val="auto"/>
          <w:szCs w:val="22"/>
        </w:rPr>
        <w:t xml:space="preserve"> advised </w:t>
      </w:r>
      <w:r w:rsidR="002866FD" w:rsidRPr="00151001">
        <w:rPr>
          <w:rFonts w:ascii="Arial" w:hAnsi="Arial" w:cs="Arial"/>
          <w:color w:val="auto"/>
          <w:szCs w:val="22"/>
        </w:rPr>
        <w:t xml:space="preserve">that </w:t>
      </w:r>
      <w:r w:rsidR="00B96A7D" w:rsidRPr="00151001">
        <w:rPr>
          <w:rFonts w:ascii="Arial" w:hAnsi="Arial" w:cs="Arial"/>
          <w:color w:val="auto"/>
          <w:szCs w:val="22"/>
        </w:rPr>
        <w:t xml:space="preserve">the psychotropic self-assessment </w:t>
      </w:r>
      <w:r w:rsidR="006D6CFC" w:rsidRPr="00151001">
        <w:rPr>
          <w:rFonts w:ascii="Arial" w:hAnsi="Arial" w:cs="Arial"/>
          <w:color w:val="auto"/>
          <w:szCs w:val="22"/>
        </w:rPr>
        <w:t xml:space="preserve">(register) </w:t>
      </w:r>
      <w:r w:rsidR="00D40289" w:rsidRPr="00151001">
        <w:rPr>
          <w:rFonts w:ascii="Arial" w:hAnsi="Arial" w:cs="Arial"/>
          <w:color w:val="auto"/>
          <w:szCs w:val="22"/>
        </w:rPr>
        <w:t xml:space="preserve">has been updated to reflect </w:t>
      </w:r>
      <w:r w:rsidR="00122501" w:rsidRPr="00151001">
        <w:rPr>
          <w:rFonts w:ascii="Arial" w:hAnsi="Arial" w:cs="Arial"/>
          <w:color w:val="auto"/>
          <w:szCs w:val="22"/>
        </w:rPr>
        <w:t xml:space="preserve">the </w:t>
      </w:r>
      <w:r w:rsidR="00547A04" w:rsidRPr="00151001">
        <w:rPr>
          <w:rFonts w:ascii="Arial" w:hAnsi="Arial" w:cs="Arial"/>
          <w:color w:val="auto"/>
          <w:szCs w:val="22"/>
        </w:rPr>
        <w:t>current</w:t>
      </w:r>
      <w:r w:rsidR="006D6CFC" w:rsidRPr="00151001">
        <w:rPr>
          <w:rFonts w:ascii="Arial" w:hAnsi="Arial" w:cs="Arial"/>
          <w:color w:val="auto"/>
          <w:szCs w:val="22"/>
        </w:rPr>
        <w:t xml:space="preserve"> </w:t>
      </w:r>
      <w:r w:rsidR="00122501" w:rsidRPr="00151001">
        <w:rPr>
          <w:rFonts w:ascii="Arial" w:hAnsi="Arial" w:cs="Arial"/>
          <w:color w:val="auto"/>
          <w:szCs w:val="22"/>
        </w:rPr>
        <w:t>p</w:t>
      </w:r>
      <w:r w:rsidR="00C44251" w:rsidRPr="00151001">
        <w:rPr>
          <w:rFonts w:ascii="Arial" w:hAnsi="Arial" w:cs="Arial"/>
          <w:color w:val="auto"/>
          <w:szCs w:val="22"/>
        </w:rPr>
        <w:t>r</w:t>
      </w:r>
      <w:r w:rsidR="00122501" w:rsidRPr="00151001">
        <w:rPr>
          <w:rFonts w:ascii="Arial" w:hAnsi="Arial" w:cs="Arial"/>
          <w:color w:val="auto"/>
          <w:szCs w:val="22"/>
        </w:rPr>
        <w:t xml:space="preserve">escribed </w:t>
      </w:r>
      <w:r w:rsidR="00D40289" w:rsidRPr="00151001">
        <w:rPr>
          <w:rFonts w:ascii="Arial" w:hAnsi="Arial" w:cs="Arial"/>
          <w:color w:val="auto"/>
          <w:szCs w:val="22"/>
        </w:rPr>
        <w:t>medication</w:t>
      </w:r>
      <w:r w:rsidR="00122501" w:rsidRPr="00151001">
        <w:rPr>
          <w:rFonts w:ascii="Arial" w:hAnsi="Arial" w:cs="Arial"/>
          <w:color w:val="auto"/>
          <w:szCs w:val="22"/>
        </w:rPr>
        <w:t>s</w:t>
      </w:r>
      <w:r w:rsidR="00D40289" w:rsidRPr="00151001">
        <w:rPr>
          <w:rFonts w:ascii="Arial" w:hAnsi="Arial" w:cs="Arial"/>
          <w:color w:val="auto"/>
          <w:szCs w:val="22"/>
        </w:rPr>
        <w:t xml:space="preserve"> for the named consumers</w:t>
      </w:r>
      <w:r w:rsidR="00DA5A84" w:rsidRPr="00151001">
        <w:rPr>
          <w:rFonts w:ascii="Arial" w:hAnsi="Arial" w:cs="Arial"/>
          <w:color w:val="auto"/>
          <w:szCs w:val="22"/>
        </w:rPr>
        <w:t>.</w:t>
      </w:r>
      <w:r w:rsidR="005B0784" w:rsidRPr="00151001">
        <w:rPr>
          <w:rFonts w:ascii="Arial" w:hAnsi="Arial" w:cs="Arial"/>
          <w:color w:val="auto"/>
          <w:szCs w:val="22"/>
        </w:rPr>
        <w:t xml:space="preserve"> The approved provider noted</w:t>
      </w:r>
      <w:r w:rsidR="00AC6BF8" w:rsidRPr="00151001">
        <w:rPr>
          <w:rFonts w:ascii="Arial" w:hAnsi="Arial" w:cs="Arial"/>
          <w:color w:val="auto"/>
          <w:szCs w:val="22"/>
        </w:rPr>
        <w:t xml:space="preserve"> a name</w:t>
      </w:r>
      <w:r w:rsidR="006B4304" w:rsidRPr="00151001">
        <w:rPr>
          <w:rFonts w:ascii="Arial" w:hAnsi="Arial" w:cs="Arial"/>
          <w:color w:val="auto"/>
          <w:szCs w:val="22"/>
        </w:rPr>
        <w:t>d</w:t>
      </w:r>
      <w:r w:rsidR="00AC6BF8" w:rsidRPr="00151001">
        <w:rPr>
          <w:rFonts w:ascii="Arial" w:hAnsi="Arial" w:cs="Arial"/>
          <w:color w:val="auto"/>
          <w:szCs w:val="22"/>
        </w:rPr>
        <w:t xml:space="preserve"> consumer who </w:t>
      </w:r>
      <w:r w:rsidR="00941B65" w:rsidRPr="00151001">
        <w:rPr>
          <w:rFonts w:ascii="Arial" w:hAnsi="Arial" w:cs="Arial"/>
          <w:color w:val="auto"/>
          <w:szCs w:val="22"/>
        </w:rPr>
        <w:t xml:space="preserve">had BPSD listed as the </w:t>
      </w:r>
      <w:r w:rsidR="00DD4A75" w:rsidRPr="00151001">
        <w:rPr>
          <w:rFonts w:ascii="Arial" w:hAnsi="Arial" w:cs="Arial"/>
          <w:color w:val="auto"/>
          <w:szCs w:val="22"/>
        </w:rPr>
        <w:t xml:space="preserve">diagnosis for the use of an antidepressant medication </w:t>
      </w:r>
      <w:r w:rsidR="006B4304" w:rsidRPr="00151001">
        <w:rPr>
          <w:rFonts w:ascii="Arial" w:hAnsi="Arial" w:cs="Arial"/>
          <w:color w:val="auto"/>
          <w:szCs w:val="22"/>
        </w:rPr>
        <w:t>has a</w:t>
      </w:r>
      <w:r w:rsidR="00DD4A75" w:rsidRPr="00151001">
        <w:rPr>
          <w:rFonts w:ascii="Arial" w:hAnsi="Arial" w:cs="Arial"/>
          <w:color w:val="auto"/>
          <w:szCs w:val="22"/>
        </w:rPr>
        <w:t xml:space="preserve"> diagnosis of </w:t>
      </w:r>
      <w:r w:rsidR="00F36ABD">
        <w:rPr>
          <w:rFonts w:ascii="Arial" w:hAnsi="Arial" w:cs="Arial"/>
          <w:color w:val="auto"/>
          <w:szCs w:val="22"/>
        </w:rPr>
        <w:t>depression/</w:t>
      </w:r>
      <w:r w:rsidR="0005325F" w:rsidRPr="00151001">
        <w:rPr>
          <w:rFonts w:ascii="Arial" w:hAnsi="Arial" w:cs="Arial"/>
          <w:color w:val="auto"/>
          <w:szCs w:val="22"/>
        </w:rPr>
        <w:t>mood</w:t>
      </w:r>
      <w:r w:rsidR="00F36ABD">
        <w:rPr>
          <w:rFonts w:ascii="Arial" w:hAnsi="Arial" w:cs="Arial"/>
          <w:color w:val="auto"/>
          <w:szCs w:val="22"/>
        </w:rPr>
        <w:t xml:space="preserve"> affective </w:t>
      </w:r>
      <w:r w:rsidR="0005325F" w:rsidRPr="00151001">
        <w:rPr>
          <w:rFonts w:ascii="Arial" w:hAnsi="Arial" w:cs="Arial"/>
          <w:color w:val="auto"/>
          <w:szCs w:val="22"/>
        </w:rPr>
        <w:t xml:space="preserve">disorder </w:t>
      </w:r>
      <w:r w:rsidR="00CF71F6" w:rsidRPr="00151001">
        <w:rPr>
          <w:rFonts w:ascii="Arial" w:hAnsi="Arial" w:cs="Arial"/>
          <w:color w:val="auto"/>
          <w:szCs w:val="22"/>
        </w:rPr>
        <w:t>that is recognised for the prescribed medication</w:t>
      </w:r>
      <w:r w:rsidR="006B4304" w:rsidRPr="00151001">
        <w:rPr>
          <w:rFonts w:ascii="Arial" w:hAnsi="Arial" w:cs="Arial"/>
          <w:color w:val="auto"/>
          <w:szCs w:val="22"/>
        </w:rPr>
        <w:t xml:space="preserve">, and the </w:t>
      </w:r>
      <w:r w:rsidR="000534E7" w:rsidRPr="00151001">
        <w:rPr>
          <w:rFonts w:ascii="Arial" w:hAnsi="Arial" w:cs="Arial"/>
          <w:color w:val="auto"/>
          <w:szCs w:val="22"/>
        </w:rPr>
        <w:t xml:space="preserve">register </w:t>
      </w:r>
      <w:r w:rsidR="006B4304" w:rsidRPr="00151001">
        <w:rPr>
          <w:rFonts w:ascii="Arial" w:hAnsi="Arial" w:cs="Arial"/>
          <w:color w:val="auto"/>
          <w:szCs w:val="22"/>
        </w:rPr>
        <w:t>ha</w:t>
      </w:r>
      <w:r w:rsidR="000534E7" w:rsidRPr="00151001">
        <w:rPr>
          <w:rFonts w:ascii="Arial" w:hAnsi="Arial" w:cs="Arial"/>
          <w:color w:val="auto"/>
          <w:szCs w:val="22"/>
        </w:rPr>
        <w:t>s</w:t>
      </w:r>
      <w:r w:rsidR="006B4304" w:rsidRPr="00151001">
        <w:rPr>
          <w:rFonts w:ascii="Arial" w:hAnsi="Arial" w:cs="Arial"/>
          <w:color w:val="auto"/>
          <w:szCs w:val="22"/>
        </w:rPr>
        <w:t xml:space="preserve"> </w:t>
      </w:r>
      <w:r w:rsidR="002057E7" w:rsidRPr="00151001">
        <w:rPr>
          <w:rFonts w:ascii="Arial" w:hAnsi="Arial" w:cs="Arial"/>
          <w:color w:val="auto"/>
          <w:szCs w:val="22"/>
        </w:rPr>
        <w:t>been updated with the correct information.</w:t>
      </w:r>
      <w:r w:rsidR="000534E7" w:rsidRPr="00151001">
        <w:rPr>
          <w:rFonts w:ascii="Arial" w:hAnsi="Arial" w:cs="Arial"/>
          <w:color w:val="auto"/>
          <w:szCs w:val="22"/>
        </w:rPr>
        <w:t xml:space="preserve"> </w:t>
      </w:r>
    </w:p>
    <w:p w14:paraId="486CF225" w14:textId="0C17B5F6" w:rsidR="00F83499" w:rsidRPr="00151001" w:rsidRDefault="009375EB" w:rsidP="00F164C0">
      <w:pPr>
        <w:rPr>
          <w:rFonts w:ascii="Arial" w:hAnsi="Arial" w:cs="Arial"/>
          <w:color w:val="auto"/>
        </w:rPr>
      </w:pPr>
      <w:r w:rsidRPr="00151001">
        <w:rPr>
          <w:rFonts w:ascii="Arial" w:hAnsi="Arial" w:cs="Arial"/>
          <w:color w:val="auto"/>
        </w:rPr>
        <w:t>The Assessment Team found that</w:t>
      </w:r>
      <w:r w:rsidR="00553A95" w:rsidRPr="00151001">
        <w:rPr>
          <w:rFonts w:ascii="Arial" w:hAnsi="Arial" w:cs="Arial"/>
          <w:color w:val="auto"/>
        </w:rPr>
        <w:t xml:space="preserve"> care and service documentation for consumers who have diabetes mellitus showed consumers did not always have a diabetic management plan or their diabetes management plan was not followed</w:t>
      </w:r>
      <w:r w:rsidR="000A0597" w:rsidRPr="00151001">
        <w:rPr>
          <w:rFonts w:ascii="Arial" w:hAnsi="Arial" w:cs="Arial"/>
          <w:color w:val="auto"/>
        </w:rPr>
        <w:t xml:space="preserve">. Sampled consumers’ diabetic management plans contained generic information </w:t>
      </w:r>
      <w:r w:rsidR="00C74829" w:rsidRPr="00151001">
        <w:rPr>
          <w:rFonts w:ascii="Arial" w:hAnsi="Arial" w:cs="Arial"/>
          <w:color w:val="auto"/>
        </w:rPr>
        <w:t xml:space="preserve">and lacked goals and preferences or strategies to </w:t>
      </w:r>
      <w:r w:rsidR="000E5B45" w:rsidRPr="00151001">
        <w:rPr>
          <w:rFonts w:ascii="Arial" w:hAnsi="Arial" w:cs="Arial"/>
          <w:color w:val="auto"/>
        </w:rPr>
        <w:t xml:space="preserve">manage </w:t>
      </w:r>
      <w:r w:rsidR="0044572B" w:rsidRPr="00151001">
        <w:rPr>
          <w:rFonts w:ascii="Arial" w:hAnsi="Arial" w:cs="Arial"/>
          <w:color w:val="auto"/>
        </w:rPr>
        <w:t>blood glucose levels out of range.</w:t>
      </w:r>
      <w:r w:rsidR="00747C8D" w:rsidRPr="00151001">
        <w:rPr>
          <w:rFonts w:ascii="Arial" w:hAnsi="Arial" w:cs="Arial"/>
          <w:color w:val="auto"/>
        </w:rPr>
        <w:t xml:space="preserve"> Management acknowledged that </w:t>
      </w:r>
      <w:r w:rsidR="00D778CA" w:rsidRPr="00151001">
        <w:rPr>
          <w:rFonts w:ascii="Arial" w:hAnsi="Arial" w:cs="Arial"/>
          <w:color w:val="auto"/>
        </w:rPr>
        <w:t>their existing recording of instructions on medication charts were not diabetes management plans</w:t>
      </w:r>
      <w:r w:rsidR="00445B08" w:rsidRPr="00151001">
        <w:rPr>
          <w:rFonts w:ascii="Arial" w:hAnsi="Arial" w:cs="Arial"/>
          <w:color w:val="auto"/>
        </w:rPr>
        <w:t>. The</w:t>
      </w:r>
      <w:r w:rsidR="00D778CA" w:rsidRPr="00151001">
        <w:rPr>
          <w:rFonts w:ascii="Arial" w:hAnsi="Arial" w:cs="Arial"/>
          <w:color w:val="auto"/>
        </w:rPr>
        <w:t xml:space="preserve">y were prescriptions for as needed (prn) insulin and when it should </w:t>
      </w:r>
      <w:r w:rsidR="00D03F57" w:rsidRPr="00151001">
        <w:rPr>
          <w:rFonts w:ascii="Arial" w:hAnsi="Arial" w:cs="Arial"/>
          <w:color w:val="auto"/>
        </w:rPr>
        <w:t xml:space="preserve">be given. </w:t>
      </w:r>
      <w:r w:rsidR="0044572B" w:rsidRPr="00151001">
        <w:rPr>
          <w:rFonts w:ascii="Arial" w:hAnsi="Arial" w:cs="Arial"/>
          <w:color w:val="auto"/>
        </w:rPr>
        <w:t xml:space="preserve"> </w:t>
      </w:r>
    </w:p>
    <w:p w14:paraId="55E42739" w14:textId="6292F437" w:rsidR="00DE2524" w:rsidRPr="00151001" w:rsidRDefault="00EE5C4F" w:rsidP="00F164C0">
      <w:pPr>
        <w:rPr>
          <w:rFonts w:ascii="Arial" w:hAnsi="Arial" w:cs="Arial"/>
          <w:color w:val="auto"/>
        </w:rPr>
      </w:pPr>
      <w:r w:rsidRPr="00151001">
        <w:rPr>
          <w:rFonts w:ascii="Arial" w:hAnsi="Arial" w:cs="Arial"/>
          <w:color w:val="auto"/>
        </w:rPr>
        <w:t>In</w:t>
      </w:r>
      <w:r w:rsidR="00676596" w:rsidRPr="00151001">
        <w:rPr>
          <w:rFonts w:ascii="Arial" w:hAnsi="Arial" w:cs="Arial"/>
          <w:color w:val="auto"/>
        </w:rPr>
        <w:t xml:space="preserve"> their</w:t>
      </w:r>
      <w:r w:rsidRPr="00151001">
        <w:rPr>
          <w:rFonts w:ascii="Arial" w:hAnsi="Arial" w:cs="Arial"/>
          <w:color w:val="auto"/>
        </w:rPr>
        <w:t xml:space="preserve"> response to the Assessment Team report, the approved provider</w:t>
      </w:r>
      <w:r w:rsidR="008E12DD" w:rsidRPr="00151001">
        <w:rPr>
          <w:rFonts w:ascii="Arial" w:hAnsi="Arial" w:cs="Arial"/>
          <w:color w:val="auto"/>
        </w:rPr>
        <w:t xml:space="preserve"> advised</w:t>
      </w:r>
      <w:r w:rsidR="00302901" w:rsidRPr="00151001">
        <w:rPr>
          <w:rFonts w:ascii="Arial" w:hAnsi="Arial" w:cs="Arial"/>
          <w:color w:val="auto"/>
        </w:rPr>
        <w:t xml:space="preserve"> that general practitioners treating consumers with diabetes </w:t>
      </w:r>
      <w:r w:rsidR="004A661B" w:rsidRPr="00151001">
        <w:rPr>
          <w:rFonts w:ascii="Arial" w:hAnsi="Arial" w:cs="Arial"/>
          <w:color w:val="auto"/>
        </w:rPr>
        <w:t xml:space="preserve">have been notified to </w:t>
      </w:r>
      <w:r w:rsidR="00CC158D" w:rsidRPr="00151001">
        <w:rPr>
          <w:rFonts w:ascii="Arial" w:hAnsi="Arial" w:cs="Arial"/>
          <w:color w:val="auto"/>
        </w:rPr>
        <w:t xml:space="preserve">complete </w:t>
      </w:r>
      <w:r w:rsidR="00525AD9" w:rsidRPr="00151001">
        <w:rPr>
          <w:rFonts w:ascii="Arial" w:hAnsi="Arial" w:cs="Arial"/>
          <w:color w:val="auto"/>
        </w:rPr>
        <w:t xml:space="preserve">their </w:t>
      </w:r>
      <w:r w:rsidR="00161975" w:rsidRPr="00151001">
        <w:rPr>
          <w:rFonts w:ascii="Arial" w:hAnsi="Arial" w:cs="Arial"/>
          <w:color w:val="auto"/>
        </w:rPr>
        <w:t>general practitioner</w:t>
      </w:r>
      <w:r w:rsidR="00525AD9" w:rsidRPr="00151001">
        <w:rPr>
          <w:rFonts w:ascii="Arial" w:hAnsi="Arial" w:cs="Arial"/>
          <w:color w:val="auto"/>
        </w:rPr>
        <w:t xml:space="preserve"> directive for diabetes management plan</w:t>
      </w:r>
      <w:r w:rsidR="00821E34" w:rsidRPr="00151001">
        <w:rPr>
          <w:rFonts w:ascii="Arial" w:hAnsi="Arial" w:cs="Arial"/>
          <w:color w:val="auto"/>
        </w:rPr>
        <w:t xml:space="preserve">, instead of the previous practice of documenting directives in </w:t>
      </w:r>
      <w:r w:rsidR="008B3060" w:rsidRPr="00151001">
        <w:rPr>
          <w:rFonts w:ascii="Arial" w:hAnsi="Arial" w:cs="Arial"/>
          <w:color w:val="auto"/>
        </w:rPr>
        <w:t>progress notes</w:t>
      </w:r>
      <w:r w:rsidR="00294141" w:rsidRPr="00151001">
        <w:rPr>
          <w:rFonts w:ascii="Arial" w:hAnsi="Arial" w:cs="Arial"/>
          <w:color w:val="auto"/>
        </w:rPr>
        <w:t xml:space="preserve"> and </w:t>
      </w:r>
      <w:r w:rsidR="002E17EE" w:rsidRPr="00151001">
        <w:rPr>
          <w:rFonts w:ascii="Arial" w:hAnsi="Arial" w:cs="Arial"/>
          <w:color w:val="auto"/>
        </w:rPr>
        <w:t>medication charts</w:t>
      </w:r>
      <w:r w:rsidR="008B3060" w:rsidRPr="00151001">
        <w:rPr>
          <w:rFonts w:ascii="Arial" w:hAnsi="Arial" w:cs="Arial"/>
          <w:color w:val="auto"/>
        </w:rPr>
        <w:t xml:space="preserve">, to </w:t>
      </w:r>
      <w:r w:rsidR="000C71D7" w:rsidRPr="00151001">
        <w:rPr>
          <w:rFonts w:ascii="Arial" w:hAnsi="Arial" w:cs="Arial"/>
          <w:color w:val="auto"/>
        </w:rPr>
        <w:t xml:space="preserve">ensure diabetes management plans are readily available. </w:t>
      </w:r>
      <w:r w:rsidR="00525AD9" w:rsidRPr="00151001">
        <w:rPr>
          <w:rFonts w:ascii="Arial" w:hAnsi="Arial" w:cs="Arial"/>
          <w:color w:val="auto"/>
        </w:rPr>
        <w:t xml:space="preserve"> </w:t>
      </w:r>
    </w:p>
    <w:p w14:paraId="1C729415" w14:textId="1137F8E5" w:rsidR="00DE2524" w:rsidRPr="00151001" w:rsidRDefault="000021DE" w:rsidP="00F164C0">
      <w:pPr>
        <w:rPr>
          <w:rFonts w:ascii="Arial" w:hAnsi="Arial" w:cs="Arial"/>
          <w:color w:val="auto"/>
        </w:rPr>
      </w:pPr>
      <w:r w:rsidRPr="00151001">
        <w:rPr>
          <w:rFonts w:ascii="Arial" w:hAnsi="Arial" w:cs="Arial"/>
          <w:color w:val="auto"/>
        </w:rPr>
        <w:t xml:space="preserve">The Assessment Team found </w:t>
      </w:r>
      <w:r w:rsidR="00475155" w:rsidRPr="00151001">
        <w:rPr>
          <w:rFonts w:ascii="Arial" w:hAnsi="Arial" w:cs="Arial"/>
          <w:color w:val="auto"/>
        </w:rPr>
        <w:t xml:space="preserve">that </w:t>
      </w:r>
      <w:r w:rsidR="00C979A9" w:rsidRPr="00151001">
        <w:rPr>
          <w:rFonts w:ascii="Arial" w:hAnsi="Arial" w:cs="Arial"/>
          <w:color w:val="auto"/>
        </w:rPr>
        <w:t xml:space="preserve">medication documentation and representative interviews </w:t>
      </w:r>
      <w:r w:rsidR="00AA0326" w:rsidRPr="00151001">
        <w:rPr>
          <w:rFonts w:ascii="Arial" w:hAnsi="Arial" w:cs="Arial"/>
          <w:color w:val="auto"/>
        </w:rPr>
        <w:t>showed</w:t>
      </w:r>
      <w:r w:rsidR="00C979A9" w:rsidRPr="00151001">
        <w:rPr>
          <w:rFonts w:ascii="Arial" w:hAnsi="Arial" w:cs="Arial"/>
          <w:color w:val="auto"/>
        </w:rPr>
        <w:t xml:space="preserve"> </w:t>
      </w:r>
      <w:r w:rsidR="00FA7903" w:rsidRPr="00151001">
        <w:rPr>
          <w:rFonts w:ascii="Arial" w:hAnsi="Arial" w:cs="Arial"/>
          <w:color w:val="auto"/>
        </w:rPr>
        <w:t xml:space="preserve">deficiencies in risk management </w:t>
      </w:r>
      <w:r w:rsidR="000F5A7F" w:rsidRPr="00151001">
        <w:rPr>
          <w:rFonts w:ascii="Arial" w:hAnsi="Arial" w:cs="Arial"/>
          <w:color w:val="auto"/>
        </w:rPr>
        <w:t xml:space="preserve">in relation to </w:t>
      </w:r>
      <w:r w:rsidR="00FA7903" w:rsidRPr="00151001">
        <w:rPr>
          <w:rFonts w:ascii="Arial" w:hAnsi="Arial" w:cs="Arial"/>
          <w:color w:val="auto"/>
        </w:rPr>
        <w:t>self</w:t>
      </w:r>
      <w:r w:rsidR="00AA0326" w:rsidRPr="00151001">
        <w:rPr>
          <w:rFonts w:ascii="Arial" w:hAnsi="Arial" w:cs="Arial"/>
          <w:color w:val="auto"/>
        </w:rPr>
        <w:t>-</w:t>
      </w:r>
      <w:r w:rsidR="00FA7903" w:rsidRPr="00151001">
        <w:rPr>
          <w:rFonts w:ascii="Arial" w:hAnsi="Arial" w:cs="Arial"/>
          <w:color w:val="auto"/>
        </w:rPr>
        <w:t xml:space="preserve">administration of </w:t>
      </w:r>
      <w:r w:rsidR="003C3099" w:rsidRPr="00151001">
        <w:rPr>
          <w:rFonts w:ascii="Arial" w:hAnsi="Arial" w:cs="Arial"/>
          <w:color w:val="auto"/>
        </w:rPr>
        <w:t>medications</w:t>
      </w:r>
      <w:r w:rsidR="00BC748E" w:rsidRPr="00151001">
        <w:rPr>
          <w:rFonts w:ascii="Arial" w:hAnsi="Arial" w:cs="Arial"/>
          <w:color w:val="auto"/>
        </w:rPr>
        <w:t xml:space="preserve">. </w:t>
      </w:r>
      <w:r w:rsidR="000F5A7F" w:rsidRPr="00151001">
        <w:rPr>
          <w:rFonts w:ascii="Arial" w:hAnsi="Arial" w:cs="Arial"/>
          <w:color w:val="auto"/>
        </w:rPr>
        <w:t>W</w:t>
      </w:r>
      <w:r w:rsidR="00F119E0" w:rsidRPr="00151001">
        <w:rPr>
          <w:rFonts w:ascii="Arial" w:hAnsi="Arial" w:cs="Arial"/>
          <w:color w:val="auto"/>
        </w:rPr>
        <w:t xml:space="preserve">hile recovering from COVID-19, a named </w:t>
      </w:r>
      <w:r w:rsidR="00902072" w:rsidRPr="00151001">
        <w:rPr>
          <w:rFonts w:ascii="Arial" w:hAnsi="Arial" w:cs="Arial"/>
          <w:color w:val="auto"/>
        </w:rPr>
        <w:t xml:space="preserve">consumer </w:t>
      </w:r>
      <w:r w:rsidR="00B70FD5" w:rsidRPr="00151001">
        <w:rPr>
          <w:rFonts w:ascii="Arial" w:hAnsi="Arial" w:cs="Arial"/>
          <w:color w:val="auto"/>
        </w:rPr>
        <w:t xml:space="preserve">who appeared confused </w:t>
      </w:r>
      <w:r w:rsidR="000F79CA" w:rsidRPr="00151001">
        <w:rPr>
          <w:rFonts w:ascii="Arial" w:hAnsi="Arial" w:cs="Arial"/>
          <w:color w:val="auto"/>
        </w:rPr>
        <w:t>and unable to administer their medication</w:t>
      </w:r>
      <w:r w:rsidR="00F119E0" w:rsidRPr="00151001">
        <w:rPr>
          <w:rFonts w:ascii="Arial" w:hAnsi="Arial" w:cs="Arial"/>
          <w:color w:val="auto"/>
        </w:rPr>
        <w:t>,</w:t>
      </w:r>
      <w:r w:rsidR="001A4D82" w:rsidRPr="00151001">
        <w:rPr>
          <w:rFonts w:ascii="Arial" w:hAnsi="Arial" w:cs="Arial"/>
          <w:color w:val="auto"/>
        </w:rPr>
        <w:t xml:space="preserve"> missed</w:t>
      </w:r>
      <w:r w:rsidR="0033664D" w:rsidRPr="00151001">
        <w:rPr>
          <w:rFonts w:ascii="Arial" w:hAnsi="Arial" w:cs="Arial"/>
          <w:color w:val="auto"/>
        </w:rPr>
        <w:t xml:space="preserve"> </w:t>
      </w:r>
      <w:r w:rsidR="00074B15" w:rsidRPr="00151001">
        <w:rPr>
          <w:rFonts w:ascii="Arial" w:hAnsi="Arial" w:cs="Arial"/>
          <w:color w:val="auto"/>
        </w:rPr>
        <w:t xml:space="preserve">administering their </w:t>
      </w:r>
      <w:r w:rsidR="003908F1" w:rsidRPr="00151001">
        <w:rPr>
          <w:rFonts w:ascii="Arial" w:hAnsi="Arial" w:cs="Arial"/>
          <w:color w:val="auto"/>
        </w:rPr>
        <w:t>insulin</w:t>
      </w:r>
      <w:r w:rsidR="0033664D" w:rsidRPr="00151001">
        <w:rPr>
          <w:rFonts w:ascii="Arial" w:hAnsi="Arial" w:cs="Arial"/>
          <w:color w:val="auto"/>
        </w:rPr>
        <w:t xml:space="preserve"> dose</w:t>
      </w:r>
      <w:r w:rsidR="00445B08" w:rsidRPr="00151001">
        <w:rPr>
          <w:rFonts w:ascii="Arial" w:hAnsi="Arial" w:cs="Arial"/>
          <w:color w:val="auto"/>
        </w:rPr>
        <w:t>,</w:t>
      </w:r>
      <w:r w:rsidR="009D6164" w:rsidRPr="00151001">
        <w:rPr>
          <w:rFonts w:ascii="Arial" w:hAnsi="Arial" w:cs="Arial"/>
          <w:color w:val="auto"/>
        </w:rPr>
        <w:t xml:space="preserve"> and was not </w:t>
      </w:r>
      <w:r w:rsidR="00822879" w:rsidRPr="00151001">
        <w:rPr>
          <w:rFonts w:ascii="Arial" w:hAnsi="Arial" w:cs="Arial"/>
          <w:color w:val="auto"/>
        </w:rPr>
        <w:t xml:space="preserve">promptly </w:t>
      </w:r>
      <w:r w:rsidR="00625AC6" w:rsidRPr="00151001">
        <w:rPr>
          <w:rFonts w:ascii="Arial" w:hAnsi="Arial" w:cs="Arial"/>
          <w:color w:val="auto"/>
        </w:rPr>
        <w:t xml:space="preserve">reassessed </w:t>
      </w:r>
      <w:r w:rsidR="00536F0B" w:rsidRPr="00151001">
        <w:rPr>
          <w:rFonts w:ascii="Arial" w:hAnsi="Arial" w:cs="Arial"/>
          <w:color w:val="auto"/>
        </w:rPr>
        <w:t xml:space="preserve">for </w:t>
      </w:r>
      <w:r w:rsidR="00B95EC0" w:rsidRPr="00151001">
        <w:rPr>
          <w:rFonts w:ascii="Arial" w:hAnsi="Arial" w:cs="Arial"/>
          <w:color w:val="auto"/>
        </w:rPr>
        <w:t>their self-administration capacity</w:t>
      </w:r>
      <w:r w:rsidR="003908F1" w:rsidRPr="00151001">
        <w:rPr>
          <w:rFonts w:ascii="Arial" w:hAnsi="Arial" w:cs="Arial"/>
          <w:color w:val="auto"/>
        </w:rPr>
        <w:t>.</w:t>
      </w:r>
      <w:r w:rsidR="00553F1D" w:rsidRPr="00151001">
        <w:rPr>
          <w:rFonts w:ascii="Arial" w:hAnsi="Arial" w:cs="Arial"/>
          <w:color w:val="auto"/>
        </w:rPr>
        <w:t xml:space="preserve"> Also</w:t>
      </w:r>
      <w:r w:rsidR="009403F4" w:rsidRPr="00151001">
        <w:rPr>
          <w:rFonts w:ascii="Arial" w:hAnsi="Arial" w:cs="Arial"/>
          <w:color w:val="auto"/>
        </w:rPr>
        <w:t>,</w:t>
      </w:r>
      <w:r w:rsidR="00553F1D" w:rsidRPr="00151001">
        <w:rPr>
          <w:rFonts w:ascii="Arial" w:hAnsi="Arial" w:cs="Arial"/>
          <w:color w:val="auto"/>
        </w:rPr>
        <w:t xml:space="preserve"> the consumer was not given a dose of their</w:t>
      </w:r>
      <w:r w:rsidR="001068B7" w:rsidRPr="00151001">
        <w:rPr>
          <w:rFonts w:ascii="Arial" w:hAnsi="Arial" w:cs="Arial"/>
          <w:color w:val="auto"/>
        </w:rPr>
        <w:t xml:space="preserve"> </w:t>
      </w:r>
      <w:r w:rsidR="00553F1D" w:rsidRPr="00151001">
        <w:rPr>
          <w:rFonts w:ascii="Arial" w:hAnsi="Arial" w:cs="Arial"/>
          <w:color w:val="auto"/>
        </w:rPr>
        <w:t>antiviral medication</w:t>
      </w:r>
      <w:r w:rsidR="006A749D" w:rsidRPr="00151001">
        <w:rPr>
          <w:rFonts w:ascii="Arial" w:hAnsi="Arial" w:cs="Arial"/>
          <w:color w:val="auto"/>
        </w:rPr>
        <w:t xml:space="preserve"> for treatment of COVID-19</w:t>
      </w:r>
      <w:r w:rsidR="009D6164" w:rsidRPr="00151001">
        <w:rPr>
          <w:rFonts w:ascii="Arial" w:hAnsi="Arial" w:cs="Arial"/>
          <w:color w:val="auto"/>
        </w:rPr>
        <w:t>. The</w:t>
      </w:r>
      <w:r w:rsidR="009E3A43" w:rsidRPr="00151001">
        <w:rPr>
          <w:rFonts w:ascii="Arial" w:hAnsi="Arial" w:cs="Arial"/>
          <w:color w:val="auto"/>
        </w:rPr>
        <w:t xml:space="preserve"> incident report did not include strategies to prevent the incident </w:t>
      </w:r>
      <w:r w:rsidR="00074B15" w:rsidRPr="00151001">
        <w:rPr>
          <w:rFonts w:ascii="Arial" w:hAnsi="Arial" w:cs="Arial"/>
          <w:color w:val="auto"/>
        </w:rPr>
        <w:t>from re</w:t>
      </w:r>
      <w:r w:rsidR="00393F5F" w:rsidRPr="00151001">
        <w:rPr>
          <w:rFonts w:ascii="Arial" w:hAnsi="Arial" w:cs="Arial"/>
          <w:color w:val="auto"/>
        </w:rPr>
        <w:t>occurring</w:t>
      </w:r>
      <w:r w:rsidR="009E3A43" w:rsidRPr="00151001">
        <w:rPr>
          <w:rFonts w:ascii="Arial" w:hAnsi="Arial" w:cs="Arial"/>
          <w:color w:val="auto"/>
        </w:rPr>
        <w:t xml:space="preserve">. </w:t>
      </w:r>
      <w:r w:rsidR="005D7A83" w:rsidRPr="00151001">
        <w:rPr>
          <w:rFonts w:ascii="Arial" w:hAnsi="Arial" w:cs="Arial"/>
          <w:color w:val="auto"/>
        </w:rPr>
        <w:t xml:space="preserve">The Assessment Team noted the </w:t>
      </w:r>
      <w:r w:rsidR="00393F5F" w:rsidRPr="00151001">
        <w:rPr>
          <w:rFonts w:ascii="Arial" w:hAnsi="Arial" w:cs="Arial"/>
          <w:color w:val="auto"/>
        </w:rPr>
        <w:t xml:space="preserve">consumer’s </w:t>
      </w:r>
      <w:r w:rsidR="005D7A83" w:rsidRPr="00151001">
        <w:rPr>
          <w:rFonts w:ascii="Arial" w:hAnsi="Arial" w:cs="Arial"/>
          <w:color w:val="auto"/>
        </w:rPr>
        <w:t xml:space="preserve">representative </w:t>
      </w:r>
      <w:r w:rsidR="002D2DFE" w:rsidRPr="00151001">
        <w:rPr>
          <w:rFonts w:ascii="Arial" w:hAnsi="Arial" w:cs="Arial"/>
          <w:color w:val="auto"/>
        </w:rPr>
        <w:t xml:space="preserve">confirmed the service had informed them of the incidents, </w:t>
      </w:r>
      <w:r w:rsidR="00393F5F" w:rsidRPr="00151001">
        <w:rPr>
          <w:rFonts w:ascii="Arial" w:hAnsi="Arial" w:cs="Arial"/>
          <w:color w:val="auto"/>
        </w:rPr>
        <w:t>and</w:t>
      </w:r>
      <w:r w:rsidR="002D2DFE" w:rsidRPr="00151001">
        <w:rPr>
          <w:rFonts w:ascii="Arial" w:hAnsi="Arial" w:cs="Arial"/>
          <w:color w:val="auto"/>
        </w:rPr>
        <w:t xml:space="preserve"> </w:t>
      </w:r>
      <w:r w:rsidR="00393F5F" w:rsidRPr="00151001">
        <w:rPr>
          <w:rFonts w:ascii="Arial" w:hAnsi="Arial" w:cs="Arial"/>
          <w:color w:val="auto"/>
        </w:rPr>
        <w:t>expressed they were</w:t>
      </w:r>
      <w:r w:rsidR="002D2DFE" w:rsidRPr="00151001">
        <w:rPr>
          <w:rFonts w:ascii="Arial" w:hAnsi="Arial" w:cs="Arial"/>
          <w:color w:val="auto"/>
        </w:rPr>
        <w:t xml:space="preserve"> not concerned as there </w:t>
      </w:r>
      <w:r w:rsidR="00E81D67" w:rsidRPr="00151001">
        <w:rPr>
          <w:rFonts w:ascii="Arial" w:hAnsi="Arial" w:cs="Arial"/>
          <w:color w:val="auto"/>
        </w:rPr>
        <w:t xml:space="preserve">appeared to be no impact on the consumer’s wellbeing. </w:t>
      </w:r>
    </w:p>
    <w:p w14:paraId="22A7AD77" w14:textId="76FB62AA" w:rsidR="00DE2524" w:rsidRPr="00151001" w:rsidRDefault="006D3B20" w:rsidP="00F164C0">
      <w:pPr>
        <w:rPr>
          <w:rFonts w:ascii="Arial" w:hAnsi="Arial" w:cs="Arial"/>
          <w:color w:val="auto"/>
        </w:rPr>
      </w:pPr>
      <w:r w:rsidRPr="00151001">
        <w:rPr>
          <w:rFonts w:ascii="Arial" w:hAnsi="Arial" w:cs="Arial"/>
          <w:color w:val="auto"/>
        </w:rPr>
        <w:t xml:space="preserve">In </w:t>
      </w:r>
      <w:r w:rsidR="00676596" w:rsidRPr="00151001">
        <w:rPr>
          <w:rFonts w:ascii="Arial" w:hAnsi="Arial" w:cs="Arial"/>
          <w:color w:val="auto"/>
        </w:rPr>
        <w:t xml:space="preserve">their </w:t>
      </w:r>
      <w:r w:rsidRPr="00151001">
        <w:rPr>
          <w:rFonts w:ascii="Arial" w:hAnsi="Arial" w:cs="Arial"/>
          <w:color w:val="auto"/>
        </w:rPr>
        <w:t>response to the Assessment Team</w:t>
      </w:r>
      <w:r w:rsidR="00B702C3" w:rsidRPr="00151001">
        <w:rPr>
          <w:rFonts w:ascii="Arial" w:hAnsi="Arial" w:cs="Arial"/>
          <w:color w:val="auto"/>
        </w:rPr>
        <w:t xml:space="preserve"> report, the approved provider </w:t>
      </w:r>
      <w:r w:rsidR="0057565D" w:rsidRPr="00151001">
        <w:rPr>
          <w:rFonts w:ascii="Arial" w:hAnsi="Arial" w:cs="Arial"/>
          <w:color w:val="auto"/>
        </w:rPr>
        <w:t xml:space="preserve">advised </w:t>
      </w:r>
      <w:r w:rsidR="005F7DD5" w:rsidRPr="00151001">
        <w:rPr>
          <w:rFonts w:ascii="Arial" w:hAnsi="Arial" w:cs="Arial"/>
          <w:color w:val="auto"/>
        </w:rPr>
        <w:t>the</w:t>
      </w:r>
      <w:r w:rsidR="00E77CAF" w:rsidRPr="00151001">
        <w:rPr>
          <w:rFonts w:ascii="Arial" w:hAnsi="Arial" w:cs="Arial"/>
          <w:color w:val="auto"/>
        </w:rPr>
        <w:t xml:space="preserve"> </w:t>
      </w:r>
      <w:r w:rsidR="00BC47D7" w:rsidRPr="00151001">
        <w:rPr>
          <w:rFonts w:ascii="Arial" w:hAnsi="Arial" w:cs="Arial"/>
          <w:color w:val="auto"/>
        </w:rPr>
        <w:t xml:space="preserve">correct </w:t>
      </w:r>
      <w:r w:rsidR="00471E98" w:rsidRPr="00151001">
        <w:rPr>
          <w:rFonts w:ascii="Arial" w:hAnsi="Arial" w:cs="Arial"/>
          <w:color w:val="auto"/>
        </w:rPr>
        <w:t>orga</w:t>
      </w:r>
      <w:r w:rsidR="00863363" w:rsidRPr="00151001">
        <w:rPr>
          <w:rFonts w:ascii="Arial" w:hAnsi="Arial" w:cs="Arial"/>
          <w:color w:val="auto"/>
        </w:rPr>
        <w:t>n</w:t>
      </w:r>
      <w:r w:rsidR="00471E98" w:rsidRPr="00151001">
        <w:rPr>
          <w:rFonts w:ascii="Arial" w:hAnsi="Arial" w:cs="Arial"/>
          <w:color w:val="auto"/>
        </w:rPr>
        <w:t>isational procedure was followed</w:t>
      </w:r>
      <w:r w:rsidR="002F697D" w:rsidRPr="00151001">
        <w:rPr>
          <w:rFonts w:ascii="Arial" w:hAnsi="Arial" w:cs="Arial"/>
          <w:color w:val="auto"/>
        </w:rPr>
        <w:t xml:space="preserve"> in relation to the </w:t>
      </w:r>
      <w:r w:rsidR="003B04EE" w:rsidRPr="00151001">
        <w:rPr>
          <w:rFonts w:ascii="Arial" w:hAnsi="Arial" w:cs="Arial"/>
          <w:color w:val="auto"/>
        </w:rPr>
        <w:t>consumer’s missed insulin dose</w:t>
      </w:r>
      <w:r w:rsidR="00C42D62" w:rsidRPr="00151001">
        <w:rPr>
          <w:rFonts w:ascii="Arial" w:hAnsi="Arial" w:cs="Arial"/>
          <w:color w:val="auto"/>
        </w:rPr>
        <w:t>. The service was unsuccessful in contacting the medical officer, but</w:t>
      </w:r>
      <w:r w:rsidR="0085722F" w:rsidRPr="00151001">
        <w:rPr>
          <w:rFonts w:ascii="Arial" w:hAnsi="Arial" w:cs="Arial"/>
          <w:color w:val="auto"/>
        </w:rPr>
        <w:t xml:space="preserve"> the incident was escalated to </w:t>
      </w:r>
      <w:r w:rsidR="00471E98" w:rsidRPr="00151001">
        <w:rPr>
          <w:rFonts w:ascii="Arial" w:hAnsi="Arial" w:cs="Arial"/>
          <w:color w:val="auto"/>
        </w:rPr>
        <w:t xml:space="preserve">the </w:t>
      </w:r>
      <w:r w:rsidR="009D72F1">
        <w:rPr>
          <w:rFonts w:ascii="Arial" w:hAnsi="Arial" w:cs="Arial"/>
          <w:color w:val="auto"/>
        </w:rPr>
        <w:t>registered nurse</w:t>
      </w:r>
      <w:r w:rsidR="00CB71F8" w:rsidRPr="00151001">
        <w:rPr>
          <w:rFonts w:ascii="Arial" w:hAnsi="Arial" w:cs="Arial"/>
          <w:color w:val="auto"/>
        </w:rPr>
        <w:t xml:space="preserve"> </w:t>
      </w:r>
      <w:r w:rsidR="00500EAD" w:rsidRPr="00151001">
        <w:rPr>
          <w:rFonts w:ascii="Arial" w:hAnsi="Arial" w:cs="Arial"/>
          <w:color w:val="auto"/>
        </w:rPr>
        <w:t>discussed and o</w:t>
      </w:r>
      <w:r w:rsidR="00863363" w:rsidRPr="00151001">
        <w:rPr>
          <w:rFonts w:ascii="Arial" w:hAnsi="Arial" w:cs="Arial"/>
          <w:color w:val="auto"/>
        </w:rPr>
        <w:t>ffer</w:t>
      </w:r>
      <w:r w:rsidR="00500EAD" w:rsidRPr="00151001">
        <w:rPr>
          <w:rFonts w:ascii="Arial" w:hAnsi="Arial" w:cs="Arial"/>
          <w:color w:val="auto"/>
        </w:rPr>
        <w:t xml:space="preserve">ed the insulin to the consumer, who </w:t>
      </w:r>
      <w:r w:rsidR="00E66DAC" w:rsidRPr="00151001">
        <w:rPr>
          <w:rFonts w:ascii="Arial" w:hAnsi="Arial" w:cs="Arial"/>
          <w:color w:val="auto"/>
        </w:rPr>
        <w:t xml:space="preserve">declined. The consumer’s representative was contacted and </w:t>
      </w:r>
      <w:r w:rsidR="00521792" w:rsidRPr="00151001">
        <w:rPr>
          <w:rFonts w:ascii="Arial" w:hAnsi="Arial" w:cs="Arial"/>
          <w:color w:val="auto"/>
        </w:rPr>
        <w:t xml:space="preserve">advised the service </w:t>
      </w:r>
      <w:r w:rsidR="0085722F" w:rsidRPr="00151001">
        <w:rPr>
          <w:rFonts w:ascii="Arial" w:hAnsi="Arial" w:cs="Arial"/>
          <w:color w:val="auto"/>
        </w:rPr>
        <w:t xml:space="preserve">was </w:t>
      </w:r>
      <w:r w:rsidR="00521792" w:rsidRPr="00151001">
        <w:rPr>
          <w:rFonts w:ascii="Arial" w:hAnsi="Arial" w:cs="Arial"/>
          <w:color w:val="auto"/>
        </w:rPr>
        <w:t xml:space="preserve">to follow the consumer’s </w:t>
      </w:r>
      <w:r w:rsidR="00521792" w:rsidRPr="00151001">
        <w:rPr>
          <w:rFonts w:ascii="Arial" w:hAnsi="Arial" w:cs="Arial"/>
          <w:color w:val="auto"/>
        </w:rPr>
        <w:lastRenderedPageBreak/>
        <w:t xml:space="preserve">wishes. </w:t>
      </w:r>
      <w:r w:rsidR="00D05B38" w:rsidRPr="00151001">
        <w:rPr>
          <w:rFonts w:ascii="Arial" w:hAnsi="Arial" w:cs="Arial"/>
          <w:color w:val="auto"/>
        </w:rPr>
        <w:t xml:space="preserve">The approved provider </w:t>
      </w:r>
      <w:r w:rsidR="000F5A7F" w:rsidRPr="00151001">
        <w:rPr>
          <w:rFonts w:ascii="Arial" w:hAnsi="Arial" w:cs="Arial"/>
          <w:color w:val="auto"/>
        </w:rPr>
        <w:t xml:space="preserve">also </w:t>
      </w:r>
      <w:r w:rsidR="00D05B38" w:rsidRPr="00151001">
        <w:rPr>
          <w:rFonts w:ascii="Arial" w:hAnsi="Arial" w:cs="Arial"/>
          <w:color w:val="auto"/>
        </w:rPr>
        <w:t>confirmed the incident did not nega</w:t>
      </w:r>
      <w:r w:rsidR="008651D8" w:rsidRPr="00151001">
        <w:rPr>
          <w:rFonts w:ascii="Arial" w:hAnsi="Arial" w:cs="Arial"/>
          <w:color w:val="auto"/>
        </w:rPr>
        <w:t>t</w:t>
      </w:r>
      <w:r w:rsidR="00D05B38" w:rsidRPr="00151001">
        <w:rPr>
          <w:rFonts w:ascii="Arial" w:hAnsi="Arial" w:cs="Arial"/>
          <w:color w:val="auto"/>
        </w:rPr>
        <w:t xml:space="preserve">ively impact the consumer, whose </w:t>
      </w:r>
      <w:r w:rsidR="00F6187E" w:rsidRPr="00151001">
        <w:rPr>
          <w:rFonts w:ascii="Arial" w:hAnsi="Arial" w:cs="Arial"/>
          <w:color w:val="auto"/>
        </w:rPr>
        <w:t xml:space="preserve">blood glucose levels </w:t>
      </w:r>
      <w:r w:rsidR="00D53EB6" w:rsidRPr="00151001">
        <w:rPr>
          <w:rFonts w:ascii="Arial" w:hAnsi="Arial" w:cs="Arial"/>
          <w:color w:val="auto"/>
        </w:rPr>
        <w:t>r</w:t>
      </w:r>
      <w:r w:rsidR="00D05B38" w:rsidRPr="00151001">
        <w:rPr>
          <w:rFonts w:ascii="Arial" w:hAnsi="Arial" w:cs="Arial"/>
          <w:color w:val="auto"/>
        </w:rPr>
        <w:t xml:space="preserve">emained within range </w:t>
      </w:r>
      <w:r w:rsidR="005552B9" w:rsidRPr="00151001">
        <w:rPr>
          <w:rFonts w:ascii="Arial" w:hAnsi="Arial" w:cs="Arial"/>
          <w:color w:val="auto"/>
        </w:rPr>
        <w:t>on the day the insulin was missed</w:t>
      </w:r>
      <w:r w:rsidR="00D53EB6" w:rsidRPr="00151001">
        <w:rPr>
          <w:rFonts w:ascii="Arial" w:hAnsi="Arial" w:cs="Arial"/>
          <w:color w:val="auto"/>
        </w:rPr>
        <w:t>.</w:t>
      </w:r>
    </w:p>
    <w:p w14:paraId="697CB468" w14:textId="7FA57722" w:rsidR="00B769B9" w:rsidRPr="00151001" w:rsidRDefault="00B769B9" w:rsidP="00F164C0">
      <w:pPr>
        <w:rPr>
          <w:rFonts w:ascii="Arial" w:hAnsi="Arial" w:cs="Arial"/>
          <w:color w:val="auto"/>
        </w:rPr>
      </w:pPr>
      <w:r w:rsidRPr="00151001">
        <w:rPr>
          <w:rFonts w:ascii="Arial" w:hAnsi="Arial" w:cs="Arial"/>
          <w:color w:val="auto"/>
        </w:rPr>
        <w:t xml:space="preserve">I acknowledge the </w:t>
      </w:r>
      <w:r w:rsidR="00435002" w:rsidRPr="00151001">
        <w:rPr>
          <w:rFonts w:ascii="Arial" w:hAnsi="Arial" w:cs="Arial"/>
          <w:color w:val="auto"/>
        </w:rPr>
        <w:t>actions taken by the approved provider to rectify issues identified by the Assessment Team</w:t>
      </w:r>
      <w:r w:rsidR="00596656" w:rsidRPr="00151001">
        <w:rPr>
          <w:rFonts w:ascii="Arial" w:hAnsi="Arial" w:cs="Arial"/>
          <w:color w:val="auto"/>
        </w:rPr>
        <w:t xml:space="preserve"> in relation to this requirement</w:t>
      </w:r>
      <w:r w:rsidR="00435002" w:rsidRPr="00151001">
        <w:rPr>
          <w:rFonts w:ascii="Arial" w:hAnsi="Arial" w:cs="Arial"/>
          <w:color w:val="auto"/>
        </w:rPr>
        <w:t xml:space="preserve">, and the detailed </w:t>
      </w:r>
      <w:r w:rsidR="00021A2B" w:rsidRPr="00151001">
        <w:rPr>
          <w:rFonts w:ascii="Arial" w:hAnsi="Arial" w:cs="Arial"/>
          <w:color w:val="auto"/>
        </w:rPr>
        <w:t xml:space="preserve">plans for continuous improvement covering </w:t>
      </w:r>
      <w:r w:rsidR="00C76D44" w:rsidRPr="00151001">
        <w:rPr>
          <w:rFonts w:ascii="Arial" w:hAnsi="Arial" w:cs="Arial"/>
          <w:color w:val="auto"/>
        </w:rPr>
        <w:t xml:space="preserve">the care of </w:t>
      </w:r>
      <w:r w:rsidR="00CA4911" w:rsidRPr="00151001">
        <w:rPr>
          <w:rFonts w:ascii="Arial" w:hAnsi="Arial" w:cs="Arial"/>
          <w:color w:val="auto"/>
        </w:rPr>
        <w:t>named</w:t>
      </w:r>
      <w:r w:rsidR="00021A2B" w:rsidRPr="00151001">
        <w:rPr>
          <w:rFonts w:ascii="Arial" w:hAnsi="Arial" w:cs="Arial"/>
          <w:color w:val="auto"/>
        </w:rPr>
        <w:t xml:space="preserve"> consumers </w:t>
      </w:r>
      <w:r w:rsidR="00A371A0" w:rsidRPr="00151001">
        <w:rPr>
          <w:rFonts w:ascii="Arial" w:hAnsi="Arial" w:cs="Arial"/>
          <w:color w:val="auto"/>
        </w:rPr>
        <w:t xml:space="preserve">and </w:t>
      </w:r>
      <w:r w:rsidR="0077069E" w:rsidRPr="00151001">
        <w:rPr>
          <w:rFonts w:ascii="Arial" w:hAnsi="Arial" w:cs="Arial"/>
          <w:color w:val="auto"/>
        </w:rPr>
        <w:t xml:space="preserve">the </w:t>
      </w:r>
      <w:r w:rsidR="00D36F5B" w:rsidRPr="00151001">
        <w:rPr>
          <w:rFonts w:ascii="Arial" w:hAnsi="Arial" w:cs="Arial"/>
          <w:color w:val="auto"/>
        </w:rPr>
        <w:t>deficiencies</w:t>
      </w:r>
      <w:r w:rsidR="00A371A0" w:rsidRPr="00151001">
        <w:rPr>
          <w:rFonts w:ascii="Arial" w:hAnsi="Arial" w:cs="Arial"/>
          <w:color w:val="auto"/>
        </w:rPr>
        <w:t xml:space="preserve"> identified by the Assessment Team.</w:t>
      </w:r>
      <w:r w:rsidR="00CA4911" w:rsidRPr="00151001">
        <w:rPr>
          <w:rFonts w:ascii="Arial" w:hAnsi="Arial" w:cs="Arial"/>
          <w:color w:val="auto"/>
        </w:rPr>
        <w:t xml:space="preserve"> </w:t>
      </w:r>
      <w:r w:rsidR="00770261" w:rsidRPr="00151001">
        <w:rPr>
          <w:rFonts w:ascii="Arial" w:hAnsi="Arial" w:cs="Arial"/>
          <w:color w:val="auto"/>
        </w:rPr>
        <w:t xml:space="preserve">I note that in a number of areas the </w:t>
      </w:r>
      <w:r w:rsidR="00E84227" w:rsidRPr="00151001">
        <w:rPr>
          <w:rFonts w:ascii="Arial" w:hAnsi="Arial" w:cs="Arial"/>
          <w:color w:val="auto"/>
        </w:rPr>
        <w:t>approved provider</w:t>
      </w:r>
      <w:r w:rsidR="00770261" w:rsidRPr="00151001">
        <w:rPr>
          <w:rFonts w:ascii="Arial" w:hAnsi="Arial" w:cs="Arial"/>
          <w:color w:val="auto"/>
        </w:rPr>
        <w:t xml:space="preserve"> and</w:t>
      </w:r>
      <w:r w:rsidR="006B6566" w:rsidRPr="00151001">
        <w:rPr>
          <w:rFonts w:ascii="Arial" w:hAnsi="Arial" w:cs="Arial"/>
          <w:color w:val="auto"/>
        </w:rPr>
        <w:t>/or the Assessment Team</w:t>
      </w:r>
      <w:r w:rsidR="00021A2B" w:rsidRPr="00151001">
        <w:rPr>
          <w:rFonts w:ascii="Arial" w:hAnsi="Arial" w:cs="Arial"/>
          <w:color w:val="auto"/>
        </w:rPr>
        <w:t xml:space="preserve"> </w:t>
      </w:r>
      <w:r w:rsidR="006B6566" w:rsidRPr="00151001">
        <w:rPr>
          <w:rFonts w:ascii="Arial" w:hAnsi="Arial" w:cs="Arial"/>
          <w:color w:val="auto"/>
        </w:rPr>
        <w:t xml:space="preserve">identified there was no significant </w:t>
      </w:r>
      <w:r w:rsidR="00E84227" w:rsidRPr="00151001">
        <w:rPr>
          <w:rFonts w:ascii="Arial" w:hAnsi="Arial" w:cs="Arial"/>
          <w:color w:val="auto"/>
        </w:rPr>
        <w:t>negative impact to consumer’s health, safety and wellbeing</w:t>
      </w:r>
      <w:r w:rsidR="009F170D" w:rsidRPr="00151001">
        <w:rPr>
          <w:rFonts w:ascii="Arial" w:hAnsi="Arial" w:cs="Arial"/>
          <w:color w:val="auto"/>
        </w:rPr>
        <w:t xml:space="preserve"> resulting from incidents in relation to </w:t>
      </w:r>
      <w:r w:rsidR="00503252" w:rsidRPr="00151001">
        <w:rPr>
          <w:rFonts w:ascii="Arial" w:hAnsi="Arial" w:cs="Arial"/>
          <w:color w:val="auto"/>
        </w:rPr>
        <w:t>medication manag</w:t>
      </w:r>
      <w:r w:rsidR="00BC1C50" w:rsidRPr="00151001">
        <w:rPr>
          <w:rFonts w:ascii="Arial" w:hAnsi="Arial" w:cs="Arial"/>
          <w:color w:val="auto"/>
        </w:rPr>
        <w:t>e</w:t>
      </w:r>
      <w:r w:rsidR="00503252" w:rsidRPr="00151001">
        <w:rPr>
          <w:rFonts w:ascii="Arial" w:hAnsi="Arial" w:cs="Arial"/>
          <w:color w:val="auto"/>
        </w:rPr>
        <w:t xml:space="preserve">ment </w:t>
      </w:r>
      <w:r w:rsidR="00BC1C50" w:rsidRPr="00151001">
        <w:rPr>
          <w:rFonts w:ascii="Arial" w:hAnsi="Arial" w:cs="Arial"/>
          <w:color w:val="auto"/>
        </w:rPr>
        <w:t xml:space="preserve">and </w:t>
      </w:r>
      <w:r w:rsidR="00815494" w:rsidRPr="00151001">
        <w:rPr>
          <w:rFonts w:ascii="Arial" w:hAnsi="Arial" w:cs="Arial"/>
          <w:color w:val="auto"/>
        </w:rPr>
        <w:t xml:space="preserve">diabetes management. However, </w:t>
      </w:r>
      <w:r w:rsidR="00E216C4" w:rsidRPr="00151001">
        <w:rPr>
          <w:rFonts w:ascii="Arial" w:hAnsi="Arial" w:cs="Arial"/>
          <w:color w:val="auto"/>
        </w:rPr>
        <w:t xml:space="preserve">I do not consider the </w:t>
      </w:r>
      <w:r w:rsidR="00800EEB" w:rsidRPr="00151001">
        <w:rPr>
          <w:rFonts w:ascii="Arial" w:hAnsi="Arial" w:cs="Arial"/>
          <w:color w:val="auto"/>
        </w:rPr>
        <w:t>service</w:t>
      </w:r>
      <w:r w:rsidR="00D36F5B" w:rsidRPr="00151001">
        <w:rPr>
          <w:rFonts w:ascii="Arial" w:hAnsi="Arial" w:cs="Arial"/>
          <w:color w:val="auto"/>
        </w:rPr>
        <w:t>’</w:t>
      </w:r>
      <w:r w:rsidR="00800EEB" w:rsidRPr="00151001">
        <w:rPr>
          <w:rFonts w:ascii="Arial" w:hAnsi="Arial" w:cs="Arial"/>
          <w:color w:val="auto"/>
        </w:rPr>
        <w:t xml:space="preserve">s </w:t>
      </w:r>
      <w:r w:rsidR="0073097E" w:rsidRPr="00151001">
        <w:rPr>
          <w:rFonts w:ascii="Arial" w:hAnsi="Arial" w:cs="Arial"/>
          <w:color w:val="auto"/>
        </w:rPr>
        <w:t xml:space="preserve">wound and pain management processes have </w:t>
      </w:r>
      <w:r w:rsidR="005D51DA" w:rsidRPr="00151001">
        <w:rPr>
          <w:rFonts w:ascii="Arial" w:hAnsi="Arial" w:cs="Arial"/>
          <w:color w:val="auto"/>
        </w:rPr>
        <w:t xml:space="preserve">been consistently </w:t>
      </w:r>
      <w:r w:rsidR="00593EBF" w:rsidRPr="00151001">
        <w:rPr>
          <w:rFonts w:ascii="Arial" w:hAnsi="Arial" w:cs="Arial"/>
          <w:color w:val="auto"/>
        </w:rPr>
        <w:t>effective with regard to pain monitoring</w:t>
      </w:r>
      <w:r w:rsidR="00E273BF" w:rsidRPr="00151001">
        <w:rPr>
          <w:rFonts w:ascii="Arial" w:hAnsi="Arial" w:cs="Arial"/>
          <w:color w:val="auto"/>
        </w:rPr>
        <w:t>,</w:t>
      </w:r>
      <w:r w:rsidR="00593EBF" w:rsidRPr="00151001">
        <w:rPr>
          <w:rFonts w:ascii="Arial" w:hAnsi="Arial" w:cs="Arial"/>
          <w:color w:val="auto"/>
        </w:rPr>
        <w:t xml:space="preserve"> charting</w:t>
      </w:r>
      <w:r w:rsidR="00E273BF" w:rsidRPr="00151001">
        <w:rPr>
          <w:rFonts w:ascii="Arial" w:hAnsi="Arial" w:cs="Arial"/>
          <w:color w:val="auto"/>
        </w:rPr>
        <w:t xml:space="preserve"> and evaluation</w:t>
      </w:r>
      <w:r w:rsidR="00593EBF" w:rsidRPr="00151001">
        <w:rPr>
          <w:rFonts w:ascii="Arial" w:hAnsi="Arial" w:cs="Arial"/>
          <w:color w:val="auto"/>
        </w:rPr>
        <w:t xml:space="preserve">, </w:t>
      </w:r>
      <w:r w:rsidR="00FF7C38" w:rsidRPr="00151001">
        <w:rPr>
          <w:rFonts w:ascii="Arial" w:hAnsi="Arial" w:cs="Arial"/>
          <w:color w:val="auto"/>
        </w:rPr>
        <w:t xml:space="preserve">timely </w:t>
      </w:r>
      <w:r w:rsidR="003A1190" w:rsidRPr="00151001">
        <w:rPr>
          <w:rFonts w:ascii="Arial" w:hAnsi="Arial" w:cs="Arial"/>
          <w:color w:val="auto"/>
        </w:rPr>
        <w:t xml:space="preserve">and effective </w:t>
      </w:r>
      <w:r w:rsidR="00FF7C38" w:rsidRPr="00151001">
        <w:rPr>
          <w:rFonts w:ascii="Arial" w:hAnsi="Arial" w:cs="Arial"/>
          <w:color w:val="auto"/>
        </w:rPr>
        <w:t>wound dressing,</w:t>
      </w:r>
      <w:r w:rsidR="00B5777B" w:rsidRPr="00151001">
        <w:rPr>
          <w:rFonts w:ascii="Arial" w:hAnsi="Arial" w:cs="Arial"/>
          <w:color w:val="auto"/>
        </w:rPr>
        <w:t xml:space="preserve"> treatment</w:t>
      </w:r>
      <w:r w:rsidR="00DC674C" w:rsidRPr="00151001">
        <w:rPr>
          <w:rFonts w:ascii="Arial" w:hAnsi="Arial" w:cs="Arial"/>
          <w:color w:val="auto"/>
        </w:rPr>
        <w:t>,</w:t>
      </w:r>
      <w:r w:rsidR="00B20B7B" w:rsidRPr="00151001">
        <w:rPr>
          <w:rFonts w:ascii="Arial" w:hAnsi="Arial" w:cs="Arial"/>
          <w:color w:val="auto"/>
        </w:rPr>
        <w:t xml:space="preserve"> </w:t>
      </w:r>
      <w:r w:rsidR="004626C0" w:rsidRPr="00151001">
        <w:rPr>
          <w:rFonts w:ascii="Arial" w:hAnsi="Arial" w:cs="Arial"/>
          <w:color w:val="auto"/>
        </w:rPr>
        <w:t>m</w:t>
      </w:r>
      <w:r w:rsidR="00FF7C38" w:rsidRPr="00151001">
        <w:rPr>
          <w:rFonts w:ascii="Arial" w:hAnsi="Arial" w:cs="Arial"/>
          <w:color w:val="auto"/>
        </w:rPr>
        <w:t>onitoring and review</w:t>
      </w:r>
      <w:r w:rsidR="00A62631" w:rsidRPr="00151001">
        <w:rPr>
          <w:rFonts w:ascii="Arial" w:hAnsi="Arial" w:cs="Arial"/>
          <w:color w:val="auto"/>
        </w:rPr>
        <w:t>, d</w:t>
      </w:r>
      <w:r w:rsidR="00216586" w:rsidRPr="00151001">
        <w:rPr>
          <w:rFonts w:ascii="Arial" w:hAnsi="Arial" w:cs="Arial"/>
          <w:color w:val="auto"/>
        </w:rPr>
        <w:t xml:space="preserve">espite </w:t>
      </w:r>
      <w:r w:rsidR="00CB3EF6" w:rsidRPr="00151001">
        <w:rPr>
          <w:rFonts w:ascii="Arial" w:hAnsi="Arial" w:cs="Arial"/>
          <w:color w:val="auto"/>
        </w:rPr>
        <w:t xml:space="preserve">the </w:t>
      </w:r>
      <w:r w:rsidR="00216586" w:rsidRPr="00151001">
        <w:rPr>
          <w:rFonts w:ascii="Arial" w:hAnsi="Arial" w:cs="Arial"/>
          <w:color w:val="auto"/>
        </w:rPr>
        <w:t>improvement</w:t>
      </w:r>
      <w:r w:rsidR="00B714B2" w:rsidRPr="00151001">
        <w:rPr>
          <w:rFonts w:ascii="Arial" w:hAnsi="Arial" w:cs="Arial"/>
          <w:color w:val="auto"/>
        </w:rPr>
        <w:t xml:space="preserve">s </w:t>
      </w:r>
      <w:r w:rsidR="00CB3EF6" w:rsidRPr="00151001">
        <w:rPr>
          <w:rFonts w:ascii="Arial" w:hAnsi="Arial" w:cs="Arial"/>
          <w:color w:val="auto"/>
        </w:rPr>
        <w:t xml:space="preserve">implemented </w:t>
      </w:r>
      <w:r w:rsidR="00A62631" w:rsidRPr="00151001">
        <w:rPr>
          <w:rFonts w:ascii="Arial" w:hAnsi="Arial" w:cs="Arial"/>
          <w:color w:val="auto"/>
        </w:rPr>
        <w:t xml:space="preserve">by the service </w:t>
      </w:r>
      <w:r w:rsidR="00F53941" w:rsidRPr="00151001">
        <w:rPr>
          <w:rFonts w:ascii="Arial" w:hAnsi="Arial" w:cs="Arial"/>
          <w:color w:val="auto"/>
        </w:rPr>
        <w:t>after the 2022 site audit</w:t>
      </w:r>
      <w:r w:rsidR="006F24EC" w:rsidRPr="00151001">
        <w:rPr>
          <w:rFonts w:ascii="Arial" w:hAnsi="Arial" w:cs="Arial"/>
          <w:color w:val="auto"/>
        </w:rPr>
        <w:t>,</w:t>
      </w:r>
      <w:r w:rsidR="00216586" w:rsidRPr="00151001">
        <w:rPr>
          <w:rFonts w:ascii="Arial" w:hAnsi="Arial" w:cs="Arial"/>
          <w:color w:val="auto"/>
        </w:rPr>
        <w:t xml:space="preserve"> the availability of </w:t>
      </w:r>
      <w:r w:rsidR="00735E9A" w:rsidRPr="00151001">
        <w:rPr>
          <w:rFonts w:ascii="Arial" w:hAnsi="Arial" w:cs="Arial"/>
          <w:color w:val="auto"/>
        </w:rPr>
        <w:t>specialist i</w:t>
      </w:r>
      <w:r w:rsidR="004220C2" w:rsidRPr="00151001">
        <w:rPr>
          <w:rFonts w:ascii="Arial" w:hAnsi="Arial" w:cs="Arial"/>
          <w:color w:val="auto"/>
        </w:rPr>
        <w:t>nhouse</w:t>
      </w:r>
      <w:r w:rsidR="00735E9A" w:rsidRPr="00151001">
        <w:rPr>
          <w:rFonts w:ascii="Arial" w:hAnsi="Arial" w:cs="Arial"/>
          <w:color w:val="auto"/>
        </w:rPr>
        <w:t xml:space="preserve"> organisational wound consultants</w:t>
      </w:r>
      <w:r w:rsidR="006F24EC" w:rsidRPr="00151001">
        <w:rPr>
          <w:rFonts w:ascii="Arial" w:hAnsi="Arial" w:cs="Arial"/>
          <w:color w:val="auto"/>
        </w:rPr>
        <w:t xml:space="preserve"> and actions taken since the Assessment Contact</w:t>
      </w:r>
      <w:r w:rsidR="000A1E47" w:rsidRPr="00151001">
        <w:rPr>
          <w:rFonts w:ascii="Arial" w:hAnsi="Arial" w:cs="Arial"/>
          <w:color w:val="auto"/>
        </w:rPr>
        <w:t xml:space="preserve">. </w:t>
      </w:r>
      <w:r w:rsidR="008E3718" w:rsidRPr="00151001">
        <w:rPr>
          <w:rFonts w:ascii="Arial" w:hAnsi="Arial" w:cs="Arial"/>
          <w:color w:val="auto"/>
        </w:rPr>
        <w:t>Deficiencies in these areas of care</w:t>
      </w:r>
      <w:r w:rsidR="000A1E47" w:rsidRPr="00151001">
        <w:rPr>
          <w:rFonts w:ascii="Arial" w:hAnsi="Arial" w:cs="Arial"/>
          <w:color w:val="auto"/>
        </w:rPr>
        <w:t xml:space="preserve"> </w:t>
      </w:r>
      <w:r w:rsidR="002555C9" w:rsidRPr="00151001">
        <w:rPr>
          <w:rFonts w:ascii="Arial" w:hAnsi="Arial" w:cs="Arial"/>
          <w:color w:val="auto"/>
        </w:rPr>
        <w:t xml:space="preserve">posed a significant risk to and </w:t>
      </w:r>
      <w:r w:rsidR="000A1E47" w:rsidRPr="00151001">
        <w:rPr>
          <w:rFonts w:ascii="Arial" w:hAnsi="Arial" w:cs="Arial"/>
          <w:color w:val="auto"/>
        </w:rPr>
        <w:t xml:space="preserve">had a </w:t>
      </w:r>
      <w:r w:rsidR="00C06557" w:rsidRPr="00151001">
        <w:rPr>
          <w:rFonts w:ascii="Arial" w:hAnsi="Arial" w:cs="Arial"/>
          <w:color w:val="auto"/>
        </w:rPr>
        <w:t xml:space="preserve">significant negative impact on the </w:t>
      </w:r>
      <w:r w:rsidR="00A21016" w:rsidRPr="00151001">
        <w:rPr>
          <w:rFonts w:ascii="Arial" w:hAnsi="Arial" w:cs="Arial"/>
          <w:color w:val="auto"/>
        </w:rPr>
        <w:t>health</w:t>
      </w:r>
      <w:r w:rsidR="00F77380" w:rsidRPr="00151001">
        <w:rPr>
          <w:rFonts w:ascii="Arial" w:hAnsi="Arial" w:cs="Arial"/>
          <w:color w:val="auto"/>
        </w:rPr>
        <w:t xml:space="preserve">, </w:t>
      </w:r>
      <w:r w:rsidR="00A62631" w:rsidRPr="00151001">
        <w:rPr>
          <w:rFonts w:ascii="Arial" w:hAnsi="Arial" w:cs="Arial"/>
          <w:color w:val="auto"/>
        </w:rPr>
        <w:t xml:space="preserve">safety, </w:t>
      </w:r>
      <w:r w:rsidR="00AA56E3" w:rsidRPr="00151001">
        <w:rPr>
          <w:rFonts w:ascii="Arial" w:hAnsi="Arial" w:cs="Arial"/>
          <w:color w:val="auto"/>
        </w:rPr>
        <w:t>wellbeing</w:t>
      </w:r>
      <w:r w:rsidR="00A21016" w:rsidRPr="00151001">
        <w:rPr>
          <w:rFonts w:ascii="Arial" w:hAnsi="Arial" w:cs="Arial"/>
          <w:color w:val="auto"/>
        </w:rPr>
        <w:t xml:space="preserve"> and quality of life </w:t>
      </w:r>
      <w:r w:rsidR="00AC7BFC" w:rsidRPr="00151001">
        <w:rPr>
          <w:rFonts w:ascii="Arial" w:hAnsi="Arial" w:cs="Arial"/>
          <w:color w:val="auto"/>
        </w:rPr>
        <w:t xml:space="preserve">for some </w:t>
      </w:r>
      <w:r w:rsidR="00F9417B" w:rsidRPr="00151001">
        <w:rPr>
          <w:rFonts w:ascii="Arial" w:hAnsi="Arial" w:cs="Arial"/>
          <w:color w:val="auto"/>
        </w:rPr>
        <w:t>consumers</w:t>
      </w:r>
      <w:r w:rsidR="00AC7BFC" w:rsidRPr="00151001">
        <w:rPr>
          <w:rFonts w:ascii="Arial" w:hAnsi="Arial" w:cs="Arial"/>
          <w:color w:val="auto"/>
        </w:rPr>
        <w:t>.</w:t>
      </w:r>
      <w:r w:rsidR="00A62631" w:rsidRPr="00151001">
        <w:rPr>
          <w:rFonts w:ascii="Arial" w:hAnsi="Arial" w:cs="Arial"/>
          <w:color w:val="auto"/>
        </w:rPr>
        <w:t xml:space="preserve"> </w:t>
      </w:r>
      <w:r w:rsidR="00EA7728" w:rsidRPr="00151001">
        <w:rPr>
          <w:rFonts w:ascii="Arial" w:hAnsi="Arial" w:cs="Arial"/>
          <w:color w:val="auto"/>
        </w:rPr>
        <w:t xml:space="preserve">I </w:t>
      </w:r>
      <w:r w:rsidR="004F659C" w:rsidRPr="00151001">
        <w:rPr>
          <w:rFonts w:ascii="Arial" w:hAnsi="Arial" w:cs="Arial"/>
          <w:color w:val="auto"/>
        </w:rPr>
        <w:t xml:space="preserve">understand that it will </w:t>
      </w:r>
      <w:r w:rsidR="001F79F8" w:rsidRPr="00151001">
        <w:rPr>
          <w:rFonts w:ascii="Arial" w:hAnsi="Arial" w:cs="Arial"/>
          <w:color w:val="auto"/>
        </w:rPr>
        <w:t xml:space="preserve">take some time to reflect compliance with this </w:t>
      </w:r>
      <w:r w:rsidR="003A0AFA" w:rsidRPr="00151001">
        <w:rPr>
          <w:rFonts w:ascii="Arial" w:hAnsi="Arial" w:cs="Arial"/>
          <w:color w:val="auto"/>
        </w:rPr>
        <w:t>r</w:t>
      </w:r>
      <w:r w:rsidR="001F79F8" w:rsidRPr="00151001">
        <w:rPr>
          <w:rFonts w:ascii="Arial" w:hAnsi="Arial" w:cs="Arial"/>
          <w:color w:val="auto"/>
        </w:rPr>
        <w:t xml:space="preserve">equirement </w:t>
      </w:r>
      <w:r w:rsidR="003A0AFA" w:rsidRPr="00151001">
        <w:rPr>
          <w:rFonts w:ascii="Arial" w:hAnsi="Arial" w:cs="Arial"/>
          <w:color w:val="auto"/>
        </w:rPr>
        <w:t xml:space="preserve">to ensure the improvements are sustained. </w:t>
      </w:r>
    </w:p>
    <w:p w14:paraId="578762F4" w14:textId="2B2BE985" w:rsidR="005260BB" w:rsidRPr="00151001" w:rsidRDefault="005260BB" w:rsidP="00F164C0">
      <w:pPr>
        <w:pStyle w:val="CommentText"/>
        <w:rPr>
          <w:rFonts w:ascii="Arial" w:hAnsi="Arial" w:cs="Arial"/>
          <w:iCs/>
          <w:color w:val="auto"/>
        </w:rPr>
      </w:pPr>
      <w:r w:rsidRPr="00151001">
        <w:rPr>
          <w:rFonts w:ascii="Arial" w:hAnsi="Arial" w:cs="Arial"/>
          <w:iCs/>
          <w:color w:val="auto"/>
        </w:rPr>
        <w:t>Accordingly, I find requirement 3(3)(</w:t>
      </w:r>
      <w:r w:rsidR="006E6905" w:rsidRPr="00151001">
        <w:rPr>
          <w:rFonts w:ascii="Arial" w:hAnsi="Arial" w:cs="Arial"/>
          <w:iCs/>
          <w:color w:val="auto"/>
        </w:rPr>
        <w:t>a</w:t>
      </w:r>
      <w:r w:rsidRPr="00151001">
        <w:rPr>
          <w:rFonts w:ascii="Arial" w:hAnsi="Arial" w:cs="Arial"/>
          <w:iCs/>
          <w:color w:val="auto"/>
        </w:rPr>
        <w:t>)</w:t>
      </w:r>
      <w:r w:rsidR="003A0AFA" w:rsidRPr="00151001">
        <w:rPr>
          <w:rFonts w:ascii="Arial" w:hAnsi="Arial" w:cs="Arial"/>
          <w:iCs/>
          <w:color w:val="auto"/>
        </w:rPr>
        <w:t xml:space="preserve"> non-compliant.</w:t>
      </w:r>
      <w:r w:rsidRPr="00151001">
        <w:rPr>
          <w:rFonts w:ascii="Arial" w:hAnsi="Arial" w:cs="Arial"/>
          <w:iCs/>
          <w:color w:val="auto"/>
        </w:rPr>
        <w:t xml:space="preserve"> </w:t>
      </w:r>
    </w:p>
    <w:p w14:paraId="7DC1F1EC" w14:textId="3F66B73C" w:rsidR="00025AFF" w:rsidRPr="00151001" w:rsidRDefault="00B5025C" w:rsidP="00F164C0">
      <w:pPr>
        <w:pStyle w:val="CommentText"/>
        <w:rPr>
          <w:rFonts w:ascii="Arial" w:hAnsi="Arial" w:cs="Arial"/>
          <w:iCs/>
          <w:color w:val="auto"/>
        </w:rPr>
      </w:pPr>
      <w:r w:rsidRPr="00151001">
        <w:rPr>
          <w:rFonts w:ascii="Arial" w:hAnsi="Arial" w:cs="Arial"/>
          <w:iCs/>
          <w:color w:val="auto"/>
        </w:rPr>
        <w:t>Requirement 3(3)(b)</w:t>
      </w:r>
    </w:p>
    <w:p w14:paraId="3897923A" w14:textId="05A1F5B6" w:rsidR="00876014" w:rsidRPr="00151001" w:rsidRDefault="00EE1188" w:rsidP="00F164C0">
      <w:pPr>
        <w:pStyle w:val="CommentText"/>
        <w:rPr>
          <w:rFonts w:ascii="Arial" w:hAnsi="Arial" w:cs="Arial"/>
          <w:color w:val="auto"/>
        </w:rPr>
      </w:pPr>
      <w:r w:rsidRPr="00151001">
        <w:rPr>
          <w:rFonts w:ascii="Arial" w:hAnsi="Arial" w:cs="Arial"/>
          <w:iCs/>
          <w:color w:val="auto"/>
        </w:rPr>
        <w:t xml:space="preserve">During the Assessment Contact conducted on 1 August to 2 August 2023, </w:t>
      </w:r>
      <w:r w:rsidRPr="00151001">
        <w:rPr>
          <w:rFonts w:ascii="Arial" w:hAnsi="Arial" w:cs="Arial"/>
          <w:color w:val="auto"/>
        </w:rPr>
        <w:t xml:space="preserve">the service provided evidence that it has implemented the following improvements to meet the </w:t>
      </w:r>
      <w:r w:rsidR="00F94515" w:rsidRPr="00151001">
        <w:rPr>
          <w:rFonts w:ascii="Arial" w:hAnsi="Arial" w:cs="Arial"/>
          <w:color w:val="auto"/>
        </w:rPr>
        <w:t>requirement,</w:t>
      </w:r>
      <w:r w:rsidR="00876014" w:rsidRPr="00151001">
        <w:rPr>
          <w:rFonts w:ascii="Arial" w:hAnsi="Arial" w:cs="Arial"/>
          <w:color w:val="auto"/>
        </w:rPr>
        <w:t xml:space="preserve"> including monthly clinical data reviews, updating the risk register, monthly ‘continuous conversations’, providing ongoing review and education to staff</w:t>
      </w:r>
      <w:r w:rsidR="002B67D6" w:rsidRPr="00151001">
        <w:rPr>
          <w:rFonts w:ascii="Arial" w:hAnsi="Arial" w:cs="Arial"/>
          <w:color w:val="auto"/>
        </w:rPr>
        <w:t xml:space="preserve">. </w:t>
      </w:r>
      <w:r w:rsidR="00876014" w:rsidRPr="00151001">
        <w:rPr>
          <w:rFonts w:ascii="Arial" w:hAnsi="Arial" w:cs="Arial"/>
          <w:color w:val="auto"/>
        </w:rPr>
        <w:t xml:space="preserve">Education </w:t>
      </w:r>
      <w:r w:rsidR="002B67D6" w:rsidRPr="00151001">
        <w:rPr>
          <w:rFonts w:ascii="Arial" w:hAnsi="Arial" w:cs="Arial"/>
          <w:color w:val="auto"/>
        </w:rPr>
        <w:t xml:space="preserve">was </w:t>
      </w:r>
      <w:r w:rsidR="00876014" w:rsidRPr="00151001">
        <w:rPr>
          <w:rFonts w:ascii="Arial" w:hAnsi="Arial" w:cs="Arial"/>
          <w:color w:val="auto"/>
        </w:rPr>
        <w:t>provided in relation to falls management, wound management, use of electric wheelchairs, weekly medication reviews, use of single use bottles of fluid thickener.</w:t>
      </w:r>
    </w:p>
    <w:p w14:paraId="1A63F273" w14:textId="3817FFDE" w:rsidR="00486A66" w:rsidRPr="00151001" w:rsidRDefault="004D28A9" w:rsidP="00F164C0">
      <w:pPr>
        <w:rPr>
          <w:rFonts w:ascii="Arial" w:hAnsi="Arial" w:cs="Arial"/>
          <w:color w:val="auto"/>
        </w:rPr>
      </w:pPr>
      <w:r w:rsidRPr="00151001">
        <w:rPr>
          <w:rFonts w:ascii="Arial" w:eastAsia="Arial" w:hAnsi="Arial" w:cs="Arial"/>
          <w:color w:val="auto"/>
        </w:rPr>
        <w:t>During the Assessment Contact</w:t>
      </w:r>
      <w:r w:rsidR="00DB655A" w:rsidRPr="00151001">
        <w:rPr>
          <w:rFonts w:ascii="Arial" w:eastAsia="Arial" w:hAnsi="Arial" w:cs="Arial"/>
          <w:color w:val="auto"/>
        </w:rPr>
        <w:t xml:space="preserve">, </w:t>
      </w:r>
      <w:r w:rsidRPr="00151001">
        <w:rPr>
          <w:rFonts w:ascii="Arial" w:eastAsia="Arial" w:hAnsi="Arial" w:cs="Arial"/>
          <w:color w:val="auto"/>
        </w:rPr>
        <w:t>t</w:t>
      </w:r>
      <w:r w:rsidR="0069632D" w:rsidRPr="00151001">
        <w:rPr>
          <w:rFonts w:ascii="Arial" w:eastAsia="Arial" w:hAnsi="Arial" w:cs="Arial"/>
          <w:color w:val="auto"/>
        </w:rPr>
        <w:t>he Assessment Team found consumer and representative feedback regarding management of high impact high prevalent risks was mostly positive and staff knowledge around consumer care needs was sound.</w:t>
      </w:r>
      <w:r w:rsidR="004332E0" w:rsidRPr="00151001">
        <w:rPr>
          <w:rFonts w:ascii="Arial" w:eastAsia="Arial" w:hAnsi="Arial" w:cs="Arial"/>
          <w:color w:val="auto"/>
        </w:rPr>
        <w:t xml:space="preserve"> </w:t>
      </w:r>
      <w:r w:rsidR="004332E0" w:rsidRPr="00151001">
        <w:rPr>
          <w:rFonts w:ascii="Arial" w:hAnsi="Arial" w:cs="Arial"/>
          <w:color w:val="auto"/>
        </w:rPr>
        <w:t>However, observations and care and service documentation showed the gaps previously identified during the Site Audit in 2022,</w:t>
      </w:r>
      <w:r w:rsidR="004332E0" w:rsidRPr="00151001">
        <w:rPr>
          <w:rFonts w:ascii="Arial" w:eastAsia="Arial" w:hAnsi="Arial" w:cs="Arial"/>
          <w:color w:val="auto"/>
        </w:rPr>
        <w:t xml:space="preserve"> in falls management and wound management </w:t>
      </w:r>
      <w:r w:rsidR="004332E0" w:rsidRPr="00151001">
        <w:rPr>
          <w:rFonts w:ascii="Arial" w:hAnsi="Arial" w:cs="Arial"/>
          <w:color w:val="auto"/>
        </w:rPr>
        <w:t>are ongoing.</w:t>
      </w:r>
      <w:r w:rsidR="00FC241A" w:rsidRPr="00151001">
        <w:rPr>
          <w:rFonts w:ascii="Arial" w:hAnsi="Arial" w:cs="Arial"/>
          <w:color w:val="auto"/>
        </w:rPr>
        <w:t xml:space="preserve"> </w:t>
      </w:r>
    </w:p>
    <w:p w14:paraId="48CCCF53" w14:textId="3E4E576A" w:rsidR="00336417" w:rsidRPr="00151001" w:rsidRDefault="007B6A13" w:rsidP="00F164C0">
      <w:pPr>
        <w:rPr>
          <w:rFonts w:ascii="Arial" w:eastAsia="Calibri Light" w:hAnsi="Arial" w:cs="Arial"/>
          <w:color w:val="auto"/>
        </w:rPr>
      </w:pPr>
      <w:r w:rsidRPr="00151001">
        <w:rPr>
          <w:rFonts w:ascii="Arial" w:hAnsi="Arial" w:cs="Arial"/>
          <w:color w:val="auto"/>
        </w:rPr>
        <w:t>C</w:t>
      </w:r>
      <w:r w:rsidRPr="00151001">
        <w:rPr>
          <w:rFonts w:ascii="Arial" w:eastAsia="Calibri Light" w:hAnsi="Arial" w:cs="Arial"/>
          <w:color w:val="auto"/>
        </w:rPr>
        <w:t>are and service documentation showed post fall</w:t>
      </w:r>
      <w:r w:rsidR="002600AF" w:rsidRPr="00151001">
        <w:rPr>
          <w:rFonts w:ascii="Arial" w:eastAsia="Calibri Light" w:hAnsi="Arial" w:cs="Arial"/>
          <w:color w:val="auto"/>
        </w:rPr>
        <w:t>s</w:t>
      </w:r>
      <w:r w:rsidRPr="00151001">
        <w:rPr>
          <w:rFonts w:ascii="Arial" w:eastAsia="Calibri Light" w:hAnsi="Arial" w:cs="Arial"/>
          <w:color w:val="auto"/>
        </w:rPr>
        <w:t xml:space="preserve"> management was not being attended as per the organisation’s policies</w:t>
      </w:r>
      <w:r w:rsidR="002600AF" w:rsidRPr="00151001">
        <w:rPr>
          <w:rFonts w:ascii="Arial" w:eastAsia="Calibri Light" w:hAnsi="Arial" w:cs="Arial"/>
          <w:color w:val="auto"/>
        </w:rPr>
        <w:t>,</w:t>
      </w:r>
      <w:r w:rsidRPr="00151001">
        <w:rPr>
          <w:rFonts w:ascii="Arial" w:eastAsia="Calibri Light" w:hAnsi="Arial" w:cs="Arial"/>
          <w:color w:val="auto"/>
        </w:rPr>
        <w:t xml:space="preserve"> procedures and best practice. </w:t>
      </w:r>
      <w:r w:rsidR="00DA7880" w:rsidRPr="00151001">
        <w:rPr>
          <w:rFonts w:ascii="Arial" w:eastAsia="Calibri Light" w:hAnsi="Arial" w:cs="Arial"/>
          <w:color w:val="auto"/>
        </w:rPr>
        <w:t xml:space="preserve"> Post fall vital signs and neurological observations were </w:t>
      </w:r>
      <w:r w:rsidR="00BE5779" w:rsidRPr="00151001">
        <w:rPr>
          <w:rFonts w:ascii="Arial" w:eastAsia="Calibri Light" w:hAnsi="Arial" w:cs="Arial"/>
          <w:color w:val="auto"/>
        </w:rPr>
        <w:t>not attended for several consumers</w:t>
      </w:r>
      <w:r w:rsidR="00EE66CA" w:rsidRPr="00151001">
        <w:rPr>
          <w:rFonts w:ascii="Arial" w:eastAsia="Calibri Light" w:hAnsi="Arial" w:cs="Arial"/>
          <w:color w:val="auto"/>
        </w:rPr>
        <w:t>. C</w:t>
      </w:r>
      <w:r w:rsidR="00BE5779" w:rsidRPr="00151001">
        <w:rPr>
          <w:rFonts w:ascii="Arial" w:eastAsia="Calibri Light" w:hAnsi="Arial" w:cs="Arial"/>
          <w:color w:val="auto"/>
        </w:rPr>
        <w:t xml:space="preserve">omprehensive </w:t>
      </w:r>
      <w:r w:rsidR="009A69A5" w:rsidRPr="00151001">
        <w:rPr>
          <w:rFonts w:ascii="Arial" w:eastAsia="Calibri Light" w:hAnsi="Arial" w:cs="Arial"/>
          <w:color w:val="auto"/>
        </w:rPr>
        <w:t xml:space="preserve">incident </w:t>
      </w:r>
      <w:r w:rsidR="00BE5779" w:rsidRPr="00151001">
        <w:rPr>
          <w:rFonts w:ascii="Arial" w:eastAsia="Calibri Light" w:hAnsi="Arial" w:cs="Arial"/>
          <w:color w:val="auto"/>
        </w:rPr>
        <w:t xml:space="preserve">root cause analysis was not </w:t>
      </w:r>
      <w:r w:rsidR="009A5708" w:rsidRPr="00151001">
        <w:rPr>
          <w:rFonts w:ascii="Arial" w:eastAsia="Calibri Light" w:hAnsi="Arial" w:cs="Arial"/>
          <w:color w:val="auto"/>
        </w:rPr>
        <w:t>done</w:t>
      </w:r>
      <w:r w:rsidR="00BE5779" w:rsidRPr="00151001">
        <w:rPr>
          <w:rFonts w:ascii="Arial" w:eastAsia="Calibri Light" w:hAnsi="Arial" w:cs="Arial"/>
          <w:color w:val="auto"/>
        </w:rPr>
        <w:t xml:space="preserve"> </w:t>
      </w:r>
      <w:r w:rsidR="000A1D34" w:rsidRPr="00151001">
        <w:rPr>
          <w:rFonts w:ascii="Arial" w:eastAsia="Calibri Light" w:hAnsi="Arial" w:cs="Arial"/>
          <w:color w:val="auto"/>
        </w:rPr>
        <w:t xml:space="preserve">to </w:t>
      </w:r>
      <w:r w:rsidR="00EE66CA" w:rsidRPr="00151001">
        <w:rPr>
          <w:rFonts w:ascii="Arial" w:eastAsia="Calibri Light" w:hAnsi="Arial" w:cs="Arial"/>
          <w:color w:val="auto"/>
        </w:rPr>
        <w:t>d</w:t>
      </w:r>
      <w:r w:rsidR="000A1D34" w:rsidRPr="00151001">
        <w:rPr>
          <w:rFonts w:ascii="Arial" w:eastAsia="Calibri Light" w:hAnsi="Arial" w:cs="Arial"/>
          <w:color w:val="auto"/>
        </w:rPr>
        <w:t>etermine preventive strategies</w:t>
      </w:r>
      <w:r w:rsidR="009A5708" w:rsidRPr="00151001">
        <w:rPr>
          <w:rFonts w:ascii="Arial" w:eastAsia="Calibri Light" w:hAnsi="Arial" w:cs="Arial"/>
          <w:color w:val="auto"/>
        </w:rPr>
        <w:t xml:space="preserve"> for consumers who had multiple falls</w:t>
      </w:r>
      <w:r w:rsidR="00614002" w:rsidRPr="00151001">
        <w:rPr>
          <w:rFonts w:ascii="Arial" w:eastAsia="Calibri Light" w:hAnsi="Arial" w:cs="Arial"/>
          <w:color w:val="auto"/>
        </w:rPr>
        <w:t xml:space="preserve"> with negative impact</w:t>
      </w:r>
      <w:r w:rsidR="00E01164" w:rsidRPr="00151001">
        <w:rPr>
          <w:rFonts w:ascii="Arial" w:eastAsia="Calibri Light" w:hAnsi="Arial" w:cs="Arial"/>
          <w:color w:val="auto"/>
        </w:rPr>
        <w:t>s</w:t>
      </w:r>
      <w:r w:rsidR="00EE66CA" w:rsidRPr="00151001">
        <w:rPr>
          <w:rFonts w:ascii="Arial" w:eastAsia="Calibri Light" w:hAnsi="Arial" w:cs="Arial"/>
          <w:color w:val="auto"/>
        </w:rPr>
        <w:t>,</w:t>
      </w:r>
      <w:r w:rsidR="00614002" w:rsidRPr="00151001">
        <w:rPr>
          <w:rFonts w:ascii="Arial" w:eastAsia="Calibri Light" w:hAnsi="Arial" w:cs="Arial"/>
          <w:color w:val="auto"/>
        </w:rPr>
        <w:t xml:space="preserve"> </w:t>
      </w:r>
      <w:r w:rsidR="00AA4A9F" w:rsidRPr="00151001">
        <w:rPr>
          <w:rFonts w:ascii="Arial" w:eastAsia="Calibri Light" w:hAnsi="Arial" w:cs="Arial"/>
          <w:color w:val="auto"/>
        </w:rPr>
        <w:t>including</w:t>
      </w:r>
      <w:r w:rsidR="00E01164" w:rsidRPr="00151001">
        <w:rPr>
          <w:rFonts w:ascii="Arial" w:eastAsia="Calibri Light" w:hAnsi="Arial" w:cs="Arial"/>
          <w:color w:val="auto"/>
        </w:rPr>
        <w:t xml:space="preserve"> </w:t>
      </w:r>
      <w:r w:rsidR="00614002" w:rsidRPr="00151001">
        <w:rPr>
          <w:rFonts w:ascii="Arial" w:eastAsia="Calibri Light" w:hAnsi="Arial" w:cs="Arial"/>
          <w:color w:val="auto"/>
        </w:rPr>
        <w:t xml:space="preserve">hospitalisation </w:t>
      </w:r>
      <w:r w:rsidR="00FA2457" w:rsidRPr="00151001">
        <w:rPr>
          <w:rFonts w:ascii="Arial" w:eastAsia="Calibri Light" w:hAnsi="Arial" w:cs="Arial"/>
          <w:color w:val="auto"/>
        </w:rPr>
        <w:t xml:space="preserve">for one named consumer </w:t>
      </w:r>
      <w:r w:rsidR="00E01164" w:rsidRPr="00151001">
        <w:rPr>
          <w:rFonts w:ascii="Arial" w:eastAsia="Calibri Light" w:hAnsi="Arial" w:cs="Arial"/>
          <w:color w:val="auto"/>
        </w:rPr>
        <w:t>after sustaining a fracture</w:t>
      </w:r>
      <w:r w:rsidR="000A1D34" w:rsidRPr="00151001">
        <w:rPr>
          <w:rFonts w:ascii="Arial" w:eastAsia="Calibri Light" w:hAnsi="Arial" w:cs="Arial"/>
          <w:color w:val="auto"/>
        </w:rPr>
        <w:t xml:space="preserve">. </w:t>
      </w:r>
      <w:r w:rsidR="00F6048F" w:rsidRPr="00151001">
        <w:rPr>
          <w:rFonts w:ascii="Arial" w:eastAsia="Calibri Light" w:hAnsi="Arial" w:cs="Arial"/>
          <w:color w:val="auto"/>
        </w:rPr>
        <w:t>T</w:t>
      </w:r>
      <w:r w:rsidR="000C0B5F" w:rsidRPr="00151001">
        <w:rPr>
          <w:rFonts w:ascii="Arial" w:eastAsia="Calibri Light" w:hAnsi="Arial" w:cs="Arial"/>
          <w:color w:val="auto"/>
        </w:rPr>
        <w:t xml:space="preserve">he consumer </w:t>
      </w:r>
      <w:r w:rsidR="001F4C24" w:rsidRPr="00151001">
        <w:rPr>
          <w:rFonts w:ascii="Arial" w:eastAsia="Calibri Light" w:hAnsi="Arial" w:cs="Arial"/>
          <w:color w:val="auto"/>
        </w:rPr>
        <w:t>had been</w:t>
      </w:r>
      <w:r w:rsidR="00FB3458" w:rsidRPr="00151001">
        <w:rPr>
          <w:rFonts w:ascii="Arial" w:eastAsia="Calibri Light" w:hAnsi="Arial" w:cs="Arial"/>
          <w:color w:val="auto"/>
        </w:rPr>
        <w:t xml:space="preserve"> identified as a high falls risk </w:t>
      </w:r>
      <w:r w:rsidR="00DA79F9" w:rsidRPr="00151001">
        <w:rPr>
          <w:rFonts w:ascii="Arial" w:eastAsia="Calibri Light" w:hAnsi="Arial" w:cs="Arial"/>
          <w:color w:val="auto"/>
        </w:rPr>
        <w:t xml:space="preserve">on admission to the service, and </w:t>
      </w:r>
      <w:r w:rsidR="00193846" w:rsidRPr="00151001">
        <w:rPr>
          <w:rFonts w:ascii="Arial" w:eastAsia="Calibri Light" w:hAnsi="Arial" w:cs="Arial"/>
          <w:color w:val="auto"/>
        </w:rPr>
        <w:t xml:space="preserve">had </w:t>
      </w:r>
      <w:r w:rsidR="00451D5E" w:rsidRPr="00151001">
        <w:rPr>
          <w:rFonts w:ascii="Arial" w:eastAsia="Calibri Light" w:hAnsi="Arial" w:cs="Arial"/>
          <w:color w:val="auto"/>
        </w:rPr>
        <w:t xml:space="preserve">multiple </w:t>
      </w:r>
      <w:r w:rsidR="00193846" w:rsidRPr="00151001">
        <w:rPr>
          <w:rFonts w:ascii="Arial" w:eastAsia="Calibri Light" w:hAnsi="Arial" w:cs="Arial"/>
          <w:color w:val="auto"/>
        </w:rPr>
        <w:t xml:space="preserve">falls </w:t>
      </w:r>
      <w:r w:rsidR="001F28AD" w:rsidRPr="00151001">
        <w:rPr>
          <w:rFonts w:ascii="Arial" w:eastAsia="Calibri Light" w:hAnsi="Arial" w:cs="Arial"/>
          <w:color w:val="auto"/>
        </w:rPr>
        <w:t>associated with</w:t>
      </w:r>
      <w:r w:rsidR="00193846" w:rsidRPr="00151001">
        <w:rPr>
          <w:rFonts w:ascii="Arial" w:eastAsia="Calibri Light" w:hAnsi="Arial" w:cs="Arial"/>
          <w:color w:val="auto"/>
        </w:rPr>
        <w:t xml:space="preserve"> </w:t>
      </w:r>
      <w:r w:rsidR="00FB3458" w:rsidRPr="00151001">
        <w:rPr>
          <w:rFonts w:ascii="Arial" w:eastAsia="Calibri Light" w:hAnsi="Arial" w:cs="Arial"/>
          <w:color w:val="auto"/>
        </w:rPr>
        <w:t>self-toilet</w:t>
      </w:r>
      <w:r w:rsidR="001F28AD" w:rsidRPr="00151001">
        <w:rPr>
          <w:rFonts w:ascii="Arial" w:eastAsia="Calibri Light" w:hAnsi="Arial" w:cs="Arial"/>
          <w:color w:val="auto"/>
        </w:rPr>
        <w:t>ing</w:t>
      </w:r>
      <w:r w:rsidR="007927AF" w:rsidRPr="00151001">
        <w:rPr>
          <w:rFonts w:ascii="Arial" w:eastAsia="Calibri Light" w:hAnsi="Arial" w:cs="Arial"/>
          <w:color w:val="auto"/>
        </w:rPr>
        <w:t xml:space="preserve">. This was </w:t>
      </w:r>
      <w:r w:rsidR="003B62C5" w:rsidRPr="00151001">
        <w:rPr>
          <w:rFonts w:ascii="Arial" w:eastAsia="Calibri Light" w:hAnsi="Arial" w:cs="Arial"/>
          <w:color w:val="auto"/>
        </w:rPr>
        <w:t xml:space="preserve">recorded in progress notes </w:t>
      </w:r>
      <w:r w:rsidR="004D45E3" w:rsidRPr="00151001">
        <w:rPr>
          <w:rFonts w:ascii="Arial" w:eastAsia="Calibri Light" w:hAnsi="Arial" w:cs="Arial"/>
          <w:color w:val="auto"/>
        </w:rPr>
        <w:t xml:space="preserve">on several </w:t>
      </w:r>
      <w:r w:rsidR="003B62C5" w:rsidRPr="00151001">
        <w:rPr>
          <w:rFonts w:ascii="Arial" w:eastAsia="Calibri Light" w:hAnsi="Arial" w:cs="Arial"/>
          <w:color w:val="auto"/>
        </w:rPr>
        <w:t xml:space="preserve">occasions </w:t>
      </w:r>
      <w:r w:rsidR="004D45E3" w:rsidRPr="00151001">
        <w:rPr>
          <w:rFonts w:ascii="Arial" w:eastAsia="Calibri Light" w:hAnsi="Arial" w:cs="Arial"/>
          <w:color w:val="auto"/>
        </w:rPr>
        <w:t>leading up to their injury</w:t>
      </w:r>
      <w:r w:rsidR="00E140BB" w:rsidRPr="00151001">
        <w:rPr>
          <w:rFonts w:ascii="Arial" w:eastAsia="Calibri Light" w:hAnsi="Arial" w:cs="Arial"/>
          <w:color w:val="auto"/>
        </w:rPr>
        <w:t>. A toileting schedule was</w:t>
      </w:r>
      <w:r w:rsidR="00031708" w:rsidRPr="00151001">
        <w:rPr>
          <w:rFonts w:ascii="Arial" w:eastAsia="Calibri Light" w:hAnsi="Arial" w:cs="Arial"/>
          <w:color w:val="auto"/>
        </w:rPr>
        <w:t xml:space="preserve"> </w:t>
      </w:r>
      <w:r w:rsidR="00E140BB" w:rsidRPr="00151001">
        <w:rPr>
          <w:rFonts w:ascii="Arial" w:eastAsia="Calibri Light" w:hAnsi="Arial" w:cs="Arial"/>
          <w:color w:val="auto"/>
        </w:rPr>
        <w:t xml:space="preserve">recommended to address the risk but not </w:t>
      </w:r>
      <w:r w:rsidR="00031708" w:rsidRPr="00151001">
        <w:rPr>
          <w:rFonts w:ascii="Arial" w:eastAsia="Calibri Light" w:hAnsi="Arial" w:cs="Arial"/>
          <w:color w:val="auto"/>
        </w:rPr>
        <w:t>implemented.</w:t>
      </w:r>
      <w:r w:rsidR="001742F3" w:rsidRPr="00151001">
        <w:rPr>
          <w:rFonts w:ascii="Arial" w:eastAsia="Calibri Light" w:hAnsi="Arial" w:cs="Arial"/>
          <w:color w:val="auto"/>
        </w:rPr>
        <w:t xml:space="preserve"> Also</w:t>
      </w:r>
      <w:r w:rsidR="00451D5E" w:rsidRPr="00151001">
        <w:rPr>
          <w:rFonts w:ascii="Arial" w:eastAsia="Calibri Light" w:hAnsi="Arial" w:cs="Arial"/>
          <w:color w:val="auto"/>
        </w:rPr>
        <w:t xml:space="preserve">, </w:t>
      </w:r>
      <w:r w:rsidR="0036573D" w:rsidRPr="00151001">
        <w:rPr>
          <w:rFonts w:ascii="Arial" w:eastAsia="Calibri Light" w:hAnsi="Arial" w:cs="Arial"/>
          <w:color w:val="auto"/>
        </w:rPr>
        <w:t xml:space="preserve">incident reports for 2 </w:t>
      </w:r>
      <w:r w:rsidR="00F6048F" w:rsidRPr="00151001">
        <w:rPr>
          <w:rFonts w:ascii="Arial" w:eastAsia="Calibri Light" w:hAnsi="Arial" w:cs="Arial"/>
          <w:color w:val="auto"/>
        </w:rPr>
        <w:t xml:space="preserve">of the consumer’s falls </w:t>
      </w:r>
      <w:r w:rsidR="00C3681F" w:rsidRPr="00151001">
        <w:rPr>
          <w:rFonts w:ascii="Arial" w:eastAsia="Calibri Light" w:hAnsi="Arial" w:cs="Arial"/>
          <w:color w:val="auto"/>
        </w:rPr>
        <w:t xml:space="preserve">did not contain full investigations into </w:t>
      </w:r>
      <w:r w:rsidR="007447E6" w:rsidRPr="00151001">
        <w:rPr>
          <w:rFonts w:ascii="Arial" w:eastAsia="Calibri Light" w:hAnsi="Arial" w:cs="Arial"/>
          <w:color w:val="auto"/>
        </w:rPr>
        <w:t>the cause of each incident and strategies to be put in place</w:t>
      </w:r>
      <w:r w:rsidR="001742F3" w:rsidRPr="00151001">
        <w:rPr>
          <w:rFonts w:ascii="Arial" w:eastAsia="Calibri Light" w:hAnsi="Arial" w:cs="Arial"/>
          <w:color w:val="auto"/>
        </w:rPr>
        <w:t xml:space="preserve"> to prevent the falls risk.</w:t>
      </w:r>
      <w:r w:rsidR="007447E6" w:rsidRPr="00151001">
        <w:rPr>
          <w:rFonts w:ascii="Arial" w:eastAsia="Calibri Light" w:hAnsi="Arial" w:cs="Arial"/>
          <w:color w:val="auto"/>
        </w:rPr>
        <w:t xml:space="preserve"> </w:t>
      </w:r>
    </w:p>
    <w:p w14:paraId="22F5A8DC" w14:textId="47A361EE" w:rsidR="001D0B0F" w:rsidRPr="002E3B80" w:rsidRDefault="001D0B0F" w:rsidP="00F164C0">
      <w:pPr>
        <w:rPr>
          <w:rFonts w:ascii="Arial" w:eastAsia="Calibri" w:hAnsi="Arial" w:cs="Arial"/>
        </w:rPr>
      </w:pPr>
      <w:r w:rsidRPr="00151001">
        <w:rPr>
          <w:rFonts w:ascii="Arial" w:eastAsia="Calibri" w:hAnsi="Arial" w:cs="Arial"/>
          <w:color w:val="auto"/>
        </w:rPr>
        <w:t xml:space="preserve">In their response to the Assessment Team report, the approved provider referred </w:t>
      </w:r>
      <w:r w:rsidR="008E4A91" w:rsidRPr="00151001">
        <w:rPr>
          <w:rFonts w:ascii="Arial" w:eastAsia="Calibri" w:hAnsi="Arial" w:cs="Arial"/>
          <w:color w:val="auto"/>
        </w:rPr>
        <w:t>to the service</w:t>
      </w:r>
      <w:r w:rsidR="008A265A" w:rsidRPr="00151001">
        <w:rPr>
          <w:rFonts w:ascii="Arial" w:eastAsia="Calibri" w:hAnsi="Arial" w:cs="Arial"/>
          <w:color w:val="auto"/>
        </w:rPr>
        <w:t>’</w:t>
      </w:r>
      <w:r w:rsidR="008E4A91" w:rsidRPr="00151001">
        <w:rPr>
          <w:rFonts w:ascii="Arial" w:eastAsia="Calibri" w:hAnsi="Arial" w:cs="Arial"/>
          <w:color w:val="auto"/>
        </w:rPr>
        <w:t>s</w:t>
      </w:r>
      <w:r w:rsidRPr="00151001">
        <w:rPr>
          <w:rFonts w:ascii="Arial" w:eastAsia="Calibri" w:hAnsi="Arial" w:cs="Arial"/>
          <w:color w:val="auto"/>
        </w:rPr>
        <w:t xml:space="preserve"> strengthened </w:t>
      </w:r>
      <w:r w:rsidR="005313CF" w:rsidRPr="00151001">
        <w:rPr>
          <w:rFonts w:ascii="Arial" w:eastAsia="Calibri" w:hAnsi="Arial" w:cs="Arial"/>
          <w:color w:val="auto"/>
        </w:rPr>
        <w:t>multi</w:t>
      </w:r>
      <w:r w:rsidR="00F6048F" w:rsidRPr="00151001">
        <w:rPr>
          <w:rFonts w:ascii="Arial" w:eastAsia="Calibri" w:hAnsi="Arial" w:cs="Arial"/>
          <w:color w:val="auto"/>
        </w:rPr>
        <w:t>-level</w:t>
      </w:r>
      <w:r w:rsidR="005313CF" w:rsidRPr="00151001">
        <w:rPr>
          <w:rFonts w:ascii="Arial" w:eastAsia="Calibri" w:hAnsi="Arial" w:cs="Arial"/>
          <w:color w:val="auto"/>
        </w:rPr>
        <w:t xml:space="preserve"> </w:t>
      </w:r>
      <w:r w:rsidRPr="00151001">
        <w:rPr>
          <w:rFonts w:ascii="Arial" w:eastAsia="Calibri" w:hAnsi="Arial" w:cs="Arial"/>
          <w:color w:val="auto"/>
        </w:rPr>
        <w:t xml:space="preserve">clinical governance </w:t>
      </w:r>
      <w:r w:rsidR="001B07AA" w:rsidRPr="00151001">
        <w:rPr>
          <w:rFonts w:ascii="Arial" w:eastAsia="Calibri" w:hAnsi="Arial" w:cs="Arial"/>
          <w:color w:val="auto"/>
        </w:rPr>
        <w:t>system</w:t>
      </w:r>
      <w:r w:rsidR="005313CF" w:rsidRPr="00151001">
        <w:rPr>
          <w:rFonts w:ascii="Arial" w:eastAsia="Calibri" w:hAnsi="Arial" w:cs="Arial"/>
          <w:color w:val="auto"/>
        </w:rPr>
        <w:t>, including weekly resident risk and safety meeting</w:t>
      </w:r>
      <w:r w:rsidR="00CF20FA" w:rsidRPr="00151001">
        <w:rPr>
          <w:rFonts w:ascii="Arial" w:eastAsia="Calibri" w:hAnsi="Arial" w:cs="Arial"/>
          <w:color w:val="auto"/>
        </w:rPr>
        <w:t xml:space="preserve">. The </w:t>
      </w:r>
      <w:r w:rsidR="009A6799" w:rsidRPr="00151001">
        <w:rPr>
          <w:rFonts w:ascii="Arial" w:eastAsia="Calibri" w:hAnsi="Arial" w:cs="Arial"/>
          <w:color w:val="auto"/>
        </w:rPr>
        <w:t xml:space="preserve">approved provider </w:t>
      </w:r>
      <w:r w:rsidR="00906524" w:rsidRPr="00151001">
        <w:rPr>
          <w:rFonts w:ascii="Arial" w:eastAsia="Calibri" w:hAnsi="Arial" w:cs="Arial"/>
          <w:color w:val="auto"/>
        </w:rPr>
        <w:t>described</w:t>
      </w:r>
      <w:r w:rsidR="001A65D2" w:rsidRPr="00151001">
        <w:rPr>
          <w:rFonts w:ascii="Arial" w:eastAsia="Calibri" w:hAnsi="Arial" w:cs="Arial"/>
          <w:color w:val="auto"/>
        </w:rPr>
        <w:t xml:space="preserve"> </w:t>
      </w:r>
      <w:r w:rsidR="009A6799" w:rsidRPr="00151001">
        <w:rPr>
          <w:rFonts w:ascii="Arial" w:eastAsia="Calibri" w:hAnsi="Arial" w:cs="Arial"/>
          <w:color w:val="auto"/>
        </w:rPr>
        <w:t xml:space="preserve">the </w:t>
      </w:r>
      <w:r w:rsidR="00906524" w:rsidRPr="00151001">
        <w:rPr>
          <w:rFonts w:ascii="Arial" w:eastAsia="Calibri" w:hAnsi="Arial" w:cs="Arial"/>
          <w:color w:val="auto"/>
        </w:rPr>
        <w:t>f</w:t>
      </w:r>
      <w:r w:rsidR="005B5E5D" w:rsidRPr="00151001">
        <w:rPr>
          <w:rFonts w:ascii="Arial" w:eastAsia="Calibri" w:hAnsi="Arial" w:cs="Arial"/>
          <w:color w:val="auto"/>
        </w:rPr>
        <w:t xml:space="preserve">alls </w:t>
      </w:r>
      <w:r w:rsidR="00843C2E" w:rsidRPr="00151001">
        <w:rPr>
          <w:rFonts w:ascii="Arial" w:eastAsia="Calibri" w:hAnsi="Arial" w:cs="Arial"/>
          <w:color w:val="auto"/>
        </w:rPr>
        <w:t xml:space="preserve">assessment process </w:t>
      </w:r>
      <w:r w:rsidR="009A6799" w:rsidRPr="00151001">
        <w:rPr>
          <w:rFonts w:ascii="Arial" w:eastAsia="Calibri" w:hAnsi="Arial" w:cs="Arial"/>
          <w:color w:val="auto"/>
        </w:rPr>
        <w:t xml:space="preserve">including </w:t>
      </w:r>
      <w:r w:rsidR="00843C2E" w:rsidRPr="00151001">
        <w:rPr>
          <w:rFonts w:ascii="Arial" w:eastAsia="Calibri" w:hAnsi="Arial" w:cs="Arial"/>
          <w:color w:val="auto"/>
        </w:rPr>
        <w:t xml:space="preserve">identification of </w:t>
      </w:r>
      <w:r w:rsidR="00F5007C" w:rsidRPr="00151001">
        <w:rPr>
          <w:rFonts w:ascii="Arial" w:eastAsia="Calibri" w:hAnsi="Arial" w:cs="Arial"/>
          <w:color w:val="auto"/>
        </w:rPr>
        <w:t xml:space="preserve">consumers with a </w:t>
      </w:r>
      <w:r w:rsidR="00843C2E" w:rsidRPr="00151001">
        <w:rPr>
          <w:rFonts w:ascii="Arial" w:eastAsia="Calibri" w:hAnsi="Arial" w:cs="Arial"/>
          <w:color w:val="auto"/>
        </w:rPr>
        <w:t xml:space="preserve">high falls risk </w:t>
      </w:r>
      <w:r w:rsidR="00F5007C" w:rsidRPr="00151001">
        <w:rPr>
          <w:rFonts w:ascii="Arial" w:eastAsia="Calibri" w:hAnsi="Arial" w:cs="Arial"/>
          <w:color w:val="auto"/>
        </w:rPr>
        <w:t>on admission</w:t>
      </w:r>
      <w:r w:rsidR="00F8617E" w:rsidRPr="00151001">
        <w:rPr>
          <w:rFonts w:ascii="Arial" w:eastAsia="Calibri" w:hAnsi="Arial" w:cs="Arial"/>
          <w:color w:val="auto"/>
        </w:rPr>
        <w:t xml:space="preserve">. For </w:t>
      </w:r>
      <w:r w:rsidR="00317E35" w:rsidRPr="00151001">
        <w:rPr>
          <w:rFonts w:ascii="Arial" w:eastAsia="Calibri" w:hAnsi="Arial" w:cs="Arial"/>
          <w:color w:val="auto"/>
        </w:rPr>
        <w:t xml:space="preserve">the </w:t>
      </w:r>
      <w:r w:rsidR="00676083" w:rsidRPr="00151001">
        <w:rPr>
          <w:rFonts w:ascii="Arial" w:eastAsia="Calibri" w:hAnsi="Arial" w:cs="Arial"/>
          <w:color w:val="auto"/>
        </w:rPr>
        <w:t xml:space="preserve">named </w:t>
      </w:r>
      <w:r w:rsidR="00F8617E" w:rsidRPr="00151001">
        <w:rPr>
          <w:rFonts w:ascii="Arial" w:eastAsia="Calibri" w:hAnsi="Arial" w:cs="Arial"/>
          <w:color w:val="auto"/>
        </w:rPr>
        <w:t xml:space="preserve">consumer the approved provider supplied </w:t>
      </w:r>
      <w:r w:rsidR="00573BE1" w:rsidRPr="00151001">
        <w:rPr>
          <w:rFonts w:ascii="Arial" w:eastAsia="Calibri" w:hAnsi="Arial" w:cs="Arial"/>
          <w:color w:val="auto"/>
        </w:rPr>
        <w:t>evidence</w:t>
      </w:r>
      <w:r w:rsidR="00FA4FCF" w:rsidRPr="00151001">
        <w:rPr>
          <w:rFonts w:ascii="Arial" w:eastAsia="Calibri" w:hAnsi="Arial" w:cs="Arial"/>
          <w:color w:val="auto"/>
        </w:rPr>
        <w:t>,</w:t>
      </w:r>
      <w:r w:rsidR="00573BE1" w:rsidRPr="00151001">
        <w:rPr>
          <w:rFonts w:ascii="Arial" w:eastAsia="Calibri" w:hAnsi="Arial" w:cs="Arial"/>
          <w:color w:val="auto"/>
        </w:rPr>
        <w:t xml:space="preserve"> including </w:t>
      </w:r>
      <w:r w:rsidR="00FA4FCF" w:rsidRPr="00151001">
        <w:rPr>
          <w:rFonts w:ascii="Arial" w:eastAsia="Calibri" w:hAnsi="Arial" w:cs="Arial"/>
          <w:color w:val="auto"/>
        </w:rPr>
        <w:t xml:space="preserve">a </w:t>
      </w:r>
      <w:r w:rsidR="00573BE1" w:rsidRPr="00151001">
        <w:rPr>
          <w:rFonts w:ascii="Arial" w:eastAsia="Calibri" w:hAnsi="Arial" w:cs="Arial"/>
          <w:color w:val="auto"/>
        </w:rPr>
        <w:t>mobility care plan</w:t>
      </w:r>
      <w:r w:rsidR="00676083" w:rsidRPr="00151001">
        <w:rPr>
          <w:rFonts w:ascii="Arial" w:eastAsia="Calibri" w:hAnsi="Arial" w:cs="Arial"/>
          <w:color w:val="auto"/>
        </w:rPr>
        <w:t>,</w:t>
      </w:r>
      <w:r w:rsidR="00573BE1" w:rsidRPr="00151001">
        <w:rPr>
          <w:rFonts w:ascii="Arial" w:eastAsia="Calibri" w:hAnsi="Arial" w:cs="Arial"/>
          <w:color w:val="auto"/>
        </w:rPr>
        <w:t xml:space="preserve"> </w:t>
      </w:r>
      <w:r w:rsidR="00A34E38" w:rsidRPr="00151001">
        <w:rPr>
          <w:rFonts w:ascii="Arial" w:eastAsia="Calibri" w:hAnsi="Arial" w:cs="Arial"/>
          <w:color w:val="auto"/>
        </w:rPr>
        <w:t>physiotherapy assessment</w:t>
      </w:r>
      <w:r w:rsidR="00760F0C" w:rsidRPr="00151001">
        <w:rPr>
          <w:rFonts w:ascii="Arial" w:eastAsia="Calibri" w:hAnsi="Arial" w:cs="Arial"/>
          <w:color w:val="auto"/>
        </w:rPr>
        <w:t xml:space="preserve"> </w:t>
      </w:r>
      <w:r w:rsidR="00760F0C" w:rsidRPr="00151001">
        <w:rPr>
          <w:rFonts w:ascii="Arial" w:eastAsia="Calibri" w:hAnsi="Arial" w:cs="Arial"/>
          <w:color w:val="auto"/>
        </w:rPr>
        <w:lastRenderedPageBreak/>
        <w:t>and exercise program to mitigate the</w:t>
      </w:r>
      <w:r w:rsidR="00397432" w:rsidRPr="00151001">
        <w:rPr>
          <w:rFonts w:ascii="Arial" w:eastAsia="Calibri" w:hAnsi="Arial" w:cs="Arial"/>
          <w:color w:val="auto"/>
        </w:rPr>
        <w:t>ir</w:t>
      </w:r>
      <w:r w:rsidR="00760F0C" w:rsidRPr="00151001">
        <w:rPr>
          <w:rFonts w:ascii="Arial" w:eastAsia="Calibri" w:hAnsi="Arial" w:cs="Arial"/>
          <w:color w:val="auto"/>
        </w:rPr>
        <w:t xml:space="preserve"> falls risk. </w:t>
      </w:r>
      <w:r w:rsidR="00401E5E" w:rsidRPr="00151001">
        <w:rPr>
          <w:rFonts w:ascii="Arial" w:eastAsia="Calibri" w:hAnsi="Arial" w:cs="Arial"/>
          <w:color w:val="auto"/>
        </w:rPr>
        <w:t xml:space="preserve">The </w:t>
      </w:r>
      <w:r w:rsidR="007F7DA2" w:rsidRPr="00151001">
        <w:rPr>
          <w:rFonts w:ascii="Arial" w:eastAsia="Calibri" w:hAnsi="Arial" w:cs="Arial"/>
          <w:color w:val="auto"/>
        </w:rPr>
        <w:t xml:space="preserve">approved provider advised the </w:t>
      </w:r>
      <w:r w:rsidR="00401E5E" w:rsidRPr="00151001">
        <w:rPr>
          <w:rFonts w:ascii="Arial" w:eastAsia="Calibri" w:hAnsi="Arial" w:cs="Arial"/>
          <w:color w:val="auto"/>
        </w:rPr>
        <w:t xml:space="preserve">service has since </w:t>
      </w:r>
      <w:r w:rsidR="003A559C" w:rsidRPr="00151001">
        <w:rPr>
          <w:rFonts w:ascii="Arial" w:eastAsia="Calibri" w:hAnsi="Arial" w:cs="Arial"/>
          <w:color w:val="auto"/>
        </w:rPr>
        <w:t>completed their 28</w:t>
      </w:r>
      <w:r w:rsidR="00397432" w:rsidRPr="00151001">
        <w:rPr>
          <w:rFonts w:ascii="Arial" w:eastAsia="Calibri" w:hAnsi="Arial" w:cs="Arial"/>
          <w:color w:val="auto"/>
        </w:rPr>
        <w:t>-</w:t>
      </w:r>
      <w:r w:rsidR="003A559C" w:rsidRPr="00151001">
        <w:rPr>
          <w:rFonts w:ascii="Arial" w:eastAsia="Calibri" w:hAnsi="Arial" w:cs="Arial"/>
          <w:color w:val="auto"/>
        </w:rPr>
        <w:t xml:space="preserve">day assessment process </w:t>
      </w:r>
      <w:r w:rsidR="001E14D3" w:rsidRPr="00151001">
        <w:rPr>
          <w:rFonts w:ascii="Arial" w:eastAsia="Calibri" w:hAnsi="Arial" w:cs="Arial"/>
          <w:color w:val="auto"/>
        </w:rPr>
        <w:t>with</w:t>
      </w:r>
      <w:r w:rsidR="003A559C" w:rsidRPr="00151001">
        <w:rPr>
          <w:rFonts w:ascii="Arial" w:eastAsia="Calibri" w:hAnsi="Arial" w:cs="Arial"/>
          <w:color w:val="auto"/>
        </w:rPr>
        <w:t xml:space="preserve"> the consumer</w:t>
      </w:r>
      <w:r w:rsidR="00FE3AB4" w:rsidRPr="00151001">
        <w:rPr>
          <w:rFonts w:ascii="Arial" w:eastAsia="Calibri" w:hAnsi="Arial" w:cs="Arial"/>
          <w:color w:val="auto"/>
        </w:rPr>
        <w:t xml:space="preserve"> after they returned from hospital</w:t>
      </w:r>
      <w:r w:rsidR="001E14D3" w:rsidRPr="00151001">
        <w:rPr>
          <w:rFonts w:ascii="Arial" w:eastAsia="Calibri" w:hAnsi="Arial" w:cs="Arial"/>
          <w:color w:val="auto"/>
        </w:rPr>
        <w:t>. The</w:t>
      </w:r>
      <w:r w:rsidR="003A559C" w:rsidRPr="00151001">
        <w:rPr>
          <w:rFonts w:ascii="Arial" w:eastAsia="Calibri" w:hAnsi="Arial" w:cs="Arial"/>
          <w:color w:val="auto"/>
        </w:rPr>
        <w:t xml:space="preserve"> consumer has decided not to </w:t>
      </w:r>
      <w:r w:rsidR="00671355" w:rsidRPr="00151001">
        <w:rPr>
          <w:rFonts w:ascii="Arial" w:eastAsia="Calibri" w:hAnsi="Arial" w:cs="Arial"/>
          <w:color w:val="auto"/>
        </w:rPr>
        <w:t>follow a recommended strategy to reduce</w:t>
      </w:r>
      <w:r w:rsidR="00DB50D3" w:rsidRPr="00151001">
        <w:rPr>
          <w:rFonts w:ascii="Arial" w:eastAsia="Calibri" w:hAnsi="Arial" w:cs="Arial"/>
          <w:color w:val="auto"/>
        </w:rPr>
        <w:t xml:space="preserve"> their risk of falls </w:t>
      </w:r>
      <w:r w:rsidR="008E5A3C" w:rsidRPr="00151001">
        <w:rPr>
          <w:rFonts w:ascii="Arial" w:eastAsia="Calibri" w:hAnsi="Arial" w:cs="Arial"/>
          <w:color w:val="auto"/>
        </w:rPr>
        <w:t xml:space="preserve">while attending the toilet unassisted </w:t>
      </w:r>
      <w:r w:rsidR="00DB50D3" w:rsidRPr="00151001">
        <w:rPr>
          <w:rFonts w:ascii="Arial" w:eastAsia="Calibri" w:hAnsi="Arial" w:cs="Arial"/>
          <w:color w:val="auto"/>
        </w:rPr>
        <w:t>and a positive risk assessment has been attended.</w:t>
      </w:r>
      <w:r w:rsidR="00186495" w:rsidRPr="00151001">
        <w:rPr>
          <w:rFonts w:ascii="Arial" w:eastAsia="Calibri" w:hAnsi="Arial" w:cs="Arial"/>
          <w:color w:val="auto"/>
        </w:rPr>
        <w:t xml:space="preserve"> </w:t>
      </w:r>
      <w:r w:rsidR="00FE3AB4" w:rsidRPr="00151001">
        <w:rPr>
          <w:rFonts w:ascii="Arial" w:eastAsia="Calibri" w:hAnsi="Arial" w:cs="Arial"/>
          <w:color w:val="auto"/>
        </w:rPr>
        <w:t xml:space="preserve">The approved provider also noted </w:t>
      </w:r>
      <w:r w:rsidR="00D64B1A" w:rsidRPr="00151001">
        <w:rPr>
          <w:rFonts w:ascii="Arial" w:eastAsia="Calibri" w:hAnsi="Arial" w:cs="Arial"/>
          <w:color w:val="auto"/>
        </w:rPr>
        <w:t xml:space="preserve">that </w:t>
      </w:r>
      <w:r w:rsidR="00B93101" w:rsidRPr="00151001">
        <w:rPr>
          <w:rFonts w:ascii="Arial" w:eastAsia="Calibri" w:hAnsi="Arial" w:cs="Arial"/>
          <w:color w:val="auto"/>
        </w:rPr>
        <w:t xml:space="preserve">from the first night at the service </w:t>
      </w:r>
      <w:r w:rsidR="008E6EBA" w:rsidRPr="00151001">
        <w:rPr>
          <w:rFonts w:ascii="Arial" w:eastAsia="Calibri" w:hAnsi="Arial" w:cs="Arial"/>
          <w:color w:val="auto"/>
        </w:rPr>
        <w:t xml:space="preserve">an out of bed alarm was </w:t>
      </w:r>
      <w:r w:rsidR="00B93101" w:rsidRPr="00151001">
        <w:rPr>
          <w:rFonts w:ascii="Arial" w:eastAsia="Calibri" w:hAnsi="Arial" w:cs="Arial"/>
          <w:color w:val="auto"/>
        </w:rPr>
        <w:t xml:space="preserve">in situ </w:t>
      </w:r>
      <w:r w:rsidR="003C4769" w:rsidRPr="00151001">
        <w:rPr>
          <w:rFonts w:ascii="Arial" w:eastAsia="Calibri" w:hAnsi="Arial" w:cs="Arial"/>
          <w:color w:val="auto"/>
        </w:rPr>
        <w:t xml:space="preserve">to alert staff if the consumer required </w:t>
      </w:r>
      <w:r w:rsidR="001E14D3">
        <w:rPr>
          <w:rFonts w:ascii="Arial" w:eastAsia="Calibri" w:hAnsi="Arial" w:cs="Arial"/>
        </w:rPr>
        <w:t>assistance to use the toilet. T</w:t>
      </w:r>
      <w:r w:rsidR="00FE3AB4">
        <w:rPr>
          <w:rFonts w:ascii="Arial" w:eastAsia="Calibri" w:hAnsi="Arial" w:cs="Arial"/>
        </w:rPr>
        <w:t xml:space="preserve">he consumer had </w:t>
      </w:r>
      <w:r w:rsidR="0028179A">
        <w:rPr>
          <w:rFonts w:ascii="Arial" w:eastAsia="Calibri" w:hAnsi="Arial" w:cs="Arial"/>
        </w:rPr>
        <w:t xml:space="preserve">made the decision not to have a toileting schedule </w:t>
      </w:r>
      <w:r w:rsidR="00D64B1A">
        <w:rPr>
          <w:rFonts w:ascii="Arial" w:eastAsia="Calibri" w:hAnsi="Arial" w:cs="Arial"/>
        </w:rPr>
        <w:t xml:space="preserve">because it was important to him to maintain his independence. </w:t>
      </w:r>
    </w:p>
    <w:p w14:paraId="2F583723" w14:textId="0F852BE1" w:rsidR="009B65F5" w:rsidRPr="00FA5C44" w:rsidRDefault="00CF3CAD" w:rsidP="00F164C0">
      <w:pPr>
        <w:rPr>
          <w:rFonts w:ascii="Arial" w:hAnsi="Arial" w:cs="Arial"/>
        </w:rPr>
      </w:pPr>
      <w:r>
        <w:rPr>
          <w:rFonts w:ascii="Arial" w:eastAsia="Calibri Light" w:hAnsi="Arial" w:cs="Arial"/>
        </w:rPr>
        <w:t>The service’s wound report show</w:t>
      </w:r>
      <w:r w:rsidR="0048021F">
        <w:rPr>
          <w:rFonts w:ascii="Arial" w:eastAsia="Calibri Light" w:hAnsi="Arial" w:cs="Arial"/>
        </w:rPr>
        <w:t xml:space="preserve">ed there is </w:t>
      </w:r>
      <w:r>
        <w:rPr>
          <w:rFonts w:ascii="Arial" w:eastAsia="Calibri Light" w:hAnsi="Arial" w:cs="Arial"/>
        </w:rPr>
        <w:t>a high prevalence of wounds</w:t>
      </w:r>
      <w:r w:rsidR="00FA5C44">
        <w:rPr>
          <w:rFonts w:ascii="Arial" w:eastAsia="Calibri Light" w:hAnsi="Arial" w:cs="Arial"/>
        </w:rPr>
        <w:t xml:space="preserve">. </w:t>
      </w:r>
      <w:r w:rsidR="00FA5C44" w:rsidRPr="00FA5C44">
        <w:rPr>
          <w:rFonts w:ascii="Arial" w:eastAsia="Calibri Light" w:hAnsi="Arial" w:cs="Arial"/>
        </w:rPr>
        <w:t>Review of care and service documentation for consumers with wounds and pressure injuries showed these were not being managed appropriately</w:t>
      </w:r>
      <w:r w:rsidR="00AB05CF">
        <w:rPr>
          <w:rFonts w:ascii="Arial" w:eastAsia="Calibri Light" w:hAnsi="Arial" w:cs="Arial"/>
        </w:rPr>
        <w:t xml:space="preserve"> </w:t>
      </w:r>
      <w:r w:rsidR="00FA0649">
        <w:rPr>
          <w:rFonts w:ascii="Arial" w:eastAsia="Calibri Light" w:hAnsi="Arial" w:cs="Arial"/>
        </w:rPr>
        <w:t xml:space="preserve">with negative impacts </w:t>
      </w:r>
      <w:r w:rsidR="00AA4A9F">
        <w:rPr>
          <w:rFonts w:ascii="Arial" w:eastAsia="Calibri Light" w:hAnsi="Arial" w:cs="Arial"/>
        </w:rPr>
        <w:t>including</w:t>
      </w:r>
      <w:r w:rsidR="00FA0649">
        <w:rPr>
          <w:rFonts w:ascii="Arial" w:eastAsia="Calibri Light" w:hAnsi="Arial" w:cs="Arial"/>
        </w:rPr>
        <w:t xml:space="preserve"> wound infection. </w:t>
      </w:r>
      <w:r w:rsidR="00FA5C44" w:rsidRPr="00FA5C44">
        <w:rPr>
          <w:rFonts w:ascii="Arial" w:eastAsia="Calibri Light" w:hAnsi="Arial" w:cs="Arial"/>
        </w:rPr>
        <w:t xml:space="preserve">This was </w:t>
      </w:r>
      <w:r w:rsidR="006B5A77">
        <w:rPr>
          <w:rFonts w:ascii="Arial" w:eastAsia="Calibri Light" w:hAnsi="Arial" w:cs="Arial"/>
        </w:rPr>
        <w:t>dealt with</w:t>
      </w:r>
      <w:r w:rsidR="00FA5C44" w:rsidRPr="00FA5C44">
        <w:rPr>
          <w:rFonts w:ascii="Arial" w:eastAsia="Calibri Light" w:hAnsi="Arial" w:cs="Arial"/>
        </w:rPr>
        <w:t xml:space="preserve"> in Requirement 3(3)(a)</w:t>
      </w:r>
      <w:r w:rsidR="00FA0649">
        <w:rPr>
          <w:rFonts w:ascii="Arial" w:eastAsia="Calibri Light" w:hAnsi="Arial" w:cs="Arial"/>
        </w:rPr>
        <w:t>.</w:t>
      </w:r>
    </w:p>
    <w:p w14:paraId="393EBB0A" w14:textId="07DE5665" w:rsidR="00554CFD" w:rsidRDefault="00E12A5B" w:rsidP="00F164C0">
      <w:pPr>
        <w:rPr>
          <w:rFonts w:eastAsia="Calibri"/>
        </w:rPr>
      </w:pPr>
      <w:r w:rsidRPr="00C51891">
        <w:rPr>
          <w:rFonts w:ascii="Arial" w:eastAsia="Calibri" w:hAnsi="Arial" w:cs="Arial"/>
        </w:rPr>
        <w:t xml:space="preserve">The service’s polypharmacy report for July 2023 showed a </w:t>
      </w:r>
      <w:r w:rsidR="009B7BD5">
        <w:rPr>
          <w:rFonts w:ascii="Arial" w:eastAsia="Calibri" w:hAnsi="Arial" w:cs="Arial"/>
        </w:rPr>
        <w:t xml:space="preserve">continued </w:t>
      </w:r>
      <w:r w:rsidRPr="00C51891">
        <w:rPr>
          <w:rFonts w:ascii="Arial" w:eastAsia="Calibri" w:hAnsi="Arial" w:cs="Arial"/>
        </w:rPr>
        <w:t>high prevalence of polypharmacy</w:t>
      </w:r>
      <w:r w:rsidR="00EA0F07" w:rsidRPr="00C51891">
        <w:rPr>
          <w:rFonts w:ascii="Arial" w:eastAsia="Calibri" w:hAnsi="Arial" w:cs="Arial"/>
        </w:rPr>
        <w:t>, with 8 consumers prescribed 20 or more medications</w:t>
      </w:r>
      <w:r w:rsidR="00A11427" w:rsidRPr="00C51891">
        <w:rPr>
          <w:rFonts w:ascii="Arial" w:eastAsia="Calibri" w:hAnsi="Arial" w:cs="Arial"/>
        </w:rPr>
        <w:t>. Management said they had identified this as a high prevalen</w:t>
      </w:r>
      <w:r w:rsidR="006E6432">
        <w:rPr>
          <w:rFonts w:ascii="Arial" w:eastAsia="Calibri" w:hAnsi="Arial" w:cs="Arial"/>
        </w:rPr>
        <w:t>ce</w:t>
      </w:r>
      <w:r w:rsidR="00A11427" w:rsidRPr="00C51891">
        <w:rPr>
          <w:rFonts w:ascii="Arial" w:eastAsia="Calibri" w:hAnsi="Arial" w:cs="Arial"/>
        </w:rPr>
        <w:t xml:space="preserve"> risk and had done </w:t>
      </w:r>
      <w:r w:rsidR="0077583C">
        <w:rPr>
          <w:rFonts w:ascii="Arial" w:eastAsia="Calibri" w:hAnsi="Arial" w:cs="Arial"/>
        </w:rPr>
        <w:t>significant work</w:t>
      </w:r>
      <w:r w:rsidR="00A11427" w:rsidRPr="00C51891">
        <w:rPr>
          <w:rFonts w:ascii="Arial" w:eastAsia="Calibri" w:hAnsi="Arial" w:cs="Arial"/>
        </w:rPr>
        <w:t xml:space="preserve"> to reduce the number of medications including regular medication reviews by the medical officer </w:t>
      </w:r>
      <w:r w:rsidR="0077583C">
        <w:rPr>
          <w:rFonts w:ascii="Arial" w:eastAsia="Calibri" w:hAnsi="Arial" w:cs="Arial"/>
        </w:rPr>
        <w:t xml:space="preserve">(evidenced in care and service documentation) </w:t>
      </w:r>
      <w:r w:rsidR="00A11427" w:rsidRPr="00C51891">
        <w:rPr>
          <w:rFonts w:ascii="Arial" w:eastAsia="Calibri" w:hAnsi="Arial" w:cs="Arial"/>
        </w:rPr>
        <w:t xml:space="preserve">with a view to ceasing </w:t>
      </w:r>
      <w:r w:rsidR="00614D46">
        <w:rPr>
          <w:rFonts w:ascii="Arial" w:eastAsia="Calibri" w:hAnsi="Arial" w:cs="Arial"/>
        </w:rPr>
        <w:t xml:space="preserve">some </w:t>
      </w:r>
      <w:r w:rsidR="00A11427" w:rsidRPr="00C51891">
        <w:rPr>
          <w:rFonts w:ascii="Arial" w:eastAsia="Calibri" w:hAnsi="Arial" w:cs="Arial"/>
        </w:rPr>
        <w:t>medications</w:t>
      </w:r>
      <w:r w:rsidR="0077583C">
        <w:rPr>
          <w:rFonts w:eastAsia="Calibri"/>
        </w:rPr>
        <w:t xml:space="preserve">. </w:t>
      </w:r>
    </w:p>
    <w:p w14:paraId="365E3E5F" w14:textId="28149AE8" w:rsidR="006E6432" w:rsidRPr="00C40F24" w:rsidRDefault="006E6432" w:rsidP="00F164C0">
      <w:pPr>
        <w:rPr>
          <w:rFonts w:ascii="Arial" w:eastAsia="Calibri Light" w:hAnsi="Arial" w:cs="Arial"/>
        </w:rPr>
      </w:pPr>
      <w:r w:rsidRPr="00C40F24">
        <w:rPr>
          <w:rFonts w:ascii="Arial" w:eastAsia="Calibri Light" w:hAnsi="Arial" w:cs="Arial"/>
        </w:rPr>
        <w:t xml:space="preserve">I acknowledge the </w:t>
      </w:r>
      <w:r w:rsidR="00A12839" w:rsidRPr="00C40F24">
        <w:rPr>
          <w:rFonts w:ascii="Arial" w:eastAsia="Calibri Light" w:hAnsi="Arial" w:cs="Arial"/>
        </w:rPr>
        <w:t xml:space="preserve">risk identified </w:t>
      </w:r>
      <w:r w:rsidR="004657AD" w:rsidRPr="00C40F24">
        <w:rPr>
          <w:rFonts w:ascii="Arial" w:eastAsia="Calibri Light" w:hAnsi="Arial" w:cs="Arial"/>
        </w:rPr>
        <w:t>by the Assessment Team</w:t>
      </w:r>
      <w:r w:rsidR="00A12839" w:rsidRPr="00C40F24">
        <w:rPr>
          <w:rFonts w:ascii="Arial" w:eastAsia="Calibri Light" w:hAnsi="Arial" w:cs="Arial"/>
        </w:rPr>
        <w:t xml:space="preserve"> regarding incomplete incident documentation</w:t>
      </w:r>
      <w:r w:rsidR="004657AD" w:rsidRPr="00C40F24">
        <w:rPr>
          <w:rFonts w:ascii="Arial" w:eastAsia="Calibri Light" w:hAnsi="Arial" w:cs="Arial"/>
        </w:rPr>
        <w:t xml:space="preserve"> </w:t>
      </w:r>
      <w:r w:rsidR="00A12839" w:rsidRPr="00C40F24">
        <w:rPr>
          <w:rFonts w:ascii="Arial" w:eastAsia="Calibri Light" w:hAnsi="Arial" w:cs="Arial"/>
        </w:rPr>
        <w:t xml:space="preserve">including </w:t>
      </w:r>
      <w:r w:rsidR="001A5355" w:rsidRPr="00C40F24">
        <w:rPr>
          <w:rFonts w:ascii="Arial" w:eastAsia="Calibri Light" w:hAnsi="Arial" w:cs="Arial"/>
        </w:rPr>
        <w:t xml:space="preserve">a </w:t>
      </w:r>
      <w:r w:rsidR="00ED4976" w:rsidRPr="00C40F24">
        <w:rPr>
          <w:rFonts w:ascii="Arial" w:eastAsia="Calibri Light" w:hAnsi="Arial" w:cs="Arial"/>
        </w:rPr>
        <w:t xml:space="preserve">lack of </w:t>
      </w:r>
      <w:r w:rsidR="00FD49B2" w:rsidRPr="00C40F24">
        <w:rPr>
          <w:rFonts w:ascii="Arial" w:eastAsia="Calibri Light" w:hAnsi="Arial" w:cs="Arial"/>
        </w:rPr>
        <w:t xml:space="preserve">recorded </w:t>
      </w:r>
      <w:r w:rsidR="00FD1AFD" w:rsidRPr="00C40F24">
        <w:rPr>
          <w:rFonts w:ascii="Arial" w:eastAsia="Calibri Light" w:hAnsi="Arial" w:cs="Arial"/>
        </w:rPr>
        <w:t xml:space="preserve">incident causation </w:t>
      </w:r>
      <w:r w:rsidR="00751A5D" w:rsidRPr="00C40F24">
        <w:rPr>
          <w:rFonts w:ascii="Arial" w:eastAsia="Calibri Light" w:hAnsi="Arial" w:cs="Arial"/>
        </w:rPr>
        <w:t xml:space="preserve">analysis </w:t>
      </w:r>
      <w:r w:rsidR="00FD1AFD" w:rsidRPr="00C40F24">
        <w:rPr>
          <w:rFonts w:ascii="Arial" w:eastAsia="Calibri Light" w:hAnsi="Arial" w:cs="Arial"/>
        </w:rPr>
        <w:t xml:space="preserve">and </w:t>
      </w:r>
      <w:r w:rsidR="00ED4976" w:rsidRPr="00C40F24">
        <w:rPr>
          <w:rFonts w:ascii="Arial" w:eastAsia="Calibri Light" w:hAnsi="Arial" w:cs="Arial"/>
        </w:rPr>
        <w:t xml:space="preserve">prevention strategies </w:t>
      </w:r>
      <w:r w:rsidR="00FD1AFD" w:rsidRPr="00C40F24">
        <w:rPr>
          <w:rFonts w:ascii="Arial" w:eastAsia="Calibri Light" w:hAnsi="Arial" w:cs="Arial"/>
        </w:rPr>
        <w:t xml:space="preserve">following </w:t>
      </w:r>
      <w:r w:rsidR="00F42071" w:rsidRPr="00C40F24">
        <w:rPr>
          <w:rFonts w:ascii="Arial" w:eastAsia="Calibri Light" w:hAnsi="Arial" w:cs="Arial"/>
        </w:rPr>
        <w:t xml:space="preserve">multiple falls incidents </w:t>
      </w:r>
      <w:r w:rsidR="00FD49B2" w:rsidRPr="00C40F24">
        <w:rPr>
          <w:rFonts w:ascii="Arial" w:eastAsia="Calibri Light" w:hAnsi="Arial" w:cs="Arial"/>
        </w:rPr>
        <w:t>and serious injury sustaine</w:t>
      </w:r>
      <w:r w:rsidR="00FD2B4B" w:rsidRPr="00C40F24">
        <w:rPr>
          <w:rFonts w:ascii="Arial" w:eastAsia="Calibri Light" w:hAnsi="Arial" w:cs="Arial"/>
        </w:rPr>
        <w:t xml:space="preserve">d by a </w:t>
      </w:r>
      <w:r w:rsidR="00F42071" w:rsidRPr="00C40F24">
        <w:rPr>
          <w:rFonts w:ascii="Arial" w:eastAsia="Calibri Light" w:hAnsi="Arial" w:cs="Arial"/>
        </w:rPr>
        <w:t>consumer</w:t>
      </w:r>
      <w:r w:rsidR="006C293A" w:rsidRPr="00C40F24">
        <w:rPr>
          <w:rFonts w:ascii="Arial" w:eastAsia="Calibri Light" w:hAnsi="Arial" w:cs="Arial"/>
        </w:rPr>
        <w:t>.</w:t>
      </w:r>
      <w:r w:rsidR="00F42071" w:rsidRPr="00C40F24">
        <w:rPr>
          <w:rFonts w:ascii="Arial" w:eastAsia="Calibri Light" w:hAnsi="Arial" w:cs="Arial"/>
        </w:rPr>
        <w:t xml:space="preserve"> </w:t>
      </w:r>
      <w:r w:rsidR="0079079F" w:rsidRPr="00C40F24">
        <w:rPr>
          <w:rFonts w:ascii="Arial" w:eastAsia="Calibri Light" w:hAnsi="Arial" w:cs="Arial"/>
        </w:rPr>
        <w:t>I consider</w:t>
      </w:r>
      <w:r w:rsidR="009073FB" w:rsidRPr="00C40F24">
        <w:rPr>
          <w:rFonts w:ascii="Arial" w:eastAsia="Calibri Light" w:hAnsi="Arial" w:cs="Arial"/>
        </w:rPr>
        <w:t xml:space="preserve"> </w:t>
      </w:r>
      <w:r w:rsidR="00A23092" w:rsidRPr="00C40F24">
        <w:rPr>
          <w:rFonts w:ascii="Arial" w:eastAsia="Calibri Light" w:hAnsi="Arial" w:cs="Arial"/>
        </w:rPr>
        <w:t>th</w:t>
      </w:r>
      <w:r w:rsidR="00FC5A07" w:rsidRPr="00C40F24">
        <w:rPr>
          <w:rFonts w:ascii="Arial" w:eastAsia="Calibri Light" w:hAnsi="Arial" w:cs="Arial"/>
        </w:rPr>
        <w:t>e</w:t>
      </w:r>
      <w:r w:rsidR="007257FE" w:rsidRPr="00C40F24">
        <w:rPr>
          <w:rFonts w:ascii="Arial" w:eastAsia="Calibri Light" w:hAnsi="Arial" w:cs="Arial"/>
        </w:rPr>
        <w:t xml:space="preserve"> additional supporting evid</w:t>
      </w:r>
      <w:r w:rsidR="00751AC9" w:rsidRPr="00C40F24">
        <w:rPr>
          <w:rFonts w:ascii="Arial" w:eastAsia="Calibri Light" w:hAnsi="Arial" w:cs="Arial"/>
        </w:rPr>
        <w:t>ence supplied by the approved provider</w:t>
      </w:r>
      <w:r w:rsidR="002900E6" w:rsidRPr="00C40F24">
        <w:rPr>
          <w:rFonts w:ascii="Arial" w:eastAsia="Calibri Light" w:hAnsi="Arial" w:cs="Arial"/>
        </w:rPr>
        <w:t xml:space="preserve"> </w:t>
      </w:r>
      <w:r w:rsidR="00C50602">
        <w:rPr>
          <w:rFonts w:ascii="Arial" w:eastAsia="Calibri Light" w:hAnsi="Arial" w:cs="Arial"/>
        </w:rPr>
        <w:t xml:space="preserve">regarding this issue </w:t>
      </w:r>
      <w:r w:rsidR="002900E6" w:rsidRPr="00C40F24">
        <w:rPr>
          <w:rFonts w:ascii="Arial" w:eastAsia="Calibri Light" w:hAnsi="Arial" w:cs="Arial"/>
        </w:rPr>
        <w:t xml:space="preserve">and the </w:t>
      </w:r>
      <w:r w:rsidR="001905BD" w:rsidRPr="00C40F24">
        <w:rPr>
          <w:rFonts w:ascii="Arial" w:eastAsia="Calibri Light" w:hAnsi="Arial" w:cs="Arial"/>
        </w:rPr>
        <w:t>detailed plan for continuous improvement</w:t>
      </w:r>
      <w:r w:rsidR="00FD2B4B" w:rsidRPr="00C40F24">
        <w:rPr>
          <w:rFonts w:ascii="Arial" w:eastAsia="Calibri Light" w:hAnsi="Arial" w:cs="Arial"/>
        </w:rPr>
        <w:t xml:space="preserve"> to be more compelling </w:t>
      </w:r>
      <w:r w:rsidR="0092463B" w:rsidRPr="00C40F24">
        <w:rPr>
          <w:rFonts w:ascii="Arial" w:eastAsia="Calibri Light" w:hAnsi="Arial" w:cs="Arial"/>
        </w:rPr>
        <w:t xml:space="preserve">in relation to </w:t>
      </w:r>
      <w:r w:rsidR="004214A7" w:rsidRPr="00C40F24">
        <w:rPr>
          <w:rFonts w:ascii="Arial" w:eastAsia="Calibri Light" w:hAnsi="Arial" w:cs="Arial"/>
        </w:rPr>
        <w:t>compliance for this requirement</w:t>
      </w:r>
      <w:r w:rsidR="001905BD" w:rsidRPr="00C40F24">
        <w:rPr>
          <w:rFonts w:ascii="Arial" w:eastAsia="Calibri Light" w:hAnsi="Arial" w:cs="Arial"/>
        </w:rPr>
        <w:t xml:space="preserve">.  </w:t>
      </w:r>
      <w:r w:rsidR="004214A7" w:rsidRPr="00C40F24">
        <w:rPr>
          <w:rFonts w:ascii="Arial" w:eastAsia="Calibri Light" w:hAnsi="Arial" w:cs="Arial"/>
        </w:rPr>
        <w:t xml:space="preserve">Particularly regarding the </w:t>
      </w:r>
      <w:r w:rsidR="00FC5A07" w:rsidRPr="00C40F24">
        <w:rPr>
          <w:rFonts w:ascii="Arial" w:eastAsia="Calibri Light" w:hAnsi="Arial" w:cs="Arial"/>
        </w:rPr>
        <w:t xml:space="preserve">falls prevention strategies the service implemented </w:t>
      </w:r>
      <w:r w:rsidR="00AF1130" w:rsidRPr="00C40F24">
        <w:rPr>
          <w:rFonts w:ascii="Arial" w:eastAsia="Calibri Light" w:hAnsi="Arial" w:cs="Arial"/>
        </w:rPr>
        <w:t xml:space="preserve">from </w:t>
      </w:r>
      <w:r w:rsidR="00F2137E">
        <w:rPr>
          <w:rFonts w:ascii="Arial" w:eastAsia="Calibri Light" w:hAnsi="Arial" w:cs="Arial"/>
        </w:rPr>
        <w:t xml:space="preserve">a named </w:t>
      </w:r>
      <w:r w:rsidR="00AF1130" w:rsidRPr="00C40F24">
        <w:rPr>
          <w:rFonts w:ascii="Arial" w:eastAsia="Calibri Light" w:hAnsi="Arial" w:cs="Arial"/>
        </w:rPr>
        <w:t>consumer’s first night at the service</w:t>
      </w:r>
      <w:r w:rsidR="00E703D7">
        <w:rPr>
          <w:rFonts w:ascii="Arial" w:eastAsia="Calibri Light" w:hAnsi="Arial" w:cs="Arial"/>
        </w:rPr>
        <w:t xml:space="preserve"> </w:t>
      </w:r>
      <w:r w:rsidR="00D2331A">
        <w:rPr>
          <w:rFonts w:ascii="Arial" w:eastAsia="Calibri Light" w:hAnsi="Arial" w:cs="Arial"/>
        </w:rPr>
        <w:t xml:space="preserve">and </w:t>
      </w:r>
      <w:r w:rsidR="00C86140" w:rsidRPr="00C40F24">
        <w:rPr>
          <w:rFonts w:ascii="Arial" w:eastAsia="Calibri Light" w:hAnsi="Arial" w:cs="Arial"/>
        </w:rPr>
        <w:t xml:space="preserve">the context of </w:t>
      </w:r>
      <w:r w:rsidR="00C40F24" w:rsidRPr="00C40F24">
        <w:rPr>
          <w:rFonts w:ascii="Arial" w:eastAsia="Calibri Light" w:hAnsi="Arial" w:cs="Arial"/>
        </w:rPr>
        <w:t>supporting the</w:t>
      </w:r>
      <w:r w:rsidR="003A47CC" w:rsidRPr="00C40F24">
        <w:rPr>
          <w:rFonts w:ascii="Arial" w:eastAsia="Calibri Light" w:hAnsi="Arial" w:cs="Arial"/>
        </w:rPr>
        <w:t xml:space="preserve"> consumer’s </w:t>
      </w:r>
      <w:r w:rsidR="00B953C8" w:rsidRPr="00C40F24">
        <w:rPr>
          <w:rFonts w:ascii="Arial" w:eastAsia="Calibri Light" w:hAnsi="Arial" w:cs="Arial"/>
        </w:rPr>
        <w:t>documented preference to remain independent</w:t>
      </w:r>
      <w:r w:rsidR="00C86140" w:rsidRPr="00C40F24">
        <w:rPr>
          <w:rFonts w:ascii="Arial" w:eastAsia="Calibri Light" w:hAnsi="Arial" w:cs="Arial"/>
        </w:rPr>
        <w:t>,</w:t>
      </w:r>
      <w:r w:rsidR="00B60365" w:rsidRPr="00C40F24">
        <w:rPr>
          <w:rFonts w:ascii="Arial" w:eastAsia="Calibri Light" w:hAnsi="Arial" w:cs="Arial"/>
        </w:rPr>
        <w:t xml:space="preserve"> and </w:t>
      </w:r>
      <w:r w:rsidR="00C757E1" w:rsidRPr="00C40F24">
        <w:rPr>
          <w:rFonts w:ascii="Arial" w:eastAsia="Calibri Light" w:hAnsi="Arial" w:cs="Arial"/>
        </w:rPr>
        <w:t xml:space="preserve">their </w:t>
      </w:r>
      <w:r w:rsidR="00B60365" w:rsidRPr="00C40F24">
        <w:rPr>
          <w:rFonts w:ascii="Arial" w:eastAsia="Calibri Light" w:hAnsi="Arial" w:cs="Arial"/>
        </w:rPr>
        <w:t xml:space="preserve">decision </w:t>
      </w:r>
      <w:r w:rsidR="00FD1AFD" w:rsidRPr="00C40F24">
        <w:rPr>
          <w:rFonts w:ascii="Arial" w:eastAsia="Calibri Light" w:hAnsi="Arial" w:cs="Arial"/>
        </w:rPr>
        <w:t xml:space="preserve">not to adopt various </w:t>
      </w:r>
      <w:r w:rsidR="00DE77DC" w:rsidRPr="00C40F24">
        <w:rPr>
          <w:rFonts w:ascii="Arial" w:eastAsia="Calibri Light" w:hAnsi="Arial" w:cs="Arial"/>
        </w:rPr>
        <w:t xml:space="preserve">falls </w:t>
      </w:r>
      <w:r w:rsidR="00FD1AFD" w:rsidRPr="00C40F24">
        <w:rPr>
          <w:rFonts w:ascii="Arial" w:eastAsia="Calibri Light" w:hAnsi="Arial" w:cs="Arial"/>
        </w:rPr>
        <w:t>prevention strategies recommended by the service</w:t>
      </w:r>
      <w:r w:rsidR="000E17D6" w:rsidRPr="00C40F24">
        <w:rPr>
          <w:rFonts w:ascii="Arial" w:eastAsia="Calibri Light" w:hAnsi="Arial" w:cs="Arial"/>
        </w:rPr>
        <w:t xml:space="preserve"> both before and after their injury.</w:t>
      </w:r>
      <w:r w:rsidR="00D2331A" w:rsidRPr="00D2331A">
        <w:rPr>
          <w:rFonts w:ascii="Arial" w:eastAsia="Calibri Light" w:hAnsi="Arial" w:cs="Arial"/>
        </w:rPr>
        <w:t xml:space="preserve"> </w:t>
      </w:r>
      <w:r w:rsidR="00D2331A">
        <w:rPr>
          <w:rFonts w:ascii="Arial" w:eastAsia="Calibri Light" w:hAnsi="Arial" w:cs="Arial"/>
        </w:rPr>
        <w:t xml:space="preserve">I note </w:t>
      </w:r>
      <w:r w:rsidR="009B7BD5">
        <w:rPr>
          <w:rFonts w:ascii="Arial" w:eastAsia="Calibri Light" w:hAnsi="Arial" w:cs="Arial"/>
        </w:rPr>
        <w:t>that the approved provider has made significant progress in reducing</w:t>
      </w:r>
      <w:r w:rsidR="0073689B">
        <w:rPr>
          <w:rFonts w:ascii="Arial" w:eastAsia="Calibri Light" w:hAnsi="Arial" w:cs="Arial"/>
        </w:rPr>
        <w:t xml:space="preserve"> </w:t>
      </w:r>
      <w:r w:rsidR="008F6EFC">
        <w:rPr>
          <w:rFonts w:ascii="Arial" w:eastAsia="Calibri Light" w:hAnsi="Arial" w:cs="Arial"/>
        </w:rPr>
        <w:t>polypharmacy</w:t>
      </w:r>
      <w:r w:rsidR="0073689B">
        <w:rPr>
          <w:rFonts w:ascii="Arial" w:eastAsia="Calibri Light" w:hAnsi="Arial" w:cs="Arial"/>
        </w:rPr>
        <w:t xml:space="preserve"> and the number </w:t>
      </w:r>
      <w:r w:rsidR="000603DB">
        <w:rPr>
          <w:rFonts w:ascii="Arial" w:eastAsia="Calibri Light" w:hAnsi="Arial" w:cs="Arial"/>
        </w:rPr>
        <w:t xml:space="preserve">of consumers impacted </w:t>
      </w:r>
      <w:r w:rsidR="00FD172F">
        <w:rPr>
          <w:rFonts w:ascii="Arial" w:eastAsia="Calibri Light" w:hAnsi="Arial" w:cs="Arial"/>
        </w:rPr>
        <w:t>are decreasing</w:t>
      </w:r>
      <w:r w:rsidR="00CF43FA">
        <w:rPr>
          <w:rFonts w:ascii="Arial" w:eastAsia="Calibri Light" w:hAnsi="Arial" w:cs="Arial"/>
        </w:rPr>
        <w:t>. I also note</w:t>
      </w:r>
      <w:r w:rsidR="008F6EFC">
        <w:rPr>
          <w:rFonts w:ascii="Arial" w:eastAsia="Calibri Light" w:hAnsi="Arial" w:cs="Arial"/>
        </w:rPr>
        <w:t xml:space="preserve"> </w:t>
      </w:r>
      <w:r w:rsidR="00D2331A">
        <w:rPr>
          <w:rFonts w:ascii="Arial" w:eastAsia="Calibri Light" w:hAnsi="Arial" w:cs="Arial"/>
        </w:rPr>
        <w:t>that high impact high prevalence risks associated with</w:t>
      </w:r>
      <w:r w:rsidR="009B7BD5">
        <w:rPr>
          <w:rFonts w:ascii="Arial" w:eastAsia="Calibri Light" w:hAnsi="Arial" w:cs="Arial"/>
        </w:rPr>
        <w:t xml:space="preserve"> </w:t>
      </w:r>
      <w:r w:rsidR="00A95842">
        <w:rPr>
          <w:rFonts w:ascii="Arial" w:eastAsia="Calibri Light" w:hAnsi="Arial" w:cs="Arial"/>
        </w:rPr>
        <w:t>falls,</w:t>
      </w:r>
      <w:r w:rsidR="00D2331A">
        <w:rPr>
          <w:rFonts w:ascii="Arial" w:eastAsia="Calibri Light" w:hAnsi="Arial" w:cs="Arial"/>
        </w:rPr>
        <w:t xml:space="preserve"> wound and pressure injury management are dealt with in Requirement 3(3)(a)</w:t>
      </w:r>
    </w:p>
    <w:p w14:paraId="0E31B2C5" w14:textId="5CBB1455" w:rsidR="00636488" w:rsidRPr="00C40F24" w:rsidRDefault="00636488" w:rsidP="00F164C0">
      <w:pPr>
        <w:pStyle w:val="CommentText"/>
        <w:rPr>
          <w:rFonts w:ascii="Arial" w:eastAsia="Calibri Light" w:hAnsi="Arial" w:cs="Arial"/>
        </w:rPr>
      </w:pPr>
      <w:r w:rsidRPr="006A203B">
        <w:rPr>
          <w:rFonts w:ascii="Arial" w:eastAsia="Calibri Light" w:hAnsi="Arial" w:cs="Arial"/>
        </w:rPr>
        <w:t xml:space="preserve">Accordingly, I find requirement 3(3)(b) </w:t>
      </w:r>
      <w:r w:rsidR="00C40F24" w:rsidRPr="006A203B">
        <w:rPr>
          <w:rFonts w:ascii="Arial" w:eastAsia="Calibri Light" w:hAnsi="Arial" w:cs="Arial"/>
        </w:rPr>
        <w:t>compliant.</w:t>
      </w:r>
    </w:p>
    <w:p w14:paraId="2482AC97" w14:textId="532F4FDF" w:rsidR="00025AFF" w:rsidRDefault="00025AFF" w:rsidP="00F164C0">
      <w:pPr>
        <w:pStyle w:val="NormalArial"/>
      </w:pPr>
      <w:r>
        <w:t>Requirement 3(3)(g)</w:t>
      </w:r>
    </w:p>
    <w:p w14:paraId="63E04B7A" w14:textId="1CD9B32A" w:rsidR="00210DE5" w:rsidRDefault="002A53A6" w:rsidP="00F164C0">
      <w:pPr>
        <w:pStyle w:val="NormalArial"/>
        <w:rPr>
          <w:rFonts w:eastAsia="Arial"/>
          <w:color w:val="auto"/>
        </w:rPr>
      </w:pPr>
      <w:r>
        <w:t>F</w:t>
      </w:r>
      <w:r w:rsidR="00791F1B" w:rsidRPr="001B693C">
        <w:t xml:space="preserve">ollowing </w:t>
      </w:r>
      <w:r>
        <w:t>the</w:t>
      </w:r>
      <w:r w:rsidR="00791F1B" w:rsidRPr="001B693C">
        <w:t xml:space="preserve"> </w:t>
      </w:r>
      <w:r w:rsidR="00DE3946">
        <w:t xml:space="preserve">2022 </w:t>
      </w:r>
      <w:r w:rsidR="00B21134">
        <w:t>Si</w:t>
      </w:r>
      <w:r w:rsidR="00791F1B" w:rsidRPr="001B693C">
        <w:t xml:space="preserve">te </w:t>
      </w:r>
      <w:r w:rsidR="00B21134">
        <w:t>A</w:t>
      </w:r>
      <w:r w:rsidR="00791F1B" w:rsidRPr="001B693C">
        <w:t>udit</w:t>
      </w:r>
      <w:r>
        <w:t>, t</w:t>
      </w:r>
      <w:r w:rsidRPr="001B693C">
        <w:t xml:space="preserve">he service was found </w:t>
      </w:r>
      <w:r>
        <w:t xml:space="preserve">compliant </w:t>
      </w:r>
      <w:r w:rsidRPr="00580DA2">
        <w:t>in Requirement 3(3)(g)</w:t>
      </w:r>
      <w:r w:rsidR="00791F1B" w:rsidRPr="00580DA2">
        <w:t xml:space="preserve">. </w:t>
      </w:r>
      <w:r w:rsidR="00575BFB" w:rsidRPr="00580DA2">
        <w:rPr>
          <w:rFonts w:eastAsia="Arial"/>
          <w:color w:val="auto"/>
        </w:rPr>
        <w:t xml:space="preserve">However, </w:t>
      </w:r>
      <w:r w:rsidR="009136F9" w:rsidRPr="00580DA2">
        <w:rPr>
          <w:rFonts w:eastAsia="Arial"/>
          <w:color w:val="auto"/>
        </w:rPr>
        <w:t>during the Assessment Contact 0n 1</w:t>
      </w:r>
      <w:r w:rsidR="00F2137E">
        <w:rPr>
          <w:rFonts w:eastAsia="Arial"/>
          <w:color w:val="auto"/>
        </w:rPr>
        <w:t xml:space="preserve"> </w:t>
      </w:r>
      <w:r w:rsidR="009136F9" w:rsidRPr="00580DA2">
        <w:rPr>
          <w:rFonts w:eastAsia="Arial"/>
          <w:color w:val="auto"/>
        </w:rPr>
        <w:t xml:space="preserve">August to 2 August 2023 </w:t>
      </w:r>
      <w:r w:rsidR="001E4216" w:rsidRPr="00580DA2">
        <w:rPr>
          <w:rFonts w:eastAsia="Arial"/>
          <w:color w:val="auto"/>
        </w:rPr>
        <w:t>the scope of</w:t>
      </w:r>
      <w:r w:rsidR="001E4216">
        <w:rPr>
          <w:rFonts w:eastAsia="Arial"/>
          <w:color w:val="auto"/>
        </w:rPr>
        <w:t xml:space="preserve"> the Assessment Contact was extended to include </w:t>
      </w:r>
      <w:r w:rsidR="0014514E">
        <w:rPr>
          <w:rFonts w:eastAsia="Arial"/>
          <w:color w:val="auto"/>
        </w:rPr>
        <w:t xml:space="preserve">this requirement because the </w:t>
      </w:r>
      <w:r w:rsidR="00575BFB" w:rsidRPr="007D3265">
        <w:rPr>
          <w:rFonts w:eastAsia="Arial"/>
          <w:color w:val="auto"/>
        </w:rPr>
        <w:t xml:space="preserve">Assessment Team observed </w:t>
      </w:r>
      <w:r w:rsidR="002B53F8">
        <w:rPr>
          <w:rFonts w:eastAsia="Arial"/>
          <w:color w:val="auto"/>
        </w:rPr>
        <w:t xml:space="preserve">significant </w:t>
      </w:r>
      <w:r w:rsidR="00575BFB" w:rsidRPr="007D3265">
        <w:rPr>
          <w:rFonts w:eastAsia="Arial"/>
          <w:color w:val="auto"/>
        </w:rPr>
        <w:t>non-compliance with the minimisation of infection-related risks and practices to promote appropriate antibiotic prescribing</w:t>
      </w:r>
      <w:r w:rsidR="00DE3679">
        <w:rPr>
          <w:rFonts w:eastAsia="Arial"/>
          <w:color w:val="auto"/>
        </w:rPr>
        <w:t xml:space="preserve">. </w:t>
      </w:r>
    </w:p>
    <w:p w14:paraId="308A30C2" w14:textId="4E4AC9DA" w:rsidR="00C0199B" w:rsidRDefault="00DE3679" w:rsidP="00F164C0">
      <w:pPr>
        <w:pStyle w:val="NormalArial"/>
        <w:rPr>
          <w:rFonts w:eastAsia="Calibri"/>
        </w:rPr>
      </w:pPr>
      <w:r>
        <w:rPr>
          <w:rFonts w:eastAsia="Calibri Light"/>
        </w:rPr>
        <w:t xml:space="preserve">The service has systems in place to manage an outbreak and minimise infection related risks. However, practices to minimise the spread of infection </w:t>
      </w:r>
      <w:r w:rsidR="00210DE5">
        <w:rPr>
          <w:rFonts w:eastAsia="Calibri Light"/>
        </w:rPr>
        <w:t xml:space="preserve">minimisation </w:t>
      </w:r>
      <w:r>
        <w:rPr>
          <w:rFonts w:eastAsia="Calibri Light"/>
        </w:rPr>
        <w:t xml:space="preserve">and </w:t>
      </w:r>
      <w:r w:rsidR="00210DE5">
        <w:rPr>
          <w:rFonts w:eastAsia="Calibri Light"/>
        </w:rPr>
        <w:t xml:space="preserve">to ensure </w:t>
      </w:r>
      <w:r>
        <w:rPr>
          <w:rFonts w:eastAsia="Calibri Light"/>
        </w:rPr>
        <w:t>appropriate prescribing and usage of antibiotics were not always followed</w:t>
      </w:r>
      <w:r w:rsidR="0043174F">
        <w:rPr>
          <w:rFonts w:eastAsia="Calibri Light"/>
        </w:rPr>
        <w:t xml:space="preserve">. </w:t>
      </w:r>
      <w:r w:rsidR="001E4216">
        <w:rPr>
          <w:rFonts w:eastAsia="Calibri Light"/>
        </w:rPr>
        <w:t>Staff were observed breaching infection control protocols. Staff knowledge around infection control and antimicrobial stewardship was not adequate.</w:t>
      </w:r>
      <w:r w:rsidR="0086203D">
        <w:rPr>
          <w:rFonts w:eastAsia="Calibri Light"/>
        </w:rPr>
        <w:t xml:space="preserve"> </w:t>
      </w:r>
      <w:r w:rsidR="00DF057D">
        <w:rPr>
          <w:rFonts w:eastAsia="Calibri Light"/>
        </w:rPr>
        <w:t>The Assessment Team observed staff wearing</w:t>
      </w:r>
      <w:r w:rsidR="009F6B5B">
        <w:rPr>
          <w:rFonts w:eastAsia="Calibri Light"/>
        </w:rPr>
        <w:t xml:space="preserve"> personal protective equipment (</w:t>
      </w:r>
      <w:r w:rsidR="00DF057D">
        <w:rPr>
          <w:rFonts w:eastAsia="Calibri Light"/>
        </w:rPr>
        <w:t>PPE</w:t>
      </w:r>
      <w:r w:rsidR="009F6B5B">
        <w:rPr>
          <w:rFonts w:eastAsia="Calibri Light"/>
        </w:rPr>
        <w:t>)</w:t>
      </w:r>
      <w:r w:rsidR="001148B4">
        <w:rPr>
          <w:rFonts w:eastAsia="Calibri Light"/>
        </w:rPr>
        <w:t>,</w:t>
      </w:r>
      <w:r w:rsidR="009F6B5B">
        <w:rPr>
          <w:rFonts w:eastAsia="Calibri Light"/>
        </w:rPr>
        <w:t xml:space="preserve"> such as </w:t>
      </w:r>
      <w:r w:rsidR="00CF0CFB">
        <w:rPr>
          <w:rFonts w:eastAsia="Calibri Light"/>
        </w:rPr>
        <w:t xml:space="preserve">face </w:t>
      </w:r>
      <w:r w:rsidR="009F6B5B">
        <w:rPr>
          <w:rFonts w:eastAsia="Calibri Light"/>
        </w:rPr>
        <w:t>masks</w:t>
      </w:r>
      <w:r w:rsidR="001148B4">
        <w:rPr>
          <w:rFonts w:eastAsia="Calibri Light"/>
        </w:rPr>
        <w:t>,</w:t>
      </w:r>
      <w:r w:rsidR="00DF057D">
        <w:rPr>
          <w:rFonts w:eastAsia="Calibri Light"/>
        </w:rPr>
        <w:t xml:space="preserve"> </w:t>
      </w:r>
      <w:r w:rsidR="00CF0CFB">
        <w:rPr>
          <w:rFonts w:eastAsia="Calibri Light"/>
        </w:rPr>
        <w:t>warn below the nose</w:t>
      </w:r>
      <w:r w:rsidR="009B6515">
        <w:rPr>
          <w:rFonts w:eastAsia="Calibri Light"/>
        </w:rPr>
        <w:t xml:space="preserve"> </w:t>
      </w:r>
      <w:r w:rsidR="00DF057D">
        <w:rPr>
          <w:rFonts w:eastAsia="Calibri Light"/>
        </w:rPr>
        <w:t>incorrectly</w:t>
      </w:r>
      <w:r w:rsidR="0041384F">
        <w:rPr>
          <w:rFonts w:eastAsia="Calibri Light"/>
        </w:rPr>
        <w:t xml:space="preserve"> in care and dining areas</w:t>
      </w:r>
      <w:r w:rsidR="00252EE4">
        <w:rPr>
          <w:rFonts w:eastAsia="Calibri Light"/>
        </w:rPr>
        <w:t xml:space="preserve">, and </w:t>
      </w:r>
      <w:r w:rsidR="00223F00">
        <w:rPr>
          <w:rFonts w:eastAsia="Calibri Light"/>
        </w:rPr>
        <w:t xml:space="preserve">a </w:t>
      </w:r>
      <w:r w:rsidR="00F205FE">
        <w:rPr>
          <w:rFonts w:eastAsia="Calibri Light"/>
        </w:rPr>
        <w:t>waste bin</w:t>
      </w:r>
      <w:r w:rsidR="00B067A6">
        <w:rPr>
          <w:rFonts w:eastAsia="Calibri Light"/>
        </w:rPr>
        <w:t xml:space="preserve"> observed</w:t>
      </w:r>
      <w:r w:rsidR="00AD5E50">
        <w:rPr>
          <w:rFonts w:eastAsia="Calibri Light"/>
        </w:rPr>
        <w:t xml:space="preserve"> </w:t>
      </w:r>
      <w:r w:rsidR="00F205FE">
        <w:rPr>
          <w:rFonts w:eastAsia="Calibri Light"/>
        </w:rPr>
        <w:t>overflowing with used face masks</w:t>
      </w:r>
      <w:r w:rsidR="0041384F">
        <w:rPr>
          <w:rFonts w:eastAsia="Calibri Light"/>
        </w:rPr>
        <w:t xml:space="preserve">. </w:t>
      </w:r>
      <w:r w:rsidR="00A56832">
        <w:rPr>
          <w:rFonts w:eastAsia="Calibri Light"/>
        </w:rPr>
        <w:t>Several sanitizer s</w:t>
      </w:r>
      <w:r w:rsidR="00AD5E50">
        <w:rPr>
          <w:rFonts w:eastAsia="Calibri Light"/>
        </w:rPr>
        <w:t>t</w:t>
      </w:r>
      <w:r w:rsidR="00A56832">
        <w:rPr>
          <w:rFonts w:eastAsia="Calibri Light"/>
        </w:rPr>
        <w:t>ation</w:t>
      </w:r>
      <w:r w:rsidR="00223F00">
        <w:rPr>
          <w:rFonts w:eastAsia="Calibri Light"/>
        </w:rPr>
        <w:t>s</w:t>
      </w:r>
      <w:r w:rsidR="00A56832">
        <w:rPr>
          <w:rFonts w:eastAsia="Calibri Light"/>
        </w:rPr>
        <w:t xml:space="preserve"> were observed to be empty </w:t>
      </w:r>
      <w:r w:rsidR="00A1133A">
        <w:rPr>
          <w:rFonts w:eastAsia="Calibri Light"/>
        </w:rPr>
        <w:t>and not refilled during the visit.</w:t>
      </w:r>
      <w:r w:rsidR="00C21C18">
        <w:rPr>
          <w:rFonts w:eastAsia="Calibri Light"/>
        </w:rPr>
        <w:t xml:space="preserve"> </w:t>
      </w:r>
      <w:r w:rsidR="00CF0CFB">
        <w:rPr>
          <w:rFonts w:eastAsia="Calibri"/>
        </w:rPr>
        <w:t>Staff were observed not wearing appropriate hair nets whilst preparing and serving meals in the servery.</w:t>
      </w:r>
      <w:r w:rsidR="00C21C18">
        <w:rPr>
          <w:rFonts w:eastAsia="Calibri"/>
        </w:rPr>
        <w:t xml:space="preserve"> One consumer </w:t>
      </w:r>
      <w:r w:rsidR="00C21C18">
        <w:rPr>
          <w:rFonts w:eastAsia="Calibri"/>
        </w:rPr>
        <w:lastRenderedPageBreak/>
        <w:t>who had COVID-19 during the visit was not given their morning dose of COVID-19 anti-viral medication</w:t>
      </w:r>
      <w:r w:rsidR="00C95849">
        <w:rPr>
          <w:rFonts w:eastAsia="Calibri"/>
        </w:rPr>
        <w:t xml:space="preserve">. </w:t>
      </w:r>
    </w:p>
    <w:p w14:paraId="0048F00E" w14:textId="0876AB41" w:rsidR="00A61EC2" w:rsidRDefault="00C95849" w:rsidP="00F164C0">
      <w:pPr>
        <w:pStyle w:val="NormalArial"/>
        <w:rPr>
          <w:rFonts w:eastAsia="Arial"/>
          <w:color w:val="auto"/>
        </w:rPr>
      </w:pPr>
      <w:r>
        <w:rPr>
          <w:rFonts w:eastAsia="Calibri"/>
        </w:rPr>
        <w:t xml:space="preserve">The Assessment team requested </w:t>
      </w:r>
      <w:r w:rsidR="004433C2">
        <w:rPr>
          <w:rFonts w:eastAsia="Calibri"/>
        </w:rPr>
        <w:t xml:space="preserve">to see the service’s antimicrobial stewardship policy, but it was not provided. </w:t>
      </w:r>
      <w:r w:rsidR="00B960C4">
        <w:rPr>
          <w:rFonts w:eastAsia="Calibri"/>
        </w:rPr>
        <w:t xml:space="preserve">Progress notes for one </w:t>
      </w:r>
      <w:r w:rsidR="00C0199B">
        <w:rPr>
          <w:rFonts w:eastAsia="Calibri"/>
        </w:rPr>
        <w:t xml:space="preserve">consumer </w:t>
      </w:r>
      <w:r w:rsidR="00B960C4">
        <w:rPr>
          <w:rFonts w:eastAsia="Calibri"/>
        </w:rPr>
        <w:t xml:space="preserve">showed they were </w:t>
      </w:r>
      <w:r w:rsidR="00C0199B">
        <w:rPr>
          <w:rFonts w:eastAsia="Calibri"/>
        </w:rPr>
        <w:t xml:space="preserve">commenced on </w:t>
      </w:r>
      <w:r w:rsidR="00B960C4">
        <w:rPr>
          <w:rFonts w:eastAsia="Calibri"/>
        </w:rPr>
        <w:t xml:space="preserve">PRN </w:t>
      </w:r>
      <w:r w:rsidR="0068054F">
        <w:rPr>
          <w:rFonts w:eastAsia="Calibri"/>
        </w:rPr>
        <w:t>(</w:t>
      </w:r>
      <w:r w:rsidR="003411D0">
        <w:rPr>
          <w:rFonts w:eastAsia="Calibri"/>
        </w:rPr>
        <w:t>when</w:t>
      </w:r>
      <w:r w:rsidR="0068054F">
        <w:rPr>
          <w:rFonts w:eastAsia="Calibri"/>
        </w:rPr>
        <w:t xml:space="preserve"> required) </w:t>
      </w:r>
      <w:r w:rsidR="00C0199B">
        <w:rPr>
          <w:rFonts w:eastAsia="Calibri"/>
        </w:rPr>
        <w:t>antibiotic</w:t>
      </w:r>
      <w:r w:rsidR="00B960C4">
        <w:rPr>
          <w:rFonts w:eastAsia="Calibri"/>
        </w:rPr>
        <w:t>s for a suspected urinary tract infection (UTI) without path</w:t>
      </w:r>
      <w:r w:rsidR="00AD5E50">
        <w:rPr>
          <w:rFonts w:eastAsia="Calibri"/>
        </w:rPr>
        <w:t>o</w:t>
      </w:r>
      <w:r w:rsidR="00B960C4">
        <w:rPr>
          <w:rFonts w:eastAsia="Calibri"/>
        </w:rPr>
        <w:t xml:space="preserve">logy being taken and escalation to the medical officer. Management acknowledged this was not best practice, but stated the medical officer had ordered the PRN antibiotics to be use at the consumer showed signs of a UTI because </w:t>
      </w:r>
      <w:r w:rsidR="00717214">
        <w:rPr>
          <w:rFonts w:eastAsia="Calibri"/>
        </w:rPr>
        <w:t>of their history of UTIs.</w:t>
      </w:r>
      <w:r w:rsidR="002F71BF">
        <w:rPr>
          <w:rFonts w:eastAsia="Calibri"/>
        </w:rPr>
        <w:t xml:space="preserve"> </w:t>
      </w:r>
      <w:r w:rsidR="002C0D17" w:rsidRPr="00D359A6">
        <w:rPr>
          <w:rFonts w:eastAsia="Arial"/>
          <w:color w:val="auto"/>
        </w:rPr>
        <w:t xml:space="preserve">Management </w:t>
      </w:r>
      <w:r w:rsidR="004F70C4">
        <w:rPr>
          <w:rFonts w:eastAsia="Arial"/>
          <w:color w:val="auto"/>
        </w:rPr>
        <w:t xml:space="preserve">informed the Assessment Team </w:t>
      </w:r>
      <w:r w:rsidR="00311F1C">
        <w:rPr>
          <w:rFonts w:eastAsia="Arial"/>
          <w:color w:val="auto"/>
        </w:rPr>
        <w:t xml:space="preserve">they had </w:t>
      </w:r>
      <w:r w:rsidR="002C0D17" w:rsidRPr="00D359A6">
        <w:rPr>
          <w:rFonts w:eastAsia="Arial"/>
          <w:color w:val="auto"/>
        </w:rPr>
        <w:t>implemented formal and informal response strategies during the visit to address the issues raised</w:t>
      </w:r>
      <w:r w:rsidR="00190326">
        <w:rPr>
          <w:rFonts w:eastAsia="Arial"/>
          <w:color w:val="auto"/>
        </w:rPr>
        <w:t xml:space="preserve">, such as informal toolbox talks and </w:t>
      </w:r>
      <w:r w:rsidR="004F70C4">
        <w:rPr>
          <w:rFonts w:eastAsia="Arial"/>
          <w:color w:val="auto"/>
        </w:rPr>
        <w:t xml:space="preserve">allocation of </w:t>
      </w:r>
      <w:r w:rsidR="001079B6">
        <w:rPr>
          <w:rFonts w:eastAsia="Arial"/>
          <w:color w:val="auto"/>
        </w:rPr>
        <w:t xml:space="preserve">online </w:t>
      </w:r>
      <w:r w:rsidR="004F70C4">
        <w:rPr>
          <w:rFonts w:eastAsia="Arial"/>
          <w:color w:val="auto"/>
        </w:rPr>
        <w:t>training on infection control to staff.</w:t>
      </w:r>
    </w:p>
    <w:p w14:paraId="5E0A93D8" w14:textId="5EF6093D" w:rsidR="002F71BF" w:rsidRDefault="00692A7A" w:rsidP="00F164C0">
      <w:pPr>
        <w:pStyle w:val="NormalArial"/>
        <w:rPr>
          <w:rFonts w:eastAsia="Arial"/>
          <w:color w:val="auto"/>
        </w:rPr>
      </w:pPr>
      <w:r>
        <w:rPr>
          <w:rFonts w:eastAsia="Arial"/>
          <w:color w:val="auto"/>
        </w:rPr>
        <w:t>In their response to the Assessment T</w:t>
      </w:r>
      <w:r w:rsidR="005F0F5E">
        <w:rPr>
          <w:rFonts w:eastAsia="Arial"/>
          <w:color w:val="auto"/>
        </w:rPr>
        <w:t xml:space="preserve">eam report, the service </w:t>
      </w:r>
      <w:r w:rsidR="00C20D21">
        <w:rPr>
          <w:rFonts w:eastAsia="Arial"/>
          <w:color w:val="auto"/>
        </w:rPr>
        <w:t xml:space="preserve">advised a </w:t>
      </w:r>
      <w:r w:rsidR="00FB519E">
        <w:rPr>
          <w:rFonts w:eastAsia="Arial"/>
          <w:color w:val="auto"/>
        </w:rPr>
        <w:t xml:space="preserve">reminder </w:t>
      </w:r>
      <w:r w:rsidR="00C20D21">
        <w:rPr>
          <w:rFonts w:eastAsia="Arial"/>
          <w:color w:val="auto"/>
        </w:rPr>
        <w:t xml:space="preserve">memo </w:t>
      </w:r>
      <w:r w:rsidR="001148B4">
        <w:rPr>
          <w:rFonts w:eastAsia="Arial"/>
          <w:color w:val="auto"/>
        </w:rPr>
        <w:t xml:space="preserve">was </w:t>
      </w:r>
      <w:r w:rsidR="00587217">
        <w:rPr>
          <w:rFonts w:eastAsia="Arial"/>
          <w:color w:val="auto"/>
        </w:rPr>
        <w:t xml:space="preserve">sent to staff on 1 August </w:t>
      </w:r>
      <w:r w:rsidR="00FB519E">
        <w:rPr>
          <w:rFonts w:eastAsia="Arial"/>
          <w:color w:val="auto"/>
        </w:rPr>
        <w:t xml:space="preserve">regarding </w:t>
      </w:r>
      <w:r w:rsidR="00494831">
        <w:rPr>
          <w:rFonts w:eastAsia="Arial"/>
          <w:color w:val="auto"/>
        </w:rPr>
        <w:t xml:space="preserve">the correct way to wear face masks, 87% of staff </w:t>
      </w:r>
      <w:r w:rsidR="0094171E">
        <w:rPr>
          <w:rFonts w:eastAsia="Arial"/>
          <w:color w:val="auto"/>
        </w:rPr>
        <w:t xml:space="preserve">had their competency attended for personal protective equipment and hand </w:t>
      </w:r>
      <w:r w:rsidR="002F75F9">
        <w:rPr>
          <w:rFonts w:eastAsia="Arial"/>
          <w:color w:val="auto"/>
        </w:rPr>
        <w:t xml:space="preserve">hygiene and that this is a ‘work in progress. </w:t>
      </w:r>
      <w:r w:rsidR="005A480E">
        <w:rPr>
          <w:rFonts w:eastAsia="Arial"/>
          <w:color w:val="auto"/>
        </w:rPr>
        <w:t>Administrative staff conduct daily checks on the floor</w:t>
      </w:r>
      <w:r w:rsidR="00940243">
        <w:rPr>
          <w:rFonts w:eastAsia="Arial"/>
          <w:color w:val="auto"/>
        </w:rPr>
        <w:t>.</w:t>
      </w:r>
      <w:r w:rsidR="004E74C2">
        <w:rPr>
          <w:rFonts w:eastAsia="Arial"/>
          <w:color w:val="auto"/>
        </w:rPr>
        <w:t xml:space="preserve"> The service will conduct training on antimicrobial stewardship</w:t>
      </w:r>
      <w:r w:rsidR="00940243">
        <w:rPr>
          <w:rFonts w:eastAsia="Arial"/>
          <w:color w:val="auto"/>
        </w:rPr>
        <w:t xml:space="preserve">. Cleaning staff were informed to </w:t>
      </w:r>
      <w:r w:rsidR="008B45F5">
        <w:rPr>
          <w:rFonts w:eastAsia="Arial"/>
          <w:color w:val="auto"/>
        </w:rPr>
        <w:t>check and refill sanitiser stations</w:t>
      </w:r>
      <w:r w:rsidR="000C24E0">
        <w:rPr>
          <w:rFonts w:eastAsia="Arial"/>
          <w:color w:val="auto"/>
        </w:rPr>
        <w:t>. The</w:t>
      </w:r>
      <w:r w:rsidR="00CC313E">
        <w:rPr>
          <w:rFonts w:eastAsia="Arial"/>
          <w:color w:val="auto"/>
        </w:rPr>
        <w:t xml:space="preserve"> service received </w:t>
      </w:r>
      <w:r w:rsidR="000C24E0">
        <w:rPr>
          <w:rFonts w:eastAsia="Arial"/>
          <w:color w:val="auto"/>
        </w:rPr>
        <w:t>an ‘A’</w:t>
      </w:r>
      <w:r w:rsidR="00CC313E">
        <w:rPr>
          <w:rFonts w:eastAsia="Arial"/>
          <w:color w:val="auto"/>
        </w:rPr>
        <w:t xml:space="preserve"> rating </w:t>
      </w:r>
      <w:r w:rsidR="00423C1C">
        <w:rPr>
          <w:rFonts w:eastAsia="Arial"/>
          <w:color w:val="auto"/>
        </w:rPr>
        <w:t>by the food authority of NS</w:t>
      </w:r>
      <w:r w:rsidR="000919A2">
        <w:rPr>
          <w:rFonts w:eastAsia="Arial"/>
          <w:color w:val="auto"/>
        </w:rPr>
        <w:t xml:space="preserve">W </w:t>
      </w:r>
      <w:r w:rsidR="000C24E0">
        <w:rPr>
          <w:rFonts w:eastAsia="Arial"/>
          <w:color w:val="auto"/>
        </w:rPr>
        <w:t>in their August 2023 audit</w:t>
      </w:r>
      <w:r w:rsidR="000323B4">
        <w:rPr>
          <w:rFonts w:eastAsia="Arial"/>
          <w:color w:val="auto"/>
        </w:rPr>
        <w:t>, and that it was found compliant in relation to wearing hair nets that are only required while preparing food</w:t>
      </w:r>
      <w:r w:rsidR="00B058AB">
        <w:rPr>
          <w:rFonts w:eastAsia="Arial"/>
          <w:color w:val="auto"/>
        </w:rPr>
        <w:t xml:space="preserve">. </w:t>
      </w:r>
    </w:p>
    <w:p w14:paraId="71047FDF" w14:textId="6CBE58AC" w:rsidR="00B058AB" w:rsidRDefault="008911F4" w:rsidP="00F164C0">
      <w:pPr>
        <w:pStyle w:val="NormalArial"/>
      </w:pPr>
      <w:r w:rsidRPr="00B04A1A">
        <w:t xml:space="preserve">I </w:t>
      </w:r>
      <w:r w:rsidR="00BE3790">
        <w:t>have considered</w:t>
      </w:r>
      <w:r w:rsidRPr="00B04A1A">
        <w:t xml:space="preserve"> the provider’s response and the actions it has taken </w:t>
      </w:r>
      <w:r w:rsidR="001F5032">
        <w:t xml:space="preserve">and </w:t>
      </w:r>
      <w:r w:rsidR="00270802">
        <w:t>it</w:t>
      </w:r>
      <w:r w:rsidR="004E1E71">
        <w:t>s</w:t>
      </w:r>
      <w:r w:rsidR="00270802">
        <w:t xml:space="preserve"> plan for continuous improvement</w:t>
      </w:r>
      <w:r w:rsidR="00544282">
        <w:t xml:space="preserve">. However, </w:t>
      </w:r>
      <w:r w:rsidR="0040623C">
        <w:t xml:space="preserve">I have placed more weight on the observations </w:t>
      </w:r>
      <w:r w:rsidR="00305420">
        <w:t xml:space="preserve">identified in the Assessment </w:t>
      </w:r>
      <w:r w:rsidR="00C34F91">
        <w:t>C</w:t>
      </w:r>
      <w:r w:rsidR="00305420">
        <w:t xml:space="preserve">ontact report, that show </w:t>
      </w:r>
      <w:r w:rsidR="002A4170">
        <w:t>despite</w:t>
      </w:r>
      <w:r w:rsidR="00305420">
        <w:t xml:space="preserve"> the </w:t>
      </w:r>
      <w:r w:rsidR="005E357A">
        <w:t>ac</w:t>
      </w:r>
      <w:r w:rsidR="00AD3597">
        <w:t>t</w:t>
      </w:r>
      <w:r w:rsidR="005E357A">
        <w:t>ions the provider has taken to minimise infection related risks</w:t>
      </w:r>
      <w:r w:rsidR="00AD3597">
        <w:t xml:space="preserve">, </w:t>
      </w:r>
      <w:r w:rsidR="00F52D7E">
        <w:t>multiple</w:t>
      </w:r>
      <w:r w:rsidR="00223F00">
        <w:t xml:space="preserve"> examples of incorrect PPE use</w:t>
      </w:r>
      <w:r w:rsidR="0014624C">
        <w:t xml:space="preserve"> by staff, unfilled sanitiser stations</w:t>
      </w:r>
      <w:r w:rsidR="00EE19F1">
        <w:t xml:space="preserve">, </w:t>
      </w:r>
      <w:r w:rsidR="00107AD5">
        <w:t xml:space="preserve">inadequate knowledge </w:t>
      </w:r>
      <w:r w:rsidR="00D63B28">
        <w:t>and understanding of infection control protocols and antimicrobial stewardship</w:t>
      </w:r>
      <w:r w:rsidR="004E0D70">
        <w:t xml:space="preserve"> demonstrated by staff</w:t>
      </w:r>
      <w:r w:rsidR="00D63B28">
        <w:t>,</w:t>
      </w:r>
      <w:r w:rsidR="00223F00">
        <w:t xml:space="preserve"> and </w:t>
      </w:r>
      <w:r w:rsidR="00EC2B42">
        <w:t xml:space="preserve"> kitchen staff observed not wearing hairnets while preparing food </w:t>
      </w:r>
      <w:r w:rsidR="00C34F91">
        <w:t>(</w:t>
      </w:r>
      <w:r w:rsidR="00ED42CF">
        <w:t>that</w:t>
      </w:r>
      <w:r w:rsidR="00C34F91">
        <w:t xml:space="preserve"> the provider confirmed was a food safety compliance requirement)</w:t>
      </w:r>
      <w:r w:rsidR="006370C7">
        <w:t>,  significan</w:t>
      </w:r>
      <w:r w:rsidR="00612F5C">
        <w:t>t</w:t>
      </w:r>
      <w:r w:rsidR="00ED42CF">
        <w:t xml:space="preserve">ly increased </w:t>
      </w:r>
      <w:r w:rsidR="00C41683">
        <w:t>infection</w:t>
      </w:r>
      <w:r w:rsidR="00612F5C">
        <w:t xml:space="preserve"> related risks to consumers. </w:t>
      </w:r>
      <w:r w:rsidR="0072122C">
        <w:t xml:space="preserve"> </w:t>
      </w:r>
    </w:p>
    <w:p w14:paraId="2FCAB1CC" w14:textId="21B064EF" w:rsidR="005260BB" w:rsidRPr="00262C0B" w:rsidRDefault="005260BB" w:rsidP="00F164C0">
      <w:pPr>
        <w:pStyle w:val="CommentText"/>
      </w:pPr>
      <w:r w:rsidRPr="006A203B">
        <w:rPr>
          <w:rFonts w:ascii="Arial" w:hAnsi="Arial" w:cs="Arial"/>
          <w:iCs/>
        </w:rPr>
        <w:t>Accordingly, I find requirement 3(3)(g) non-compliant.</w:t>
      </w:r>
    </w:p>
    <w:p w14:paraId="50E4B8E7" w14:textId="77647B27" w:rsidR="002B0C90" w:rsidRPr="00262C0B" w:rsidRDefault="00904F16" w:rsidP="00F164C0">
      <w:pPr>
        <w:pStyle w:val="NormalArial"/>
      </w:pPr>
      <w:r>
        <w:br w:type="page"/>
      </w:r>
    </w:p>
    <w:p w14:paraId="50E4B8E8" w14:textId="77777777" w:rsidR="00FC045E" w:rsidRPr="00996FAF"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72FC8" w14:paraId="50E4B8EB" w14:textId="77777777" w:rsidTr="00FD3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E4B8E9" w14:textId="77777777" w:rsidR="00FC045E" w:rsidRPr="00996FAF" w:rsidRDefault="00904F1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E4B8EA"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906" w14:textId="77777777" w:rsidTr="00272F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903" w14:textId="77777777" w:rsidR="00FC045E" w:rsidRPr="00996FAF" w:rsidRDefault="00904F1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E4B904" w14:textId="77777777" w:rsidR="00FC045E" w:rsidRPr="00996FAF" w:rsidRDefault="00904F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E4B905" w14:textId="1BF72223" w:rsidR="00FC045E" w:rsidRPr="00996FAF" w:rsidRDefault="00CE6A2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F7909">
                  <w:rPr>
                    <w:rFonts w:ascii="Arial" w:hAnsi="Arial" w:cs="Arial"/>
                    <w:color w:val="auto"/>
                  </w:rPr>
                  <w:t>Compliant</w:t>
                </w:r>
              </w:sdtContent>
            </w:sdt>
            <w:r w:rsidR="00904F16" w:rsidRPr="00996FAF">
              <w:rPr>
                <w:rFonts w:ascii="Arial" w:hAnsi="Arial" w:cs="Arial"/>
                <w:color w:val="0000FF"/>
              </w:rPr>
              <w:t xml:space="preserve"> </w:t>
            </w:r>
          </w:p>
        </w:tc>
      </w:tr>
    </w:tbl>
    <w:p w14:paraId="50E4B90B" w14:textId="77777777" w:rsidR="00D87E7C" w:rsidRDefault="00904F16" w:rsidP="00D87E7C">
      <w:pPr>
        <w:pStyle w:val="Heading20"/>
      </w:pPr>
      <w:r w:rsidRPr="00996FAF">
        <w:t>Findings</w:t>
      </w:r>
    </w:p>
    <w:p w14:paraId="71BC4934" w14:textId="55F177FF" w:rsidR="00F13E20" w:rsidRDefault="00F13E20" w:rsidP="00F164C0">
      <w:pPr>
        <w:pStyle w:val="NormalArial"/>
      </w:pPr>
      <w:r w:rsidRPr="001B693C">
        <w:t xml:space="preserve">The service was found non-compliant </w:t>
      </w:r>
      <w:r w:rsidRPr="00580DA2">
        <w:t xml:space="preserve">in </w:t>
      </w:r>
      <w:r w:rsidR="007A3413" w:rsidRPr="00580DA2">
        <w:t>Requirement</w:t>
      </w:r>
      <w:r w:rsidRPr="00580DA2">
        <w:t xml:space="preserve"> </w:t>
      </w:r>
      <w:r w:rsidR="0092147B" w:rsidRPr="00580DA2">
        <w:t>4</w:t>
      </w:r>
      <w:r w:rsidRPr="00580DA2">
        <w:t>(3)</w:t>
      </w:r>
      <w:r w:rsidR="0092147B" w:rsidRPr="00580DA2">
        <w:t>(f</w:t>
      </w:r>
      <w:r w:rsidRPr="00580DA2">
        <w:t xml:space="preserve">) following a site audit from 31 May to 2 June 2022. </w:t>
      </w:r>
      <w:r w:rsidR="009636DB" w:rsidRPr="00580DA2">
        <w:t>The service did not demonstrate that the food was of a suitable</w:t>
      </w:r>
      <w:r w:rsidR="009636DB">
        <w:t xml:space="preserve"> quality.</w:t>
      </w:r>
    </w:p>
    <w:p w14:paraId="47054D20" w14:textId="4ADA8B87" w:rsidR="00EF087E" w:rsidRDefault="0034432B" w:rsidP="00F164C0">
      <w:pPr>
        <w:pStyle w:val="NormalArial"/>
      </w:pPr>
      <w:r w:rsidRPr="00664ACB">
        <w:rPr>
          <w:iCs/>
        </w:rPr>
        <w:t xml:space="preserve">During the Assessment Contact conducted on 1 August to 2 August 2023, </w:t>
      </w:r>
      <w:r>
        <w:t>t</w:t>
      </w:r>
      <w:r w:rsidRPr="00554CFD">
        <w:t xml:space="preserve">he service </w:t>
      </w:r>
      <w:r>
        <w:t xml:space="preserve">provided evidence that it has </w:t>
      </w:r>
      <w:r w:rsidRPr="00554CFD">
        <w:t>implemented the following improvements to meet the requirement</w:t>
      </w:r>
      <w:r w:rsidR="007452E5">
        <w:t>, including</w:t>
      </w:r>
      <w:r w:rsidR="00A61EC2">
        <w:t xml:space="preserve"> </w:t>
      </w:r>
      <w:r w:rsidR="002C2EA6">
        <w:t xml:space="preserve">reintroduction of </w:t>
      </w:r>
      <w:r w:rsidR="003A575B">
        <w:t xml:space="preserve">regular </w:t>
      </w:r>
      <w:r w:rsidR="007452E5">
        <w:t>f</w:t>
      </w:r>
      <w:r w:rsidR="00AD1EAF">
        <w:t>ood focus groups</w:t>
      </w:r>
      <w:r w:rsidR="001F3F22">
        <w:t xml:space="preserve">, </w:t>
      </w:r>
      <w:r w:rsidR="00732FAB">
        <w:t>fe</w:t>
      </w:r>
      <w:r w:rsidR="00AD1EAF">
        <w:t xml:space="preserve">edback </w:t>
      </w:r>
      <w:r w:rsidR="00D15177">
        <w:t xml:space="preserve">cards were placed in </w:t>
      </w:r>
      <w:r w:rsidR="00732FAB">
        <w:t xml:space="preserve">consumer </w:t>
      </w:r>
      <w:r w:rsidR="00D15177">
        <w:t>dining areas</w:t>
      </w:r>
      <w:r w:rsidR="001F3F22">
        <w:t xml:space="preserve"> and clear instructions were provided to staff on heating and presenting food.</w:t>
      </w:r>
      <w:r w:rsidR="00612001">
        <w:t xml:space="preserve"> </w:t>
      </w:r>
    </w:p>
    <w:p w14:paraId="5614864B" w14:textId="3D279741" w:rsidR="00C4044D" w:rsidRDefault="00EF087E" w:rsidP="00F164C0">
      <w:pPr>
        <w:rPr>
          <w:rFonts w:ascii="Arial" w:hAnsi="Arial" w:cs="Arial"/>
        </w:rPr>
      </w:pPr>
      <w:r w:rsidRPr="00C4044D">
        <w:rPr>
          <w:rFonts w:ascii="Arial" w:hAnsi="Arial" w:cs="Arial"/>
        </w:rPr>
        <w:t xml:space="preserve">During the Assessment Contact the Assessment Team found </w:t>
      </w:r>
      <w:r w:rsidR="00540849" w:rsidRPr="00C4044D">
        <w:rPr>
          <w:rFonts w:ascii="Arial" w:hAnsi="Arial" w:cs="Arial"/>
        </w:rPr>
        <w:t xml:space="preserve">most sampled consumers advised the service provides meals of suitable quality. </w:t>
      </w:r>
      <w:r w:rsidR="003C306E">
        <w:rPr>
          <w:rFonts w:ascii="Arial" w:hAnsi="Arial" w:cs="Arial"/>
        </w:rPr>
        <w:t xml:space="preserve">Some consumers/representatives noted the dining area can be quite noisy and the Assessment Team observed staff using a handheld blender that could be heard across the dining room.  in the kitchen </w:t>
      </w:r>
      <w:r w:rsidR="00F34DDD" w:rsidRPr="00C4044D">
        <w:rPr>
          <w:rFonts w:ascii="Arial" w:hAnsi="Arial" w:cs="Arial"/>
        </w:rPr>
        <w:t xml:space="preserve">Management </w:t>
      </w:r>
      <w:r w:rsidR="0012771D" w:rsidRPr="00C4044D">
        <w:rPr>
          <w:rFonts w:ascii="Arial" w:hAnsi="Arial" w:cs="Arial"/>
        </w:rPr>
        <w:t xml:space="preserve">provided examples of changes made in response to consumer feedback at </w:t>
      </w:r>
      <w:r w:rsidR="008A27F2" w:rsidRPr="00C4044D">
        <w:rPr>
          <w:rFonts w:ascii="Arial" w:hAnsi="Arial" w:cs="Arial"/>
        </w:rPr>
        <w:t xml:space="preserve">food focus group meetings. </w:t>
      </w:r>
      <w:r w:rsidR="00C4044D" w:rsidRPr="00C4044D">
        <w:rPr>
          <w:rFonts w:ascii="Arial" w:hAnsi="Arial" w:cs="Arial"/>
        </w:rPr>
        <w:t xml:space="preserve">Clinical staff described the admission process where they gather information on consumers dietary needs and preferences. All staff said they were aware of consumer’s dietary needs and preferences through care plans and information included in folders located in kitchens. Staff said they were informed of any changes to dietary needs and preferences through handover. </w:t>
      </w:r>
    </w:p>
    <w:p w14:paraId="4FA59A73" w14:textId="792A7765" w:rsidR="00A04181" w:rsidRPr="00262C0B" w:rsidRDefault="00A04181" w:rsidP="00F164C0">
      <w:pPr>
        <w:pStyle w:val="CommentText"/>
      </w:pPr>
      <w:r w:rsidRPr="006A203B">
        <w:rPr>
          <w:rFonts w:ascii="Arial" w:hAnsi="Arial" w:cs="Arial"/>
          <w:iCs/>
        </w:rPr>
        <w:t>Accordingly, I find requirement 4(3)(f) compliant.</w:t>
      </w:r>
    </w:p>
    <w:p w14:paraId="06831D99" w14:textId="5FDDA4EA" w:rsidR="006A7C9B" w:rsidRDefault="006A7C9B">
      <w:pPr>
        <w:spacing w:after="160" w:line="259" w:lineRule="auto"/>
        <w:rPr>
          <w:rFonts w:ascii="Arial" w:hAnsi="Arial" w:cs="Arial"/>
          <w:noProof/>
        </w:rPr>
      </w:pPr>
      <w:r>
        <w:rPr>
          <w:noProof/>
        </w:rPr>
        <w:br w:type="page"/>
      </w:r>
    </w:p>
    <w:p w14:paraId="50E4B921" w14:textId="77777777" w:rsidR="00FC045E" w:rsidRPr="00996FAF"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72FC8" w14:paraId="50E4B924" w14:textId="77777777" w:rsidTr="00742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0E4B922" w14:textId="77777777" w:rsidR="00FC045E" w:rsidRPr="00996FAF" w:rsidRDefault="00904F1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E4B923"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930" w14:textId="77777777" w:rsidTr="00272F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92D"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0E4B92E" w14:textId="77777777" w:rsidR="00FC045E" w:rsidRPr="00996FAF" w:rsidRDefault="00904F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E4B92F" w14:textId="1EF1178E" w:rsidR="00FC045E" w:rsidRPr="00996FAF" w:rsidRDefault="00CE6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4791F">
                  <w:rPr>
                    <w:rFonts w:ascii="Arial" w:hAnsi="Arial" w:cs="Arial"/>
                    <w:color w:val="auto"/>
                  </w:rPr>
                  <w:t>Compliant</w:t>
                </w:r>
              </w:sdtContent>
            </w:sdt>
            <w:r w:rsidR="00904F16" w:rsidRPr="00996FAF">
              <w:rPr>
                <w:rFonts w:ascii="Arial" w:hAnsi="Arial" w:cs="Arial"/>
                <w:color w:val="0000FF"/>
              </w:rPr>
              <w:t xml:space="preserve"> </w:t>
            </w:r>
          </w:p>
        </w:tc>
      </w:tr>
    </w:tbl>
    <w:p w14:paraId="50E4B935" w14:textId="77777777" w:rsidR="00D87E7C" w:rsidRDefault="00904F16" w:rsidP="00D87E7C">
      <w:pPr>
        <w:pStyle w:val="Heading20"/>
      </w:pPr>
      <w:r w:rsidRPr="00996FAF">
        <w:t>Findings</w:t>
      </w:r>
    </w:p>
    <w:p w14:paraId="500616D9" w14:textId="53CC806B" w:rsidR="00D471C9" w:rsidRDefault="0092147B" w:rsidP="00F401E8">
      <w:pPr>
        <w:pStyle w:val="NormalArial"/>
      </w:pPr>
      <w:r w:rsidRPr="001B693C">
        <w:t xml:space="preserve">The service was found non-compliant </w:t>
      </w:r>
      <w:r>
        <w:t xml:space="preserve">in </w:t>
      </w:r>
      <w:r w:rsidR="007A3413" w:rsidRPr="00D471C9">
        <w:t>Requirement</w:t>
      </w:r>
      <w:r w:rsidRPr="00D471C9">
        <w:t xml:space="preserve"> 6(3)(c)</w:t>
      </w:r>
      <w:r>
        <w:t xml:space="preserve"> </w:t>
      </w:r>
      <w:r w:rsidRPr="001B693C">
        <w:t xml:space="preserve">following a site audit from 31 May to 2 June 2022. </w:t>
      </w:r>
      <w:r w:rsidR="00D471C9" w:rsidRPr="00D471C9">
        <w:t xml:space="preserve">The service’s </w:t>
      </w:r>
      <w:r w:rsidR="00AC20FD">
        <w:t xml:space="preserve">complaints management system </w:t>
      </w:r>
      <w:r w:rsidR="00D471C9" w:rsidRPr="00D471C9">
        <w:t xml:space="preserve">did not consistently capture all sources of feedback and complaints. </w:t>
      </w:r>
      <w:bookmarkStart w:id="1" w:name="_Hlk63768593"/>
      <w:r w:rsidR="00D471C9" w:rsidRPr="00D471C9">
        <w:t xml:space="preserve">Some consumers and representatives </w:t>
      </w:r>
      <w:bookmarkEnd w:id="1"/>
      <w:r w:rsidR="00D471C9" w:rsidRPr="00D471C9">
        <w:t>expressed dissatisfaction with the service’s lack of response to complaints.</w:t>
      </w:r>
      <w:r w:rsidR="00DB595A">
        <w:t xml:space="preserve"> Most staff did not </w:t>
      </w:r>
      <w:r w:rsidR="00AC20FD">
        <w:t>demonstrate an</w:t>
      </w:r>
      <w:r w:rsidR="00DB595A">
        <w:t xml:space="preserve"> </w:t>
      </w:r>
      <w:r w:rsidR="00DB595A" w:rsidRPr="00D471C9">
        <w:t>understanding of open disclosure and an open disclosure process was not consistently used.</w:t>
      </w:r>
    </w:p>
    <w:p w14:paraId="3850CDA5" w14:textId="3A1C7C40" w:rsidR="00EF087E" w:rsidRDefault="0034432B" w:rsidP="00F401E8">
      <w:pPr>
        <w:pStyle w:val="NormalArial"/>
      </w:pPr>
      <w:r w:rsidRPr="00664ACB">
        <w:rPr>
          <w:iCs/>
        </w:rPr>
        <w:t xml:space="preserve">During the Assessment Contact conducted on 1 August to 2 August 2023, </w:t>
      </w:r>
      <w:r>
        <w:t>t</w:t>
      </w:r>
      <w:r w:rsidRPr="00554CFD">
        <w:t xml:space="preserve">he service </w:t>
      </w:r>
      <w:r>
        <w:t xml:space="preserve">provided evidence that it has </w:t>
      </w:r>
      <w:r w:rsidRPr="00554CFD">
        <w:t>implemented the following improvements to meet the requirement</w:t>
      </w:r>
      <w:r w:rsidR="008358AC">
        <w:t xml:space="preserve">, including </w:t>
      </w:r>
      <w:r w:rsidR="00183426">
        <w:t xml:space="preserve">the delivery of </w:t>
      </w:r>
      <w:r w:rsidR="008358AC">
        <w:t xml:space="preserve">staff education sessions </w:t>
      </w:r>
      <w:r w:rsidR="0086223A">
        <w:t>on open disclosure</w:t>
      </w:r>
      <w:r w:rsidR="00AB5E45">
        <w:t xml:space="preserve"> </w:t>
      </w:r>
      <w:r w:rsidR="00E410F5">
        <w:t xml:space="preserve">and a new </w:t>
      </w:r>
      <w:r w:rsidR="00AB5E45">
        <w:t xml:space="preserve">system to improve </w:t>
      </w:r>
      <w:r w:rsidR="00E410F5">
        <w:t xml:space="preserve">complaint response times </w:t>
      </w:r>
      <w:r w:rsidR="00720D3B">
        <w:t>in</w:t>
      </w:r>
      <w:r w:rsidR="00187D48">
        <w:t>clu</w:t>
      </w:r>
      <w:r w:rsidR="00AA2796">
        <w:t>d</w:t>
      </w:r>
      <w:r w:rsidR="00187D48">
        <w:t>ing</w:t>
      </w:r>
      <w:r w:rsidR="00720D3B">
        <w:t xml:space="preserve"> </w:t>
      </w:r>
      <w:r w:rsidR="00520B3D">
        <w:t xml:space="preserve">acknowledgement within 24 hours and resolution with </w:t>
      </w:r>
      <w:r w:rsidR="00E80597">
        <w:t xml:space="preserve">7 days. </w:t>
      </w:r>
    </w:p>
    <w:p w14:paraId="50E4B936" w14:textId="78CCF697" w:rsidR="003A72F5" w:rsidRDefault="00C114E6" w:rsidP="00F401E8">
      <w:pPr>
        <w:rPr>
          <w:rFonts w:ascii="Arial" w:hAnsi="Arial" w:cs="Arial"/>
        </w:rPr>
      </w:pPr>
      <w:r>
        <w:rPr>
          <w:rFonts w:ascii="Arial" w:hAnsi="Arial" w:cs="Arial"/>
        </w:rPr>
        <w:t>The</w:t>
      </w:r>
      <w:r w:rsidR="00EF087E" w:rsidRPr="0008485D">
        <w:rPr>
          <w:rFonts w:ascii="Arial" w:hAnsi="Arial" w:cs="Arial"/>
        </w:rPr>
        <w:t xml:space="preserve"> Assessment Team found</w:t>
      </w:r>
      <w:r w:rsidR="00183426">
        <w:rPr>
          <w:rFonts w:ascii="Arial" w:hAnsi="Arial" w:cs="Arial"/>
        </w:rPr>
        <w:t xml:space="preserve"> </w:t>
      </w:r>
      <w:r w:rsidR="00CA7E0A">
        <w:rPr>
          <w:rFonts w:ascii="Arial" w:hAnsi="Arial" w:cs="Arial"/>
        </w:rPr>
        <w:t xml:space="preserve">the service did not demonstrate appropriate action is taken in response </w:t>
      </w:r>
      <w:r w:rsidR="008E1899">
        <w:rPr>
          <w:rFonts w:ascii="Arial" w:hAnsi="Arial" w:cs="Arial"/>
        </w:rPr>
        <w:t xml:space="preserve">complaints. </w:t>
      </w:r>
      <w:r w:rsidR="002D267F" w:rsidRPr="0008485D">
        <w:rPr>
          <w:rFonts w:ascii="Arial" w:hAnsi="Arial" w:cs="Arial"/>
        </w:rPr>
        <w:t xml:space="preserve">Feedback from </w:t>
      </w:r>
      <w:r w:rsidR="00C75EF2">
        <w:rPr>
          <w:rFonts w:ascii="Arial" w:hAnsi="Arial" w:cs="Arial"/>
        </w:rPr>
        <w:t xml:space="preserve">some </w:t>
      </w:r>
      <w:r w:rsidR="002D267F" w:rsidRPr="0008485D">
        <w:rPr>
          <w:rFonts w:ascii="Arial" w:hAnsi="Arial" w:cs="Arial"/>
        </w:rPr>
        <w:t xml:space="preserve">sampled consumers and representatives was </w:t>
      </w:r>
      <w:r w:rsidR="00BC6F56" w:rsidRPr="0008485D">
        <w:rPr>
          <w:rFonts w:ascii="Arial" w:hAnsi="Arial" w:cs="Arial"/>
        </w:rPr>
        <w:t xml:space="preserve">that staff immediately respond to concerns </w:t>
      </w:r>
      <w:r w:rsidR="003C7213" w:rsidRPr="0008485D">
        <w:rPr>
          <w:rFonts w:ascii="Arial" w:hAnsi="Arial" w:cs="Arial"/>
        </w:rPr>
        <w:t xml:space="preserve">but </w:t>
      </w:r>
      <w:r w:rsidR="00AF42C9">
        <w:rPr>
          <w:rFonts w:ascii="Arial" w:hAnsi="Arial" w:cs="Arial"/>
        </w:rPr>
        <w:t xml:space="preserve">they </w:t>
      </w:r>
      <w:r w:rsidR="003C7213" w:rsidRPr="0008485D">
        <w:rPr>
          <w:rFonts w:ascii="Arial" w:hAnsi="Arial" w:cs="Arial"/>
        </w:rPr>
        <w:t xml:space="preserve">did not trust </w:t>
      </w:r>
      <w:r w:rsidR="00F664BD" w:rsidRPr="0008485D">
        <w:rPr>
          <w:rFonts w:ascii="Arial" w:hAnsi="Arial" w:cs="Arial"/>
        </w:rPr>
        <w:t>manag</w:t>
      </w:r>
      <w:r w:rsidR="00884998" w:rsidRPr="0008485D">
        <w:rPr>
          <w:rFonts w:ascii="Arial" w:hAnsi="Arial" w:cs="Arial"/>
        </w:rPr>
        <w:t>e</w:t>
      </w:r>
      <w:r w:rsidR="00F664BD" w:rsidRPr="0008485D">
        <w:rPr>
          <w:rFonts w:ascii="Arial" w:hAnsi="Arial" w:cs="Arial"/>
        </w:rPr>
        <w:t xml:space="preserve">ment would respond </w:t>
      </w:r>
      <w:r w:rsidR="00C75EF2">
        <w:rPr>
          <w:rFonts w:ascii="Arial" w:hAnsi="Arial" w:cs="Arial"/>
        </w:rPr>
        <w:t xml:space="preserve">in a timely and </w:t>
      </w:r>
      <w:r w:rsidR="00884998" w:rsidRPr="0008485D">
        <w:rPr>
          <w:rFonts w:ascii="Arial" w:hAnsi="Arial" w:cs="Arial"/>
        </w:rPr>
        <w:t>appropriate</w:t>
      </w:r>
      <w:r w:rsidR="00C75EF2">
        <w:rPr>
          <w:rFonts w:ascii="Arial" w:hAnsi="Arial" w:cs="Arial"/>
        </w:rPr>
        <w:t xml:space="preserve"> manner</w:t>
      </w:r>
      <w:r w:rsidR="003A72F5" w:rsidRPr="0008485D">
        <w:rPr>
          <w:rFonts w:ascii="Arial" w:hAnsi="Arial" w:cs="Arial"/>
        </w:rPr>
        <w:t>.</w:t>
      </w:r>
      <w:r w:rsidR="0008485D" w:rsidRPr="0008485D">
        <w:rPr>
          <w:rFonts w:ascii="Arial" w:hAnsi="Arial" w:cs="Arial"/>
        </w:rPr>
        <w:t xml:space="preserve"> However, </w:t>
      </w:r>
      <w:r w:rsidR="007E04C9">
        <w:rPr>
          <w:rFonts w:ascii="Arial" w:hAnsi="Arial" w:cs="Arial"/>
        </w:rPr>
        <w:t>c</w:t>
      </w:r>
      <w:r w:rsidR="0008485D" w:rsidRPr="0008485D">
        <w:rPr>
          <w:rFonts w:ascii="Arial" w:hAnsi="Arial" w:cs="Arial"/>
        </w:rPr>
        <w:t xml:space="preserve">onsumer survey results from April to June 2023 showed that approximately 50% of surveyed consumers felt the service would always take appropriate action if they made a complaint, approximately 40% felt the service would mostly take appropriate action and around 6% felt the service would sometimes or rarely take appropriate action. </w:t>
      </w:r>
      <w:r w:rsidR="00DF0382">
        <w:rPr>
          <w:rFonts w:ascii="Arial" w:hAnsi="Arial" w:cs="Arial"/>
        </w:rPr>
        <w:t xml:space="preserve"> </w:t>
      </w:r>
      <w:r w:rsidR="00CE54B2" w:rsidRPr="00DF0382">
        <w:rPr>
          <w:rFonts w:ascii="Arial" w:hAnsi="Arial" w:cs="Arial"/>
        </w:rPr>
        <w:t xml:space="preserve">Nine staff were interviewed and all were able to </w:t>
      </w:r>
      <w:r w:rsidR="00897B67" w:rsidRPr="00DF0382">
        <w:rPr>
          <w:rFonts w:ascii="Arial" w:hAnsi="Arial" w:cs="Arial"/>
        </w:rPr>
        <w:t xml:space="preserve">explain how </w:t>
      </w:r>
      <w:r w:rsidR="00183426" w:rsidRPr="00DF0382">
        <w:rPr>
          <w:rFonts w:ascii="Arial" w:hAnsi="Arial" w:cs="Arial"/>
        </w:rPr>
        <w:t>open disclosure</w:t>
      </w:r>
      <w:r w:rsidR="00CE54B2" w:rsidRPr="00DF0382">
        <w:rPr>
          <w:rFonts w:ascii="Arial" w:hAnsi="Arial" w:cs="Arial"/>
        </w:rPr>
        <w:t xml:space="preserve"> applied to their role, and said they had recently received a toolbox talk on open disclosure. This was consistent with training documentation reviewed</w:t>
      </w:r>
      <w:r w:rsidR="007E04C9" w:rsidRPr="00DF0382">
        <w:rPr>
          <w:rFonts w:ascii="Arial" w:hAnsi="Arial" w:cs="Arial"/>
        </w:rPr>
        <w:t>.</w:t>
      </w:r>
    </w:p>
    <w:p w14:paraId="13A40763" w14:textId="608E78A1" w:rsidR="00DF0382" w:rsidRDefault="003009F3" w:rsidP="00F401E8">
      <w:pPr>
        <w:rPr>
          <w:rFonts w:ascii="Arial" w:hAnsi="Arial" w:cs="Arial"/>
        </w:rPr>
      </w:pPr>
      <w:r>
        <w:rPr>
          <w:rFonts w:ascii="Arial" w:hAnsi="Arial" w:cs="Arial"/>
        </w:rPr>
        <w:t>In response to the Assessment Team report</w:t>
      </w:r>
      <w:r w:rsidR="00F5089D">
        <w:rPr>
          <w:rFonts w:ascii="Arial" w:hAnsi="Arial" w:cs="Arial"/>
        </w:rPr>
        <w:t xml:space="preserve">, the </w:t>
      </w:r>
      <w:r w:rsidR="001D3F6A">
        <w:rPr>
          <w:rFonts w:ascii="Arial" w:hAnsi="Arial" w:cs="Arial"/>
        </w:rPr>
        <w:t>approved</w:t>
      </w:r>
      <w:r w:rsidR="00F5089D">
        <w:rPr>
          <w:rFonts w:ascii="Arial" w:hAnsi="Arial" w:cs="Arial"/>
        </w:rPr>
        <w:t xml:space="preserve"> provide</w:t>
      </w:r>
      <w:r w:rsidR="009D57AA">
        <w:rPr>
          <w:rFonts w:ascii="Arial" w:hAnsi="Arial" w:cs="Arial"/>
        </w:rPr>
        <w:t xml:space="preserve">r supplied </w:t>
      </w:r>
      <w:r w:rsidR="00F5089D">
        <w:rPr>
          <w:rFonts w:ascii="Arial" w:hAnsi="Arial" w:cs="Arial"/>
        </w:rPr>
        <w:t xml:space="preserve">a list of </w:t>
      </w:r>
      <w:r w:rsidR="002F23D2">
        <w:rPr>
          <w:rFonts w:ascii="Arial" w:hAnsi="Arial" w:cs="Arial"/>
        </w:rPr>
        <w:t>policies</w:t>
      </w:r>
      <w:r w:rsidR="00F5089D">
        <w:rPr>
          <w:rFonts w:ascii="Arial" w:hAnsi="Arial" w:cs="Arial"/>
        </w:rPr>
        <w:t xml:space="preserve"> and procedures </w:t>
      </w:r>
      <w:r w:rsidR="00DC4C32">
        <w:rPr>
          <w:rFonts w:ascii="Arial" w:hAnsi="Arial" w:cs="Arial"/>
        </w:rPr>
        <w:t xml:space="preserve">related to </w:t>
      </w:r>
      <w:r w:rsidR="00D435F4">
        <w:rPr>
          <w:rFonts w:ascii="Arial" w:hAnsi="Arial" w:cs="Arial"/>
        </w:rPr>
        <w:t xml:space="preserve">feedback and complaints management and open disclosure. </w:t>
      </w:r>
      <w:r w:rsidR="00712EB8">
        <w:rPr>
          <w:rFonts w:ascii="Arial" w:hAnsi="Arial" w:cs="Arial"/>
        </w:rPr>
        <w:t>T</w:t>
      </w:r>
      <w:r w:rsidR="008B42D7">
        <w:rPr>
          <w:rFonts w:ascii="Arial" w:hAnsi="Arial" w:cs="Arial"/>
        </w:rPr>
        <w:t xml:space="preserve">he provider </w:t>
      </w:r>
      <w:r w:rsidR="00FC2C21">
        <w:rPr>
          <w:rFonts w:ascii="Arial" w:hAnsi="Arial" w:cs="Arial"/>
        </w:rPr>
        <w:t xml:space="preserve">supplied examples </w:t>
      </w:r>
      <w:r w:rsidR="00151609">
        <w:rPr>
          <w:rFonts w:ascii="Arial" w:hAnsi="Arial" w:cs="Arial"/>
        </w:rPr>
        <w:t>regarding</w:t>
      </w:r>
      <w:r w:rsidR="004E25E1">
        <w:rPr>
          <w:rFonts w:ascii="Arial" w:hAnsi="Arial" w:cs="Arial"/>
        </w:rPr>
        <w:t xml:space="preserve"> </w:t>
      </w:r>
      <w:r w:rsidR="00492598">
        <w:rPr>
          <w:rFonts w:ascii="Arial" w:hAnsi="Arial" w:cs="Arial"/>
        </w:rPr>
        <w:t xml:space="preserve">how </w:t>
      </w:r>
      <w:r w:rsidR="006D71B8">
        <w:rPr>
          <w:rFonts w:ascii="Arial" w:hAnsi="Arial" w:cs="Arial"/>
        </w:rPr>
        <w:t xml:space="preserve">the service </w:t>
      </w:r>
      <w:r w:rsidR="00492598">
        <w:rPr>
          <w:rFonts w:ascii="Arial" w:hAnsi="Arial" w:cs="Arial"/>
        </w:rPr>
        <w:t xml:space="preserve">has </w:t>
      </w:r>
      <w:r w:rsidR="004E25E1">
        <w:rPr>
          <w:rFonts w:ascii="Arial" w:hAnsi="Arial" w:cs="Arial"/>
        </w:rPr>
        <w:t xml:space="preserve">followed up with </w:t>
      </w:r>
      <w:r w:rsidR="00426FA9">
        <w:rPr>
          <w:rFonts w:ascii="Arial" w:hAnsi="Arial" w:cs="Arial"/>
        </w:rPr>
        <w:t>multiple named consumers</w:t>
      </w:r>
      <w:r w:rsidR="00A77101">
        <w:rPr>
          <w:rFonts w:ascii="Arial" w:hAnsi="Arial" w:cs="Arial"/>
        </w:rPr>
        <w:t xml:space="preserve"> </w:t>
      </w:r>
      <w:r w:rsidR="00E83487">
        <w:rPr>
          <w:rFonts w:ascii="Arial" w:hAnsi="Arial" w:cs="Arial"/>
        </w:rPr>
        <w:t>to resolve their</w:t>
      </w:r>
      <w:r w:rsidR="00492598">
        <w:rPr>
          <w:rFonts w:ascii="Arial" w:hAnsi="Arial" w:cs="Arial"/>
        </w:rPr>
        <w:t xml:space="preserve"> concerns</w:t>
      </w:r>
      <w:r w:rsidR="002F55B2">
        <w:rPr>
          <w:rFonts w:ascii="Arial" w:hAnsi="Arial" w:cs="Arial"/>
        </w:rPr>
        <w:t xml:space="preserve">. </w:t>
      </w:r>
      <w:r w:rsidR="009D57AA">
        <w:rPr>
          <w:rFonts w:ascii="Arial" w:hAnsi="Arial" w:cs="Arial"/>
        </w:rPr>
        <w:t>A</w:t>
      </w:r>
      <w:r w:rsidR="0043287E">
        <w:rPr>
          <w:rFonts w:ascii="Arial" w:hAnsi="Arial" w:cs="Arial"/>
        </w:rPr>
        <w:t xml:space="preserve"> detailed plan for continuous improvement </w:t>
      </w:r>
      <w:r w:rsidR="00411072">
        <w:rPr>
          <w:rFonts w:ascii="Arial" w:hAnsi="Arial" w:cs="Arial"/>
        </w:rPr>
        <w:t xml:space="preserve">that addresses the </w:t>
      </w:r>
      <w:r w:rsidR="0009621A">
        <w:rPr>
          <w:rFonts w:ascii="Arial" w:hAnsi="Arial" w:cs="Arial"/>
        </w:rPr>
        <w:t xml:space="preserve">identified </w:t>
      </w:r>
      <w:r w:rsidR="00ED3FBC">
        <w:rPr>
          <w:rFonts w:ascii="Arial" w:hAnsi="Arial" w:cs="Arial"/>
        </w:rPr>
        <w:t xml:space="preserve">deficits </w:t>
      </w:r>
      <w:r w:rsidR="0043287E">
        <w:rPr>
          <w:rFonts w:ascii="Arial" w:hAnsi="Arial" w:cs="Arial"/>
        </w:rPr>
        <w:t>was supplied</w:t>
      </w:r>
      <w:r w:rsidR="00ED3FBC">
        <w:rPr>
          <w:rFonts w:ascii="Arial" w:hAnsi="Arial" w:cs="Arial"/>
        </w:rPr>
        <w:t xml:space="preserve"> in the </w:t>
      </w:r>
      <w:r w:rsidR="00E83C01">
        <w:rPr>
          <w:rFonts w:ascii="Arial" w:hAnsi="Arial" w:cs="Arial"/>
        </w:rPr>
        <w:t xml:space="preserve">approved </w:t>
      </w:r>
      <w:r w:rsidR="00ED3FBC">
        <w:rPr>
          <w:rFonts w:ascii="Arial" w:hAnsi="Arial" w:cs="Arial"/>
        </w:rPr>
        <w:t>provider</w:t>
      </w:r>
      <w:r w:rsidR="00E83C01">
        <w:rPr>
          <w:rFonts w:ascii="Arial" w:hAnsi="Arial" w:cs="Arial"/>
        </w:rPr>
        <w:t>’</w:t>
      </w:r>
      <w:r w:rsidR="00ED3FBC">
        <w:rPr>
          <w:rFonts w:ascii="Arial" w:hAnsi="Arial" w:cs="Arial"/>
        </w:rPr>
        <w:t xml:space="preserve">s response. </w:t>
      </w:r>
    </w:p>
    <w:p w14:paraId="08FA1D59" w14:textId="06A45BEC" w:rsidR="009A116B" w:rsidRDefault="008C31D2" w:rsidP="00F401E8">
      <w:r>
        <w:rPr>
          <w:rFonts w:ascii="Arial" w:hAnsi="Arial" w:cs="Arial"/>
        </w:rPr>
        <w:t xml:space="preserve">I acknowledge </w:t>
      </w:r>
      <w:r w:rsidR="00E65BC3">
        <w:rPr>
          <w:rFonts w:ascii="Arial" w:hAnsi="Arial" w:cs="Arial"/>
        </w:rPr>
        <w:t xml:space="preserve">the </w:t>
      </w:r>
      <w:r w:rsidR="000655CE">
        <w:rPr>
          <w:rFonts w:ascii="Arial" w:hAnsi="Arial" w:cs="Arial"/>
        </w:rPr>
        <w:t>findings of the Assessment Team</w:t>
      </w:r>
      <w:r>
        <w:rPr>
          <w:rFonts w:ascii="Arial" w:hAnsi="Arial" w:cs="Arial"/>
        </w:rPr>
        <w:t xml:space="preserve">. However, I note that the </w:t>
      </w:r>
      <w:r w:rsidR="00FE4A77">
        <w:rPr>
          <w:rFonts w:ascii="Arial" w:hAnsi="Arial" w:cs="Arial"/>
        </w:rPr>
        <w:t xml:space="preserve">April to June 2023 </w:t>
      </w:r>
      <w:r>
        <w:rPr>
          <w:rFonts w:ascii="Arial" w:hAnsi="Arial" w:cs="Arial"/>
        </w:rPr>
        <w:t xml:space="preserve">survey findings </w:t>
      </w:r>
      <w:r w:rsidR="00D242FA">
        <w:rPr>
          <w:rFonts w:ascii="Arial" w:hAnsi="Arial" w:cs="Arial"/>
        </w:rPr>
        <w:t>referred to i</w:t>
      </w:r>
      <w:r>
        <w:rPr>
          <w:rFonts w:ascii="Arial" w:hAnsi="Arial" w:cs="Arial"/>
        </w:rPr>
        <w:t>n the Assessment Team Report</w:t>
      </w:r>
      <w:r w:rsidR="00975689">
        <w:rPr>
          <w:rFonts w:ascii="Arial" w:hAnsi="Arial" w:cs="Arial"/>
        </w:rPr>
        <w:t xml:space="preserve"> </w:t>
      </w:r>
      <w:r>
        <w:rPr>
          <w:rFonts w:ascii="Arial" w:hAnsi="Arial" w:cs="Arial"/>
        </w:rPr>
        <w:t>show</w:t>
      </w:r>
      <w:r w:rsidR="00D96D82">
        <w:rPr>
          <w:rFonts w:ascii="Arial" w:hAnsi="Arial" w:cs="Arial"/>
        </w:rPr>
        <w:t>ed</w:t>
      </w:r>
      <w:r>
        <w:rPr>
          <w:rFonts w:ascii="Arial" w:hAnsi="Arial" w:cs="Arial"/>
        </w:rPr>
        <w:t xml:space="preserve"> that </w:t>
      </w:r>
      <w:r w:rsidR="00DF1758">
        <w:rPr>
          <w:rFonts w:ascii="Arial" w:hAnsi="Arial" w:cs="Arial"/>
        </w:rPr>
        <w:t xml:space="preserve">90% of consumers surveyed </w:t>
      </w:r>
      <w:r w:rsidR="002E6AC8">
        <w:rPr>
          <w:rFonts w:ascii="Arial" w:hAnsi="Arial" w:cs="Arial"/>
        </w:rPr>
        <w:t xml:space="preserve">felt the service would </w:t>
      </w:r>
      <w:r w:rsidR="00FE4A77">
        <w:rPr>
          <w:rFonts w:ascii="Arial" w:hAnsi="Arial" w:cs="Arial"/>
        </w:rPr>
        <w:t xml:space="preserve">either </w:t>
      </w:r>
      <w:r w:rsidR="002E6AC8">
        <w:rPr>
          <w:rFonts w:ascii="Arial" w:hAnsi="Arial" w:cs="Arial"/>
        </w:rPr>
        <w:t xml:space="preserve">always or mostly </w:t>
      </w:r>
      <w:r w:rsidR="00D96D82">
        <w:rPr>
          <w:rFonts w:ascii="Arial" w:hAnsi="Arial" w:cs="Arial"/>
        </w:rPr>
        <w:t>take appropriate action if they m</w:t>
      </w:r>
      <w:r w:rsidR="00FE4A77">
        <w:rPr>
          <w:rFonts w:ascii="Arial" w:hAnsi="Arial" w:cs="Arial"/>
        </w:rPr>
        <w:t>a</w:t>
      </w:r>
      <w:r w:rsidR="00D96D82">
        <w:rPr>
          <w:rFonts w:ascii="Arial" w:hAnsi="Arial" w:cs="Arial"/>
        </w:rPr>
        <w:t>de a complaint.</w:t>
      </w:r>
      <w:r w:rsidR="009A116B">
        <w:rPr>
          <w:rFonts w:ascii="Arial" w:hAnsi="Arial" w:cs="Arial"/>
        </w:rPr>
        <w:t xml:space="preserve"> </w:t>
      </w:r>
      <w:r w:rsidR="00801BF4">
        <w:rPr>
          <w:rFonts w:ascii="Arial" w:hAnsi="Arial" w:cs="Arial"/>
        </w:rPr>
        <w:t xml:space="preserve">Having considered the improvements implemented by </w:t>
      </w:r>
      <w:r w:rsidR="00DA4CBB">
        <w:rPr>
          <w:rFonts w:ascii="Arial" w:hAnsi="Arial" w:cs="Arial"/>
        </w:rPr>
        <w:t>the approved provider</w:t>
      </w:r>
      <w:r w:rsidR="00801BF4">
        <w:rPr>
          <w:rFonts w:ascii="Arial" w:hAnsi="Arial" w:cs="Arial"/>
        </w:rPr>
        <w:t xml:space="preserve"> and </w:t>
      </w:r>
      <w:r w:rsidR="00955D59">
        <w:rPr>
          <w:rFonts w:ascii="Arial" w:hAnsi="Arial" w:cs="Arial"/>
        </w:rPr>
        <w:t xml:space="preserve">relevant actions in their </w:t>
      </w:r>
      <w:r w:rsidR="00801BF4">
        <w:rPr>
          <w:rFonts w:ascii="Arial" w:hAnsi="Arial" w:cs="Arial"/>
        </w:rPr>
        <w:t>detailed plan for continuous improvement</w:t>
      </w:r>
      <w:r w:rsidR="00955D59">
        <w:rPr>
          <w:rFonts w:ascii="Arial" w:hAnsi="Arial" w:cs="Arial"/>
        </w:rPr>
        <w:t xml:space="preserve">, </w:t>
      </w:r>
      <w:r w:rsidR="006561F1">
        <w:rPr>
          <w:rFonts w:ascii="Arial" w:hAnsi="Arial" w:cs="Arial"/>
        </w:rPr>
        <w:t>I</w:t>
      </w:r>
      <w:r w:rsidR="009A116B">
        <w:rPr>
          <w:rFonts w:ascii="Arial" w:hAnsi="Arial" w:cs="Arial"/>
        </w:rPr>
        <w:t xml:space="preserve"> </w:t>
      </w:r>
      <w:r w:rsidR="00A4276C">
        <w:rPr>
          <w:rFonts w:ascii="Arial" w:hAnsi="Arial" w:cs="Arial"/>
        </w:rPr>
        <w:t xml:space="preserve">find </w:t>
      </w:r>
      <w:r w:rsidR="009A116B">
        <w:rPr>
          <w:rFonts w:ascii="Arial" w:hAnsi="Arial" w:cs="Arial"/>
        </w:rPr>
        <w:t xml:space="preserve">the approved provider’s </w:t>
      </w:r>
      <w:r w:rsidR="00A4276C">
        <w:rPr>
          <w:rFonts w:ascii="Arial" w:hAnsi="Arial" w:cs="Arial"/>
        </w:rPr>
        <w:t>response</w:t>
      </w:r>
      <w:r w:rsidR="009A116B">
        <w:rPr>
          <w:rFonts w:ascii="Arial" w:hAnsi="Arial" w:cs="Arial"/>
        </w:rPr>
        <w:t xml:space="preserve"> to be more compelling in relation to compliance with this </w:t>
      </w:r>
      <w:r w:rsidR="00DA4CBB">
        <w:rPr>
          <w:rFonts w:ascii="Arial" w:hAnsi="Arial" w:cs="Arial"/>
        </w:rPr>
        <w:t>r</w:t>
      </w:r>
      <w:r w:rsidR="009A116B">
        <w:rPr>
          <w:rFonts w:ascii="Arial" w:hAnsi="Arial" w:cs="Arial"/>
        </w:rPr>
        <w:t xml:space="preserve">equirement. </w:t>
      </w:r>
    </w:p>
    <w:p w14:paraId="76ADA8C9" w14:textId="1F298A8B" w:rsidR="00E26C83" w:rsidRPr="00262C0B" w:rsidRDefault="00E26C83" w:rsidP="00F401E8">
      <w:pPr>
        <w:pStyle w:val="CommentText"/>
      </w:pPr>
      <w:r w:rsidRPr="006A203B">
        <w:rPr>
          <w:rFonts w:ascii="Arial" w:hAnsi="Arial" w:cs="Arial"/>
          <w:iCs/>
        </w:rPr>
        <w:t xml:space="preserve">Accordingly, I find requirement </w:t>
      </w:r>
      <w:r w:rsidR="00DC5AE5" w:rsidRPr="006A203B">
        <w:rPr>
          <w:rFonts w:ascii="Arial" w:hAnsi="Arial" w:cs="Arial"/>
          <w:iCs/>
        </w:rPr>
        <w:t>6</w:t>
      </w:r>
      <w:r w:rsidRPr="006A203B">
        <w:rPr>
          <w:rFonts w:ascii="Arial" w:hAnsi="Arial" w:cs="Arial"/>
          <w:iCs/>
        </w:rPr>
        <w:t>(</w:t>
      </w:r>
      <w:r w:rsidR="00DC5AE5" w:rsidRPr="006A203B">
        <w:rPr>
          <w:rFonts w:ascii="Arial" w:hAnsi="Arial" w:cs="Arial"/>
          <w:iCs/>
        </w:rPr>
        <w:t>3</w:t>
      </w:r>
      <w:r w:rsidRPr="006A203B">
        <w:rPr>
          <w:rFonts w:ascii="Arial" w:hAnsi="Arial" w:cs="Arial"/>
          <w:iCs/>
        </w:rPr>
        <w:t>)(</w:t>
      </w:r>
      <w:r w:rsidR="00DC5AE5" w:rsidRPr="006A203B">
        <w:rPr>
          <w:rFonts w:ascii="Arial" w:hAnsi="Arial" w:cs="Arial"/>
          <w:iCs/>
        </w:rPr>
        <w:t>c</w:t>
      </w:r>
      <w:r w:rsidRPr="006A203B">
        <w:rPr>
          <w:rFonts w:ascii="Arial" w:hAnsi="Arial" w:cs="Arial"/>
          <w:iCs/>
        </w:rPr>
        <w:t>) compliant.</w:t>
      </w:r>
    </w:p>
    <w:p w14:paraId="39540203" w14:textId="6CBD9EAD" w:rsidR="00F164C0" w:rsidRDefault="00F164C0">
      <w:pPr>
        <w:spacing w:after="160" w:line="259" w:lineRule="auto"/>
        <w:rPr>
          <w:rFonts w:ascii="Arial" w:eastAsiaTheme="majorEastAsia" w:hAnsi="Arial" w:cs="Arial"/>
          <w:b/>
          <w:bCs/>
          <w:sz w:val="30"/>
          <w:szCs w:val="28"/>
        </w:rPr>
      </w:pPr>
      <w:r>
        <w:rPr>
          <w:rFonts w:ascii="Arial" w:hAnsi="Arial" w:cs="Arial"/>
        </w:rPr>
        <w:br w:type="page"/>
      </w:r>
    </w:p>
    <w:p w14:paraId="50E4B937" w14:textId="4535BB01" w:rsidR="00FC045E"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72FC8" w14:paraId="50E4B93A" w14:textId="77777777" w:rsidTr="002F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0E4B938" w14:textId="77777777" w:rsidR="00FC045E" w:rsidRPr="00996FAF" w:rsidRDefault="00904F1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E4B939"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93E" w14:textId="77777777" w:rsidTr="00272F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93B"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0E4B93C" w14:textId="77777777" w:rsidR="00FC045E" w:rsidRPr="00996FAF" w:rsidRDefault="00904F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E4B93D" w14:textId="22C181AF" w:rsidR="00FC045E" w:rsidRPr="00996FAF" w:rsidRDefault="00CE6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A4EC2">
                  <w:rPr>
                    <w:rFonts w:ascii="Arial" w:hAnsi="Arial" w:cs="Arial"/>
                    <w:color w:val="auto"/>
                  </w:rPr>
                  <w:t>Compliant</w:t>
                </w:r>
              </w:sdtContent>
            </w:sdt>
            <w:r w:rsidR="00904F16" w:rsidRPr="00996FAF">
              <w:rPr>
                <w:rFonts w:ascii="Arial" w:hAnsi="Arial" w:cs="Arial"/>
                <w:color w:val="0000FF"/>
              </w:rPr>
              <w:t xml:space="preserve"> </w:t>
            </w:r>
          </w:p>
        </w:tc>
      </w:tr>
      <w:tr w:rsidR="00272FC8" w14:paraId="50E4B94A" w14:textId="77777777" w:rsidTr="00272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947"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E4B948" w14:textId="77777777" w:rsidR="00FC045E" w:rsidRPr="00996FAF" w:rsidRDefault="00904F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0E4B949" w14:textId="25DF5723" w:rsidR="00FC045E" w:rsidRPr="00996FAF" w:rsidRDefault="00CE6A2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A4EC2">
                  <w:rPr>
                    <w:rFonts w:ascii="Arial" w:hAnsi="Arial" w:cs="Arial"/>
                    <w:color w:val="auto"/>
                  </w:rPr>
                  <w:t>Compliant</w:t>
                </w:r>
              </w:sdtContent>
            </w:sdt>
            <w:r w:rsidR="00904F16" w:rsidRPr="00996FAF">
              <w:rPr>
                <w:rFonts w:ascii="Arial" w:hAnsi="Arial" w:cs="Arial"/>
                <w:color w:val="0000FF"/>
              </w:rPr>
              <w:t xml:space="preserve"> </w:t>
            </w:r>
          </w:p>
        </w:tc>
      </w:tr>
      <w:tr w:rsidR="00272FC8" w14:paraId="50E4B94E" w14:textId="77777777" w:rsidTr="00272F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4B94B"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E4B94C" w14:textId="77777777" w:rsidR="00FC045E" w:rsidRPr="00996FAF" w:rsidRDefault="00904F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E4B94D" w14:textId="24E74DC8" w:rsidR="00FC045E" w:rsidRPr="00996FAF" w:rsidRDefault="00CE6A2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A4EC2">
                  <w:rPr>
                    <w:rFonts w:ascii="Arial" w:hAnsi="Arial" w:cs="Arial"/>
                    <w:color w:val="auto"/>
                  </w:rPr>
                  <w:t>Compliant</w:t>
                </w:r>
              </w:sdtContent>
            </w:sdt>
            <w:r w:rsidR="00904F16" w:rsidRPr="00996FAF">
              <w:rPr>
                <w:rFonts w:ascii="Arial" w:hAnsi="Arial" w:cs="Arial"/>
                <w:color w:val="0000FF"/>
              </w:rPr>
              <w:t xml:space="preserve"> </w:t>
            </w:r>
          </w:p>
        </w:tc>
      </w:tr>
    </w:tbl>
    <w:p w14:paraId="50E4B94F" w14:textId="77777777" w:rsidR="002B0C90" w:rsidRDefault="00904F16" w:rsidP="002B0C90">
      <w:pPr>
        <w:pStyle w:val="Heading20"/>
      </w:pPr>
      <w:r>
        <w:t>Findings</w:t>
      </w:r>
    </w:p>
    <w:p w14:paraId="477598B2" w14:textId="77777777" w:rsidR="008D7FCD" w:rsidRPr="005D3DFD" w:rsidRDefault="0092147B" w:rsidP="00F401E8">
      <w:pPr>
        <w:pStyle w:val="NormalArial"/>
      </w:pPr>
      <w:r w:rsidRPr="001B693C">
        <w:t xml:space="preserve">The service was found non-compliant </w:t>
      </w:r>
      <w:r w:rsidRPr="005D3DFD">
        <w:t xml:space="preserve">in </w:t>
      </w:r>
      <w:r w:rsidR="007A3413" w:rsidRPr="005D3DFD">
        <w:t>Requirement</w:t>
      </w:r>
      <w:r w:rsidR="00EB407A" w:rsidRPr="005D3DFD">
        <w:t>s</w:t>
      </w:r>
      <w:r w:rsidRPr="005D3DFD">
        <w:t xml:space="preserve"> 7(3)(a)</w:t>
      </w:r>
      <w:r w:rsidR="00EB407A" w:rsidRPr="005D3DFD">
        <w:t xml:space="preserve">, </w:t>
      </w:r>
      <w:r w:rsidR="00191674" w:rsidRPr="005D3DFD">
        <w:t>7(3)(d) and 7(3)(e)</w:t>
      </w:r>
      <w:r w:rsidRPr="005D3DFD">
        <w:t xml:space="preserve"> following a site audit from 31 May to 2 June 2022. </w:t>
      </w:r>
      <w:r w:rsidR="00C16B08" w:rsidRPr="005D3DFD">
        <w:t>Regarding Requirement (7)(3</w:t>
      </w:r>
      <w:r w:rsidR="009E7C66" w:rsidRPr="005D3DFD">
        <w:t>)(a) t</w:t>
      </w:r>
      <w:r w:rsidR="00564F5E" w:rsidRPr="005D3DFD">
        <w:rPr>
          <w:rFonts w:eastAsia="Arial"/>
          <w:color w:val="auto"/>
        </w:rPr>
        <w:t>he service was unable to demonstrate that they were providing a workforce that is planned to enable the delivery and management of safe and quality care and services</w:t>
      </w:r>
      <w:r w:rsidR="002B4F2C" w:rsidRPr="005D3DFD">
        <w:rPr>
          <w:rFonts w:eastAsia="Arial"/>
          <w:color w:val="auto"/>
        </w:rPr>
        <w:t>.</w:t>
      </w:r>
      <w:r w:rsidR="009E7C66" w:rsidRPr="005D3DFD">
        <w:rPr>
          <w:rFonts w:eastAsia="Arial"/>
          <w:color w:val="auto"/>
        </w:rPr>
        <w:t xml:space="preserve"> Regarding Requirement 7(3)(d) the service did not demonstrate that the workforce is recruited, trained, equipped and supported to deliver the outcomes required by these standards. Regarding Requirement 7(3)</w:t>
      </w:r>
      <w:r w:rsidR="00F77DBE" w:rsidRPr="005D3DFD">
        <w:rPr>
          <w:rFonts w:eastAsia="Arial"/>
          <w:color w:val="auto"/>
        </w:rPr>
        <w:t xml:space="preserve">(e) </w:t>
      </w:r>
      <w:r w:rsidR="005848FD" w:rsidRPr="005D3DFD">
        <w:rPr>
          <w:rFonts w:eastAsia="Arial"/>
          <w:color w:val="auto"/>
        </w:rPr>
        <w:t>the service did not demonstrate that there is regular assessment, monitoring and review of the performance of each member of the workforce.</w:t>
      </w:r>
      <w:r w:rsidR="008D7FCD" w:rsidRPr="005D3DFD">
        <w:rPr>
          <w:rFonts w:eastAsia="Arial"/>
          <w:color w:val="auto"/>
        </w:rPr>
        <w:t xml:space="preserve"> </w:t>
      </w:r>
      <w:r w:rsidR="00A61EC2" w:rsidRPr="005D3DFD">
        <w:t xml:space="preserve">An Assessment Contact was conducted on 1 August to 2 August 2023. </w:t>
      </w:r>
      <w:r w:rsidR="003B6476" w:rsidRPr="005D3DFD">
        <w:t xml:space="preserve">The Assessment </w:t>
      </w:r>
      <w:r w:rsidR="0082181E" w:rsidRPr="005D3DFD">
        <w:t xml:space="preserve">Team recommended that each of the requirements were met. </w:t>
      </w:r>
      <w:r w:rsidR="003B6476" w:rsidRPr="005D3DFD">
        <w:t xml:space="preserve"> </w:t>
      </w:r>
    </w:p>
    <w:p w14:paraId="3298DA45" w14:textId="26BE91BE" w:rsidR="00DA1B64" w:rsidRPr="005D3DFD" w:rsidRDefault="00DA1B64" w:rsidP="00F401E8">
      <w:pPr>
        <w:pStyle w:val="NormalArial"/>
        <w:rPr>
          <w:iCs/>
        </w:rPr>
      </w:pPr>
      <w:r w:rsidRPr="005D3DFD">
        <w:rPr>
          <w:iCs/>
        </w:rPr>
        <w:t>Requirement 7(3)(a)</w:t>
      </w:r>
    </w:p>
    <w:p w14:paraId="0DF2D367" w14:textId="5CD9B56A" w:rsidR="00C62D9C" w:rsidRPr="005D3DFD" w:rsidRDefault="009E6CBF" w:rsidP="00F401E8">
      <w:pPr>
        <w:pStyle w:val="NormalArial"/>
      </w:pPr>
      <w:r w:rsidRPr="005D3DFD">
        <w:rPr>
          <w:iCs/>
        </w:rPr>
        <w:t xml:space="preserve">During the Assessment Contact conducted on 1 August to 2 August 2023, </w:t>
      </w:r>
      <w:r w:rsidRPr="005D3DFD">
        <w:t>the service provided evidence that it has implemented the following improvements to meet the requirement</w:t>
      </w:r>
      <w:r w:rsidR="009D0CCF" w:rsidRPr="005D3DFD">
        <w:t xml:space="preserve">, including </w:t>
      </w:r>
      <w:r w:rsidR="00712701" w:rsidRPr="005D3DFD">
        <w:t xml:space="preserve">increased availability </w:t>
      </w:r>
      <w:r w:rsidR="00B438D6" w:rsidRPr="005D3DFD">
        <w:t xml:space="preserve">of clinical nurse specialist to 7 days per week, </w:t>
      </w:r>
      <w:r w:rsidR="00EA6F94" w:rsidRPr="005D3DFD">
        <w:t xml:space="preserve">implementation of a new roster </w:t>
      </w:r>
      <w:r w:rsidR="00D6536F" w:rsidRPr="005D3DFD">
        <w:t xml:space="preserve">management system that includes </w:t>
      </w:r>
      <w:r w:rsidR="002D4AB6" w:rsidRPr="005D3DFD">
        <w:t xml:space="preserve">pre shift staff temperature check information, and messaging system </w:t>
      </w:r>
      <w:r w:rsidR="000A70E1">
        <w:t xml:space="preserve">to </w:t>
      </w:r>
      <w:r w:rsidR="004D16C8" w:rsidRPr="005D3DFD">
        <w:t xml:space="preserve">provide staff with more timely </w:t>
      </w:r>
      <w:r w:rsidR="002D4AB6" w:rsidRPr="005D3DFD">
        <w:t>alert</w:t>
      </w:r>
      <w:r w:rsidR="004D16C8" w:rsidRPr="005D3DFD">
        <w:t xml:space="preserve">s about </w:t>
      </w:r>
      <w:r w:rsidR="002D4AB6" w:rsidRPr="005D3DFD">
        <w:t>vacant shifts</w:t>
      </w:r>
      <w:r w:rsidR="004D16C8" w:rsidRPr="005D3DFD">
        <w:t>.</w:t>
      </w:r>
      <w:r w:rsidR="009E192B" w:rsidRPr="005D3DFD">
        <w:t xml:space="preserve"> There has also been a roster review </w:t>
      </w:r>
      <w:r w:rsidR="00A31260" w:rsidRPr="005D3DFD">
        <w:t>to better meet permanent staff preferences</w:t>
      </w:r>
      <w:r w:rsidR="0088281E" w:rsidRPr="005D3DFD">
        <w:t xml:space="preserve">, </w:t>
      </w:r>
      <w:r w:rsidR="008B6BA6" w:rsidRPr="005D3DFD">
        <w:t xml:space="preserve">and consumer needs. </w:t>
      </w:r>
      <w:r w:rsidR="00A82067" w:rsidRPr="005D3DFD">
        <w:t xml:space="preserve">There is </w:t>
      </w:r>
      <w:r w:rsidR="00667375" w:rsidRPr="005D3DFD">
        <w:t xml:space="preserve">now a </w:t>
      </w:r>
      <w:r w:rsidR="00A82067" w:rsidRPr="005D3DFD">
        <w:t xml:space="preserve">quality coordinator </w:t>
      </w:r>
      <w:r w:rsidR="00971150" w:rsidRPr="005D3DFD">
        <w:t xml:space="preserve">permanently located </w:t>
      </w:r>
      <w:r w:rsidR="00A82067" w:rsidRPr="005D3DFD">
        <w:t xml:space="preserve">at the service </w:t>
      </w:r>
      <w:r w:rsidR="006E1572" w:rsidRPr="005D3DFD">
        <w:t xml:space="preserve">and an educator ‘care coach’ </w:t>
      </w:r>
      <w:r w:rsidR="00A052BD" w:rsidRPr="005D3DFD">
        <w:t xml:space="preserve">10 days per week </w:t>
      </w:r>
      <w:r w:rsidR="000D321B" w:rsidRPr="005D3DFD">
        <w:t>including weekends, morning and afternoon sh</w:t>
      </w:r>
      <w:r w:rsidR="00FB3680" w:rsidRPr="005D3DFD">
        <w:t>ifts</w:t>
      </w:r>
      <w:r w:rsidR="00CB2D00" w:rsidRPr="005D3DFD">
        <w:t xml:space="preserve">. A uniting clinical nurse educator </w:t>
      </w:r>
      <w:r w:rsidR="00033981" w:rsidRPr="005D3DFD">
        <w:t xml:space="preserve">is </w:t>
      </w:r>
      <w:r w:rsidR="00B02550" w:rsidRPr="005D3DFD">
        <w:t xml:space="preserve">also </w:t>
      </w:r>
      <w:r w:rsidR="00033981" w:rsidRPr="005D3DFD">
        <w:t>available to support staff.</w:t>
      </w:r>
    </w:p>
    <w:p w14:paraId="279D16DE" w14:textId="56B2BC17" w:rsidR="003F7B28" w:rsidRPr="005D3DFD" w:rsidRDefault="00AD5313" w:rsidP="00F401E8">
      <w:pPr>
        <w:rPr>
          <w:rFonts w:ascii="Arial" w:hAnsi="Arial" w:cs="Arial"/>
        </w:rPr>
      </w:pPr>
      <w:r w:rsidRPr="005D3DFD">
        <w:rPr>
          <w:rFonts w:ascii="Arial" w:hAnsi="Arial" w:cs="Arial"/>
        </w:rPr>
        <w:t>T</w:t>
      </w:r>
      <w:r w:rsidR="003F7B28" w:rsidRPr="005D3DFD">
        <w:rPr>
          <w:rFonts w:ascii="Arial" w:hAnsi="Arial" w:cs="Arial"/>
        </w:rPr>
        <w:t>o support staff with documentation</w:t>
      </w:r>
      <w:r w:rsidR="0013511B">
        <w:rPr>
          <w:rFonts w:ascii="Arial" w:hAnsi="Arial" w:cs="Arial"/>
        </w:rPr>
        <w:t>,</w:t>
      </w:r>
      <w:r w:rsidR="003F7B28" w:rsidRPr="005D3DFD">
        <w:rPr>
          <w:rFonts w:ascii="Arial" w:hAnsi="Arial" w:cs="Arial"/>
        </w:rPr>
        <w:t xml:space="preserve"> </w:t>
      </w:r>
      <w:r w:rsidR="0013511B">
        <w:rPr>
          <w:rFonts w:ascii="Arial" w:hAnsi="Arial" w:cs="Arial"/>
        </w:rPr>
        <w:t xml:space="preserve">3 </w:t>
      </w:r>
      <w:r w:rsidR="003F7B28" w:rsidRPr="005D3DFD">
        <w:rPr>
          <w:rFonts w:ascii="Arial" w:hAnsi="Arial" w:cs="Arial"/>
        </w:rPr>
        <w:t xml:space="preserve">desktop computers and four laptops have been installed with access to the electronic clinical documentation system. Each household has also received two additional electronic tablets for medication administration, enabling more than one care staff </w:t>
      </w:r>
      <w:r w:rsidR="00580175">
        <w:rPr>
          <w:rFonts w:ascii="Arial" w:hAnsi="Arial" w:cs="Arial"/>
        </w:rPr>
        <w:t xml:space="preserve">member </w:t>
      </w:r>
      <w:r w:rsidR="003F7B28" w:rsidRPr="005D3DFD">
        <w:rPr>
          <w:rFonts w:ascii="Arial" w:hAnsi="Arial" w:cs="Arial"/>
        </w:rPr>
        <w:t xml:space="preserve">to administer medication at the same time. </w:t>
      </w:r>
      <w:r w:rsidR="008726DD" w:rsidRPr="005D3DFD">
        <w:rPr>
          <w:rFonts w:ascii="Arial" w:hAnsi="Arial" w:cs="Arial"/>
        </w:rPr>
        <w:t>The call bell system has been upgrade</w:t>
      </w:r>
      <w:r w:rsidR="00314B1B" w:rsidRPr="005D3DFD">
        <w:rPr>
          <w:rFonts w:ascii="Arial" w:hAnsi="Arial" w:cs="Arial"/>
        </w:rPr>
        <w:t>d</w:t>
      </w:r>
      <w:r w:rsidR="008726DD" w:rsidRPr="005D3DFD">
        <w:rPr>
          <w:rFonts w:ascii="Arial" w:hAnsi="Arial" w:cs="Arial"/>
        </w:rPr>
        <w:t xml:space="preserve"> to </w:t>
      </w:r>
      <w:r w:rsidR="001C5ED5" w:rsidRPr="005D3DFD">
        <w:rPr>
          <w:rFonts w:ascii="Arial" w:hAnsi="Arial" w:cs="Arial"/>
        </w:rPr>
        <w:t xml:space="preserve">improve monitoring and reporting of response times, and additional alerts have been added </w:t>
      </w:r>
      <w:r w:rsidR="00314B1B" w:rsidRPr="005D3DFD">
        <w:rPr>
          <w:rFonts w:ascii="Arial" w:hAnsi="Arial" w:cs="Arial"/>
        </w:rPr>
        <w:t xml:space="preserve">to dining rooms and other common areas. </w:t>
      </w:r>
    </w:p>
    <w:p w14:paraId="0F00F8F2" w14:textId="19427438" w:rsidR="00A76F9F" w:rsidRPr="005D3DFD" w:rsidRDefault="008C05B2" w:rsidP="00F401E8">
      <w:pPr>
        <w:rPr>
          <w:rFonts w:ascii="Arial" w:eastAsia="Calibri" w:hAnsi="Arial" w:cs="Arial"/>
          <w:color w:val="auto"/>
        </w:rPr>
      </w:pPr>
      <w:r w:rsidRPr="005D3DFD">
        <w:rPr>
          <w:rFonts w:ascii="Arial" w:hAnsi="Arial" w:cs="Arial"/>
        </w:rPr>
        <w:t>T</w:t>
      </w:r>
      <w:r w:rsidR="00EF087E" w:rsidRPr="005D3DFD">
        <w:rPr>
          <w:rFonts w:ascii="Arial" w:hAnsi="Arial" w:cs="Arial"/>
        </w:rPr>
        <w:t>he Assessment Team found</w:t>
      </w:r>
      <w:r w:rsidR="007C61B1" w:rsidRPr="005D3DFD">
        <w:rPr>
          <w:rFonts w:ascii="Arial" w:hAnsi="Arial" w:cs="Arial"/>
        </w:rPr>
        <w:t xml:space="preserve"> m</w:t>
      </w:r>
      <w:r w:rsidR="007C61B1" w:rsidRPr="005D3DFD">
        <w:rPr>
          <w:rFonts w:ascii="Arial" w:eastAsia="Calibri" w:hAnsi="Arial" w:cs="Arial"/>
          <w:color w:val="auto"/>
        </w:rPr>
        <w:t>ost consumers and representatives interviewed said the</w:t>
      </w:r>
      <w:r w:rsidR="00AD5313" w:rsidRPr="005D3DFD">
        <w:rPr>
          <w:rFonts w:ascii="Arial" w:eastAsia="Calibri" w:hAnsi="Arial" w:cs="Arial"/>
          <w:color w:val="auto"/>
        </w:rPr>
        <w:t xml:space="preserve"> service has</w:t>
      </w:r>
      <w:r w:rsidR="007C61B1" w:rsidRPr="005D3DFD">
        <w:rPr>
          <w:rFonts w:ascii="Arial" w:eastAsia="Calibri" w:hAnsi="Arial" w:cs="Arial"/>
          <w:color w:val="auto"/>
        </w:rPr>
        <w:t xml:space="preserve"> enough of the right staff to meet the needs and preferences of consumer</w:t>
      </w:r>
      <w:r w:rsidR="00733E61">
        <w:rPr>
          <w:rFonts w:ascii="Arial" w:eastAsia="Calibri" w:hAnsi="Arial" w:cs="Arial"/>
          <w:color w:val="auto"/>
        </w:rPr>
        <w:t>s</w:t>
      </w:r>
      <w:r w:rsidR="007C61B1" w:rsidRPr="005D3DFD">
        <w:rPr>
          <w:rFonts w:ascii="Arial" w:eastAsia="Calibri" w:hAnsi="Arial" w:cs="Arial"/>
          <w:color w:val="auto"/>
        </w:rPr>
        <w:t>, including timely provision of care and assistance</w:t>
      </w:r>
      <w:r w:rsidR="00AC51F1" w:rsidRPr="005D3DFD">
        <w:rPr>
          <w:rFonts w:ascii="Arial" w:eastAsia="Calibri" w:hAnsi="Arial" w:cs="Arial"/>
          <w:color w:val="auto"/>
        </w:rPr>
        <w:t xml:space="preserve">. Consumers described staff </w:t>
      </w:r>
      <w:r w:rsidR="008A433F" w:rsidRPr="005D3DFD">
        <w:rPr>
          <w:rFonts w:ascii="Arial" w:eastAsia="Calibri" w:hAnsi="Arial" w:cs="Arial"/>
          <w:color w:val="auto"/>
        </w:rPr>
        <w:t xml:space="preserve">as </w:t>
      </w:r>
      <w:r w:rsidR="00AC51F1" w:rsidRPr="005D3DFD">
        <w:rPr>
          <w:rFonts w:ascii="Arial" w:eastAsia="Calibri" w:hAnsi="Arial" w:cs="Arial"/>
          <w:color w:val="auto"/>
        </w:rPr>
        <w:t>‘incredible</w:t>
      </w:r>
      <w:r w:rsidR="008A433F" w:rsidRPr="005D3DFD">
        <w:rPr>
          <w:rFonts w:ascii="Arial" w:eastAsia="Calibri" w:hAnsi="Arial" w:cs="Arial"/>
          <w:color w:val="auto"/>
        </w:rPr>
        <w:t>,</w:t>
      </w:r>
      <w:r w:rsidR="00AC51F1" w:rsidRPr="005D3DFD">
        <w:rPr>
          <w:rFonts w:ascii="Arial" w:eastAsia="Calibri" w:hAnsi="Arial" w:cs="Arial"/>
          <w:color w:val="auto"/>
        </w:rPr>
        <w:t xml:space="preserve">’ </w:t>
      </w:r>
      <w:r w:rsidR="008A433F" w:rsidRPr="005D3DFD">
        <w:rPr>
          <w:rFonts w:ascii="Arial" w:eastAsia="Calibri" w:hAnsi="Arial" w:cs="Arial"/>
          <w:color w:val="auto"/>
        </w:rPr>
        <w:t xml:space="preserve">and </w:t>
      </w:r>
      <w:r w:rsidR="00AE569F">
        <w:rPr>
          <w:rFonts w:ascii="Arial" w:eastAsia="Calibri" w:hAnsi="Arial" w:cs="Arial"/>
          <w:color w:val="auto"/>
        </w:rPr>
        <w:t>‘</w:t>
      </w:r>
      <w:r w:rsidR="008A433F" w:rsidRPr="005D3DFD">
        <w:rPr>
          <w:rFonts w:ascii="Arial" w:eastAsia="Calibri" w:hAnsi="Arial" w:cs="Arial"/>
          <w:color w:val="auto"/>
        </w:rPr>
        <w:t>could not want more from staff.’</w:t>
      </w:r>
      <w:r w:rsidR="00E6560E" w:rsidRPr="005D3DFD">
        <w:rPr>
          <w:rFonts w:ascii="Arial" w:eastAsia="Calibri" w:hAnsi="Arial" w:cs="Arial"/>
          <w:color w:val="auto"/>
        </w:rPr>
        <w:t xml:space="preserve"> Registered nurses and care staff said they had enough time to complete their duties.</w:t>
      </w:r>
      <w:r w:rsidR="0060179E" w:rsidRPr="005D3DFD">
        <w:rPr>
          <w:rFonts w:ascii="Arial" w:eastAsia="Calibri" w:hAnsi="Arial" w:cs="Arial"/>
          <w:color w:val="auto"/>
        </w:rPr>
        <w:t xml:space="preserve"> </w:t>
      </w:r>
    </w:p>
    <w:p w14:paraId="1CBCCAE2" w14:textId="55B6F2BC" w:rsidR="005E7BF8" w:rsidRPr="005D3DFD" w:rsidRDefault="008F7842" w:rsidP="00F401E8">
      <w:pPr>
        <w:rPr>
          <w:rFonts w:ascii="Arial" w:eastAsia="Calibri" w:hAnsi="Arial" w:cs="Arial"/>
          <w:color w:val="auto"/>
        </w:rPr>
      </w:pPr>
      <w:r w:rsidRPr="005D3DFD">
        <w:rPr>
          <w:rFonts w:ascii="Arial" w:eastAsia="Calibri" w:hAnsi="Arial" w:cs="Arial"/>
          <w:color w:val="auto"/>
        </w:rPr>
        <w:lastRenderedPageBreak/>
        <w:t>Staff noted there are times when a shift is unfilled due to unexpected leave, but the management and registered nurses always help out on the floor</w:t>
      </w:r>
      <w:r w:rsidR="006E6BE5" w:rsidRPr="005D3DFD">
        <w:rPr>
          <w:rFonts w:ascii="Arial" w:eastAsia="Calibri" w:hAnsi="Arial" w:cs="Arial"/>
          <w:color w:val="auto"/>
        </w:rPr>
        <w:t xml:space="preserve">. A review of the staff roster for the fortnight prior to the Site Audit showed that all unexpected leave was covered by another staff member or by extending hours of other shifts. </w:t>
      </w:r>
      <w:r w:rsidR="001639F6" w:rsidRPr="005D3DFD">
        <w:rPr>
          <w:rFonts w:ascii="Arial" w:eastAsia="Calibri" w:hAnsi="Arial" w:cs="Arial"/>
          <w:color w:val="auto"/>
        </w:rPr>
        <w:t xml:space="preserve">Management explained that they are working towards staff in each household being accountable for responses to call bells. The most recent average response time to call bells </w:t>
      </w:r>
      <w:r w:rsidR="00733E61">
        <w:rPr>
          <w:rFonts w:ascii="Arial" w:eastAsia="Calibri" w:hAnsi="Arial" w:cs="Arial"/>
          <w:color w:val="auto"/>
        </w:rPr>
        <w:t>was</w:t>
      </w:r>
      <w:r w:rsidR="001639F6" w:rsidRPr="005D3DFD">
        <w:rPr>
          <w:rFonts w:ascii="Arial" w:eastAsia="Calibri" w:hAnsi="Arial" w:cs="Arial"/>
          <w:color w:val="auto"/>
        </w:rPr>
        <w:t xml:space="preserve"> under 5 minutes.</w:t>
      </w:r>
      <w:r w:rsidR="001639F6" w:rsidRPr="005D3DFD">
        <w:rPr>
          <w:rFonts w:eastAsia="Calibri"/>
          <w:color w:val="auto"/>
        </w:rPr>
        <w:t xml:space="preserve"> </w:t>
      </w:r>
      <w:r w:rsidR="005E7BF8" w:rsidRPr="005D3DFD">
        <w:rPr>
          <w:rFonts w:ascii="Arial" w:eastAsia="Calibri" w:hAnsi="Arial" w:cs="Arial"/>
          <w:color w:val="auto"/>
        </w:rPr>
        <w:t xml:space="preserve">The service is actively recruiting staff to </w:t>
      </w:r>
      <w:r w:rsidR="00606C15" w:rsidRPr="005D3DFD">
        <w:rPr>
          <w:rFonts w:ascii="Arial" w:eastAsia="Calibri" w:hAnsi="Arial" w:cs="Arial"/>
          <w:color w:val="auto"/>
        </w:rPr>
        <w:t>ensure a stable workforce</w:t>
      </w:r>
      <w:r w:rsidR="005E7BF8" w:rsidRPr="005D3DFD">
        <w:rPr>
          <w:rFonts w:ascii="Arial" w:eastAsia="Calibri" w:hAnsi="Arial" w:cs="Arial"/>
          <w:color w:val="auto"/>
        </w:rPr>
        <w:t xml:space="preserve">. Management stated that this has been successful, and their agency staff usage has decreased significantly. </w:t>
      </w:r>
    </w:p>
    <w:p w14:paraId="0CE21CB1" w14:textId="3C8C73EA" w:rsidR="00811039" w:rsidRPr="005D3DFD" w:rsidRDefault="00811039" w:rsidP="00F401E8">
      <w:pPr>
        <w:pStyle w:val="CommentText"/>
      </w:pPr>
      <w:r w:rsidRPr="005D3DFD">
        <w:rPr>
          <w:rFonts w:ascii="Arial" w:hAnsi="Arial" w:cs="Arial"/>
          <w:iCs/>
        </w:rPr>
        <w:t>Accordingly, I find requirement 7(3)(a) compliant.</w:t>
      </w:r>
    </w:p>
    <w:p w14:paraId="1CB9C7E9" w14:textId="57B12CEB" w:rsidR="00567E12" w:rsidRPr="005D3DFD" w:rsidRDefault="00567E12" w:rsidP="00F401E8">
      <w:pPr>
        <w:rPr>
          <w:rFonts w:ascii="Arial" w:eastAsia="Calibri" w:hAnsi="Arial" w:cs="Arial"/>
          <w:color w:val="8EAADB" w:themeColor="accent1" w:themeTint="99"/>
        </w:rPr>
      </w:pPr>
      <w:r w:rsidRPr="005D3DFD">
        <w:rPr>
          <w:rFonts w:ascii="Arial" w:eastAsia="Calibri" w:hAnsi="Arial" w:cs="Arial"/>
          <w:color w:val="auto"/>
        </w:rPr>
        <w:t>Requirement 7(3)(d)</w:t>
      </w:r>
    </w:p>
    <w:p w14:paraId="03DD6B8B" w14:textId="0005BEF2" w:rsidR="000C7E5F" w:rsidRPr="005D3DFD" w:rsidRDefault="009E6CBF" w:rsidP="00F401E8">
      <w:pPr>
        <w:rPr>
          <w:rFonts w:ascii="Arial" w:hAnsi="Arial" w:cs="Arial"/>
        </w:rPr>
      </w:pPr>
      <w:r w:rsidRPr="005D3DFD">
        <w:rPr>
          <w:rFonts w:ascii="Arial" w:hAnsi="Arial" w:cs="Arial"/>
          <w:iCs/>
        </w:rPr>
        <w:t xml:space="preserve">During the Assessment Contact conducted on 1 August to 2 August 2023, </w:t>
      </w:r>
      <w:r w:rsidRPr="005D3DFD">
        <w:rPr>
          <w:rFonts w:ascii="Arial" w:hAnsi="Arial" w:cs="Arial"/>
        </w:rPr>
        <w:t xml:space="preserve">the service provided evidence that it has implemented the following improvements to meet the requirement. </w:t>
      </w:r>
      <w:r w:rsidR="00F472AB" w:rsidRPr="005D3DFD">
        <w:rPr>
          <w:rFonts w:ascii="Arial" w:hAnsi="Arial" w:cs="Arial"/>
        </w:rPr>
        <w:t xml:space="preserve">Management </w:t>
      </w:r>
      <w:r w:rsidR="00595728" w:rsidRPr="005D3DFD">
        <w:rPr>
          <w:rFonts w:ascii="Arial" w:hAnsi="Arial" w:cs="Arial"/>
        </w:rPr>
        <w:t xml:space="preserve">advised </w:t>
      </w:r>
      <w:r w:rsidR="00F472AB" w:rsidRPr="005D3DFD">
        <w:rPr>
          <w:rFonts w:ascii="Arial" w:hAnsi="Arial" w:cs="Arial"/>
        </w:rPr>
        <w:t>that staff are now receiving more frequent face</w:t>
      </w:r>
      <w:r w:rsidR="000C7E5F" w:rsidRPr="005D3DFD">
        <w:rPr>
          <w:rFonts w:ascii="Arial" w:hAnsi="Arial" w:cs="Arial"/>
        </w:rPr>
        <w:t>-</w:t>
      </w:r>
      <w:r w:rsidR="00F472AB" w:rsidRPr="005D3DFD">
        <w:rPr>
          <w:rFonts w:ascii="Arial" w:hAnsi="Arial" w:cs="Arial"/>
        </w:rPr>
        <w:t>to</w:t>
      </w:r>
      <w:r w:rsidR="000C7E5F" w:rsidRPr="005D3DFD">
        <w:rPr>
          <w:rFonts w:ascii="Arial" w:hAnsi="Arial" w:cs="Arial"/>
        </w:rPr>
        <w:t>-</w:t>
      </w:r>
      <w:r w:rsidR="00F472AB" w:rsidRPr="005D3DFD">
        <w:rPr>
          <w:rFonts w:ascii="Arial" w:hAnsi="Arial" w:cs="Arial"/>
        </w:rPr>
        <w:t>face training from external providers</w:t>
      </w:r>
      <w:r w:rsidR="000C7E5F" w:rsidRPr="005D3DFD">
        <w:rPr>
          <w:rFonts w:ascii="Arial" w:hAnsi="Arial" w:cs="Arial"/>
        </w:rPr>
        <w:t xml:space="preserve"> </w:t>
      </w:r>
      <w:r w:rsidR="005A4082">
        <w:rPr>
          <w:rFonts w:ascii="Arial" w:hAnsi="Arial" w:cs="Arial"/>
        </w:rPr>
        <w:t xml:space="preserve">on </w:t>
      </w:r>
      <w:r w:rsidR="000C7E5F" w:rsidRPr="005D3DFD">
        <w:rPr>
          <w:rFonts w:ascii="Arial" w:hAnsi="Arial" w:cs="Arial"/>
        </w:rPr>
        <w:t xml:space="preserve">food and malnutrition, continence management and wound management. </w:t>
      </w:r>
      <w:r w:rsidR="0001679F" w:rsidRPr="005D3DFD">
        <w:rPr>
          <w:rFonts w:ascii="Arial" w:hAnsi="Arial" w:cs="Arial"/>
        </w:rPr>
        <w:t xml:space="preserve">Uniting has introduced a </w:t>
      </w:r>
      <w:r w:rsidR="009168E5" w:rsidRPr="005D3DFD">
        <w:rPr>
          <w:rFonts w:ascii="Arial" w:hAnsi="Arial" w:cs="Arial"/>
        </w:rPr>
        <w:t>new clinical excellence program focussing on educating registered nurses and enrolled nurses</w:t>
      </w:r>
      <w:r w:rsidR="00707651" w:rsidRPr="005D3DFD">
        <w:rPr>
          <w:rFonts w:ascii="Arial" w:hAnsi="Arial" w:cs="Arial"/>
        </w:rPr>
        <w:t xml:space="preserve"> with recent training including pain management and </w:t>
      </w:r>
      <w:r w:rsidR="007038A6" w:rsidRPr="005D3DFD">
        <w:rPr>
          <w:rFonts w:ascii="Arial" w:hAnsi="Arial" w:cs="Arial"/>
        </w:rPr>
        <w:t xml:space="preserve">identifying </w:t>
      </w:r>
      <w:r w:rsidR="00324BE2" w:rsidRPr="005D3DFD">
        <w:rPr>
          <w:rFonts w:ascii="Arial" w:hAnsi="Arial" w:cs="Arial"/>
        </w:rPr>
        <w:t>consumer deterioration.</w:t>
      </w:r>
      <w:r w:rsidR="00786FF3" w:rsidRPr="005D3DFD">
        <w:rPr>
          <w:rFonts w:ascii="Arial" w:hAnsi="Arial" w:cs="Arial"/>
        </w:rPr>
        <w:t xml:space="preserve"> </w:t>
      </w:r>
      <w:r w:rsidR="00ED24D8" w:rsidRPr="005D3DFD">
        <w:rPr>
          <w:rFonts w:ascii="Arial" w:hAnsi="Arial" w:cs="Arial"/>
        </w:rPr>
        <w:t xml:space="preserve">The service </w:t>
      </w:r>
      <w:r w:rsidR="00E3664F" w:rsidRPr="005D3DFD">
        <w:rPr>
          <w:rFonts w:ascii="Arial" w:hAnsi="Arial" w:cs="Arial"/>
        </w:rPr>
        <w:t>now has 4 manual hand</w:t>
      </w:r>
      <w:r w:rsidR="00A460AE" w:rsidRPr="005D3DFD">
        <w:rPr>
          <w:rFonts w:ascii="Arial" w:hAnsi="Arial" w:cs="Arial"/>
        </w:rPr>
        <w:t>l</w:t>
      </w:r>
      <w:r w:rsidR="00E3664F" w:rsidRPr="005D3DFD">
        <w:rPr>
          <w:rFonts w:ascii="Arial" w:hAnsi="Arial" w:cs="Arial"/>
        </w:rPr>
        <w:t>ing trainers</w:t>
      </w:r>
      <w:r w:rsidR="00A460AE" w:rsidRPr="005D3DFD">
        <w:rPr>
          <w:rFonts w:ascii="Arial" w:hAnsi="Arial" w:cs="Arial"/>
        </w:rPr>
        <w:t>.</w:t>
      </w:r>
      <w:r w:rsidR="000C380A" w:rsidRPr="005D3DFD">
        <w:rPr>
          <w:rFonts w:ascii="Arial" w:hAnsi="Arial" w:cs="Arial"/>
        </w:rPr>
        <w:t xml:space="preserve"> Other training delivered includes, </w:t>
      </w:r>
      <w:r w:rsidR="00CD4A82" w:rsidRPr="005D3DFD">
        <w:rPr>
          <w:rFonts w:ascii="Arial" w:hAnsi="Arial" w:cs="Arial"/>
        </w:rPr>
        <w:t xml:space="preserve">manual handling competencies, </w:t>
      </w:r>
      <w:r w:rsidR="00490A4E" w:rsidRPr="005D3DFD">
        <w:rPr>
          <w:rFonts w:ascii="Arial" w:hAnsi="Arial" w:cs="Arial"/>
        </w:rPr>
        <w:t xml:space="preserve">respectful communication and open disclosure, </w:t>
      </w:r>
      <w:r w:rsidR="00D66C28" w:rsidRPr="005D3DFD">
        <w:rPr>
          <w:rFonts w:ascii="Arial" w:hAnsi="Arial" w:cs="Arial"/>
        </w:rPr>
        <w:t xml:space="preserve">supporting care staff to better </w:t>
      </w:r>
      <w:r w:rsidR="00AA181E" w:rsidRPr="005D3DFD">
        <w:rPr>
          <w:rFonts w:ascii="Arial" w:hAnsi="Arial" w:cs="Arial"/>
        </w:rPr>
        <w:t xml:space="preserve">understand the language </w:t>
      </w:r>
      <w:r w:rsidR="00667D57" w:rsidRPr="005D3DFD">
        <w:rPr>
          <w:rFonts w:ascii="Arial" w:hAnsi="Arial" w:cs="Arial"/>
        </w:rPr>
        <w:t>used in care plans.</w:t>
      </w:r>
    </w:p>
    <w:p w14:paraId="05C4B614" w14:textId="69A240C0" w:rsidR="000C7E5F" w:rsidRDefault="004B004D" w:rsidP="00F401E8">
      <w:pPr>
        <w:pStyle w:val="NormalArial"/>
      </w:pPr>
      <w:r w:rsidRPr="005D3DFD">
        <w:t>During the Assessment contact</w:t>
      </w:r>
      <w:r w:rsidR="00F04FB3" w:rsidRPr="005D3DFD">
        <w:t xml:space="preserve"> the Assessment Team found</w:t>
      </w:r>
      <w:r w:rsidR="007937A5" w:rsidRPr="005D3DFD">
        <w:t xml:space="preserve"> consumers and representatives advised staff know what they are doing, and they are satisfied with the care consumers receive</w:t>
      </w:r>
      <w:r w:rsidR="004D39F1" w:rsidRPr="005D3DFD">
        <w:t xml:space="preserve">. The service provides an ongoing training program for staff </w:t>
      </w:r>
      <w:r w:rsidR="00733E61">
        <w:t xml:space="preserve">that </w:t>
      </w:r>
      <w:r w:rsidR="004D39F1" w:rsidRPr="005D3DFD">
        <w:t>includes annual mandatory training, additional training in response to identified needs, training by external educators, and on the job training</w:t>
      </w:r>
      <w:r w:rsidR="00BC6914">
        <w:t xml:space="preserve">. </w:t>
      </w:r>
      <w:r w:rsidR="004F3D6E" w:rsidRPr="003C3AA5">
        <w:t>Training records showed all active staff have completed their annual mandatory training</w:t>
      </w:r>
      <w:r w:rsidR="001F06A9">
        <w:t xml:space="preserve">, </w:t>
      </w:r>
      <w:r w:rsidR="00733E61">
        <w:t>including</w:t>
      </w:r>
      <w:r w:rsidR="001F06A9">
        <w:t xml:space="preserve"> </w:t>
      </w:r>
      <w:r w:rsidR="001F06A9" w:rsidRPr="003C3AA5">
        <w:t xml:space="preserve">infection control, manual handing, </w:t>
      </w:r>
      <w:r w:rsidR="001F06A9">
        <w:t>serious incident response scheme (</w:t>
      </w:r>
      <w:r w:rsidR="001F06A9" w:rsidRPr="003C3AA5">
        <w:t>SIRS</w:t>
      </w:r>
      <w:r w:rsidR="001F06A9">
        <w:t>)</w:t>
      </w:r>
      <w:r w:rsidR="001F06A9" w:rsidRPr="003C3AA5">
        <w:t>, restrictive practices, code of conduct, hand washing, food handling</w:t>
      </w:r>
      <w:r w:rsidR="001F06A9">
        <w:t xml:space="preserve"> </w:t>
      </w:r>
      <w:r w:rsidR="001F06A9" w:rsidRPr="003C3AA5">
        <w:t>and emergency response</w:t>
      </w:r>
      <w:r w:rsidR="001F06A9">
        <w:t xml:space="preserve">. </w:t>
      </w:r>
      <w:r w:rsidR="00BC6914">
        <w:t xml:space="preserve">New staff attend an orientation program with 3 to 4 buddy shifts. </w:t>
      </w:r>
    </w:p>
    <w:p w14:paraId="1E17F7EE" w14:textId="2A41B310" w:rsidR="00811039" w:rsidRPr="005D3DFD" w:rsidRDefault="00811039" w:rsidP="00F401E8">
      <w:pPr>
        <w:pStyle w:val="CommentText"/>
      </w:pPr>
      <w:r w:rsidRPr="005D3DFD">
        <w:rPr>
          <w:rFonts w:ascii="Arial" w:hAnsi="Arial" w:cs="Arial"/>
          <w:iCs/>
        </w:rPr>
        <w:t>Accordingly, I find requirement 7(3)(d) compliant.</w:t>
      </w:r>
    </w:p>
    <w:p w14:paraId="18C58C82" w14:textId="1EE484CF" w:rsidR="00567E12" w:rsidRPr="005D3DFD" w:rsidRDefault="00567E12" w:rsidP="00F401E8">
      <w:pPr>
        <w:pStyle w:val="NormalArial"/>
      </w:pPr>
      <w:r w:rsidRPr="005D3DFD">
        <w:t>Requirement 7(3)(</w:t>
      </w:r>
      <w:r w:rsidR="00C86AC0" w:rsidRPr="005D3DFD">
        <w:t>e)</w:t>
      </w:r>
    </w:p>
    <w:p w14:paraId="186A5E70" w14:textId="2BFFBCED" w:rsidR="002F6FF3" w:rsidRDefault="005531BC" w:rsidP="00F401E8">
      <w:pPr>
        <w:pStyle w:val="NormalArial"/>
      </w:pPr>
      <w:r w:rsidRPr="005D3DFD">
        <w:t xml:space="preserve">During the Assessment Contact on 1 August to 2 August 2023 the Assessment Team found </w:t>
      </w:r>
      <w:r w:rsidR="00895DB4" w:rsidRPr="005D3DFD">
        <w:t>the service implemented improvements in response to the non-compliance raised regarding Requirement 7(3)(e) in the 2022 Site Audit, including</w:t>
      </w:r>
      <w:r w:rsidR="002F6FF3" w:rsidRPr="005D3DFD">
        <w:t xml:space="preserve"> homemakers (team leaders of each household) have received additional education on how to conduct performance reviews, referred to as ‘continuous conversations,’ resulting in performance reviews occurring within the required timeframes. The performance review document has been simplified to make it more time</w:t>
      </w:r>
      <w:r w:rsidR="002F6FF3">
        <w:t xml:space="preserve"> efficient and to </w:t>
      </w:r>
      <w:r w:rsidR="00865A81">
        <w:t>improve recording of</w:t>
      </w:r>
      <w:r w:rsidR="002F6FF3">
        <w:t xml:space="preserve"> employees</w:t>
      </w:r>
      <w:r w:rsidR="00865A81">
        <w:t>’ ongoing development</w:t>
      </w:r>
      <w:r w:rsidR="002F6FF3">
        <w:t xml:space="preserve">. </w:t>
      </w:r>
    </w:p>
    <w:p w14:paraId="73347C8D" w14:textId="73F5ABDD" w:rsidR="00EF087E" w:rsidRDefault="00DF6227" w:rsidP="00F401E8">
      <w:pPr>
        <w:rPr>
          <w:rFonts w:ascii="Arial" w:hAnsi="Arial" w:cs="Arial"/>
          <w:color w:val="auto"/>
        </w:rPr>
      </w:pPr>
      <w:r w:rsidRPr="00BE32CD">
        <w:rPr>
          <w:rFonts w:ascii="Arial" w:hAnsi="Arial" w:cs="Arial"/>
        </w:rPr>
        <w:t>During the Assessment Contact t</w:t>
      </w:r>
      <w:r w:rsidR="006424ED" w:rsidRPr="00BE32CD">
        <w:rPr>
          <w:rFonts w:ascii="Arial" w:hAnsi="Arial" w:cs="Arial"/>
        </w:rPr>
        <w:t xml:space="preserve">he Assessment Team found </w:t>
      </w:r>
      <w:r w:rsidR="00BE32CD" w:rsidRPr="00BE32CD">
        <w:rPr>
          <w:rFonts w:ascii="Arial" w:hAnsi="Arial" w:cs="Arial"/>
        </w:rPr>
        <w:t xml:space="preserve">A review of performance </w:t>
      </w:r>
      <w:r w:rsidR="00BE32CD" w:rsidRPr="00737C60">
        <w:rPr>
          <w:rFonts w:ascii="Arial" w:hAnsi="Arial" w:cs="Arial"/>
        </w:rPr>
        <w:t>appraisal records showed that active staff have current performance appraisals completed. After being recruited performance appraisals are conducted after 3 months and then annually.</w:t>
      </w:r>
      <w:r w:rsidR="00737C60" w:rsidRPr="00737C60">
        <w:rPr>
          <w:rFonts w:ascii="Arial" w:hAnsi="Arial" w:cs="Arial"/>
        </w:rPr>
        <w:t xml:space="preserve"> </w:t>
      </w:r>
      <w:r w:rsidR="00737C60" w:rsidRPr="00737C60">
        <w:rPr>
          <w:rFonts w:ascii="Arial" w:hAnsi="Arial" w:cs="Arial"/>
          <w:color w:val="auto"/>
        </w:rPr>
        <w:t>Evidence of performance management was observed during the Assessment Contact where staff were disciplined, and memos posted when it was observed that personal protective equipment was not being used appropriately</w:t>
      </w:r>
      <w:r w:rsidR="00737C60">
        <w:rPr>
          <w:rFonts w:ascii="Arial" w:hAnsi="Arial" w:cs="Arial"/>
          <w:color w:val="auto"/>
        </w:rPr>
        <w:t>.</w:t>
      </w:r>
    </w:p>
    <w:p w14:paraId="0CA93197" w14:textId="7347AEC6" w:rsidR="00C639CF" w:rsidRPr="00262C0B" w:rsidRDefault="00C639CF" w:rsidP="00F401E8">
      <w:pPr>
        <w:pStyle w:val="CommentText"/>
      </w:pPr>
      <w:r w:rsidRPr="005D3DFD">
        <w:rPr>
          <w:rFonts w:ascii="Arial" w:hAnsi="Arial" w:cs="Arial"/>
          <w:iCs/>
        </w:rPr>
        <w:t xml:space="preserve">Accordingly, I find requirement </w:t>
      </w:r>
      <w:r w:rsidR="00E326B5" w:rsidRPr="005D3DFD">
        <w:rPr>
          <w:rFonts w:ascii="Arial" w:hAnsi="Arial" w:cs="Arial"/>
          <w:iCs/>
        </w:rPr>
        <w:t>7(3)(e)</w:t>
      </w:r>
      <w:r w:rsidRPr="005D3DFD">
        <w:rPr>
          <w:rFonts w:ascii="Arial" w:hAnsi="Arial" w:cs="Arial"/>
          <w:iCs/>
        </w:rPr>
        <w:t xml:space="preserve"> compliant.</w:t>
      </w:r>
    </w:p>
    <w:p w14:paraId="50E4B951" w14:textId="77777777" w:rsidR="00FC045E" w:rsidRPr="00996FAF" w:rsidRDefault="00904F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26"/>
      </w:tblGrid>
      <w:tr w:rsidR="00272FC8" w14:paraId="50E4B954" w14:textId="77777777" w:rsidTr="00CE6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0E4B952" w14:textId="77777777" w:rsidR="00FC045E" w:rsidRPr="00996FAF" w:rsidRDefault="00904F1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0E4B953" w14:textId="77777777" w:rsidR="00FC045E" w:rsidRPr="00996FAF" w:rsidRDefault="00CE6A2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72FC8" w14:paraId="50E4B958" w14:textId="77777777" w:rsidTr="00CE6A2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E4B955"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50E4B956" w14:textId="77777777" w:rsidR="00FC045E" w:rsidRPr="00996FAF" w:rsidRDefault="00904F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0E4B957" w14:textId="2CC6829A" w:rsidR="00FC045E" w:rsidRPr="00996FAF" w:rsidRDefault="00CE6A2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27C1C">
                  <w:rPr>
                    <w:rFonts w:ascii="Arial" w:hAnsi="Arial" w:cs="Arial"/>
                    <w:color w:val="auto"/>
                  </w:rPr>
                  <w:t>Compliant</w:t>
                </w:r>
              </w:sdtContent>
            </w:sdt>
          </w:p>
        </w:tc>
      </w:tr>
      <w:tr w:rsidR="00272FC8" w14:paraId="50E4B96E" w14:textId="77777777" w:rsidTr="00CE6A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E4B967" w14:textId="77777777" w:rsidR="00FC045E" w:rsidRPr="00996FAF" w:rsidRDefault="00904F16"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50E4B968" w14:textId="77777777" w:rsidR="00FC045E" w:rsidRPr="00996FAF" w:rsidRDefault="00904F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E4B969" w14:textId="77777777" w:rsidR="00FC045E" w:rsidRPr="00996FAF" w:rsidRDefault="00904F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E4B96A" w14:textId="77777777" w:rsidR="00FC045E" w:rsidRPr="00996FAF" w:rsidRDefault="00904F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E4B96B" w14:textId="77777777" w:rsidR="00FC045E" w:rsidRPr="00996FAF" w:rsidRDefault="00904F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E4B96C" w14:textId="77777777" w:rsidR="00FC045E" w:rsidRPr="00996FAF" w:rsidRDefault="00904F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0E4B96D" w14:textId="002DBC58" w:rsidR="00FC045E" w:rsidRPr="00996FAF" w:rsidRDefault="00CE6A2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27C1C">
                  <w:rPr>
                    <w:rFonts w:ascii="Arial" w:hAnsi="Arial" w:cs="Arial"/>
                    <w:color w:val="auto"/>
                  </w:rPr>
                  <w:t>Non-compliant</w:t>
                </w:r>
              </w:sdtContent>
            </w:sdt>
          </w:p>
        </w:tc>
      </w:tr>
    </w:tbl>
    <w:p w14:paraId="50E4B976" w14:textId="77777777" w:rsidR="00D87E7C" w:rsidRDefault="00904F16" w:rsidP="00D87E7C">
      <w:pPr>
        <w:pStyle w:val="Heading20"/>
      </w:pPr>
      <w:r w:rsidRPr="00996FAF">
        <w:t>Findings</w:t>
      </w:r>
    </w:p>
    <w:p w14:paraId="5B8E0C2C" w14:textId="29255F6D" w:rsidR="00733F38" w:rsidRPr="00317DB7" w:rsidRDefault="003D59B7" w:rsidP="00317DB7">
      <w:pPr>
        <w:rPr>
          <w:rFonts w:ascii="Arial" w:hAnsi="Arial" w:cs="Arial"/>
          <w:iCs/>
        </w:rPr>
      </w:pPr>
      <w:r w:rsidRPr="00317DB7">
        <w:rPr>
          <w:rFonts w:ascii="Arial" w:hAnsi="Arial" w:cs="Arial"/>
          <w:iCs/>
        </w:rPr>
        <w:t xml:space="preserve">The service was found non-compliant in </w:t>
      </w:r>
      <w:r w:rsidR="008620A6" w:rsidRPr="00317DB7">
        <w:rPr>
          <w:rFonts w:ascii="Arial" w:hAnsi="Arial" w:cs="Arial"/>
          <w:iCs/>
        </w:rPr>
        <w:t>Requirement</w:t>
      </w:r>
      <w:r w:rsidR="007E69E9" w:rsidRPr="00317DB7">
        <w:rPr>
          <w:rFonts w:ascii="Arial" w:hAnsi="Arial" w:cs="Arial"/>
          <w:iCs/>
        </w:rPr>
        <w:t xml:space="preserve">s </w:t>
      </w:r>
      <w:r w:rsidRPr="00317DB7">
        <w:rPr>
          <w:rFonts w:ascii="Arial" w:hAnsi="Arial" w:cs="Arial"/>
          <w:iCs/>
        </w:rPr>
        <w:t xml:space="preserve">8(3)(a) </w:t>
      </w:r>
      <w:r w:rsidR="00733F38" w:rsidRPr="00317DB7">
        <w:rPr>
          <w:rFonts w:ascii="Arial" w:hAnsi="Arial" w:cs="Arial"/>
          <w:iCs/>
        </w:rPr>
        <w:t xml:space="preserve">and </w:t>
      </w:r>
      <w:r w:rsidR="003C18F0" w:rsidRPr="00317DB7">
        <w:rPr>
          <w:rFonts w:ascii="Arial" w:hAnsi="Arial" w:cs="Arial"/>
          <w:iCs/>
        </w:rPr>
        <w:t xml:space="preserve">8(3)(d) </w:t>
      </w:r>
      <w:r w:rsidRPr="00317DB7">
        <w:rPr>
          <w:rFonts w:ascii="Arial" w:hAnsi="Arial" w:cs="Arial"/>
          <w:iCs/>
        </w:rPr>
        <w:t xml:space="preserve">following a site audit from 31 May to 2 June 2022. </w:t>
      </w:r>
      <w:r w:rsidR="003C18F0" w:rsidRPr="00317DB7">
        <w:rPr>
          <w:rFonts w:ascii="Arial" w:hAnsi="Arial" w:cs="Arial"/>
          <w:iCs/>
        </w:rPr>
        <w:t xml:space="preserve">Regarding Requirement 8(3)(a) </w:t>
      </w:r>
      <w:r w:rsidR="00B15879" w:rsidRPr="00317DB7">
        <w:rPr>
          <w:rFonts w:ascii="Arial" w:hAnsi="Arial" w:cs="Arial"/>
          <w:iCs/>
        </w:rPr>
        <w:t>The service</w:t>
      </w:r>
      <w:r w:rsidR="00850D69" w:rsidRPr="00317DB7">
        <w:rPr>
          <w:rFonts w:ascii="Arial" w:hAnsi="Arial" w:cs="Arial"/>
          <w:iCs/>
        </w:rPr>
        <w:t xml:space="preserve"> did not demonstrate that all consumers </w:t>
      </w:r>
      <w:r w:rsidR="001E52D9" w:rsidRPr="00317DB7">
        <w:rPr>
          <w:rFonts w:ascii="Arial" w:hAnsi="Arial" w:cs="Arial"/>
          <w:iCs/>
        </w:rPr>
        <w:t>were engaged in the development, delivery</w:t>
      </w:r>
      <w:r w:rsidR="008A5931" w:rsidRPr="00317DB7">
        <w:rPr>
          <w:rFonts w:ascii="Arial" w:hAnsi="Arial" w:cs="Arial"/>
          <w:iCs/>
        </w:rPr>
        <w:t xml:space="preserve"> and evaluation of care and services and </w:t>
      </w:r>
      <w:r w:rsidR="00321C63" w:rsidRPr="00317DB7">
        <w:rPr>
          <w:rFonts w:ascii="Arial" w:hAnsi="Arial" w:cs="Arial"/>
          <w:iCs/>
        </w:rPr>
        <w:t xml:space="preserve">supported </w:t>
      </w:r>
      <w:r w:rsidR="00D070F5" w:rsidRPr="00317DB7">
        <w:rPr>
          <w:rFonts w:ascii="Arial" w:hAnsi="Arial" w:cs="Arial"/>
          <w:iCs/>
        </w:rPr>
        <w:t>in that engagement.</w:t>
      </w:r>
      <w:r w:rsidR="006160AD" w:rsidRPr="00317DB7">
        <w:rPr>
          <w:rFonts w:ascii="Arial" w:hAnsi="Arial" w:cs="Arial"/>
          <w:iCs/>
        </w:rPr>
        <w:t xml:space="preserve"> </w:t>
      </w:r>
      <w:r w:rsidR="003C18F0" w:rsidRPr="00317DB7">
        <w:rPr>
          <w:rFonts w:ascii="Arial" w:hAnsi="Arial" w:cs="Arial"/>
          <w:iCs/>
        </w:rPr>
        <w:t>Regarding Requirement 8(3)(d)</w:t>
      </w:r>
      <w:r w:rsidR="00733F38" w:rsidRPr="00317DB7">
        <w:rPr>
          <w:rFonts w:ascii="Arial" w:hAnsi="Arial" w:cs="Arial"/>
          <w:iCs/>
        </w:rPr>
        <w:t xml:space="preserve"> the service did not demonstrate effective management of high impact and high prevalence risks associated with the care of consumers, nor effective incident management and prevention.</w:t>
      </w:r>
    </w:p>
    <w:p w14:paraId="7D3DEC73" w14:textId="6F88104A" w:rsidR="00671AC6" w:rsidRPr="00317DB7" w:rsidRDefault="00671AC6" w:rsidP="00317DB7">
      <w:pPr>
        <w:rPr>
          <w:rFonts w:ascii="Arial" w:hAnsi="Arial" w:cs="Arial"/>
          <w:iCs/>
        </w:rPr>
      </w:pPr>
      <w:r w:rsidRPr="00317DB7">
        <w:rPr>
          <w:rFonts w:ascii="Arial" w:hAnsi="Arial" w:cs="Arial"/>
          <w:iCs/>
        </w:rPr>
        <w:t>Requirement 8(3)(a)</w:t>
      </w:r>
    </w:p>
    <w:p w14:paraId="110C8419" w14:textId="7450DF02" w:rsidR="00B13927" w:rsidRPr="00317DB7" w:rsidRDefault="00E9293C" w:rsidP="00317DB7">
      <w:pPr>
        <w:rPr>
          <w:rFonts w:ascii="Arial" w:hAnsi="Arial" w:cs="Arial"/>
          <w:iCs/>
        </w:rPr>
      </w:pPr>
      <w:r w:rsidRPr="00151001">
        <w:rPr>
          <w:rFonts w:ascii="Arial" w:hAnsi="Arial" w:cs="Arial"/>
          <w:iCs/>
        </w:rPr>
        <w:t xml:space="preserve">During the Assessment Contact conducted on 1 August to 2 August 2023, </w:t>
      </w:r>
      <w:r w:rsidRPr="00317DB7">
        <w:rPr>
          <w:rFonts w:ascii="Arial" w:hAnsi="Arial" w:cs="Arial"/>
          <w:iCs/>
        </w:rPr>
        <w:t xml:space="preserve">the service provided evidence that it has implemented the following improvements to meet the requirement. </w:t>
      </w:r>
      <w:r w:rsidR="00DB39B8" w:rsidRPr="00317DB7">
        <w:rPr>
          <w:rFonts w:ascii="Arial" w:hAnsi="Arial" w:cs="Arial"/>
          <w:iCs/>
        </w:rPr>
        <w:t xml:space="preserve">Uniting </w:t>
      </w:r>
      <w:r w:rsidR="00DD4BBC" w:rsidRPr="00317DB7">
        <w:rPr>
          <w:rFonts w:ascii="Arial" w:hAnsi="Arial" w:cs="Arial"/>
          <w:iCs/>
        </w:rPr>
        <w:t xml:space="preserve">has created a </w:t>
      </w:r>
      <w:r w:rsidR="00EF6F2A" w:rsidRPr="00317DB7">
        <w:rPr>
          <w:rFonts w:ascii="Arial" w:hAnsi="Arial" w:cs="Arial"/>
          <w:iCs/>
        </w:rPr>
        <w:t>board working group to establish a ‘voice of consumer’ framework</w:t>
      </w:r>
      <w:r w:rsidR="00222306" w:rsidRPr="00317DB7">
        <w:rPr>
          <w:rFonts w:ascii="Arial" w:hAnsi="Arial" w:cs="Arial"/>
          <w:iCs/>
        </w:rPr>
        <w:t xml:space="preserve"> to </w:t>
      </w:r>
      <w:r w:rsidR="00DB39B8" w:rsidRPr="00317DB7">
        <w:rPr>
          <w:rFonts w:ascii="Arial" w:hAnsi="Arial" w:cs="Arial"/>
          <w:iCs/>
        </w:rPr>
        <w:t>use further strategies to engage consumers in the development, delivery and evaluation of care and servic</w:t>
      </w:r>
      <w:r w:rsidR="00E241E4" w:rsidRPr="00317DB7">
        <w:rPr>
          <w:rFonts w:ascii="Arial" w:hAnsi="Arial" w:cs="Arial"/>
          <w:iCs/>
        </w:rPr>
        <w:t>e</w:t>
      </w:r>
      <w:r w:rsidR="00DB39B8" w:rsidRPr="00317DB7">
        <w:rPr>
          <w:rFonts w:ascii="Arial" w:hAnsi="Arial" w:cs="Arial"/>
          <w:iCs/>
        </w:rPr>
        <w:t xml:space="preserve">s. </w:t>
      </w:r>
      <w:r w:rsidR="00E241E4" w:rsidRPr="00317DB7">
        <w:rPr>
          <w:rFonts w:ascii="Arial" w:hAnsi="Arial" w:cs="Arial"/>
          <w:iCs/>
        </w:rPr>
        <w:t>We</w:t>
      </w:r>
      <w:r w:rsidR="007016A8" w:rsidRPr="00317DB7">
        <w:rPr>
          <w:rFonts w:ascii="Arial" w:hAnsi="Arial" w:cs="Arial"/>
          <w:iCs/>
        </w:rPr>
        <w:t xml:space="preserve">ekend </w:t>
      </w:r>
      <w:r w:rsidR="00C054E7" w:rsidRPr="00317DB7">
        <w:rPr>
          <w:rFonts w:ascii="Arial" w:hAnsi="Arial" w:cs="Arial"/>
          <w:iCs/>
        </w:rPr>
        <w:t>community circle meeting</w:t>
      </w:r>
      <w:r w:rsidR="003F16F7" w:rsidRPr="00317DB7">
        <w:rPr>
          <w:rFonts w:ascii="Arial" w:hAnsi="Arial" w:cs="Arial"/>
          <w:iCs/>
        </w:rPr>
        <w:t>s</w:t>
      </w:r>
      <w:r w:rsidR="00C054E7" w:rsidRPr="00317DB7">
        <w:rPr>
          <w:rFonts w:ascii="Arial" w:hAnsi="Arial" w:cs="Arial"/>
          <w:iCs/>
        </w:rPr>
        <w:t xml:space="preserve"> </w:t>
      </w:r>
      <w:r w:rsidR="00E241E4" w:rsidRPr="00317DB7">
        <w:rPr>
          <w:rFonts w:ascii="Arial" w:hAnsi="Arial" w:cs="Arial"/>
          <w:iCs/>
        </w:rPr>
        <w:t xml:space="preserve">have commenced </w:t>
      </w:r>
      <w:r w:rsidR="00C054E7" w:rsidRPr="00317DB7">
        <w:rPr>
          <w:rFonts w:ascii="Arial" w:hAnsi="Arial" w:cs="Arial"/>
          <w:iCs/>
        </w:rPr>
        <w:t>enabling consumers</w:t>
      </w:r>
      <w:r w:rsidR="007016A8" w:rsidRPr="00317DB7">
        <w:rPr>
          <w:rFonts w:ascii="Arial" w:hAnsi="Arial" w:cs="Arial"/>
          <w:iCs/>
        </w:rPr>
        <w:t xml:space="preserve"> to raise </w:t>
      </w:r>
      <w:r w:rsidR="00BA3602" w:rsidRPr="00317DB7">
        <w:rPr>
          <w:rFonts w:ascii="Arial" w:hAnsi="Arial" w:cs="Arial"/>
          <w:iCs/>
        </w:rPr>
        <w:t>i</w:t>
      </w:r>
      <w:r w:rsidR="007016A8" w:rsidRPr="00317DB7">
        <w:rPr>
          <w:rFonts w:ascii="Arial" w:hAnsi="Arial" w:cs="Arial"/>
          <w:iCs/>
        </w:rPr>
        <w:t>ssues</w:t>
      </w:r>
      <w:r w:rsidR="00BA3602" w:rsidRPr="00317DB7">
        <w:rPr>
          <w:rFonts w:ascii="Arial" w:hAnsi="Arial" w:cs="Arial"/>
          <w:iCs/>
        </w:rPr>
        <w:t>/</w:t>
      </w:r>
      <w:r w:rsidR="007016A8" w:rsidRPr="00317DB7">
        <w:rPr>
          <w:rFonts w:ascii="Arial" w:hAnsi="Arial" w:cs="Arial"/>
          <w:iCs/>
        </w:rPr>
        <w:t xml:space="preserve">concerns about </w:t>
      </w:r>
      <w:r w:rsidR="00BA3602" w:rsidRPr="00317DB7">
        <w:rPr>
          <w:rFonts w:ascii="Arial" w:hAnsi="Arial" w:cs="Arial"/>
          <w:iCs/>
        </w:rPr>
        <w:t>care delivery</w:t>
      </w:r>
      <w:r w:rsidR="007016A8" w:rsidRPr="00317DB7">
        <w:rPr>
          <w:rFonts w:ascii="Arial" w:hAnsi="Arial" w:cs="Arial"/>
          <w:iCs/>
        </w:rPr>
        <w:t>,</w:t>
      </w:r>
      <w:r w:rsidR="00112D44" w:rsidRPr="00317DB7">
        <w:rPr>
          <w:rFonts w:ascii="Arial" w:hAnsi="Arial" w:cs="Arial"/>
          <w:iCs/>
        </w:rPr>
        <w:t xml:space="preserve"> and to</w:t>
      </w:r>
      <w:r w:rsidR="007016A8" w:rsidRPr="00317DB7">
        <w:rPr>
          <w:rFonts w:ascii="Arial" w:hAnsi="Arial" w:cs="Arial"/>
          <w:iCs/>
        </w:rPr>
        <w:t xml:space="preserve"> </w:t>
      </w:r>
      <w:r w:rsidR="00E241E4" w:rsidRPr="00317DB7">
        <w:rPr>
          <w:rFonts w:ascii="Arial" w:hAnsi="Arial" w:cs="Arial"/>
          <w:iCs/>
        </w:rPr>
        <w:t xml:space="preserve">provide </w:t>
      </w:r>
      <w:r w:rsidR="007016A8" w:rsidRPr="00317DB7">
        <w:rPr>
          <w:rFonts w:ascii="Arial" w:hAnsi="Arial" w:cs="Arial"/>
          <w:iCs/>
        </w:rPr>
        <w:t>feedback on the catering at the service</w:t>
      </w:r>
      <w:r w:rsidR="00E241E4" w:rsidRPr="00317DB7">
        <w:rPr>
          <w:rFonts w:ascii="Arial" w:hAnsi="Arial" w:cs="Arial"/>
          <w:iCs/>
        </w:rPr>
        <w:t>.</w:t>
      </w:r>
      <w:r w:rsidR="007016A8" w:rsidRPr="00317DB7">
        <w:rPr>
          <w:rFonts w:ascii="Arial" w:hAnsi="Arial" w:cs="Arial"/>
          <w:iCs/>
        </w:rPr>
        <w:t xml:space="preserve"> </w:t>
      </w:r>
      <w:r w:rsidR="003F16F7" w:rsidRPr="00317DB7">
        <w:rPr>
          <w:rFonts w:ascii="Arial" w:hAnsi="Arial" w:cs="Arial"/>
          <w:iCs/>
        </w:rPr>
        <w:t xml:space="preserve">The </w:t>
      </w:r>
      <w:r w:rsidR="007855F4" w:rsidRPr="00317DB7">
        <w:rPr>
          <w:rFonts w:ascii="Arial" w:hAnsi="Arial" w:cs="Arial"/>
          <w:iCs/>
        </w:rPr>
        <w:t>lifestyle coordinator</w:t>
      </w:r>
      <w:r w:rsidR="003F16F7" w:rsidRPr="00317DB7">
        <w:rPr>
          <w:rFonts w:ascii="Arial" w:hAnsi="Arial" w:cs="Arial"/>
          <w:iCs/>
        </w:rPr>
        <w:t xml:space="preserve"> provides management with a report on the meetings.</w:t>
      </w:r>
    </w:p>
    <w:p w14:paraId="250A8A75" w14:textId="1089D76A" w:rsidR="00733CD3" w:rsidRPr="00317DB7" w:rsidRDefault="005531BC" w:rsidP="00317DB7">
      <w:pPr>
        <w:rPr>
          <w:rFonts w:ascii="Arial" w:hAnsi="Arial" w:cs="Arial"/>
          <w:iCs/>
        </w:rPr>
      </w:pPr>
      <w:r w:rsidRPr="00317DB7">
        <w:rPr>
          <w:rFonts w:ascii="Arial" w:hAnsi="Arial" w:cs="Arial"/>
          <w:iCs/>
        </w:rPr>
        <w:t xml:space="preserve">During the Assessment Contact the Assessment Team found </w:t>
      </w:r>
      <w:r w:rsidR="00B5609E" w:rsidRPr="00317DB7">
        <w:rPr>
          <w:rFonts w:ascii="Arial" w:hAnsi="Arial" w:cs="Arial"/>
          <w:iCs/>
        </w:rPr>
        <w:t xml:space="preserve">the service </w:t>
      </w:r>
      <w:r w:rsidR="00E613BE" w:rsidRPr="00317DB7">
        <w:rPr>
          <w:rFonts w:ascii="Arial" w:hAnsi="Arial" w:cs="Arial"/>
          <w:iCs/>
        </w:rPr>
        <w:t>is</w:t>
      </w:r>
      <w:r w:rsidR="00612F27" w:rsidRPr="00317DB7">
        <w:rPr>
          <w:rFonts w:ascii="Arial" w:hAnsi="Arial" w:cs="Arial"/>
          <w:iCs/>
        </w:rPr>
        <w:t xml:space="preserve"> suppo</w:t>
      </w:r>
      <w:r w:rsidR="00C1540C" w:rsidRPr="00317DB7">
        <w:rPr>
          <w:rFonts w:ascii="Arial" w:hAnsi="Arial" w:cs="Arial"/>
          <w:iCs/>
        </w:rPr>
        <w:t xml:space="preserve">rting </w:t>
      </w:r>
      <w:r w:rsidR="002F1BAB" w:rsidRPr="00317DB7">
        <w:rPr>
          <w:rFonts w:ascii="Arial" w:hAnsi="Arial" w:cs="Arial"/>
          <w:iCs/>
        </w:rPr>
        <w:t xml:space="preserve">consumers </w:t>
      </w:r>
      <w:r w:rsidR="00C1540C" w:rsidRPr="00317DB7">
        <w:rPr>
          <w:rFonts w:ascii="Arial" w:hAnsi="Arial" w:cs="Arial"/>
          <w:iCs/>
        </w:rPr>
        <w:t>to engage in the development</w:t>
      </w:r>
      <w:r w:rsidR="007855F4" w:rsidRPr="00317DB7">
        <w:rPr>
          <w:rFonts w:ascii="Arial" w:hAnsi="Arial" w:cs="Arial"/>
          <w:iCs/>
        </w:rPr>
        <w:t>,</w:t>
      </w:r>
      <w:r w:rsidR="00276A16" w:rsidRPr="00317DB7">
        <w:rPr>
          <w:rFonts w:ascii="Arial" w:hAnsi="Arial" w:cs="Arial"/>
          <w:iCs/>
        </w:rPr>
        <w:t xml:space="preserve"> d</w:t>
      </w:r>
      <w:r w:rsidR="00C1540C" w:rsidRPr="00317DB7">
        <w:rPr>
          <w:rFonts w:ascii="Arial" w:hAnsi="Arial" w:cs="Arial"/>
          <w:iCs/>
        </w:rPr>
        <w:t>elivery and evaluation of care and services</w:t>
      </w:r>
      <w:r w:rsidR="00B74B27" w:rsidRPr="00317DB7">
        <w:rPr>
          <w:rFonts w:ascii="Arial" w:hAnsi="Arial" w:cs="Arial"/>
          <w:iCs/>
        </w:rPr>
        <w:t xml:space="preserve"> using a range of consultative strategies.</w:t>
      </w:r>
      <w:r w:rsidR="00CE1B58" w:rsidRPr="00317DB7">
        <w:rPr>
          <w:rFonts w:ascii="Arial" w:hAnsi="Arial" w:cs="Arial"/>
          <w:iCs/>
        </w:rPr>
        <w:t xml:space="preserve"> Consumers and representatives confirmed they believe the service is well run</w:t>
      </w:r>
      <w:r w:rsidR="006227D7" w:rsidRPr="00317DB7">
        <w:rPr>
          <w:rFonts w:ascii="Arial" w:hAnsi="Arial" w:cs="Arial"/>
          <w:iCs/>
        </w:rPr>
        <w:t>,</w:t>
      </w:r>
      <w:r w:rsidR="00CE1B58" w:rsidRPr="00317DB7">
        <w:rPr>
          <w:rFonts w:ascii="Arial" w:hAnsi="Arial" w:cs="Arial"/>
          <w:iCs/>
        </w:rPr>
        <w:t xml:space="preserve"> </w:t>
      </w:r>
      <w:r w:rsidR="00276A16" w:rsidRPr="00317DB7">
        <w:rPr>
          <w:rFonts w:ascii="Arial" w:hAnsi="Arial" w:cs="Arial"/>
          <w:iCs/>
        </w:rPr>
        <w:t>they are</w:t>
      </w:r>
      <w:r w:rsidR="00CE1B58" w:rsidRPr="00317DB7">
        <w:rPr>
          <w:rFonts w:ascii="Arial" w:hAnsi="Arial" w:cs="Arial"/>
          <w:iCs/>
        </w:rPr>
        <w:t xml:space="preserve"> comfortable making comments, suggestions and complaints</w:t>
      </w:r>
      <w:r w:rsidR="006227D7" w:rsidRPr="00317DB7">
        <w:rPr>
          <w:rFonts w:ascii="Arial" w:hAnsi="Arial" w:cs="Arial"/>
          <w:iCs/>
        </w:rPr>
        <w:t xml:space="preserve">, </w:t>
      </w:r>
      <w:r w:rsidR="006A75C6" w:rsidRPr="00317DB7">
        <w:rPr>
          <w:rFonts w:ascii="Arial" w:hAnsi="Arial" w:cs="Arial"/>
          <w:iCs/>
        </w:rPr>
        <w:t xml:space="preserve">management actively seek their feedback and their opinions are heard and valued. </w:t>
      </w:r>
      <w:r w:rsidR="00046E97" w:rsidRPr="00317DB7">
        <w:rPr>
          <w:rFonts w:ascii="Arial" w:hAnsi="Arial" w:cs="Arial"/>
          <w:iCs/>
        </w:rPr>
        <w:t>Mi</w:t>
      </w:r>
      <w:r w:rsidR="00F165EF" w:rsidRPr="00317DB7">
        <w:rPr>
          <w:rFonts w:ascii="Arial" w:hAnsi="Arial" w:cs="Arial"/>
          <w:iCs/>
        </w:rPr>
        <w:t xml:space="preserve">nutes of </w:t>
      </w:r>
      <w:r w:rsidR="006A75C6" w:rsidRPr="00317DB7">
        <w:rPr>
          <w:rFonts w:ascii="Arial" w:hAnsi="Arial" w:cs="Arial"/>
          <w:iCs/>
        </w:rPr>
        <w:t xml:space="preserve">monthly consumer meetings </w:t>
      </w:r>
      <w:r w:rsidR="00F165EF" w:rsidRPr="00317DB7">
        <w:rPr>
          <w:rFonts w:ascii="Arial" w:hAnsi="Arial" w:cs="Arial"/>
          <w:iCs/>
        </w:rPr>
        <w:t>showed</w:t>
      </w:r>
      <w:r w:rsidR="00CF638E" w:rsidRPr="00317DB7">
        <w:rPr>
          <w:rFonts w:ascii="Arial" w:hAnsi="Arial" w:cs="Arial"/>
          <w:iCs/>
        </w:rPr>
        <w:t xml:space="preserve"> there is discussion about what is happening at the service, including feedback and complaints, improvements, and opportunities for suggestions and comments.</w:t>
      </w:r>
      <w:r w:rsidR="00D93C48" w:rsidRPr="00317DB7">
        <w:rPr>
          <w:rFonts w:ascii="Arial" w:hAnsi="Arial" w:cs="Arial"/>
          <w:iCs/>
        </w:rPr>
        <w:t xml:space="preserve"> </w:t>
      </w:r>
      <w:r w:rsidR="00CF638E" w:rsidRPr="00317DB7">
        <w:rPr>
          <w:rFonts w:ascii="Arial" w:hAnsi="Arial" w:cs="Arial"/>
          <w:iCs/>
        </w:rPr>
        <w:t>There are monthly food focus groups</w:t>
      </w:r>
      <w:r w:rsidR="00046E97" w:rsidRPr="00317DB7">
        <w:rPr>
          <w:rFonts w:ascii="Arial" w:hAnsi="Arial" w:cs="Arial"/>
          <w:iCs/>
        </w:rPr>
        <w:t>,</w:t>
      </w:r>
      <w:r w:rsidR="0059348D" w:rsidRPr="00317DB7">
        <w:rPr>
          <w:rFonts w:ascii="Arial" w:hAnsi="Arial" w:cs="Arial"/>
          <w:iCs/>
        </w:rPr>
        <w:t xml:space="preserve"> </w:t>
      </w:r>
      <w:r w:rsidR="00733CD3" w:rsidRPr="00317DB7">
        <w:rPr>
          <w:rFonts w:ascii="Arial" w:hAnsi="Arial" w:cs="Arial"/>
          <w:iCs/>
        </w:rPr>
        <w:t>weekend meetings</w:t>
      </w:r>
      <w:r w:rsidR="0059348D" w:rsidRPr="00317DB7">
        <w:rPr>
          <w:rFonts w:ascii="Arial" w:hAnsi="Arial" w:cs="Arial"/>
          <w:iCs/>
        </w:rPr>
        <w:t xml:space="preserve">, </w:t>
      </w:r>
      <w:r w:rsidR="00733CD3" w:rsidRPr="00317DB7">
        <w:rPr>
          <w:rFonts w:ascii="Arial" w:hAnsi="Arial" w:cs="Arial"/>
          <w:iCs/>
        </w:rPr>
        <w:t>board</w:t>
      </w:r>
      <w:r w:rsidR="0059348D" w:rsidRPr="00317DB7">
        <w:rPr>
          <w:rFonts w:ascii="Arial" w:hAnsi="Arial" w:cs="Arial"/>
          <w:iCs/>
        </w:rPr>
        <w:t xml:space="preserve"> members </w:t>
      </w:r>
      <w:r w:rsidR="00733CD3" w:rsidRPr="00317DB7">
        <w:rPr>
          <w:rFonts w:ascii="Arial" w:hAnsi="Arial" w:cs="Arial"/>
          <w:iCs/>
        </w:rPr>
        <w:t xml:space="preserve">attend </w:t>
      </w:r>
      <w:r w:rsidR="00265E02" w:rsidRPr="00317DB7">
        <w:rPr>
          <w:rFonts w:ascii="Arial" w:hAnsi="Arial" w:cs="Arial"/>
          <w:iCs/>
        </w:rPr>
        <w:t xml:space="preserve">the </w:t>
      </w:r>
      <w:r w:rsidR="00733CD3" w:rsidRPr="00317DB7">
        <w:rPr>
          <w:rFonts w:ascii="Arial" w:hAnsi="Arial" w:cs="Arial"/>
          <w:iCs/>
        </w:rPr>
        <w:t>service quarter</w:t>
      </w:r>
      <w:r w:rsidR="0059348D" w:rsidRPr="00317DB7">
        <w:rPr>
          <w:rFonts w:ascii="Arial" w:hAnsi="Arial" w:cs="Arial"/>
          <w:iCs/>
        </w:rPr>
        <w:t>ly</w:t>
      </w:r>
      <w:r w:rsidR="00265E02" w:rsidRPr="00317DB7">
        <w:rPr>
          <w:rFonts w:ascii="Arial" w:hAnsi="Arial" w:cs="Arial"/>
          <w:iCs/>
        </w:rPr>
        <w:t xml:space="preserve">, and the </w:t>
      </w:r>
      <w:r w:rsidR="00733CD3" w:rsidRPr="00317DB7">
        <w:rPr>
          <w:rFonts w:ascii="Arial" w:hAnsi="Arial" w:cs="Arial"/>
          <w:iCs/>
        </w:rPr>
        <w:t xml:space="preserve">operations management team attends the service at least once a month to engage with consumers and staff.  </w:t>
      </w:r>
    </w:p>
    <w:p w14:paraId="42AE5F17" w14:textId="0C7DE684" w:rsidR="00DB4684" w:rsidRPr="00317DB7" w:rsidRDefault="00DB4684" w:rsidP="00317DB7">
      <w:pPr>
        <w:rPr>
          <w:rFonts w:ascii="Arial" w:hAnsi="Arial" w:cs="Arial"/>
          <w:iCs/>
        </w:rPr>
      </w:pPr>
      <w:r w:rsidRPr="00641113">
        <w:rPr>
          <w:rFonts w:ascii="Arial" w:hAnsi="Arial" w:cs="Arial"/>
          <w:iCs/>
        </w:rPr>
        <w:t xml:space="preserve">Accordingly, I find requirement </w:t>
      </w:r>
      <w:r w:rsidR="0068751C" w:rsidRPr="00641113">
        <w:rPr>
          <w:rFonts w:ascii="Arial" w:hAnsi="Arial" w:cs="Arial"/>
          <w:iCs/>
        </w:rPr>
        <w:t>8</w:t>
      </w:r>
      <w:r w:rsidRPr="00641113">
        <w:rPr>
          <w:rFonts w:ascii="Arial" w:hAnsi="Arial" w:cs="Arial"/>
          <w:iCs/>
        </w:rPr>
        <w:t>(3)(</w:t>
      </w:r>
      <w:r w:rsidR="0068751C" w:rsidRPr="00641113">
        <w:rPr>
          <w:rFonts w:ascii="Arial" w:hAnsi="Arial" w:cs="Arial"/>
          <w:iCs/>
        </w:rPr>
        <w:t>a</w:t>
      </w:r>
      <w:r w:rsidRPr="00641113">
        <w:rPr>
          <w:rFonts w:ascii="Arial" w:hAnsi="Arial" w:cs="Arial"/>
          <w:iCs/>
        </w:rPr>
        <w:t>)</w:t>
      </w:r>
      <w:r w:rsidR="00641113" w:rsidRPr="00641113">
        <w:rPr>
          <w:rFonts w:ascii="Arial" w:hAnsi="Arial" w:cs="Arial"/>
          <w:iCs/>
        </w:rPr>
        <w:t xml:space="preserve"> compliant</w:t>
      </w:r>
      <w:r w:rsidRPr="00641113">
        <w:rPr>
          <w:rFonts w:ascii="Arial" w:hAnsi="Arial" w:cs="Arial"/>
          <w:iCs/>
        </w:rPr>
        <w:t xml:space="preserve"> </w:t>
      </w:r>
    </w:p>
    <w:p w14:paraId="797224AC" w14:textId="602474FF" w:rsidR="00671AC6" w:rsidRPr="00317DB7" w:rsidRDefault="00671AC6" w:rsidP="00317DB7">
      <w:pPr>
        <w:rPr>
          <w:rFonts w:ascii="Arial" w:hAnsi="Arial" w:cs="Arial"/>
          <w:iCs/>
        </w:rPr>
      </w:pPr>
      <w:r w:rsidRPr="00317DB7">
        <w:rPr>
          <w:rFonts w:ascii="Arial" w:hAnsi="Arial" w:cs="Arial"/>
          <w:iCs/>
        </w:rPr>
        <w:t>Requirement 8(3)(d</w:t>
      </w:r>
      <w:r w:rsidR="0034432B" w:rsidRPr="00317DB7">
        <w:rPr>
          <w:rFonts w:ascii="Arial" w:hAnsi="Arial" w:cs="Arial"/>
          <w:iCs/>
        </w:rPr>
        <w:t>)</w:t>
      </w:r>
    </w:p>
    <w:p w14:paraId="01557770" w14:textId="3C0189D1" w:rsidR="00A64184" w:rsidRPr="0099670C" w:rsidRDefault="00E9293C" w:rsidP="00BB4ACF">
      <w:pPr>
        <w:rPr>
          <w:rFonts w:ascii="Arial" w:hAnsi="Arial" w:cs="Arial"/>
          <w:iCs/>
        </w:rPr>
      </w:pPr>
      <w:r w:rsidRPr="00664ACB">
        <w:rPr>
          <w:rFonts w:ascii="Arial" w:hAnsi="Arial" w:cs="Arial"/>
          <w:iCs/>
        </w:rPr>
        <w:lastRenderedPageBreak/>
        <w:t xml:space="preserve">During the Assessment Contact conducted on 1 August to 2 August 2023, </w:t>
      </w:r>
      <w:r w:rsidRPr="0099670C">
        <w:rPr>
          <w:rFonts w:ascii="Arial" w:hAnsi="Arial" w:cs="Arial"/>
          <w:iCs/>
        </w:rPr>
        <w:t>the service provided evidence that it has implemented the following improvements to meet the requirement</w:t>
      </w:r>
      <w:r w:rsidR="008A0C4E" w:rsidRPr="0099670C">
        <w:rPr>
          <w:rFonts w:ascii="Arial" w:hAnsi="Arial" w:cs="Arial"/>
          <w:iCs/>
        </w:rPr>
        <w:t xml:space="preserve">. A </w:t>
      </w:r>
      <w:r w:rsidR="00144A73" w:rsidRPr="0099670C">
        <w:rPr>
          <w:rFonts w:ascii="Arial" w:hAnsi="Arial" w:cs="Arial"/>
          <w:iCs/>
        </w:rPr>
        <w:t xml:space="preserve">new organisational governance structure </w:t>
      </w:r>
      <w:r w:rsidR="00A25B27" w:rsidRPr="0099670C">
        <w:rPr>
          <w:rFonts w:ascii="Arial" w:hAnsi="Arial" w:cs="Arial"/>
          <w:iCs/>
        </w:rPr>
        <w:t xml:space="preserve">called the </w:t>
      </w:r>
      <w:r w:rsidR="00E15CE8" w:rsidRPr="0099670C">
        <w:rPr>
          <w:rFonts w:ascii="Arial" w:hAnsi="Arial" w:cs="Arial"/>
          <w:iCs/>
        </w:rPr>
        <w:t>‘</w:t>
      </w:r>
      <w:r w:rsidR="00A25B27" w:rsidRPr="0099670C">
        <w:rPr>
          <w:rFonts w:ascii="Arial" w:hAnsi="Arial" w:cs="Arial"/>
          <w:iCs/>
        </w:rPr>
        <w:t>Senior Services Quality Assurance Program</w:t>
      </w:r>
      <w:r w:rsidR="00E15CE8" w:rsidRPr="0099670C">
        <w:rPr>
          <w:rFonts w:ascii="Arial" w:hAnsi="Arial" w:cs="Arial"/>
          <w:iCs/>
        </w:rPr>
        <w:t>’</w:t>
      </w:r>
      <w:r w:rsidR="00A25B27" w:rsidRPr="0099670C">
        <w:rPr>
          <w:rFonts w:ascii="Arial" w:hAnsi="Arial" w:cs="Arial"/>
          <w:iCs/>
        </w:rPr>
        <w:t xml:space="preserve"> </w:t>
      </w:r>
      <w:r w:rsidR="00144A73" w:rsidRPr="0099670C">
        <w:rPr>
          <w:rFonts w:ascii="Arial" w:hAnsi="Arial" w:cs="Arial"/>
          <w:iCs/>
        </w:rPr>
        <w:t xml:space="preserve">was implemented </w:t>
      </w:r>
      <w:r w:rsidR="009643BD" w:rsidRPr="0099670C">
        <w:rPr>
          <w:rFonts w:ascii="Arial" w:hAnsi="Arial" w:cs="Arial"/>
          <w:iCs/>
        </w:rPr>
        <w:t>at the service in July 202</w:t>
      </w:r>
      <w:r w:rsidR="000A3A95" w:rsidRPr="0099670C">
        <w:rPr>
          <w:rFonts w:ascii="Arial" w:hAnsi="Arial" w:cs="Arial"/>
          <w:iCs/>
        </w:rPr>
        <w:t>3</w:t>
      </w:r>
      <w:r w:rsidR="00080F4C">
        <w:rPr>
          <w:rFonts w:ascii="Arial" w:hAnsi="Arial" w:cs="Arial"/>
          <w:iCs/>
        </w:rPr>
        <w:t>, t</w:t>
      </w:r>
      <w:r w:rsidR="008A0C4E" w:rsidRPr="0099670C">
        <w:rPr>
          <w:rFonts w:ascii="Arial" w:hAnsi="Arial" w:cs="Arial"/>
          <w:iCs/>
        </w:rPr>
        <w:t xml:space="preserve">o improve </w:t>
      </w:r>
      <w:r w:rsidR="001D0A05" w:rsidRPr="0099670C">
        <w:rPr>
          <w:rFonts w:ascii="Arial" w:hAnsi="Arial" w:cs="Arial"/>
          <w:iCs/>
        </w:rPr>
        <w:t>compliance with all regulatory requirements.</w:t>
      </w:r>
      <w:r w:rsidR="00552454" w:rsidRPr="0099670C">
        <w:rPr>
          <w:rFonts w:ascii="Arial" w:hAnsi="Arial" w:cs="Arial"/>
          <w:iCs/>
        </w:rPr>
        <w:t xml:space="preserve"> Clinical governance committe</w:t>
      </w:r>
      <w:r w:rsidR="00E76BD5" w:rsidRPr="0099670C">
        <w:rPr>
          <w:rFonts w:ascii="Arial" w:hAnsi="Arial" w:cs="Arial"/>
          <w:iCs/>
        </w:rPr>
        <w:t>e</w:t>
      </w:r>
      <w:r w:rsidR="00552454" w:rsidRPr="0099670C">
        <w:rPr>
          <w:rFonts w:ascii="Arial" w:hAnsi="Arial" w:cs="Arial"/>
          <w:iCs/>
        </w:rPr>
        <w:t xml:space="preserve">s were rearranged </w:t>
      </w:r>
      <w:r w:rsidR="00E76BD5" w:rsidRPr="0099670C">
        <w:rPr>
          <w:rFonts w:ascii="Arial" w:hAnsi="Arial" w:cs="Arial"/>
          <w:iCs/>
        </w:rPr>
        <w:t>and professionally experie</w:t>
      </w:r>
      <w:r w:rsidR="00BA4730" w:rsidRPr="0099670C">
        <w:rPr>
          <w:rFonts w:ascii="Arial" w:hAnsi="Arial" w:cs="Arial"/>
          <w:iCs/>
        </w:rPr>
        <w:t>n</w:t>
      </w:r>
      <w:r w:rsidR="00E76BD5" w:rsidRPr="0099670C">
        <w:rPr>
          <w:rFonts w:ascii="Arial" w:hAnsi="Arial" w:cs="Arial"/>
          <w:iCs/>
        </w:rPr>
        <w:t>ced members added to provide im</w:t>
      </w:r>
      <w:r w:rsidR="00292CD6" w:rsidRPr="0099670C">
        <w:rPr>
          <w:rFonts w:ascii="Arial" w:hAnsi="Arial" w:cs="Arial"/>
          <w:iCs/>
        </w:rPr>
        <w:t>p</w:t>
      </w:r>
      <w:r w:rsidR="00E76BD5" w:rsidRPr="0099670C">
        <w:rPr>
          <w:rFonts w:ascii="Arial" w:hAnsi="Arial" w:cs="Arial"/>
          <w:iCs/>
        </w:rPr>
        <w:t>roved clinical oversight</w:t>
      </w:r>
      <w:r w:rsidR="00292CD6" w:rsidRPr="0099670C">
        <w:rPr>
          <w:rFonts w:ascii="Arial" w:hAnsi="Arial" w:cs="Arial"/>
          <w:iCs/>
        </w:rPr>
        <w:t xml:space="preserve">. </w:t>
      </w:r>
      <w:r w:rsidR="00AB192F">
        <w:rPr>
          <w:rFonts w:ascii="Arial" w:hAnsi="Arial" w:cs="Arial"/>
          <w:iCs/>
        </w:rPr>
        <w:t>T</w:t>
      </w:r>
      <w:r w:rsidR="00DD5570" w:rsidRPr="0099670C">
        <w:rPr>
          <w:rFonts w:ascii="Arial" w:hAnsi="Arial" w:cs="Arial"/>
          <w:iCs/>
        </w:rPr>
        <w:t xml:space="preserve">he service </w:t>
      </w:r>
      <w:r w:rsidR="009D205E">
        <w:rPr>
          <w:rFonts w:ascii="Arial" w:hAnsi="Arial" w:cs="Arial"/>
          <w:iCs/>
        </w:rPr>
        <w:t>now</w:t>
      </w:r>
      <w:r w:rsidR="00DD5570" w:rsidRPr="0099670C">
        <w:rPr>
          <w:rFonts w:ascii="Arial" w:hAnsi="Arial" w:cs="Arial"/>
          <w:iCs/>
        </w:rPr>
        <w:t xml:space="preserve"> </w:t>
      </w:r>
      <w:r w:rsidR="00400079" w:rsidRPr="0099670C">
        <w:rPr>
          <w:rFonts w:ascii="Arial" w:hAnsi="Arial" w:cs="Arial"/>
          <w:iCs/>
        </w:rPr>
        <w:t>report</w:t>
      </w:r>
      <w:r w:rsidR="009D205E">
        <w:rPr>
          <w:rFonts w:ascii="Arial" w:hAnsi="Arial" w:cs="Arial"/>
          <w:iCs/>
        </w:rPr>
        <w:t>s</w:t>
      </w:r>
      <w:r w:rsidR="00400079" w:rsidRPr="0099670C">
        <w:rPr>
          <w:rFonts w:ascii="Arial" w:hAnsi="Arial" w:cs="Arial"/>
          <w:iCs/>
        </w:rPr>
        <w:t xml:space="preserve"> on identified trends, risks</w:t>
      </w:r>
      <w:r w:rsidR="009D205E">
        <w:rPr>
          <w:rFonts w:ascii="Arial" w:hAnsi="Arial" w:cs="Arial"/>
          <w:iCs/>
        </w:rPr>
        <w:t>,</w:t>
      </w:r>
      <w:r w:rsidR="00400079" w:rsidRPr="0099670C">
        <w:rPr>
          <w:rFonts w:ascii="Arial" w:hAnsi="Arial" w:cs="Arial"/>
          <w:iCs/>
        </w:rPr>
        <w:t xml:space="preserve"> risk responses </w:t>
      </w:r>
      <w:r w:rsidR="00BA4730" w:rsidRPr="0099670C">
        <w:rPr>
          <w:rFonts w:ascii="Arial" w:hAnsi="Arial" w:cs="Arial"/>
          <w:iCs/>
        </w:rPr>
        <w:t>and evidence of improvements to operational management, and the service management team have a monthly governance mee</w:t>
      </w:r>
      <w:r w:rsidR="00663551" w:rsidRPr="0099670C">
        <w:rPr>
          <w:rFonts w:ascii="Arial" w:hAnsi="Arial" w:cs="Arial"/>
          <w:iCs/>
        </w:rPr>
        <w:t>t</w:t>
      </w:r>
      <w:r w:rsidR="00BA4730" w:rsidRPr="0099670C">
        <w:rPr>
          <w:rFonts w:ascii="Arial" w:hAnsi="Arial" w:cs="Arial"/>
          <w:iCs/>
        </w:rPr>
        <w:t>ing</w:t>
      </w:r>
      <w:r w:rsidR="00663551" w:rsidRPr="0099670C">
        <w:rPr>
          <w:rFonts w:ascii="Arial" w:hAnsi="Arial" w:cs="Arial"/>
          <w:iCs/>
        </w:rPr>
        <w:t>.</w:t>
      </w:r>
      <w:r w:rsidR="000B6E83">
        <w:rPr>
          <w:rFonts w:ascii="Arial" w:hAnsi="Arial" w:cs="Arial"/>
          <w:iCs/>
        </w:rPr>
        <w:t xml:space="preserve"> </w:t>
      </w:r>
      <w:r w:rsidR="003550BA" w:rsidRPr="0099670C">
        <w:rPr>
          <w:rFonts w:ascii="Arial" w:hAnsi="Arial" w:cs="Arial"/>
          <w:iCs/>
        </w:rPr>
        <w:t>The Uniting South Services clinical governance and quality committee functions include clinical performance</w:t>
      </w:r>
      <w:r w:rsidR="00693D05" w:rsidRPr="0099670C">
        <w:rPr>
          <w:rFonts w:ascii="Arial" w:hAnsi="Arial" w:cs="Arial"/>
          <w:iCs/>
        </w:rPr>
        <w:t xml:space="preserve"> monitoring and reportin</w:t>
      </w:r>
      <w:r w:rsidR="00E45AE3" w:rsidRPr="0099670C">
        <w:rPr>
          <w:rFonts w:ascii="Arial" w:hAnsi="Arial" w:cs="Arial"/>
          <w:iCs/>
        </w:rPr>
        <w:t>g</w:t>
      </w:r>
      <w:r w:rsidR="003550BA" w:rsidRPr="0099670C">
        <w:rPr>
          <w:rFonts w:ascii="Arial" w:hAnsi="Arial" w:cs="Arial"/>
          <w:iCs/>
        </w:rPr>
        <w:t>, clinical risk</w:t>
      </w:r>
      <w:r w:rsidR="00E45AE3" w:rsidRPr="0099670C">
        <w:rPr>
          <w:rFonts w:ascii="Arial" w:hAnsi="Arial" w:cs="Arial"/>
          <w:iCs/>
        </w:rPr>
        <w:t xml:space="preserve"> management</w:t>
      </w:r>
      <w:r w:rsidR="003550BA" w:rsidRPr="0099670C">
        <w:rPr>
          <w:rFonts w:ascii="Arial" w:hAnsi="Arial" w:cs="Arial"/>
          <w:iCs/>
        </w:rPr>
        <w:t>,</w:t>
      </w:r>
      <w:r w:rsidR="009E1301" w:rsidRPr="0099670C">
        <w:rPr>
          <w:rFonts w:ascii="Arial" w:hAnsi="Arial" w:cs="Arial"/>
          <w:iCs/>
        </w:rPr>
        <w:t xml:space="preserve"> reporting on adverse events, and managing complaints and compliments. </w:t>
      </w:r>
      <w:r w:rsidR="00484656" w:rsidRPr="0099670C">
        <w:rPr>
          <w:rFonts w:ascii="Arial" w:hAnsi="Arial" w:cs="Arial"/>
          <w:iCs/>
        </w:rPr>
        <w:t xml:space="preserve">Weekly ‘notice of direction’ meetings </w:t>
      </w:r>
      <w:r w:rsidR="00E4427C" w:rsidRPr="0099670C">
        <w:rPr>
          <w:rFonts w:ascii="Arial" w:hAnsi="Arial" w:cs="Arial"/>
          <w:iCs/>
        </w:rPr>
        <w:t xml:space="preserve">attended </w:t>
      </w:r>
      <w:r w:rsidR="00E4427C">
        <w:rPr>
          <w:rFonts w:ascii="Arial" w:hAnsi="Arial" w:cs="Arial"/>
          <w:iCs/>
        </w:rPr>
        <w:t>by the approved provider’s</w:t>
      </w:r>
      <w:r w:rsidR="00E4427C" w:rsidRPr="0099670C">
        <w:rPr>
          <w:rFonts w:ascii="Arial" w:hAnsi="Arial" w:cs="Arial"/>
          <w:iCs/>
        </w:rPr>
        <w:t xml:space="preserve"> operational management team </w:t>
      </w:r>
      <w:r w:rsidR="00484656" w:rsidRPr="0099670C">
        <w:rPr>
          <w:rFonts w:ascii="Arial" w:hAnsi="Arial" w:cs="Arial"/>
          <w:iCs/>
        </w:rPr>
        <w:t xml:space="preserve">were </w:t>
      </w:r>
      <w:r w:rsidR="00724436">
        <w:rPr>
          <w:rFonts w:ascii="Arial" w:hAnsi="Arial" w:cs="Arial"/>
          <w:iCs/>
        </w:rPr>
        <w:t>established</w:t>
      </w:r>
      <w:r w:rsidR="0033053D">
        <w:rPr>
          <w:rFonts w:ascii="Arial" w:hAnsi="Arial" w:cs="Arial"/>
          <w:iCs/>
        </w:rPr>
        <w:t xml:space="preserve"> t</w:t>
      </w:r>
      <w:r w:rsidR="00E4427C">
        <w:rPr>
          <w:rFonts w:ascii="Arial" w:hAnsi="Arial" w:cs="Arial"/>
          <w:iCs/>
        </w:rPr>
        <w:t>o oversee and address</w:t>
      </w:r>
      <w:r w:rsidR="00A64184" w:rsidRPr="0099670C">
        <w:rPr>
          <w:rFonts w:ascii="Arial" w:hAnsi="Arial" w:cs="Arial"/>
          <w:iCs/>
        </w:rPr>
        <w:t xml:space="preserve"> non-compliance </w:t>
      </w:r>
      <w:r w:rsidR="00054511">
        <w:rPr>
          <w:rFonts w:ascii="Arial" w:hAnsi="Arial" w:cs="Arial"/>
          <w:iCs/>
        </w:rPr>
        <w:t xml:space="preserve">identified in the 2022 site audit and to </w:t>
      </w:r>
      <w:r w:rsidR="00A64184" w:rsidRPr="0099670C">
        <w:rPr>
          <w:rFonts w:ascii="Arial" w:hAnsi="Arial" w:cs="Arial"/>
          <w:iCs/>
        </w:rPr>
        <w:t>suppor</w:t>
      </w:r>
      <w:r w:rsidR="00054511">
        <w:rPr>
          <w:rFonts w:ascii="Arial" w:hAnsi="Arial" w:cs="Arial"/>
          <w:iCs/>
        </w:rPr>
        <w:t>t</w:t>
      </w:r>
      <w:r w:rsidR="00A64184" w:rsidRPr="0099670C">
        <w:rPr>
          <w:rFonts w:ascii="Arial" w:hAnsi="Arial" w:cs="Arial"/>
          <w:iCs/>
        </w:rPr>
        <w:t xml:space="preserve"> the implementation of improvements</w:t>
      </w:r>
      <w:r w:rsidR="009B52AF" w:rsidRPr="0099670C">
        <w:rPr>
          <w:rFonts w:ascii="Arial" w:hAnsi="Arial" w:cs="Arial"/>
          <w:iCs/>
        </w:rPr>
        <w:t xml:space="preserve"> outlined in the plan for continuous improvement (PCI)</w:t>
      </w:r>
      <w:r w:rsidR="00A64184" w:rsidRPr="0099670C">
        <w:rPr>
          <w:rFonts w:ascii="Arial" w:hAnsi="Arial" w:cs="Arial"/>
          <w:iCs/>
        </w:rPr>
        <w:t xml:space="preserve">. </w:t>
      </w:r>
    </w:p>
    <w:p w14:paraId="3D9C8008" w14:textId="477F8EF8" w:rsidR="00B2595C" w:rsidRDefault="00EF087E" w:rsidP="00BB4ACF">
      <w:pPr>
        <w:rPr>
          <w:rFonts w:ascii="Arial" w:hAnsi="Arial" w:cs="Arial"/>
          <w:iCs/>
        </w:rPr>
      </w:pPr>
      <w:r w:rsidRPr="0099670C">
        <w:rPr>
          <w:rFonts w:ascii="Arial" w:hAnsi="Arial" w:cs="Arial"/>
          <w:iCs/>
        </w:rPr>
        <w:t>During the Assessment Contact the Assessment Team found</w:t>
      </w:r>
      <w:r w:rsidR="00EA54BE" w:rsidRPr="0099670C">
        <w:rPr>
          <w:rFonts w:ascii="Arial" w:hAnsi="Arial" w:cs="Arial"/>
          <w:iCs/>
        </w:rPr>
        <w:t xml:space="preserve"> the service demonstrated effective governance in relation to responding to abuse and neglect of consumers and supporting consumers to live their best life. However, the service </w:t>
      </w:r>
      <w:r w:rsidR="00AD59DB" w:rsidRPr="0099670C">
        <w:rPr>
          <w:rFonts w:ascii="Arial" w:hAnsi="Arial" w:cs="Arial"/>
          <w:iCs/>
        </w:rPr>
        <w:t>did not</w:t>
      </w:r>
      <w:r w:rsidR="00EA54BE" w:rsidRPr="0099670C">
        <w:rPr>
          <w:rFonts w:ascii="Arial" w:hAnsi="Arial" w:cs="Arial"/>
          <w:iCs/>
        </w:rPr>
        <w:t xml:space="preserve"> demonstrate effective governance in relation to management of some high-impact or high-prevalence risks associated with the care of sampled consumers and managing and preventing </w:t>
      </w:r>
      <w:r w:rsidR="00644168">
        <w:rPr>
          <w:rFonts w:ascii="Arial" w:hAnsi="Arial" w:cs="Arial"/>
          <w:iCs/>
        </w:rPr>
        <w:t xml:space="preserve">some </w:t>
      </w:r>
      <w:r w:rsidR="00EA54BE" w:rsidRPr="0099670C">
        <w:rPr>
          <w:rFonts w:ascii="Arial" w:hAnsi="Arial" w:cs="Arial"/>
          <w:iCs/>
        </w:rPr>
        <w:t>incidents</w:t>
      </w:r>
      <w:r w:rsidR="00AD59DB" w:rsidRPr="0099670C">
        <w:rPr>
          <w:rFonts w:ascii="Arial" w:hAnsi="Arial" w:cs="Arial"/>
          <w:iCs/>
        </w:rPr>
        <w:t>.</w:t>
      </w:r>
      <w:r w:rsidR="00025D15" w:rsidRPr="0099670C">
        <w:rPr>
          <w:rFonts w:ascii="Arial" w:hAnsi="Arial" w:cs="Arial"/>
          <w:iCs/>
        </w:rPr>
        <w:t xml:space="preserve"> </w:t>
      </w:r>
      <w:r w:rsidR="009158CD" w:rsidRPr="0099670C">
        <w:rPr>
          <w:rFonts w:ascii="Arial" w:hAnsi="Arial" w:cs="Arial"/>
          <w:iCs/>
        </w:rPr>
        <w:t>C</w:t>
      </w:r>
      <w:r w:rsidR="0045175B" w:rsidRPr="0099670C">
        <w:rPr>
          <w:rFonts w:ascii="Arial" w:hAnsi="Arial" w:cs="Arial"/>
          <w:iCs/>
        </w:rPr>
        <w:t>are</w:t>
      </w:r>
      <w:r w:rsidR="009158CD" w:rsidRPr="0099670C">
        <w:rPr>
          <w:rFonts w:ascii="Arial" w:hAnsi="Arial" w:cs="Arial"/>
          <w:iCs/>
        </w:rPr>
        <w:t xml:space="preserve"> </w:t>
      </w:r>
      <w:r w:rsidR="002B5A5B">
        <w:rPr>
          <w:rFonts w:ascii="Arial" w:hAnsi="Arial" w:cs="Arial"/>
          <w:iCs/>
        </w:rPr>
        <w:t>f</w:t>
      </w:r>
      <w:r w:rsidR="009158CD" w:rsidRPr="0099670C">
        <w:rPr>
          <w:rFonts w:ascii="Arial" w:hAnsi="Arial" w:cs="Arial"/>
          <w:iCs/>
        </w:rPr>
        <w:t>iles</w:t>
      </w:r>
      <w:r w:rsidR="002B5A5B">
        <w:rPr>
          <w:rFonts w:ascii="Arial" w:hAnsi="Arial" w:cs="Arial"/>
          <w:iCs/>
        </w:rPr>
        <w:t>,</w:t>
      </w:r>
      <w:r w:rsidR="009158CD" w:rsidRPr="0099670C">
        <w:rPr>
          <w:rFonts w:ascii="Arial" w:hAnsi="Arial" w:cs="Arial"/>
          <w:iCs/>
        </w:rPr>
        <w:t xml:space="preserve"> </w:t>
      </w:r>
      <w:r w:rsidR="0045175B" w:rsidRPr="0099670C">
        <w:rPr>
          <w:rFonts w:ascii="Arial" w:hAnsi="Arial" w:cs="Arial"/>
          <w:iCs/>
        </w:rPr>
        <w:t xml:space="preserve">service documentation </w:t>
      </w:r>
      <w:r w:rsidR="009158CD" w:rsidRPr="0099670C">
        <w:rPr>
          <w:rFonts w:ascii="Arial" w:hAnsi="Arial" w:cs="Arial"/>
          <w:iCs/>
        </w:rPr>
        <w:t xml:space="preserve">and </w:t>
      </w:r>
      <w:r w:rsidR="00025D15" w:rsidRPr="0099670C">
        <w:rPr>
          <w:rFonts w:ascii="Arial" w:hAnsi="Arial" w:cs="Arial"/>
          <w:iCs/>
        </w:rPr>
        <w:t xml:space="preserve">observations showed there continues to be </w:t>
      </w:r>
      <w:r w:rsidR="00080F4C">
        <w:rPr>
          <w:rFonts w:ascii="Arial" w:hAnsi="Arial" w:cs="Arial"/>
          <w:iCs/>
        </w:rPr>
        <w:t xml:space="preserve">deficiencies </w:t>
      </w:r>
      <w:r w:rsidR="00025D15" w:rsidRPr="0099670C">
        <w:rPr>
          <w:rFonts w:ascii="Arial" w:hAnsi="Arial" w:cs="Arial"/>
          <w:iCs/>
        </w:rPr>
        <w:t xml:space="preserve">in falls management and wound management </w:t>
      </w:r>
      <w:r w:rsidR="00773108">
        <w:rPr>
          <w:rFonts w:ascii="Arial" w:hAnsi="Arial" w:cs="Arial"/>
          <w:iCs/>
        </w:rPr>
        <w:t>resulting in</w:t>
      </w:r>
      <w:r w:rsidR="00025D15" w:rsidRPr="0099670C">
        <w:rPr>
          <w:rFonts w:ascii="Arial" w:hAnsi="Arial" w:cs="Arial"/>
          <w:iCs/>
        </w:rPr>
        <w:t xml:space="preserve"> significant risk for consumers.</w:t>
      </w:r>
      <w:r w:rsidR="00B2595C" w:rsidRPr="00B2595C">
        <w:rPr>
          <w:rFonts w:ascii="Arial" w:hAnsi="Arial" w:cs="Arial"/>
          <w:iCs/>
        </w:rPr>
        <w:t xml:space="preserve"> </w:t>
      </w:r>
    </w:p>
    <w:p w14:paraId="10CB6BD0" w14:textId="35EFC1B7" w:rsidR="002D7DC8" w:rsidRDefault="002D7DC8" w:rsidP="00BB4ACF">
      <w:pPr>
        <w:rPr>
          <w:rFonts w:ascii="Arial" w:hAnsi="Arial" w:cs="Arial"/>
          <w:iCs/>
        </w:rPr>
      </w:pPr>
      <w:r>
        <w:rPr>
          <w:rFonts w:ascii="Arial" w:hAnsi="Arial" w:cs="Arial"/>
          <w:iCs/>
        </w:rPr>
        <w:t xml:space="preserve">The Assessment Team </w:t>
      </w:r>
      <w:r w:rsidR="0055047A">
        <w:rPr>
          <w:rFonts w:ascii="Arial" w:hAnsi="Arial" w:cs="Arial"/>
          <w:iCs/>
        </w:rPr>
        <w:t>found that the organisation has</w:t>
      </w:r>
      <w:r w:rsidR="00E468DD">
        <w:rPr>
          <w:rFonts w:ascii="Arial" w:hAnsi="Arial" w:cs="Arial"/>
          <w:iCs/>
        </w:rPr>
        <w:t xml:space="preserve"> </w:t>
      </w:r>
      <w:r w:rsidR="001D48E8">
        <w:rPr>
          <w:rFonts w:ascii="Arial" w:hAnsi="Arial" w:cs="Arial"/>
          <w:iCs/>
        </w:rPr>
        <w:t xml:space="preserve">an </w:t>
      </w:r>
      <w:r w:rsidR="00E468DD">
        <w:rPr>
          <w:rFonts w:ascii="Arial" w:hAnsi="Arial" w:cs="Arial"/>
          <w:iCs/>
        </w:rPr>
        <w:t xml:space="preserve">incident management policy </w:t>
      </w:r>
      <w:r w:rsidR="001D48E8">
        <w:rPr>
          <w:rFonts w:ascii="Arial" w:hAnsi="Arial" w:cs="Arial"/>
          <w:iCs/>
        </w:rPr>
        <w:t>and system</w:t>
      </w:r>
      <w:r w:rsidR="002B5A5B">
        <w:rPr>
          <w:rFonts w:ascii="Arial" w:hAnsi="Arial" w:cs="Arial"/>
          <w:iCs/>
        </w:rPr>
        <w:t>s</w:t>
      </w:r>
      <w:r w:rsidR="001D48E8">
        <w:rPr>
          <w:rFonts w:ascii="Arial" w:hAnsi="Arial" w:cs="Arial"/>
          <w:iCs/>
        </w:rPr>
        <w:t xml:space="preserve"> in place </w:t>
      </w:r>
      <w:r w:rsidR="00E468DD">
        <w:rPr>
          <w:rFonts w:ascii="Arial" w:hAnsi="Arial" w:cs="Arial"/>
          <w:iCs/>
        </w:rPr>
        <w:t>that reflect incident management obligations</w:t>
      </w:r>
      <w:r w:rsidR="00600E8C">
        <w:rPr>
          <w:rFonts w:ascii="Arial" w:hAnsi="Arial" w:cs="Arial"/>
          <w:iCs/>
        </w:rPr>
        <w:t>. S</w:t>
      </w:r>
      <w:r w:rsidR="00F63B2A">
        <w:rPr>
          <w:rFonts w:ascii="Arial" w:hAnsi="Arial" w:cs="Arial"/>
          <w:iCs/>
        </w:rPr>
        <w:t xml:space="preserve">taff and contractors (who regularly work at the service) </w:t>
      </w:r>
      <w:r w:rsidR="00AC2B4D">
        <w:rPr>
          <w:rFonts w:ascii="Arial" w:hAnsi="Arial" w:cs="Arial"/>
          <w:iCs/>
        </w:rPr>
        <w:t xml:space="preserve">demonstrated an understanding of their roles and </w:t>
      </w:r>
      <w:r w:rsidR="00D743CB">
        <w:rPr>
          <w:rFonts w:ascii="Arial" w:hAnsi="Arial" w:cs="Arial"/>
          <w:iCs/>
        </w:rPr>
        <w:t xml:space="preserve">responsibilities in relation to incident identification and management. </w:t>
      </w:r>
      <w:r w:rsidR="00650D10">
        <w:rPr>
          <w:rFonts w:ascii="Arial" w:hAnsi="Arial" w:cs="Arial"/>
          <w:iCs/>
        </w:rPr>
        <w:t>However, there were signific</w:t>
      </w:r>
      <w:r w:rsidR="008B1644">
        <w:rPr>
          <w:rFonts w:ascii="Arial" w:hAnsi="Arial" w:cs="Arial"/>
          <w:iCs/>
        </w:rPr>
        <w:t xml:space="preserve">ant deficiencies found in </w:t>
      </w:r>
      <w:r w:rsidR="00BB150D">
        <w:rPr>
          <w:rFonts w:ascii="Arial" w:hAnsi="Arial" w:cs="Arial"/>
          <w:iCs/>
        </w:rPr>
        <w:t>incident investigations</w:t>
      </w:r>
      <w:r w:rsidR="00760016">
        <w:rPr>
          <w:rFonts w:ascii="Arial" w:hAnsi="Arial" w:cs="Arial"/>
          <w:iCs/>
        </w:rPr>
        <w:t xml:space="preserve"> and risk mitigation </w:t>
      </w:r>
      <w:r w:rsidR="00604CFB">
        <w:rPr>
          <w:rFonts w:ascii="Arial" w:hAnsi="Arial" w:cs="Arial"/>
          <w:iCs/>
        </w:rPr>
        <w:t>in</w:t>
      </w:r>
      <w:r w:rsidR="00760016">
        <w:rPr>
          <w:rFonts w:ascii="Arial" w:hAnsi="Arial" w:cs="Arial"/>
          <w:iCs/>
        </w:rPr>
        <w:t xml:space="preserve"> risk registers.</w:t>
      </w:r>
      <w:r w:rsidR="00604CFB">
        <w:rPr>
          <w:rFonts w:ascii="Arial" w:hAnsi="Arial" w:cs="Arial"/>
          <w:iCs/>
        </w:rPr>
        <w:t xml:space="preserve"> </w:t>
      </w:r>
      <w:r w:rsidR="00236985">
        <w:rPr>
          <w:rFonts w:ascii="Arial" w:hAnsi="Arial" w:cs="Arial"/>
          <w:iCs/>
        </w:rPr>
        <w:t xml:space="preserve">The organisation’s incident management </w:t>
      </w:r>
      <w:r w:rsidR="001E52C3">
        <w:rPr>
          <w:rFonts w:ascii="Arial" w:hAnsi="Arial" w:cs="Arial"/>
          <w:iCs/>
        </w:rPr>
        <w:t>and investigation systems and processes</w:t>
      </w:r>
      <w:r w:rsidR="00FC7B3F">
        <w:rPr>
          <w:rFonts w:ascii="Arial" w:hAnsi="Arial" w:cs="Arial"/>
          <w:iCs/>
        </w:rPr>
        <w:t xml:space="preserve"> in areas including </w:t>
      </w:r>
      <w:r w:rsidR="007F129D">
        <w:rPr>
          <w:rFonts w:ascii="Arial" w:hAnsi="Arial" w:cs="Arial"/>
          <w:iCs/>
        </w:rPr>
        <w:t xml:space="preserve">risk identification, </w:t>
      </w:r>
      <w:r w:rsidR="00FC7B3F">
        <w:rPr>
          <w:rFonts w:ascii="Arial" w:hAnsi="Arial" w:cs="Arial"/>
          <w:iCs/>
        </w:rPr>
        <w:t>comprehensive assessment, root cause analysis</w:t>
      </w:r>
      <w:r w:rsidR="001D612E">
        <w:rPr>
          <w:rFonts w:ascii="Arial" w:hAnsi="Arial" w:cs="Arial"/>
          <w:iCs/>
        </w:rPr>
        <w:t xml:space="preserve"> and incident </w:t>
      </w:r>
      <w:r w:rsidR="00600E8C">
        <w:rPr>
          <w:rFonts w:ascii="Arial" w:hAnsi="Arial" w:cs="Arial"/>
          <w:iCs/>
        </w:rPr>
        <w:t>prevention strategies</w:t>
      </w:r>
      <w:r w:rsidR="001D612E">
        <w:rPr>
          <w:rFonts w:ascii="Arial" w:hAnsi="Arial" w:cs="Arial"/>
          <w:iCs/>
        </w:rPr>
        <w:t xml:space="preserve"> were not attended for sampled consumers</w:t>
      </w:r>
      <w:r w:rsidR="005B486F">
        <w:rPr>
          <w:rFonts w:ascii="Arial" w:hAnsi="Arial" w:cs="Arial"/>
          <w:iCs/>
        </w:rPr>
        <w:t xml:space="preserve"> who had multiple </w:t>
      </w:r>
      <w:r w:rsidR="007F129D">
        <w:rPr>
          <w:rFonts w:ascii="Arial" w:hAnsi="Arial" w:cs="Arial"/>
          <w:iCs/>
        </w:rPr>
        <w:t>wounds and falls</w:t>
      </w:r>
      <w:r w:rsidR="001139EE">
        <w:rPr>
          <w:rFonts w:ascii="Arial" w:hAnsi="Arial" w:cs="Arial"/>
          <w:iCs/>
        </w:rPr>
        <w:t>. T</w:t>
      </w:r>
      <w:r w:rsidR="00EF0639">
        <w:rPr>
          <w:rFonts w:ascii="Arial" w:hAnsi="Arial" w:cs="Arial"/>
          <w:iCs/>
        </w:rPr>
        <w:t xml:space="preserve">here was a breakdown in the </w:t>
      </w:r>
      <w:r w:rsidR="00487A45">
        <w:rPr>
          <w:rFonts w:ascii="Arial" w:hAnsi="Arial" w:cs="Arial"/>
          <w:iCs/>
        </w:rPr>
        <w:t xml:space="preserve">governance </w:t>
      </w:r>
      <w:r w:rsidR="00EF0639">
        <w:rPr>
          <w:rFonts w:ascii="Arial" w:hAnsi="Arial" w:cs="Arial"/>
          <w:iCs/>
        </w:rPr>
        <w:t>oversight of incident reporting</w:t>
      </w:r>
      <w:r w:rsidR="00834B21">
        <w:rPr>
          <w:rFonts w:ascii="Arial" w:hAnsi="Arial" w:cs="Arial"/>
          <w:iCs/>
        </w:rPr>
        <w:t xml:space="preserve">, </w:t>
      </w:r>
      <w:r w:rsidR="00893D89">
        <w:rPr>
          <w:rFonts w:ascii="Arial" w:hAnsi="Arial" w:cs="Arial"/>
          <w:iCs/>
        </w:rPr>
        <w:t>an</w:t>
      </w:r>
      <w:r w:rsidR="00EC6FC8">
        <w:rPr>
          <w:rFonts w:ascii="Arial" w:hAnsi="Arial" w:cs="Arial"/>
          <w:iCs/>
        </w:rPr>
        <w:t xml:space="preserve">d </w:t>
      </w:r>
      <w:r w:rsidR="004455BD">
        <w:rPr>
          <w:rFonts w:ascii="Arial" w:hAnsi="Arial" w:cs="Arial"/>
          <w:iCs/>
        </w:rPr>
        <w:t xml:space="preserve">identification of </w:t>
      </w:r>
      <w:r w:rsidR="00EC6FC8">
        <w:rPr>
          <w:rFonts w:ascii="Arial" w:hAnsi="Arial" w:cs="Arial"/>
          <w:iCs/>
        </w:rPr>
        <w:t>the service’s greatest high impact</w:t>
      </w:r>
      <w:r w:rsidR="005A0794">
        <w:rPr>
          <w:rFonts w:ascii="Arial" w:hAnsi="Arial" w:cs="Arial"/>
          <w:iCs/>
        </w:rPr>
        <w:t>, high prevalence risks from</w:t>
      </w:r>
      <w:r w:rsidR="00893D89">
        <w:rPr>
          <w:rFonts w:ascii="Arial" w:hAnsi="Arial" w:cs="Arial"/>
          <w:iCs/>
        </w:rPr>
        <w:t xml:space="preserve"> operational to board level. </w:t>
      </w:r>
      <w:r w:rsidR="00834B21">
        <w:rPr>
          <w:rFonts w:ascii="Arial" w:hAnsi="Arial" w:cs="Arial"/>
          <w:iCs/>
        </w:rPr>
        <w:t xml:space="preserve"> </w:t>
      </w:r>
    </w:p>
    <w:p w14:paraId="5C390EBC" w14:textId="08175A68" w:rsidR="001A4AD1" w:rsidRDefault="00B2595C" w:rsidP="00BB4ACF">
      <w:pPr>
        <w:rPr>
          <w:rFonts w:ascii="Arial" w:hAnsi="Arial" w:cs="Arial"/>
          <w:iCs/>
        </w:rPr>
      </w:pPr>
      <w:r>
        <w:rPr>
          <w:rFonts w:ascii="Arial" w:hAnsi="Arial" w:cs="Arial"/>
          <w:iCs/>
        </w:rPr>
        <w:t xml:space="preserve">The Assessment Team found </w:t>
      </w:r>
      <w:r w:rsidR="00640174">
        <w:rPr>
          <w:rFonts w:ascii="Arial" w:hAnsi="Arial" w:cs="Arial"/>
          <w:iCs/>
        </w:rPr>
        <w:t>the</w:t>
      </w:r>
      <w:r>
        <w:rPr>
          <w:rFonts w:ascii="Arial" w:hAnsi="Arial" w:cs="Arial"/>
          <w:iCs/>
        </w:rPr>
        <w:t xml:space="preserve"> service</w:t>
      </w:r>
      <w:r w:rsidR="00640174">
        <w:rPr>
          <w:rFonts w:ascii="Arial" w:hAnsi="Arial" w:cs="Arial"/>
          <w:iCs/>
        </w:rPr>
        <w:t xml:space="preserve">’s risk governance </w:t>
      </w:r>
      <w:r w:rsidR="00FF5AE9">
        <w:rPr>
          <w:rFonts w:ascii="Arial" w:hAnsi="Arial" w:cs="Arial"/>
          <w:iCs/>
        </w:rPr>
        <w:t>incorporates</w:t>
      </w:r>
      <w:r>
        <w:rPr>
          <w:rFonts w:ascii="Arial" w:hAnsi="Arial" w:cs="Arial"/>
          <w:iCs/>
        </w:rPr>
        <w:t xml:space="preserve"> risk meetings </w:t>
      </w:r>
      <w:r w:rsidR="00EC41BF">
        <w:rPr>
          <w:rFonts w:ascii="Arial" w:hAnsi="Arial" w:cs="Arial"/>
          <w:iCs/>
        </w:rPr>
        <w:t xml:space="preserve">held </w:t>
      </w:r>
      <w:r>
        <w:rPr>
          <w:rFonts w:ascii="Arial" w:hAnsi="Arial" w:cs="Arial"/>
          <w:iCs/>
        </w:rPr>
        <w:t xml:space="preserve">at multiple levels, including weekly household meetings, monthly service management team meetings, monthly committee meetings and monthly risk reports submitted by service management to senior management. </w:t>
      </w:r>
      <w:r w:rsidR="00EC4F1B">
        <w:rPr>
          <w:rFonts w:ascii="Arial" w:hAnsi="Arial" w:cs="Arial"/>
          <w:iCs/>
        </w:rPr>
        <w:t>Ongoing wounds and falls management risks were not clearly identified, analysed and mitigation strategies addressed in line with the Board’s risk appetite</w:t>
      </w:r>
      <w:r w:rsidR="00EC4F1B" w:rsidRPr="00784670">
        <w:rPr>
          <w:rFonts w:ascii="Arial" w:hAnsi="Arial" w:cs="Arial"/>
          <w:iCs/>
        </w:rPr>
        <w:t xml:space="preserve">. </w:t>
      </w:r>
      <w:r w:rsidR="0058089A">
        <w:rPr>
          <w:rFonts w:ascii="Arial" w:hAnsi="Arial" w:cs="Arial"/>
          <w:iCs/>
        </w:rPr>
        <w:t>T</w:t>
      </w:r>
      <w:r w:rsidR="001A4AD1" w:rsidRPr="00CC0A2B">
        <w:rPr>
          <w:rFonts w:ascii="Arial" w:hAnsi="Arial" w:cs="Arial"/>
          <w:iCs/>
        </w:rPr>
        <w:t xml:space="preserve">he monthly governance quality report </w:t>
      </w:r>
      <w:r w:rsidR="00CC0A2B" w:rsidRPr="00CC0A2B">
        <w:rPr>
          <w:rFonts w:ascii="Arial" w:hAnsi="Arial" w:cs="Arial"/>
          <w:iCs/>
        </w:rPr>
        <w:t>for</w:t>
      </w:r>
      <w:r w:rsidR="001A4AD1" w:rsidRPr="00CC0A2B">
        <w:rPr>
          <w:rFonts w:ascii="Arial" w:hAnsi="Arial" w:cs="Arial"/>
          <w:iCs/>
        </w:rPr>
        <w:t xml:space="preserve"> July 2023 did not identify some high impact high prevalence risks to consumers at the service including wound management and polypharmacy</w:t>
      </w:r>
      <w:r w:rsidR="003A7602" w:rsidRPr="00CC0A2B">
        <w:rPr>
          <w:rFonts w:ascii="Arial" w:hAnsi="Arial" w:cs="Arial"/>
          <w:iCs/>
        </w:rPr>
        <w:t xml:space="preserve"> as </w:t>
      </w:r>
      <w:r w:rsidR="003A7602">
        <w:rPr>
          <w:rFonts w:ascii="Arial" w:hAnsi="Arial" w:cs="Arial"/>
          <w:iCs/>
        </w:rPr>
        <w:t>areas requiring action to be followed up at the next governance session.</w:t>
      </w:r>
      <w:r w:rsidR="001A4AD1" w:rsidRPr="00317DB7">
        <w:rPr>
          <w:rFonts w:ascii="Arial" w:hAnsi="Arial" w:cs="Arial"/>
          <w:iCs/>
        </w:rPr>
        <w:t xml:space="preserve"> </w:t>
      </w:r>
      <w:r w:rsidR="00A0216D">
        <w:rPr>
          <w:rFonts w:ascii="Arial" w:hAnsi="Arial" w:cs="Arial"/>
          <w:iCs/>
        </w:rPr>
        <w:t>I</w:t>
      </w:r>
      <w:r w:rsidR="00A0216D" w:rsidRPr="00317DB7">
        <w:rPr>
          <w:rFonts w:ascii="Arial" w:hAnsi="Arial" w:cs="Arial"/>
          <w:iCs/>
        </w:rPr>
        <w:t>t was not evident from the report that the board, senior and operational management had a clear and consistent line of sight to these high impact high prevalence risks, and hence the opportunity to address them.</w:t>
      </w:r>
      <w:r w:rsidR="00CF2C2A" w:rsidRPr="00317DB7">
        <w:rPr>
          <w:rFonts w:ascii="Arial" w:hAnsi="Arial" w:cs="Arial"/>
          <w:iCs/>
        </w:rPr>
        <w:t xml:space="preserve"> </w:t>
      </w:r>
      <w:r w:rsidR="001A4AD1" w:rsidRPr="0099670C">
        <w:rPr>
          <w:rFonts w:ascii="Arial" w:hAnsi="Arial" w:cs="Arial"/>
          <w:iCs/>
        </w:rPr>
        <w:t xml:space="preserve">Despite </w:t>
      </w:r>
      <w:r w:rsidR="005A4DA3">
        <w:rPr>
          <w:rFonts w:ascii="Arial" w:hAnsi="Arial" w:cs="Arial"/>
          <w:iCs/>
        </w:rPr>
        <w:t xml:space="preserve">regular </w:t>
      </w:r>
      <w:r w:rsidR="001A4AD1" w:rsidRPr="0099670C">
        <w:rPr>
          <w:rFonts w:ascii="Arial" w:hAnsi="Arial" w:cs="Arial"/>
          <w:iCs/>
        </w:rPr>
        <w:t>risk meetings at multiple levels, ongoing wounds and falls management risks were not clearly identified, analysed and mitigation strategies addressed in line with the board’s risk appetite.</w:t>
      </w:r>
      <w:r w:rsidR="0058089A" w:rsidRPr="0058089A">
        <w:rPr>
          <w:rFonts w:ascii="Arial" w:hAnsi="Arial" w:cs="Arial"/>
          <w:iCs/>
        </w:rPr>
        <w:t xml:space="preserve"> </w:t>
      </w:r>
    </w:p>
    <w:p w14:paraId="3E75AAB2" w14:textId="5829696A" w:rsidR="00EA414D" w:rsidRPr="0099670C" w:rsidRDefault="000C5381" w:rsidP="00BB4ACF">
      <w:pPr>
        <w:rPr>
          <w:rFonts w:ascii="Arial" w:hAnsi="Arial" w:cs="Arial"/>
          <w:iCs/>
        </w:rPr>
      </w:pPr>
      <w:r w:rsidRPr="00317DB7">
        <w:rPr>
          <w:rFonts w:ascii="Arial" w:hAnsi="Arial" w:cs="Arial"/>
          <w:iCs/>
        </w:rPr>
        <w:t xml:space="preserve">In their response to the Assessment Team report, the approved provider </w:t>
      </w:r>
      <w:r w:rsidR="00B0227E" w:rsidRPr="00317DB7">
        <w:rPr>
          <w:rFonts w:ascii="Arial" w:hAnsi="Arial" w:cs="Arial"/>
          <w:iCs/>
        </w:rPr>
        <w:t>disagreed with the Assessment T</w:t>
      </w:r>
      <w:r w:rsidR="00411376" w:rsidRPr="00317DB7">
        <w:rPr>
          <w:rFonts w:ascii="Arial" w:hAnsi="Arial" w:cs="Arial"/>
          <w:iCs/>
        </w:rPr>
        <w:t>e</w:t>
      </w:r>
      <w:r w:rsidR="00B0227E" w:rsidRPr="00317DB7">
        <w:rPr>
          <w:rFonts w:ascii="Arial" w:hAnsi="Arial" w:cs="Arial"/>
          <w:iCs/>
        </w:rPr>
        <w:t>am’s finding</w:t>
      </w:r>
      <w:r w:rsidR="000822F6" w:rsidRPr="00317DB7">
        <w:rPr>
          <w:rFonts w:ascii="Arial" w:hAnsi="Arial" w:cs="Arial"/>
          <w:iCs/>
        </w:rPr>
        <w:t>s</w:t>
      </w:r>
      <w:r w:rsidR="00B0227E" w:rsidRPr="00317DB7">
        <w:rPr>
          <w:rFonts w:ascii="Arial" w:hAnsi="Arial" w:cs="Arial"/>
          <w:iCs/>
        </w:rPr>
        <w:t xml:space="preserve"> in relation to </w:t>
      </w:r>
      <w:r w:rsidR="000822F6" w:rsidRPr="00317DB7">
        <w:rPr>
          <w:rFonts w:ascii="Arial" w:hAnsi="Arial" w:cs="Arial"/>
          <w:iCs/>
        </w:rPr>
        <w:t xml:space="preserve">its </w:t>
      </w:r>
      <w:r w:rsidR="00B0227E" w:rsidRPr="00317DB7">
        <w:rPr>
          <w:rFonts w:ascii="Arial" w:hAnsi="Arial" w:cs="Arial"/>
          <w:iCs/>
        </w:rPr>
        <w:t xml:space="preserve">organisational governance of </w:t>
      </w:r>
      <w:r w:rsidR="00D8351F" w:rsidRPr="00317DB7">
        <w:rPr>
          <w:rFonts w:ascii="Arial" w:hAnsi="Arial" w:cs="Arial"/>
          <w:iCs/>
        </w:rPr>
        <w:t>high impact</w:t>
      </w:r>
      <w:r w:rsidR="003A2DBD" w:rsidRPr="00317DB7">
        <w:rPr>
          <w:rFonts w:ascii="Arial" w:hAnsi="Arial" w:cs="Arial"/>
          <w:iCs/>
        </w:rPr>
        <w:t xml:space="preserve">, high prevalence risk. The approved provider </w:t>
      </w:r>
      <w:r w:rsidR="00880902" w:rsidRPr="00317DB7">
        <w:rPr>
          <w:rFonts w:ascii="Arial" w:hAnsi="Arial" w:cs="Arial"/>
          <w:iCs/>
        </w:rPr>
        <w:t xml:space="preserve">supplied a </w:t>
      </w:r>
      <w:r w:rsidR="00055F6A" w:rsidRPr="00317DB7">
        <w:rPr>
          <w:rFonts w:ascii="Arial" w:hAnsi="Arial" w:cs="Arial"/>
          <w:iCs/>
        </w:rPr>
        <w:t xml:space="preserve">detailed </w:t>
      </w:r>
      <w:r w:rsidR="00FC10D7" w:rsidRPr="00317DB7">
        <w:rPr>
          <w:rFonts w:ascii="Arial" w:hAnsi="Arial" w:cs="Arial"/>
          <w:iCs/>
        </w:rPr>
        <w:t>outline</w:t>
      </w:r>
      <w:r w:rsidR="00B56DEC" w:rsidRPr="00317DB7">
        <w:rPr>
          <w:rFonts w:ascii="Arial" w:hAnsi="Arial" w:cs="Arial"/>
          <w:iCs/>
        </w:rPr>
        <w:t xml:space="preserve"> </w:t>
      </w:r>
      <w:r w:rsidR="00376370" w:rsidRPr="00317DB7">
        <w:rPr>
          <w:rFonts w:ascii="Arial" w:hAnsi="Arial" w:cs="Arial"/>
          <w:iCs/>
        </w:rPr>
        <w:t xml:space="preserve">of </w:t>
      </w:r>
      <w:r w:rsidR="001E4C84" w:rsidRPr="00317DB7">
        <w:rPr>
          <w:rFonts w:ascii="Arial" w:hAnsi="Arial" w:cs="Arial"/>
          <w:iCs/>
        </w:rPr>
        <w:t xml:space="preserve">the </w:t>
      </w:r>
      <w:r w:rsidR="00376370" w:rsidRPr="00317DB7">
        <w:rPr>
          <w:rFonts w:ascii="Arial" w:hAnsi="Arial" w:cs="Arial"/>
          <w:iCs/>
        </w:rPr>
        <w:t xml:space="preserve">organisation’s </w:t>
      </w:r>
      <w:r w:rsidR="00055F6A" w:rsidRPr="00317DB7">
        <w:rPr>
          <w:rFonts w:ascii="Arial" w:hAnsi="Arial" w:cs="Arial"/>
          <w:iCs/>
        </w:rPr>
        <w:t xml:space="preserve">complex </w:t>
      </w:r>
      <w:r w:rsidR="00055F6A" w:rsidRPr="00317DB7">
        <w:rPr>
          <w:rFonts w:ascii="Arial" w:hAnsi="Arial" w:cs="Arial"/>
          <w:iCs/>
        </w:rPr>
        <w:lastRenderedPageBreak/>
        <w:t>risk governance system</w:t>
      </w:r>
      <w:r w:rsidR="006168EA" w:rsidRPr="00317DB7">
        <w:rPr>
          <w:rFonts w:ascii="Arial" w:hAnsi="Arial" w:cs="Arial"/>
          <w:iCs/>
        </w:rPr>
        <w:t xml:space="preserve"> consistent with the Assessment Team’s description.</w:t>
      </w:r>
      <w:r w:rsidR="00816A2A" w:rsidRPr="00317DB7">
        <w:rPr>
          <w:rFonts w:ascii="Arial" w:hAnsi="Arial" w:cs="Arial"/>
          <w:iCs/>
        </w:rPr>
        <w:t xml:space="preserve"> </w:t>
      </w:r>
      <w:r w:rsidR="008C1F80" w:rsidRPr="00317DB7">
        <w:rPr>
          <w:rFonts w:ascii="Arial" w:hAnsi="Arial" w:cs="Arial"/>
          <w:iCs/>
        </w:rPr>
        <w:t>The</w:t>
      </w:r>
      <w:r w:rsidR="00D17DCA" w:rsidRPr="00317DB7">
        <w:rPr>
          <w:rFonts w:ascii="Arial" w:hAnsi="Arial" w:cs="Arial"/>
          <w:iCs/>
        </w:rPr>
        <w:t xml:space="preserve"> </w:t>
      </w:r>
      <w:r w:rsidR="007C6504" w:rsidRPr="00317DB7">
        <w:rPr>
          <w:rFonts w:ascii="Arial" w:hAnsi="Arial" w:cs="Arial"/>
          <w:iCs/>
        </w:rPr>
        <w:t>approved provider advised</w:t>
      </w:r>
      <w:r w:rsidR="00717BD3" w:rsidRPr="00317DB7">
        <w:rPr>
          <w:rFonts w:ascii="Arial" w:hAnsi="Arial" w:cs="Arial"/>
          <w:iCs/>
        </w:rPr>
        <w:t xml:space="preserve"> </w:t>
      </w:r>
      <w:r w:rsidR="00023EF2" w:rsidRPr="00317DB7">
        <w:rPr>
          <w:rFonts w:ascii="Arial" w:hAnsi="Arial" w:cs="Arial"/>
          <w:iCs/>
        </w:rPr>
        <w:t xml:space="preserve">the </w:t>
      </w:r>
      <w:r w:rsidR="00FC78E5" w:rsidRPr="00317DB7">
        <w:rPr>
          <w:rFonts w:ascii="Arial" w:hAnsi="Arial" w:cs="Arial"/>
          <w:iCs/>
        </w:rPr>
        <w:t>c</w:t>
      </w:r>
      <w:r w:rsidR="00D7705F" w:rsidRPr="00317DB7">
        <w:rPr>
          <w:rFonts w:ascii="Arial" w:hAnsi="Arial" w:cs="Arial"/>
          <w:iCs/>
        </w:rPr>
        <w:t xml:space="preserve">linical </w:t>
      </w:r>
      <w:r w:rsidR="00FC78E5" w:rsidRPr="00317DB7">
        <w:rPr>
          <w:rFonts w:ascii="Arial" w:hAnsi="Arial" w:cs="Arial"/>
          <w:iCs/>
        </w:rPr>
        <w:t>g</w:t>
      </w:r>
      <w:r w:rsidR="00D7705F" w:rsidRPr="00317DB7">
        <w:rPr>
          <w:rFonts w:ascii="Arial" w:hAnsi="Arial" w:cs="Arial"/>
          <w:iCs/>
        </w:rPr>
        <w:t xml:space="preserve">overnance meeting </w:t>
      </w:r>
      <w:r w:rsidR="006168EA" w:rsidRPr="00317DB7">
        <w:rPr>
          <w:rFonts w:ascii="Arial" w:hAnsi="Arial" w:cs="Arial"/>
          <w:iCs/>
        </w:rPr>
        <w:t xml:space="preserve">in July 2023 </w:t>
      </w:r>
      <w:r w:rsidR="00D7705F" w:rsidRPr="00317DB7">
        <w:rPr>
          <w:rFonts w:ascii="Arial" w:hAnsi="Arial" w:cs="Arial"/>
          <w:iCs/>
        </w:rPr>
        <w:t xml:space="preserve">chaired by </w:t>
      </w:r>
      <w:r w:rsidR="005A5EB6" w:rsidRPr="00317DB7">
        <w:rPr>
          <w:rFonts w:ascii="Arial" w:hAnsi="Arial" w:cs="Arial"/>
          <w:iCs/>
        </w:rPr>
        <w:t xml:space="preserve">the </w:t>
      </w:r>
      <w:r w:rsidR="00FC78E5" w:rsidRPr="00317DB7">
        <w:rPr>
          <w:rFonts w:ascii="Arial" w:hAnsi="Arial" w:cs="Arial"/>
          <w:iCs/>
        </w:rPr>
        <w:t>d</w:t>
      </w:r>
      <w:r w:rsidR="005A5EB6" w:rsidRPr="00317DB7">
        <w:rPr>
          <w:rFonts w:ascii="Arial" w:hAnsi="Arial" w:cs="Arial"/>
          <w:iCs/>
        </w:rPr>
        <w:t xml:space="preserve">irector of </w:t>
      </w:r>
      <w:r w:rsidR="00FC78E5" w:rsidRPr="00317DB7">
        <w:rPr>
          <w:rFonts w:ascii="Arial" w:hAnsi="Arial" w:cs="Arial"/>
          <w:iCs/>
        </w:rPr>
        <w:t>g</w:t>
      </w:r>
      <w:r w:rsidR="005A5EB6" w:rsidRPr="00317DB7">
        <w:rPr>
          <w:rFonts w:ascii="Arial" w:hAnsi="Arial" w:cs="Arial"/>
          <w:iCs/>
        </w:rPr>
        <w:t>overnance</w:t>
      </w:r>
      <w:r w:rsidR="00023EF2" w:rsidRPr="00317DB7">
        <w:rPr>
          <w:rFonts w:ascii="Arial" w:hAnsi="Arial" w:cs="Arial"/>
          <w:iCs/>
        </w:rPr>
        <w:t>,</w:t>
      </w:r>
      <w:r w:rsidR="005A5EB6" w:rsidRPr="00317DB7">
        <w:rPr>
          <w:rFonts w:ascii="Arial" w:hAnsi="Arial" w:cs="Arial"/>
          <w:iCs/>
        </w:rPr>
        <w:t xml:space="preserve"> </w:t>
      </w:r>
      <w:r w:rsidR="00FC78E5" w:rsidRPr="00317DB7">
        <w:rPr>
          <w:rFonts w:ascii="Arial" w:hAnsi="Arial" w:cs="Arial"/>
          <w:iCs/>
        </w:rPr>
        <w:t>ri</w:t>
      </w:r>
      <w:r w:rsidR="005A5EB6" w:rsidRPr="00317DB7">
        <w:rPr>
          <w:rFonts w:ascii="Arial" w:hAnsi="Arial" w:cs="Arial"/>
          <w:iCs/>
        </w:rPr>
        <w:t xml:space="preserve">sk and </w:t>
      </w:r>
      <w:r w:rsidR="00FC78E5" w:rsidRPr="00317DB7">
        <w:rPr>
          <w:rFonts w:ascii="Arial" w:hAnsi="Arial" w:cs="Arial"/>
          <w:iCs/>
        </w:rPr>
        <w:t>q</w:t>
      </w:r>
      <w:r w:rsidR="005A5EB6" w:rsidRPr="00317DB7">
        <w:rPr>
          <w:rFonts w:ascii="Arial" w:hAnsi="Arial" w:cs="Arial"/>
          <w:iCs/>
        </w:rPr>
        <w:t xml:space="preserve">uality </w:t>
      </w:r>
      <w:r w:rsidR="00C616C6" w:rsidRPr="00317DB7">
        <w:rPr>
          <w:rFonts w:ascii="Arial" w:hAnsi="Arial" w:cs="Arial"/>
          <w:iCs/>
        </w:rPr>
        <w:t>id</w:t>
      </w:r>
      <w:r w:rsidR="00034E36" w:rsidRPr="00317DB7">
        <w:rPr>
          <w:rFonts w:ascii="Arial" w:hAnsi="Arial" w:cs="Arial"/>
          <w:iCs/>
        </w:rPr>
        <w:t xml:space="preserve">entified </w:t>
      </w:r>
      <w:r w:rsidR="00C616C6" w:rsidRPr="00317DB7">
        <w:rPr>
          <w:rFonts w:ascii="Arial" w:hAnsi="Arial" w:cs="Arial"/>
          <w:iCs/>
        </w:rPr>
        <w:t xml:space="preserve">key themes </w:t>
      </w:r>
      <w:r w:rsidR="00034E36" w:rsidRPr="00317DB7">
        <w:rPr>
          <w:rFonts w:ascii="Arial" w:hAnsi="Arial" w:cs="Arial"/>
          <w:iCs/>
        </w:rPr>
        <w:t xml:space="preserve">for the reporting period </w:t>
      </w:r>
      <w:r w:rsidR="00C616C6" w:rsidRPr="00317DB7">
        <w:rPr>
          <w:rFonts w:ascii="Arial" w:hAnsi="Arial" w:cs="Arial"/>
          <w:iCs/>
        </w:rPr>
        <w:t>May</w:t>
      </w:r>
      <w:r w:rsidR="00034E36" w:rsidRPr="00317DB7">
        <w:rPr>
          <w:rFonts w:ascii="Arial" w:hAnsi="Arial" w:cs="Arial"/>
          <w:iCs/>
        </w:rPr>
        <w:t xml:space="preserve"> to June 2023 </w:t>
      </w:r>
      <w:r w:rsidR="006163C4" w:rsidRPr="00317DB7">
        <w:rPr>
          <w:rFonts w:ascii="Arial" w:hAnsi="Arial" w:cs="Arial"/>
          <w:iCs/>
        </w:rPr>
        <w:t xml:space="preserve">for </w:t>
      </w:r>
      <w:r w:rsidR="00034E36" w:rsidRPr="00317DB7">
        <w:rPr>
          <w:rFonts w:ascii="Arial" w:hAnsi="Arial" w:cs="Arial"/>
          <w:iCs/>
        </w:rPr>
        <w:t xml:space="preserve">the south coast region </w:t>
      </w:r>
      <w:r w:rsidR="00C616C6" w:rsidRPr="00317DB7">
        <w:rPr>
          <w:rFonts w:ascii="Arial" w:hAnsi="Arial" w:cs="Arial"/>
          <w:iCs/>
        </w:rPr>
        <w:t>‘s residential services</w:t>
      </w:r>
      <w:r w:rsidR="006163C4" w:rsidRPr="00317DB7">
        <w:rPr>
          <w:rFonts w:ascii="Arial" w:hAnsi="Arial" w:cs="Arial"/>
          <w:iCs/>
        </w:rPr>
        <w:t xml:space="preserve">. The list </w:t>
      </w:r>
      <w:r w:rsidR="005C0DC5" w:rsidRPr="00317DB7">
        <w:rPr>
          <w:rFonts w:ascii="Arial" w:hAnsi="Arial" w:cs="Arial"/>
          <w:iCs/>
        </w:rPr>
        <w:t>of themes</w:t>
      </w:r>
      <w:r w:rsidR="00402060" w:rsidRPr="00317DB7">
        <w:rPr>
          <w:rFonts w:ascii="Arial" w:hAnsi="Arial" w:cs="Arial"/>
          <w:iCs/>
        </w:rPr>
        <w:t>/risks</w:t>
      </w:r>
      <w:r w:rsidR="00E16286" w:rsidRPr="00317DB7">
        <w:rPr>
          <w:rFonts w:ascii="Arial" w:hAnsi="Arial" w:cs="Arial"/>
          <w:iCs/>
        </w:rPr>
        <w:t xml:space="preserve"> </w:t>
      </w:r>
      <w:r w:rsidR="00C061E8" w:rsidRPr="00317DB7">
        <w:rPr>
          <w:rFonts w:ascii="Arial" w:hAnsi="Arial" w:cs="Arial"/>
          <w:iCs/>
        </w:rPr>
        <w:t>did not include falls, pain</w:t>
      </w:r>
      <w:r w:rsidR="00AF69D0" w:rsidRPr="00317DB7">
        <w:rPr>
          <w:rFonts w:ascii="Arial" w:hAnsi="Arial" w:cs="Arial"/>
          <w:iCs/>
        </w:rPr>
        <w:t xml:space="preserve"> management or p</w:t>
      </w:r>
      <w:r w:rsidR="00C061E8" w:rsidRPr="00317DB7">
        <w:rPr>
          <w:rFonts w:ascii="Arial" w:hAnsi="Arial" w:cs="Arial"/>
          <w:iCs/>
        </w:rPr>
        <w:t xml:space="preserve">olypharmacy. </w:t>
      </w:r>
      <w:r w:rsidR="002F2EAE" w:rsidRPr="00317DB7">
        <w:rPr>
          <w:rFonts w:ascii="Arial" w:hAnsi="Arial" w:cs="Arial"/>
          <w:iCs/>
        </w:rPr>
        <w:t xml:space="preserve">As a </w:t>
      </w:r>
      <w:r w:rsidR="00AF69D0" w:rsidRPr="00317DB7">
        <w:rPr>
          <w:rFonts w:ascii="Arial" w:hAnsi="Arial" w:cs="Arial"/>
          <w:iCs/>
        </w:rPr>
        <w:t xml:space="preserve">follow-up </w:t>
      </w:r>
      <w:r w:rsidR="002F2EAE" w:rsidRPr="00317DB7">
        <w:rPr>
          <w:rFonts w:ascii="Arial" w:hAnsi="Arial" w:cs="Arial"/>
          <w:iCs/>
        </w:rPr>
        <w:t xml:space="preserve">action from the meeting </w:t>
      </w:r>
      <w:r w:rsidR="001019C4" w:rsidRPr="00317DB7">
        <w:rPr>
          <w:rFonts w:ascii="Arial" w:hAnsi="Arial" w:cs="Arial"/>
          <w:iCs/>
        </w:rPr>
        <w:t xml:space="preserve">the organisation </w:t>
      </w:r>
      <w:r w:rsidR="00AF69D0" w:rsidRPr="00317DB7">
        <w:rPr>
          <w:rFonts w:ascii="Arial" w:hAnsi="Arial" w:cs="Arial"/>
          <w:iCs/>
        </w:rPr>
        <w:t>organised a</w:t>
      </w:r>
      <w:r w:rsidR="001019C4" w:rsidRPr="00317DB7">
        <w:rPr>
          <w:rFonts w:ascii="Arial" w:hAnsi="Arial" w:cs="Arial"/>
          <w:iCs/>
        </w:rPr>
        <w:t xml:space="preserve">n external review of clinical documentation and governance processes. </w:t>
      </w:r>
      <w:r w:rsidR="007E1CD9" w:rsidRPr="00317DB7">
        <w:rPr>
          <w:rFonts w:ascii="Arial" w:hAnsi="Arial" w:cs="Arial"/>
          <w:iCs/>
        </w:rPr>
        <w:t>Th</w:t>
      </w:r>
      <w:r w:rsidR="0056625E" w:rsidRPr="00317DB7">
        <w:rPr>
          <w:rFonts w:ascii="Arial" w:hAnsi="Arial" w:cs="Arial"/>
          <w:iCs/>
        </w:rPr>
        <w:t>e</w:t>
      </w:r>
      <w:r w:rsidR="007E1CD9" w:rsidRPr="00317DB7">
        <w:rPr>
          <w:rFonts w:ascii="Arial" w:hAnsi="Arial" w:cs="Arial"/>
          <w:iCs/>
        </w:rPr>
        <w:t xml:space="preserve"> approved provider stated the </w:t>
      </w:r>
      <w:r w:rsidR="00A309B3" w:rsidRPr="00317DB7">
        <w:rPr>
          <w:rFonts w:ascii="Arial" w:hAnsi="Arial" w:cs="Arial"/>
          <w:iCs/>
        </w:rPr>
        <w:t>finding</w:t>
      </w:r>
      <w:r w:rsidR="00DF6BB5" w:rsidRPr="00317DB7">
        <w:rPr>
          <w:rFonts w:ascii="Arial" w:hAnsi="Arial" w:cs="Arial"/>
          <w:iCs/>
        </w:rPr>
        <w:t>s</w:t>
      </w:r>
      <w:r w:rsidR="007E1CD9" w:rsidRPr="00317DB7">
        <w:rPr>
          <w:rFonts w:ascii="Arial" w:hAnsi="Arial" w:cs="Arial"/>
          <w:iCs/>
        </w:rPr>
        <w:t xml:space="preserve"> of the review were </w:t>
      </w:r>
      <w:r w:rsidR="00DD449D" w:rsidRPr="00317DB7">
        <w:rPr>
          <w:rFonts w:ascii="Arial" w:hAnsi="Arial" w:cs="Arial"/>
          <w:iCs/>
        </w:rPr>
        <w:t>t</w:t>
      </w:r>
      <w:r w:rsidR="00A309B3" w:rsidRPr="00317DB7">
        <w:rPr>
          <w:rFonts w:ascii="Arial" w:hAnsi="Arial" w:cs="Arial"/>
          <w:iCs/>
        </w:rPr>
        <w:t>h</w:t>
      </w:r>
      <w:r w:rsidR="00DD449D" w:rsidRPr="00317DB7">
        <w:rPr>
          <w:rFonts w:ascii="Arial" w:hAnsi="Arial" w:cs="Arial"/>
          <w:iCs/>
        </w:rPr>
        <w:t>at clin</w:t>
      </w:r>
      <w:r w:rsidR="00A309B3" w:rsidRPr="00317DB7">
        <w:rPr>
          <w:rFonts w:ascii="Arial" w:hAnsi="Arial" w:cs="Arial"/>
          <w:iCs/>
        </w:rPr>
        <w:t>i</w:t>
      </w:r>
      <w:r w:rsidR="00DD449D" w:rsidRPr="00317DB7">
        <w:rPr>
          <w:rFonts w:ascii="Arial" w:hAnsi="Arial" w:cs="Arial"/>
          <w:iCs/>
        </w:rPr>
        <w:t>cal governance systems and processes were in place, data was being collated</w:t>
      </w:r>
      <w:r w:rsidR="00D3372A" w:rsidRPr="00317DB7">
        <w:rPr>
          <w:rFonts w:ascii="Arial" w:hAnsi="Arial" w:cs="Arial"/>
          <w:iCs/>
        </w:rPr>
        <w:t>, reviewed and an</w:t>
      </w:r>
      <w:r w:rsidR="001F228E" w:rsidRPr="00317DB7">
        <w:rPr>
          <w:rFonts w:ascii="Arial" w:hAnsi="Arial" w:cs="Arial"/>
          <w:iCs/>
        </w:rPr>
        <w:t>a</w:t>
      </w:r>
      <w:r w:rsidR="00D3372A" w:rsidRPr="00317DB7">
        <w:rPr>
          <w:rFonts w:ascii="Arial" w:hAnsi="Arial" w:cs="Arial"/>
          <w:iCs/>
        </w:rPr>
        <w:t>lysed</w:t>
      </w:r>
      <w:r w:rsidR="00322A41" w:rsidRPr="00317DB7">
        <w:rPr>
          <w:rFonts w:ascii="Arial" w:hAnsi="Arial" w:cs="Arial"/>
          <w:iCs/>
        </w:rPr>
        <w:t xml:space="preserve"> and ca</w:t>
      </w:r>
      <w:r w:rsidR="001F228E" w:rsidRPr="00317DB7">
        <w:rPr>
          <w:rFonts w:ascii="Arial" w:hAnsi="Arial" w:cs="Arial"/>
          <w:iCs/>
        </w:rPr>
        <w:t>r</w:t>
      </w:r>
      <w:r w:rsidR="00322A41" w:rsidRPr="00317DB7">
        <w:rPr>
          <w:rFonts w:ascii="Arial" w:hAnsi="Arial" w:cs="Arial"/>
          <w:iCs/>
        </w:rPr>
        <w:t xml:space="preserve">e planning and assessments were current. </w:t>
      </w:r>
      <w:r w:rsidR="00CC1657" w:rsidRPr="00317DB7">
        <w:rPr>
          <w:rFonts w:ascii="Arial" w:hAnsi="Arial" w:cs="Arial"/>
          <w:iCs/>
        </w:rPr>
        <w:t xml:space="preserve">The </w:t>
      </w:r>
      <w:r w:rsidR="009E56B9" w:rsidRPr="00317DB7">
        <w:rPr>
          <w:rFonts w:ascii="Arial" w:hAnsi="Arial" w:cs="Arial"/>
          <w:iCs/>
        </w:rPr>
        <w:t xml:space="preserve">approved provider advised that </w:t>
      </w:r>
      <w:r w:rsidR="00946A87" w:rsidRPr="00317DB7">
        <w:rPr>
          <w:rFonts w:ascii="Arial" w:hAnsi="Arial" w:cs="Arial"/>
          <w:iCs/>
        </w:rPr>
        <w:t>‘through the monthly governance and clinical governance process</w:t>
      </w:r>
      <w:r w:rsidR="00B97BD8" w:rsidRPr="00317DB7">
        <w:rPr>
          <w:rFonts w:ascii="Arial" w:hAnsi="Arial" w:cs="Arial"/>
          <w:iCs/>
        </w:rPr>
        <w:t xml:space="preserve">’ a continuous </w:t>
      </w:r>
      <w:r w:rsidR="006100F7" w:rsidRPr="00317DB7">
        <w:rPr>
          <w:rFonts w:ascii="Arial" w:hAnsi="Arial" w:cs="Arial"/>
          <w:iCs/>
        </w:rPr>
        <w:t xml:space="preserve">improvement activity was logged on 27 July to work on improving falls management. </w:t>
      </w:r>
      <w:r w:rsidR="0099159A" w:rsidRPr="00317DB7">
        <w:rPr>
          <w:rFonts w:ascii="Arial" w:hAnsi="Arial" w:cs="Arial"/>
          <w:iCs/>
        </w:rPr>
        <w:t>The approved provider note</w:t>
      </w:r>
      <w:r w:rsidR="009A2BE5" w:rsidRPr="00317DB7">
        <w:rPr>
          <w:rFonts w:ascii="Arial" w:hAnsi="Arial" w:cs="Arial"/>
          <w:iCs/>
        </w:rPr>
        <w:t>d</w:t>
      </w:r>
      <w:r w:rsidR="0099159A" w:rsidRPr="00317DB7">
        <w:rPr>
          <w:rFonts w:ascii="Arial" w:hAnsi="Arial" w:cs="Arial"/>
          <w:iCs/>
        </w:rPr>
        <w:t xml:space="preserve"> that </w:t>
      </w:r>
      <w:r w:rsidR="00790822" w:rsidRPr="00317DB7">
        <w:rPr>
          <w:rFonts w:ascii="Arial" w:hAnsi="Arial" w:cs="Arial"/>
          <w:iCs/>
        </w:rPr>
        <w:t xml:space="preserve">named </w:t>
      </w:r>
      <w:r w:rsidR="00335864" w:rsidRPr="00317DB7">
        <w:rPr>
          <w:rFonts w:ascii="Arial" w:hAnsi="Arial" w:cs="Arial"/>
          <w:iCs/>
        </w:rPr>
        <w:t xml:space="preserve">consumers’ wounds and pressure injuries </w:t>
      </w:r>
      <w:r w:rsidR="00790822" w:rsidRPr="00317DB7">
        <w:rPr>
          <w:rFonts w:ascii="Arial" w:hAnsi="Arial" w:cs="Arial"/>
          <w:iCs/>
        </w:rPr>
        <w:t xml:space="preserve">referred to by the assessment Team </w:t>
      </w:r>
      <w:r w:rsidR="00343E6B" w:rsidRPr="00317DB7">
        <w:rPr>
          <w:rFonts w:ascii="Arial" w:hAnsi="Arial" w:cs="Arial"/>
          <w:iCs/>
        </w:rPr>
        <w:t>continued to improve and/or have healed</w:t>
      </w:r>
      <w:r w:rsidR="009A2BE5" w:rsidRPr="00317DB7">
        <w:rPr>
          <w:rFonts w:ascii="Arial" w:hAnsi="Arial" w:cs="Arial"/>
          <w:iCs/>
        </w:rPr>
        <w:t xml:space="preserve"> since the Assessment Contact.</w:t>
      </w:r>
      <w:r w:rsidR="00343E6B" w:rsidRPr="00317DB7">
        <w:rPr>
          <w:rFonts w:ascii="Arial" w:hAnsi="Arial" w:cs="Arial"/>
          <w:iCs/>
        </w:rPr>
        <w:t xml:space="preserve"> </w:t>
      </w:r>
    </w:p>
    <w:p w14:paraId="54B45FC4" w14:textId="18200ED8" w:rsidR="0027206D" w:rsidRDefault="00554A26" w:rsidP="00BB4ACF">
      <w:pPr>
        <w:rPr>
          <w:rFonts w:ascii="Arial" w:hAnsi="Arial" w:cs="Arial"/>
          <w:iCs/>
        </w:rPr>
      </w:pPr>
      <w:r w:rsidRPr="00554A26">
        <w:rPr>
          <w:rFonts w:ascii="Arial" w:hAnsi="Arial" w:cs="Arial"/>
          <w:iCs/>
        </w:rPr>
        <w:t xml:space="preserve">I </w:t>
      </w:r>
      <w:r>
        <w:rPr>
          <w:rFonts w:ascii="Arial" w:hAnsi="Arial" w:cs="Arial"/>
          <w:iCs/>
        </w:rPr>
        <w:t>acknowledge the</w:t>
      </w:r>
      <w:r w:rsidR="009830E9">
        <w:rPr>
          <w:rFonts w:ascii="Arial" w:hAnsi="Arial" w:cs="Arial"/>
          <w:iCs/>
        </w:rPr>
        <w:t xml:space="preserve"> actions </w:t>
      </w:r>
      <w:r w:rsidR="00D70B23">
        <w:rPr>
          <w:rFonts w:ascii="Arial" w:hAnsi="Arial" w:cs="Arial"/>
          <w:iCs/>
        </w:rPr>
        <w:t xml:space="preserve">taken by </w:t>
      </w:r>
      <w:r w:rsidR="009830E9">
        <w:rPr>
          <w:rFonts w:ascii="Arial" w:hAnsi="Arial" w:cs="Arial"/>
          <w:iCs/>
        </w:rPr>
        <w:t xml:space="preserve">the approved provider </w:t>
      </w:r>
      <w:r w:rsidR="00D70B23">
        <w:rPr>
          <w:rFonts w:ascii="Arial" w:hAnsi="Arial" w:cs="Arial"/>
          <w:iCs/>
        </w:rPr>
        <w:t xml:space="preserve">to </w:t>
      </w:r>
      <w:r w:rsidR="0010181B">
        <w:rPr>
          <w:rFonts w:ascii="Arial" w:hAnsi="Arial" w:cs="Arial"/>
          <w:iCs/>
        </w:rPr>
        <w:t>improve its governance of high impact</w:t>
      </w:r>
      <w:r w:rsidR="009A2BE5">
        <w:rPr>
          <w:rFonts w:ascii="Arial" w:hAnsi="Arial" w:cs="Arial"/>
          <w:iCs/>
        </w:rPr>
        <w:t>,</w:t>
      </w:r>
      <w:r w:rsidR="0010181B">
        <w:rPr>
          <w:rFonts w:ascii="Arial" w:hAnsi="Arial" w:cs="Arial"/>
          <w:iCs/>
        </w:rPr>
        <w:t xml:space="preserve"> high prevalence risk </w:t>
      </w:r>
      <w:r w:rsidR="006018D2">
        <w:rPr>
          <w:rFonts w:ascii="Arial" w:hAnsi="Arial" w:cs="Arial"/>
          <w:iCs/>
        </w:rPr>
        <w:t>and the actions identified in its plan for continuous improvement</w:t>
      </w:r>
      <w:r w:rsidR="003366F5">
        <w:rPr>
          <w:rFonts w:ascii="Arial" w:hAnsi="Arial" w:cs="Arial"/>
          <w:iCs/>
        </w:rPr>
        <w:t xml:space="preserve">, including </w:t>
      </w:r>
      <w:r w:rsidR="009A2BE5">
        <w:rPr>
          <w:rFonts w:ascii="Arial" w:hAnsi="Arial" w:cs="Arial"/>
          <w:iCs/>
        </w:rPr>
        <w:t>the</w:t>
      </w:r>
      <w:r w:rsidR="000A7EDA">
        <w:rPr>
          <w:rFonts w:ascii="Arial" w:hAnsi="Arial" w:cs="Arial"/>
          <w:iCs/>
        </w:rPr>
        <w:t xml:space="preserve"> </w:t>
      </w:r>
      <w:r w:rsidR="009A2BE5">
        <w:rPr>
          <w:rFonts w:ascii="Arial" w:hAnsi="Arial" w:cs="Arial"/>
          <w:iCs/>
        </w:rPr>
        <w:t>initia</w:t>
      </w:r>
      <w:r w:rsidR="000A7EDA">
        <w:rPr>
          <w:rFonts w:ascii="Arial" w:hAnsi="Arial" w:cs="Arial"/>
          <w:iCs/>
        </w:rPr>
        <w:t>tive to</w:t>
      </w:r>
      <w:r w:rsidR="00711576">
        <w:rPr>
          <w:rFonts w:ascii="Arial" w:hAnsi="Arial" w:cs="Arial"/>
          <w:iCs/>
        </w:rPr>
        <w:t xml:space="preserve"> improve falls management</w:t>
      </w:r>
      <w:r w:rsidR="00D5678D">
        <w:rPr>
          <w:rFonts w:ascii="Arial" w:hAnsi="Arial" w:cs="Arial"/>
          <w:iCs/>
        </w:rPr>
        <w:t xml:space="preserve"> in late July 2023</w:t>
      </w:r>
      <w:r w:rsidR="006018D2">
        <w:rPr>
          <w:rFonts w:ascii="Arial" w:hAnsi="Arial" w:cs="Arial"/>
          <w:iCs/>
        </w:rPr>
        <w:t>.</w:t>
      </w:r>
      <w:r w:rsidR="0010181B">
        <w:rPr>
          <w:rFonts w:ascii="Arial" w:hAnsi="Arial" w:cs="Arial"/>
          <w:iCs/>
        </w:rPr>
        <w:t xml:space="preserve"> </w:t>
      </w:r>
      <w:r w:rsidR="00CF5433">
        <w:rPr>
          <w:rFonts w:ascii="Arial" w:hAnsi="Arial" w:cs="Arial"/>
          <w:iCs/>
        </w:rPr>
        <w:t xml:space="preserve">However, </w:t>
      </w:r>
      <w:r w:rsidR="005D35EA">
        <w:rPr>
          <w:rFonts w:ascii="Arial" w:hAnsi="Arial" w:cs="Arial"/>
          <w:iCs/>
        </w:rPr>
        <w:t xml:space="preserve">I have placed more weight on the </w:t>
      </w:r>
      <w:r w:rsidR="007B4AFA">
        <w:rPr>
          <w:rFonts w:ascii="Arial" w:hAnsi="Arial" w:cs="Arial"/>
          <w:iCs/>
        </w:rPr>
        <w:t xml:space="preserve">Assessment Team’s finding that </w:t>
      </w:r>
      <w:r w:rsidR="00C94E5B">
        <w:rPr>
          <w:rFonts w:ascii="Arial" w:hAnsi="Arial" w:cs="Arial"/>
          <w:iCs/>
        </w:rPr>
        <w:t xml:space="preserve">the July </w:t>
      </w:r>
      <w:r w:rsidR="005A4DA3">
        <w:rPr>
          <w:rFonts w:ascii="Arial" w:hAnsi="Arial" w:cs="Arial"/>
          <w:iCs/>
        </w:rPr>
        <w:t>g</w:t>
      </w:r>
      <w:r w:rsidR="00F00849">
        <w:rPr>
          <w:rFonts w:ascii="Arial" w:hAnsi="Arial" w:cs="Arial"/>
          <w:iCs/>
        </w:rPr>
        <w:t xml:space="preserve">overnance </w:t>
      </w:r>
      <w:r w:rsidR="005A4DA3">
        <w:rPr>
          <w:rFonts w:ascii="Arial" w:hAnsi="Arial" w:cs="Arial"/>
          <w:iCs/>
        </w:rPr>
        <w:t>q</w:t>
      </w:r>
      <w:r w:rsidR="00C94E5B">
        <w:rPr>
          <w:rFonts w:ascii="Arial" w:hAnsi="Arial" w:cs="Arial"/>
          <w:iCs/>
        </w:rPr>
        <w:t xml:space="preserve">uality </w:t>
      </w:r>
      <w:r w:rsidR="005A4DA3">
        <w:rPr>
          <w:rFonts w:ascii="Arial" w:hAnsi="Arial" w:cs="Arial"/>
          <w:iCs/>
        </w:rPr>
        <w:t>r</w:t>
      </w:r>
      <w:r w:rsidR="00C94E5B">
        <w:rPr>
          <w:rFonts w:ascii="Arial" w:hAnsi="Arial" w:cs="Arial"/>
          <w:iCs/>
        </w:rPr>
        <w:t xml:space="preserve">eport </w:t>
      </w:r>
      <w:r w:rsidR="00416B4F">
        <w:rPr>
          <w:rFonts w:ascii="Arial" w:hAnsi="Arial" w:cs="Arial"/>
          <w:iCs/>
        </w:rPr>
        <w:t xml:space="preserve">and corresponding </w:t>
      </w:r>
      <w:r w:rsidR="00D84945">
        <w:rPr>
          <w:rFonts w:ascii="Arial" w:hAnsi="Arial" w:cs="Arial"/>
          <w:iCs/>
        </w:rPr>
        <w:t>c</w:t>
      </w:r>
      <w:r w:rsidR="00416B4F">
        <w:rPr>
          <w:rFonts w:ascii="Arial" w:hAnsi="Arial" w:cs="Arial"/>
          <w:iCs/>
        </w:rPr>
        <w:t>linical governance meeting</w:t>
      </w:r>
      <w:r w:rsidR="005B47DE">
        <w:rPr>
          <w:rFonts w:ascii="Arial" w:hAnsi="Arial" w:cs="Arial"/>
          <w:iCs/>
        </w:rPr>
        <w:t xml:space="preserve"> did not include</w:t>
      </w:r>
      <w:r w:rsidR="00A508F7">
        <w:rPr>
          <w:rFonts w:ascii="Arial" w:hAnsi="Arial" w:cs="Arial"/>
          <w:iCs/>
        </w:rPr>
        <w:t xml:space="preserve"> falls, wound and pain management</w:t>
      </w:r>
      <w:r w:rsidR="00224CDC">
        <w:rPr>
          <w:rFonts w:ascii="Arial" w:hAnsi="Arial" w:cs="Arial"/>
          <w:iCs/>
        </w:rPr>
        <w:t>,</w:t>
      </w:r>
      <w:r w:rsidR="00A508F7">
        <w:rPr>
          <w:rFonts w:ascii="Arial" w:hAnsi="Arial" w:cs="Arial"/>
          <w:iCs/>
        </w:rPr>
        <w:t xml:space="preserve"> and continuing high</w:t>
      </w:r>
      <w:r w:rsidR="00AA355A">
        <w:rPr>
          <w:rFonts w:ascii="Arial" w:hAnsi="Arial" w:cs="Arial"/>
          <w:iCs/>
        </w:rPr>
        <w:t xml:space="preserve"> levels of polypharmacy at the service as significant key themes/risks to be addressed</w:t>
      </w:r>
      <w:r w:rsidR="00024FE7">
        <w:rPr>
          <w:rFonts w:ascii="Arial" w:hAnsi="Arial" w:cs="Arial"/>
          <w:iCs/>
        </w:rPr>
        <w:t xml:space="preserve"> to ensure the health safety and wellbeing of consumers</w:t>
      </w:r>
      <w:r w:rsidR="004069A4">
        <w:rPr>
          <w:rFonts w:ascii="Arial" w:hAnsi="Arial" w:cs="Arial"/>
          <w:iCs/>
        </w:rPr>
        <w:t xml:space="preserve">. </w:t>
      </w:r>
      <w:r w:rsidR="000A7EDA">
        <w:rPr>
          <w:rFonts w:ascii="Arial" w:hAnsi="Arial" w:cs="Arial"/>
          <w:iCs/>
        </w:rPr>
        <w:t>Also, t</w:t>
      </w:r>
      <w:r w:rsidR="00995B47">
        <w:rPr>
          <w:rFonts w:ascii="Arial" w:hAnsi="Arial" w:cs="Arial"/>
          <w:iCs/>
        </w:rPr>
        <w:t xml:space="preserve">he </w:t>
      </w:r>
      <w:r w:rsidR="00AF59D1">
        <w:rPr>
          <w:rFonts w:ascii="Arial" w:hAnsi="Arial" w:cs="Arial"/>
          <w:iCs/>
        </w:rPr>
        <w:t xml:space="preserve">findings of the recent external </w:t>
      </w:r>
      <w:r w:rsidR="00995B47">
        <w:rPr>
          <w:rFonts w:ascii="Arial" w:hAnsi="Arial" w:cs="Arial"/>
          <w:iCs/>
        </w:rPr>
        <w:t xml:space="preserve">clinical governance review </w:t>
      </w:r>
      <w:r w:rsidR="00A34A3B">
        <w:rPr>
          <w:rFonts w:ascii="Arial" w:hAnsi="Arial" w:cs="Arial"/>
          <w:iCs/>
        </w:rPr>
        <w:t xml:space="preserve">organised by the approved provider </w:t>
      </w:r>
      <w:r w:rsidR="00575558">
        <w:rPr>
          <w:rFonts w:ascii="Arial" w:hAnsi="Arial" w:cs="Arial"/>
          <w:iCs/>
        </w:rPr>
        <w:t xml:space="preserve">and </w:t>
      </w:r>
      <w:r w:rsidR="00AF59D1">
        <w:rPr>
          <w:rFonts w:ascii="Arial" w:hAnsi="Arial" w:cs="Arial"/>
          <w:iCs/>
        </w:rPr>
        <w:t>noted in the</w:t>
      </w:r>
      <w:r w:rsidR="00575558">
        <w:rPr>
          <w:rFonts w:ascii="Arial" w:hAnsi="Arial" w:cs="Arial"/>
          <w:iCs/>
        </w:rPr>
        <w:t>ir</w:t>
      </w:r>
      <w:r w:rsidR="00AF59D1">
        <w:rPr>
          <w:rFonts w:ascii="Arial" w:hAnsi="Arial" w:cs="Arial"/>
          <w:iCs/>
        </w:rPr>
        <w:t xml:space="preserve"> response,</w:t>
      </w:r>
      <w:r w:rsidR="00402060">
        <w:rPr>
          <w:rFonts w:ascii="Arial" w:hAnsi="Arial" w:cs="Arial"/>
          <w:iCs/>
        </w:rPr>
        <w:t xml:space="preserve"> </w:t>
      </w:r>
      <w:r w:rsidR="00F5782B">
        <w:rPr>
          <w:rFonts w:ascii="Arial" w:hAnsi="Arial" w:cs="Arial"/>
          <w:iCs/>
        </w:rPr>
        <w:t xml:space="preserve">did not account for </w:t>
      </w:r>
      <w:r w:rsidR="00B45150">
        <w:rPr>
          <w:rFonts w:ascii="Arial" w:hAnsi="Arial" w:cs="Arial"/>
          <w:iCs/>
        </w:rPr>
        <w:t>th</w:t>
      </w:r>
      <w:r w:rsidR="00713030">
        <w:rPr>
          <w:rFonts w:ascii="Arial" w:hAnsi="Arial" w:cs="Arial"/>
          <w:iCs/>
        </w:rPr>
        <w:t>e above</w:t>
      </w:r>
      <w:r w:rsidR="00327F05">
        <w:rPr>
          <w:rFonts w:ascii="Arial" w:hAnsi="Arial" w:cs="Arial"/>
          <w:iCs/>
        </w:rPr>
        <w:t>-</w:t>
      </w:r>
      <w:r w:rsidR="00713030">
        <w:rPr>
          <w:rFonts w:ascii="Arial" w:hAnsi="Arial" w:cs="Arial"/>
          <w:iCs/>
        </w:rPr>
        <w:t xml:space="preserve">mentioned </w:t>
      </w:r>
      <w:r w:rsidR="00C04DB3">
        <w:rPr>
          <w:rFonts w:ascii="Arial" w:hAnsi="Arial" w:cs="Arial"/>
          <w:iCs/>
        </w:rPr>
        <w:t>significant risks</w:t>
      </w:r>
      <w:r w:rsidR="00AA227D">
        <w:rPr>
          <w:rFonts w:ascii="Arial" w:hAnsi="Arial" w:cs="Arial"/>
          <w:iCs/>
        </w:rPr>
        <w:t xml:space="preserve"> </w:t>
      </w:r>
      <w:r w:rsidR="00E113F0">
        <w:rPr>
          <w:rFonts w:ascii="Arial" w:hAnsi="Arial" w:cs="Arial"/>
          <w:iCs/>
        </w:rPr>
        <w:t>to consumers health and wellbeing missed in the</w:t>
      </w:r>
      <w:r w:rsidR="00D27F3C">
        <w:rPr>
          <w:rFonts w:ascii="Arial" w:hAnsi="Arial" w:cs="Arial"/>
          <w:iCs/>
        </w:rPr>
        <w:t xml:space="preserve"> July </w:t>
      </w:r>
      <w:r w:rsidR="00E113F0">
        <w:rPr>
          <w:rFonts w:ascii="Arial" w:hAnsi="Arial" w:cs="Arial"/>
          <w:iCs/>
        </w:rPr>
        <w:t xml:space="preserve">2023 </w:t>
      </w:r>
      <w:r w:rsidR="00D27F3C">
        <w:rPr>
          <w:rFonts w:ascii="Arial" w:hAnsi="Arial" w:cs="Arial"/>
          <w:iCs/>
        </w:rPr>
        <w:t xml:space="preserve">monthly report and clinical governance meeting. </w:t>
      </w:r>
    </w:p>
    <w:p w14:paraId="60EC4B09" w14:textId="034985BB" w:rsidR="002E239B" w:rsidRPr="003A0AFA" w:rsidRDefault="00343E6B" w:rsidP="00BB4ACF">
      <w:pPr>
        <w:rPr>
          <w:rFonts w:ascii="Arial" w:hAnsi="Arial" w:cs="Arial"/>
        </w:rPr>
      </w:pPr>
      <w:r>
        <w:rPr>
          <w:rFonts w:ascii="Arial" w:hAnsi="Arial" w:cs="Arial"/>
          <w:iCs/>
        </w:rPr>
        <w:t xml:space="preserve">I acknowledge the </w:t>
      </w:r>
      <w:r w:rsidR="00CA7C1F">
        <w:rPr>
          <w:rFonts w:ascii="Arial" w:hAnsi="Arial" w:cs="Arial"/>
          <w:iCs/>
        </w:rPr>
        <w:t xml:space="preserve">approved provider noted wounds and pressure injuries of consumers have </w:t>
      </w:r>
      <w:r w:rsidR="0092085A">
        <w:rPr>
          <w:rFonts w:ascii="Arial" w:hAnsi="Arial" w:cs="Arial"/>
          <w:iCs/>
        </w:rPr>
        <w:t xml:space="preserve">since </w:t>
      </w:r>
      <w:r w:rsidR="00CA7C1F">
        <w:rPr>
          <w:rFonts w:ascii="Arial" w:hAnsi="Arial" w:cs="Arial"/>
          <w:iCs/>
        </w:rPr>
        <w:t>improved and healed</w:t>
      </w:r>
      <w:r w:rsidR="0092085A">
        <w:rPr>
          <w:rFonts w:ascii="Arial" w:hAnsi="Arial" w:cs="Arial"/>
          <w:iCs/>
        </w:rPr>
        <w:t>. However, i</w:t>
      </w:r>
      <w:r w:rsidR="00D27F3C">
        <w:rPr>
          <w:rFonts w:ascii="Arial" w:hAnsi="Arial" w:cs="Arial"/>
          <w:iCs/>
        </w:rPr>
        <w:t>n their</w:t>
      </w:r>
      <w:r w:rsidR="009F1725">
        <w:rPr>
          <w:rFonts w:ascii="Arial" w:hAnsi="Arial" w:cs="Arial"/>
          <w:iCs/>
        </w:rPr>
        <w:t xml:space="preserve"> response the approved provider </w:t>
      </w:r>
      <w:r w:rsidR="00D27F3C">
        <w:rPr>
          <w:rFonts w:ascii="Arial" w:hAnsi="Arial" w:cs="Arial"/>
          <w:iCs/>
        </w:rPr>
        <w:t xml:space="preserve">did not supply </w:t>
      </w:r>
      <w:r w:rsidR="00870051">
        <w:rPr>
          <w:rFonts w:ascii="Arial" w:hAnsi="Arial" w:cs="Arial"/>
          <w:iCs/>
        </w:rPr>
        <w:t xml:space="preserve">compelling </w:t>
      </w:r>
      <w:r w:rsidR="009F1725">
        <w:rPr>
          <w:rFonts w:ascii="Arial" w:hAnsi="Arial" w:cs="Arial"/>
          <w:iCs/>
        </w:rPr>
        <w:t xml:space="preserve">evidence </w:t>
      </w:r>
      <w:r w:rsidR="00870051">
        <w:rPr>
          <w:rFonts w:ascii="Arial" w:hAnsi="Arial" w:cs="Arial"/>
          <w:iCs/>
        </w:rPr>
        <w:t xml:space="preserve">it has </w:t>
      </w:r>
      <w:r w:rsidR="00317DB7">
        <w:rPr>
          <w:rFonts w:ascii="Arial" w:hAnsi="Arial" w:cs="Arial"/>
          <w:iCs/>
        </w:rPr>
        <w:t xml:space="preserve">effectively </w:t>
      </w:r>
      <w:r w:rsidR="00870051">
        <w:rPr>
          <w:rFonts w:ascii="Arial" w:hAnsi="Arial" w:cs="Arial"/>
          <w:iCs/>
        </w:rPr>
        <w:t>reviewed</w:t>
      </w:r>
      <w:r>
        <w:rPr>
          <w:rFonts w:ascii="Arial" w:hAnsi="Arial" w:cs="Arial"/>
          <w:iCs/>
        </w:rPr>
        <w:t>, evaluated</w:t>
      </w:r>
      <w:r w:rsidR="00870051">
        <w:rPr>
          <w:rFonts w:ascii="Arial" w:hAnsi="Arial" w:cs="Arial"/>
          <w:iCs/>
        </w:rPr>
        <w:t xml:space="preserve"> and </w:t>
      </w:r>
      <w:r w:rsidR="005067A9">
        <w:rPr>
          <w:rFonts w:ascii="Arial" w:hAnsi="Arial" w:cs="Arial"/>
          <w:iCs/>
        </w:rPr>
        <w:t>made</w:t>
      </w:r>
      <w:r w:rsidR="00BF7B4D">
        <w:rPr>
          <w:rFonts w:ascii="Arial" w:hAnsi="Arial" w:cs="Arial"/>
          <w:iCs/>
        </w:rPr>
        <w:t xml:space="preserve"> improvements </w:t>
      </w:r>
      <w:r w:rsidR="00B911C2">
        <w:rPr>
          <w:rFonts w:ascii="Arial" w:hAnsi="Arial" w:cs="Arial"/>
          <w:iCs/>
        </w:rPr>
        <w:t>to</w:t>
      </w:r>
      <w:r w:rsidR="00AA56E8">
        <w:rPr>
          <w:rFonts w:ascii="Arial" w:hAnsi="Arial" w:cs="Arial"/>
          <w:iCs/>
        </w:rPr>
        <w:t xml:space="preserve"> its </w:t>
      </w:r>
      <w:r w:rsidR="00F17AFF">
        <w:rPr>
          <w:rFonts w:ascii="Arial" w:hAnsi="Arial" w:cs="Arial"/>
          <w:iCs/>
        </w:rPr>
        <w:t>risk governance</w:t>
      </w:r>
      <w:r w:rsidR="006234C2">
        <w:rPr>
          <w:rFonts w:ascii="Arial" w:hAnsi="Arial" w:cs="Arial"/>
          <w:iCs/>
        </w:rPr>
        <w:t xml:space="preserve"> system</w:t>
      </w:r>
      <w:r w:rsidR="005067A9">
        <w:rPr>
          <w:rFonts w:ascii="Arial" w:hAnsi="Arial" w:cs="Arial"/>
          <w:iCs/>
        </w:rPr>
        <w:t xml:space="preserve">, and in particular its </w:t>
      </w:r>
      <w:r w:rsidR="006C2158">
        <w:rPr>
          <w:rFonts w:ascii="Arial" w:hAnsi="Arial" w:cs="Arial"/>
          <w:iCs/>
        </w:rPr>
        <w:t>risk</w:t>
      </w:r>
      <w:r w:rsidR="00AA56E8">
        <w:rPr>
          <w:rFonts w:ascii="Arial" w:hAnsi="Arial" w:cs="Arial"/>
          <w:iCs/>
        </w:rPr>
        <w:t xml:space="preserve"> line of sight </w:t>
      </w:r>
      <w:r w:rsidR="00F0154C">
        <w:rPr>
          <w:rFonts w:ascii="Arial" w:hAnsi="Arial" w:cs="Arial"/>
          <w:iCs/>
        </w:rPr>
        <w:t>from operational management</w:t>
      </w:r>
      <w:r w:rsidR="0027206D">
        <w:rPr>
          <w:rFonts w:ascii="Arial" w:hAnsi="Arial" w:cs="Arial"/>
          <w:iCs/>
        </w:rPr>
        <w:t xml:space="preserve"> to the board</w:t>
      </w:r>
      <w:r w:rsidR="00870051">
        <w:rPr>
          <w:rFonts w:ascii="Arial" w:hAnsi="Arial" w:cs="Arial"/>
          <w:iCs/>
        </w:rPr>
        <w:t xml:space="preserve">, </w:t>
      </w:r>
      <w:r w:rsidR="00852FC9">
        <w:rPr>
          <w:rFonts w:ascii="Arial" w:hAnsi="Arial" w:cs="Arial"/>
          <w:iCs/>
        </w:rPr>
        <w:t xml:space="preserve">to accurately capture and address </w:t>
      </w:r>
      <w:r w:rsidR="000A004B">
        <w:rPr>
          <w:rFonts w:ascii="Arial" w:hAnsi="Arial" w:cs="Arial"/>
          <w:iCs/>
        </w:rPr>
        <w:t xml:space="preserve">all </w:t>
      </w:r>
      <w:r w:rsidR="00852FC9">
        <w:rPr>
          <w:rFonts w:ascii="Arial" w:hAnsi="Arial" w:cs="Arial"/>
          <w:iCs/>
        </w:rPr>
        <w:t>high impact</w:t>
      </w:r>
      <w:r w:rsidR="0027206D">
        <w:rPr>
          <w:rFonts w:ascii="Arial" w:hAnsi="Arial" w:cs="Arial"/>
          <w:iCs/>
        </w:rPr>
        <w:t>,</w:t>
      </w:r>
      <w:r w:rsidR="00852FC9">
        <w:rPr>
          <w:rFonts w:ascii="Arial" w:hAnsi="Arial" w:cs="Arial"/>
          <w:iCs/>
        </w:rPr>
        <w:t xml:space="preserve"> high prevalence risks</w:t>
      </w:r>
      <w:r w:rsidR="00E113F0">
        <w:rPr>
          <w:rFonts w:ascii="Arial" w:hAnsi="Arial" w:cs="Arial"/>
          <w:iCs/>
        </w:rPr>
        <w:t xml:space="preserve"> to consumers</w:t>
      </w:r>
      <w:r w:rsidR="003E302A">
        <w:rPr>
          <w:rFonts w:ascii="Arial" w:hAnsi="Arial" w:cs="Arial"/>
          <w:iCs/>
        </w:rPr>
        <w:t xml:space="preserve"> in a timely manner</w:t>
      </w:r>
      <w:r w:rsidR="00906732">
        <w:rPr>
          <w:rFonts w:ascii="Arial" w:hAnsi="Arial" w:cs="Arial"/>
          <w:iCs/>
        </w:rPr>
        <w:t xml:space="preserve">. </w:t>
      </w:r>
      <w:r w:rsidR="002E239B">
        <w:rPr>
          <w:rFonts w:ascii="Arial" w:hAnsi="Arial" w:cs="Arial"/>
        </w:rPr>
        <w:t xml:space="preserve">I understand that it will take some time to reflect compliance with this requirement to ensure the improvements are </w:t>
      </w:r>
      <w:r w:rsidR="002E239B" w:rsidRPr="003A0AFA">
        <w:rPr>
          <w:rFonts w:ascii="Arial" w:hAnsi="Arial" w:cs="Arial"/>
        </w:rPr>
        <w:t xml:space="preserve">sustained. </w:t>
      </w:r>
    </w:p>
    <w:p w14:paraId="0BBF75C1" w14:textId="76F4DE7D" w:rsidR="0099670C" w:rsidRPr="00D5419B" w:rsidRDefault="0099670C" w:rsidP="00BB4ACF">
      <w:pPr>
        <w:pStyle w:val="CommentText"/>
        <w:spacing w:afterLines="120" w:after="288"/>
      </w:pPr>
      <w:r w:rsidRPr="000822F6">
        <w:rPr>
          <w:rFonts w:ascii="Arial" w:hAnsi="Arial" w:cs="Arial"/>
          <w:iCs/>
        </w:rPr>
        <w:t xml:space="preserve">Accordingly, I find requirement 8(3)(d) </w:t>
      </w:r>
      <w:r w:rsidR="000822F6" w:rsidRPr="000822F6">
        <w:rPr>
          <w:rFonts w:ascii="Arial" w:hAnsi="Arial" w:cs="Arial"/>
          <w:iCs/>
        </w:rPr>
        <w:t>non-compliant</w:t>
      </w:r>
      <w:r w:rsidR="008F63B6">
        <w:rPr>
          <w:rFonts w:ascii="Arial" w:hAnsi="Arial" w:cs="Arial"/>
          <w:iCs/>
        </w:rPr>
        <w:t>.</w:t>
      </w:r>
    </w:p>
    <w:sectPr w:rsidR="0099670C" w:rsidRPr="00D5419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254C" w14:textId="77777777" w:rsidR="006B4ECB" w:rsidRDefault="006B4ECB">
      <w:pPr>
        <w:spacing w:after="0"/>
      </w:pPr>
      <w:r>
        <w:separator/>
      </w:r>
    </w:p>
  </w:endnote>
  <w:endnote w:type="continuationSeparator" w:id="0">
    <w:p w14:paraId="218D18DD" w14:textId="77777777" w:rsidR="006B4ECB" w:rsidRDefault="006B4E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3DA4" w14:textId="77777777" w:rsidR="00BB4ACF" w:rsidRDefault="00BB4ACF" w:rsidP="00DF37F2">
    <w:pPr>
      <w:pStyle w:val="FooterArial9"/>
      <w:rPr>
        <w:rStyle w:val="FooterBold"/>
        <w:rFonts w:ascii="Arial" w:hAnsi="Arial"/>
        <w:b w:val="0"/>
      </w:rPr>
    </w:pPr>
  </w:p>
  <w:p w14:paraId="50E4B97D" w14:textId="22175B10" w:rsidR="00DF37F2" w:rsidRPr="00DF37F2" w:rsidRDefault="00904F16" w:rsidP="00DF37F2">
    <w:pPr>
      <w:pStyle w:val="FooterArial9"/>
      <w:rPr>
        <w:rStyle w:val="FooterBold"/>
        <w:rFonts w:ascii="Arial" w:hAnsi="Arial"/>
        <w:b w:val="0"/>
      </w:rPr>
    </w:pPr>
    <w:r w:rsidRPr="00DF37F2">
      <w:rPr>
        <w:rStyle w:val="FooterBold"/>
        <w:rFonts w:ascii="Arial" w:hAnsi="Arial"/>
        <w:b w:val="0"/>
      </w:rPr>
      <w:t>Name of service: Uniting Elanora Shellharbour</w:t>
    </w:r>
    <w:r w:rsidRPr="00DF37F2">
      <w:rPr>
        <w:rStyle w:val="FooterBold"/>
        <w:rFonts w:ascii="Arial" w:hAnsi="Arial"/>
        <w:b w:val="0"/>
      </w:rPr>
      <w:tab/>
      <w:t xml:space="preserve">RPT-ACC-0122 v3.0 </w:t>
    </w:r>
  </w:p>
  <w:p w14:paraId="50E4B97E" w14:textId="77777777" w:rsidR="00DF37F2" w:rsidRPr="00DF37F2" w:rsidRDefault="00904F16" w:rsidP="00DF37F2">
    <w:pPr>
      <w:pStyle w:val="FooterArial9"/>
      <w:rPr>
        <w:rStyle w:val="FooterBold"/>
        <w:rFonts w:ascii="Arial" w:hAnsi="Arial"/>
        <w:b w:val="0"/>
      </w:rPr>
    </w:pPr>
    <w:r w:rsidRPr="00DF37F2">
      <w:rPr>
        <w:rStyle w:val="FooterBold"/>
        <w:rFonts w:ascii="Arial" w:hAnsi="Arial"/>
        <w:b w:val="0"/>
      </w:rPr>
      <w:t>Commission ID: 0969</w:t>
    </w:r>
    <w:r w:rsidRPr="00DF37F2">
      <w:rPr>
        <w:rStyle w:val="FooterBold"/>
        <w:rFonts w:ascii="Arial" w:hAnsi="Arial"/>
        <w:b w:val="0"/>
      </w:rPr>
      <w:tab/>
      <w:t xml:space="preserve">OFFICIAL: Sensitive </w:t>
    </w:r>
  </w:p>
  <w:p w14:paraId="50E4B97F" w14:textId="77777777" w:rsidR="00DF37F2" w:rsidRPr="00DF37F2" w:rsidRDefault="00904F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B981" w14:textId="77777777" w:rsidR="00E2364A" w:rsidRDefault="00CE6A2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0222" w14:textId="77777777" w:rsidR="006B4ECB" w:rsidRDefault="006B4ECB" w:rsidP="00D71F88">
      <w:pPr>
        <w:spacing w:after="0"/>
      </w:pPr>
      <w:r>
        <w:separator/>
      </w:r>
    </w:p>
  </w:footnote>
  <w:footnote w:type="continuationSeparator" w:id="0">
    <w:p w14:paraId="5B0A09E2" w14:textId="77777777" w:rsidR="006B4ECB" w:rsidRDefault="006B4ECB" w:rsidP="00D71F88">
      <w:pPr>
        <w:spacing w:after="0"/>
      </w:pPr>
      <w:r>
        <w:continuationSeparator/>
      </w:r>
    </w:p>
  </w:footnote>
  <w:footnote w:id="1">
    <w:p w14:paraId="50E4B987" w14:textId="3E04DADD" w:rsidR="002B0884" w:rsidRPr="00BB4ACF" w:rsidRDefault="00904F16" w:rsidP="00BB4ACF">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60ACE">
        <w:rPr>
          <w:rFonts w:ascii="Arial" w:hAnsi="Arial" w:cs="Arial"/>
          <w:color w:val="auto"/>
          <w:sz w:val="20"/>
          <w:szCs w:val="20"/>
        </w:rPr>
        <w:t>section</w:t>
      </w:r>
      <w:r w:rsidR="0089477C" w:rsidRPr="00860ACE">
        <w:rPr>
          <w:rFonts w:ascii="Arial" w:hAnsi="Arial" w:cs="Arial"/>
          <w:color w:val="auto"/>
          <w:sz w:val="20"/>
          <w:szCs w:val="20"/>
        </w:rPr>
        <w:t xml:space="preserve"> </w:t>
      </w:r>
      <w:r w:rsidRPr="00860ACE">
        <w:rPr>
          <w:rFonts w:ascii="Arial" w:hAnsi="Arial" w:cs="Arial"/>
          <w:color w:val="auto"/>
          <w:sz w:val="20"/>
          <w:szCs w:val="20"/>
        </w:rPr>
        <w:t>68A</w:t>
      </w:r>
      <w:r w:rsidR="00BB4ACF">
        <w:rPr>
          <w:rFonts w:ascii="Arial" w:hAnsi="Arial" w:cs="Arial"/>
          <w:color w:val="auto"/>
          <w:sz w:val="20"/>
          <w:szCs w:val="20"/>
        </w:rPr>
        <w:t xml:space="preserve"> </w:t>
      </w:r>
      <w:r w:rsidRPr="00860ACE">
        <w:rPr>
          <w:rFonts w:ascii="Arial" w:hAnsi="Arial" w:cs="Arial"/>
          <w:color w:val="auto"/>
          <w:sz w:val="20"/>
          <w:szCs w:val="20"/>
        </w:rPr>
        <w:t>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B97C" w14:textId="77777777" w:rsidR="00D71F88" w:rsidRDefault="00904F16">
    <w:pPr>
      <w:pStyle w:val="Header"/>
    </w:pPr>
    <w:r>
      <w:rPr>
        <w:noProof/>
        <w:color w:val="2B579A"/>
        <w:shd w:val="clear" w:color="auto" w:fill="E6E6E6"/>
        <w:lang w:val="en-US"/>
      </w:rPr>
      <w:drawing>
        <wp:anchor distT="0" distB="0" distL="114300" distR="114300" simplePos="0" relativeHeight="251659264" behindDoc="1" locked="0" layoutInCell="1" allowOverlap="1" wp14:anchorId="50E4B982" wp14:editId="50E4B983">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14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B980" w14:textId="77777777" w:rsidR="00FA0A5B" w:rsidRDefault="00904F16">
    <w:pPr>
      <w:pStyle w:val="Header"/>
    </w:pPr>
    <w:r>
      <w:rPr>
        <w:noProof/>
      </w:rPr>
      <w:drawing>
        <wp:anchor distT="0" distB="0" distL="114300" distR="114300" simplePos="0" relativeHeight="251658240" behindDoc="0" locked="0" layoutInCell="1" allowOverlap="1" wp14:anchorId="50E4B984" wp14:editId="50E4B985">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AC0F5C"/>
    <w:multiLevelType w:val="hybridMultilevel"/>
    <w:tmpl w:val="00D92A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FFA6D3"/>
    <w:multiLevelType w:val="hybridMultilevel"/>
    <w:tmpl w:val="CF1605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B49DA12"/>
    <w:multiLevelType w:val="hybridMultilevel"/>
    <w:tmpl w:val="3C67B3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020B1"/>
    <w:multiLevelType w:val="hybridMultilevel"/>
    <w:tmpl w:val="E376B314"/>
    <w:lvl w:ilvl="0" w:tplc="B2DE6E76">
      <w:start w:val="1"/>
      <w:numFmt w:val="lowerRoman"/>
      <w:lvlText w:val="(%1)"/>
      <w:lvlJc w:val="left"/>
      <w:pPr>
        <w:ind w:left="1080" w:hanging="720"/>
      </w:pPr>
      <w:rPr>
        <w:rFonts w:hint="default"/>
      </w:rPr>
    </w:lvl>
    <w:lvl w:ilvl="1" w:tplc="41CED148" w:tentative="1">
      <w:start w:val="1"/>
      <w:numFmt w:val="lowerLetter"/>
      <w:lvlText w:val="%2."/>
      <w:lvlJc w:val="left"/>
      <w:pPr>
        <w:ind w:left="1440" w:hanging="360"/>
      </w:pPr>
    </w:lvl>
    <w:lvl w:ilvl="2" w:tplc="6A6885D4" w:tentative="1">
      <w:start w:val="1"/>
      <w:numFmt w:val="lowerRoman"/>
      <w:lvlText w:val="%3."/>
      <w:lvlJc w:val="right"/>
      <w:pPr>
        <w:ind w:left="2160" w:hanging="180"/>
      </w:pPr>
    </w:lvl>
    <w:lvl w:ilvl="3" w:tplc="B664898E" w:tentative="1">
      <w:start w:val="1"/>
      <w:numFmt w:val="decimal"/>
      <w:lvlText w:val="%4."/>
      <w:lvlJc w:val="left"/>
      <w:pPr>
        <w:ind w:left="2880" w:hanging="360"/>
      </w:pPr>
    </w:lvl>
    <w:lvl w:ilvl="4" w:tplc="981ABA3C" w:tentative="1">
      <w:start w:val="1"/>
      <w:numFmt w:val="lowerLetter"/>
      <w:lvlText w:val="%5."/>
      <w:lvlJc w:val="left"/>
      <w:pPr>
        <w:ind w:left="3600" w:hanging="360"/>
      </w:pPr>
    </w:lvl>
    <w:lvl w:ilvl="5" w:tplc="257C7DC0" w:tentative="1">
      <w:start w:val="1"/>
      <w:numFmt w:val="lowerRoman"/>
      <w:lvlText w:val="%6."/>
      <w:lvlJc w:val="right"/>
      <w:pPr>
        <w:ind w:left="4320" w:hanging="180"/>
      </w:pPr>
    </w:lvl>
    <w:lvl w:ilvl="6" w:tplc="91AE469C" w:tentative="1">
      <w:start w:val="1"/>
      <w:numFmt w:val="decimal"/>
      <w:lvlText w:val="%7."/>
      <w:lvlJc w:val="left"/>
      <w:pPr>
        <w:ind w:left="5040" w:hanging="360"/>
      </w:pPr>
    </w:lvl>
    <w:lvl w:ilvl="7" w:tplc="41CA5892" w:tentative="1">
      <w:start w:val="1"/>
      <w:numFmt w:val="lowerLetter"/>
      <w:lvlText w:val="%8."/>
      <w:lvlJc w:val="left"/>
      <w:pPr>
        <w:ind w:left="5760" w:hanging="360"/>
      </w:pPr>
    </w:lvl>
    <w:lvl w:ilvl="8" w:tplc="40D69D58" w:tentative="1">
      <w:start w:val="1"/>
      <w:numFmt w:val="lowerRoman"/>
      <w:lvlText w:val="%9."/>
      <w:lvlJc w:val="right"/>
      <w:pPr>
        <w:ind w:left="6480" w:hanging="180"/>
      </w:pPr>
    </w:lvl>
  </w:abstractNum>
  <w:abstractNum w:abstractNumId="4" w15:restartNumberingAfterBreak="0">
    <w:nsid w:val="0519F3FF"/>
    <w:multiLevelType w:val="hybridMultilevel"/>
    <w:tmpl w:val="DDC0A1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5E3AC6"/>
    <w:multiLevelType w:val="hybridMultilevel"/>
    <w:tmpl w:val="59A452EE"/>
    <w:lvl w:ilvl="0" w:tplc="CEF6604E">
      <w:start w:val="1"/>
      <w:numFmt w:val="lowerRoman"/>
      <w:lvlText w:val="(%1)"/>
      <w:lvlJc w:val="left"/>
      <w:pPr>
        <w:ind w:left="1080" w:hanging="720"/>
      </w:pPr>
      <w:rPr>
        <w:rFonts w:hint="default"/>
      </w:rPr>
    </w:lvl>
    <w:lvl w:ilvl="1" w:tplc="F008240C" w:tentative="1">
      <w:start w:val="1"/>
      <w:numFmt w:val="lowerLetter"/>
      <w:lvlText w:val="%2."/>
      <w:lvlJc w:val="left"/>
      <w:pPr>
        <w:ind w:left="1440" w:hanging="360"/>
      </w:pPr>
    </w:lvl>
    <w:lvl w:ilvl="2" w:tplc="22D0F8C4" w:tentative="1">
      <w:start w:val="1"/>
      <w:numFmt w:val="lowerRoman"/>
      <w:lvlText w:val="%3."/>
      <w:lvlJc w:val="right"/>
      <w:pPr>
        <w:ind w:left="2160" w:hanging="180"/>
      </w:pPr>
    </w:lvl>
    <w:lvl w:ilvl="3" w:tplc="421C7F80" w:tentative="1">
      <w:start w:val="1"/>
      <w:numFmt w:val="decimal"/>
      <w:lvlText w:val="%4."/>
      <w:lvlJc w:val="left"/>
      <w:pPr>
        <w:ind w:left="2880" w:hanging="360"/>
      </w:pPr>
    </w:lvl>
    <w:lvl w:ilvl="4" w:tplc="E1923ECE" w:tentative="1">
      <w:start w:val="1"/>
      <w:numFmt w:val="lowerLetter"/>
      <w:lvlText w:val="%5."/>
      <w:lvlJc w:val="left"/>
      <w:pPr>
        <w:ind w:left="3600" w:hanging="360"/>
      </w:pPr>
    </w:lvl>
    <w:lvl w:ilvl="5" w:tplc="E9AABABC" w:tentative="1">
      <w:start w:val="1"/>
      <w:numFmt w:val="lowerRoman"/>
      <w:lvlText w:val="%6."/>
      <w:lvlJc w:val="right"/>
      <w:pPr>
        <w:ind w:left="4320" w:hanging="180"/>
      </w:pPr>
    </w:lvl>
    <w:lvl w:ilvl="6" w:tplc="64E2A022" w:tentative="1">
      <w:start w:val="1"/>
      <w:numFmt w:val="decimal"/>
      <w:lvlText w:val="%7."/>
      <w:lvlJc w:val="left"/>
      <w:pPr>
        <w:ind w:left="5040" w:hanging="360"/>
      </w:pPr>
    </w:lvl>
    <w:lvl w:ilvl="7" w:tplc="B92C822A" w:tentative="1">
      <w:start w:val="1"/>
      <w:numFmt w:val="lowerLetter"/>
      <w:lvlText w:val="%8."/>
      <w:lvlJc w:val="left"/>
      <w:pPr>
        <w:ind w:left="5760" w:hanging="360"/>
      </w:pPr>
    </w:lvl>
    <w:lvl w:ilvl="8" w:tplc="E83A9D8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CA4168A">
      <w:start w:val="1"/>
      <w:numFmt w:val="lowerRoman"/>
      <w:lvlText w:val="(%1)"/>
      <w:lvlJc w:val="left"/>
      <w:pPr>
        <w:ind w:left="1080" w:hanging="720"/>
      </w:pPr>
      <w:rPr>
        <w:rFonts w:hint="default"/>
      </w:rPr>
    </w:lvl>
    <w:lvl w:ilvl="1" w:tplc="103C2F18" w:tentative="1">
      <w:start w:val="1"/>
      <w:numFmt w:val="lowerLetter"/>
      <w:lvlText w:val="%2."/>
      <w:lvlJc w:val="left"/>
      <w:pPr>
        <w:ind w:left="1440" w:hanging="360"/>
      </w:pPr>
    </w:lvl>
    <w:lvl w:ilvl="2" w:tplc="2D0ECFDE" w:tentative="1">
      <w:start w:val="1"/>
      <w:numFmt w:val="lowerRoman"/>
      <w:lvlText w:val="%3."/>
      <w:lvlJc w:val="right"/>
      <w:pPr>
        <w:ind w:left="2160" w:hanging="180"/>
      </w:pPr>
    </w:lvl>
    <w:lvl w:ilvl="3" w:tplc="04D83E26" w:tentative="1">
      <w:start w:val="1"/>
      <w:numFmt w:val="decimal"/>
      <w:lvlText w:val="%4."/>
      <w:lvlJc w:val="left"/>
      <w:pPr>
        <w:ind w:left="2880" w:hanging="360"/>
      </w:pPr>
    </w:lvl>
    <w:lvl w:ilvl="4" w:tplc="952AED72" w:tentative="1">
      <w:start w:val="1"/>
      <w:numFmt w:val="lowerLetter"/>
      <w:lvlText w:val="%5."/>
      <w:lvlJc w:val="left"/>
      <w:pPr>
        <w:ind w:left="3600" w:hanging="360"/>
      </w:pPr>
    </w:lvl>
    <w:lvl w:ilvl="5" w:tplc="BBBE199C" w:tentative="1">
      <w:start w:val="1"/>
      <w:numFmt w:val="lowerRoman"/>
      <w:lvlText w:val="%6."/>
      <w:lvlJc w:val="right"/>
      <w:pPr>
        <w:ind w:left="4320" w:hanging="180"/>
      </w:pPr>
    </w:lvl>
    <w:lvl w:ilvl="6" w:tplc="BCDE1EB0" w:tentative="1">
      <w:start w:val="1"/>
      <w:numFmt w:val="decimal"/>
      <w:lvlText w:val="%7."/>
      <w:lvlJc w:val="left"/>
      <w:pPr>
        <w:ind w:left="5040" w:hanging="360"/>
      </w:pPr>
    </w:lvl>
    <w:lvl w:ilvl="7" w:tplc="B8040468" w:tentative="1">
      <w:start w:val="1"/>
      <w:numFmt w:val="lowerLetter"/>
      <w:lvlText w:val="%8."/>
      <w:lvlJc w:val="left"/>
      <w:pPr>
        <w:ind w:left="5760" w:hanging="360"/>
      </w:pPr>
    </w:lvl>
    <w:lvl w:ilvl="8" w:tplc="611A9E72"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E283B16">
      <w:start w:val="1"/>
      <w:numFmt w:val="bullet"/>
      <w:lvlText w:val=""/>
      <w:lvlJc w:val="left"/>
      <w:pPr>
        <w:ind w:left="1440" w:hanging="360"/>
      </w:pPr>
      <w:rPr>
        <w:rFonts w:ascii="Symbol" w:hAnsi="Symbol" w:hint="default"/>
        <w:color w:val="auto"/>
      </w:rPr>
    </w:lvl>
    <w:lvl w:ilvl="1" w:tplc="254EA136" w:tentative="1">
      <w:start w:val="1"/>
      <w:numFmt w:val="bullet"/>
      <w:lvlText w:val="o"/>
      <w:lvlJc w:val="left"/>
      <w:pPr>
        <w:ind w:left="2160" w:hanging="360"/>
      </w:pPr>
      <w:rPr>
        <w:rFonts w:ascii="Courier New" w:hAnsi="Courier New" w:cs="Courier New" w:hint="default"/>
      </w:rPr>
    </w:lvl>
    <w:lvl w:ilvl="2" w:tplc="2ABAAE4E" w:tentative="1">
      <w:start w:val="1"/>
      <w:numFmt w:val="bullet"/>
      <w:lvlText w:val=""/>
      <w:lvlJc w:val="left"/>
      <w:pPr>
        <w:ind w:left="2880" w:hanging="360"/>
      </w:pPr>
      <w:rPr>
        <w:rFonts w:ascii="Wingdings" w:hAnsi="Wingdings" w:hint="default"/>
      </w:rPr>
    </w:lvl>
    <w:lvl w:ilvl="3" w:tplc="58785F6C" w:tentative="1">
      <w:start w:val="1"/>
      <w:numFmt w:val="bullet"/>
      <w:lvlText w:val=""/>
      <w:lvlJc w:val="left"/>
      <w:pPr>
        <w:ind w:left="3600" w:hanging="360"/>
      </w:pPr>
      <w:rPr>
        <w:rFonts w:ascii="Symbol" w:hAnsi="Symbol" w:hint="default"/>
      </w:rPr>
    </w:lvl>
    <w:lvl w:ilvl="4" w:tplc="0D40C886" w:tentative="1">
      <w:start w:val="1"/>
      <w:numFmt w:val="bullet"/>
      <w:lvlText w:val="o"/>
      <w:lvlJc w:val="left"/>
      <w:pPr>
        <w:ind w:left="4320" w:hanging="360"/>
      </w:pPr>
      <w:rPr>
        <w:rFonts w:ascii="Courier New" w:hAnsi="Courier New" w:cs="Courier New" w:hint="default"/>
      </w:rPr>
    </w:lvl>
    <w:lvl w:ilvl="5" w:tplc="4CA4AB92" w:tentative="1">
      <w:start w:val="1"/>
      <w:numFmt w:val="bullet"/>
      <w:lvlText w:val=""/>
      <w:lvlJc w:val="left"/>
      <w:pPr>
        <w:ind w:left="5040" w:hanging="360"/>
      </w:pPr>
      <w:rPr>
        <w:rFonts w:ascii="Wingdings" w:hAnsi="Wingdings" w:hint="default"/>
      </w:rPr>
    </w:lvl>
    <w:lvl w:ilvl="6" w:tplc="710418B8" w:tentative="1">
      <w:start w:val="1"/>
      <w:numFmt w:val="bullet"/>
      <w:lvlText w:val=""/>
      <w:lvlJc w:val="left"/>
      <w:pPr>
        <w:ind w:left="5760" w:hanging="360"/>
      </w:pPr>
      <w:rPr>
        <w:rFonts w:ascii="Symbol" w:hAnsi="Symbol" w:hint="default"/>
      </w:rPr>
    </w:lvl>
    <w:lvl w:ilvl="7" w:tplc="D03E58AA" w:tentative="1">
      <w:start w:val="1"/>
      <w:numFmt w:val="bullet"/>
      <w:lvlText w:val="o"/>
      <w:lvlJc w:val="left"/>
      <w:pPr>
        <w:ind w:left="6480" w:hanging="360"/>
      </w:pPr>
      <w:rPr>
        <w:rFonts w:ascii="Courier New" w:hAnsi="Courier New" w:cs="Courier New" w:hint="default"/>
      </w:rPr>
    </w:lvl>
    <w:lvl w:ilvl="8" w:tplc="E286E29C"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85382FDA">
      <w:start w:val="1"/>
      <w:numFmt w:val="bullet"/>
      <w:lvlText w:val=""/>
      <w:lvlJc w:val="left"/>
      <w:pPr>
        <w:ind w:left="720" w:hanging="360"/>
      </w:pPr>
      <w:rPr>
        <w:rFonts w:ascii="Symbol" w:hAnsi="Symbol" w:hint="default"/>
        <w:color w:val="auto"/>
        <w:sz w:val="24"/>
        <w:szCs w:val="24"/>
      </w:rPr>
    </w:lvl>
    <w:lvl w:ilvl="1" w:tplc="48CC2B6E" w:tentative="1">
      <w:start w:val="1"/>
      <w:numFmt w:val="bullet"/>
      <w:lvlText w:val="o"/>
      <w:lvlJc w:val="left"/>
      <w:pPr>
        <w:ind w:left="1440" w:hanging="360"/>
      </w:pPr>
      <w:rPr>
        <w:rFonts w:ascii="Courier New" w:hAnsi="Courier New" w:cs="Courier New" w:hint="default"/>
      </w:rPr>
    </w:lvl>
    <w:lvl w:ilvl="2" w:tplc="97480A58" w:tentative="1">
      <w:start w:val="1"/>
      <w:numFmt w:val="bullet"/>
      <w:lvlText w:val=""/>
      <w:lvlJc w:val="left"/>
      <w:pPr>
        <w:ind w:left="2160" w:hanging="360"/>
      </w:pPr>
      <w:rPr>
        <w:rFonts w:ascii="Wingdings" w:hAnsi="Wingdings" w:hint="default"/>
      </w:rPr>
    </w:lvl>
    <w:lvl w:ilvl="3" w:tplc="0C80D8B8" w:tentative="1">
      <w:start w:val="1"/>
      <w:numFmt w:val="bullet"/>
      <w:lvlText w:val=""/>
      <w:lvlJc w:val="left"/>
      <w:pPr>
        <w:ind w:left="2880" w:hanging="360"/>
      </w:pPr>
      <w:rPr>
        <w:rFonts w:ascii="Symbol" w:hAnsi="Symbol" w:hint="default"/>
      </w:rPr>
    </w:lvl>
    <w:lvl w:ilvl="4" w:tplc="885CB2FE" w:tentative="1">
      <w:start w:val="1"/>
      <w:numFmt w:val="bullet"/>
      <w:lvlText w:val="o"/>
      <w:lvlJc w:val="left"/>
      <w:pPr>
        <w:ind w:left="3600" w:hanging="360"/>
      </w:pPr>
      <w:rPr>
        <w:rFonts w:ascii="Courier New" w:hAnsi="Courier New" w:cs="Courier New" w:hint="default"/>
      </w:rPr>
    </w:lvl>
    <w:lvl w:ilvl="5" w:tplc="30FCA69A" w:tentative="1">
      <w:start w:val="1"/>
      <w:numFmt w:val="bullet"/>
      <w:lvlText w:val=""/>
      <w:lvlJc w:val="left"/>
      <w:pPr>
        <w:ind w:left="4320" w:hanging="360"/>
      </w:pPr>
      <w:rPr>
        <w:rFonts w:ascii="Wingdings" w:hAnsi="Wingdings" w:hint="default"/>
      </w:rPr>
    </w:lvl>
    <w:lvl w:ilvl="6" w:tplc="15805816" w:tentative="1">
      <w:start w:val="1"/>
      <w:numFmt w:val="bullet"/>
      <w:lvlText w:val=""/>
      <w:lvlJc w:val="left"/>
      <w:pPr>
        <w:ind w:left="5040" w:hanging="360"/>
      </w:pPr>
      <w:rPr>
        <w:rFonts w:ascii="Symbol" w:hAnsi="Symbol" w:hint="default"/>
      </w:rPr>
    </w:lvl>
    <w:lvl w:ilvl="7" w:tplc="BB426FC0" w:tentative="1">
      <w:start w:val="1"/>
      <w:numFmt w:val="bullet"/>
      <w:lvlText w:val="o"/>
      <w:lvlJc w:val="left"/>
      <w:pPr>
        <w:ind w:left="5760" w:hanging="360"/>
      </w:pPr>
      <w:rPr>
        <w:rFonts w:ascii="Courier New" w:hAnsi="Courier New" w:cs="Courier New" w:hint="default"/>
      </w:rPr>
    </w:lvl>
    <w:lvl w:ilvl="8" w:tplc="80CE04D6" w:tentative="1">
      <w:start w:val="1"/>
      <w:numFmt w:val="bullet"/>
      <w:lvlText w:val=""/>
      <w:lvlJc w:val="left"/>
      <w:pPr>
        <w:ind w:left="6480" w:hanging="360"/>
      </w:pPr>
      <w:rPr>
        <w:rFonts w:ascii="Wingdings" w:hAnsi="Wingdings" w:hint="default"/>
      </w:rPr>
    </w:lvl>
  </w:abstractNum>
  <w:abstractNum w:abstractNumId="9" w15:restartNumberingAfterBreak="0">
    <w:nsid w:val="17A435FE"/>
    <w:multiLevelType w:val="hybridMultilevel"/>
    <w:tmpl w:val="69C970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B1F247B"/>
    <w:multiLevelType w:val="hybridMultilevel"/>
    <w:tmpl w:val="0716342C"/>
    <w:lvl w:ilvl="0" w:tplc="F64C469A">
      <w:start w:val="1"/>
      <w:numFmt w:val="lowerRoman"/>
      <w:lvlText w:val="(%1)"/>
      <w:lvlJc w:val="left"/>
      <w:pPr>
        <w:ind w:left="1080" w:hanging="720"/>
      </w:pPr>
      <w:rPr>
        <w:rFonts w:hint="default"/>
      </w:rPr>
    </w:lvl>
    <w:lvl w:ilvl="1" w:tplc="063A1F06" w:tentative="1">
      <w:start w:val="1"/>
      <w:numFmt w:val="lowerLetter"/>
      <w:lvlText w:val="%2."/>
      <w:lvlJc w:val="left"/>
      <w:pPr>
        <w:ind w:left="1440" w:hanging="360"/>
      </w:pPr>
    </w:lvl>
    <w:lvl w:ilvl="2" w:tplc="A0F4229C" w:tentative="1">
      <w:start w:val="1"/>
      <w:numFmt w:val="lowerRoman"/>
      <w:lvlText w:val="%3."/>
      <w:lvlJc w:val="right"/>
      <w:pPr>
        <w:ind w:left="2160" w:hanging="180"/>
      </w:pPr>
    </w:lvl>
    <w:lvl w:ilvl="3" w:tplc="35008C44" w:tentative="1">
      <w:start w:val="1"/>
      <w:numFmt w:val="decimal"/>
      <w:lvlText w:val="%4."/>
      <w:lvlJc w:val="left"/>
      <w:pPr>
        <w:ind w:left="2880" w:hanging="360"/>
      </w:pPr>
    </w:lvl>
    <w:lvl w:ilvl="4" w:tplc="9A9CE23E" w:tentative="1">
      <w:start w:val="1"/>
      <w:numFmt w:val="lowerLetter"/>
      <w:lvlText w:val="%5."/>
      <w:lvlJc w:val="left"/>
      <w:pPr>
        <w:ind w:left="3600" w:hanging="360"/>
      </w:pPr>
    </w:lvl>
    <w:lvl w:ilvl="5" w:tplc="E86401D6" w:tentative="1">
      <w:start w:val="1"/>
      <w:numFmt w:val="lowerRoman"/>
      <w:lvlText w:val="%6."/>
      <w:lvlJc w:val="right"/>
      <w:pPr>
        <w:ind w:left="4320" w:hanging="180"/>
      </w:pPr>
    </w:lvl>
    <w:lvl w:ilvl="6" w:tplc="D58E3082" w:tentative="1">
      <w:start w:val="1"/>
      <w:numFmt w:val="decimal"/>
      <w:lvlText w:val="%7."/>
      <w:lvlJc w:val="left"/>
      <w:pPr>
        <w:ind w:left="5040" w:hanging="360"/>
      </w:pPr>
    </w:lvl>
    <w:lvl w:ilvl="7" w:tplc="30046DDA" w:tentative="1">
      <w:start w:val="1"/>
      <w:numFmt w:val="lowerLetter"/>
      <w:lvlText w:val="%8."/>
      <w:lvlJc w:val="left"/>
      <w:pPr>
        <w:ind w:left="5760" w:hanging="360"/>
      </w:pPr>
    </w:lvl>
    <w:lvl w:ilvl="8" w:tplc="D65C2A5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1AC645E">
      <w:start w:val="1"/>
      <w:numFmt w:val="lowerRoman"/>
      <w:lvlText w:val="(%1)"/>
      <w:lvlJc w:val="left"/>
      <w:pPr>
        <w:ind w:left="1080" w:hanging="720"/>
      </w:pPr>
      <w:rPr>
        <w:rFonts w:hint="default"/>
      </w:rPr>
    </w:lvl>
    <w:lvl w:ilvl="1" w:tplc="E364FFC0" w:tentative="1">
      <w:start w:val="1"/>
      <w:numFmt w:val="lowerLetter"/>
      <w:lvlText w:val="%2."/>
      <w:lvlJc w:val="left"/>
      <w:pPr>
        <w:ind w:left="1440" w:hanging="360"/>
      </w:pPr>
    </w:lvl>
    <w:lvl w:ilvl="2" w:tplc="05D2BACE" w:tentative="1">
      <w:start w:val="1"/>
      <w:numFmt w:val="lowerRoman"/>
      <w:lvlText w:val="%3."/>
      <w:lvlJc w:val="right"/>
      <w:pPr>
        <w:ind w:left="2160" w:hanging="180"/>
      </w:pPr>
    </w:lvl>
    <w:lvl w:ilvl="3" w:tplc="FFCA8B64" w:tentative="1">
      <w:start w:val="1"/>
      <w:numFmt w:val="decimal"/>
      <w:lvlText w:val="%4."/>
      <w:lvlJc w:val="left"/>
      <w:pPr>
        <w:ind w:left="2880" w:hanging="360"/>
      </w:pPr>
    </w:lvl>
    <w:lvl w:ilvl="4" w:tplc="085ACD40" w:tentative="1">
      <w:start w:val="1"/>
      <w:numFmt w:val="lowerLetter"/>
      <w:lvlText w:val="%5."/>
      <w:lvlJc w:val="left"/>
      <w:pPr>
        <w:ind w:left="3600" w:hanging="360"/>
      </w:pPr>
    </w:lvl>
    <w:lvl w:ilvl="5" w:tplc="BD8E9FC8" w:tentative="1">
      <w:start w:val="1"/>
      <w:numFmt w:val="lowerRoman"/>
      <w:lvlText w:val="%6."/>
      <w:lvlJc w:val="right"/>
      <w:pPr>
        <w:ind w:left="4320" w:hanging="180"/>
      </w:pPr>
    </w:lvl>
    <w:lvl w:ilvl="6" w:tplc="36F84B2C" w:tentative="1">
      <w:start w:val="1"/>
      <w:numFmt w:val="decimal"/>
      <w:lvlText w:val="%7."/>
      <w:lvlJc w:val="left"/>
      <w:pPr>
        <w:ind w:left="5040" w:hanging="360"/>
      </w:pPr>
    </w:lvl>
    <w:lvl w:ilvl="7" w:tplc="6FF20904" w:tentative="1">
      <w:start w:val="1"/>
      <w:numFmt w:val="lowerLetter"/>
      <w:lvlText w:val="%8."/>
      <w:lvlJc w:val="left"/>
      <w:pPr>
        <w:ind w:left="5760" w:hanging="360"/>
      </w:pPr>
    </w:lvl>
    <w:lvl w:ilvl="8" w:tplc="2924C3B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364D4BC">
      <w:start w:val="1"/>
      <w:numFmt w:val="lowerRoman"/>
      <w:lvlText w:val="(%1)"/>
      <w:lvlJc w:val="left"/>
      <w:pPr>
        <w:ind w:left="1080" w:hanging="720"/>
      </w:pPr>
      <w:rPr>
        <w:rFonts w:hint="default"/>
      </w:rPr>
    </w:lvl>
    <w:lvl w:ilvl="1" w:tplc="BE868C5E" w:tentative="1">
      <w:start w:val="1"/>
      <w:numFmt w:val="lowerLetter"/>
      <w:lvlText w:val="%2."/>
      <w:lvlJc w:val="left"/>
      <w:pPr>
        <w:ind w:left="1440" w:hanging="360"/>
      </w:pPr>
    </w:lvl>
    <w:lvl w:ilvl="2" w:tplc="82068A38" w:tentative="1">
      <w:start w:val="1"/>
      <w:numFmt w:val="lowerRoman"/>
      <w:lvlText w:val="%3."/>
      <w:lvlJc w:val="right"/>
      <w:pPr>
        <w:ind w:left="2160" w:hanging="180"/>
      </w:pPr>
    </w:lvl>
    <w:lvl w:ilvl="3" w:tplc="020CECCE" w:tentative="1">
      <w:start w:val="1"/>
      <w:numFmt w:val="decimal"/>
      <w:lvlText w:val="%4."/>
      <w:lvlJc w:val="left"/>
      <w:pPr>
        <w:ind w:left="2880" w:hanging="360"/>
      </w:pPr>
    </w:lvl>
    <w:lvl w:ilvl="4" w:tplc="317250BC" w:tentative="1">
      <w:start w:val="1"/>
      <w:numFmt w:val="lowerLetter"/>
      <w:lvlText w:val="%5."/>
      <w:lvlJc w:val="left"/>
      <w:pPr>
        <w:ind w:left="3600" w:hanging="360"/>
      </w:pPr>
    </w:lvl>
    <w:lvl w:ilvl="5" w:tplc="9C7229BC" w:tentative="1">
      <w:start w:val="1"/>
      <w:numFmt w:val="lowerRoman"/>
      <w:lvlText w:val="%6."/>
      <w:lvlJc w:val="right"/>
      <w:pPr>
        <w:ind w:left="4320" w:hanging="180"/>
      </w:pPr>
    </w:lvl>
    <w:lvl w:ilvl="6" w:tplc="980C8EE6" w:tentative="1">
      <w:start w:val="1"/>
      <w:numFmt w:val="decimal"/>
      <w:lvlText w:val="%7."/>
      <w:lvlJc w:val="left"/>
      <w:pPr>
        <w:ind w:left="5040" w:hanging="360"/>
      </w:pPr>
    </w:lvl>
    <w:lvl w:ilvl="7" w:tplc="87D467B0" w:tentative="1">
      <w:start w:val="1"/>
      <w:numFmt w:val="lowerLetter"/>
      <w:lvlText w:val="%8."/>
      <w:lvlJc w:val="left"/>
      <w:pPr>
        <w:ind w:left="5760" w:hanging="360"/>
      </w:pPr>
    </w:lvl>
    <w:lvl w:ilvl="8" w:tplc="3B2C7E4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3F845AE">
      <w:start w:val="1"/>
      <w:numFmt w:val="lowerRoman"/>
      <w:lvlText w:val="(%1)"/>
      <w:lvlJc w:val="left"/>
      <w:pPr>
        <w:ind w:left="1080" w:hanging="720"/>
      </w:pPr>
      <w:rPr>
        <w:rFonts w:hint="default"/>
      </w:rPr>
    </w:lvl>
    <w:lvl w:ilvl="1" w:tplc="8E1A0B7C" w:tentative="1">
      <w:start w:val="1"/>
      <w:numFmt w:val="lowerLetter"/>
      <w:lvlText w:val="%2."/>
      <w:lvlJc w:val="left"/>
      <w:pPr>
        <w:ind w:left="1440" w:hanging="360"/>
      </w:pPr>
    </w:lvl>
    <w:lvl w:ilvl="2" w:tplc="DAC436FE" w:tentative="1">
      <w:start w:val="1"/>
      <w:numFmt w:val="lowerRoman"/>
      <w:lvlText w:val="%3."/>
      <w:lvlJc w:val="right"/>
      <w:pPr>
        <w:ind w:left="2160" w:hanging="180"/>
      </w:pPr>
    </w:lvl>
    <w:lvl w:ilvl="3" w:tplc="2A0ED1C4" w:tentative="1">
      <w:start w:val="1"/>
      <w:numFmt w:val="decimal"/>
      <w:lvlText w:val="%4."/>
      <w:lvlJc w:val="left"/>
      <w:pPr>
        <w:ind w:left="2880" w:hanging="360"/>
      </w:pPr>
    </w:lvl>
    <w:lvl w:ilvl="4" w:tplc="F5FAFF1C" w:tentative="1">
      <w:start w:val="1"/>
      <w:numFmt w:val="lowerLetter"/>
      <w:lvlText w:val="%5."/>
      <w:lvlJc w:val="left"/>
      <w:pPr>
        <w:ind w:left="3600" w:hanging="360"/>
      </w:pPr>
    </w:lvl>
    <w:lvl w:ilvl="5" w:tplc="A0D82DC4" w:tentative="1">
      <w:start w:val="1"/>
      <w:numFmt w:val="lowerRoman"/>
      <w:lvlText w:val="%6."/>
      <w:lvlJc w:val="right"/>
      <w:pPr>
        <w:ind w:left="4320" w:hanging="180"/>
      </w:pPr>
    </w:lvl>
    <w:lvl w:ilvl="6" w:tplc="2480A120" w:tentative="1">
      <w:start w:val="1"/>
      <w:numFmt w:val="decimal"/>
      <w:lvlText w:val="%7."/>
      <w:lvlJc w:val="left"/>
      <w:pPr>
        <w:ind w:left="5040" w:hanging="360"/>
      </w:pPr>
    </w:lvl>
    <w:lvl w:ilvl="7" w:tplc="F9362BCC" w:tentative="1">
      <w:start w:val="1"/>
      <w:numFmt w:val="lowerLetter"/>
      <w:lvlText w:val="%8."/>
      <w:lvlJc w:val="left"/>
      <w:pPr>
        <w:ind w:left="5760" w:hanging="360"/>
      </w:pPr>
    </w:lvl>
    <w:lvl w:ilvl="8" w:tplc="B19414D8" w:tentative="1">
      <w:start w:val="1"/>
      <w:numFmt w:val="lowerRoman"/>
      <w:lvlText w:val="%9."/>
      <w:lvlJc w:val="right"/>
      <w:pPr>
        <w:ind w:left="6480" w:hanging="180"/>
      </w:pPr>
    </w:lvl>
  </w:abstractNum>
  <w:abstractNum w:abstractNumId="14" w15:restartNumberingAfterBreak="0">
    <w:nsid w:val="48610213"/>
    <w:multiLevelType w:val="hybridMultilevel"/>
    <w:tmpl w:val="9C62E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B20AB1"/>
    <w:multiLevelType w:val="hybridMultilevel"/>
    <w:tmpl w:val="D1125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34E6D54"/>
    <w:multiLevelType w:val="hybridMultilevel"/>
    <w:tmpl w:val="9E3F9C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60E1165"/>
    <w:multiLevelType w:val="hybridMultilevel"/>
    <w:tmpl w:val="DD6AE3B6"/>
    <w:lvl w:ilvl="0" w:tplc="7F58DC64">
      <w:start w:val="1"/>
      <w:numFmt w:val="bullet"/>
      <w:lvlText w:val=""/>
      <w:lvlJc w:val="left"/>
      <w:pPr>
        <w:ind w:left="624" w:hanging="267"/>
      </w:pPr>
      <w:rPr>
        <w:rFonts w:ascii="Symbol" w:hAnsi="Symbol" w:hint="default"/>
        <w:color w:val="auto"/>
      </w:rPr>
    </w:lvl>
    <w:lvl w:ilvl="1" w:tplc="FDCC1C50">
      <w:start w:val="1"/>
      <w:numFmt w:val="bullet"/>
      <w:lvlText w:val="o"/>
      <w:lvlJc w:val="left"/>
      <w:pPr>
        <w:ind w:left="1080" w:hanging="360"/>
      </w:pPr>
      <w:rPr>
        <w:rFonts w:ascii="Courier New" w:hAnsi="Courier New" w:cs="Courier New" w:hint="default"/>
      </w:rPr>
    </w:lvl>
    <w:lvl w:ilvl="2" w:tplc="AF9C6D90">
      <w:start w:val="1"/>
      <w:numFmt w:val="bullet"/>
      <w:lvlText w:val=""/>
      <w:lvlJc w:val="left"/>
      <w:pPr>
        <w:ind w:left="1800" w:hanging="360"/>
      </w:pPr>
      <w:rPr>
        <w:rFonts w:ascii="Wingdings" w:hAnsi="Wingdings" w:hint="default"/>
      </w:rPr>
    </w:lvl>
    <w:lvl w:ilvl="3" w:tplc="9E080550" w:tentative="1">
      <w:start w:val="1"/>
      <w:numFmt w:val="bullet"/>
      <w:lvlText w:val=""/>
      <w:lvlJc w:val="left"/>
      <w:pPr>
        <w:ind w:left="2520" w:hanging="360"/>
      </w:pPr>
      <w:rPr>
        <w:rFonts w:ascii="Symbol" w:hAnsi="Symbol" w:hint="default"/>
      </w:rPr>
    </w:lvl>
    <w:lvl w:ilvl="4" w:tplc="17381556" w:tentative="1">
      <w:start w:val="1"/>
      <w:numFmt w:val="bullet"/>
      <w:lvlText w:val="o"/>
      <w:lvlJc w:val="left"/>
      <w:pPr>
        <w:ind w:left="3240" w:hanging="360"/>
      </w:pPr>
      <w:rPr>
        <w:rFonts w:ascii="Courier New" w:hAnsi="Courier New" w:cs="Courier New" w:hint="default"/>
      </w:rPr>
    </w:lvl>
    <w:lvl w:ilvl="5" w:tplc="02ACFE84" w:tentative="1">
      <w:start w:val="1"/>
      <w:numFmt w:val="bullet"/>
      <w:lvlText w:val=""/>
      <w:lvlJc w:val="left"/>
      <w:pPr>
        <w:ind w:left="3960" w:hanging="360"/>
      </w:pPr>
      <w:rPr>
        <w:rFonts w:ascii="Wingdings" w:hAnsi="Wingdings" w:hint="default"/>
      </w:rPr>
    </w:lvl>
    <w:lvl w:ilvl="6" w:tplc="B6CA15D8" w:tentative="1">
      <w:start w:val="1"/>
      <w:numFmt w:val="bullet"/>
      <w:lvlText w:val=""/>
      <w:lvlJc w:val="left"/>
      <w:pPr>
        <w:ind w:left="4680" w:hanging="360"/>
      </w:pPr>
      <w:rPr>
        <w:rFonts w:ascii="Symbol" w:hAnsi="Symbol" w:hint="default"/>
      </w:rPr>
    </w:lvl>
    <w:lvl w:ilvl="7" w:tplc="5E880DE6" w:tentative="1">
      <w:start w:val="1"/>
      <w:numFmt w:val="bullet"/>
      <w:lvlText w:val="o"/>
      <w:lvlJc w:val="left"/>
      <w:pPr>
        <w:ind w:left="5400" w:hanging="360"/>
      </w:pPr>
      <w:rPr>
        <w:rFonts w:ascii="Courier New" w:hAnsi="Courier New" w:cs="Courier New" w:hint="default"/>
      </w:rPr>
    </w:lvl>
    <w:lvl w:ilvl="8" w:tplc="A2F2B50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3B5ED480">
      <w:start w:val="1"/>
      <w:numFmt w:val="lowerRoman"/>
      <w:lvlText w:val="(%1)"/>
      <w:lvlJc w:val="left"/>
      <w:pPr>
        <w:ind w:left="1080" w:hanging="720"/>
      </w:pPr>
      <w:rPr>
        <w:rFonts w:hint="default"/>
      </w:rPr>
    </w:lvl>
    <w:lvl w:ilvl="1" w:tplc="D242D2DC" w:tentative="1">
      <w:start w:val="1"/>
      <w:numFmt w:val="lowerLetter"/>
      <w:lvlText w:val="%2."/>
      <w:lvlJc w:val="left"/>
      <w:pPr>
        <w:ind w:left="1440" w:hanging="360"/>
      </w:pPr>
    </w:lvl>
    <w:lvl w:ilvl="2" w:tplc="EBDC14B0" w:tentative="1">
      <w:start w:val="1"/>
      <w:numFmt w:val="lowerRoman"/>
      <w:lvlText w:val="%3."/>
      <w:lvlJc w:val="right"/>
      <w:pPr>
        <w:ind w:left="2160" w:hanging="180"/>
      </w:pPr>
    </w:lvl>
    <w:lvl w:ilvl="3" w:tplc="11ECECC2" w:tentative="1">
      <w:start w:val="1"/>
      <w:numFmt w:val="decimal"/>
      <w:lvlText w:val="%4."/>
      <w:lvlJc w:val="left"/>
      <w:pPr>
        <w:ind w:left="2880" w:hanging="360"/>
      </w:pPr>
    </w:lvl>
    <w:lvl w:ilvl="4" w:tplc="7DCEC7F8" w:tentative="1">
      <w:start w:val="1"/>
      <w:numFmt w:val="lowerLetter"/>
      <w:lvlText w:val="%5."/>
      <w:lvlJc w:val="left"/>
      <w:pPr>
        <w:ind w:left="3600" w:hanging="360"/>
      </w:pPr>
    </w:lvl>
    <w:lvl w:ilvl="5" w:tplc="18C6DC7A" w:tentative="1">
      <w:start w:val="1"/>
      <w:numFmt w:val="lowerRoman"/>
      <w:lvlText w:val="%6."/>
      <w:lvlJc w:val="right"/>
      <w:pPr>
        <w:ind w:left="4320" w:hanging="180"/>
      </w:pPr>
    </w:lvl>
    <w:lvl w:ilvl="6" w:tplc="C52810EE" w:tentative="1">
      <w:start w:val="1"/>
      <w:numFmt w:val="decimal"/>
      <w:lvlText w:val="%7."/>
      <w:lvlJc w:val="left"/>
      <w:pPr>
        <w:ind w:left="5040" w:hanging="360"/>
      </w:pPr>
    </w:lvl>
    <w:lvl w:ilvl="7" w:tplc="F09C3C16" w:tentative="1">
      <w:start w:val="1"/>
      <w:numFmt w:val="lowerLetter"/>
      <w:lvlText w:val="%8."/>
      <w:lvlJc w:val="left"/>
      <w:pPr>
        <w:ind w:left="5760" w:hanging="360"/>
      </w:pPr>
    </w:lvl>
    <w:lvl w:ilvl="8" w:tplc="6BF4D746" w:tentative="1">
      <w:start w:val="1"/>
      <w:numFmt w:val="lowerRoman"/>
      <w:lvlText w:val="%9."/>
      <w:lvlJc w:val="right"/>
      <w:pPr>
        <w:ind w:left="6480" w:hanging="180"/>
      </w:pPr>
    </w:lvl>
  </w:abstractNum>
  <w:abstractNum w:abstractNumId="19" w15:restartNumberingAfterBreak="0">
    <w:nsid w:val="584C1165"/>
    <w:multiLevelType w:val="hybridMultilevel"/>
    <w:tmpl w:val="EFF8AA7E"/>
    <w:lvl w:ilvl="0" w:tplc="A412EC40">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8F384C"/>
    <w:multiLevelType w:val="hybridMultilevel"/>
    <w:tmpl w:val="ACE2D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D1C7E"/>
    <w:multiLevelType w:val="hybridMultilevel"/>
    <w:tmpl w:val="02864F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4E44F7AE">
      <w:start w:val="1"/>
      <w:numFmt w:val="lowerRoman"/>
      <w:lvlText w:val="(%1)"/>
      <w:lvlJc w:val="left"/>
      <w:pPr>
        <w:ind w:left="1080" w:hanging="720"/>
      </w:pPr>
      <w:rPr>
        <w:rFonts w:hint="default"/>
      </w:rPr>
    </w:lvl>
    <w:lvl w:ilvl="1" w:tplc="63F06656" w:tentative="1">
      <w:start w:val="1"/>
      <w:numFmt w:val="lowerLetter"/>
      <w:lvlText w:val="%2."/>
      <w:lvlJc w:val="left"/>
      <w:pPr>
        <w:ind w:left="1440" w:hanging="360"/>
      </w:pPr>
    </w:lvl>
    <w:lvl w:ilvl="2" w:tplc="796CB68C" w:tentative="1">
      <w:start w:val="1"/>
      <w:numFmt w:val="lowerRoman"/>
      <w:lvlText w:val="%3."/>
      <w:lvlJc w:val="right"/>
      <w:pPr>
        <w:ind w:left="2160" w:hanging="180"/>
      </w:pPr>
    </w:lvl>
    <w:lvl w:ilvl="3" w:tplc="90AEE316" w:tentative="1">
      <w:start w:val="1"/>
      <w:numFmt w:val="decimal"/>
      <w:lvlText w:val="%4."/>
      <w:lvlJc w:val="left"/>
      <w:pPr>
        <w:ind w:left="2880" w:hanging="360"/>
      </w:pPr>
    </w:lvl>
    <w:lvl w:ilvl="4" w:tplc="596CD6E0" w:tentative="1">
      <w:start w:val="1"/>
      <w:numFmt w:val="lowerLetter"/>
      <w:lvlText w:val="%5."/>
      <w:lvlJc w:val="left"/>
      <w:pPr>
        <w:ind w:left="3600" w:hanging="360"/>
      </w:pPr>
    </w:lvl>
    <w:lvl w:ilvl="5" w:tplc="FE3AB9FC" w:tentative="1">
      <w:start w:val="1"/>
      <w:numFmt w:val="lowerRoman"/>
      <w:lvlText w:val="%6."/>
      <w:lvlJc w:val="right"/>
      <w:pPr>
        <w:ind w:left="4320" w:hanging="180"/>
      </w:pPr>
    </w:lvl>
    <w:lvl w:ilvl="6" w:tplc="820C814E" w:tentative="1">
      <w:start w:val="1"/>
      <w:numFmt w:val="decimal"/>
      <w:lvlText w:val="%7."/>
      <w:lvlJc w:val="left"/>
      <w:pPr>
        <w:ind w:left="5040" w:hanging="360"/>
      </w:pPr>
    </w:lvl>
    <w:lvl w:ilvl="7" w:tplc="1512D10A" w:tentative="1">
      <w:start w:val="1"/>
      <w:numFmt w:val="lowerLetter"/>
      <w:lvlText w:val="%8."/>
      <w:lvlJc w:val="left"/>
      <w:pPr>
        <w:ind w:left="5760" w:hanging="360"/>
      </w:pPr>
    </w:lvl>
    <w:lvl w:ilvl="8" w:tplc="E286E5C8" w:tentative="1">
      <w:start w:val="1"/>
      <w:numFmt w:val="lowerRoman"/>
      <w:lvlText w:val="%9."/>
      <w:lvlJc w:val="right"/>
      <w:pPr>
        <w:ind w:left="6480" w:hanging="180"/>
      </w:pPr>
    </w:lvl>
  </w:abstractNum>
  <w:abstractNum w:abstractNumId="23" w15:restartNumberingAfterBreak="0">
    <w:nsid w:val="72A91C7D"/>
    <w:multiLevelType w:val="hybridMultilevel"/>
    <w:tmpl w:val="4F304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B1A9B2D"/>
    <w:multiLevelType w:val="hybridMultilevel"/>
    <w:tmpl w:val="B614F3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E0E2A2E"/>
    <w:multiLevelType w:val="hybridMultilevel"/>
    <w:tmpl w:val="BE2C2C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5"/>
  </w:num>
  <w:num w:numId="4">
    <w:abstractNumId w:val="12"/>
  </w:num>
  <w:num w:numId="5">
    <w:abstractNumId w:val="11"/>
  </w:num>
  <w:num w:numId="6">
    <w:abstractNumId w:val="3"/>
  </w:num>
  <w:num w:numId="7">
    <w:abstractNumId w:val="18"/>
  </w:num>
  <w:num w:numId="8">
    <w:abstractNumId w:val="10"/>
  </w:num>
  <w:num w:numId="9">
    <w:abstractNumId w:val="13"/>
  </w:num>
  <w:num w:numId="10">
    <w:abstractNumId w:val="6"/>
  </w:num>
  <w:num w:numId="11">
    <w:abstractNumId w:val="22"/>
  </w:num>
  <w:num w:numId="12">
    <w:abstractNumId w:val="7"/>
  </w:num>
  <w:num w:numId="13">
    <w:abstractNumId w:val="20"/>
  </w:num>
  <w:num w:numId="14">
    <w:abstractNumId w:val="17"/>
  </w:num>
  <w:num w:numId="15">
    <w:abstractNumId w:val="21"/>
  </w:num>
  <w:num w:numId="16">
    <w:abstractNumId w:val="14"/>
  </w:num>
  <w:num w:numId="17">
    <w:abstractNumId w:val="26"/>
  </w:num>
  <w:num w:numId="18">
    <w:abstractNumId w:val="23"/>
  </w:num>
  <w:num w:numId="19">
    <w:abstractNumId w:val="15"/>
  </w:num>
  <w:num w:numId="20">
    <w:abstractNumId w:val="19"/>
  </w:num>
  <w:num w:numId="21">
    <w:abstractNumId w:val="1"/>
  </w:num>
  <w:num w:numId="22">
    <w:abstractNumId w:val="2"/>
  </w:num>
  <w:num w:numId="23">
    <w:abstractNumId w:val="25"/>
  </w:num>
  <w:num w:numId="24">
    <w:abstractNumId w:val="4"/>
  </w:num>
  <w:num w:numId="25">
    <w:abstractNumId w:val="9"/>
  </w:num>
  <w:num w:numId="26">
    <w:abstractNumId w:val="0"/>
  </w:num>
  <w:num w:numId="27">
    <w:abstractNumId w:val="1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C8"/>
    <w:rsid w:val="0000013B"/>
    <w:rsid w:val="000021DE"/>
    <w:rsid w:val="000061E2"/>
    <w:rsid w:val="00011D7E"/>
    <w:rsid w:val="000121B1"/>
    <w:rsid w:val="000129A5"/>
    <w:rsid w:val="00012BEC"/>
    <w:rsid w:val="0001679F"/>
    <w:rsid w:val="00020EB3"/>
    <w:rsid w:val="00021A2B"/>
    <w:rsid w:val="0002221C"/>
    <w:rsid w:val="0002251A"/>
    <w:rsid w:val="00023EF2"/>
    <w:rsid w:val="00024FE7"/>
    <w:rsid w:val="00025AFF"/>
    <w:rsid w:val="00025D15"/>
    <w:rsid w:val="00030ECA"/>
    <w:rsid w:val="00031708"/>
    <w:rsid w:val="00031A80"/>
    <w:rsid w:val="000323B4"/>
    <w:rsid w:val="00033016"/>
    <w:rsid w:val="00033981"/>
    <w:rsid w:val="000341F4"/>
    <w:rsid w:val="00034E36"/>
    <w:rsid w:val="00035B96"/>
    <w:rsid w:val="00040EDB"/>
    <w:rsid w:val="00041B81"/>
    <w:rsid w:val="00046E97"/>
    <w:rsid w:val="00047FB5"/>
    <w:rsid w:val="00052394"/>
    <w:rsid w:val="00053178"/>
    <w:rsid w:val="0005325F"/>
    <w:rsid w:val="000534E7"/>
    <w:rsid w:val="00054511"/>
    <w:rsid w:val="0005523A"/>
    <w:rsid w:val="00055F6A"/>
    <w:rsid w:val="000603DB"/>
    <w:rsid w:val="000611F7"/>
    <w:rsid w:val="00063045"/>
    <w:rsid w:val="00063FA1"/>
    <w:rsid w:val="0006425E"/>
    <w:rsid w:val="00064CD3"/>
    <w:rsid w:val="000655CE"/>
    <w:rsid w:val="00071A3B"/>
    <w:rsid w:val="00072445"/>
    <w:rsid w:val="0007472E"/>
    <w:rsid w:val="00074B15"/>
    <w:rsid w:val="00076463"/>
    <w:rsid w:val="000806A4"/>
    <w:rsid w:val="00080F4C"/>
    <w:rsid w:val="000822F6"/>
    <w:rsid w:val="0008485D"/>
    <w:rsid w:val="00085700"/>
    <w:rsid w:val="000870C8"/>
    <w:rsid w:val="000919A2"/>
    <w:rsid w:val="0009621A"/>
    <w:rsid w:val="000A004B"/>
    <w:rsid w:val="000A0597"/>
    <w:rsid w:val="000A062B"/>
    <w:rsid w:val="000A0F94"/>
    <w:rsid w:val="000A1D34"/>
    <w:rsid w:val="000A1E47"/>
    <w:rsid w:val="000A2922"/>
    <w:rsid w:val="000A3A95"/>
    <w:rsid w:val="000A4D59"/>
    <w:rsid w:val="000A4FE3"/>
    <w:rsid w:val="000A5048"/>
    <w:rsid w:val="000A70E1"/>
    <w:rsid w:val="000A7EDA"/>
    <w:rsid w:val="000B314D"/>
    <w:rsid w:val="000B315E"/>
    <w:rsid w:val="000B6A1E"/>
    <w:rsid w:val="000B6E83"/>
    <w:rsid w:val="000B78EE"/>
    <w:rsid w:val="000C0B5F"/>
    <w:rsid w:val="000C24E0"/>
    <w:rsid w:val="000C380A"/>
    <w:rsid w:val="000C5381"/>
    <w:rsid w:val="000C71D7"/>
    <w:rsid w:val="000C7328"/>
    <w:rsid w:val="000C7E5F"/>
    <w:rsid w:val="000D24FA"/>
    <w:rsid w:val="000D321B"/>
    <w:rsid w:val="000D5970"/>
    <w:rsid w:val="000D75EE"/>
    <w:rsid w:val="000E02D7"/>
    <w:rsid w:val="000E17D6"/>
    <w:rsid w:val="000E1D1D"/>
    <w:rsid w:val="000E405F"/>
    <w:rsid w:val="000E5B45"/>
    <w:rsid w:val="000E7C54"/>
    <w:rsid w:val="000F2E37"/>
    <w:rsid w:val="000F5A7F"/>
    <w:rsid w:val="000F79CA"/>
    <w:rsid w:val="0010181B"/>
    <w:rsid w:val="001019C4"/>
    <w:rsid w:val="00103A1B"/>
    <w:rsid w:val="001049AB"/>
    <w:rsid w:val="0010666D"/>
    <w:rsid w:val="001068B7"/>
    <w:rsid w:val="001079B6"/>
    <w:rsid w:val="00107AD5"/>
    <w:rsid w:val="00111ACF"/>
    <w:rsid w:val="00111C0F"/>
    <w:rsid w:val="00111C45"/>
    <w:rsid w:val="00112D44"/>
    <w:rsid w:val="00112DCE"/>
    <w:rsid w:val="001139EE"/>
    <w:rsid w:val="001148B4"/>
    <w:rsid w:val="00114BC0"/>
    <w:rsid w:val="0011534D"/>
    <w:rsid w:val="001154C8"/>
    <w:rsid w:val="00116813"/>
    <w:rsid w:val="00122501"/>
    <w:rsid w:val="00124114"/>
    <w:rsid w:val="0012771D"/>
    <w:rsid w:val="00133409"/>
    <w:rsid w:val="0013511B"/>
    <w:rsid w:val="001358AE"/>
    <w:rsid w:val="00135E20"/>
    <w:rsid w:val="00143013"/>
    <w:rsid w:val="001430AA"/>
    <w:rsid w:val="00144A73"/>
    <w:rsid w:val="0014514E"/>
    <w:rsid w:val="0014624C"/>
    <w:rsid w:val="00151001"/>
    <w:rsid w:val="00151609"/>
    <w:rsid w:val="00152872"/>
    <w:rsid w:val="0015533D"/>
    <w:rsid w:val="00161975"/>
    <w:rsid w:val="0016332F"/>
    <w:rsid w:val="0016344C"/>
    <w:rsid w:val="001639F6"/>
    <w:rsid w:val="001660D2"/>
    <w:rsid w:val="001723FF"/>
    <w:rsid w:val="001737D7"/>
    <w:rsid w:val="001742F3"/>
    <w:rsid w:val="00176FBA"/>
    <w:rsid w:val="00177588"/>
    <w:rsid w:val="00177939"/>
    <w:rsid w:val="00180870"/>
    <w:rsid w:val="00183426"/>
    <w:rsid w:val="00184550"/>
    <w:rsid w:val="00186495"/>
    <w:rsid w:val="00187D48"/>
    <w:rsid w:val="00190326"/>
    <w:rsid w:val="001905BD"/>
    <w:rsid w:val="00191674"/>
    <w:rsid w:val="0019310C"/>
    <w:rsid w:val="00193846"/>
    <w:rsid w:val="00194B3A"/>
    <w:rsid w:val="00194ED8"/>
    <w:rsid w:val="001A0DC5"/>
    <w:rsid w:val="001A2ADE"/>
    <w:rsid w:val="001A46F4"/>
    <w:rsid w:val="001A4AD1"/>
    <w:rsid w:val="001A4D82"/>
    <w:rsid w:val="001A4EC2"/>
    <w:rsid w:val="001A52DE"/>
    <w:rsid w:val="001A5355"/>
    <w:rsid w:val="001A65D2"/>
    <w:rsid w:val="001B07AA"/>
    <w:rsid w:val="001B23F5"/>
    <w:rsid w:val="001B5911"/>
    <w:rsid w:val="001B693C"/>
    <w:rsid w:val="001C00EC"/>
    <w:rsid w:val="001C112D"/>
    <w:rsid w:val="001C1B7A"/>
    <w:rsid w:val="001C25B2"/>
    <w:rsid w:val="001C3C58"/>
    <w:rsid w:val="001C5ED5"/>
    <w:rsid w:val="001C678B"/>
    <w:rsid w:val="001C797D"/>
    <w:rsid w:val="001D0A05"/>
    <w:rsid w:val="001D0B0F"/>
    <w:rsid w:val="001D175C"/>
    <w:rsid w:val="001D17C7"/>
    <w:rsid w:val="001D3F6A"/>
    <w:rsid w:val="001D48E8"/>
    <w:rsid w:val="001D612E"/>
    <w:rsid w:val="001D6B6D"/>
    <w:rsid w:val="001D7022"/>
    <w:rsid w:val="001E14D3"/>
    <w:rsid w:val="001E1E5A"/>
    <w:rsid w:val="001E28BB"/>
    <w:rsid w:val="001E4216"/>
    <w:rsid w:val="001E46FE"/>
    <w:rsid w:val="001E4C84"/>
    <w:rsid w:val="001E52C3"/>
    <w:rsid w:val="001E52D9"/>
    <w:rsid w:val="001E5A12"/>
    <w:rsid w:val="001F06A9"/>
    <w:rsid w:val="001F228E"/>
    <w:rsid w:val="001F22AF"/>
    <w:rsid w:val="001F28AD"/>
    <w:rsid w:val="001F3F22"/>
    <w:rsid w:val="001F4583"/>
    <w:rsid w:val="001F4C24"/>
    <w:rsid w:val="001F5032"/>
    <w:rsid w:val="001F7679"/>
    <w:rsid w:val="001F7909"/>
    <w:rsid w:val="001F79F8"/>
    <w:rsid w:val="002012C7"/>
    <w:rsid w:val="002020AD"/>
    <w:rsid w:val="002057E7"/>
    <w:rsid w:val="00207364"/>
    <w:rsid w:val="00210293"/>
    <w:rsid w:val="00210580"/>
    <w:rsid w:val="00210DE5"/>
    <w:rsid w:val="002113DF"/>
    <w:rsid w:val="00214504"/>
    <w:rsid w:val="002147F6"/>
    <w:rsid w:val="0021602B"/>
    <w:rsid w:val="00216586"/>
    <w:rsid w:val="00220A15"/>
    <w:rsid w:val="00222306"/>
    <w:rsid w:val="00223E32"/>
    <w:rsid w:val="00223F00"/>
    <w:rsid w:val="00224CDC"/>
    <w:rsid w:val="00225102"/>
    <w:rsid w:val="0022740B"/>
    <w:rsid w:val="00227BD0"/>
    <w:rsid w:val="002301A4"/>
    <w:rsid w:val="0023097B"/>
    <w:rsid w:val="00230C04"/>
    <w:rsid w:val="00236985"/>
    <w:rsid w:val="00243F9A"/>
    <w:rsid w:val="00252EE4"/>
    <w:rsid w:val="002535D6"/>
    <w:rsid w:val="0025414E"/>
    <w:rsid w:val="002554CB"/>
    <w:rsid w:val="002555C9"/>
    <w:rsid w:val="0025719C"/>
    <w:rsid w:val="002600AF"/>
    <w:rsid w:val="00260FC5"/>
    <w:rsid w:val="00261B41"/>
    <w:rsid w:val="00264028"/>
    <w:rsid w:val="00265D0F"/>
    <w:rsid w:val="00265E02"/>
    <w:rsid w:val="00266A9A"/>
    <w:rsid w:val="00270802"/>
    <w:rsid w:val="0027206D"/>
    <w:rsid w:val="00272FC8"/>
    <w:rsid w:val="0027440A"/>
    <w:rsid w:val="00275755"/>
    <w:rsid w:val="00275B7E"/>
    <w:rsid w:val="00276A16"/>
    <w:rsid w:val="00277058"/>
    <w:rsid w:val="002816F9"/>
    <w:rsid w:val="0028179A"/>
    <w:rsid w:val="00281A7C"/>
    <w:rsid w:val="00281B58"/>
    <w:rsid w:val="00284C04"/>
    <w:rsid w:val="002866FD"/>
    <w:rsid w:val="00286D36"/>
    <w:rsid w:val="002900E6"/>
    <w:rsid w:val="00291726"/>
    <w:rsid w:val="00292CD6"/>
    <w:rsid w:val="00294141"/>
    <w:rsid w:val="00294674"/>
    <w:rsid w:val="002A4170"/>
    <w:rsid w:val="002A4DBA"/>
    <w:rsid w:val="002A53A6"/>
    <w:rsid w:val="002A5B3E"/>
    <w:rsid w:val="002B009E"/>
    <w:rsid w:val="002B4F2C"/>
    <w:rsid w:val="002B53F8"/>
    <w:rsid w:val="002B5A5B"/>
    <w:rsid w:val="002B67D6"/>
    <w:rsid w:val="002B6804"/>
    <w:rsid w:val="002C0D17"/>
    <w:rsid w:val="002C2EA6"/>
    <w:rsid w:val="002C76B9"/>
    <w:rsid w:val="002D0FC0"/>
    <w:rsid w:val="002D267F"/>
    <w:rsid w:val="002D2DFE"/>
    <w:rsid w:val="002D3539"/>
    <w:rsid w:val="002D4AB6"/>
    <w:rsid w:val="002D6FF9"/>
    <w:rsid w:val="002D7DC8"/>
    <w:rsid w:val="002E1392"/>
    <w:rsid w:val="002E14E2"/>
    <w:rsid w:val="002E17EE"/>
    <w:rsid w:val="002E1AC9"/>
    <w:rsid w:val="002E210C"/>
    <w:rsid w:val="002E239B"/>
    <w:rsid w:val="002E3B80"/>
    <w:rsid w:val="002E46D1"/>
    <w:rsid w:val="002E6AC8"/>
    <w:rsid w:val="002F1306"/>
    <w:rsid w:val="002F195C"/>
    <w:rsid w:val="002F1BAB"/>
    <w:rsid w:val="002F1EF7"/>
    <w:rsid w:val="002F23D2"/>
    <w:rsid w:val="002F24C2"/>
    <w:rsid w:val="002F2EAE"/>
    <w:rsid w:val="002F34A1"/>
    <w:rsid w:val="002F55B2"/>
    <w:rsid w:val="002F697D"/>
    <w:rsid w:val="002F6FF3"/>
    <w:rsid w:val="002F71BF"/>
    <w:rsid w:val="002F75F9"/>
    <w:rsid w:val="0030015D"/>
    <w:rsid w:val="003007AB"/>
    <w:rsid w:val="003009F3"/>
    <w:rsid w:val="00302901"/>
    <w:rsid w:val="00304E90"/>
    <w:rsid w:val="00305420"/>
    <w:rsid w:val="003075F6"/>
    <w:rsid w:val="00311F1C"/>
    <w:rsid w:val="00314B1B"/>
    <w:rsid w:val="0031713F"/>
    <w:rsid w:val="00317DB7"/>
    <w:rsid w:val="00317E35"/>
    <w:rsid w:val="00320163"/>
    <w:rsid w:val="0032155E"/>
    <w:rsid w:val="00321C63"/>
    <w:rsid w:val="0032289E"/>
    <w:rsid w:val="00322A41"/>
    <w:rsid w:val="00324BE2"/>
    <w:rsid w:val="0032665D"/>
    <w:rsid w:val="0032752E"/>
    <w:rsid w:val="00327F05"/>
    <w:rsid w:val="0033053D"/>
    <w:rsid w:val="00335864"/>
    <w:rsid w:val="0033587B"/>
    <w:rsid w:val="00336417"/>
    <w:rsid w:val="0033664D"/>
    <w:rsid w:val="003366F5"/>
    <w:rsid w:val="00336D0A"/>
    <w:rsid w:val="00337FB8"/>
    <w:rsid w:val="00340D89"/>
    <w:rsid w:val="003411D0"/>
    <w:rsid w:val="003437CF"/>
    <w:rsid w:val="00343E6B"/>
    <w:rsid w:val="003441D0"/>
    <w:rsid w:val="0034432B"/>
    <w:rsid w:val="00347700"/>
    <w:rsid w:val="00347A5E"/>
    <w:rsid w:val="00350EB7"/>
    <w:rsid w:val="00353695"/>
    <w:rsid w:val="00353A9C"/>
    <w:rsid w:val="00353EBE"/>
    <w:rsid w:val="003550BA"/>
    <w:rsid w:val="003554FB"/>
    <w:rsid w:val="0036107D"/>
    <w:rsid w:val="00363811"/>
    <w:rsid w:val="0036573D"/>
    <w:rsid w:val="0036602E"/>
    <w:rsid w:val="00366E02"/>
    <w:rsid w:val="00371DD3"/>
    <w:rsid w:val="00373071"/>
    <w:rsid w:val="00373ADC"/>
    <w:rsid w:val="003745C2"/>
    <w:rsid w:val="00376370"/>
    <w:rsid w:val="0038000A"/>
    <w:rsid w:val="003802D7"/>
    <w:rsid w:val="00382020"/>
    <w:rsid w:val="00382223"/>
    <w:rsid w:val="00382979"/>
    <w:rsid w:val="0038643B"/>
    <w:rsid w:val="003908F1"/>
    <w:rsid w:val="00393F5F"/>
    <w:rsid w:val="00397432"/>
    <w:rsid w:val="003A0AFA"/>
    <w:rsid w:val="003A0F97"/>
    <w:rsid w:val="003A1190"/>
    <w:rsid w:val="003A17F3"/>
    <w:rsid w:val="003A2DBD"/>
    <w:rsid w:val="003A47CC"/>
    <w:rsid w:val="003A51B0"/>
    <w:rsid w:val="003A559C"/>
    <w:rsid w:val="003A575B"/>
    <w:rsid w:val="003A72F5"/>
    <w:rsid w:val="003A7602"/>
    <w:rsid w:val="003B04EE"/>
    <w:rsid w:val="003B21D3"/>
    <w:rsid w:val="003B2943"/>
    <w:rsid w:val="003B62C5"/>
    <w:rsid w:val="003B6476"/>
    <w:rsid w:val="003B754A"/>
    <w:rsid w:val="003B7A71"/>
    <w:rsid w:val="003C18F0"/>
    <w:rsid w:val="003C306E"/>
    <w:rsid w:val="003C3099"/>
    <w:rsid w:val="003C38BC"/>
    <w:rsid w:val="003C4769"/>
    <w:rsid w:val="003C7213"/>
    <w:rsid w:val="003C7944"/>
    <w:rsid w:val="003D0EBA"/>
    <w:rsid w:val="003D19BC"/>
    <w:rsid w:val="003D59B7"/>
    <w:rsid w:val="003D68BC"/>
    <w:rsid w:val="003E302A"/>
    <w:rsid w:val="003E49D9"/>
    <w:rsid w:val="003F16F7"/>
    <w:rsid w:val="003F1DA5"/>
    <w:rsid w:val="003F6703"/>
    <w:rsid w:val="003F68A1"/>
    <w:rsid w:val="003F7270"/>
    <w:rsid w:val="003F7B28"/>
    <w:rsid w:val="00400079"/>
    <w:rsid w:val="00401E5E"/>
    <w:rsid w:val="00402060"/>
    <w:rsid w:val="00405268"/>
    <w:rsid w:val="004059A3"/>
    <w:rsid w:val="0040623C"/>
    <w:rsid w:val="004069A4"/>
    <w:rsid w:val="00407E1B"/>
    <w:rsid w:val="00411072"/>
    <w:rsid w:val="00411376"/>
    <w:rsid w:val="004116D2"/>
    <w:rsid w:val="0041384F"/>
    <w:rsid w:val="00413874"/>
    <w:rsid w:val="00415386"/>
    <w:rsid w:val="00416157"/>
    <w:rsid w:val="00416B4F"/>
    <w:rsid w:val="004214A7"/>
    <w:rsid w:val="004220C2"/>
    <w:rsid w:val="00423C1C"/>
    <w:rsid w:val="004241B4"/>
    <w:rsid w:val="00425BBE"/>
    <w:rsid w:val="00426FA9"/>
    <w:rsid w:val="004273FF"/>
    <w:rsid w:val="0043174F"/>
    <w:rsid w:val="0043287E"/>
    <w:rsid w:val="004332E0"/>
    <w:rsid w:val="00435002"/>
    <w:rsid w:val="004412D7"/>
    <w:rsid w:val="004433C2"/>
    <w:rsid w:val="00443BAD"/>
    <w:rsid w:val="00443FAF"/>
    <w:rsid w:val="00444DFB"/>
    <w:rsid w:val="004455BD"/>
    <w:rsid w:val="0044572B"/>
    <w:rsid w:val="00445B08"/>
    <w:rsid w:val="00446148"/>
    <w:rsid w:val="0044791F"/>
    <w:rsid w:val="00447A14"/>
    <w:rsid w:val="0045175B"/>
    <w:rsid w:val="00451D5E"/>
    <w:rsid w:val="004626C0"/>
    <w:rsid w:val="004657AD"/>
    <w:rsid w:val="00467120"/>
    <w:rsid w:val="00467922"/>
    <w:rsid w:val="00471E4A"/>
    <w:rsid w:val="00471E98"/>
    <w:rsid w:val="00472BF2"/>
    <w:rsid w:val="00475155"/>
    <w:rsid w:val="00476F50"/>
    <w:rsid w:val="00477459"/>
    <w:rsid w:val="0048021F"/>
    <w:rsid w:val="00484656"/>
    <w:rsid w:val="00485EFF"/>
    <w:rsid w:val="00486A66"/>
    <w:rsid w:val="00487A45"/>
    <w:rsid w:val="00487FBC"/>
    <w:rsid w:val="00490A4E"/>
    <w:rsid w:val="00490F3C"/>
    <w:rsid w:val="00491396"/>
    <w:rsid w:val="00492598"/>
    <w:rsid w:val="00493CA9"/>
    <w:rsid w:val="00494831"/>
    <w:rsid w:val="00496B21"/>
    <w:rsid w:val="004A02D4"/>
    <w:rsid w:val="004A1931"/>
    <w:rsid w:val="004A1A63"/>
    <w:rsid w:val="004A343C"/>
    <w:rsid w:val="004A34EE"/>
    <w:rsid w:val="004A661B"/>
    <w:rsid w:val="004B004D"/>
    <w:rsid w:val="004B2C83"/>
    <w:rsid w:val="004B40B5"/>
    <w:rsid w:val="004B4990"/>
    <w:rsid w:val="004B4E97"/>
    <w:rsid w:val="004C0A9D"/>
    <w:rsid w:val="004C30ED"/>
    <w:rsid w:val="004C326E"/>
    <w:rsid w:val="004C4E49"/>
    <w:rsid w:val="004C72EB"/>
    <w:rsid w:val="004D16C8"/>
    <w:rsid w:val="004D28A9"/>
    <w:rsid w:val="004D3565"/>
    <w:rsid w:val="004D39F1"/>
    <w:rsid w:val="004D45E3"/>
    <w:rsid w:val="004D6445"/>
    <w:rsid w:val="004D67E6"/>
    <w:rsid w:val="004D7F54"/>
    <w:rsid w:val="004E017B"/>
    <w:rsid w:val="004E0D70"/>
    <w:rsid w:val="004E1E71"/>
    <w:rsid w:val="004E24AF"/>
    <w:rsid w:val="004E25E1"/>
    <w:rsid w:val="004E2EB9"/>
    <w:rsid w:val="004E74C2"/>
    <w:rsid w:val="004F1494"/>
    <w:rsid w:val="004F2751"/>
    <w:rsid w:val="004F2B84"/>
    <w:rsid w:val="004F3D6E"/>
    <w:rsid w:val="004F474E"/>
    <w:rsid w:val="004F5BC2"/>
    <w:rsid w:val="004F659C"/>
    <w:rsid w:val="004F70C4"/>
    <w:rsid w:val="00500EAD"/>
    <w:rsid w:val="00502244"/>
    <w:rsid w:val="00503252"/>
    <w:rsid w:val="005039A0"/>
    <w:rsid w:val="005067A9"/>
    <w:rsid w:val="0050713F"/>
    <w:rsid w:val="0051073D"/>
    <w:rsid w:val="0051381C"/>
    <w:rsid w:val="00514B7F"/>
    <w:rsid w:val="00514FA3"/>
    <w:rsid w:val="00520B3D"/>
    <w:rsid w:val="00521792"/>
    <w:rsid w:val="00525AD9"/>
    <w:rsid w:val="005260BB"/>
    <w:rsid w:val="00527C1C"/>
    <w:rsid w:val="005313CF"/>
    <w:rsid w:val="00533843"/>
    <w:rsid w:val="0053483E"/>
    <w:rsid w:val="00536F0B"/>
    <w:rsid w:val="00537EED"/>
    <w:rsid w:val="00540849"/>
    <w:rsid w:val="00541E5F"/>
    <w:rsid w:val="00542A35"/>
    <w:rsid w:val="00542ACA"/>
    <w:rsid w:val="005434EA"/>
    <w:rsid w:val="00544282"/>
    <w:rsid w:val="00545B0D"/>
    <w:rsid w:val="00546F10"/>
    <w:rsid w:val="00547A04"/>
    <w:rsid w:val="0055047A"/>
    <w:rsid w:val="00551FC1"/>
    <w:rsid w:val="00552157"/>
    <w:rsid w:val="00552454"/>
    <w:rsid w:val="005531BC"/>
    <w:rsid w:val="00553A95"/>
    <w:rsid w:val="00553F1D"/>
    <w:rsid w:val="005545F6"/>
    <w:rsid w:val="0055479E"/>
    <w:rsid w:val="00554A26"/>
    <w:rsid w:val="00554CFD"/>
    <w:rsid w:val="005552B9"/>
    <w:rsid w:val="00564F5E"/>
    <w:rsid w:val="0056625E"/>
    <w:rsid w:val="0056687F"/>
    <w:rsid w:val="00567E12"/>
    <w:rsid w:val="00570B4B"/>
    <w:rsid w:val="00573343"/>
    <w:rsid w:val="00573BE1"/>
    <w:rsid w:val="00574345"/>
    <w:rsid w:val="00575558"/>
    <w:rsid w:val="0057565D"/>
    <w:rsid w:val="00575BFB"/>
    <w:rsid w:val="00580175"/>
    <w:rsid w:val="0058089A"/>
    <w:rsid w:val="00580DA2"/>
    <w:rsid w:val="00583E70"/>
    <w:rsid w:val="005848FD"/>
    <w:rsid w:val="00587217"/>
    <w:rsid w:val="0059047A"/>
    <w:rsid w:val="0059348D"/>
    <w:rsid w:val="00593EBF"/>
    <w:rsid w:val="00595728"/>
    <w:rsid w:val="00595F79"/>
    <w:rsid w:val="00596656"/>
    <w:rsid w:val="005A0794"/>
    <w:rsid w:val="005A3696"/>
    <w:rsid w:val="005A4082"/>
    <w:rsid w:val="005A480E"/>
    <w:rsid w:val="005A4DA3"/>
    <w:rsid w:val="005A5EB6"/>
    <w:rsid w:val="005A71D6"/>
    <w:rsid w:val="005B04C8"/>
    <w:rsid w:val="005B0784"/>
    <w:rsid w:val="005B226F"/>
    <w:rsid w:val="005B47DE"/>
    <w:rsid w:val="005B486F"/>
    <w:rsid w:val="005B5E5D"/>
    <w:rsid w:val="005B74E1"/>
    <w:rsid w:val="005B7548"/>
    <w:rsid w:val="005C0DC5"/>
    <w:rsid w:val="005C44DC"/>
    <w:rsid w:val="005C5D09"/>
    <w:rsid w:val="005D0896"/>
    <w:rsid w:val="005D0DA3"/>
    <w:rsid w:val="005D35EA"/>
    <w:rsid w:val="005D3C00"/>
    <w:rsid w:val="005D3DFD"/>
    <w:rsid w:val="005D4751"/>
    <w:rsid w:val="005D51DA"/>
    <w:rsid w:val="005D7A83"/>
    <w:rsid w:val="005E0288"/>
    <w:rsid w:val="005E09E7"/>
    <w:rsid w:val="005E1D30"/>
    <w:rsid w:val="005E357A"/>
    <w:rsid w:val="005E4EBF"/>
    <w:rsid w:val="005E7B5A"/>
    <w:rsid w:val="005E7BF8"/>
    <w:rsid w:val="005F0F5E"/>
    <w:rsid w:val="005F1BE7"/>
    <w:rsid w:val="005F59BF"/>
    <w:rsid w:val="005F6451"/>
    <w:rsid w:val="005F6854"/>
    <w:rsid w:val="005F7DD5"/>
    <w:rsid w:val="00600E8C"/>
    <w:rsid w:val="0060179E"/>
    <w:rsid w:val="006018D2"/>
    <w:rsid w:val="006024AE"/>
    <w:rsid w:val="00604CFB"/>
    <w:rsid w:val="00605CD3"/>
    <w:rsid w:val="00606C15"/>
    <w:rsid w:val="006100F7"/>
    <w:rsid w:val="0061107E"/>
    <w:rsid w:val="00612001"/>
    <w:rsid w:val="00612F27"/>
    <w:rsid w:val="00612F5C"/>
    <w:rsid w:val="00614002"/>
    <w:rsid w:val="00614D46"/>
    <w:rsid w:val="006160AD"/>
    <w:rsid w:val="006163C4"/>
    <w:rsid w:val="006168EA"/>
    <w:rsid w:val="006216EF"/>
    <w:rsid w:val="006227D7"/>
    <w:rsid w:val="006234C2"/>
    <w:rsid w:val="00625AC6"/>
    <w:rsid w:val="00632CF3"/>
    <w:rsid w:val="00635307"/>
    <w:rsid w:val="00636488"/>
    <w:rsid w:val="006370C7"/>
    <w:rsid w:val="00640174"/>
    <w:rsid w:val="00641113"/>
    <w:rsid w:val="006424ED"/>
    <w:rsid w:val="00644168"/>
    <w:rsid w:val="00644C25"/>
    <w:rsid w:val="006462AC"/>
    <w:rsid w:val="0064651A"/>
    <w:rsid w:val="00650D10"/>
    <w:rsid w:val="00652E85"/>
    <w:rsid w:val="00654477"/>
    <w:rsid w:val="00655F39"/>
    <w:rsid w:val="006561F1"/>
    <w:rsid w:val="006570FC"/>
    <w:rsid w:val="006615F4"/>
    <w:rsid w:val="00663551"/>
    <w:rsid w:val="00664ACB"/>
    <w:rsid w:val="00665EBE"/>
    <w:rsid w:val="00666990"/>
    <w:rsid w:val="0066732A"/>
    <w:rsid w:val="00667375"/>
    <w:rsid w:val="00667D57"/>
    <w:rsid w:val="00667D9F"/>
    <w:rsid w:val="00671355"/>
    <w:rsid w:val="00671AC6"/>
    <w:rsid w:val="0067240F"/>
    <w:rsid w:val="00674C8D"/>
    <w:rsid w:val="00675BB0"/>
    <w:rsid w:val="00676083"/>
    <w:rsid w:val="00676596"/>
    <w:rsid w:val="00677350"/>
    <w:rsid w:val="0068054F"/>
    <w:rsid w:val="00683969"/>
    <w:rsid w:val="00683AB6"/>
    <w:rsid w:val="00684755"/>
    <w:rsid w:val="0068751C"/>
    <w:rsid w:val="00690F54"/>
    <w:rsid w:val="00692A7A"/>
    <w:rsid w:val="00693D05"/>
    <w:rsid w:val="0069632D"/>
    <w:rsid w:val="006A0992"/>
    <w:rsid w:val="006A0DB1"/>
    <w:rsid w:val="006A203B"/>
    <w:rsid w:val="006A2BBC"/>
    <w:rsid w:val="006A63E2"/>
    <w:rsid w:val="006A749D"/>
    <w:rsid w:val="006A75C6"/>
    <w:rsid w:val="006A7C9B"/>
    <w:rsid w:val="006B23BD"/>
    <w:rsid w:val="006B3972"/>
    <w:rsid w:val="006B3B69"/>
    <w:rsid w:val="006B4304"/>
    <w:rsid w:val="006B4ECB"/>
    <w:rsid w:val="006B5A77"/>
    <w:rsid w:val="006B6566"/>
    <w:rsid w:val="006C045E"/>
    <w:rsid w:val="006C2158"/>
    <w:rsid w:val="006C293A"/>
    <w:rsid w:val="006C38E9"/>
    <w:rsid w:val="006D0A1D"/>
    <w:rsid w:val="006D3B20"/>
    <w:rsid w:val="006D5142"/>
    <w:rsid w:val="006D6275"/>
    <w:rsid w:val="006D6484"/>
    <w:rsid w:val="006D68C9"/>
    <w:rsid w:val="006D6CFC"/>
    <w:rsid w:val="006D71B8"/>
    <w:rsid w:val="006E1572"/>
    <w:rsid w:val="006E2AF8"/>
    <w:rsid w:val="006E4492"/>
    <w:rsid w:val="006E6403"/>
    <w:rsid w:val="006E6432"/>
    <w:rsid w:val="006E6905"/>
    <w:rsid w:val="006E6BE5"/>
    <w:rsid w:val="006E6E5B"/>
    <w:rsid w:val="006E7BFF"/>
    <w:rsid w:val="006F08F0"/>
    <w:rsid w:val="006F1A18"/>
    <w:rsid w:val="006F24EC"/>
    <w:rsid w:val="006F267F"/>
    <w:rsid w:val="006F34E0"/>
    <w:rsid w:val="006F489E"/>
    <w:rsid w:val="006F4952"/>
    <w:rsid w:val="007008E2"/>
    <w:rsid w:val="007016A8"/>
    <w:rsid w:val="007038A6"/>
    <w:rsid w:val="00704D6A"/>
    <w:rsid w:val="0070566D"/>
    <w:rsid w:val="0070711C"/>
    <w:rsid w:val="00707651"/>
    <w:rsid w:val="00710628"/>
    <w:rsid w:val="00710681"/>
    <w:rsid w:val="00711576"/>
    <w:rsid w:val="0071167B"/>
    <w:rsid w:val="00712025"/>
    <w:rsid w:val="00712701"/>
    <w:rsid w:val="0071298E"/>
    <w:rsid w:val="00712EB8"/>
    <w:rsid w:val="00713030"/>
    <w:rsid w:val="0071367B"/>
    <w:rsid w:val="00716636"/>
    <w:rsid w:val="007168CF"/>
    <w:rsid w:val="00717214"/>
    <w:rsid w:val="00717BD3"/>
    <w:rsid w:val="00720751"/>
    <w:rsid w:val="00720D3B"/>
    <w:rsid w:val="0072122C"/>
    <w:rsid w:val="00721411"/>
    <w:rsid w:val="00724436"/>
    <w:rsid w:val="007257FE"/>
    <w:rsid w:val="00730729"/>
    <w:rsid w:val="0073097E"/>
    <w:rsid w:val="00732FAB"/>
    <w:rsid w:val="00733CD3"/>
    <w:rsid w:val="00733E61"/>
    <w:rsid w:val="00733F38"/>
    <w:rsid w:val="00735E9A"/>
    <w:rsid w:val="00736852"/>
    <w:rsid w:val="0073689B"/>
    <w:rsid w:val="00737C60"/>
    <w:rsid w:val="00740318"/>
    <w:rsid w:val="0074213F"/>
    <w:rsid w:val="0074347A"/>
    <w:rsid w:val="007447E6"/>
    <w:rsid w:val="007452E5"/>
    <w:rsid w:val="00747C8D"/>
    <w:rsid w:val="00751A5D"/>
    <w:rsid w:val="00751AC9"/>
    <w:rsid w:val="00756DF9"/>
    <w:rsid w:val="00760016"/>
    <w:rsid w:val="00760F0C"/>
    <w:rsid w:val="007665BC"/>
    <w:rsid w:val="00766BD7"/>
    <w:rsid w:val="00770261"/>
    <w:rsid w:val="0077069E"/>
    <w:rsid w:val="007718DA"/>
    <w:rsid w:val="00773108"/>
    <w:rsid w:val="0077327C"/>
    <w:rsid w:val="0077583C"/>
    <w:rsid w:val="00781D34"/>
    <w:rsid w:val="00782C97"/>
    <w:rsid w:val="00784670"/>
    <w:rsid w:val="007851BA"/>
    <w:rsid w:val="007855F4"/>
    <w:rsid w:val="007860E7"/>
    <w:rsid w:val="00786FF3"/>
    <w:rsid w:val="0078778C"/>
    <w:rsid w:val="00787E58"/>
    <w:rsid w:val="00790144"/>
    <w:rsid w:val="0079079F"/>
    <w:rsid w:val="00790822"/>
    <w:rsid w:val="00791F1B"/>
    <w:rsid w:val="007927AF"/>
    <w:rsid w:val="00793326"/>
    <w:rsid w:val="007935C3"/>
    <w:rsid w:val="007937A5"/>
    <w:rsid w:val="00796614"/>
    <w:rsid w:val="007A017A"/>
    <w:rsid w:val="007A104B"/>
    <w:rsid w:val="007A3413"/>
    <w:rsid w:val="007A5EB9"/>
    <w:rsid w:val="007B0531"/>
    <w:rsid w:val="007B1A5C"/>
    <w:rsid w:val="007B4AFA"/>
    <w:rsid w:val="007B514D"/>
    <w:rsid w:val="007B598E"/>
    <w:rsid w:val="007B6A13"/>
    <w:rsid w:val="007B6C87"/>
    <w:rsid w:val="007C54BB"/>
    <w:rsid w:val="007C61B1"/>
    <w:rsid w:val="007C6504"/>
    <w:rsid w:val="007D06C1"/>
    <w:rsid w:val="007D5F29"/>
    <w:rsid w:val="007D6B53"/>
    <w:rsid w:val="007E04C9"/>
    <w:rsid w:val="007E1CD9"/>
    <w:rsid w:val="007E5531"/>
    <w:rsid w:val="007E6689"/>
    <w:rsid w:val="007E69E9"/>
    <w:rsid w:val="007F0EEC"/>
    <w:rsid w:val="007F129D"/>
    <w:rsid w:val="007F4629"/>
    <w:rsid w:val="007F5F0F"/>
    <w:rsid w:val="007F741E"/>
    <w:rsid w:val="007F7DA2"/>
    <w:rsid w:val="00800EEB"/>
    <w:rsid w:val="00801BAA"/>
    <w:rsid w:val="00801BF4"/>
    <w:rsid w:val="00802AD6"/>
    <w:rsid w:val="00807CFA"/>
    <w:rsid w:val="00810371"/>
    <w:rsid w:val="00811039"/>
    <w:rsid w:val="00812737"/>
    <w:rsid w:val="008134C0"/>
    <w:rsid w:val="00815494"/>
    <w:rsid w:val="00816A2A"/>
    <w:rsid w:val="008170C4"/>
    <w:rsid w:val="0082181E"/>
    <w:rsid w:val="00821E34"/>
    <w:rsid w:val="00822879"/>
    <w:rsid w:val="00827B23"/>
    <w:rsid w:val="008304FD"/>
    <w:rsid w:val="00831A50"/>
    <w:rsid w:val="008320B2"/>
    <w:rsid w:val="00834B21"/>
    <w:rsid w:val="008358AC"/>
    <w:rsid w:val="008422AB"/>
    <w:rsid w:val="00843152"/>
    <w:rsid w:val="00843C2E"/>
    <w:rsid w:val="00846058"/>
    <w:rsid w:val="00850C2F"/>
    <w:rsid w:val="00850D69"/>
    <w:rsid w:val="00852B0B"/>
    <w:rsid w:val="00852FC9"/>
    <w:rsid w:val="0085321E"/>
    <w:rsid w:val="00854B22"/>
    <w:rsid w:val="0085722F"/>
    <w:rsid w:val="0085730F"/>
    <w:rsid w:val="00860ACE"/>
    <w:rsid w:val="0086203D"/>
    <w:rsid w:val="008620A6"/>
    <w:rsid w:val="0086223A"/>
    <w:rsid w:val="00863239"/>
    <w:rsid w:val="00863363"/>
    <w:rsid w:val="00863739"/>
    <w:rsid w:val="00864DF8"/>
    <w:rsid w:val="008651D8"/>
    <w:rsid w:val="00865A81"/>
    <w:rsid w:val="00870051"/>
    <w:rsid w:val="00871DEC"/>
    <w:rsid w:val="008726DD"/>
    <w:rsid w:val="008729E1"/>
    <w:rsid w:val="00874633"/>
    <w:rsid w:val="0087564B"/>
    <w:rsid w:val="00876014"/>
    <w:rsid w:val="00876649"/>
    <w:rsid w:val="00880299"/>
    <w:rsid w:val="00880902"/>
    <w:rsid w:val="0088281E"/>
    <w:rsid w:val="00883254"/>
    <w:rsid w:val="00884237"/>
    <w:rsid w:val="00884998"/>
    <w:rsid w:val="008911F4"/>
    <w:rsid w:val="00893D89"/>
    <w:rsid w:val="0089477C"/>
    <w:rsid w:val="00895DB4"/>
    <w:rsid w:val="00897518"/>
    <w:rsid w:val="00897B67"/>
    <w:rsid w:val="008A0949"/>
    <w:rsid w:val="008A0C4E"/>
    <w:rsid w:val="008A265A"/>
    <w:rsid w:val="008A27F2"/>
    <w:rsid w:val="008A2CA7"/>
    <w:rsid w:val="008A2EC0"/>
    <w:rsid w:val="008A433F"/>
    <w:rsid w:val="008A5931"/>
    <w:rsid w:val="008A69F2"/>
    <w:rsid w:val="008A6DD1"/>
    <w:rsid w:val="008B1644"/>
    <w:rsid w:val="008B3060"/>
    <w:rsid w:val="008B42D7"/>
    <w:rsid w:val="008B45F5"/>
    <w:rsid w:val="008B5DB1"/>
    <w:rsid w:val="008B6BA6"/>
    <w:rsid w:val="008B7021"/>
    <w:rsid w:val="008C05B2"/>
    <w:rsid w:val="008C15A2"/>
    <w:rsid w:val="008C1F80"/>
    <w:rsid w:val="008C31D2"/>
    <w:rsid w:val="008C3D61"/>
    <w:rsid w:val="008C43BB"/>
    <w:rsid w:val="008C5A3F"/>
    <w:rsid w:val="008C7EDD"/>
    <w:rsid w:val="008D29EB"/>
    <w:rsid w:val="008D4B59"/>
    <w:rsid w:val="008D7FCD"/>
    <w:rsid w:val="008E12DD"/>
    <w:rsid w:val="008E1899"/>
    <w:rsid w:val="008E3718"/>
    <w:rsid w:val="008E4A91"/>
    <w:rsid w:val="008E5A3C"/>
    <w:rsid w:val="008E677A"/>
    <w:rsid w:val="008E6EBA"/>
    <w:rsid w:val="008F222F"/>
    <w:rsid w:val="008F4727"/>
    <w:rsid w:val="008F63B6"/>
    <w:rsid w:val="008F6EFC"/>
    <w:rsid w:val="008F7842"/>
    <w:rsid w:val="009004B4"/>
    <w:rsid w:val="00902072"/>
    <w:rsid w:val="00904F16"/>
    <w:rsid w:val="009061C7"/>
    <w:rsid w:val="00906524"/>
    <w:rsid w:val="00906732"/>
    <w:rsid w:val="00906D89"/>
    <w:rsid w:val="009073FB"/>
    <w:rsid w:val="00907853"/>
    <w:rsid w:val="00910424"/>
    <w:rsid w:val="009136F9"/>
    <w:rsid w:val="009158CD"/>
    <w:rsid w:val="009168E5"/>
    <w:rsid w:val="0092085A"/>
    <w:rsid w:val="00920A08"/>
    <w:rsid w:val="0092147B"/>
    <w:rsid w:val="00921599"/>
    <w:rsid w:val="0092441B"/>
    <w:rsid w:val="0092463B"/>
    <w:rsid w:val="00924918"/>
    <w:rsid w:val="00924981"/>
    <w:rsid w:val="009308E0"/>
    <w:rsid w:val="0093210E"/>
    <w:rsid w:val="009375EB"/>
    <w:rsid w:val="00940243"/>
    <w:rsid w:val="009403F4"/>
    <w:rsid w:val="0094171E"/>
    <w:rsid w:val="00941B65"/>
    <w:rsid w:val="00943797"/>
    <w:rsid w:val="009465F1"/>
    <w:rsid w:val="00946A87"/>
    <w:rsid w:val="00950622"/>
    <w:rsid w:val="0095066A"/>
    <w:rsid w:val="009517F3"/>
    <w:rsid w:val="00951F05"/>
    <w:rsid w:val="0095322E"/>
    <w:rsid w:val="00953BC3"/>
    <w:rsid w:val="00955D59"/>
    <w:rsid w:val="009560DA"/>
    <w:rsid w:val="009562FB"/>
    <w:rsid w:val="0095665F"/>
    <w:rsid w:val="009579BC"/>
    <w:rsid w:val="009608FB"/>
    <w:rsid w:val="00960CC8"/>
    <w:rsid w:val="009636DB"/>
    <w:rsid w:val="009643BD"/>
    <w:rsid w:val="00965A09"/>
    <w:rsid w:val="00971150"/>
    <w:rsid w:val="0097243D"/>
    <w:rsid w:val="00973FD6"/>
    <w:rsid w:val="00975689"/>
    <w:rsid w:val="009830E9"/>
    <w:rsid w:val="0099159A"/>
    <w:rsid w:val="0099368A"/>
    <w:rsid w:val="00994236"/>
    <w:rsid w:val="00994A60"/>
    <w:rsid w:val="00995B47"/>
    <w:rsid w:val="0099670C"/>
    <w:rsid w:val="009A116B"/>
    <w:rsid w:val="009A130C"/>
    <w:rsid w:val="009A2BE5"/>
    <w:rsid w:val="009A2D38"/>
    <w:rsid w:val="009A5016"/>
    <w:rsid w:val="009A5708"/>
    <w:rsid w:val="009A6799"/>
    <w:rsid w:val="009A69A5"/>
    <w:rsid w:val="009A70A5"/>
    <w:rsid w:val="009A7D72"/>
    <w:rsid w:val="009B1C5C"/>
    <w:rsid w:val="009B3651"/>
    <w:rsid w:val="009B52AF"/>
    <w:rsid w:val="009B58E2"/>
    <w:rsid w:val="009B6515"/>
    <w:rsid w:val="009B65F5"/>
    <w:rsid w:val="009B6855"/>
    <w:rsid w:val="009B7BD5"/>
    <w:rsid w:val="009C0D0C"/>
    <w:rsid w:val="009C4110"/>
    <w:rsid w:val="009C4657"/>
    <w:rsid w:val="009C4AF3"/>
    <w:rsid w:val="009C5A81"/>
    <w:rsid w:val="009C5E2C"/>
    <w:rsid w:val="009C6937"/>
    <w:rsid w:val="009C70F7"/>
    <w:rsid w:val="009C7A03"/>
    <w:rsid w:val="009C7F28"/>
    <w:rsid w:val="009D0CCF"/>
    <w:rsid w:val="009D1196"/>
    <w:rsid w:val="009D205E"/>
    <w:rsid w:val="009D57AA"/>
    <w:rsid w:val="009D6164"/>
    <w:rsid w:val="009D72F1"/>
    <w:rsid w:val="009E1301"/>
    <w:rsid w:val="009E192B"/>
    <w:rsid w:val="009E1967"/>
    <w:rsid w:val="009E3979"/>
    <w:rsid w:val="009E3A43"/>
    <w:rsid w:val="009E4D47"/>
    <w:rsid w:val="009E56B9"/>
    <w:rsid w:val="009E6CBF"/>
    <w:rsid w:val="009E725D"/>
    <w:rsid w:val="009E7C66"/>
    <w:rsid w:val="009F170D"/>
    <w:rsid w:val="009F1725"/>
    <w:rsid w:val="009F339A"/>
    <w:rsid w:val="009F3E67"/>
    <w:rsid w:val="009F4ADA"/>
    <w:rsid w:val="009F6B5B"/>
    <w:rsid w:val="00A0216D"/>
    <w:rsid w:val="00A04181"/>
    <w:rsid w:val="00A052BD"/>
    <w:rsid w:val="00A065F4"/>
    <w:rsid w:val="00A1133A"/>
    <w:rsid w:val="00A11427"/>
    <w:rsid w:val="00A12298"/>
    <w:rsid w:val="00A12839"/>
    <w:rsid w:val="00A21016"/>
    <w:rsid w:val="00A23092"/>
    <w:rsid w:val="00A23BA6"/>
    <w:rsid w:val="00A25B27"/>
    <w:rsid w:val="00A27184"/>
    <w:rsid w:val="00A309B3"/>
    <w:rsid w:val="00A31260"/>
    <w:rsid w:val="00A32873"/>
    <w:rsid w:val="00A34A3B"/>
    <w:rsid w:val="00A34E38"/>
    <w:rsid w:val="00A370CB"/>
    <w:rsid w:val="00A371A0"/>
    <w:rsid w:val="00A4276C"/>
    <w:rsid w:val="00A43C84"/>
    <w:rsid w:val="00A4564B"/>
    <w:rsid w:val="00A460AE"/>
    <w:rsid w:val="00A46550"/>
    <w:rsid w:val="00A466A6"/>
    <w:rsid w:val="00A477DE"/>
    <w:rsid w:val="00A5014A"/>
    <w:rsid w:val="00A508F7"/>
    <w:rsid w:val="00A52E81"/>
    <w:rsid w:val="00A56832"/>
    <w:rsid w:val="00A61EC2"/>
    <w:rsid w:val="00A62631"/>
    <w:rsid w:val="00A64184"/>
    <w:rsid w:val="00A67C82"/>
    <w:rsid w:val="00A73E24"/>
    <w:rsid w:val="00A74D0F"/>
    <w:rsid w:val="00A76F9F"/>
    <w:rsid w:val="00A77101"/>
    <w:rsid w:val="00A81A34"/>
    <w:rsid w:val="00A82067"/>
    <w:rsid w:val="00A86DF2"/>
    <w:rsid w:val="00A90A88"/>
    <w:rsid w:val="00A91AC3"/>
    <w:rsid w:val="00A91CC8"/>
    <w:rsid w:val="00A95842"/>
    <w:rsid w:val="00AA0326"/>
    <w:rsid w:val="00AA1342"/>
    <w:rsid w:val="00AA181E"/>
    <w:rsid w:val="00AA227D"/>
    <w:rsid w:val="00AA2796"/>
    <w:rsid w:val="00AA355A"/>
    <w:rsid w:val="00AA4A9F"/>
    <w:rsid w:val="00AA56E3"/>
    <w:rsid w:val="00AA56E8"/>
    <w:rsid w:val="00AB05CF"/>
    <w:rsid w:val="00AB192F"/>
    <w:rsid w:val="00AB5CD0"/>
    <w:rsid w:val="00AB5E45"/>
    <w:rsid w:val="00AB7B50"/>
    <w:rsid w:val="00AB7C44"/>
    <w:rsid w:val="00AC1A0C"/>
    <w:rsid w:val="00AC20FD"/>
    <w:rsid w:val="00AC2B4D"/>
    <w:rsid w:val="00AC4443"/>
    <w:rsid w:val="00AC4AB0"/>
    <w:rsid w:val="00AC51F1"/>
    <w:rsid w:val="00AC6BF8"/>
    <w:rsid w:val="00AC7BFC"/>
    <w:rsid w:val="00AD04AC"/>
    <w:rsid w:val="00AD1EAF"/>
    <w:rsid w:val="00AD26FB"/>
    <w:rsid w:val="00AD29D2"/>
    <w:rsid w:val="00AD2E5A"/>
    <w:rsid w:val="00AD3597"/>
    <w:rsid w:val="00AD4054"/>
    <w:rsid w:val="00AD5313"/>
    <w:rsid w:val="00AD59DB"/>
    <w:rsid w:val="00AD5E50"/>
    <w:rsid w:val="00AD643D"/>
    <w:rsid w:val="00AD6761"/>
    <w:rsid w:val="00AE0BAA"/>
    <w:rsid w:val="00AE24CD"/>
    <w:rsid w:val="00AE569F"/>
    <w:rsid w:val="00AF06DB"/>
    <w:rsid w:val="00AF1130"/>
    <w:rsid w:val="00AF26E3"/>
    <w:rsid w:val="00AF2CD6"/>
    <w:rsid w:val="00AF3AD4"/>
    <w:rsid w:val="00AF42C9"/>
    <w:rsid w:val="00AF56D2"/>
    <w:rsid w:val="00AF59D1"/>
    <w:rsid w:val="00AF69D0"/>
    <w:rsid w:val="00B0033F"/>
    <w:rsid w:val="00B0227E"/>
    <w:rsid w:val="00B02550"/>
    <w:rsid w:val="00B0546F"/>
    <w:rsid w:val="00B058AB"/>
    <w:rsid w:val="00B067A6"/>
    <w:rsid w:val="00B0703F"/>
    <w:rsid w:val="00B135E5"/>
    <w:rsid w:val="00B13927"/>
    <w:rsid w:val="00B15879"/>
    <w:rsid w:val="00B17852"/>
    <w:rsid w:val="00B209B0"/>
    <w:rsid w:val="00B20B7B"/>
    <w:rsid w:val="00B21134"/>
    <w:rsid w:val="00B21DF5"/>
    <w:rsid w:val="00B2380B"/>
    <w:rsid w:val="00B2595C"/>
    <w:rsid w:val="00B25D05"/>
    <w:rsid w:val="00B27377"/>
    <w:rsid w:val="00B34BCA"/>
    <w:rsid w:val="00B405B0"/>
    <w:rsid w:val="00B423EF"/>
    <w:rsid w:val="00B42775"/>
    <w:rsid w:val="00B438D6"/>
    <w:rsid w:val="00B45150"/>
    <w:rsid w:val="00B4525E"/>
    <w:rsid w:val="00B5025C"/>
    <w:rsid w:val="00B50460"/>
    <w:rsid w:val="00B5609E"/>
    <w:rsid w:val="00B56DEC"/>
    <w:rsid w:val="00B5777B"/>
    <w:rsid w:val="00B60365"/>
    <w:rsid w:val="00B659AA"/>
    <w:rsid w:val="00B67746"/>
    <w:rsid w:val="00B7010B"/>
    <w:rsid w:val="00B702C3"/>
    <w:rsid w:val="00B70FD5"/>
    <w:rsid w:val="00B714B2"/>
    <w:rsid w:val="00B74457"/>
    <w:rsid w:val="00B74B27"/>
    <w:rsid w:val="00B769B9"/>
    <w:rsid w:val="00B77E74"/>
    <w:rsid w:val="00B82358"/>
    <w:rsid w:val="00B84195"/>
    <w:rsid w:val="00B863B6"/>
    <w:rsid w:val="00B870C2"/>
    <w:rsid w:val="00B911C2"/>
    <w:rsid w:val="00B91982"/>
    <w:rsid w:val="00B92888"/>
    <w:rsid w:val="00B93101"/>
    <w:rsid w:val="00B953C8"/>
    <w:rsid w:val="00B95EC0"/>
    <w:rsid w:val="00B960C4"/>
    <w:rsid w:val="00B964AF"/>
    <w:rsid w:val="00B96A7D"/>
    <w:rsid w:val="00B97BD8"/>
    <w:rsid w:val="00BA3602"/>
    <w:rsid w:val="00BA391A"/>
    <w:rsid w:val="00BA4730"/>
    <w:rsid w:val="00BA6293"/>
    <w:rsid w:val="00BA68E8"/>
    <w:rsid w:val="00BA7BBB"/>
    <w:rsid w:val="00BB150D"/>
    <w:rsid w:val="00BB4ACF"/>
    <w:rsid w:val="00BB5E57"/>
    <w:rsid w:val="00BB5FAA"/>
    <w:rsid w:val="00BB7BFF"/>
    <w:rsid w:val="00BB7D11"/>
    <w:rsid w:val="00BC0FC1"/>
    <w:rsid w:val="00BC1C50"/>
    <w:rsid w:val="00BC47D7"/>
    <w:rsid w:val="00BC5D04"/>
    <w:rsid w:val="00BC6914"/>
    <w:rsid w:val="00BC6F56"/>
    <w:rsid w:val="00BC748E"/>
    <w:rsid w:val="00BC79B2"/>
    <w:rsid w:val="00BD05D0"/>
    <w:rsid w:val="00BD1F4D"/>
    <w:rsid w:val="00BD42AF"/>
    <w:rsid w:val="00BD55D3"/>
    <w:rsid w:val="00BD732C"/>
    <w:rsid w:val="00BD7DFB"/>
    <w:rsid w:val="00BE32CD"/>
    <w:rsid w:val="00BE3790"/>
    <w:rsid w:val="00BE48A4"/>
    <w:rsid w:val="00BE5766"/>
    <w:rsid w:val="00BE5779"/>
    <w:rsid w:val="00BF0ABC"/>
    <w:rsid w:val="00BF375D"/>
    <w:rsid w:val="00BF7B4D"/>
    <w:rsid w:val="00C0199B"/>
    <w:rsid w:val="00C02BB3"/>
    <w:rsid w:val="00C04DB3"/>
    <w:rsid w:val="00C054E7"/>
    <w:rsid w:val="00C061E8"/>
    <w:rsid w:val="00C06557"/>
    <w:rsid w:val="00C11208"/>
    <w:rsid w:val="00C114E6"/>
    <w:rsid w:val="00C14519"/>
    <w:rsid w:val="00C1540C"/>
    <w:rsid w:val="00C16B08"/>
    <w:rsid w:val="00C16E8A"/>
    <w:rsid w:val="00C2024C"/>
    <w:rsid w:val="00C20D21"/>
    <w:rsid w:val="00C21C18"/>
    <w:rsid w:val="00C228C1"/>
    <w:rsid w:val="00C31F27"/>
    <w:rsid w:val="00C33F10"/>
    <w:rsid w:val="00C34F91"/>
    <w:rsid w:val="00C3681F"/>
    <w:rsid w:val="00C4044D"/>
    <w:rsid w:val="00C4054C"/>
    <w:rsid w:val="00C40F24"/>
    <w:rsid w:val="00C41683"/>
    <w:rsid w:val="00C42D62"/>
    <w:rsid w:val="00C44251"/>
    <w:rsid w:val="00C473FF"/>
    <w:rsid w:val="00C50602"/>
    <w:rsid w:val="00C50FB1"/>
    <w:rsid w:val="00C51891"/>
    <w:rsid w:val="00C535F0"/>
    <w:rsid w:val="00C53719"/>
    <w:rsid w:val="00C53DE9"/>
    <w:rsid w:val="00C616C6"/>
    <w:rsid w:val="00C62D9C"/>
    <w:rsid w:val="00C630CE"/>
    <w:rsid w:val="00C6374E"/>
    <w:rsid w:val="00C639CF"/>
    <w:rsid w:val="00C67AD7"/>
    <w:rsid w:val="00C67CA4"/>
    <w:rsid w:val="00C71FCC"/>
    <w:rsid w:val="00C734D3"/>
    <w:rsid w:val="00C74829"/>
    <w:rsid w:val="00C757E1"/>
    <w:rsid w:val="00C75EF2"/>
    <w:rsid w:val="00C76D44"/>
    <w:rsid w:val="00C775A2"/>
    <w:rsid w:val="00C801D2"/>
    <w:rsid w:val="00C80359"/>
    <w:rsid w:val="00C86140"/>
    <w:rsid w:val="00C86AC0"/>
    <w:rsid w:val="00C93D2B"/>
    <w:rsid w:val="00C94E5B"/>
    <w:rsid w:val="00C95849"/>
    <w:rsid w:val="00C979A9"/>
    <w:rsid w:val="00CA15C4"/>
    <w:rsid w:val="00CA29B2"/>
    <w:rsid w:val="00CA4911"/>
    <w:rsid w:val="00CA7C1F"/>
    <w:rsid w:val="00CA7E0A"/>
    <w:rsid w:val="00CB2D00"/>
    <w:rsid w:val="00CB3B9C"/>
    <w:rsid w:val="00CB3EF6"/>
    <w:rsid w:val="00CB3F42"/>
    <w:rsid w:val="00CB4664"/>
    <w:rsid w:val="00CB71F8"/>
    <w:rsid w:val="00CC0798"/>
    <w:rsid w:val="00CC094F"/>
    <w:rsid w:val="00CC0A2B"/>
    <w:rsid w:val="00CC0E26"/>
    <w:rsid w:val="00CC158D"/>
    <w:rsid w:val="00CC1657"/>
    <w:rsid w:val="00CC2F96"/>
    <w:rsid w:val="00CC313E"/>
    <w:rsid w:val="00CC64AE"/>
    <w:rsid w:val="00CC74C5"/>
    <w:rsid w:val="00CD2AE4"/>
    <w:rsid w:val="00CD446E"/>
    <w:rsid w:val="00CD4A82"/>
    <w:rsid w:val="00CD680D"/>
    <w:rsid w:val="00CE1B58"/>
    <w:rsid w:val="00CE4D99"/>
    <w:rsid w:val="00CE54B2"/>
    <w:rsid w:val="00CE5E17"/>
    <w:rsid w:val="00CE6A23"/>
    <w:rsid w:val="00CF0CFB"/>
    <w:rsid w:val="00CF1984"/>
    <w:rsid w:val="00CF20FA"/>
    <w:rsid w:val="00CF2C2A"/>
    <w:rsid w:val="00CF2C48"/>
    <w:rsid w:val="00CF3CAD"/>
    <w:rsid w:val="00CF43FA"/>
    <w:rsid w:val="00CF5433"/>
    <w:rsid w:val="00CF638E"/>
    <w:rsid w:val="00CF71F6"/>
    <w:rsid w:val="00CF79BD"/>
    <w:rsid w:val="00D03BE6"/>
    <w:rsid w:val="00D03F57"/>
    <w:rsid w:val="00D05B38"/>
    <w:rsid w:val="00D061F4"/>
    <w:rsid w:val="00D070F5"/>
    <w:rsid w:val="00D10A91"/>
    <w:rsid w:val="00D15177"/>
    <w:rsid w:val="00D1537E"/>
    <w:rsid w:val="00D1768D"/>
    <w:rsid w:val="00D17DCA"/>
    <w:rsid w:val="00D2331A"/>
    <w:rsid w:val="00D242FA"/>
    <w:rsid w:val="00D24D41"/>
    <w:rsid w:val="00D26F83"/>
    <w:rsid w:val="00D27F3C"/>
    <w:rsid w:val="00D3051D"/>
    <w:rsid w:val="00D30834"/>
    <w:rsid w:val="00D323A7"/>
    <w:rsid w:val="00D3372A"/>
    <w:rsid w:val="00D33815"/>
    <w:rsid w:val="00D36F5B"/>
    <w:rsid w:val="00D40289"/>
    <w:rsid w:val="00D42140"/>
    <w:rsid w:val="00D435F4"/>
    <w:rsid w:val="00D44390"/>
    <w:rsid w:val="00D46471"/>
    <w:rsid w:val="00D471C9"/>
    <w:rsid w:val="00D47BBD"/>
    <w:rsid w:val="00D538E4"/>
    <w:rsid w:val="00D53EB6"/>
    <w:rsid w:val="00D5419B"/>
    <w:rsid w:val="00D55068"/>
    <w:rsid w:val="00D5651F"/>
    <w:rsid w:val="00D56581"/>
    <w:rsid w:val="00D5678D"/>
    <w:rsid w:val="00D57DFA"/>
    <w:rsid w:val="00D61883"/>
    <w:rsid w:val="00D63B28"/>
    <w:rsid w:val="00D64B1A"/>
    <w:rsid w:val="00D6536F"/>
    <w:rsid w:val="00D66C28"/>
    <w:rsid w:val="00D70B23"/>
    <w:rsid w:val="00D721F3"/>
    <w:rsid w:val="00D743CB"/>
    <w:rsid w:val="00D744A5"/>
    <w:rsid w:val="00D757EF"/>
    <w:rsid w:val="00D7705F"/>
    <w:rsid w:val="00D778CA"/>
    <w:rsid w:val="00D80899"/>
    <w:rsid w:val="00D8351F"/>
    <w:rsid w:val="00D84945"/>
    <w:rsid w:val="00D90594"/>
    <w:rsid w:val="00D926A6"/>
    <w:rsid w:val="00D93C48"/>
    <w:rsid w:val="00D94CC3"/>
    <w:rsid w:val="00D96D82"/>
    <w:rsid w:val="00DA1B64"/>
    <w:rsid w:val="00DA4CBB"/>
    <w:rsid w:val="00DA5A84"/>
    <w:rsid w:val="00DA5B73"/>
    <w:rsid w:val="00DA6A42"/>
    <w:rsid w:val="00DA7880"/>
    <w:rsid w:val="00DA79F9"/>
    <w:rsid w:val="00DA7DDE"/>
    <w:rsid w:val="00DB02F4"/>
    <w:rsid w:val="00DB0AA5"/>
    <w:rsid w:val="00DB108D"/>
    <w:rsid w:val="00DB16F7"/>
    <w:rsid w:val="00DB39B8"/>
    <w:rsid w:val="00DB4684"/>
    <w:rsid w:val="00DB50D3"/>
    <w:rsid w:val="00DB595A"/>
    <w:rsid w:val="00DB655A"/>
    <w:rsid w:val="00DC06B4"/>
    <w:rsid w:val="00DC4C32"/>
    <w:rsid w:val="00DC5AE5"/>
    <w:rsid w:val="00DC674C"/>
    <w:rsid w:val="00DC7E1B"/>
    <w:rsid w:val="00DD3AE5"/>
    <w:rsid w:val="00DD449D"/>
    <w:rsid w:val="00DD48F3"/>
    <w:rsid w:val="00DD4A75"/>
    <w:rsid w:val="00DD4BBC"/>
    <w:rsid w:val="00DD5570"/>
    <w:rsid w:val="00DE20F2"/>
    <w:rsid w:val="00DE2524"/>
    <w:rsid w:val="00DE2713"/>
    <w:rsid w:val="00DE3679"/>
    <w:rsid w:val="00DE3946"/>
    <w:rsid w:val="00DE4574"/>
    <w:rsid w:val="00DE5938"/>
    <w:rsid w:val="00DE663B"/>
    <w:rsid w:val="00DE760B"/>
    <w:rsid w:val="00DE77DC"/>
    <w:rsid w:val="00DF0382"/>
    <w:rsid w:val="00DF057D"/>
    <w:rsid w:val="00DF1758"/>
    <w:rsid w:val="00DF6227"/>
    <w:rsid w:val="00DF6BB5"/>
    <w:rsid w:val="00DF7860"/>
    <w:rsid w:val="00E01164"/>
    <w:rsid w:val="00E05704"/>
    <w:rsid w:val="00E1085E"/>
    <w:rsid w:val="00E113F0"/>
    <w:rsid w:val="00E11523"/>
    <w:rsid w:val="00E12A5B"/>
    <w:rsid w:val="00E140BB"/>
    <w:rsid w:val="00E15CE8"/>
    <w:rsid w:val="00E1601D"/>
    <w:rsid w:val="00E16286"/>
    <w:rsid w:val="00E1676D"/>
    <w:rsid w:val="00E167E3"/>
    <w:rsid w:val="00E216C4"/>
    <w:rsid w:val="00E21A30"/>
    <w:rsid w:val="00E21D0F"/>
    <w:rsid w:val="00E241E4"/>
    <w:rsid w:val="00E2581C"/>
    <w:rsid w:val="00E26506"/>
    <w:rsid w:val="00E26C83"/>
    <w:rsid w:val="00E273BF"/>
    <w:rsid w:val="00E326B5"/>
    <w:rsid w:val="00E3490F"/>
    <w:rsid w:val="00E3664F"/>
    <w:rsid w:val="00E379C0"/>
    <w:rsid w:val="00E410F5"/>
    <w:rsid w:val="00E4427C"/>
    <w:rsid w:val="00E445DB"/>
    <w:rsid w:val="00E45AE3"/>
    <w:rsid w:val="00E45EBD"/>
    <w:rsid w:val="00E468DD"/>
    <w:rsid w:val="00E515E0"/>
    <w:rsid w:val="00E56009"/>
    <w:rsid w:val="00E56518"/>
    <w:rsid w:val="00E56810"/>
    <w:rsid w:val="00E57E9F"/>
    <w:rsid w:val="00E613BE"/>
    <w:rsid w:val="00E623CD"/>
    <w:rsid w:val="00E6341A"/>
    <w:rsid w:val="00E64293"/>
    <w:rsid w:val="00E643AA"/>
    <w:rsid w:val="00E64D09"/>
    <w:rsid w:val="00E6560E"/>
    <w:rsid w:val="00E65BC3"/>
    <w:rsid w:val="00E66DAC"/>
    <w:rsid w:val="00E703D7"/>
    <w:rsid w:val="00E70B0D"/>
    <w:rsid w:val="00E76BD5"/>
    <w:rsid w:val="00E77CAF"/>
    <w:rsid w:val="00E80597"/>
    <w:rsid w:val="00E80EFF"/>
    <w:rsid w:val="00E81D67"/>
    <w:rsid w:val="00E83487"/>
    <w:rsid w:val="00E83C01"/>
    <w:rsid w:val="00E84227"/>
    <w:rsid w:val="00E85C51"/>
    <w:rsid w:val="00E905ED"/>
    <w:rsid w:val="00E914F4"/>
    <w:rsid w:val="00E91C80"/>
    <w:rsid w:val="00E91C90"/>
    <w:rsid w:val="00E9293C"/>
    <w:rsid w:val="00E9501F"/>
    <w:rsid w:val="00E96FB4"/>
    <w:rsid w:val="00EA0AD6"/>
    <w:rsid w:val="00EA0F07"/>
    <w:rsid w:val="00EA163D"/>
    <w:rsid w:val="00EA2EBB"/>
    <w:rsid w:val="00EA414D"/>
    <w:rsid w:val="00EA54BE"/>
    <w:rsid w:val="00EA65DB"/>
    <w:rsid w:val="00EA660A"/>
    <w:rsid w:val="00EA6A05"/>
    <w:rsid w:val="00EA6D24"/>
    <w:rsid w:val="00EA6F94"/>
    <w:rsid w:val="00EA7728"/>
    <w:rsid w:val="00EB0272"/>
    <w:rsid w:val="00EB05DF"/>
    <w:rsid w:val="00EB0A3C"/>
    <w:rsid w:val="00EB0DE8"/>
    <w:rsid w:val="00EB407A"/>
    <w:rsid w:val="00EC0A77"/>
    <w:rsid w:val="00EC200C"/>
    <w:rsid w:val="00EC2B42"/>
    <w:rsid w:val="00EC313D"/>
    <w:rsid w:val="00EC41BF"/>
    <w:rsid w:val="00EC4F1B"/>
    <w:rsid w:val="00EC6558"/>
    <w:rsid w:val="00EC6FC8"/>
    <w:rsid w:val="00ED24D8"/>
    <w:rsid w:val="00ED3FBC"/>
    <w:rsid w:val="00ED42CF"/>
    <w:rsid w:val="00ED4566"/>
    <w:rsid w:val="00ED4976"/>
    <w:rsid w:val="00ED4AF1"/>
    <w:rsid w:val="00ED4DC9"/>
    <w:rsid w:val="00ED4E49"/>
    <w:rsid w:val="00ED62E9"/>
    <w:rsid w:val="00EE1188"/>
    <w:rsid w:val="00EE19F1"/>
    <w:rsid w:val="00EE46AF"/>
    <w:rsid w:val="00EE5759"/>
    <w:rsid w:val="00EE5C4F"/>
    <w:rsid w:val="00EE6305"/>
    <w:rsid w:val="00EE66CA"/>
    <w:rsid w:val="00EE7CD8"/>
    <w:rsid w:val="00EF0639"/>
    <w:rsid w:val="00EF087E"/>
    <w:rsid w:val="00EF2BED"/>
    <w:rsid w:val="00EF408F"/>
    <w:rsid w:val="00EF4106"/>
    <w:rsid w:val="00EF6015"/>
    <w:rsid w:val="00EF6F2A"/>
    <w:rsid w:val="00F00213"/>
    <w:rsid w:val="00F00849"/>
    <w:rsid w:val="00F0154C"/>
    <w:rsid w:val="00F02472"/>
    <w:rsid w:val="00F02BAC"/>
    <w:rsid w:val="00F0337B"/>
    <w:rsid w:val="00F04FB3"/>
    <w:rsid w:val="00F06040"/>
    <w:rsid w:val="00F10380"/>
    <w:rsid w:val="00F119E0"/>
    <w:rsid w:val="00F12D31"/>
    <w:rsid w:val="00F13D2C"/>
    <w:rsid w:val="00F13E20"/>
    <w:rsid w:val="00F164C0"/>
    <w:rsid w:val="00F165EF"/>
    <w:rsid w:val="00F17789"/>
    <w:rsid w:val="00F17AFF"/>
    <w:rsid w:val="00F17FF9"/>
    <w:rsid w:val="00F205FE"/>
    <w:rsid w:val="00F2137E"/>
    <w:rsid w:val="00F21523"/>
    <w:rsid w:val="00F21894"/>
    <w:rsid w:val="00F26074"/>
    <w:rsid w:val="00F325D7"/>
    <w:rsid w:val="00F34DDD"/>
    <w:rsid w:val="00F36497"/>
    <w:rsid w:val="00F36ABD"/>
    <w:rsid w:val="00F37782"/>
    <w:rsid w:val="00F401E8"/>
    <w:rsid w:val="00F42071"/>
    <w:rsid w:val="00F43265"/>
    <w:rsid w:val="00F472AB"/>
    <w:rsid w:val="00F47CDA"/>
    <w:rsid w:val="00F5007C"/>
    <w:rsid w:val="00F5089D"/>
    <w:rsid w:val="00F52D7E"/>
    <w:rsid w:val="00F53885"/>
    <w:rsid w:val="00F53941"/>
    <w:rsid w:val="00F55621"/>
    <w:rsid w:val="00F56A22"/>
    <w:rsid w:val="00F5782B"/>
    <w:rsid w:val="00F6048F"/>
    <w:rsid w:val="00F6187E"/>
    <w:rsid w:val="00F62253"/>
    <w:rsid w:val="00F63B2A"/>
    <w:rsid w:val="00F64375"/>
    <w:rsid w:val="00F6568B"/>
    <w:rsid w:val="00F664BD"/>
    <w:rsid w:val="00F67C15"/>
    <w:rsid w:val="00F70F60"/>
    <w:rsid w:val="00F713EE"/>
    <w:rsid w:val="00F735E7"/>
    <w:rsid w:val="00F770B7"/>
    <w:rsid w:val="00F77380"/>
    <w:rsid w:val="00F77DBE"/>
    <w:rsid w:val="00F823DF"/>
    <w:rsid w:val="00F83499"/>
    <w:rsid w:val="00F84969"/>
    <w:rsid w:val="00F853CA"/>
    <w:rsid w:val="00F8617E"/>
    <w:rsid w:val="00F869AF"/>
    <w:rsid w:val="00F90680"/>
    <w:rsid w:val="00F911FA"/>
    <w:rsid w:val="00F9417B"/>
    <w:rsid w:val="00F94515"/>
    <w:rsid w:val="00F97AF7"/>
    <w:rsid w:val="00F97FE1"/>
    <w:rsid w:val="00FA0649"/>
    <w:rsid w:val="00FA2457"/>
    <w:rsid w:val="00FA4AC9"/>
    <w:rsid w:val="00FA4FCF"/>
    <w:rsid w:val="00FA5613"/>
    <w:rsid w:val="00FA5C44"/>
    <w:rsid w:val="00FA7903"/>
    <w:rsid w:val="00FB228B"/>
    <w:rsid w:val="00FB2C56"/>
    <w:rsid w:val="00FB3458"/>
    <w:rsid w:val="00FB3680"/>
    <w:rsid w:val="00FB50B0"/>
    <w:rsid w:val="00FB519E"/>
    <w:rsid w:val="00FC10D7"/>
    <w:rsid w:val="00FC2107"/>
    <w:rsid w:val="00FC2240"/>
    <w:rsid w:val="00FC2344"/>
    <w:rsid w:val="00FC241A"/>
    <w:rsid w:val="00FC2BB7"/>
    <w:rsid w:val="00FC2C21"/>
    <w:rsid w:val="00FC46B6"/>
    <w:rsid w:val="00FC50F5"/>
    <w:rsid w:val="00FC5A07"/>
    <w:rsid w:val="00FC603E"/>
    <w:rsid w:val="00FC78E5"/>
    <w:rsid w:val="00FC7B3F"/>
    <w:rsid w:val="00FD0039"/>
    <w:rsid w:val="00FD06A1"/>
    <w:rsid w:val="00FD172F"/>
    <w:rsid w:val="00FD1AFD"/>
    <w:rsid w:val="00FD2B4B"/>
    <w:rsid w:val="00FD3A08"/>
    <w:rsid w:val="00FD49B2"/>
    <w:rsid w:val="00FD5069"/>
    <w:rsid w:val="00FD5BF3"/>
    <w:rsid w:val="00FE0489"/>
    <w:rsid w:val="00FE3AB4"/>
    <w:rsid w:val="00FE4A77"/>
    <w:rsid w:val="00FF3785"/>
    <w:rsid w:val="00FF3A2C"/>
    <w:rsid w:val="00FF52EA"/>
    <w:rsid w:val="00FF5AE9"/>
    <w:rsid w:val="00FF7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4B83C"/>
  <w15:docId w15:val="{B5482952-548A-44A2-BDA8-E6227ACF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34D3"/>
    <w:rPr>
      <w:rFonts w:ascii="Fira Sans Light" w:hAnsi="Fira Sans Light"/>
      <w:color w:val="000000" w:themeColor="text1"/>
      <w:sz w:val="24"/>
      <w:szCs w:val="24"/>
    </w:rPr>
  </w:style>
  <w:style w:type="character" w:customStyle="1" w:styleId="ui-provider">
    <w:name w:val="ui-provider"/>
    <w:basedOn w:val="DefaultParagraphFont"/>
    <w:rsid w:val="004A1A63"/>
  </w:style>
  <w:style w:type="paragraph" w:customStyle="1" w:styleId="Default">
    <w:name w:val="Default"/>
    <w:rsid w:val="001D0A0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0E59"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0E5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0E5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0E5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0E5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0E59" w:rsidP="00BF58F7">
          <w:pPr>
            <w:pStyle w:val="A3A1F3B00F244430B5A21C7691278914"/>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D0E59" w:rsidP="00BF58F7">
          <w:pPr>
            <w:pStyle w:val="11B41900549D4B2D9E4F7B6006645E91"/>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D0E5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D0E59"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D0E59"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D0E59"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D0E59"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D0E5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D0E5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D0E59" w:rsidP="00BF58F7">
          <w:pPr>
            <w:pStyle w:val="F819599630DE4350A1D2529022F7E00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D0E59"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D0E59"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59"/>
    <w:rsid w:val="00146C59"/>
    <w:rsid w:val="00183999"/>
    <w:rsid w:val="00204235"/>
    <w:rsid w:val="00305066"/>
    <w:rsid w:val="0058733D"/>
    <w:rsid w:val="005C7271"/>
    <w:rsid w:val="008B6506"/>
    <w:rsid w:val="009B2771"/>
    <w:rsid w:val="00A5635A"/>
    <w:rsid w:val="00A72F21"/>
    <w:rsid w:val="00AC2038"/>
    <w:rsid w:val="00B4507A"/>
    <w:rsid w:val="00D22F4D"/>
    <w:rsid w:val="00ED0E59"/>
    <w:rsid w:val="00F850A7"/>
    <w:rsid w:val="00FE1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1B41900549D4B2D9E4F7B6006645E91">
    <w:name w:val="11B41900549D4B2D9E4F7B6006645E91"/>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0969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Elanora Shellharbour</Home>
    <Signed xmlns="a8338b6e-77a6-4851-82b6-98166143ffdd" xsi:nil="true"/>
    <Uploaded xmlns="a8338b6e-77a6-4851-82b6-98166143ffdd">False</Uploaded>
    <Management_x0020_Company xmlns="a8338b6e-77a6-4851-82b6-98166143ffdd" xsi:nil="true"/>
    <Doc_x0020_Date xmlns="a8338b6e-77a6-4851-82b6-98166143ffdd">2023-08-08T02:40:00+00:00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95F977C3-F6B7-E011-97BD-005056922186</Home_x0020_ID>
    <State xmlns="a8338b6e-77a6-4851-82b6-98166143ffdd">NSW</State>
    <Doc_x0020_Sent_Received_x0020_Date xmlns="a8338b6e-77a6-4851-82b6-98166143ffdd">2023-08-08T00:00:00+00:00</Doc_x0020_Sent_Received_x0020_Date>
    <Activity_x0020_ID xmlns="a8338b6e-77a6-4851-82b6-98166143ffdd">8BD76F87-73CF-ED11-86F8-005056922186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C652DF-143D-4D0B-9827-7962ED7EA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6994</Words>
  <Characters>39867</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2023-10-13T01:19:00Z</dcterms:created>
  <dcterms:modified xsi:type="dcterms:W3CDTF">2023-10-13T01:19:00Z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