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F8D4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B3C672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4E85D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711DF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EAA768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097B6B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4A7655" w14:textId="0ECDB205" w:rsidR="00D2559D" w:rsidRPr="00996FAF" w:rsidRDefault="00060F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Uniting Springwood</w:t>
            </w:r>
          </w:p>
        </w:tc>
      </w:tr>
      <w:tr w:rsidR="00CA37CB" w:rsidRPr="00996FAF" w14:paraId="6596115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190E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6FC2EF" w14:textId="39D47842" w:rsidR="00CA37CB" w:rsidRPr="00996FAF" w:rsidRDefault="00F764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Lewin Street, SPRINGWOOD NSW 2777</w:t>
            </w:r>
          </w:p>
        </w:tc>
      </w:tr>
      <w:tr w:rsidR="00CA37CB" w:rsidRPr="00996FAF" w14:paraId="7BF5EE9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23C0C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A8208E" w14:textId="6D670E76" w:rsidR="00CA37CB" w:rsidRPr="00996FAF" w:rsidRDefault="00060F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0151</w:t>
            </w:r>
          </w:p>
        </w:tc>
      </w:tr>
      <w:tr w:rsidR="00D2559D" w:rsidRPr="00996FAF" w14:paraId="6B3EC8A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CF967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CB1057" w14:textId="15728004" w:rsidR="00D2559D" w:rsidRPr="00996FAF" w:rsidRDefault="00F764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The </w:t>
            </w:r>
            <w:r w:rsidR="00060F3F">
              <w:rPr>
                <w:rFonts w:ascii="Arial" w:hAnsi="Arial" w:cs="Arial"/>
                <w:color w:val="auto"/>
              </w:rPr>
              <w:t>Uniting Church in Australia Property Trust (NSW)</w:t>
            </w:r>
          </w:p>
        </w:tc>
      </w:tr>
      <w:tr w:rsidR="00D2559D" w:rsidRPr="00996FAF" w14:paraId="4EED561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4697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6FAA83" w14:textId="3B6BD7F7" w:rsidR="00D2559D" w:rsidRPr="00996FAF" w:rsidRDefault="00F764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Assessment Contact – Site </w:t>
            </w:r>
          </w:p>
        </w:tc>
      </w:tr>
      <w:tr w:rsidR="00D2559D" w:rsidRPr="00996FAF" w14:paraId="3F8A717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C2C1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041445" w14:textId="46A5F42F" w:rsidR="00D2559D" w:rsidRPr="00996FAF" w:rsidRDefault="001A737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w:t>
            </w:r>
          </w:p>
        </w:tc>
      </w:tr>
      <w:tr w:rsidR="00D2559D" w:rsidRPr="00996FAF" w14:paraId="2129573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2F96E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BD105B" w14:textId="2EB673FF" w:rsidR="00D2559D" w:rsidRPr="00996FAF" w:rsidRDefault="006B50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September 2022</w:t>
            </w:r>
          </w:p>
        </w:tc>
      </w:tr>
    </w:tbl>
    <w:bookmarkEnd w:id="0"/>
    <w:p w14:paraId="4A04936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C96D05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C4A813" w14:textId="1EBB8B89" w:rsidR="000078F8" w:rsidRPr="00996FAF" w:rsidRDefault="000078F8" w:rsidP="0036130C">
      <w:pPr>
        <w:pStyle w:val="NormalArial"/>
      </w:pPr>
      <w:r w:rsidRPr="00996FAF">
        <w:t xml:space="preserve">This performance report for </w:t>
      </w:r>
      <w:r w:rsidR="00FA09FC">
        <w:t>Uniting Springwood</w:t>
      </w:r>
      <w:r w:rsidRPr="00996FAF">
        <w:rPr>
          <w:color w:val="auto"/>
        </w:rPr>
        <w:t xml:space="preserve"> (</w:t>
      </w:r>
      <w:r w:rsidRPr="00996FAF">
        <w:rPr>
          <w:b/>
          <w:color w:val="auto"/>
        </w:rPr>
        <w:t>the service</w:t>
      </w:r>
      <w:r w:rsidRPr="00996FAF">
        <w:rPr>
          <w:color w:val="auto"/>
        </w:rPr>
        <w:t xml:space="preserve">) has been prepared </w:t>
      </w:r>
      <w:r w:rsidRPr="00EA2087">
        <w:rPr>
          <w:color w:val="auto"/>
        </w:rPr>
        <w:t xml:space="preserve">by </w:t>
      </w:r>
      <w:r w:rsidR="00EA2087" w:rsidRPr="00EA2087">
        <w:rPr>
          <w:color w:val="auto"/>
        </w:rPr>
        <w:t>Katrina Platt</w:t>
      </w:r>
      <w:r w:rsidRPr="00EA2087">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0C040006"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81ADA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9F0112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9CFAA96" w14:textId="77777777" w:rsidR="00DF37F2" w:rsidRPr="00996FAF" w:rsidRDefault="00DF37F2" w:rsidP="0036130C">
      <w:pPr>
        <w:pStyle w:val="NormalArial"/>
      </w:pPr>
      <w:r w:rsidRPr="00996FAF">
        <w:t>The following information has been considered in preparing the performance report:</w:t>
      </w:r>
    </w:p>
    <w:p w14:paraId="5ED02205" w14:textId="75676C4E" w:rsidR="00DF37F2" w:rsidRPr="00DF1A6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855BC6">
        <w:rPr>
          <w:rFonts w:ascii="Arial" w:hAnsi="Arial" w:cs="Arial"/>
          <w:color w:val="auto"/>
        </w:rPr>
        <w:t>Assessment Contact – Site</w:t>
      </w:r>
      <w:r w:rsidRPr="00996FAF">
        <w:rPr>
          <w:rFonts w:ascii="Arial" w:hAnsi="Arial" w:cs="Arial"/>
          <w:color w:val="auto"/>
        </w:rPr>
        <w:t xml:space="preserve">; the </w:t>
      </w:r>
      <w:r w:rsidR="00855BC6">
        <w:rPr>
          <w:rFonts w:ascii="Arial" w:hAnsi="Arial" w:cs="Arial"/>
          <w:color w:val="auto"/>
        </w:rPr>
        <w:t xml:space="preserve">Assessment Contact – Site </w:t>
      </w:r>
      <w:r w:rsidRPr="00996FAF">
        <w:rPr>
          <w:rFonts w:ascii="Arial" w:hAnsi="Arial" w:cs="Arial"/>
          <w:color w:val="auto"/>
        </w:rPr>
        <w:t xml:space="preserve">report was informed </w:t>
      </w:r>
      <w:r w:rsidRPr="00DF1A65">
        <w:rPr>
          <w:rFonts w:ascii="Arial" w:hAnsi="Arial" w:cs="Arial"/>
          <w:color w:val="auto"/>
        </w:rPr>
        <w:t>by a site assessment, observations at the service, review of documents and interviews with staff, consumers/representatives and others</w:t>
      </w:r>
    </w:p>
    <w:p w14:paraId="71B5F860" w14:textId="63ED8135" w:rsidR="00DF37F2" w:rsidRPr="0067402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674025" w:rsidRPr="00674025">
        <w:rPr>
          <w:rFonts w:ascii="Arial" w:hAnsi="Arial" w:cs="Arial"/>
          <w:color w:val="auto"/>
        </w:rPr>
        <w:t>on 2</w:t>
      </w:r>
      <w:r w:rsidR="0021170E">
        <w:rPr>
          <w:rFonts w:ascii="Arial" w:hAnsi="Arial" w:cs="Arial"/>
          <w:color w:val="auto"/>
        </w:rPr>
        <w:t>7</w:t>
      </w:r>
      <w:r w:rsidR="00674025" w:rsidRPr="00674025">
        <w:rPr>
          <w:rFonts w:ascii="Arial" w:hAnsi="Arial" w:cs="Arial"/>
          <w:color w:val="auto"/>
        </w:rPr>
        <w:t xml:space="preserve"> September 2022</w:t>
      </w:r>
    </w:p>
    <w:p w14:paraId="7E6A72A1" w14:textId="5C3E4624" w:rsidR="001C26DC" w:rsidRDefault="00DF1A65"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Notice </w:t>
      </w:r>
      <w:r w:rsidR="001D0554">
        <w:rPr>
          <w:rFonts w:ascii="Arial" w:hAnsi="Arial" w:cs="Arial"/>
        </w:rPr>
        <w:t xml:space="preserve">of Requirement </w:t>
      </w:r>
      <w:r>
        <w:rPr>
          <w:rFonts w:ascii="Arial" w:hAnsi="Arial" w:cs="Arial"/>
        </w:rPr>
        <w:t xml:space="preserve">to Agree </w:t>
      </w:r>
      <w:r w:rsidR="001D0554">
        <w:rPr>
          <w:rFonts w:ascii="Arial" w:hAnsi="Arial" w:cs="Arial"/>
        </w:rPr>
        <w:t xml:space="preserve">to Certain Matters and Consideration of Sanctions </w:t>
      </w:r>
      <w:r w:rsidR="000764C2">
        <w:rPr>
          <w:rFonts w:ascii="Arial" w:hAnsi="Arial" w:cs="Arial"/>
        </w:rPr>
        <w:t>dated 13 September 2022</w:t>
      </w:r>
      <w:r w:rsidR="002F1C8A">
        <w:rPr>
          <w:rFonts w:ascii="Arial" w:hAnsi="Arial" w:cs="Arial"/>
        </w:rPr>
        <w:t xml:space="preserve"> (‘Notice to Agree’)</w:t>
      </w:r>
      <w:r w:rsidR="000D03CA">
        <w:rPr>
          <w:rFonts w:ascii="Arial" w:hAnsi="Arial" w:cs="Arial"/>
        </w:rPr>
        <w:t>.</w:t>
      </w:r>
    </w:p>
    <w:p w14:paraId="3858DA9A" w14:textId="4AB35DF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C71CD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7F0AA9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AB18B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E0C4F4" w14:textId="1EA314DA" w:rsidR="00FC045E" w:rsidRPr="00996FAF" w:rsidRDefault="000022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087">
                  <w:rPr>
                    <w:rFonts w:ascii="Arial" w:hAnsi="Arial" w:cs="Arial"/>
                  </w:rPr>
                  <w:t>Not applicable as not all requirements have been assessed</w:t>
                </w:r>
              </w:sdtContent>
            </w:sdt>
          </w:p>
        </w:tc>
      </w:tr>
      <w:tr w:rsidR="00996FAF" w:rsidRPr="00996FAF" w14:paraId="035C2C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CE5168"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415CCBC" w14:textId="1A892270" w:rsidR="00FC045E" w:rsidRPr="00996FAF" w:rsidRDefault="000022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087">
                  <w:rPr>
                    <w:rFonts w:ascii="Arial" w:hAnsi="Arial" w:cs="Arial"/>
                    <w:b/>
                  </w:rPr>
                  <w:t>Not applicable as not all requirements have been assessed</w:t>
                </w:r>
              </w:sdtContent>
            </w:sdt>
            <w:r w:rsidR="00FC045E" w:rsidRPr="00996FAF" w:rsidDel="00BA10E1">
              <w:rPr>
                <w:rFonts w:ascii="Arial" w:hAnsi="Arial" w:cs="Arial"/>
                <w:b/>
              </w:rPr>
              <w:t xml:space="preserve"> </w:t>
            </w:r>
          </w:p>
        </w:tc>
      </w:tr>
      <w:tr w:rsidR="00996FAF" w:rsidRPr="00996FAF" w14:paraId="5CABDF1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1780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ED71776" w14:textId="50388E21" w:rsidR="00FC045E" w:rsidRPr="00996FAF" w:rsidRDefault="000022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4CC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B92A60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99477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B56CA10" w14:textId="1DAA9EEC" w:rsidR="00FC045E" w:rsidRPr="00996FAF" w:rsidRDefault="000022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087">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6E44079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F70DD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7DAC1A8" w14:textId="424E1D0C" w:rsidR="00FC045E" w:rsidRPr="00996FAF" w:rsidRDefault="000022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087">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62F5EA6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E5447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7F6942" w14:textId="79A04B02" w:rsidR="00FC045E" w:rsidRPr="00996FAF" w:rsidRDefault="000022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087">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698C962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2D908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20EB6ED" w14:textId="309B9CD5" w:rsidR="00FC045E" w:rsidRPr="00996FAF" w:rsidRDefault="000022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087">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0FE4CE4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98A9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8F6D20B" w14:textId="1082DC6C" w:rsidR="00FC045E" w:rsidRPr="00996FAF" w:rsidRDefault="000022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087">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57C980C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5E6B7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F1EE741"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F9AA06D" w14:textId="6EFF1D5A" w:rsidR="00FC045E" w:rsidRDefault="00DD5DD0" w:rsidP="00712752">
      <w:pPr>
        <w:pStyle w:val="ListBullet"/>
        <w:spacing w:before="0" w:after="120" w:line="22" w:lineRule="atLeast"/>
        <w:ind w:left="425" w:hanging="425"/>
        <w:rPr>
          <w:rFonts w:ascii="Arial" w:hAnsi="Arial" w:cs="Arial"/>
          <w:color w:val="auto"/>
        </w:rPr>
      </w:pPr>
      <w:r w:rsidRPr="008F3C6D">
        <w:rPr>
          <w:rFonts w:ascii="Arial" w:hAnsi="Arial" w:cs="Arial"/>
          <w:color w:val="auto"/>
        </w:rPr>
        <w:t xml:space="preserve">Requirement 3(3)(a) – the approved provider ensures </w:t>
      </w:r>
      <w:r w:rsidR="00EC2E99" w:rsidRPr="008F3C6D">
        <w:rPr>
          <w:rFonts w:ascii="Arial" w:hAnsi="Arial" w:cs="Arial"/>
          <w:color w:val="auto"/>
        </w:rPr>
        <w:t>each consumer gets safe and effective personal care, clinical care, or both personal care and clinical care, that is best practice</w:t>
      </w:r>
      <w:r w:rsidR="0074314C" w:rsidRPr="008F3C6D">
        <w:rPr>
          <w:rFonts w:ascii="Arial" w:hAnsi="Arial" w:cs="Arial"/>
          <w:color w:val="auto"/>
        </w:rPr>
        <w:t xml:space="preserve"> and is tailored to their needs and optimises their health and well-being particularly for </w:t>
      </w:r>
      <w:r w:rsidR="00EF0917" w:rsidRPr="008F3C6D">
        <w:rPr>
          <w:rFonts w:ascii="Arial" w:hAnsi="Arial" w:cs="Arial"/>
          <w:color w:val="auto"/>
        </w:rPr>
        <w:t>falls management, skin integrity and wound management</w:t>
      </w:r>
      <w:r w:rsidR="008F5BD4" w:rsidRPr="008F3C6D">
        <w:rPr>
          <w:rFonts w:ascii="Arial" w:hAnsi="Arial" w:cs="Arial"/>
          <w:color w:val="auto"/>
        </w:rPr>
        <w:t xml:space="preserve">, pain management and </w:t>
      </w:r>
      <w:r w:rsidR="008F3C6D" w:rsidRPr="008F3C6D">
        <w:rPr>
          <w:rFonts w:ascii="Arial" w:hAnsi="Arial" w:cs="Arial"/>
          <w:color w:val="auto"/>
        </w:rPr>
        <w:t>deterioration of consumers and changes in behaviour.</w:t>
      </w:r>
    </w:p>
    <w:p w14:paraId="3F061238" w14:textId="1F18A457" w:rsidR="00FC045E" w:rsidRPr="00996FAF" w:rsidRDefault="00FC045E" w:rsidP="0036130C">
      <w:pPr>
        <w:pStyle w:val="NormalArial"/>
      </w:pPr>
      <w:r w:rsidRPr="00996FAF">
        <w:br w:type="page"/>
      </w:r>
    </w:p>
    <w:p w14:paraId="5A8F60C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53027DA" w14:textId="77777777" w:rsidTr="0053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806DC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009A6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55549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5A62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373AC0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9ACF6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12590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ED985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FA09C2" w14:textId="10A6B7CA" w:rsidR="00FC045E" w:rsidRPr="00996FAF" w:rsidRDefault="000022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D4E54">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2F8E16DE" w14:textId="77777777" w:rsidR="00D87E7C" w:rsidRDefault="00D87E7C" w:rsidP="00D87E7C">
      <w:pPr>
        <w:pStyle w:val="Heading20"/>
      </w:pPr>
      <w:r w:rsidRPr="00996FAF">
        <w:t>Findings</w:t>
      </w:r>
    </w:p>
    <w:p w14:paraId="25D1F5E6" w14:textId="07D55EB5" w:rsidR="003E3918" w:rsidRDefault="003E3918" w:rsidP="0036130C">
      <w:pPr>
        <w:pStyle w:val="NormalArial"/>
      </w:pPr>
      <w:r>
        <w:t xml:space="preserve">Consumers and consumer representatives interviewed </w:t>
      </w:r>
      <w:r w:rsidR="00D9221B">
        <w:t xml:space="preserve">were </w:t>
      </w:r>
      <w:r w:rsidR="0007093E">
        <w:t>generally</w:t>
      </w:r>
      <w:r w:rsidR="00C8375A">
        <w:t xml:space="preserve"> positive about the </w:t>
      </w:r>
      <w:r w:rsidR="000E3DD2">
        <w:t xml:space="preserve">personal care and </w:t>
      </w:r>
      <w:r w:rsidR="00C8375A">
        <w:t>clinical care received</w:t>
      </w:r>
      <w:r w:rsidR="0007093E">
        <w:t xml:space="preserve"> and </w:t>
      </w:r>
      <w:r w:rsidR="008C1D24">
        <w:t>discussed some issues in relation to pain management, pressure injuries and wound care</w:t>
      </w:r>
      <w:r w:rsidR="00B322D8">
        <w:t xml:space="preserve"> and</w:t>
      </w:r>
      <w:r w:rsidR="008070E9">
        <w:t xml:space="preserve"> falls management</w:t>
      </w:r>
      <w:r w:rsidR="00B322D8">
        <w:t>.</w:t>
      </w:r>
    </w:p>
    <w:p w14:paraId="1DEB7F7D" w14:textId="743E81E3" w:rsidR="003748A6" w:rsidRDefault="00EE5016" w:rsidP="003748A6">
      <w:pPr>
        <w:pStyle w:val="NormalArial"/>
      </w:pPr>
      <w:r>
        <w:t xml:space="preserve">The Assessment Team found </w:t>
      </w:r>
      <w:r w:rsidR="00987C54">
        <w:t xml:space="preserve">falls management did not reflect best practice, with </w:t>
      </w:r>
      <w:r w:rsidR="00AD271B">
        <w:t xml:space="preserve">initial risk assessments not identifying </w:t>
      </w:r>
      <w:r w:rsidR="007F6D57">
        <w:t xml:space="preserve">falls prevention strategies </w:t>
      </w:r>
      <w:r w:rsidR="00CB758F">
        <w:t xml:space="preserve">tailored to </w:t>
      </w:r>
      <w:r w:rsidR="00A84C7B">
        <w:t xml:space="preserve">the needs of </w:t>
      </w:r>
      <w:r w:rsidR="00CB758F">
        <w:t xml:space="preserve">individual consumers. </w:t>
      </w:r>
      <w:r w:rsidR="0028402D">
        <w:t xml:space="preserve">Post-fall observations and monitoring were not consistent with organisational policy </w:t>
      </w:r>
      <w:r w:rsidR="00044BDB">
        <w:t xml:space="preserve">and </w:t>
      </w:r>
      <w:r w:rsidR="00135545">
        <w:t xml:space="preserve">updated falls risk </w:t>
      </w:r>
      <w:r w:rsidR="004B0B24">
        <w:t>assessment</w:t>
      </w:r>
      <w:r w:rsidR="00135545">
        <w:t xml:space="preserve">s were </w:t>
      </w:r>
      <w:r w:rsidR="00893566">
        <w:t xml:space="preserve">not </w:t>
      </w:r>
      <w:r w:rsidR="00405931">
        <w:t>demonstrated</w:t>
      </w:r>
      <w:r w:rsidR="00893566">
        <w:t xml:space="preserve"> for consumers who experienced multiple falls</w:t>
      </w:r>
      <w:r w:rsidR="004B0B24">
        <w:t>.</w:t>
      </w:r>
      <w:r w:rsidR="00804208">
        <w:t xml:space="preserve"> </w:t>
      </w:r>
      <w:r w:rsidR="004E3052">
        <w:t xml:space="preserve">Timely hospital transfers were not demonstrated for </w:t>
      </w:r>
      <w:r w:rsidR="00BD67AE">
        <w:t xml:space="preserve">two </w:t>
      </w:r>
      <w:r w:rsidR="004E3052">
        <w:t>consumers</w:t>
      </w:r>
      <w:r w:rsidR="00726D9B">
        <w:t xml:space="preserve">, </w:t>
      </w:r>
      <w:r w:rsidR="004E3052">
        <w:t>with post-fall fractures.</w:t>
      </w:r>
    </w:p>
    <w:p w14:paraId="01BDEB43" w14:textId="58331E19" w:rsidR="00405931" w:rsidRDefault="00311BEA" w:rsidP="0036130C">
      <w:pPr>
        <w:pStyle w:val="NormalArial"/>
      </w:pPr>
      <w:r>
        <w:t>S</w:t>
      </w:r>
      <w:r w:rsidR="006223B5">
        <w:t>kin integrity</w:t>
      </w:r>
      <w:r w:rsidR="00165AE8">
        <w:t xml:space="preserve"> and pressure injuries </w:t>
      </w:r>
      <w:r w:rsidR="0073798D">
        <w:t>were not effectively</w:t>
      </w:r>
      <w:r w:rsidR="00543E38">
        <w:t xml:space="preserve"> identified, </w:t>
      </w:r>
      <w:r w:rsidR="00B1631A">
        <w:t>assessed and monitored</w:t>
      </w:r>
      <w:r w:rsidR="00F95D25">
        <w:t xml:space="preserve"> </w:t>
      </w:r>
      <w:r w:rsidR="00C45D70">
        <w:t xml:space="preserve">and </w:t>
      </w:r>
      <w:r w:rsidR="00B1631A">
        <w:t xml:space="preserve">interventions to </w:t>
      </w:r>
      <w:r w:rsidR="00722EF4">
        <w:t xml:space="preserve">optimise </w:t>
      </w:r>
      <w:r w:rsidR="00B1631A">
        <w:t xml:space="preserve">consumer health and well-being </w:t>
      </w:r>
      <w:r w:rsidR="00D50C1F">
        <w:t xml:space="preserve">and wound healing </w:t>
      </w:r>
      <w:r w:rsidR="00B1631A">
        <w:t>were not always considered</w:t>
      </w:r>
      <w:r w:rsidR="00F95D25">
        <w:t>.</w:t>
      </w:r>
      <w:r w:rsidR="00CE6E9A">
        <w:t xml:space="preserve"> </w:t>
      </w:r>
      <w:r w:rsidR="00B91FFE">
        <w:t>Deficient w</w:t>
      </w:r>
      <w:r w:rsidR="00CE6E9A">
        <w:t>ound</w:t>
      </w:r>
      <w:r w:rsidR="002F1D92">
        <w:t xml:space="preserve"> </w:t>
      </w:r>
      <w:r w:rsidR="00BD2BB4">
        <w:t xml:space="preserve">charting </w:t>
      </w:r>
      <w:r w:rsidR="00B91FFE">
        <w:t>for</w:t>
      </w:r>
      <w:r w:rsidR="00BD2BB4">
        <w:t xml:space="preserve"> some consumers</w:t>
      </w:r>
      <w:r w:rsidR="00C512C9">
        <w:t xml:space="preserve"> </w:t>
      </w:r>
      <w:r w:rsidR="00E8745D">
        <w:t xml:space="preserve">impacted </w:t>
      </w:r>
      <w:r w:rsidR="00B91FFE">
        <w:t>effective monitoring</w:t>
      </w:r>
      <w:r w:rsidR="006C6460">
        <w:t xml:space="preserve"> </w:t>
      </w:r>
      <w:r w:rsidR="00AB2C74">
        <w:t xml:space="preserve">and </w:t>
      </w:r>
      <w:r w:rsidR="000E31AF">
        <w:t xml:space="preserve">timely </w:t>
      </w:r>
      <w:r w:rsidR="00AB2C74">
        <w:t>referrals</w:t>
      </w:r>
      <w:r w:rsidR="00891F4A">
        <w:t xml:space="preserve"> </w:t>
      </w:r>
      <w:r w:rsidR="00BE736E">
        <w:t xml:space="preserve">for chronic wound management were not evident </w:t>
      </w:r>
      <w:r w:rsidR="00307B48">
        <w:t>for</w:t>
      </w:r>
      <w:r w:rsidR="00EB7B11">
        <w:t xml:space="preserve"> </w:t>
      </w:r>
      <w:r w:rsidR="00806C30">
        <w:t>two</w:t>
      </w:r>
      <w:r w:rsidR="009A4376">
        <w:t xml:space="preserve"> </w:t>
      </w:r>
      <w:r w:rsidR="00307B48">
        <w:t xml:space="preserve">consumers </w:t>
      </w:r>
      <w:r w:rsidR="00EB7B11">
        <w:t xml:space="preserve">who experienced </w:t>
      </w:r>
      <w:r w:rsidR="00D87627">
        <w:t xml:space="preserve">significant </w:t>
      </w:r>
      <w:r w:rsidR="00EB7B11">
        <w:t>wound deterioration</w:t>
      </w:r>
      <w:r w:rsidR="00AB2C74">
        <w:t>.</w:t>
      </w:r>
    </w:p>
    <w:p w14:paraId="467EE486" w14:textId="61F4BA36" w:rsidR="00DF798F" w:rsidRDefault="00772512" w:rsidP="0036130C">
      <w:pPr>
        <w:pStyle w:val="NormalArial"/>
      </w:pPr>
      <w:r>
        <w:t>The Assessment Team found some c</w:t>
      </w:r>
      <w:r w:rsidR="00DF1EE1">
        <w:t>onsumers requiring p</w:t>
      </w:r>
      <w:r w:rsidR="00DF798F">
        <w:t>ain management</w:t>
      </w:r>
      <w:r>
        <w:t xml:space="preserve"> </w:t>
      </w:r>
      <w:r w:rsidR="005E70E1">
        <w:t>were not regularly assessed</w:t>
      </w:r>
      <w:r w:rsidR="00DF1EE1">
        <w:t xml:space="preserve"> </w:t>
      </w:r>
      <w:r w:rsidR="00675E93">
        <w:t>and</w:t>
      </w:r>
      <w:r w:rsidR="00CC2202">
        <w:t xml:space="preserve"> </w:t>
      </w:r>
      <w:r w:rsidR="00ED009F">
        <w:t>requirements</w:t>
      </w:r>
      <w:r w:rsidR="000E46B5">
        <w:t xml:space="preserve"> were not</w:t>
      </w:r>
      <w:r w:rsidR="00675E93">
        <w:t xml:space="preserve"> tailored to the individual needs of consumers. </w:t>
      </w:r>
      <w:r w:rsidR="00C07D20">
        <w:t>Pain management strategies were not always effective</w:t>
      </w:r>
      <w:r w:rsidR="003357A8">
        <w:t xml:space="preserve"> and</w:t>
      </w:r>
      <w:r w:rsidR="00184CE6">
        <w:t xml:space="preserve"> escalation </w:t>
      </w:r>
      <w:r w:rsidR="00F71663">
        <w:t xml:space="preserve">was not evident </w:t>
      </w:r>
      <w:r w:rsidR="00012FD4">
        <w:t>for</w:t>
      </w:r>
      <w:r w:rsidR="00F71663">
        <w:t xml:space="preserve"> consumers </w:t>
      </w:r>
      <w:r w:rsidR="00012FD4">
        <w:t xml:space="preserve">who </w:t>
      </w:r>
      <w:r w:rsidR="00F71663">
        <w:t xml:space="preserve">experienced </w:t>
      </w:r>
      <w:r w:rsidR="00012FD4">
        <w:t>minimal relief from initial interventions</w:t>
      </w:r>
      <w:r w:rsidR="00D70C01">
        <w:t xml:space="preserve"> or those who had</w:t>
      </w:r>
      <w:r w:rsidR="00DF6E4D">
        <w:t xml:space="preserve"> </w:t>
      </w:r>
      <w:r w:rsidR="00D70C01">
        <w:t>chronic pain issues</w:t>
      </w:r>
      <w:r w:rsidR="00C07D20">
        <w:t>.</w:t>
      </w:r>
    </w:p>
    <w:p w14:paraId="71A5A167" w14:textId="4B964A22" w:rsidR="00893566" w:rsidRPr="00A449F5" w:rsidRDefault="000528F5" w:rsidP="0036130C">
      <w:pPr>
        <w:pStyle w:val="NormalArial"/>
        <w:rPr>
          <w:color w:val="auto"/>
        </w:rPr>
      </w:pPr>
      <w:r w:rsidRPr="00A449F5">
        <w:rPr>
          <w:color w:val="auto"/>
        </w:rPr>
        <w:t>Timely a</w:t>
      </w:r>
      <w:r w:rsidR="00C63489" w:rsidRPr="00A449F5">
        <w:rPr>
          <w:color w:val="auto"/>
        </w:rPr>
        <w:t>ssessment and m</w:t>
      </w:r>
      <w:r w:rsidR="00A27757" w:rsidRPr="00A449F5">
        <w:rPr>
          <w:color w:val="auto"/>
        </w:rPr>
        <w:t>onitoring of c</w:t>
      </w:r>
      <w:r w:rsidR="00893566" w:rsidRPr="00A449F5">
        <w:rPr>
          <w:color w:val="auto"/>
        </w:rPr>
        <w:t xml:space="preserve">onsumer deterioration </w:t>
      </w:r>
      <w:r w:rsidR="00C63489" w:rsidRPr="00A449F5">
        <w:rPr>
          <w:color w:val="auto"/>
        </w:rPr>
        <w:t xml:space="preserve">and </w:t>
      </w:r>
      <w:r w:rsidR="00825D3C" w:rsidRPr="00A449F5">
        <w:rPr>
          <w:color w:val="auto"/>
        </w:rPr>
        <w:t>behavioural changes</w:t>
      </w:r>
      <w:r w:rsidR="00C63489" w:rsidRPr="00A449F5">
        <w:rPr>
          <w:color w:val="auto"/>
        </w:rPr>
        <w:t xml:space="preserve"> were </w:t>
      </w:r>
      <w:r w:rsidR="00A27757" w:rsidRPr="00A449F5">
        <w:rPr>
          <w:color w:val="auto"/>
        </w:rPr>
        <w:t xml:space="preserve">not evident </w:t>
      </w:r>
      <w:r w:rsidR="00192D2A" w:rsidRPr="00A449F5">
        <w:rPr>
          <w:color w:val="auto"/>
        </w:rPr>
        <w:t xml:space="preserve">for </w:t>
      </w:r>
      <w:r w:rsidR="00B60E9C">
        <w:rPr>
          <w:color w:val="auto"/>
        </w:rPr>
        <w:t xml:space="preserve">four </w:t>
      </w:r>
      <w:r w:rsidR="00192D2A" w:rsidRPr="00A449F5">
        <w:rPr>
          <w:color w:val="auto"/>
        </w:rPr>
        <w:t xml:space="preserve">consumers </w:t>
      </w:r>
      <w:r w:rsidR="00A71FFE" w:rsidRPr="00A449F5">
        <w:rPr>
          <w:color w:val="auto"/>
        </w:rPr>
        <w:t xml:space="preserve">who sustained </w:t>
      </w:r>
      <w:r w:rsidR="000A3D76" w:rsidRPr="00A449F5">
        <w:rPr>
          <w:color w:val="auto"/>
        </w:rPr>
        <w:t xml:space="preserve">post-fall </w:t>
      </w:r>
      <w:r w:rsidR="00A71FFE" w:rsidRPr="00A449F5">
        <w:rPr>
          <w:color w:val="auto"/>
        </w:rPr>
        <w:t>head injur</w:t>
      </w:r>
      <w:r w:rsidR="000A3D76" w:rsidRPr="00A449F5">
        <w:rPr>
          <w:color w:val="auto"/>
        </w:rPr>
        <w:t>ies</w:t>
      </w:r>
      <w:r w:rsidR="002227DF" w:rsidRPr="00A449F5">
        <w:rPr>
          <w:color w:val="auto"/>
        </w:rPr>
        <w:t xml:space="preserve"> and w</w:t>
      </w:r>
      <w:r w:rsidR="00C63489" w:rsidRPr="00A449F5">
        <w:rPr>
          <w:color w:val="auto"/>
        </w:rPr>
        <w:t>hen neurological observations showed signs of deter</w:t>
      </w:r>
      <w:r w:rsidR="00AC53C0" w:rsidRPr="00A449F5">
        <w:rPr>
          <w:color w:val="auto"/>
        </w:rPr>
        <w:t>ioration a</w:t>
      </w:r>
      <w:r w:rsidR="00750A0F" w:rsidRPr="00A449F5">
        <w:rPr>
          <w:color w:val="auto"/>
        </w:rPr>
        <w:t>nd changes in behaviour</w:t>
      </w:r>
      <w:r w:rsidRPr="00A449F5">
        <w:rPr>
          <w:color w:val="auto"/>
        </w:rPr>
        <w:t>.</w:t>
      </w:r>
      <w:r w:rsidR="00181AD3" w:rsidRPr="00A449F5">
        <w:rPr>
          <w:color w:val="auto"/>
        </w:rPr>
        <w:t xml:space="preserve"> </w:t>
      </w:r>
      <w:r w:rsidR="004115DD" w:rsidRPr="00A449F5">
        <w:rPr>
          <w:color w:val="auto"/>
        </w:rPr>
        <w:t xml:space="preserve">Staff </w:t>
      </w:r>
      <w:r w:rsidR="00493D55" w:rsidRPr="00A449F5">
        <w:rPr>
          <w:color w:val="auto"/>
        </w:rPr>
        <w:t>were not responsive</w:t>
      </w:r>
      <w:r w:rsidR="004115DD" w:rsidRPr="00A449F5">
        <w:rPr>
          <w:color w:val="auto"/>
        </w:rPr>
        <w:t xml:space="preserve"> to consumer deteriora</w:t>
      </w:r>
      <w:r w:rsidR="00C52E0B" w:rsidRPr="00A449F5">
        <w:rPr>
          <w:color w:val="auto"/>
        </w:rPr>
        <w:t>tion and behavioural changes</w:t>
      </w:r>
      <w:r w:rsidR="00577AF8" w:rsidRPr="00A449F5">
        <w:rPr>
          <w:color w:val="auto"/>
        </w:rPr>
        <w:t xml:space="preserve"> </w:t>
      </w:r>
      <w:r w:rsidR="00882DAF" w:rsidRPr="00A449F5">
        <w:rPr>
          <w:color w:val="auto"/>
        </w:rPr>
        <w:t xml:space="preserve">and when interviewed, were unaware of </w:t>
      </w:r>
      <w:r w:rsidR="00410978" w:rsidRPr="00A449F5">
        <w:rPr>
          <w:color w:val="auto"/>
        </w:rPr>
        <w:t>the</w:t>
      </w:r>
      <w:r w:rsidR="005B480C" w:rsidRPr="00A449F5">
        <w:rPr>
          <w:color w:val="auto"/>
        </w:rPr>
        <w:t xml:space="preserve"> </w:t>
      </w:r>
      <w:r w:rsidR="00410978" w:rsidRPr="00A449F5">
        <w:rPr>
          <w:color w:val="auto"/>
        </w:rPr>
        <w:t xml:space="preserve">deterioration and </w:t>
      </w:r>
      <w:r w:rsidR="005B480C" w:rsidRPr="00A449F5">
        <w:rPr>
          <w:color w:val="auto"/>
        </w:rPr>
        <w:t xml:space="preserve">changes </w:t>
      </w:r>
      <w:r w:rsidR="00410978" w:rsidRPr="00A449F5">
        <w:rPr>
          <w:color w:val="auto"/>
        </w:rPr>
        <w:t>experienced by</w:t>
      </w:r>
      <w:r w:rsidR="005B480C" w:rsidRPr="00A449F5">
        <w:rPr>
          <w:color w:val="auto"/>
        </w:rPr>
        <w:t xml:space="preserve"> some consumers.</w:t>
      </w:r>
    </w:p>
    <w:p w14:paraId="00CB5CF1" w14:textId="2D77D0FD" w:rsidR="00D94296" w:rsidRPr="00C66B7C" w:rsidRDefault="00656EDC" w:rsidP="0036130C">
      <w:pPr>
        <w:pStyle w:val="NormalArial"/>
        <w:rPr>
          <w:color w:val="auto"/>
        </w:rPr>
      </w:pPr>
      <w:r w:rsidRPr="00A449F5">
        <w:rPr>
          <w:color w:val="auto"/>
        </w:rPr>
        <w:t xml:space="preserve">The Approved Provider </w:t>
      </w:r>
      <w:r w:rsidR="00042692" w:rsidRPr="00A449F5">
        <w:rPr>
          <w:color w:val="auto"/>
        </w:rPr>
        <w:t xml:space="preserve">responded </w:t>
      </w:r>
      <w:r w:rsidR="004E3052" w:rsidRPr="00A449F5">
        <w:rPr>
          <w:color w:val="auto"/>
        </w:rPr>
        <w:t xml:space="preserve">to the Assessment Team report and acknowledged </w:t>
      </w:r>
      <w:r w:rsidR="00AB3D2E" w:rsidRPr="00A449F5">
        <w:rPr>
          <w:color w:val="auto"/>
        </w:rPr>
        <w:t xml:space="preserve">the </w:t>
      </w:r>
      <w:r w:rsidR="00AB3D2E" w:rsidRPr="00C66B7C">
        <w:rPr>
          <w:color w:val="auto"/>
        </w:rPr>
        <w:t xml:space="preserve">opportunities presented to improve clinical care delivery in the management of wound/skin integrity, falls management, pain management and </w:t>
      </w:r>
      <w:r w:rsidR="00B978E1" w:rsidRPr="00C66B7C">
        <w:rPr>
          <w:color w:val="auto"/>
        </w:rPr>
        <w:t>deterioration in consumer health</w:t>
      </w:r>
      <w:r w:rsidR="00E06868" w:rsidRPr="00C66B7C">
        <w:rPr>
          <w:color w:val="auto"/>
        </w:rPr>
        <w:t xml:space="preserve"> and well-being.</w:t>
      </w:r>
      <w:r w:rsidR="00CA048A" w:rsidRPr="00C66B7C">
        <w:rPr>
          <w:color w:val="auto"/>
        </w:rPr>
        <w:t xml:space="preserve"> </w:t>
      </w:r>
      <w:r w:rsidR="00E83E54" w:rsidRPr="00C66B7C">
        <w:rPr>
          <w:color w:val="auto"/>
        </w:rPr>
        <w:t>The Co</w:t>
      </w:r>
      <w:r w:rsidR="00B403AB" w:rsidRPr="00C66B7C">
        <w:rPr>
          <w:color w:val="auto"/>
        </w:rPr>
        <w:t xml:space="preserve">ntinuous </w:t>
      </w:r>
      <w:r w:rsidR="00E83E54" w:rsidRPr="00C66B7C">
        <w:rPr>
          <w:color w:val="auto"/>
        </w:rPr>
        <w:t>I</w:t>
      </w:r>
      <w:r w:rsidR="00B403AB" w:rsidRPr="00C66B7C">
        <w:rPr>
          <w:color w:val="auto"/>
        </w:rPr>
        <w:t xml:space="preserve">mprovement </w:t>
      </w:r>
      <w:r w:rsidR="00E83E54" w:rsidRPr="00C66B7C">
        <w:rPr>
          <w:color w:val="auto"/>
        </w:rPr>
        <w:t>P</w:t>
      </w:r>
      <w:r w:rsidR="00B403AB" w:rsidRPr="00C66B7C">
        <w:rPr>
          <w:color w:val="auto"/>
        </w:rPr>
        <w:t xml:space="preserve">lan has been </w:t>
      </w:r>
      <w:r w:rsidR="00CA048A" w:rsidRPr="00C66B7C">
        <w:rPr>
          <w:color w:val="auto"/>
        </w:rPr>
        <w:t xml:space="preserve">reviewed and updated to </w:t>
      </w:r>
      <w:r w:rsidR="00612D6B" w:rsidRPr="00C66B7C">
        <w:rPr>
          <w:color w:val="auto"/>
        </w:rPr>
        <w:t>reflect targeted areas of improvement including clinical governance, clinical and personal care risk, falls management</w:t>
      </w:r>
      <w:r w:rsidR="00BF3A87" w:rsidRPr="00C66B7C">
        <w:rPr>
          <w:color w:val="auto"/>
        </w:rPr>
        <w:t xml:space="preserve">, skin integrity and wound management, pain management and management of consumer deterioration. </w:t>
      </w:r>
      <w:r w:rsidR="00F35132" w:rsidRPr="00C66B7C">
        <w:rPr>
          <w:color w:val="auto"/>
        </w:rPr>
        <w:t xml:space="preserve">To support the implementation of the </w:t>
      </w:r>
      <w:r w:rsidR="00F2060E">
        <w:rPr>
          <w:color w:val="auto"/>
        </w:rPr>
        <w:t>continuous improvement plan</w:t>
      </w:r>
      <w:r w:rsidR="00F35132" w:rsidRPr="00C66B7C">
        <w:rPr>
          <w:color w:val="auto"/>
        </w:rPr>
        <w:t xml:space="preserve">, an Administrator </w:t>
      </w:r>
      <w:r w:rsidR="00D67DE6" w:rsidRPr="00C66B7C">
        <w:rPr>
          <w:color w:val="auto"/>
        </w:rPr>
        <w:t>and three senior and experienced Clinical Leads have been appointed.</w:t>
      </w:r>
    </w:p>
    <w:p w14:paraId="47626335" w14:textId="66E58B75" w:rsidR="002E2297" w:rsidRDefault="003F2E5F" w:rsidP="0036130C">
      <w:pPr>
        <w:pStyle w:val="NormalArial"/>
        <w:rPr>
          <w:color w:val="auto"/>
        </w:rPr>
      </w:pPr>
      <w:r>
        <w:rPr>
          <w:color w:val="auto"/>
        </w:rPr>
        <w:t>The Approved Provider indicated a</w:t>
      </w:r>
      <w:r w:rsidR="005C00DA" w:rsidRPr="00C66B7C">
        <w:rPr>
          <w:color w:val="auto"/>
        </w:rPr>
        <w:t xml:space="preserve"> strategy </w:t>
      </w:r>
      <w:r w:rsidR="00AF1A87" w:rsidRPr="00C66B7C">
        <w:rPr>
          <w:color w:val="auto"/>
        </w:rPr>
        <w:t>to address</w:t>
      </w:r>
      <w:r w:rsidR="005C00DA" w:rsidRPr="00C66B7C">
        <w:rPr>
          <w:color w:val="auto"/>
        </w:rPr>
        <w:t xml:space="preserve"> stability and </w:t>
      </w:r>
      <w:r w:rsidR="00AF1A87" w:rsidRPr="00C66B7C">
        <w:rPr>
          <w:color w:val="auto"/>
        </w:rPr>
        <w:t>sufficiency</w:t>
      </w:r>
      <w:r w:rsidR="005C00DA" w:rsidRPr="00C66B7C">
        <w:rPr>
          <w:color w:val="auto"/>
        </w:rPr>
        <w:t xml:space="preserve"> in staffing has been developed to ensure continuity of care</w:t>
      </w:r>
      <w:r w:rsidR="00C470C0" w:rsidRPr="00C66B7C">
        <w:rPr>
          <w:color w:val="auto"/>
        </w:rPr>
        <w:t xml:space="preserve"> </w:t>
      </w:r>
      <w:r w:rsidR="005C2930" w:rsidRPr="00C66B7C">
        <w:rPr>
          <w:color w:val="auto"/>
        </w:rPr>
        <w:t>with</w:t>
      </w:r>
      <w:r w:rsidR="00C470C0" w:rsidRPr="00C66B7C">
        <w:rPr>
          <w:color w:val="auto"/>
        </w:rPr>
        <w:t xml:space="preserve"> more permanent staff. A comprehensive training plan </w:t>
      </w:r>
      <w:r w:rsidR="00BA787D" w:rsidRPr="00C66B7C">
        <w:rPr>
          <w:color w:val="auto"/>
        </w:rPr>
        <w:t xml:space="preserve">for all care and clinical staff has been implemented to provide </w:t>
      </w:r>
      <w:r w:rsidR="002568A8" w:rsidRPr="00C66B7C">
        <w:rPr>
          <w:color w:val="auto"/>
        </w:rPr>
        <w:t>education on skin integrity and pressure injuries, falls management and management of consumer deterioration</w:t>
      </w:r>
      <w:r w:rsidR="0030199C" w:rsidRPr="00C66B7C">
        <w:rPr>
          <w:color w:val="auto"/>
        </w:rPr>
        <w:t xml:space="preserve">. </w:t>
      </w:r>
    </w:p>
    <w:p w14:paraId="46D8FF6C" w14:textId="77777777" w:rsidR="00182C48" w:rsidRDefault="001726DE" w:rsidP="0036130C">
      <w:pPr>
        <w:pStyle w:val="NormalArial"/>
        <w:rPr>
          <w:color w:val="auto"/>
        </w:rPr>
      </w:pPr>
      <w:r>
        <w:rPr>
          <w:color w:val="auto"/>
        </w:rPr>
        <w:lastRenderedPageBreak/>
        <w:t xml:space="preserve">I </w:t>
      </w:r>
      <w:r w:rsidR="00B00D69">
        <w:rPr>
          <w:color w:val="auto"/>
        </w:rPr>
        <w:t>acknowledge the significant efforts made by the Approved Provider</w:t>
      </w:r>
      <w:r w:rsidR="002F1C8A">
        <w:rPr>
          <w:color w:val="auto"/>
        </w:rPr>
        <w:t xml:space="preserve"> in response to both the Assessment Team report and the Notice to Agree</w:t>
      </w:r>
      <w:r w:rsidR="00A728F4">
        <w:rPr>
          <w:color w:val="auto"/>
        </w:rPr>
        <w:t xml:space="preserve"> and their commitment to continuous improvement, staff training and development </w:t>
      </w:r>
      <w:r w:rsidR="003A63C5">
        <w:rPr>
          <w:color w:val="auto"/>
        </w:rPr>
        <w:t xml:space="preserve">and </w:t>
      </w:r>
      <w:r w:rsidR="004C7E5D">
        <w:rPr>
          <w:color w:val="auto"/>
        </w:rPr>
        <w:t xml:space="preserve">the open disclosure </w:t>
      </w:r>
      <w:r w:rsidR="00E72E87">
        <w:rPr>
          <w:color w:val="auto"/>
        </w:rPr>
        <w:t>shown to consumers and consumer representatives.</w:t>
      </w:r>
      <w:r w:rsidR="006C520A">
        <w:rPr>
          <w:color w:val="auto"/>
        </w:rPr>
        <w:t xml:space="preserve"> </w:t>
      </w:r>
    </w:p>
    <w:p w14:paraId="0B561005" w14:textId="04A4A603" w:rsidR="006C520A" w:rsidRDefault="006C520A" w:rsidP="0036130C">
      <w:pPr>
        <w:pStyle w:val="NormalArial"/>
        <w:rPr>
          <w:color w:val="auto"/>
        </w:rPr>
      </w:pPr>
      <w:r>
        <w:rPr>
          <w:color w:val="auto"/>
        </w:rPr>
        <w:t>I have however</w:t>
      </w:r>
      <w:r w:rsidR="00523B0A">
        <w:rPr>
          <w:color w:val="auto"/>
        </w:rPr>
        <w:t>,</w:t>
      </w:r>
      <w:r>
        <w:rPr>
          <w:color w:val="auto"/>
        </w:rPr>
        <w:t xml:space="preserve"> assessed this requirement as non-compliant noting the </w:t>
      </w:r>
      <w:r w:rsidR="005321AE">
        <w:rPr>
          <w:color w:val="auto"/>
        </w:rPr>
        <w:t xml:space="preserve">continuous improvement </w:t>
      </w:r>
      <w:r w:rsidR="00182C48">
        <w:rPr>
          <w:color w:val="auto"/>
        </w:rPr>
        <w:t xml:space="preserve">and additional staff education and training </w:t>
      </w:r>
      <w:r w:rsidR="005321AE">
        <w:rPr>
          <w:color w:val="auto"/>
        </w:rPr>
        <w:t xml:space="preserve">requires time to </w:t>
      </w:r>
      <w:r w:rsidR="00182C48">
        <w:rPr>
          <w:color w:val="auto"/>
        </w:rPr>
        <w:t xml:space="preserve">inform </w:t>
      </w:r>
      <w:r w:rsidR="00AA51B4">
        <w:rPr>
          <w:color w:val="auto"/>
        </w:rPr>
        <w:t>personal care and clinical care</w:t>
      </w:r>
      <w:r w:rsidR="00182C48">
        <w:rPr>
          <w:color w:val="auto"/>
        </w:rPr>
        <w:t xml:space="preserve"> and </w:t>
      </w:r>
      <w:r w:rsidR="004A53D7">
        <w:rPr>
          <w:color w:val="auto"/>
        </w:rPr>
        <w:t xml:space="preserve">improve </w:t>
      </w:r>
      <w:r w:rsidR="00AA51B4">
        <w:rPr>
          <w:color w:val="auto"/>
        </w:rPr>
        <w:t xml:space="preserve">overall consumer health and well-being. </w:t>
      </w:r>
    </w:p>
    <w:sectPr w:rsidR="006C520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27DD7" w14:textId="77777777" w:rsidR="00D15DBD" w:rsidRDefault="00D15DBD" w:rsidP="00D71F88">
      <w:pPr>
        <w:spacing w:after="0"/>
      </w:pPr>
      <w:r>
        <w:separator/>
      </w:r>
    </w:p>
  </w:endnote>
  <w:endnote w:type="continuationSeparator" w:id="0">
    <w:p w14:paraId="6616C816" w14:textId="77777777" w:rsidR="00D15DBD" w:rsidRDefault="00D15DB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0AAA" w14:textId="740AB9E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A737A">
      <w:rPr>
        <w:rStyle w:val="FooterBold"/>
        <w:rFonts w:ascii="Arial" w:hAnsi="Arial"/>
        <w:b w:val="0"/>
      </w:rPr>
      <w:t>Uniting Springwood</w:t>
    </w:r>
    <w:r w:rsidRPr="00DF37F2">
      <w:rPr>
        <w:rStyle w:val="FooterBold"/>
        <w:rFonts w:ascii="Arial" w:hAnsi="Arial"/>
        <w:b w:val="0"/>
      </w:rPr>
      <w:tab/>
      <w:t xml:space="preserve">RPT-ACC-0122 v3.0 </w:t>
    </w:r>
  </w:p>
  <w:p w14:paraId="3B9C0B54" w14:textId="1E2941F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A737A">
      <w:rPr>
        <w:rStyle w:val="FooterBold"/>
        <w:rFonts w:ascii="Arial" w:hAnsi="Arial"/>
        <w:b w:val="0"/>
      </w:rPr>
      <w:t>0151</w:t>
    </w:r>
    <w:r w:rsidRPr="00DF37F2">
      <w:rPr>
        <w:rStyle w:val="FooterBold"/>
        <w:rFonts w:ascii="Arial" w:hAnsi="Arial"/>
        <w:b w:val="0"/>
      </w:rPr>
      <w:tab/>
      <w:t xml:space="preserve">OFFICIAL: Sensitive </w:t>
    </w:r>
  </w:p>
  <w:p w14:paraId="6C6B5AD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1C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5AA34" w14:textId="77777777" w:rsidR="00D15DBD" w:rsidRDefault="00D15DBD" w:rsidP="00D71F88">
      <w:pPr>
        <w:spacing w:after="0"/>
      </w:pPr>
      <w:r>
        <w:separator/>
      </w:r>
    </w:p>
  </w:footnote>
  <w:footnote w:type="continuationSeparator" w:id="0">
    <w:p w14:paraId="723DA02C" w14:textId="77777777" w:rsidR="00D15DBD" w:rsidRDefault="00D15DBD" w:rsidP="00D71F88">
      <w:pPr>
        <w:spacing w:after="0"/>
      </w:pPr>
      <w:r>
        <w:continuationSeparator/>
      </w:r>
    </w:p>
  </w:footnote>
  <w:footnote w:id="1">
    <w:p w14:paraId="5677274F" w14:textId="7BA1C62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A737A">
        <w:rPr>
          <w:rFonts w:ascii="Arial" w:hAnsi="Arial" w:cs="Arial"/>
          <w:color w:val="auto"/>
          <w:sz w:val="20"/>
          <w:szCs w:val="20"/>
        </w:rPr>
        <w:t>68A</w:t>
      </w:r>
      <w:r w:rsidRPr="001A737A">
        <w:rPr>
          <w:rFonts w:ascii="Arial" w:hAnsi="Arial" w:cs="Arial"/>
          <w:b/>
          <w:color w:val="auto"/>
          <w:sz w:val="20"/>
          <w:szCs w:val="20"/>
        </w:rPr>
        <w:t xml:space="preserve"> </w:t>
      </w:r>
      <w:r w:rsidRPr="001A737A">
        <w:rPr>
          <w:rFonts w:ascii="Arial" w:hAnsi="Arial" w:cs="Arial"/>
          <w:color w:val="auto"/>
          <w:sz w:val="20"/>
          <w:szCs w:val="20"/>
        </w:rPr>
        <w:t>o</w:t>
      </w:r>
      <w:r w:rsidRPr="00443CA4">
        <w:rPr>
          <w:rFonts w:ascii="Arial" w:hAnsi="Arial" w:cs="Arial"/>
          <w:sz w:val="20"/>
          <w:szCs w:val="20"/>
        </w:rPr>
        <w:t>f the Aged Care Quality and Safety Commission Rules 2018.</w:t>
      </w:r>
    </w:p>
    <w:p w14:paraId="342BE2F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930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CD449"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FD4"/>
    <w:rsid w:val="00042692"/>
    <w:rsid w:val="00044BDB"/>
    <w:rsid w:val="000528F5"/>
    <w:rsid w:val="00060F3F"/>
    <w:rsid w:val="0007093E"/>
    <w:rsid w:val="000764C2"/>
    <w:rsid w:val="000A3D76"/>
    <w:rsid w:val="000D03CA"/>
    <w:rsid w:val="000E300E"/>
    <w:rsid w:val="000E31AF"/>
    <w:rsid w:val="000E3DD2"/>
    <w:rsid w:val="000E46B5"/>
    <w:rsid w:val="001051FD"/>
    <w:rsid w:val="00117022"/>
    <w:rsid w:val="00127C68"/>
    <w:rsid w:val="00135545"/>
    <w:rsid w:val="001569BC"/>
    <w:rsid w:val="00165AE8"/>
    <w:rsid w:val="001726DE"/>
    <w:rsid w:val="00181AD3"/>
    <w:rsid w:val="00182C48"/>
    <w:rsid w:val="00184CE6"/>
    <w:rsid w:val="001879B0"/>
    <w:rsid w:val="00187B0B"/>
    <w:rsid w:val="00192D2A"/>
    <w:rsid w:val="001A5684"/>
    <w:rsid w:val="001A737A"/>
    <w:rsid w:val="001B026A"/>
    <w:rsid w:val="001C26DC"/>
    <w:rsid w:val="001D0554"/>
    <w:rsid w:val="00200EC8"/>
    <w:rsid w:val="00201460"/>
    <w:rsid w:val="0021170E"/>
    <w:rsid w:val="002227DF"/>
    <w:rsid w:val="00245552"/>
    <w:rsid w:val="002568A8"/>
    <w:rsid w:val="00262C0B"/>
    <w:rsid w:val="00267512"/>
    <w:rsid w:val="0028402D"/>
    <w:rsid w:val="002A0028"/>
    <w:rsid w:val="002B0884"/>
    <w:rsid w:val="002B0C90"/>
    <w:rsid w:val="002B3B71"/>
    <w:rsid w:val="002C551C"/>
    <w:rsid w:val="002D4E54"/>
    <w:rsid w:val="002E2297"/>
    <w:rsid w:val="002F0A5D"/>
    <w:rsid w:val="002F1C8A"/>
    <w:rsid w:val="002F1D92"/>
    <w:rsid w:val="002F2C7C"/>
    <w:rsid w:val="002F49A8"/>
    <w:rsid w:val="0030199C"/>
    <w:rsid w:val="00307AF3"/>
    <w:rsid w:val="00307B48"/>
    <w:rsid w:val="00310BB7"/>
    <w:rsid w:val="00310C62"/>
    <w:rsid w:val="00311BEA"/>
    <w:rsid w:val="00334B7D"/>
    <w:rsid w:val="003357A8"/>
    <w:rsid w:val="003574D0"/>
    <w:rsid w:val="0036130C"/>
    <w:rsid w:val="003748A6"/>
    <w:rsid w:val="003A63C5"/>
    <w:rsid w:val="003B1763"/>
    <w:rsid w:val="003D577B"/>
    <w:rsid w:val="003E3918"/>
    <w:rsid w:val="003F2E5F"/>
    <w:rsid w:val="00405931"/>
    <w:rsid w:val="00410978"/>
    <w:rsid w:val="004115DD"/>
    <w:rsid w:val="004614DF"/>
    <w:rsid w:val="00470E64"/>
    <w:rsid w:val="00493D55"/>
    <w:rsid w:val="004A13BF"/>
    <w:rsid w:val="004A36D5"/>
    <w:rsid w:val="004A53D7"/>
    <w:rsid w:val="004B0B24"/>
    <w:rsid w:val="004C7E5D"/>
    <w:rsid w:val="004E3052"/>
    <w:rsid w:val="00511423"/>
    <w:rsid w:val="00523B0A"/>
    <w:rsid w:val="00530033"/>
    <w:rsid w:val="005321AE"/>
    <w:rsid w:val="00543E38"/>
    <w:rsid w:val="00550022"/>
    <w:rsid w:val="00570D4C"/>
    <w:rsid w:val="005748D8"/>
    <w:rsid w:val="00577AF8"/>
    <w:rsid w:val="005B182A"/>
    <w:rsid w:val="005B480C"/>
    <w:rsid w:val="005C00DA"/>
    <w:rsid w:val="005C2930"/>
    <w:rsid w:val="005D23EC"/>
    <w:rsid w:val="005E70E1"/>
    <w:rsid w:val="00602258"/>
    <w:rsid w:val="0061226B"/>
    <w:rsid w:val="00612D6B"/>
    <w:rsid w:val="00615E40"/>
    <w:rsid w:val="006223B5"/>
    <w:rsid w:val="00641383"/>
    <w:rsid w:val="00656EDC"/>
    <w:rsid w:val="006622FE"/>
    <w:rsid w:val="00674025"/>
    <w:rsid w:val="00675E93"/>
    <w:rsid w:val="006B5091"/>
    <w:rsid w:val="006C520A"/>
    <w:rsid w:val="006C6460"/>
    <w:rsid w:val="006D14A6"/>
    <w:rsid w:val="006D5E05"/>
    <w:rsid w:val="006F5EA2"/>
    <w:rsid w:val="007027C7"/>
    <w:rsid w:val="007045F5"/>
    <w:rsid w:val="00712752"/>
    <w:rsid w:val="00714CC5"/>
    <w:rsid w:val="00722EF4"/>
    <w:rsid w:val="00723614"/>
    <w:rsid w:val="00726D9B"/>
    <w:rsid w:val="0073798D"/>
    <w:rsid w:val="0074314C"/>
    <w:rsid w:val="0075021E"/>
    <w:rsid w:val="00750A0F"/>
    <w:rsid w:val="00753D01"/>
    <w:rsid w:val="00765114"/>
    <w:rsid w:val="00772512"/>
    <w:rsid w:val="007A23F4"/>
    <w:rsid w:val="007F0F03"/>
    <w:rsid w:val="007F6D57"/>
    <w:rsid w:val="00804208"/>
    <w:rsid w:val="00806C30"/>
    <w:rsid w:val="008070E9"/>
    <w:rsid w:val="008174C2"/>
    <w:rsid w:val="00825D3C"/>
    <w:rsid w:val="00841D52"/>
    <w:rsid w:val="00855BC6"/>
    <w:rsid w:val="0087700C"/>
    <w:rsid w:val="008806E8"/>
    <w:rsid w:val="00882DAF"/>
    <w:rsid w:val="00891F4A"/>
    <w:rsid w:val="00893566"/>
    <w:rsid w:val="008C1D24"/>
    <w:rsid w:val="008E777B"/>
    <w:rsid w:val="008F3C6D"/>
    <w:rsid w:val="008F5BD4"/>
    <w:rsid w:val="008F5E36"/>
    <w:rsid w:val="008F61E9"/>
    <w:rsid w:val="0091682C"/>
    <w:rsid w:val="0093036C"/>
    <w:rsid w:val="009304EB"/>
    <w:rsid w:val="009304F8"/>
    <w:rsid w:val="00957796"/>
    <w:rsid w:val="00987C54"/>
    <w:rsid w:val="00993DBA"/>
    <w:rsid w:val="00996FAF"/>
    <w:rsid w:val="009A4376"/>
    <w:rsid w:val="009D3265"/>
    <w:rsid w:val="00A058FA"/>
    <w:rsid w:val="00A21758"/>
    <w:rsid w:val="00A27757"/>
    <w:rsid w:val="00A449F5"/>
    <w:rsid w:val="00A568F7"/>
    <w:rsid w:val="00A631A7"/>
    <w:rsid w:val="00A70346"/>
    <w:rsid w:val="00A71FFE"/>
    <w:rsid w:val="00A728F4"/>
    <w:rsid w:val="00A81B4A"/>
    <w:rsid w:val="00A84C7B"/>
    <w:rsid w:val="00AA51B4"/>
    <w:rsid w:val="00AB2C74"/>
    <w:rsid w:val="00AB3D2E"/>
    <w:rsid w:val="00AC53C0"/>
    <w:rsid w:val="00AD271B"/>
    <w:rsid w:val="00AE0BEE"/>
    <w:rsid w:val="00AE4BDB"/>
    <w:rsid w:val="00AF1A87"/>
    <w:rsid w:val="00B00D69"/>
    <w:rsid w:val="00B02407"/>
    <w:rsid w:val="00B11191"/>
    <w:rsid w:val="00B1631A"/>
    <w:rsid w:val="00B31E03"/>
    <w:rsid w:val="00B322D8"/>
    <w:rsid w:val="00B403AB"/>
    <w:rsid w:val="00B53F7A"/>
    <w:rsid w:val="00B60E9C"/>
    <w:rsid w:val="00B91FFE"/>
    <w:rsid w:val="00B978E1"/>
    <w:rsid w:val="00BA4728"/>
    <w:rsid w:val="00BA787D"/>
    <w:rsid w:val="00BD2BB4"/>
    <w:rsid w:val="00BD67AE"/>
    <w:rsid w:val="00BD733F"/>
    <w:rsid w:val="00BE1A8E"/>
    <w:rsid w:val="00BE736E"/>
    <w:rsid w:val="00BF2C51"/>
    <w:rsid w:val="00BF3A87"/>
    <w:rsid w:val="00C05589"/>
    <w:rsid w:val="00C07D20"/>
    <w:rsid w:val="00C12FE6"/>
    <w:rsid w:val="00C272D4"/>
    <w:rsid w:val="00C45D70"/>
    <w:rsid w:val="00C470C0"/>
    <w:rsid w:val="00C512C9"/>
    <w:rsid w:val="00C52E0B"/>
    <w:rsid w:val="00C63489"/>
    <w:rsid w:val="00C66B7C"/>
    <w:rsid w:val="00C8375A"/>
    <w:rsid w:val="00C94172"/>
    <w:rsid w:val="00CA048A"/>
    <w:rsid w:val="00CA37CB"/>
    <w:rsid w:val="00CB758F"/>
    <w:rsid w:val="00CC2202"/>
    <w:rsid w:val="00CC42B0"/>
    <w:rsid w:val="00CE6E9A"/>
    <w:rsid w:val="00D00F05"/>
    <w:rsid w:val="00D15DBD"/>
    <w:rsid w:val="00D2559D"/>
    <w:rsid w:val="00D3157C"/>
    <w:rsid w:val="00D3585C"/>
    <w:rsid w:val="00D42A85"/>
    <w:rsid w:val="00D50C1F"/>
    <w:rsid w:val="00D67DE6"/>
    <w:rsid w:val="00D70C01"/>
    <w:rsid w:val="00D71F88"/>
    <w:rsid w:val="00D87627"/>
    <w:rsid w:val="00D8781C"/>
    <w:rsid w:val="00D87E7C"/>
    <w:rsid w:val="00D9221B"/>
    <w:rsid w:val="00D94296"/>
    <w:rsid w:val="00DC182E"/>
    <w:rsid w:val="00DD4A5D"/>
    <w:rsid w:val="00DD5DD0"/>
    <w:rsid w:val="00DE2726"/>
    <w:rsid w:val="00DF1360"/>
    <w:rsid w:val="00DF1A65"/>
    <w:rsid w:val="00DF1EE1"/>
    <w:rsid w:val="00DF37F2"/>
    <w:rsid w:val="00DF3923"/>
    <w:rsid w:val="00DF6E4D"/>
    <w:rsid w:val="00DF798F"/>
    <w:rsid w:val="00E00969"/>
    <w:rsid w:val="00E06868"/>
    <w:rsid w:val="00E2364A"/>
    <w:rsid w:val="00E26286"/>
    <w:rsid w:val="00E626D5"/>
    <w:rsid w:val="00E677EA"/>
    <w:rsid w:val="00E72E87"/>
    <w:rsid w:val="00E83E54"/>
    <w:rsid w:val="00E8745D"/>
    <w:rsid w:val="00E90EF5"/>
    <w:rsid w:val="00EA2087"/>
    <w:rsid w:val="00EB63F6"/>
    <w:rsid w:val="00EB7B11"/>
    <w:rsid w:val="00EC2E99"/>
    <w:rsid w:val="00ED009F"/>
    <w:rsid w:val="00EE5016"/>
    <w:rsid w:val="00EE5051"/>
    <w:rsid w:val="00EF0917"/>
    <w:rsid w:val="00F01EF5"/>
    <w:rsid w:val="00F045F4"/>
    <w:rsid w:val="00F2060E"/>
    <w:rsid w:val="00F324D3"/>
    <w:rsid w:val="00F35132"/>
    <w:rsid w:val="00F5079A"/>
    <w:rsid w:val="00F66D61"/>
    <w:rsid w:val="00F71663"/>
    <w:rsid w:val="00F758C7"/>
    <w:rsid w:val="00F76499"/>
    <w:rsid w:val="00F87F71"/>
    <w:rsid w:val="00F95D25"/>
    <w:rsid w:val="00FA09FC"/>
    <w:rsid w:val="00FA0A5B"/>
    <w:rsid w:val="00FA52E7"/>
    <w:rsid w:val="00FA695C"/>
    <w:rsid w:val="00FC045E"/>
    <w:rsid w:val="00FC4739"/>
    <w:rsid w:val="00FE3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D67AE"/>
    <w:rPr>
      <w:sz w:val="16"/>
      <w:szCs w:val="16"/>
    </w:rPr>
  </w:style>
  <w:style w:type="paragraph" w:styleId="CommentSubject">
    <w:name w:val="annotation subject"/>
    <w:basedOn w:val="CommentText"/>
    <w:next w:val="CommentText"/>
    <w:link w:val="CommentSubjectChar"/>
    <w:uiPriority w:val="99"/>
    <w:semiHidden/>
    <w:unhideWhenUsed/>
    <w:rsid w:val="00BD67AE"/>
    <w:rPr>
      <w:b/>
      <w:bCs/>
      <w:sz w:val="20"/>
      <w:szCs w:val="20"/>
    </w:rPr>
  </w:style>
  <w:style w:type="character" w:customStyle="1" w:styleId="CommentSubjectChar">
    <w:name w:val="Comment Subject Char"/>
    <w:basedOn w:val="CommentTextChar"/>
    <w:link w:val="CommentSubject"/>
    <w:uiPriority w:val="99"/>
    <w:semiHidden/>
    <w:rsid w:val="00BD67AE"/>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9304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4F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A5F6E"/>
    <w:rsid w:val="00A3638D"/>
    <w:rsid w:val="00BF58F7"/>
    <w:rsid w:val="00C44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0151</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Springwood</Home>
    <Signed xmlns="a8338b6e-77a6-4851-82b6-98166143ffdd" xsi:nil="true"/>
    <Uploaded xmlns="a8338b6e-77a6-4851-82b6-98166143ffdd">true</Uploaded>
    <Management_x0020_Company xmlns="a8338b6e-77a6-4851-82b6-98166143ffdd" xsi:nil="true"/>
    <Doc_x0020_Date xmlns="a8338b6e-77a6-4851-82b6-98166143ffdd">2022-09-30T04:11:53+00:00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E3E4A0A5-7CF4-DC11-AD41-005056922186</Home_x0020_ID>
    <State xmlns="a8338b6e-77a6-4851-82b6-98166143ffdd">NSW</State>
    <Doc_x0020_Sent_Received_x0020_Date xmlns="a8338b6e-77a6-4851-82b6-98166143ffdd">2022-09-30T00:00:00+00:00</Doc_x0020_Sent_Received_x0020_Date>
    <Activity_x0020_ID xmlns="a8338b6e-77a6-4851-82b6-98166143ffdd">1FDA6FE7-AF29-ED11-BFC4-005056922186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dcmitype/"/>
    <ds:schemaRef ds:uri="http://purl.org/dc/elements/1.1/"/>
    <ds:schemaRef ds:uri="http://purl.org/dc/terms/"/>
    <ds:schemaRef ds:uri="a8338b6e-77a6-4851-82b6-98166143ffdd"/>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A41FCA4-610A-433F-AC27-4446B2395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1058</Words>
  <Characters>6034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2022-10-02T23:41:00Z</dcterms:created>
  <dcterms:modified xsi:type="dcterms:W3CDTF">2022-10-02T23:41:00Z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