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84C9" w14:textId="77777777" w:rsidR="00D2559D" w:rsidRPr="002C3EBF" w:rsidRDefault="001E28F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C71D58" wp14:editId="0A683CA4">
            <wp:simplePos x="0" y="0"/>
            <wp:positionH relativeFrom="page">
              <wp:align>left</wp:align>
            </wp:positionH>
            <wp:positionV relativeFrom="margin">
              <wp:align>top</wp:align>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1AEE49" w14:textId="77777777" w:rsidR="00D2559D" w:rsidRDefault="001E28F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342323" w14:textId="77777777" w:rsidR="00D2559D" w:rsidRDefault="001E28F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34CD88" w14:textId="77777777" w:rsidR="00D2559D" w:rsidRPr="002C3EBF" w:rsidRDefault="001E28F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23DB" w14:paraId="5359C3E6" w14:textId="77777777" w:rsidTr="007623DB">
        <w:tc>
          <w:tcPr>
            <w:cnfStyle w:val="001000000000" w:firstRow="0" w:lastRow="0" w:firstColumn="1" w:lastColumn="0" w:oddVBand="0" w:evenVBand="0" w:oddHBand="0" w:evenHBand="0" w:firstRowFirstColumn="0" w:firstRowLastColumn="0" w:lastRowFirstColumn="0" w:lastRowLastColumn="0"/>
            <w:tcW w:w="3227" w:type="dxa"/>
          </w:tcPr>
          <w:p w14:paraId="15BDAFC1" w14:textId="77777777" w:rsidR="00D2559D" w:rsidRPr="00996FAF" w:rsidRDefault="001E28F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0C2E52" w14:textId="77777777" w:rsidR="00D2559D" w:rsidRPr="00996FAF" w:rsidRDefault="001E28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Victorian Croatian Aged Care Services Inc</w:t>
            </w:r>
          </w:p>
        </w:tc>
      </w:tr>
      <w:tr w:rsidR="007623DB" w14:paraId="583468F1"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BD2CAA" w14:textId="77777777" w:rsidR="009B6303" w:rsidRPr="00996FAF" w:rsidRDefault="001E28F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6754FE" w14:textId="77777777" w:rsidR="009B6303" w:rsidRPr="00C27BE3" w:rsidRDefault="001E28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4000</w:t>
            </w:r>
          </w:p>
        </w:tc>
      </w:tr>
      <w:tr w:rsidR="007623DB" w14:paraId="3F8F6C2D" w14:textId="77777777" w:rsidTr="007623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AAC921" w14:textId="77777777" w:rsidR="009B6303" w:rsidRPr="00996FAF" w:rsidRDefault="001E28F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BF2E030" w14:textId="77777777" w:rsidR="009B6303" w:rsidRPr="00996FAF" w:rsidRDefault="001E28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38-46 Barton</w:t>
            </w:r>
            <w:r>
              <w:rPr>
                <w:rFonts w:ascii="Arial" w:eastAsia="Times New Roman" w:hAnsi="Arial" w:cs="Arial"/>
                <w:lang w:eastAsia="en-AU"/>
              </w:rPr>
              <w:t xml:space="preserve"> Street, BELL PARK, Victoria, 3215</w:t>
            </w:r>
          </w:p>
        </w:tc>
      </w:tr>
      <w:tr w:rsidR="007623DB" w14:paraId="06E28E80"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35D2E9" w14:textId="77777777" w:rsidR="009B6303" w:rsidRPr="00996FAF" w:rsidRDefault="001E28F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E9294F" w14:textId="77777777" w:rsidR="009B6303" w:rsidRPr="00996FAF" w:rsidRDefault="001E28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623DB" w14:paraId="0026843D" w14:textId="77777777" w:rsidTr="007623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816CF6" w14:textId="77777777" w:rsidR="009B6303" w:rsidRPr="00996FAF" w:rsidRDefault="001E28F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3DF681" w14:textId="77777777" w:rsidR="009B6303" w:rsidRPr="00996FAF" w:rsidRDefault="001E28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August 2023 to 23 August 2023</w:t>
            </w:r>
          </w:p>
        </w:tc>
      </w:tr>
      <w:tr w:rsidR="007623DB" w14:paraId="68874296"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ABD5AD" w14:textId="77777777" w:rsidR="009B6303" w:rsidRPr="00996FAF" w:rsidRDefault="001E28F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72518564"/>
            <w:placeholder>
              <w:docPart w:val="DefaultPlaceholder_-1854013437"/>
            </w:placeholder>
            <w:date w:fullDate="2023-10-05T00:00:00Z">
              <w:dateFormat w:val="d MMMM yyyy"/>
              <w:lid w:val="en-AU"/>
              <w:storeMappedDataAs w:val="dateTime"/>
              <w:calendar w:val="gregorian"/>
            </w:date>
          </w:sdtPr>
          <w:sdtEndPr/>
          <w:sdtContent>
            <w:tc>
              <w:tcPr>
                <w:tcW w:w="7114" w:type="dxa"/>
                <w:shd w:val="clear" w:color="auto" w:fill="FFFFFF" w:themeFill="background1"/>
              </w:tcPr>
              <w:p w14:paraId="3B312C8F" w14:textId="64BC7913" w:rsidR="009B6303" w:rsidRPr="00996FAF" w:rsidRDefault="00AA16B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October 2023</w:t>
                </w:r>
              </w:p>
            </w:tc>
          </w:sdtContent>
        </w:sdt>
      </w:tr>
      <w:tr w:rsidR="007623DB" w14:paraId="473B76B5" w14:textId="77777777" w:rsidTr="007623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127020" w14:textId="77777777" w:rsidR="009B6303" w:rsidRPr="00996FAF" w:rsidRDefault="001E28F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644A39" w14:textId="77777777" w:rsidR="009B6303" w:rsidRPr="009B6303" w:rsidRDefault="001E28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3318 Victorian Croatian Aged Care Services Inc. </w:t>
            </w:r>
          </w:p>
          <w:p w14:paraId="30805B4D" w14:textId="77777777" w:rsidR="009B6303" w:rsidRPr="009B6303" w:rsidRDefault="001E28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19548 Victorian Croatian Aged Care Services Inc</w:t>
            </w:r>
          </w:p>
        </w:tc>
      </w:tr>
    </w:tbl>
    <w:bookmarkEnd w:id="0"/>
    <w:p w14:paraId="4F45E082" w14:textId="77777777" w:rsidR="00FA0A5B" w:rsidRPr="00996FAF" w:rsidRDefault="001E28F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C2C480" w14:textId="77777777" w:rsidR="000078F8" w:rsidRPr="00996FAF" w:rsidRDefault="001E28F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AA9F19" w14:textId="77777777" w:rsidR="00963ACB" w:rsidRPr="00996FAF" w:rsidRDefault="00963ACB" w:rsidP="00963ACB">
      <w:pPr>
        <w:pStyle w:val="NormalArial"/>
      </w:pPr>
      <w:r w:rsidRPr="00996FAF">
        <w:t xml:space="preserve">This performance report for </w:t>
      </w:r>
      <w:r>
        <w:rPr>
          <w:color w:val="auto"/>
        </w:rPr>
        <w:t>Victorian Croatian Aged Care Services Inc</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03A6490B" w14:textId="77777777" w:rsidR="00963ACB" w:rsidRPr="00996FAF" w:rsidRDefault="00963ACB" w:rsidP="00963AC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4CDF00" w14:textId="77777777" w:rsidR="00963ACB" w:rsidRPr="00996FAF" w:rsidRDefault="00963ACB" w:rsidP="00963ACB">
      <w:pPr>
        <w:pStyle w:val="NormalArial"/>
      </w:pPr>
      <w:r w:rsidRPr="00996FAF">
        <w:t>The report also specifies any areas in which improvements must be made to ensure the Quality Standards are complied with.</w:t>
      </w:r>
    </w:p>
    <w:p w14:paraId="2913B8BA" w14:textId="77777777" w:rsidR="00963ACB" w:rsidRPr="00996FAF" w:rsidRDefault="00963ACB" w:rsidP="00963ACB">
      <w:pPr>
        <w:pStyle w:val="Heading1"/>
        <w:spacing w:before="240" w:after="240" w:line="22" w:lineRule="atLeast"/>
        <w:rPr>
          <w:rFonts w:ascii="Arial" w:hAnsi="Arial" w:cs="Arial"/>
        </w:rPr>
      </w:pPr>
      <w:r w:rsidRPr="00996FAF">
        <w:rPr>
          <w:rFonts w:ascii="Arial" w:hAnsi="Arial" w:cs="Arial"/>
        </w:rPr>
        <w:t>Material relied on</w:t>
      </w:r>
    </w:p>
    <w:p w14:paraId="74A2741C" w14:textId="77777777" w:rsidR="00963ACB" w:rsidRPr="00F3335D" w:rsidRDefault="00963ACB" w:rsidP="00963ACB">
      <w:pPr>
        <w:pStyle w:val="NormalArial"/>
      </w:pPr>
      <w:r w:rsidRPr="00F3335D">
        <w:t>The following information has been considered in preparing the performance report:</w:t>
      </w:r>
    </w:p>
    <w:p w14:paraId="174D4D63" w14:textId="77777777" w:rsidR="00963ACB" w:rsidRPr="00F3335D" w:rsidRDefault="00963ACB" w:rsidP="00963ACB">
      <w:pPr>
        <w:pStyle w:val="ListParagraph"/>
        <w:numPr>
          <w:ilvl w:val="0"/>
          <w:numId w:val="2"/>
        </w:numPr>
        <w:spacing w:line="22" w:lineRule="atLeast"/>
        <w:ind w:left="714" w:hanging="357"/>
        <w:contextualSpacing w:val="0"/>
        <w:rPr>
          <w:rFonts w:ascii="Arial" w:hAnsi="Arial" w:cs="Arial"/>
          <w:color w:val="0000FF"/>
        </w:rPr>
      </w:pPr>
      <w:r w:rsidRPr="00F3335D">
        <w:rPr>
          <w:rFonts w:ascii="Arial" w:hAnsi="Arial" w:cs="Arial"/>
        </w:rPr>
        <w:t>the Assessment Team’s report for the site audit; the site audit report</w:t>
      </w:r>
      <w:r w:rsidRPr="00F3335D">
        <w:rPr>
          <w:rFonts w:ascii="Arial" w:hAnsi="Arial" w:cs="Arial"/>
          <w:color w:val="auto"/>
        </w:rPr>
        <w:t xml:space="preserve"> was informed by a site assessment, observations at the service, review of documents and interviews with staff, consumers/</w:t>
      </w:r>
      <w:proofErr w:type="gramStart"/>
      <w:r w:rsidRPr="00F3335D">
        <w:rPr>
          <w:rFonts w:ascii="Arial" w:hAnsi="Arial" w:cs="Arial"/>
          <w:color w:val="auto"/>
        </w:rPr>
        <w:t>representatives</w:t>
      </w:r>
      <w:proofErr w:type="gramEnd"/>
      <w:r w:rsidRPr="00F3335D">
        <w:rPr>
          <w:rFonts w:ascii="Arial" w:hAnsi="Arial" w:cs="Arial"/>
          <w:color w:val="auto"/>
        </w:rPr>
        <w:t xml:space="preserve"> and others</w:t>
      </w:r>
    </w:p>
    <w:p w14:paraId="3F24043D" w14:textId="0B9E8225" w:rsidR="003B1763" w:rsidRPr="00712752" w:rsidRDefault="00963ACB" w:rsidP="00963ACB">
      <w:pPr>
        <w:pStyle w:val="ListParagraph"/>
        <w:numPr>
          <w:ilvl w:val="0"/>
          <w:numId w:val="2"/>
        </w:numPr>
        <w:spacing w:line="22" w:lineRule="atLeast"/>
        <w:ind w:left="714" w:hanging="357"/>
        <w:contextualSpacing w:val="0"/>
        <w:rPr>
          <w:rFonts w:ascii="Arial" w:hAnsi="Arial" w:cs="Arial"/>
        </w:rPr>
      </w:pPr>
      <w:r w:rsidRPr="00F3335D">
        <w:rPr>
          <w:rFonts w:ascii="Arial" w:hAnsi="Arial" w:cs="Arial"/>
          <w:color w:val="auto"/>
        </w:rPr>
        <w:t>other information and intelligence held by the Commission in relation to the service.</w:t>
      </w:r>
      <w:r w:rsidR="001E28F6" w:rsidRPr="00712752">
        <w:rPr>
          <w:rFonts w:ascii="Arial" w:hAnsi="Arial" w:cs="Arial"/>
        </w:rPr>
        <w:br w:type="page"/>
      </w:r>
    </w:p>
    <w:p w14:paraId="63C36064" w14:textId="77777777" w:rsidR="00FC045E" w:rsidRPr="00996FAF" w:rsidRDefault="001E28F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623DB" w14:paraId="6900D5F3" w14:textId="77777777" w:rsidTr="007623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55BA10" w14:textId="77777777" w:rsidR="00FC045E" w:rsidRPr="00996FAF" w:rsidRDefault="001E28F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8CFDA91" w14:textId="77777777" w:rsidR="00FC045E" w:rsidRPr="00996FAF" w:rsidRDefault="00266F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8186521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E28F6">
                  <w:rPr>
                    <w:rFonts w:ascii="Arial" w:hAnsi="Arial" w:cs="Arial"/>
                  </w:rPr>
                  <w:t>Compliant</w:t>
                </w:r>
              </w:sdtContent>
            </w:sdt>
          </w:p>
        </w:tc>
      </w:tr>
      <w:tr w:rsidR="007623DB" w14:paraId="747CC5F2" w14:textId="77777777" w:rsidTr="007623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1CACFB" w14:textId="77777777" w:rsidR="002C5FA9" w:rsidRPr="00996FAF" w:rsidRDefault="001E28F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72513FE" w14:textId="77777777" w:rsidR="002C5FA9" w:rsidRPr="002C5FA9" w:rsidRDefault="00266F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658794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E28F6" w:rsidRPr="002C5FA9">
                  <w:rPr>
                    <w:rFonts w:ascii="Arial" w:hAnsi="Arial" w:cs="Arial"/>
                    <w:b/>
                    <w:bCs/>
                  </w:rPr>
                  <w:t>Compliant</w:t>
                </w:r>
              </w:sdtContent>
            </w:sdt>
          </w:p>
        </w:tc>
      </w:tr>
      <w:tr w:rsidR="007623DB" w14:paraId="6B7B2AE6" w14:textId="77777777" w:rsidTr="007623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C2CA79" w14:textId="77777777" w:rsidR="002C5FA9" w:rsidRPr="00996FAF" w:rsidRDefault="001E28F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8DE8402" w14:textId="77777777" w:rsidR="002C5FA9" w:rsidRPr="002C5FA9" w:rsidRDefault="00266F7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68261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E28F6" w:rsidRPr="002C5FA9">
                  <w:rPr>
                    <w:rFonts w:ascii="Arial" w:hAnsi="Arial" w:cs="Arial"/>
                    <w:b/>
                    <w:bCs/>
                  </w:rPr>
                  <w:t>Compliant</w:t>
                </w:r>
              </w:sdtContent>
            </w:sdt>
          </w:p>
        </w:tc>
      </w:tr>
      <w:tr w:rsidR="007623DB" w14:paraId="1CD554B6" w14:textId="77777777" w:rsidTr="007623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29A227" w14:textId="77777777" w:rsidR="002C5FA9" w:rsidRPr="00996FAF" w:rsidRDefault="001E28F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B3EA1E3" w14:textId="77777777" w:rsidR="002C5FA9" w:rsidRPr="002C5FA9" w:rsidRDefault="00266F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060908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E28F6" w:rsidRPr="002C5FA9">
                  <w:rPr>
                    <w:rFonts w:ascii="Arial" w:hAnsi="Arial" w:cs="Arial"/>
                    <w:b/>
                    <w:bCs/>
                  </w:rPr>
                  <w:t>Compliant</w:t>
                </w:r>
              </w:sdtContent>
            </w:sdt>
          </w:p>
        </w:tc>
      </w:tr>
      <w:tr w:rsidR="007623DB" w14:paraId="5CBB6247" w14:textId="77777777" w:rsidTr="007623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1F9C64" w14:textId="77777777" w:rsidR="002C5FA9" w:rsidRPr="00996FAF" w:rsidRDefault="001E28F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ABF6CBD" w14:textId="77777777" w:rsidR="002C5FA9" w:rsidRPr="002C5FA9" w:rsidRDefault="00266F7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366334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E28F6" w:rsidRPr="002C5FA9">
                  <w:rPr>
                    <w:rFonts w:ascii="Arial" w:hAnsi="Arial" w:cs="Arial"/>
                    <w:b/>
                    <w:bCs/>
                  </w:rPr>
                  <w:t>Compliant</w:t>
                </w:r>
              </w:sdtContent>
            </w:sdt>
          </w:p>
        </w:tc>
      </w:tr>
      <w:tr w:rsidR="007623DB" w14:paraId="1F3C4546" w14:textId="77777777" w:rsidTr="007623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B632E9" w14:textId="77777777" w:rsidR="002C5FA9" w:rsidRPr="00996FAF" w:rsidRDefault="001E28F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7CBC473" w14:textId="77777777" w:rsidR="002C5FA9" w:rsidRPr="002C5FA9" w:rsidRDefault="00266F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25961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E28F6" w:rsidRPr="002C5FA9">
                  <w:rPr>
                    <w:rFonts w:ascii="Arial" w:hAnsi="Arial" w:cs="Arial"/>
                    <w:b/>
                    <w:bCs/>
                  </w:rPr>
                  <w:t>Compliant</w:t>
                </w:r>
              </w:sdtContent>
            </w:sdt>
          </w:p>
        </w:tc>
      </w:tr>
      <w:tr w:rsidR="007623DB" w14:paraId="61CDEFED" w14:textId="77777777" w:rsidTr="007623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3A4B92" w14:textId="77777777" w:rsidR="002C5FA9" w:rsidRPr="00996FAF" w:rsidRDefault="001E28F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5720245" w14:textId="77777777" w:rsidR="002C5FA9" w:rsidRPr="002C5FA9" w:rsidRDefault="00266F7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654688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E28F6" w:rsidRPr="002C5FA9">
                  <w:rPr>
                    <w:rFonts w:ascii="Arial" w:hAnsi="Arial" w:cs="Arial"/>
                    <w:b/>
                    <w:bCs/>
                  </w:rPr>
                  <w:t>Compliant</w:t>
                </w:r>
              </w:sdtContent>
            </w:sdt>
          </w:p>
        </w:tc>
      </w:tr>
      <w:tr w:rsidR="007623DB" w14:paraId="78E90FB7" w14:textId="77777777" w:rsidTr="007623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7A2F4A" w14:textId="77777777" w:rsidR="002C5FA9" w:rsidRPr="00996FAF" w:rsidRDefault="001E28F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E74FBB4" w14:textId="77777777" w:rsidR="002C5FA9" w:rsidRPr="002C5FA9" w:rsidRDefault="00266F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88033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E28F6" w:rsidRPr="002C5FA9">
                  <w:rPr>
                    <w:rFonts w:ascii="Arial" w:hAnsi="Arial" w:cs="Arial"/>
                    <w:b/>
                    <w:bCs/>
                  </w:rPr>
                  <w:t>Compliant</w:t>
                </w:r>
              </w:sdtContent>
            </w:sdt>
          </w:p>
        </w:tc>
      </w:tr>
    </w:tbl>
    <w:p w14:paraId="5D730BFB" w14:textId="77777777" w:rsidR="00963ACB" w:rsidRPr="00996FAF" w:rsidRDefault="00963ACB" w:rsidP="00963AC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9F8E4D" w14:textId="77777777" w:rsidR="00963ACB" w:rsidRPr="00996FAF" w:rsidRDefault="00963ACB" w:rsidP="00963ACB">
      <w:pPr>
        <w:pStyle w:val="Heading1"/>
        <w:spacing w:before="0" w:after="240" w:line="22" w:lineRule="atLeast"/>
        <w:rPr>
          <w:rFonts w:ascii="Arial" w:hAnsi="Arial" w:cs="Arial"/>
        </w:rPr>
      </w:pPr>
      <w:r w:rsidRPr="00996FAF">
        <w:rPr>
          <w:rFonts w:ascii="Arial" w:hAnsi="Arial" w:cs="Arial"/>
        </w:rPr>
        <w:t>Areas for improvement</w:t>
      </w:r>
    </w:p>
    <w:p w14:paraId="0122EBF4" w14:textId="77777777" w:rsidR="00963ACB" w:rsidRPr="00F3335D" w:rsidRDefault="00963ACB" w:rsidP="00963ACB">
      <w:pPr>
        <w:spacing w:after="240" w:line="22" w:lineRule="atLeast"/>
        <w:rPr>
          <w:rFonts w:ascii="Arial" w:hAnsi="Arial" w:cs="Arial"/>
        </w:rPr>
      </w:pPr>
      <w:r w:rsidRPr="00F3335D">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F3335D">
        <w:rPr>
          <w:rFonts w:ascii="Arial" w:hAnsi="Arial" w:cs="Arial"/>
        </w:rPr>
        <w:t>in order to</w:t>
      </w:r>
      <w:proofErr w:type="gramEnd"/>
      <w:r w:rsidRPr="00F3335D">
        <w:rPr>
          <w:rFonts w:ascii="Arial" w:hAnsi="Arial" w:cs="Arial"/>
        </w:rPr>
        <w:t xml:space="preserve"> remain compliant with the Quality Standards. </w:t>
      </w:r>
    </w:p>
    <w:p w14:paraId="33C2AA29" w14:textId="77777777" w:rsidR="00963ACB" w:rsidRPr="00996FAF" w:rsidRDefault="00963ACB" w:rsidP="00963ACB">
      <w:pPr>
        <w:pStyle w:val="NormalArial"/>
      </w:pPr>
      <w:r w:rsidRPr="00996FAF">
        <w:br w:type="page"/>
      </w:r>
    </w:p>
    <w:p w14:paraId="622F96BC" w14:textId="77777777" w:rsidR="00FC045E" w:rsidRPr="00996FAF" w:rsidRDefault="001E28F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7623DB" w14:paraId="04D80D2B" w14:textId="77777777" w:rsidTr="00762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B69CF0" w14:textId="77777777" w:rsidR="00FC045E" w:rsidRPr="00550022" w:rsidRDefault="001E28F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6AF7995" w14:textId="77777777" w:rsidR="00FC045E" w:rsidRPr="00996FAF" w:rsidRDefault="00266F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23DB" w14:paraId="1D0B9288" w14:textId="77777777" w:rsidTr="00D755D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7DDB66" w14:textId="77777777" w:rsidR="00FC045E" w:rsidRPr="00996FAF" w:rsidRDefault="001E28F6"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4A56BB69" w14:textId="77777777" w:rsidR="00FC045E" w:rsidRPr="00996FAF" w:rsidRDefault="001E28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C607F96" w14:textId="77777777" w:rsidR="00FC045E" w:rsidRPr="00996FAF" w:rsidRDefault="00266F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73555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E28F6">
                  <w:rPr>
                    <w:rFonts w:ascii="Arial" w:hAnsi="Arial" w:cs="Arial"/>
                  </w:rPr>
                  <w:t>Compliant</w:t>
                </w:r>
              </w:sdtContent>
            </w:sdt>
          </w:p>
        </w:tc>
      </w:tr>
      <w:tr w:rsidR="007623DB" w14:paraId="6D7DF171" w14:textId="77777777" w:rsidTr="00D7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0013AC1" w14:textId="77777777" w:rsidR="002C5FA9" w:rsidRPr="00996FAF" w:rsidRDefault="001E28F6"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2A37E5AA"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D7285A5"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622631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E28F6" w:rsidRPr="00294E94">
                  <w:rPr>
                    <w:rFonts w:ascii="Arial" w:hAnsi="Arial" w:cs="Arial"/>
                  </w:rPr>
                  <w:t>Compliant</w:t>
                </w:r>
              </w:sdtContent>
            </w:sdt>
          </w:p>
        </w:tc>
      </w:tr>
      <w:tr w:rsidR="007623DB" w14:paraId="587D2A65" w14:textId="77777777" w:rsidTr="00D755D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A4687A" w14:textId="77777777" w:rsidR="002C5FA9" w:rsidRPr="00996FAF" w:rsidRDefault="001E28F6"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2548BD81"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9AC5A4" w14:textId="77777777" w:rsidR="002C5FA9" w:rsidRPr="00996FAF" w:rsidRDefault="001E28F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9D253B" w14:textId="77777777" w:rsidR="002C5FA9" w:rsidRPr="00996FAF" w:rsidRDefault="001E28F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5AA1DA1" w14:textId="77777777" w:rsidR="002C5FA9" w:rsidRPr="00996FAF" w:rsidRDefault="001E28F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3F711F" w14:textId="77777777" w:rsidR="002C5FA9" w:rsidRPr="00996FAF" w:rsidRDefault="001E28F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E37E9D"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22005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E28F6" w:rsidRPr="00294E94">
                  <w:rPr>
                    <w:rFonts w:ascii="Arial" w:hAnsi="Arial" w:cs="Arial"/>
                  </w:rPr>
                  <w:t>Compliant</w:t>
                </w:r>
              </w:sdtContent>
            </w:sdt>
          </w:p>
        </w:tc>
      </w:tr>
      <w:tr w:rsidR="007623DB" w14:paraId="3CACB5EB" w14:textId="77777777" w:rsidTr="00D7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4D04AF8" w14:textId="77777777" w:rsidR="002C5FA9" w:rsidRPr="00996FAF" w:rsidRDefault="001E28F6"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55D8E39C"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CA0B780" w14:textId="77777777" w:rsidR="002C5FA9" w:rsidRPr="00996FAF" w:rsidRDefault="00266F7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38869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E28F6" w:rsidRPr="00294E94">
                  <w:rPr>
                    <w:rFonts w:ascii="Arial" w:hAnsi="Arial" w:cs="Arial"/>
                  </w:rPr>
                  <w:t>Compliant</w:t>
                </w:r>
              </w:sdtContent>
            </w:sdt>
          </w:p>
        </w:tc>
      </w:tr>
      <w:tr w:rsidR="007623DB" w14:paraId="51140834" w14:textId="77777777" w:rsidTr="00D755D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CBBB22" w14:textId="77777777" w:rsidR="002C5FA9" w:rsidRPr="00996FAF" w:rsidRDefault="001E28F6"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4AD6DB1F" w14:textId="77777777" w:rsidR="002C5FA9" w:rsidRPr="00996FAF" w:rsidRDefault="001E28F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FA110F3"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25615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E28F6" w:rsidRPr="00294E94">
                  <w:rPr>
                    <w:rFonts w:ascii="Arial" w:hAnsi="Arial" w:cs="Arial"/>
                  </w:rPr>
                  <w:t>Compliant</w:t>
                </w:r>
              </w:sdtContent>
            </w:sdt>
          </w:p>
        </w:tc>
      </w:tr>
      <w:tr w:rsidR="007623DB" w14:paraId="2AAB0999" w14:textId="77777777" w:rsidTr="00D7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88B8923" w14:textId="77777777" w:rsidR="002C5FA9" w:rsidRPr="00996FAF" w:rsidRDefault="001E28F6"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6C18B9D0"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B9D3FF3"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39545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E28F6" w:rsidRPr="00294E94">
                  <w:rPr>
                    <w:rFonts w:ascii="Arial" w:hAnsi="Arial" w:cs="Arial"/>
                  </w:rPr>
                  <w:t>Compliant</w:t>
                </w:r>
              </w:sdtContent>
            </w:sdt>
          </w:p>
        </w:tc>
      </w:tr>
    </w:tbl>
    <w:p w14:paraId="7E9BEE85" w14:textId="77777777" w:rsidR="001A5684" w:rsidRDefault="001E28F6" w:rsidP="001A5684">
      <w:pPr>
        <w:pStyle w:val="Heading20"/>
      </w:pPr>
      <w:r w:rsidRPr="00996FAF">
        <w:t>Findings</w:t>
      </w:r>
    </w:p>
    <w:p w14:paraId="123AD765" w14:textId="0B49851F" w:rsidR="00AA16B9" w:rsidRPr="00B91A47" w:rsidRDefault="00AA16B9" w:rsidP="00AA16B9">
      <w:pPr>
        <w:pStyle w:val="NormalArial"/>
        <w:rPr>
          <w:szCs w:val="22"/>
        </w:rPr>
      </w:pPr>
      <w:r>
        <w:t xml:space="preserve">Overall, </w:t>
      </w:r>
      <w:r w:rsidR="00B91A47">
        <w:t xml:space="preserve">consumers </w:t>
      </w:r>
      <w:r w:rsidR="00B91A47" w:rsidRPr="001A1725">
        <w:t>said staff treat</w:t>
      </w:r>
      <w:r w:rsidR="00B91A47">
        <w:t>ed</w:t>
      </w:r>
      <w:r w:rsidR="00B91A47" w:rsidRPr="001A1725">
        <w:t xml:space="preserve"> </w:t>
      </w:r>
      <w:r w:rsidR="00B91A47">
        <w:t xml:space="preserve">them </w:t>
      </w:r>
      <w:r w:rsidR="00B91A47" w:rsidRPr="001A1725">
        <w:t xml:space="preserve">with dignity and respect and </w:t>
      </w:r>
      <w:r w:rsidR="00B91A47">
        <w:t xml:space="preserve">made them </w:t>
      </w:r>
      <w:r w:rsidR="00B91A47" w:rsidRPr="001A1725">
        <w:t>feel valued as individual</w:t>
      </w:r>
      <w:r w:rsidR="00B91A47">
        <w:t>s</w:t>
      </w:r>
      <w:r w:rsidR="00B91A47" w:rsidRPr="001A1725">
        <w:t xml:space="preserve">. </w:t>
      </w:r>
      <w:r w:rsidR="00B91A47" w:rsidRPr="007571B5">
        <w:rPr>
          <w:szCs w:val="22"/>
        </w:rPr>
        <w:t xml:space="preserve">Staff knew what was important to individual consumers and were observed interacting in a dignified, respectful manner. </w:t>
      </w:r>
      <w:r w:rsidR="00B91A47" w:rsidRPr="001A1725">
        <w:t>Care document</w:t>
      </w:r>
      <w:r w:rsidR="00B91A47">
        <w:t>s</w:t>
      </w:r>
      <w:r w:rsidR="00B91A47" w:rsidRPr="001A1725">
        <w:t xml:space="preserve"> </w:t>
      </w:r>
      <w:r w:rsidR="00B91A47">
        <w:t>contained</w:t>
      </w:r>
      <w:r w:rsidR="00B91A47" w:rsidRPr="001A1725">
        <w:t xml:space="preserve"> </w:t>
      </w:r>
      <w:r w:rsidR="00B91A47">
        <w:t xml:space="preserve">accurate </w:t>
      </w:r>
      <w:r w:rsidR="00B91A47" w:rsidRPr="001A1725">
        <w:t xml:space="preserve">information </w:t>
      </w:r>
      <w:r w:rsidR="00B91A47" w:rsidRPr="00E55B27">
        <w:rPr>
          <w:szCs w:val="22"/>
        </w:rPr>
        <w:t>about consumers’ backgrounds and interests.</w:t>
      </w:r>
    </w:p>
    <w:p w14:paraId="61BB717A" w14:textId="77777777" w:rsidR="00B91A47" w:rsidRPr="00E55B27" w:rsidRDefault="00B91A47" w:rsidP="00B91A47">
      <w:pPr>
        <w:rPr>
          <w:rFonts w:ascii="Arial" w:hAnsi="Arial" w:cs="Arial"/>
          <w:szCs w:val="22"/>
        </w:rPr>
      </w:pPr>
      <w:r w:rsidRPr="00E55B27">
        <w:rPr>
          <w:rFonts w:ascii="Arial" w:hAnsi="Arial" w:cs="Arial"/>
          <w:szCs w:val="22"/>
        </w:rPr>
        <w:t>Consumers said staff valued and respected their culture and provided care and services in alignment with their cultural preferences. Staff demonstrated an understanding of consumers’ cultural needs and preferences. Care documents outlined consumers’ cultural needs and preferences.</w:t>
      </w:r>
    </w:p>
    <w:p w14:paraId="15224DBF" w14:textId="77777777" w:rsidR="00B91A47" w:rsidRPr="007571B5" w:rsidRDefault="00B91A47" w:rsidP="00B91A47">
      <w:pPr>
        <w:pStyle w:val="NormalArial"/>
        <w:rPr>
          <w:szCs w:val="22"/>
        </w:rPr>
      </w:pPr>
      <w:r w:rsidRPr="00D45232">
        <w:t xml:space="preserve">Consumers confirmed they could make decisions about their care and maintain personal relationships. Staff described how they supported consumers to make independent choices and maintain relationships of importance. Care documents identified consumers’ individual choices regarding when care was delivered, who was involved in their care, and how the service </w:t>
      </w:r>
      <w:r w:rsidRPr="00D45232">
        <w:rPr>
          <w:szCs w:val="22"/>
        </w:rPr>
        <w:t>supported them to maintain relationships.</w:t>
      </w:r>
    </w:p>
    <w:p w14:paraId="41F227C9" w14:textId="5519C7BE" w:rsidR="00B91A47" w:rsidRPr="007571B5" w:rsidRDefault="00B91A47" w:rsidP="00B91A47">
      <w:pPr>
        <w:rPr>
          <w:rFonts w:ascii="Arial" w:hAnsi="Arial" w:cs="Arial"/>
          <w:szCs w:val="22"/>
        </w:rPr>
      </w:pPr>
      <w:r w:rsidRPr="00F84622">
        <w:rPr>
          <w:rFonts w:ascii="Arial" w:hAnsi="Arial" w:cs="Arial"/>
        </w:rPr>
        <w:t xml:space="preserve">Consumers </w:t>
      </w:r>
      <w:r>
        <w:rPr>
          <w:rFonts w:ascii="Arial" w:hAnsi="Arial" w:cs="Arial"/>
        </w:rPr>
        <w:t xml:space="preserve">said </w:t>
      </w:r>
      <w:r w:rsidRPr="00F84622">
        <w:rPr>
          <w:rFonts w:ascii="Arial" w:hAnsi="Arial" w:cs="Arial"/>
        </w:rPr>
        <w:t>the service support</w:t>
      </w:r>
      <w:r>
        <w:rPr>
          <w:rFonts w:ascii="Arial" w:hAnsi="Arial" w:cs="Arial"/>
        </w:rPr>
        <w:t>ed</w:t>
      </w:r>
      <w:r w:rsidRPr="00F84622">
        <w:rPr>
          <w:rFonts w:ascii="Arial" w:hAnsi="Arial" w:cs="Arial"/>
        </w:rPr>
        <w:t xml:space="preserve"> them to take risks</w:t>
      </w:r>
      <w:r>
        <w:rPr>
          <w:rFonts w:ascii="Arial" w:hAnsi="Arial" w:cs="Arial"/>
        </w:rPr>
        <w:t xml:space="preserve"> and </w:t>
      </w:r>
      <w:r w:rsidR="00477D90">
        <w:rPr>
          <w:rFonts w:ascii="Arial" w:hAnsi="Arial" w:cs="Arial"/>
        </w:rPr>
        <w:t>demonstrated</w:t>
      </w:r>
      <w:r>
        <w:rPr>
          <w:rFonts w:ascii="Arial" w:hAnsi="Arial" w:cs="Arial"/>
        </w:rPr>
        <w:t xml:space="preserve"> an awareness of the risks associated with their decisions</w:t>
      </w:r>
      <w:r w:rsidRPr="00F84622">
        <w:rPr>
          <w:rFonts w:ascii="Arial" w:hAnsi="Arial" w:cs="Arial"/>
        </w:rPr>
        <w:t xml:space="preserve">. </w:t>
      </w:r>
      <w:r w:rsidRPr="007571B5">
        <w:rPr>
          <w:rFonts w:ascii="Arial" w:hAnsi="Arial" w:cs="Arial"/>
          <w:szCs w:val="22"/>
        </w:rPr>
        <w:t>Staff outlined the supports provided to consumers who chose to engage in activities which included an element of risk. Care documents showed the service had collaborated with consumers to identify and manage risks.</w:t>
      </w:r>
    </w:p>
    <w:p w14:paraId="229F95F6" w14:textId="77777777" w:rsidR="00B91A47" w:rsidRDefault="00B91A47" w:rsidP="00B91A47">
      <w:pPr>
        <w:rPr>
          <w:rFonts w:ascii="Arial" w:hAnsi="Arial" w:cs="Arial"/>
        </w:rPr>
      </w:pPr>
      <w:r w:rsidRPr="004854B3">
        <w:rPr>
          <w:rFonts w:ascii="Arial" w:hAnsi="Arial" w:cs="Arial"/>
        </w:rPr>
        <w:lastRenderedPageBreak/>
        <w:t xml:space="preserve">Consumers </w:t>
      </w:r>
      <w:r>
        <w:rPr>
          <w:rFonts w:ascii="Arial" w:hAnsi="Arial" w:cs="Arial"/>
        </w:rPr>
        <w:t xml:space="preserve">said the service provided them </w:t>
      </w:r>
      <w:r w:rsidRPr="004854B3">
        <w:rPr>
          <w:rFonts w:ascii="Arial" w:hAnsi="Arial" w:cs="Arial"/>
        </w:rPr>
        <w:t>with clear</w:t>
      </w:r>
      <w:r>
        <w:rPr>
          <w:rFonts w:ascii="Arial" w:hAnsi="Arial" w:cs="Arial"/>
        </w:rPr>
        <w:t xml:space="preserve"> and timely information about their care</w:t>
      </w:r>
      <w:r w:rsidRPr="004854B3">
        <w:rPr>
          <w:rFonts w:ascii="Arial" w:hAnsi="Arial" w:cs="Arial"/>
        </w:rPr>
        <w:t>.</w:t>
      </w:r>
      <w:r>
        <w:rPr>
          <w:rFonts w:ascii="Arial" w:hAnsi="Arial" w:cs="Arial"/>
        </w:rPr>
        <w:t xml:space="preserve">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5F48C09A" w14:textId="77777777" w:rsidR="00B91A47" w:rsidRDefault="00B91A47" w:rsidP="00B91A47">
      <w:pPr>
        <w:rPr>
          <w:rFonts w:ascii="Arial" w:hAnsi="Arial" w:cs="Arial"/>
        </w:rPr>
      </w:pPr>
      <w:r>
        <w:rPr>
          <w:rFonts w:ascii="Arial" w:hAnsi="Arial" w:cs="Arial"/>
        </w:rPr>
        <w:t>Consumers and representatives said the service protected consumers’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745AFF5E" w14:textId="0453EC5E" w:rsidR="001A5684" w:rsidRPr="00712752" w:rsidRDefault="001E28F6" w:rsidP="00AA16B9">
      <w:pPr>
        <w:pStyle w:val="NormalArial"/>
      </w:pPr>
      <w:r w:rsidRPr="00996FAF">
        <w:br w:type="page"/>
      </w:r>
    </w:p>
    <w:p w14:paraId="6203B8AD" w14:textId="77777777" w:rsidR="00FC045E" w:rsidRPr="00996FAF" w:rsidRDefault="001E28F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7623DB" w14:paraId="651A2C50" w14:textId="77777777" w:rsidTr="00762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3D0A4AE" w14:textId="77777777" w:rsidR="00FC045E" w:rsidRPr="0075021E" w:rsidRDefault="001E28F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64A8D44" w14:textId="77777777" w:rsidR="00FC045E" w:rsidRPr="00996FAF" w:rsidRDefault="00266F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23DB" w14:paraId="740D93C9" w14:textId="77777777" w:rsidTr="00D755D3">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822E542" w14:textId="77777777" w:rsidR="002C5FA9" w:rsidRPr="00996FAF" w:rsidRDefault="001E28F6" w:rsidP="002C5FA9">
            <w:pPr>
              <w:spacing w:line="22" w:lineRule="atLeast"/>
              <w:rPr>
                <w:rFonts w:ascii="Arial" w:hAnsi="Arial" w:cs="Arial"/>
              </w:rPr>
            </w:pPr>
            <w:r w:rsidRPr="00996FAF">
              <w:rPr>
                <w:rFonts w:ascii="Arial" w:hAnsi="Arial" w:cs="Arial"/>
              </w:rPr>
              <w:t>Requirement 2(3)(a)</w:t>
            </w:r>
          </w:p>
        </w:tc>
        <w:tc>
          <w:tcPr>
            <w:tcW w:w="3198" w:type="pct"/>
            <w:shd w:val="clear" w:color="auto" w:fill="auto"/>
          </w:tcPr>
          <w:p w14:paraId="2DC1F9E8"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9D0676"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27817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E28F6" w:rsidRPr="00B952AA">
                  <w:rPr>
                    <w:rFonts w:ascii="Arial" w:hAnsi="Arial" w:cs="Arial"/>
                  </w:rPr>
                  <w:t>Compliant</w:t>
                </w:r>
              </w:sdtContent>
            </w:sdt>
          </w:p>
        </w:tc>
      </w:tr>
      <w:tr w:rsidR="007623DB" w14:paraId="7C614183" w14:textId="77777777" w:rsidTr="00D7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47EB8BB1" w14:textId="77777777" w:rsidR="002C5FA9" w:rsidRPr="00996FAF" w:rsidRDefault="001E28F6" w:rsidP="002C5FA9">
            <w:pPr>
              <w:spacing w:line="22" w:lineRule="atLeast"/>
              <w:rPr>
                <w:rFonts w:ascii="Arial" w:hAnsi="Arial" w:cs="Arial"/>
              </w:rPr>
            </w:pPr>
            <w:r w:rsidRPr="00996FAF">
              <w:rPr>
                <w:rFonts w:ascii="Arial" w:hAnsi="Arial" w:cs="Arial"/>
              </w:rPr>
              <w:t>Requirement 2(3)(b)</w:t>
            </w:r>
          </w:p>
        </w:tc>
        <w:tc>
          <w:tcPr>
            <w:tcW w:w="3198" w:type="pct"/>
            <w:shd w:val="clear" w:color="auto" w:fill="auto"/>
          </w:tcPr>
          <w:p w14:paraId="325AE0F0"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37436A5"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56629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E28F6" w:rsidRPr="00B952AA">
                  <w:rPr>
                    <w:rFonts w:ascii="Arial" w:hAnsi="Arial" w:cs="Arial"/>
                  </w:rPr>
                  <w:t>Compliant</w:t>
                </w:r>
              </w:sdtContent>
            </w:sdt>
          </w:p>
        </w:tc>
      </w:tr>
      <w:tr w:rsidR="007623DB" w14:paraId="7DB10536" w14:textId="77777777" w:rsidTr="00D755D3">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3A1B3C2C" w14:textId="77777777" w:rsidR="002C5FA9" w:rsidRPr="00996FAF" w:rsidRDefault="001E28F6" w:rsidP="002C5FA9">
            <w:pPr>
              <w:spacing w:line="22" w:lineRule="atLeast"/>
              <w:rPr>
                <w:rFonts w:ascii="Arial" w:hAnsi="Arial" w:cs="Arial"/>
              </w:rPr>
            </w:pPr>
            <w:r w:rsidRPr="00996FAF">
              <w:rPr>
                <w:rFonts w:ascii="Arial" w:hAnsi="Arial" w:cs="Arial"/>
              </w:rPr>
              <w:t>Requirement 2(3)(c)</w:t>
            </w:r>
          </w:p>
        </w:tc>
        <w:tc>
          <w:tcPr>
            <w:tcW w:w="3198" w:type="pct"/>
            <w:shd w:val="clear" w:color="auto" w:fill="auto"/>
          </w:tcPr>
          <w:p w14:paraId="41E027F2"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693F16" w14:textId="77777777" w:rsidR="002C5FA9" w:rsidRPr="00996FAF" w:rsidRDefault="001E28F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A61679" w14:textId="77777777" w:rsidR="002C5FA9" w:rsidRPr="00996FAF" w:rsidRDefault="001E28F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5B8CD83"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03462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E28F6" w:rsidRPr="00B952AA">
                  <w:rPr>
                    <w:rFonts w:ascii="Arial" w:hAnsi="Arial" w:cs="Arial"/>
                  </w:rPr>
                  <w:t>Compliant</w:t>
                </w:r>
              </w:sdtContent>
            </w:sdt>
          </w:p>
        </w:tc>
      </w:tr>
      <w:tr w:rsidR="007623DB" w14:paraId="2E2D64F1" w14:textId="77777777" w:rsidTr="00D7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0B21D4AB" w14:textId="77777777" w:rsidR="002C5FA9" w:rsidRPr="00996FAF" w:rsidRDefault="001E28F6" w:rsidP="002C5FA9">
            <w:pPr>
              <w:spacing w:line="22" w:lineRule="atLeast"/>
              <w:rPr>
                <w:rFonts w:ascii="Arial" w:hAnsi="Arial" w:cs="Arial"/>
              </w:rPr>
            </w:pPr>
            <w:r w:rsidRPr="00996FAF">
              <w:rPr>
                <w:rFonts w:ascii="Arial" w:hAnsi="Arial" w:cs="Arial"/>
              </w:rPr>
              <w:t>Requirement 2(3)(d)</w:t>
            </w:r>
          </w:p>
        </w:tc>
        <w:tc>
          <w:tcPr>
            <w:tcW w:w="3198" w:type="pct"/>
            <w:shd w:val="clear" w:color="auto" w:fill="auto"/>
          </w:tcPr>
          <w:p w14:paraId="2BE854E7"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B0DDEEA" w14:textId="77777777" w:rsidR="002C5FA9" w:rsidRPr="00996FAF" w:rsidRDefault="00266F7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50866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E28F6" w:rsidRPr="00B952AA">
                  <w:rPr>
                    <w:rFonts w:ascii="Arial" w:hAnsi="Arial" w:cs="Arial"/>
                  </w:rPr>
                  <w:t>Compliant</w:t>
                </w:r>
              </w:sdtContent>
            </w:sdt>
          </w:p>
        </w:tc>
      </w:tr>
      <w:tr w:rsidR="007623DB" w14:paraId="5C41E0A0" w14:textId="77777777" w:rsidTr="00D755D3">
        <w:tc>
          <w:tcPr>
            <w:cnfStyle w:val="001000000000" w:firstRow="0" w:lastRow="0" w:firstColumn="1" w:lastColumn="0" w:oddVBand="0" w:evenVBand="0" w:oddHBand="0" w:evenHBand="0" w:firstRowFirstColumn="0" w:firstRowLastColumn="0" w:lastRowFirstColumn="0" w:lastRowLastColumn="0"/>
            <w:tcW w:w="832" w:type="pct"/>
            <w:shd w:val="clear" w:color="auto" w:fill="auto"/>
          </w:tcPr>
          <w:p w14:paraId="1E86324B" w14:textId="77777777" w:rsidR="002C5FA9" w:rsidRPr="00996FAF" w:rsidRDefault="001E28F6" w:rsidP="002C5FA9">
            <w:pPr>
              <w:spacing w:line="22" w:lineRule="atLeast"/>
              <w:rPr>
                <w:rFonts w:ascii="Arial" w:hAnsi="Arial" w:cs="Arial"/>
              </w:rPr>
            </w:pPr>
            <w:r w:rsidRPr="00996FAF">
              <w:rPr>
                <w:rFonts w:ascii="Arial" w:hAnsi="Arial" w:cs="Arial"/>
              </w:rPr>
              <w:t>Requirement 2(3)(e)</w:t>
            </w:r>
          </w:p>
        </w:tc>
        <w:tc>
          <w:tcPr>
            <w:tcW w:w="3198" w:type="pct"/>
            <w:shd w:val="clear" w:color="auto" w:fill="auto"/>
          </w:tcPr>
          <w:p w14:paraId="1D441854"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8660104"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9691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E28F6" w:rsidRPr="00B952AA">
                  <w:rPr>
                    <w:rFonts w:ascii="Arial" w:hAnsi="Arial" w:cs="Arial"/>
                  </w:rPr>
                  <w:t>Compliant</w:t>
                </w:r>
              </w:sdtContent>
            </w:sdt>
          </w:p>
        </w:tc>
      </w:tr>
    </w:tbl>
    <w:p w14:paraId="665342B9" w14:textId="77777777" w:rsidR="00D87E7C" w:rsidRDefault="001E28F6" w:rsidP="00D87E7C">
      <w:pPr>
        <w:pStyle w:val="Heading20"/>
      </w:pPr>
      <w:r w:rsidRPr="00996FAF">
        <w:t>Findings</w:t>
      </w:r>
    </w:p>
    <w:p w14:paraId="3148F391" w14:textId="0EAEEEC1" w:rsidR="00B91A47" w:rsidRDefault="00B91A47" w:rsidP="0036130C">
      <w:pPr>
        <w:pStyle w:val="NormalArial"/>
      </w:pPr>
      <w:r>
        <w:t xml:space="preserve">Consumers </w:t>
      </w:r>
      <w:r w:rsidR="00477D90">
        <w:t>said</w:t>
      </w:r>
      <w:r>
        <w:t xml:space="preserve"> the service considered their individual risks as part of the care planning process. </w:t>
      </w:r>
      <w:r w:rsidRPr="0013655A">
        <w:t xml:space="preserve">Care </w:t>
      </w:r>
      <w:r>
        <w:t>documents</w:t>
      </w:r>
      <w:r w:rsidRPr="0013655A">
        <w:t xml:space="preserve"> evidenced the assessment and planning process considered risks to consumers’ health and well-being and informed the delivery of safe and effective care and services.</w:t>
      </w:r>
      <w:r>
        <w:t xml:space="preserve"> Mitigation strategies were in place for consumers with identified risks to their health and well-being. Staff advised care planning and risk assessments were conducted upon admission to the </w:t>
      </w:r>
      <w:r w:rsidR="00513599">
        <w:t>service and</w:t>
      </w:r>
      <w:r>
        <w:t xml:space="preserve"> revised during care plan reviews. </w:t>
      </w:r>
    </w:p>
    <w:p w14:paraId="56B4DA2A" w14:textId="1CF3AA6C" w:rsidR="00B91A47" w:rsidRPr="00357C4C" w:rsidRDefault="00B91A47" w:rsidP="00B91A47">
      <w:pPr>
        <w:rPr>
          <w:rFonts w:ascii="Arial" w:hAnsi="Arial" w:cs="Arial"/>
        </w:rPr>
      </w:pPr>
      <w:r w:rsidRPr="00B91A47">
        <w:rPr>
          <w:rFonts w:ascii="Arial" w:hAnsi="Arial" w:cs="Arial"/>
        </w:rPr>
        <w:t xml:space="preserve">Consumers and representatives said the assessment and planning process met their current needs, </w:t>
      </w:r>
      <w:proofErr w:type="gramStart"/>
      <w:r w:rsidRPr="00B91A47">
        <w:rPr>
          <w:rFonts w:ascii="Arial" w:hAnsi="Arial" w:cs="Arial"/>
        </w:rPr>
        <w:t>goals</w:t>
      </w:r>
      <w:proofErr w:type="gramEnd"/>
      <w:r w:rsidRPr="00B91A47">
        <w:rPr>
          <w:rFonts w:ascii="Arial" w:hAnsi="Arial" w:cs="Arial"/>
        </w:rPr>
        <w:t xml:space="preserve"> and preferences, including of advance care planning. </w:t>
      </w:r>
      <w:r w:rsidRPr="00357C4C">
        <w:rPr>
          <w:rFonts w:ascii="Arial" w:hAnsi="Arial" w:cs="Arial"/>
        </w:rPr>
        <w:t xml:space="preserve">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73226AF3" w14:textId="77777777" w:rsidR="00B91A47" w:rsidRPr="00357C4C" w:rsidRDefault="00B91A47" w:rsidP="00B91A47">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0A6DE97C" w14:textId="77777777" w:rsidR="00B91A47" w:rsidRPr="00357C4C" w:rsidRDefault="00B91A47" w:rsidP="00B91A47">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w:t>
      </w:r>
      <w:r>
        <w:rPr>
          <w:rFonts w:ascii="Arial" w:hAnsi="Arial" w:cs="Arial"/>
        </w:rPr>
        <w:t>the consumer’s</w:t>
      </w:r>
      <w:r w:rsidRPr="00BA79AF">
        <w:rPr>
          <w:rFonts w:ascii="Arial" w:hAnsi="Arial" w:cs="Arial"/>
        </w:rPr>
        <w:t xml:space="preserve">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w:t>
      </w:r>
      <w:r w:rsidRPr="00357C4C">
        <w:rPr>
          <w:rFonts w:ascii="Arial" w:hAnsi="Arial" w:cs="Arial"/>
        </w:rPr>
        <w:lastRenderedPageBreak/>
        <w:t>processes whereby they inform</w:t>
      </w:r>
      <w:r>
        <w:rPr>
          <w:rFonts w:ascii="Arial" w:hAnsi="Arial" w:cs="Arial"/>
        </w:rPr>
        <w:t xml:space="preserve">ed </w:t>
      </w:r>
      <w:r w:rsidRPr="00357C4C">
        <w:rPr>
          <w:rFonts w:ascii="Arial" w:hAnsi="Arial" w:cs="Arial"/>
        </w:rPr>
        <w:t>consumers and representatives of the outcomes of care planning and assessments. The Assessment Team observed the service used an electronic care management system (ECMS) to record all care planning and progress notes and care plans were readily available if requested.</w:t>
      </w:r>
    </w:p>
    <w:p w14:paraId="39F90968" w14:textId="5FC932A8" w:rsidR="00937B41" w:rsidRPr="0039230A" w:rsidRDefault="00B91A47" w:rsidP="00937B41">
      <w:pPr>
        <w:pStyle w:val="NormalArial"/>
      </w:pPr>
      <w:r w:rsidRPr="00357C4C">
        <w:t>Consumers and representatives confirmed care and services were reviewed regularly for effectiveness and when circumstances change</w:t>
      </w:r>
      <w:r>
        <w:t>d</w:t>
      </w:r>
      <w:r w:rsidRPr="00357C4C">
        <w:t>. Staff could describe how and when care plans were reviewed for effectiveness. Care documents confirmed the service conduct</w:t>
      </w:r>
      <w:r>
        <w:t xml:space="preserve">ed </w:t>
      </w:r>
      <w:r w:rsidRPr="00357C4C">
        <w:t xml:space="preserve">regular </w:t>
      </w:r>
      <w:r>
        <w:t xml:space="preserve">3-monthly </w:t>
      </w:r>
      <w:r w:rsidRPr="00357C4C">
        <w:t xml:space="preserve">reviews of consumers’ </w:t>
      </w:r>
      <w:r>
        <w:t>care plans</w:t>
      </w:r>
      <w:r w:rsidRPr="00357C4C">
        <w:t>.</w:t>
      </w:r>
      <w:r w:rsidR="00937B41">
        <w:t xml:space="preserve"> </w:t>
      </w:r>
      <w:r w:rsidR="00937B41" w:rsidRPr="0039230A">
        <w:t xml:space="preserve">The Assessment Team </w:t>
      </w:r>
      <w:r w:rsidR="00937B41">
        <w:t>reviewed policies</w:t>
      </w:r>
      <w:r w:rsidR="00937B41" w:rsidRPr="0039230A">
        <w:t xml:space="preserve"> and procedures </w:t>
      </w:r>
      <w:r w:rsidR="00937B41">
        <w:t>which guided</w:t>
      </w:r>
      <w:r w:rsidR="00937B41" w:rsidRPr="0039230A">
        <w:t xml:space="preserve"> staff practice in relation to the review of consumers’ care plans.</w:t>
      </w:r>
    </w:p>
    <w:p w14:paraId="0EFE3145" w14:textId="141CD5F6" w:rsidR="0087700C" w:rsidRPr="00334B7D" w:rsidRDefault="001E28F6" w:rsidP="0036130C">
      <w:pPr>
        <w:pStyle w:val="NormalArial"/>
      </w:pPr>
      <w:r w:rsidRPr="00996FAF">
        <w:br w:type="page"/>
      </w:r>
    </w:p>
    <w:p w14:paraId="48B4EF5E" w14:textId="77777777" w:rsidR="00FC045E" w:rsidRPr="00996FAF" w:rsidRDefault="001E28F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623DB" w14:paraId="4E76A9CB" w14:textId="77777777" w:rsidTr="00762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4FD80A" w14:textId="77777777" w:rsidR="00FC045E" w:rsidRPr="00996FAF" w:rsidRDefault="001E28F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1FF13D" w14:textId="77777777" w:rsidR="00FC045E" w:rsidRPr="00996FAF" w:rsidRDefault="00266F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23DB" w14:paraId="56E593FB" w14:textId="77777777" w:rsidTr="007623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CBBAB" w14:textId="77777777" w:rsidR="002C5FA9" w:rsidRPr="00996FAF" w:rsidRDefault="001E28F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59870AE"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42789B8" w14:textId="77777777" w:rsidR="002C5FA9" w:rsidRPr="00996FAF" w:rsidRDefault="001E28F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DB2EC2" w14:textId="77777777" w:rsidR="002C5FA9" w:rsidRPr="00996FAF" w:rsidRDefault="001E28F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9DBD4A" w14:textId="77777777" w:rsidR="002C5FA9" w:rsidRPr="00996FAF" w:rsidRDefault="001E28F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873A09E"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8870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E28F6" w:rsidRPr="002C2F15">
                  <w:rPr>
                    <w:rFonts w:ascii="Arial" w:hAnsi="Arial" w:cs="Arial"/>
                  </w:rPr>
                  <w:t>Compliant</w:t>
                </w:r>
              </w:sdtContent>
            </w:sdt>
          </w:p>
        </w:tc>
      </w:tr>
      <w:tr w:rsidR="007623DB" w14:paraId="0EC32CAC"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AE212" w14:textId="77777777" w:rsidR="002C5FA9" w:rsidRPr="00996FAF" w:rsidRDefault="001E28F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F6F96DE"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6FBA3AE"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8850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E28F6" w:rsidRPr="002C2F15">
                  <w:rPr>
                    <w:rFonts w:ascii="Arial" w:hAnsi="Arial" w:cs="Arial"/>
                  </w:rPr>
                  <w:t>Compliant</w:t>
                </w:r>
              </w:sdtContent>
            </w:sdt>
          </w:p>
        </w:tc>
      </w:tr>
      <w:tr w:rsidR="007623DB" w14:paraId="6B86B7BE" w14:textId="77777777" w:rsidTr="007623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56985" w14:textId="77777777" w:rsidR="002C5FA9" w:rsidRPr="00996FAF" w:rsidRDefault="001E28F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EFE0582" w14:textId="77777777" w:rsidR="002C5FA9" w:rsidRPr="00996FAF" w:rsidRDefault="001E28F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2261F2C"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37819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E28F6" w:rsidRPr="002C2F15">
                  <w:rPr>
                    <w:rFonts w:ascii="Arial" w:hAnsi="Arial" w:cs="Arial"/>
                  </w:rPr>
                  <w:t>Compliant</w:t>
                </w:r>
              </w:sdtContent>
            </w:sdt>
          </w:p>
        </w:tc>
      </w:tr>
      <w:tr w:rsidR="007623DB" w14:paraId="58B60D3D"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3EF48" w14:textId="77777777" w:rsidR="002C5FA9" w:rsidRPr="00996FAF" w:rsidRDefault="001E28F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B3F6F5B"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B9FB381" w14:textId="77777777" w:rsidR="002C5FA9" w:rsidRPr="00996FAF" w:rsidRDefault="00266F7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13829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E28F6" w:rsidRPr="002C2F15">
                  <w:rPr>
                    <w:rFonts w:ascii="Arial" w:hAnsi="Arial" w:cs="Arial"/>
                  </w:rPr>
                  <w:t>Compliant</w:t>
                </w:r>
              </w:sdtContent>
            </w:sdt>
          </w:p>
        </w:tc>
      </w:tr>
      <w:tr w:rsidR="007623DB" w14:paraId="51EB4764" w14:textId="77777777" w:rsidTr="007623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6D1E6" w14:textId="77777777" w:rsidR="002C5FA9" w:rsidRPr="00996FAF" w:rsidRDefault="001E28F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B4F3E3E"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A13BAA0"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56971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E28F6" w:rsidRPr="002C2F15">
                  <w:rPr>
                    <w:rFonts w:ascii="Arial" w:hAnsi="Arial" w:cs="Arial"/>
                  </w:rPr>
                  <w:t>Compliant</w:t>
                </w:r>
              </w:sdtContent>
            </w:sdt>
          </w:p>
        </w:tc>
      </w:tr>
      <w:tr w:rsidR="007623DB" w14:paraId="0991AFCE"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EBB2B" w14:textId="77777777" w:rsidR="002C5FA9" w:rsidRPr="00996FAF" w:rsidRDefault="001E28F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7FF336B"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645EB2"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88371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E28F6" w:rsidRPr="002C2F15">
                  <w:rPr>
                    <w:rFonts w:ascii="Arial" w:hAnsi="Arial" w:cs="Arial"/>
                  </w:rPr>
                  <w:t>Compliant</w:t>
                </w:r>
              </w:sdtContent>
            </w:sdt>
          </w:p>
        </w:tc>
      </w:tr>
      <w:tr w:rsidR="007623DB" w14:paraId="09CBB7A5" w14:textId="77777777" w:rsidTr="007623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21CD9" w14:textId="77777777" w:rsidR="002C5FA9" w:rsidRPr="00996FAF" w:rsidRDefault="001E28F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2E96E5A"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3B2B0B" w14:textId="77777777" w:rsidR="002C5FA9" w:rsidRPr="00996FAF" w:rsidRDefault="001E28F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8EF0F41" w14:textId="77777777" w:rsidR="002C5FA9" w:rsidRPr="00996FAF" w:rsidRDefault="001E28F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628E451"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04371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E28F6" w:rsidRPr="002C2F15">
                  <w:rPr>
                    <w:rFonts w:ascii="Arial" w:hAnsi="Arial" w:cs="Arial"/>
                  </w:rPr>
                  <w:t>Compliant</w:t>
                </w:r>
              </w:sdtContent>
            </w:sdt>
          </w:p>
        </w:tc>
      </w:tr>
    </w:tbl>
    <w:p w14:paraId="6750DB9A" w14:textId="77777777" w:rsidR="00D87E7C" w:rsidRDefault="001E28F6" w:rsidP="00D87E7C">
      <w:pPr>
        <w:pStyle w:val="Heading20"/>
      </w:pPr>
      <w:r w:rsidRPr="00996FAF">
        <w:t>Findings</w:t>
      </w:r>
    </w:p>
    <w:p w14:paraId="1DFC2B98" w14:textId="06463C09" w:rsidR="003D5CB7" w:rsidRDefault="003D5CB7" w:rsidP="003D5CB7">
      <w:pPr>
        <w:pStyle w:val="NormalArial"/>
      </w:pPr>
      <w:r w:rsidRPr="00E55B27">
        <w:t xml:space="preserve">Care </w:t>
      </w:r>
      <w:r w:rsidR="00477D90">
        <w:t>documents</w:t>
      </w:r>
      <w:r w:rsidRPr="00E55B27">
        <w:t xml:space="preserve"> </w:t>
      </w:r>
      <w:r w:rsidR="00477D90">
        <w:t>showed</w:t>
      </w:r>
      <w:r w:rsidRPr="00E55B27">
        <w:t xml:space="preserve"> consumers received safe and effective care that was best practice, tailored to their needs</w:t>
      </w:r>
      <w:r>
        <w:t>,</w:t>
      </w:r>
      <w:r w:rsidRPr="00E55B27">
        <w:t xml:space="preserve"> and optimised their health and well-being.</w:t>
      </w:r>
      <w:r w:rsidRPr="007B66F3">
        <w:t xml:space="preserve"> </w:t>
      </w:r>
      <w:r w:rsidRPr="00611A45">
        <w:t>Staff demonstrated an understanding of the personal and clinical needs of consumers</w:t>
      </w:r>
      <w:r>
        <w:t xml:space="preserve">, and the strategies in place to meet these needs. Consumers and representatives expressed satisfaction with the care consumers received, including the management of falls, pain, and skin integrity. </w:t>
      </w:r>
    </w:p>
    <w:p w14:paraId="6E212694" w14:textId="77777777" w:rsidR="003D5CB7" w:rsidRPr="0013655A" w:rsidRDefault="003D5CB7" w:rsidP="003D5CB7">
      <w:pPr>
        <w:pStyle w:val="NormalArial"/>
      </w:pPr>
      <w:r w:rsidRPr="0013655A">
        <w:t>Consumers and representatives were satisfied with the service’s management of high impact or high prevalence risks. Management and staff described how they identified, assessed, and managed high impact and high prevalence risks</w:t>
      </w:r>
      <w:r>
        <w:t xml:space="preserve"> to consumers.</w:t>
      </w:r>
      <w:r w:rsidRPr="0013655A">
        <w:t xml:space="preserve"> Care </w:t>
      </w:r>
      <w:r>
        <w:t>documents</w:t>
      </w:r>
      <w:r w:rsidRPr="0013655A">
        <w:t xml:space="preserve"> noted high impact or high prevalence risks were identified and effectively managed by the service.</w:t>
      </w:r>
    </w:p>
    <w:p w14:paraId="08D1FD18" w14:textId="77777777" w:rsidR="003D5CB7" w:rsidRDefault="003D5CB7" w:rsidP="003D5CB7">
      <w:pPr>
        <w:pStyle w:val="NormalArial"/>
      </w:pPr>
      <w:r>
        <w:t>C</w:t>
      </w:r>
      <w:r w:rsidRPr="001A1725">
        <w:t>are document</w:t>
      </w:r>
      <w:r>
        <w:t>s</w:t>
      </w:r>
      <w:r w:rsidRPr="001A1725">
        <w:t xml:space="preserve"> </w:t>
      </w:r>
      <w:r>
        <w:t>included evidence of discussions between staff and consumers and representatives regarding advanced care planning.</w:t>
      </w:r>
      <w:r w:rsidRPr="001A1725">
        <w:t xml:space="preserve"> Consumers </w:t>
      </w:r>
      <w:r>
        <w:t>said they were satisfied with the service’s approach to EOL care</w:t>
      </w:r>
      <w:r w:rsidRPr="001A1725">
        <w:t xml:space="preserve">. </w:t>
      </w:r>
      <w:r w:rsidRPr="0013655A">
        <w:t xml:space="preserve">Staff outlined how they would provide care for a consumer that was receiving palliative care, </w:t>
      </w:r>
      <w:r>
        <w:t>including</w:t>
      </w:r>
      <w:r w:rsidRPr="0013655A">
        <w:t xml:space="preserve"> maintaining their comfort and monitoring pain.</w:t>
      </w:r>
    </w:p>
    <w:p w14:paraId="7AE748F9" w14:textId="77777777" w:rsidR="003D5CB7" w:rsidRPr="0060377D" w:rsidRDefault="003D5CB7" w:rsidP="003D5CB7">
      <w:pPr>
        <w:rPr>
          <w:rFonts w:ascii="Arial" w:hAnsi="Arial" w:cs="Arial"/>
        </w:rPr>
      </w:pPr>
      <w:r>
        <w:rPr>
          <w:rFonts w:ascii="Arial" w:hAnsi="Arial" w:cs="Arial"/>
        </w:rPr>
        <w:lastRenderedPageBreak/>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15E76EB2" w14:textId="77777777" w:rsidR="003D5CB7" w:rsidRPr="00C769B3" w:rsidRDefault="003D5CB7" w:rsidP="003D5CB7">
      <w:pPr>
        <w:rPr>
          <w:rFonts w:ascii="Arial" w:hAnsi="Arial" w:cs="Arial"/>
        </w:rPr>
      </w:pPr>
      <w:r w:rsidRPr="00C769B3">
        <w:rPr>
          <w:rFonts w:ascii="Arial" w:hAnsi="Arial" w:cs="Arial"/>
        </w:rPr>
        <w:t>Consumers and representatives said they were satisfied that their care needs and preferences were documented and communicated between staff. Staff described how information was shared and communicated throughout the service. Care documents included input from MO and allied health professionals. Care plans and handover reports provided adequate information to support effective and safe care.</w:t>
      </w:r>
    </w:p>
    <w:p w14:paraId="6A8E6E6A" w14:textId="77777777" w:rsidR="003D5CB7" w:rsidRPr="0013655A" w:rsidRDefault="003D5CB7" w:rsidP="003D5CB7">
      <w:pPr>
        <w:pStyle w:val="NormalArial"/>
      </w:pPr>
      <w:r w:rsidRPr="00C769B3">
        <w:t>Consumers and representatives confirmed referrals were timely, appropriate, and occurred when required. Care documents included timely referrals to MO, allied health professionals and other providers of care and services. Management and staff described the referral process they followed when referring consumers for consultation within and outside of the organisation.</w:t>
      </w:r>
    </w:p>
    <w:p w14:paraId="752ECAD8" w14:textId="77777777" w:rsidR="003D5CB7" w:rsidRPr="00F3335D" w:rsidRDefault="003D5CB7" w:rsidP="003D5CB7">
      <w:pPr>
        <w:pStyle w:val="NormalArial"/>
        <w:rPr>
          <w:highlight w:val="yellow"/>
        </w:rPr>
      </w:pPr>
      <w:r w:rsidRPr="00F3335D">
        <w:t>Management and staff demonstrated an understanding of the precautions required to prevent and control infections within the service and</w:t>
      </w:r>
      <w:r>
        <w:t xml:space="preserve"> described </w:t>
      </w:r>
      <w:r w:rsidRPr="00F3335D">
        <w:t xml:space="preserve">strategies to ensure the appropriate use of antibiotics. Consumers and representatives </w:t>
      </w:r>
      <w:r>
        <w:t>expressed satisfaction</w:t>
      </w:r>
      <w:r w:rsidRPr="00F3335D">
        <w:t xml:space="preserve"> with the measures in place to minimise infection related risks. The Assessment Team noted the service had documented policies and procedures to guide staff in relation to antimicrobial stewardship and infection control management. </w:t>
      </w:r>
    </w:p>
    <w:p w14:paraId="05BE4C96" w14:textId="77777777" w:rsidR="002B0C90" w:rsidRPr="00262C0B" w:rsidRDefault="001E28F6" w:rsidP="0036130C">
      <w:pPr>
        <w:pStyle w:val="NormalArial"/>
      </w:pPr>
      <w:r>
        <w:br w:type="page"/>
      </w:r>
    </w:p>
    <w:p w14:paraId="708CCB04" w14:textId="77777777" w:rsidR="00FC045E" w:rsidRPr="00996FAF" w:rsidRDefault="001E28F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623DB" w14:paraId="4C4B5048" w14:textId="77777777" w:rsidTr="00762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553EF4" w14:textId="77777777" w:rsidR="00FC045E" w:rsidRPr="00996FAF" w:rsidRDefault="001E28F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55D0310" w14:textId="77777777" w:rsidR="00FC045E" w:rsidRPr="00996FAF" w:rsidRDefault="00266F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23DB" w14:paraId="56ABCA0F" w14:textId="77777777" w:rsidTr="007623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3C156" w14:textId="77777777" w:rsidR="002C5FA9" w:rsidRPr="00996FAF" w:rsidRDefault="001E28F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82CB84A"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6A6C3A1"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60152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E28F6" w:rsidRPr="00ED7F2E">
                  <w:rPr>
                    <w:rFonts w:ascii="Arial" w:hAnsi="Arial" w:cs="Arial"/>
                  </w:rPr>
                  <w:t>Compliant</w:t>
                </w:r>
              </w:sdtContent>
            </w:sdt>
          </w:p>
        </w:tc>
      </w:tr>
      <w:tr w:rsidR="007623DB" w14:paraId="3561657C"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381BC" w14:textId="77777777" w:rsidR="002C5FA9" w:rsidRPr="00996FAF" w:rsidRDefault="001E28F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544CC6F"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B638E92"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12551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E28F6" w:rsidRPr="00ED7F2E">
                  <w:rPr>
                    <w:rFonts w:ascii="Arial" w:hAnsi="Arial" w:cs="Arial"/>
                  </w:rPr>
                  <w:t>Compliant</w:t>
                </w:r>
              </w:sdtContent>
            </w:sdt>
          </w:p>
        </w:tc>
      </w:tr>
      <w:tr w:rsidR="007623DB" w14:paraId="61A32FC3" w14:textId="77777777" w:rsidTr="007623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F15FE" w14:textId="77777777" w:rsidR="002C5FA9" w:rsidRPr="00996FAF" w:rsidRDefault="001E28F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A7BAA35"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3D93B1" w14:textId="77777777" w:rsidR="002C5FA9" w:rsidRPr="00996FAF" w:rsidRDefault="001E28F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579803" w14:textId="77777777" w:rsidR="002C5FA9" w:rsidRPr="00996FAF" w:rsidRDefault="001E28F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6F7319" w14:textId="77777777" w:rsidR="002C5FA9" w:rsidRPr="00996FAF" w:rsidRDefault="001E28F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39F4EEA"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24257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E28F6" w:rsidRPr="00ED7F2E">
                  <w:rPr>
                    <w:rFonts w:ascii="Arial" w:hAnsi="Arial" w:cs="Arial"/>
                  </w:rPr>
                  <w:t>Compliant</w:t>
                </w:r>
              </w:sdtContent>
            </w:sdt>
          </w:p>
        </w:tc>
      </w:tr>
      <w:tr w:rsidR="007623DB" w14:paraId="7E13BEB9"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C33FD" w14:textId="77777777" w:rsidR="002C5FA9" w:rsidRPr="00996FAF" w:rsidRDefault="001E28F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E135D2E"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7EA999B" w14:textId="77777777" w:rsidR="002C5FA9" w:rsidRPr="00996FAF" w:rsidRDefault="00266F7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23389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E28F6" w:rsidRPr="00ED7F2E">
                  <w:rPr>
                    <w:rFonts w:ascii="Arial" w:hAnsi="Arial" w:cs="Arial"/>
                  </w:rPr>
                  <w:t>Compliant</w:t>
                </w:r>
              </w:sdtContent>
            </w:sdt>
          </w:p>
        </w:tc>
      </w:tr>
      <w:tr w:rsidR="007623DB" w14:paraId="25B4B516" w14:textId="77777777" w:rsidTr="007623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8C34E" w14:textId="77777777" w:rsidR="002C5FA9" w:rsidRPr="00996FAF" w:rsidRDefault="001E28F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7B96A2A"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F2ABD7F" w14:textId="77777777" w:rsidR="002C5FA9" w:rsidRPr="00996FAF" w:rsidRDefault="00266F7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43049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E28F6" w:rsidRPr="00ED7F2E">
                  <w:rPr>
                    <w:rFonts w:ascii="Arial" w:hAnsi="Arial" w:cs="Arial"/>
                  </w:rPr>
                  <w:t>Compliant</w:t>
                </w:r>
              </w:sdtContent>
            </w:sdt>
          </w:p>
        </w:tc>
      </w:tr>
      <w:tr w:rsidR="007623DB" w14:paraId="69497860"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3E1E3" w14:textId="77777777" w:rsidR="002C5FA9" w:rsidRPr="00996FAF" w:rsidRDefault="001E28F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44D9396"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F23BE55"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98696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E28F6" w:rsidRPr="00ED7F2E">
                  <w:rPr>
                    <w:rFonts w:ascii="Arial" w:hAnsi="Arial" w:cs="Arial"/>
                  </w:rPr>
                  <w:t>Compliant</w:t>
                </w:r>
              </w:sdtContent>
            </w:sdt>
          </w:p>
        </w:tc>
      </w:tr>
      <w:tr w:rsidR="007623DB" w14:paraId="57C34307" w14:textId="77777777" w:rsidTr="007623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BEF3D" w14:textId="77777777" w:rsidR="002C5FA9" w:rsidRPr="00996FAF" w:rsidRDefault="001E28F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35D45E"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32118D9"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69599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E28F6" w:rsidRPr="00ED7F2E">
                  <w:rPr>
                    <w:rFonts w:ascii="Arial" w:hAnsi="Arial" w:cs="Arial"/>
                  </w:rPr>
                  <w:t>Compliant</w:t>
                </w:r>
              </w:sdtContent>
            </w:sdt>
          </w:p>
        </w:tc>
      </w:tr>
    </w:tbl>
    <w:p w14:paraId="78EF49AB" w14:textId="77777777" w:rsidR="00D87E7C" w:rsidRDefault="001E28F6" w:rsidP="00D87E7C">
      <w:pPr>
        <w:pStyle w:val="Heading20"/>
      </w:pPr>
      <w:r w:rsidRPr="00996FAF">
        <w:t>Findings</w:t>
      </w:r>
    </w:p>
    <w:p w14:paraId="3DDF6689" w14:textId="056F7E70" w:rsidR="003D5CB7" w:rsidRDefault="003D5CB7" w:rsidP="003D5CB7">
      <w:pPr>
        <w:pStyle w:val="NormalArial"/>
      </w:pPr>
      <w:r w:rsidRPr="00E55B27">
        <w:t xml:space="preserve">Consumers </w:t>
      </w:r>
      <w:r w:rsidR="00477D90">
        <w:t>said they</w:t>
      </w:r>
      <w:r w:rsidRPr="00E55B27">
        <w:t xml:space="preserve"> received services and supports that met their needs, goals and preferences and enabled them to maintain their independence and quality of life.</w:t>
      </w:r>
      <w:r w:rsidRPr="00844BAB">
        <w:t xml:space="preserve"> </w:t>
      </w:r>
      <w:r>
        <w:t xml:space="preserve">Staff outlined how they supported consumers with activities of daily living to ensure they could maintain their independence and quality of life. </w:t>
      </w:r>
      <w:r w:rsidRPr="00F84D44">
        <w:t xml:space="preserve">The Assessment Team </w:t>
      </w:r>
      <w:r>
        <w:t>reviewed</w:t>
      </w:r>
      <w:r w:rsidRPr="00F84D44">
        <w:t xml:space="preserve"> the service’s activities calendar and noted there were a range of different activities</w:t>
      </w:r>
      <w:r>
        <w:t xml:space="preserve"> which</w:t>
      </w:r>
      <w:r w:rsidRPr="00F84D44">
        <w:t xml:space="preserve"> catered to the various needs and </w:t>
      </w:r>
      <w:r>
        <w:t>interests</w:t>
      </w:r>
      <w:r w:rsidRPr="00F84D44">
        <w:t xml:space="preserve"> of consumers.</w:t>
      </w:r>
    </w:p>
    <w:p w14:paraId="3E6D5F33" w14:textId="77777777" w:rsidR="003D5CB7" w:rsidRDefault="003D5CB7" w:rsidP="003D5CB7">
      <w:pPr>
        <w:rPr>
          <w:rStyle w:val="PlaceholderText"/>
          <w:rFonts w:ascii="Arial" w:hAnsi="Arial" w:cs="Arial"/>
          <w:color w:val="auto"/>
        </w:rPr>
      </w:pPr>
      <w:r>
        <w:rPr>
          <w:rStyle w:val="PlaceholderText"/>
          <w:rFonts w:ascii="Arial" w:hAnsi="Arial" w:cs="Arial"/>
          <w:color w:val="auto"/>
        </w:rPr>
        <w:t xml:space="preserve">Consumers said the service supported them to maintain important social, emotional, and religious connections. Care plans accurately captured consumers’ emotional, spiritual, and psychological needs.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w:t>
      </w:r>
    </w:p>
    <w:p w14:paraId="04EA01AC" w14:textId="77777777" w:rsidR="003D5CB7" w:rsidRDefault="003D5CB7" w:rsidP="003D5CB7">
      <w:pPr>
        <w:pStyle w:val="NormalArial"/>
      </w:pPr>
      <w:r w:rsidRPr="009647C8">
        <w:t xml:space="preserve">Consumers </w:t>
      </w:r>
      <w:r>
        <w:t>said</w:t>
      </w:r>
      <w:r w:rsidRPr="009647C8">
        <w:t xml:space="preserve"> they were supported to participate in their community, within and outside of the organisation's service environment, have social and personal relationships</w:t>
      </w:r>
      <w:r>
        <w:t xml:space="preserve">, </w:t>
      </w:r>
      <w:r w:rsidRPr="009647C8">
        <w:t>and do things of interest to them</w:t>
      </w:r>
      <w:r w:rsidRPr="00B663BB">
        <w:t>.</w:t>
      </w:r>
      <w:r>
        <w:t xml:space="preserve"> The Assessment Team observed groups of consumers taking part in various activities occurring throughout the service. Staff described how they supported consumers to participate in the community and maintain relationships of importance. </w:t>
      </w:r>
    </w:p>
    <w:p w14:paraId="204EC44E" w14:textId="77777777" w:rsidR="003D5CB7" w:rsidRPr="00EC752A" w:rsidRDefault="003D5CB7" w:rsidP="003D5CB7">
      <w:pPr>
        <w:rPr>
          <w:rFonts w:ascii="Arial" w:hAnsi="Arial" w:cs="Arial"/>
          <w:szCs w:val="22"/>
        </w:rPr>
      </w:pPr>
      <w:r w:rsidRPr="00EC752A">
        <w:rPr>
          <w:rFonts w:ascii="Arial" w:hAnsi="Arial" w:cs="Arial"/>
          <w:szCs w:val="22"/>
        </w:rPr>
        <w:lastRenderedPageBreak/>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08CDAD3F" w14:textId="77777777" w:rsidR="003D5CB7" w:rsidRPr="00545D22" w:rsidRDefault="003D5CB7" w:rsidP="003D5CB7">
      <w:pPr>
        <w:pStyle w:val="NormalArial"/>
        <w:rPr>
          <w:szCs w:val="22"/>
        </w:rPr>
      </w:pPr>
      <w:r w:rsidRPr="00CE5DD3">
        <w:rPr>
          <w:szCs w:val="22"/>
        </w:rPr>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337E87BC" w14:textId="16A7B929" w:rsidR="003D5CB7" w:rsidRDefault="003D5CB7" w:rsidP="003D5CB7">
      <w:pPr>
        <w:pStyle w:val="NormalArial"/>
      </w:pPr>
      <w:r w:rsidRPr="00D61310">
        <w:t xml:space="preserve">Staff demonstrated a shared understanding of consumers’ </w:t>
      </w:r>
      <w:r>
        <w:t>dietary</w:t>
      </w:r>
      <w:r w:rsidRPr="00D61310">
        <w:t xml:space="preserve"> needs and preferences</w:t>
      </w:r>
      <w:r>
        <w:t xml:space="preserve"> and explained how they accommodated these needs.</w:t>
      </w:r>
      <w:r w:rsidRPr="0039230A">
        <w:t xml:space="preserve"> Consumers and representatives mostly indicated the service provided meals which were varied and of suitable quality and quantity</w:t>
      </w:r>
      <w:r>
        <w:t xml:space="preserve">. The Assessment Team observed the kitchen to be clean and tidy, and staff were observed to be adhering to general food safety guidelines. </w:t>
      </w:r>
    </w:p>
    <w:p w14:paraId="0F2F9BEB" w14:textId="77777777" w:rsidR="003D5CB7" w:rsidRDefault="003D5CB7" w:rsidP="003D5CB7">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4536EF0A" w14:textId="77777777" w:rsidR="002B0C90" w:rsidRPr="00262C0B" w:rsidRDefault="001E28F6" w:rsidP="0036130C">
      <w:pPr>
        <w:pStyle w:val="NormalArial"/>
      </w:pPr>
      <w:r>
        <w:br w:type="page"/>
      </w:r>
    </w:p>
    <w:p w14:paraId="677D1F82" w14:textId="77777777" w:rsidR="00FC045E" w:rsidRPr="00996FAF" w:rsidRDefault="001E28F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623DB" w14:paraId="3F866EE3" w14:textId="77777777" w:rsidTr="00762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2EA601" w14:textId="77777777" w:rsidR="00FC045E" w:rsidRPr="00996FAF" w:rsidRDefault="001E28F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A33DCC" w14:textId="77777777" w:rsidR="00FC045E" w:rsidRPr="00996FAF" w:rsidRDefault="00266F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23DB" w14:paraId="5BD64EA2" w14:textId="77777777" w:rsidTr="00D755D3">
        <w:tc>
          <w:tcPr>
            <w:cnfStyle w:val="001000000000" w:firstRow="0" w:lastRow="0" w:firstColumn="1" w:lastColumn="0" w:oddVBand="0" w:evenVBand="0" w:oddHBand="0" w:evenHBand="0" w:firstRowFirstColumn="0" w:firstRowLastColumn="0" w:lastRowFirstColumn="0" w:lastRowLastColumn="0"/>
            <w:tcW w:w="1737" w:type="dxa"/>
            <w:shd w:val="clear" w:color="auto" w:fill="auto"/>
          </w:tcPr>
          <w:p w14:paraId="2358C1A6" w14:textId="77777777" w:rsidR="002C5FA9" w:rsidRPr="00996FAF" w:rsidRDefault="001E28F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F09C636"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505D557"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70876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E28F6" w:rsidRPr="00320639">
                  <w:rPr>
                    <w:rFonts w:ascii="Arial" w:hAnsi="Arial" w:cs="Arial"/>
                  </w:rPr>
                  <w:t>Compliant</w:t>
                </w:r>
              </w:sdtContent>
            </w:sdt>
          </w:p>
        </w:tc>
      </w:tr>
      <w:tr w:rsidR="007623DB" w14:paraId="090E88AC" w14:textId="77777777" w:rsidTr="00D7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shd w:val="clear" w:color="auto" w:fill="auto"/>
          </w:tcPr>
          <w:p w14:paraId="4793897F" w14:textId="77777777" w:rsidR="002C5FA9" w:rsidRPr="00996FAF" w:rsidRDefault="001E28F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20EB584"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563D68" w14:textId="77777777" w:rsidR="002C5FA9" w:rsidRPr="00996FAF" w:rsidRDefault="001E28F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7E77F4" w14:textId="77777777" w:rsidR="002C5FA9" w:rsidRPr="00996FAF" w:rsidRDefault="001E28F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ACCACD1"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86745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E28F6" w:rsidRPr="00320639">
                  <w:rPr>
                    <w:rFonts w:ascii="Arial" w:hAnsi="Arial" w:cs="Arial"/>
                  </w:rPr>
                  <w:t>Compliant</w:t>
                </w:r>
              </w:sdtContent>
            </w:sdt>
          </w:p>
        </w:tc>
      </w:tr>
      <w:tr w:rsidR="007623DB" w14:paraId="668DFFA7" w14:textId="77777777" w:rsidTr="00D755D3">
        <w:tc>
          <w:tcPr>
            <w:cnfStyle w:val="001000000000" w:firstRow="0" w:lastRow="0" w:firstColumn="1" w:lastColumn="0" w:oddVBand="0" w:evenVBand="0" w:oddHBand="0" w:evenHBand="0" w:firstRowFirstColumn="0" w:firstRowLastColumn="0" w:lastRowFirstColumn="0" w:lastRowLastColumn="0"/>
            <w:tcW w:w="1737" w:type="dxa"/>
            <w:shd w:val="clear" w:color="auto" w:fill="auto"/>
          </w:tcPr>
          <w:p w14:paraId="0D9DF18C" w14:textId="77777777" w:rsidR="002C5FA9" w:rsidRPr="00996FAF" w:rsidRDefault="001E28F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F485123"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45D9E48" w14:textId="77777777" w:rsidR="002C5FA9" w:rsidRPr="00996FAF" w:rsidRDefault="00266F7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640333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E28F6" w:rsidRPr="00320639">
                  <w:rPr>
                    <w:rFonts w:ascii="Arial" w:hAnsi="Arial" w:cs="Arial"/>
                  </w:rPr>
                  <w:t>Compliant</w:t>
                </w:r>
              </w:sdtContent>
            </w:sdt>
          </w:p>
        </w:tc>
      </w:tr>
    </w:tbl>
    <w:p w14:paraId="70959F27" w14:textId="77777777" w:rsidR="002B0C90" w:rsidRDefault="001E28F6" w:rsidP="002B0C90">
      <w:pPr>
        <w:pStyle w:val="Heading20"/>
      </w:pPr>
      <w:r>
        <w:t>Findings</w:t>
      </w:r>
    </w:p>
    <w:p w14:paraId="58891830" w14:textId="09B4BB90" w:rsidR="00CB573B" w:rsidRDefault="00CB573B" w:rsidP="00CB573B">
      <w:pPr>
        <w:pStyle w:val="NormalArial"/>
      </w:pPr>
      <w:r w:rsidRPr="0039230A">
        <w:t xml:space="preserve">Consumers and representatives </w:t>
      </w:r>
      <w:r>
        <w:t>said</w:t>
      </w:r>
      <w:r w:rsidRPr="0039230A">
        <w:t xml:space="preserve"> the service environment was welcoming and easy to understand.</w:t>
      </w:r>
      <w:r>
        <w:t xml:space="preserve"> </w:t>
      </w:r>
      <w:r w:rsidRPr="005A57BE">
        <w:t>Management described</w:t>
      </w:r>
      <w:r>
        <w:t xml:space="preserve"> the</w:t>
      </w:r>
      <w:r w:rsidRPr="005A57BE">
        <w:t xml:space="preserve"> various aspects of the service environment which optimised </w:t>
      </w:r>
      <w:r>
        <w:t>each consumer’s sense of belonging and ease of navigation. The Assessment Team observed the service environment was welcoming and easy to navigate.</w:t>
      </w:r>
    </w:p>
    <w:p w14:paraId="1E71C11B" w14:textId="5C2E8CF5" w:rsidR="00CB573B" w:rsidRDefault="00CB573B" w:rsidP="00CB573B">
      <w:pPr>
        <w:pStyle w:val="NormalArial"/>
      </w:pPr>
      <w:r>
        <w:t xml:space="preserve">Management and staff described how the service environment was cleaned and maintained following internal and external maintenance schedules. </w:t>
      </w:r>
      <w:r w:rsidRPr="0039230A">
        <w:t>The Assessment Team observed the service environment was safe, clean, well maintained, and allowed consumers to move freely both indoors and outdoors</w:t>
      </w:r>
      <w:r w:rsidRPr="009307E3">
        <w:t xml:space="preserve">. </w:t>
      </w:r>
      <w:r>
        <w:t>Consumers confirmed they were satisfied with the cleanliness of the service environment.</w:t>
      </w:r>
    </w:p>
    <w:p w14:paraId="67BD9F1E" w14:textId="77777777" w:rsidR="00173136" w:rsidRDefault="00173136" w:rsidP="00173136">
      <w:pPr>
        <w:pStyle w:val="NormalArial"/>
      </w:pPr>
      <w:bookmarkStart w:id="2" w:name="_Hlk146879681"/>
      <w:r>
        <w:t xml:space="preserve">Consumers confirmed they felt comfortable utilising the service’s equipment. </w:t>
      </w:r>
      <w:r w:rsidRPr="009647C8">
        <w:t xml:space="preserve">The Assessment Team observed furniture, fittings and equipment </w:t>
      </w:r>
      <w:r>
        <w:t>was</w:t>
      </w:r>
      <w:r w:rsidRPr="009647C8">
        <w:t xml:space="preserve"> safe, clean, well maintained, and suitable for consumer use.</w:t>
      </w:r>
      <w:r w:rsidRPr="00C70A80">
        <w:t xml:space="preserve"> </w:t>
      </w:r>
      <w:r>
        <w:t>S</w:t>
      </w:r>
      <w:r w:rsidRPr="006B7114">
        <w:t xml:space="preserve">taff </w:t>
      </w:r>
      <w:r>
        <w:t xml:space="preserve">maintained </w:t>
      </w:r>
      <w:r w:rsidRPr="006B7114">
        <w:t xml:space="preserve">the </w:t>
      </w:r>
      <w:r>
        <w:t xml:space="preserve">service’s equipment through various </w:t>
      </w:r>
      <w:r w:rsidRPr="006B7114">
        <w:t>schedules</w:t>
      </w:r>
      <w:r>
        <w:t>, including proactive and reactive maintenance procedures</w:t>
      </w:r>
      <w:r w:rsidRPr="006B7114">
        <w:t>.</w:t>
      </w:r>
    </w:p>
    <w:bookmarkEnd w:id="2"/>
    <w:p w14:paraId="25C24D73" w14:textId="77777777" w:rsidR="00CB573B" w:rsidRDefault="00CB573B">
      <w:pPr>
        <w:spacing w:after="160" w:line="259" w:lineRule="auto"/>
        <w:rPr>
          <w:rFonts w:ascii="Arial" w:hAnsi="Arial" w:cs="Arial"/>
          <w:b/>
          <w:bCs/>
          <w:sz w:val="30"/>
          <w:szCs w:val="28"/>
        </w:rPr>
      </w:pPr>
      <w:r>
        <w:rPr>
          <w:rFonts w:ascii="Arial" w:hAnsi="Arial" w:cs="Arial"/>
        </w:rPr>
        <w:br w:type="page"/>
      </w:r>
    </w:p>
    <w:p w14:paraId="14FED7D5" w14:textId="34EDE6F6" w:rsidR="00FC045E" w:rsidRPr="00996FAF" w:rsidRDefault="001E28F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7623DB" w14:paraId="7F5A504D" w14:textId="77777777" w:rsidTr="00762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AAD2E2" w14:textId="77777777" w:rsidR="00FC045E" w:rsidRPr="00996FAF" w:rsidRDefault="001E28F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768ED0A" w14:textId="77777777" w:rsidR="00FC045E" w:rsidRPr="00996FAF" w:rsidRDefault="00266F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23DB" w14:paraId="6EE7A626" w14:textId="77777777" w:rsidTr="00D755D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6C7989A" w14:textId="77777777" w:rsidR="002C5FA9" w:rsidRPr="00996FAF" w:rsidRDefault="001E28F6"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723624E2"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231E33F"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9985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E28F6" w:rsidRPr="0058411F">
                  <w:rPr>
                    <w:rFonts w:ascii="Arial" w:hAnsi="Arial" w:cs="Arial"/>
                  </w:rPr>
                  <w:t>Compliant</w:t>
                </w:r>
              </w:sdtContent>
            </w:sdt>
          </w:p>
        </w:tc>
      </w:tr>
      <w:tr w:rsidR="007623DB" w14:paraId="4412898A" w14:textId="77777777" w:rsidTr="00D7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DDFDD5" w14:textId="77777777" w:rsidR="002C5FA9" w:rsidRPr="00996FAF" w:rsidRDefault="001E28F6"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2A5FC24D"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6ADC95B"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85019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E28F6" w:rsidRPr="0058411F">
                  <w:rPr>
                    <w:rFonts w:ascii="Arial" w:hAnsi="Arial" w:cs="Arial"/>
                  </w:rPr>
                  <w:t>Compliant</w:t>
                </w:r>
              </w:sdtContent>
            </w:sdt>
          </w:p>
        </w:tc>
      </w:tr>
      <w:tr w:rsidR="007623DB" w14:paraId="0989B51D" w14:textId="77777777" w:rsidTr="00D755D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633590A" w14:textId="77777777" w:rsidR="002C5FA9" w:rsidRPr="00996FAF" w:rsidRDefault="001E28F6"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4AEB894F"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8FF69C6"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60750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E28F6" w:rsidRPr="0058411F">
                  <w:rPr>
                    <w:rFonts w:ascii="Arial" w:hAnsi="Arial" w:cs="Arial"/>
                  </w:rPr>
                  <w:t>Compliant</w:t>
                </w:r>
              </w:sdtContent>
            </w:sdt>
          </w:p>
        </w:tc>
      </w:tr>
      <w:tr w:rsidR="007623DB" w14:paraId="13422C75" w14:textId="77777777" w:rsidTr="00D755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2F5C765" w14:textId="77777777" w:rsidR="002C5FA9" w:rsidRPr="00996FAF" w:rsidRDefault="001E28F6"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29EF2776"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6C9B56E" w14:textId="77777777" w:rsidR="002C5FA9" w:rsidRPr="00996FAF" w:rsidRDefault="00266F7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79129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E28F6" w:rsidRPr="0058411F">
                  <w:rPr>
                    <w:rFonts w:ascii="Arial" w:hAnsi="Arial" w:cs="Arial"/>
                  </w:rPr>
                  <w:t>Compliant</w:t>
                </w:r>
              </w:sdtContent>
            </w:sdt>
          </w:p>
        </w:tc>
      </w:tr>
    </w:tbl>
    <w:p w14:paraId="6CB042C4" w14:textId="77777777" w:rsidR="00D87E7C" w:rsidRDefault="001E28F6" w:rsidP="00D87E7C">
      <w:pPr>
        <w:pStyle w:val="Heading20"/>
      </w:pPr>
      <w:r w:rsidRPr="00996FAF">
        <w:t>Findings</w:t>
      </w:r>
    </w:p>
    <w:p w14:paraId="6483DE58" w14:textId="77777777" w:rsidR="005D19F3" w:rsidRPr="00642581" w:rsidRDefault="005D19F3" w:rsidP="005D19F3">
      <w:pPr>
        <w:pStyle w:val="NormalArial"/>
      </w:pPr>
      <w:r w:rsidRPr="00E85DBB">
        <w:t xml:space="preserve">Consumers and representatives confirmed the service encouraged them to provide feedback and make complaints.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31F5B0EF" w14:textId="77777777" w:rsidR="005D19F3" w:rsidRPr="00F20B91" w:rsidRDefault="005D19F3" w:rsidP="005D19F3">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99187EF" w14:textId="77777777" w:rsidR="005D19F3" w:rsidRPr="002C65E2" w:rsidRDefault="005D19F3" w:rsidP="005D19F3">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1F189DC3" w14:textId="77777777" w:rsidR="005D19F3" w:rsidRDefault="005D19F3" w:rsidP="005D19F3">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7071BE3A" w14:textId="77777777" w:rsidR="005D19F3" w:rsidRDefault="005D19F3">
      <w:pPr>
        <w:spacing w:after="160" w:line="259" w:lineRule="auto"/>
        <w:rPr>
          <w:rFonts w:ascii="Arial" w:hAnsi="Arial" w:cs="Arial"/>
          <w:b/>
          <w:bCs/>
          <w:sz w:val="30"/>
          <w:szCs w:val="28"/>
        </w:rPr>
      </w:pPr>
      <w:r>
        <w:rPr>
          <w:rFonts w:ascii="Arial" w:hAnsi="Arial" w:cs="Arial"/>
        </w:rPr>
        <w:br w:type="page"/>
      </w:r>
    </w:p>
    <w:p w14:paraId="642E4871" w14:textId="0E6915B0" w:rsidR="00FC045E" w:rsidRPr="00996FAF" w:rsidRDefault="001E28F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7623DB" w14:paraId="35660885" w14:textId="77777777" w:rsidTr="00D75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9DF8AE" w14:textId="77777777" w:rsidR="00FC045E" w:rsidRPr="00996FAF" w:rsidRDefault="001E28F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D5A1F0C" w14:textId="77777777" w:rsidR="00FC045E" w:rsidRPr="00996FAF" w:rsidRDefault="00266F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23DB" w14:paraId="17272EC8" w14:textId="77777777" w:rsidTr="00D755D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661A538" w14:textId="77777777" w:rsidR="002C5FA9" w:rsidRPr="00996FAF" w:rsidRDefault="001E28F6"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0B0C1317"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945003E"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00386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E28F6" w:rsidRPr="002F768C">
                  <w:rPr>
                    <w:rFonts w:ascii="Arial" w:hAnsi="Arial" w:cs="Arial"/>
                  </w:rPr>
                  <w:t>Compliant</w:t>
                </w:r>
              </w:sdtContent>
            </w:sdt>
          </w:p>
        </w:tc>
      </w:tr>
      <w:tr w:rsidR="007623DB" w14:paraId="525F59EA" w14:textId="77777777" w:rsidTr="00D7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3A637B" w14:textId="77777777" w:rsidR="002C5FA9" w:rsidRPr="00996FAF" w:rsidRDefault="001E28F6"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3C0741B2"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D702599"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21146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E28F6" w:rsidRPr="002F768C">
                  <w:rPr>
                    <w:rFonts w:ascii="Arial" w:hAnsi="Arial" w:cs="Arial"/>
                  </w:rPr>
                  <w:t>Compliant</w:t>
                </w:r>
              </w:sdtContent>
            </w:sdt>
          </w:p>
        </w:tc>
      </w:tr>
      <w:tr w:rsidR="007623DB" w14:paraId="2CB58138" w14:textId="77777777" w:rsidTr="00D755D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F093F40" w14:textId="77777777" w:rsidR="002C5FA9" w:rsidRPr="00996FAF" w:rsidRDefault="001E28F6"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10CC3A8B"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5EE9422"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32872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E28F6" w:rsidRPr="002F768C">
                  <w:rPr>
                    <w:rFonts w:ascii="Arial" w:hAnsi="Arial" w:cs="Arial"/>
                  </w:rPr>
                  <w:t>Compliant</w:t>
                </w:r>
              </w:sdtContent>
            </w:sdt>
          </w:p>
        </w:tc>
      </w:tr>
      <w:tr w:rsidR="007623DB" w14:paraId="6568F9E5" w14:textId="77777777" w:rsidTr="00D75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A2B02E8" w14:textId="77777777" w:rsidR="002C5FA9" w:rsidRPr="00996FAF" w:rsidRDefault="001E28F6"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6F1B55A5"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6B19335" w14:textId="77777777" w:rsidR="002C5FA9" w:rsidRPr="00996FAF" w:rsidRDefault="00266F7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94662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E28F6" w:rsidRPr="002F768C">
                  <w:rPr>
                    <w:rFonts w:ascii="Arial" w:hAnsi="Arial" w:cs="Arial"/>
                  </w:rPr>
                  <w:t>Compliant</w:t>
                </w:r>
              </w:sdtContent>
            </w:sdt>
          </w:p>
        </w:tc>
      </w:tr>
      <w:tr w:rsidR="007623DB" w14:paraId="6226E58B" w14:textId="77777777" w:rsidTr="00D755D3">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747B564" w14:textId="77777777" w:rsidR="002C5FA9" w:rsidRPr="00996FAF" w:rsidRDefault="001E28F6"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65065FB8"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092FDFF" w14:textId="77777777" w:rsidR="002C5FA9" w:rsidRPr="00996FAF" w:rsidRDefault="00266F7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15630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E28F6" w:rsidRPr="002F768C">
                  <w:rPr>
                    <w:rFonts w:ascii="Arial" w:hAnsi="Arial" w:cs="Arial"/>
                  </w:rPr>
                  <w:t>Compliant</w:t>
                </w:r>
              </w:sdtContent>
            </w:sdt>
          </w:p>
        </w:tc>
      </w:tr>
    </w:tbl>
    <w:p w14:paraId="0940F166" w14:textId="77777777" w:rsidR="002B0C90" w:rsidRDefault="001E28F6" w:rsidP="002B0C90">
      <w:pPr>
        <w:pStyle w:val="Heading20"/>
      </w:pPr>
      <w:r>
        <w:t>Findings</w:t>
      </w:r>
    </w:p>
    <w:p w14:paraId="795701CA" w14:textId="77777777" w:rsidR="005D19F3" w:rsidRDefault="005D19F3" w:rsidP="0036130C">
      <w:pPr>
        <w:pStyle w:val="NormalArial"/>
      </w:pPr>
      <w:r>
        <w:t xml:space="preserve">Most consumers and representatives expressed satisfaction with the number of staff available at the service. </w:t>
      </w:r>
      <w:r w:rsidRPr="005139E0">
        <w:t>Management acknowledged challenges in meeting staffing requirements and retention due to regional locatio</w:t>
      </w:r>
      <w:r>
        <w:t>n</w:t>
      </w:r>
      <w:r w:rsidRPr="005139E0">
        <w:t>.</w:t>
      </w:r>
      <w:r>
        <w:t xml:space="preserve"> However, rosters from the 2 weeks preceding the site audit demonstrated the service had effective strategies in place for filling all shifts in the master roster. Staff confirmed they had adequate time to complete the tasks associated with their role. </w:t>
      </w:r>
    </w:p>
    <w:p w14:paraId="641026F7" w14:textId="77777777" w:rsidR="005D19F3" w:rsidRPr="00C4322E" w:rsidRDefault="005D19F3" w:rsidP="005D19F3">
      <w:pPr>
        <w:rPr>
          <w:rFonts w:ascii="Arial" w:hAnsi="Arial" w:cs="Arial"/>
        </w:rPr>
      </w:pPr>
      <w:r w:rsidRPr="00C4322E">
        <w:rPr>
          <w:rFonts w:ascii="Arial" w:hAnsi="Arial" w:cs="Arial"/>
        </w:rPr>
        <w:t>Consumers and representatives felt staff were kind and respectful when delivering care. Staff demonstrated they were familiar with consumers</w:t>
      </w:r>
      <w:r>
        <w:rPr>
          <w:rFonts w:ascii="Arial" w:hAnsi="Arial" w:cs="Arial"/>
        </w:rPr>
        <w:t>’</w:t>
      </w:r>
      <w:r w:rsidRPr="00C4322E">
        <w:rPr>
          <w:rFonts w:ascii="Arial" w:hAnsi="Arial" w:cs="Arial"/>
        </w:rPr>
        <w:t xml:space="preserve"> individual needs and preferences. The Assessment Team observed kind and respectful interactions between staff and consumers.</w:t>
      </w:r>
    </w:p>
    <w:p w14:paraId="5AB3BB27" w14:textId="77777777" w:rsidR="005D19F3" w:rsidRPr="008D24F2" w:rsidRDefault="005D19F3" w:rsidP="005D19F3">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3C1FB6D0" w14:textId="77777777" w:rsidR="005D19F3" w:rsidRPr="00E85DBB" w:rsidRDefault="005D19F3" w:rsidP="005D19F3">
      <w:pPr>
        <w:pStyle w:val="NormalArial"/>
      </w:pPr>
      <w:r>
        <w:t>Consumers and representatives felt confident staff were sufficiently skilled to deliver the care and services consumers required.</w:t>
      </w:r>
      <w:r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85DBB">
        <w:t xml:space="preserve">The Assessment Team </w:t>
      </w:r>
      <w:r>
        <w:t>reviewed</w:t>
      </w:r>
      <w:r w:rsidRPr="00E85DBB">
        <w:t xml:space="preserve"> documentation </w:t>
      </w:r>
      <w:r>
        <w:t>which demonstrated</w:t>
      </w:r>
      <w:r w:rsidRPr="00E85DBB">
        <w:t xml:space="preserve"> the workforce was recruited, trained, equipped, and supported to deliver the outcomes required by Quality Standards. </w:t>
      </w:r>
    </w:p>
    <w:p w14:paraId="1E1A150D" w14:textId="785BAC48" w:rsidR="002B0C90" w:rsidRPr="00262C0B" w:rsidRDefault="005D19F3" w:rsidP="0036130C">
      <w:pPr>
        <w:pStyle w:val="NormalArial"/>
      </w:pPr>
      <w:r>
        <w:t>Management advised staff performance was monitored and assessed through annual performance reviews and ongoing feedback from consumers and the workforce. The Assessment Team reviewed training records, staff meeting minutes and online training attendance records which evidenced staff received regular assessment, monitoring and review of their performance. Staff confirmed they had completed their probationary or annual performance appraisal within the last twelve months.</w:t>
      </w:r>
      <w:r w:rsidR="001E28F6">
        <w:br w:type="page"/>
      </w:r>
    </w:p>
    <w:p w14:paraId="69A64925" w14:textId="77777777" w:rsidR="00FC045E" w:rsidRPr="00996FAF" w:rsidRDefault="001E28F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623DB" w14:paraId="36D59CDE" w14:textId="77777777" w:rsidTr="00762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50FDD7" w14:textId="77777777" w:rsidR="00FC045E" w:rsidRPr="00996FAF" w:rsidRDefault="001E28F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D26DC13" w14:textId="77777777" w:rsidR="00FC045E" w:rsidRPr="00996FAF" w:rsidRDefault="00266F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23DB" w14:paraId="38A451AA" w14:textId="77777777" w:rsidTr="007623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EFD3EE" w14:textId="77777777" w:rsidR="002C5FA9" w:rsidRPr="00996FAF" w:rsidRDefault="001E28F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AA21EC9"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883F03E"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11325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E28F6" w:rsidRPr="00384E73">
                  <w:rPr>
                    <w:rFonts w:ascii="Arial" w:hAnsi="Arial" w:cs="Arial"/>
                  </w:rPr>
                  <w:t>Compliant</w:t>
                </w:r>
              </w:sdtContent>
            </w:sdt>
          </w:p>
        </w:tc>
      </w:tr>
      <w:tr w:rsidR="007623DB" w14:paraId="7FF05056"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DDCA1E" w14:textId="77777777" w:rsidR="002C5FA9" w:rsidRPr="00996FAF" w:rsidRDefault="001E28F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19F8ED4"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137421E" w14:textId="77777777" w:rsidR="002C5FA9" w:rsidRPr="00996FAF" w:rsidRDefault="00266F7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59482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E28F6" w:rsidRPr="00384E73">
                  <w:rPr>
                    <w:rFonts w:ascii="Arial" w:hAnsi="Arial" w:cs="Arial"/>
                  </w:rPr>
                  <w:t>Compliant</w:t>
                </w:r>
              </w:sdtContent>
            </w:sdt>
          </w:p>
        </w:tc>
      </w:tr>
      <w:tr w:rsidR="007623DB" w14:paraId="7D919CF4" w14:textId="77777777" w:rsidTr="007623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46F278" w14:textId="77777777" w:rsidR="002C5FA9" w:rsidRPr="00996FAF" w:rsidRDefault="001E28F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9D0CFEA"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C53A8C" w14:textId="77777777" w:rsidR="002C5FA9" w:rsidRPr="00996FAF" w:rsidRDefault="001E28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B63CDF9" w14:textId="77777777" w:rsidR="002C5FA9" w:rsidRPr="00996FAF" w:rsidRDefault="001E28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EE19D60" w14:textId="77777777" w:rsidR="002C5FA9" w:rsidRPr="00996FAF" w:rsidRDefault="001E28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05F5680" w14:textId="77777777" w:rsidR="002C5FA9" w:rsidRPr="00996FAF" w:rsidRDefault="001E28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4863242" w14:textId="77777777" w:rsidR="002C5FA9" w:rsidRPr="00996FAF" w:rsidRDefault="001E28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B42EBF0" w14:textId="77777777" w:rsidR="002C5FA9" w:rsidRPr="00996FAF" w:rsidRDefault="001E28F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162277D" w14:textId="77777777" w:rsidR="002C5FA9" w:rsidRPr="00996FAF" w:rsidRDefault="00266F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17168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E28F6" w:rsidRPr="00384E73">
                  <w:rPr>
                    <w:rFonts w:ascii="Arial" w:hAnsi="Arial" w:cs="Arial"/>
                  </w:rPr>
                  <w:t>Compliant</w:t>
                </w:r>
              </w:sdtContent>
            </w:sdt>
          </w:p>
        </w:tc>
      </w:tr>
      <w:tr w:rsidR="007623DB" w14:paraId="1F54A20E" w14:textId="77777777" w:rsidTr="00762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3F45D5" w14:textId="77777777" w:rsidR="002C5FA9" w:rsidRPr="00996FAF" w:rsidRDefault="001E28F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466ECB2" w14:textId="77777777" w:rsidR="002C5FA9" w:rsidRPr="00996FAF" w:rsidRDefault="001E28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934D39" w14:textId="77777777" w:rsidR="002C5FA9" w:rsidRPr="00996FAF" w:rsidRDefault="001E28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062E0B" w14:textId="77777777" w:rsidR="002C5FA9" w:rsidRPr="00996FAF" w:rsidRDefault="001E28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212786" w14:textId="77777777" w:rsidR="002C5FA9" w:rsidRPr="00996FAF" w:rsidRDefault="001E28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F61D1D" w14:textId="77777777" w:rsidR="002C5FA9" w:rsidRPr="00996FAF" w:rsidRDefault="001E28F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FC7CEC8" w14:textId="77777777" w:rsidR="002C5FA9" w:rsidRPr="00996FAF" w:rsidRDefault="00266F7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45027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E28F6" w:rsidRPr="00384E73">
                  <w:rPr>
                    <w:rFonts w:ascii="Arial" w:hAnsi="Arial" w:cs="Arial"/>
                  </w:rPr>
                  <w:t>Compliant</w:t>
                </w:r>
              </w:sdtContent>
            </w:sdt>
          </w:p>
        </w:tc>
      </w:tr>
      <w:tr w:rsidR="007623DB" w14:paraId="6B1D1982" w14:textId="77777777" w:rsidTr="007623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D9ACEF" w14:textId="77777777" w:rsidR="002C5FA9" w:rsidRPr="00996FAF" w:rsidRDefault="001E28F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5CC08FF" w14:textId="77777777" w:rsidR="002C5FA9" w:rsidRPr="00996FAF" w:rsidRDefault="001E28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81CCA4" w14:textId="77777777" w:rsidR="002C5FA9" w:rsidRPr="00996FAF" w:rsidRDefault="001E28F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1949DA6" w14:textId="77777777" w:rsidR="002C5FA9" w:rsidRPr="00996FAF" w:rsidRDefault="001E28F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D70BC9F" w14:textId="77777777" w:rsidR="002C5FA9" w:rsidRPr="00996FAF" w:rsidRDefault="001E28F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9011F5D" w14:textId="77777777" w:rsidR="002C5FA9" w:rsidRPr="00996FAF" w:rsidRDefault="00266F7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23903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E28F6" w:rsidRPr="00384E73">
                  <w:rPr>
                    <w:rFonts w:ascii="Arial" w:hAnsi="Arial" w:cs="Arial"/>
                  </w:rPr>
                  <w:t>Compliant</w:t>
                </w:r>
              </w:sdtContent>
            </w:sdt>
          </w:p>
        </w:tc>
      </w:tr>
    </w:tbl>
    <w:p w14:paraId="5668918D" w14:textId="77777777" w:rsidR="00D87E7C" w:rsidRDefault="001E28F6" w:rsidP="00D87E7C">
      <w:pPr>
        <w:pStyle w:val="Heading20"/>
      </w:pPr>
      <w:r w:rsidRPr="00996FAF">
        <w:t>Findings</w:t>
      </w:r>
    </w:p>
    <w:p w14:paraId="10058689" w14:textId="77777777" w:rsidR="00395319" w:rsidRPr="0010613B" w:rsidRDefault="00395319" w:rsidP="00395319">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6EB56D00" w14:textId="77777777" w:rsidR="00395319" w:rsidRDefault="00395319" w:rsidP="00395319">
      <w:pPr>
        <w:rPr>
          <w:rFonts w:ascii="Arial" w:hAnsi="Arial" w:cs="Arial"/>
        </w:rPr>
      </w:pPr>
      <w:r w:rsidRPr="00395319">
        <w:rPr>
          <w:rFonts w:ascii="Arial" w:hAnsi="Arial" w:cs="Arial"/>
        </w:rPr>
        <w:t xml:space="preserve">Management described the consumer driven changes at the service, and the various ways the governing body ensured the service was adhering to the Quality Standards. </w:t>
      </w:r>
      <w:r>
        <w:rPr>
          <w:rFonts w:ascii="Arial" w:hAnsi="Arial" w:cs="Arial"/>
        </w:rPr>
        <w:t xml:space="preserve">The service’s </w:t>
      </w:r>
      <w:r w:rsidRPr="00AD70C8">
        <w:rPr>
          <w:rFonts w:ascii="Arial" w:hAnsi="Arial" w:cs="Arial"/>
        </w:rPr>
        <w:t xml:space="preserve">organisational structure </w:t>
      </w:r>
      <w:r>
        <w:rPr>
          <w:rFonts w:ascii="Arial" w:hAnsi="Arial" w:cs="Arial"/>
        </w:rPr>
        <w:t>gave its governing body responsibility for the quality of its care</w:t>
      </w:r>
      <w:r w:rsidRPr="00AD70C8">
        <w:rPr>
          <w:rFonts w:ascii="Arial" w:hAnsi="Arial" w:cs="Arial"/>
        </w:rPr>
        <w:t xml:space="preserve">. </w:t>
      </w:r>
      <w:r>
        <w:rPr>
          <w:rFonts w:ascii="Arial" w:hAnsi="Arial" w:cs="Arial"/>
        </w:rPr>
        <w:t xml:space="preserve">The governing body had numerous reporting pathways to ensure it maintained adequate oversight </w:t>
      </w:r>
      <w:r>
        <w:rPr>
          <w:rFonts w:ascii="Arial" w:hAnsi="Arial" w:cs="Arial"/>
        </w:rPr>
        <w:lastRenderedPageBreak/>
        <w:t>of the service’s operations. Multiple communications between the governing body and the service corroborated that the governing body retained oversight of the service’s operations.</w:t>
      </w:r>
    </w:p>
    <w:p w14:paraId="41238EF0" w14:textId="77777777" w:rsidR="00395319" w:rsidRPr="0010613B" w:rsidRDefault="00395319" w:rsidP="00395319">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0C2F636F" w14:textId="77777777" w:rsidR="00395319" w:rsidRDefault="00395319" w:rsidP="00395319">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3BA93027" w14:textId="78C77CE1" w:rsidR="00395319" w:rsidRDefault="00395319" w:rsidP="00395319">
      <w:pPr>
        <w:pStyle w:val="NormalArial"/>
      </w:pPr>
      <w:r w:rsidRPr="00E55B27">
        <w:t xml:space="preserve">The service had documented policies and procedures to guide staff practice </w:t>
      </w:r>
      <w:r>
        <w:t>in relation to</w:t>
      </w:r>
      <w:r w:rsidRPr="00E55B27">
        <w:t xml:space="preserve"> antimicrobial stewardship, the minimisation of restraints and open disclosure practices</w:t>
      </w:r>
      <w:r w:rsidRPr="00EA6281">
        <w:t>.</w:t>
      </w:r>
      <w:r>
        <w:t xml:space="preserve"> </w:t>
      </w:r>
      <w:r w:rsidRPr="005965FB">
        <w:t>Staff demonstrated a shared understanding of these policies and the</w:t>
      </w:r>
      <w:r>
        <w:t>ir</w:t>
      </w:r>
      <w:r w:rsidRPr="005965FB">
        <w:t xml:space="preserve"> application in a practical setting.</w:t>
      </w:r>
      <w:r>
        <w:t xml:space="preserve"> Management confirmed antimicrobial stewardship was discussed during quality and clinical governance meetings. </w:t>
      </w:r>
    </w:p>
    <w:sectPr w:rsidR="0039531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F73F6" w14:textId="77777777" w:rsidR="00150BF8" w:rsidRDefault="00150BF8">
      <w:pPr>
        <w:spacing w:after="0"/>
      </w:pPr>
      <w:r>
        <w:separator/>
      </w:r>
    </w:p>
  </w:endnote>
  <w:endnote w:type="continuationSeparator" w:id="0">
    <w:p w14:paraId="619181A0" w14:textId="77777777" w:rsidR="00150BF8" w:rsidRDefault="00150B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EE781" w14:textId="77777777" w:rsidR="007531B3" w:rsidRDefault="007531B3" w:rsidP="00DF37F2">
    <w:pPr>
      <w:pStyle w:val="FooterArial9"/>
      <w:rPr>
        <w:rStyle w:val="FooterBold"/>
        <w:rFonts w:ascii="Arial" w:hAnsi="Arial"/>
        <w:b w:val="0"/>
      </w:rPr>
    </w:pPr>
    <w:bookmarkStart w:id="3" w:name="_Hlk144301213"/>
  </w:p>
  <w:p w14:paraId="28159DFD" w14:textId="77E4D6BC" w:rsidR="00DF37F2" w:rsidRPr="00DF37F2" w:rsidRDefault="001E28F6"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Victorian Croatian Aged Care Services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5AC6C1" w14:textId="77777777" w:rsidR="00DF37F2" w:rsidRPr="00DF37F2" w:rsidRDefault="001E28F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4000</w:t>
    </w:r>
    <w:bookmarkEnd w:id="3"/>
    <w:r w:rsidRPr="00DF37F2">
      <w:rPr>
        <w:rStyle w:val="FooterBold"/>
        <w:rFonts w:ascii="Arial" w:hAnsi="Arial"/>
        <w:b w:val="0"/>
      </w:rPr>
      <w:tab/>
      <w:t xml:space="preserve">OFFICIAL: Sensitive </w:t>
    </w:r>
  </w:p>
  <w:p w14:paraId="1587BDC5" w14:textId="77777777" w:rsidR="00DF37F2" w:rsidRPr="00DF37F2" w:rsidRDefault="001E28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39A3E" w14:textId="77777777" w:rsidR="00E2364A" w:rsidRDefault="00266F7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24ADF" w14:textId="77777777" w:rsidR="00150BF8" w:rsidRDefault="00150BF8" w:rsidP="00D71F88">
      <w:pPr>
        <w:spacing w:after="0"/>
      </w:pPr>
      <w:r>
        <w:separator/>
      </w:r>
    </w:p>
  </w:footnote>
  <w:footnote w:type="continuationSeparator" w:id="0">
    <w:p w14:paraId="0E7B9CC6" w14:textId="77777777" w:rsidR="00150BF8" w:rsidRDefault="00150BF8" w:rsidP="00D71F88">
      <w:pPr>
        <w:spacing w:after="0"/>
      </w:pPr>
      <w:r>
        <w:continuationSeparator/>
      </w:r>
    </w:p>
  </w:footnote>
  <w:footnote w:id="1">
    <w:p w14:paraId="5AF37B3D" w14:textId="77777777" w:rsidR="00963ACB" w:rsidRDefault="00963ACB" w:rsidP="00963ACB">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296D" w14:textId="77777777" w:rsidR="00D71F88" w:rsidRDefault="001E28F6">
    <w:pPr>
      <w:pStyle w:val="Header"/>
    </w:pPr>
    <w:r>
      <w:rPr>
        <w:noProof/>
        <w:color w:val="2B579A"/>
        <w:shd w:val="clear" w:color="auto" w:fill="E6E6E6"/>
        <w:lang w:val="en-US"/>
      </w:rPr>
      <w:drawing>
        <wp:anchor distT="0" distB="0" distL="114300" distR="114300" simplePos="0" relativeHeight="251658241" behindDoc="1" locked="0" layoutInCell="1" allowOverlap="1" wp14:anchorId="759FB958" wp14:editId="0B96687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2B21" w14:textId="77777777" w:rsidR="00FA0A5B" w:rsidRDefault="001E28F6">
    <w:pPr>
      <w:pStyle w:val="Header"/>
    </w:pPr>
    <w:r>
      <w:rPr>
        <w:noProof/>
      </w:rPr>
      <w:drawing>
        <wp:anchor distT="0" distB="0" distL="114300" distR="114300" simplePos="0" relativeHeight="251658240" behindDoc="0" locked="0" layoutInCell="1" allowOverlap="1" wp14:anchorId="2432950B" wp14:editId="438C8B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1230B4">
      <w:start w:val="1"/>
      <w:numFmt w:val="lowerRoman"/>
      <w:lvlText w:val="(%1)"/>
      <w:lvlJc w:val="left"/>
      <w:pPr>
        <w:ind w:left="1080" w:hanging="720"/>
      </w:pPr>
      <w:rPr>
        <w:rFonts w:hint="default"/>
      </w:rPr>
    </w:lvl>
    <w:lvl w:ilvl="1" w:tplc="E0AA5548" w:tentative="1">
      <w:start w:val="1"/>
      <w:numFmt w:val="lowerLetter"/>
      <w:lvlText w:val="%2."/>
      <w:lvlJc w:val="left"/>
      <w:pPr>
        <w:ind w:left="1440" w:hanging="360"/>
      </w:pPr>
    </w:lvl>
    <w:lvl w:ilvl="2" w:tplc="14E85216" w:tentative="1">
      <w:start w:val="1"/>
      <w:numFmt w:val="lowerRoman"/>
      <w:lvlText w:val="%3."/>
      <w:lvlJc w:val="right"/>
      <w:pPr>
        <w:ind w:left="2160" w:hanging="180"/>
      </w:pPr>
    </w:lvl>
    <w:lvl w:ilvl="3" w:tplc="A198BBDA" w:tentative="1">
      <w:start w:val="1"/>
      <w:numFmt w:val="decimal"/>
      <w:lvlText w:val="%4."/>
      <w:lvlJc w:val="left"/>
      <w:pPr>
        <w:ind w:left="2880" w:hanging="360"/>
      </w:pPr>
    </w:lvl>
    <w:lvl w:ilvl="4" w:tplc="245EA8F6" w:tentative="1">
      <w:start w:val="1"/>
      <w:numFmt w:val="lowerLetter"/>
      <w:lvlText w:val="%5."/>
      <w:lvlJc w:val="left"/>
      <w:pPr>
        <w:ind w:left="3600" w:hanging="360"/>
      </w:pPr>
    </w:lvl>
    <w:lvl w:ilvl="5" w:tplc="91BAFB5E" w:tentative="1">
      <w:start w:val="1"/>
      <w:numFmt w:val="lowerRoman"/>
      <w:lvlText w:val="%6."/>
      <w:lvlJc w:val="right"/>
      <w:pPr>
        <w:ind w:left="4320" w:hanging="180"/>
      </w:pPr>
    </w:lvl>
    <w:lvl w:ilvl="6" w:tplc="FD60F602" w:tentative="1">
      <w:start w:val="1"/>
      <w:numFmt w:val="decimal"/>
      <w:lvlText w:val="%7."/>
      <w:lvlJc w:val="left"/>
      <w:pPr>
        <w:ind w:left="5040" w:hanging="360"/>
      </w:pPr>
    </w:lvl>
    <w:lvl w:ilvl="7" w:tplc="4678E074" w:tentative="1">
      <w:start w:val="1"/>
      <w:numFmt w:val="lowerLetter"/>
      <w:lvlText w:val="%8."/>
      <w:lvlJc w:val="left"/>
      <w:pPr>
        <w:ind w:left="5760" w:hanging="360"/>
      </w:pPr>
    </w:lvl>
    <w:lvl w:ilvl="8" w:tplc="680896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48B6FE">
      <w:start w:val="1"/>
      <w:numFmt w:val="lowerRoman"/>
      <w:lvlText w:val="(%1)"/>
      <w:lvlJc w:val="left"/>
      <w:pPr>
        <w:ind w:left="1080" w:hanging="720"/>
      </w:pPr>
      <w:rPr>
        <w:rFonts w:hint="default"/>
      </w:rPr>
    </w:lvl>
    <w:lvl w:ilvl="1" w:tplc="AB36D4FC" w:tentative="1">
      <w:start w:val="1"/>
      <w:numFmt w:val="lowerLetter"/>
      <w:lvlText w:val="%2."/>
      <w:lvlJc w:val="left"/>
      <w:pPr>
        <w:ind w:left="1440" w:hanging="360"/>
      </w:pPr>
    </w:lvl>
    <w:lvl w:ilvl="2" w:tplc="573CFC14" w:tentative="1">
      <w:start w:val="1"/>
      <w:numFmt w:val="lowerRoman"/>
      <w:lvlText w:val="%3."/>
      <w:lvlJc w:val="right"/>
      <w:pPr>
        <w:ind w:left="2160" w:hanging="180"/>
      </w:pPr>
    </w:lvl>
    <w:lvl w:ilvl="3" w:tplc="4FEA3B56" w:tentative="1">
      <w:start w:val="1"/>
      <w:numFmt w:val="decimal"/>
      <w:lvlText w:val="%4."/>
      <w:lvlJc w:val="left"/>
      <w:pPr>
        <w:ind w:left="2880" w:hanging="360"/>
      </w:pPr>
    </w:lvl>
    <w:lvl w:ilvl="4" w:tplc="B9129EA8" w:tentative="1">
      <w:start w:val="1"/>
      <w:numFmt w:val="lowerLetter"/>
      <w:lvlText w:val="%5."/>
      <w:lvlJc w:val="left"/>
      <w:pPr>
        <w:ind w:left="3600" w:hanging="360"/>
      </w:pPr>
    </w:lvl>
    <w:lvl w:ilvl="5" w:tplc="06B814EC" w:tentative="1">
      <w:start w:val="1"/>
      <w:numFmt w:val="lowerRoman"/>
      <w:lvlText w:val="%6."/>
      <w:lvlJc w:val="right"/>
      <w:pPr>
        <w:ind w:left="4320" w:hanging="180"/>
      </w:pPr>
    </w:lvl>
    <w:lvl w:ilvl="6" w:tplc="14A0A25A" w:tentative="1">
      <w:start w:val="1"/>
      <w:numFmt w:val="decimal"/>
      <w:lvlText w:val="%7."/>
      <w:lvlJc w:val="left"/>
      <w:pPr>
        <w:ind w:left="5040" w:hanging="360"/>
      </w:pPr>
    </w:lvl>
    <w:lvl w:ilvl="7" w:tplc="EB34A9D8" w:tentative="1">
      <w:start w:val="1"/>
      <w:numFmt w:val="lowerLetter"/>
      <w:lvlText w:val="%8."/>
      <w:lvlJc w:val="left"/>
      <w:pPr>
        <w:ind w:left="5760" w:hanging="360"/>
      </w:pPr>
    </w:lvl>
    <w:lvl w:ilvl="8" w:tplc="64E644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06A37B0">
      <w:start w:val="1"/>
      <w:numFmt w:val="lowerRoman"/>
      <w:lvlText w:val="(%1)"/>
      <w:lvlJc w:val="left"/>
      <w:pPr>
        <w:ind w:left="1080" w:hanging="720"/>
      </w:pPr>
      <w:rPr>
        <w:rFonts w:hint="default"/>
      </w:rPr>
    </w:lvl>
    <w:lvl w:ilvl="1" w:tplc="D25239C0" w:tentative="1">
      <w:start w:val="1"/>
      <w:numFmt w:val="lowerLetter"/>
      <w:lvlText w:val="%2."/>
      <w:lvlJc w:val="left"/>
      <w:pPr>
        <w:ind w:left="1440" w:hanging="360"/>
      </w:pPr>
    </w:lvl>
    <w:lvl w:ilvl="2" w:tplc="C83891F0" w:tentative="1">
      <w:start w:val="1"/>
      <w:numFmt w:val="lowerRoman"/>
      <w:lvlText w:val="%3."/>
      <w:lvlJc w:val="right"/>
      <w:pPr>
        <w:ind w:left="2160" w:hanging="180"/>
      </w:pPr>
    </w:lvl>
    <w:lvl w:ilvl="3" w:tplc="13A4EF9A" w:tentative="1">
      <w:start w:val="1"/>
      <w:numFmt w:val="decimal"/>
      <w:lvlText w:val="%4."/>
      <w:lvlJc w:val="left"/>
      <w:pPr>
        <w:ind w:left="2880" w:hanging="360"/>
      </w:pPr>
    </w:lvl>
    <w:lvl w:ilvl="4" w:tplc="A66AE1D6" w:tentative="1">
      <w:start w:val="1"/>
      <w:numFmt w:val="lowerLetter"/>
      <w:lvlText w:val="%5."/>
      <w:lvlJc w:val="left"/>
      <w:pPr>
        <w:ind w:left="3600" w:hanging="360"/>
      </w:pPr>
    </w:lvl>
    <w:lvl w:ilvl="5" w:tplc="7AFED81C" w:tentative="1">
      <w:start w:val="1"/>
      <w:numFmt w:val="lowerRoman"/>
      <w:lvlText w:val="%6."/>
      <w:lvlJc w:val="right"/>
      <w:pPr>
        <w:ind w:left="4320" w:hanging="180"/>
      </w:pPr>
    </w:lvl>
    <w:lvl w:ilvl="6" w:tplc="594AD944" w:tentative="1">
      <w:start w:val="1"/>
      <w:numFmt w:val="decimal"/>
      <w:lvlText w:val="%7."/>
      <w:lvlJc w:val="left"/>
      <w:pPr>
        <w:ind w:left="5040" w:hanging="360"/>
      </w:pPr>
    </w:lvl>
    <w:lvl w:ilvl="7" w:tplc="C7FCA9A4" w:tentative="1">
      <w:start w:val="1"/>
      <w:numFmt w:val="lowerLetter"/>
      <w:lvlText w:val="%8."/>
      <w:lvlJc w:val="left"/>
      <w:pPr>
        <w:ind w:left="5760" w:hanging="360"/>
      </w:pPr>
    </w:lvl>
    <w:lvl w:ilvl="8" w:tplc="9C94458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D3C0DAA">
      <w:start w:val="1"/>
      <w:numFmt w:val="bullet"/>
      <w:lvlText w:val=""/>
      <w:lvlJc w:val="left"/>
      <w:pPr>
        <w:ind w:left="720" w:hanging="360"/>
      </w:pPr>
      <w:rPr>
        <w:rFonts w:ascii="Symbol" w:hAnsi="Symbol" w:hint="default"/>
        <w:color w:val="auto"/>
        <w:sz w:val="24"/>
        <w:szCs w:val="24"/>
      </w:rPr>
    </w:lvl>
    <w:lvl w:ilvl="1" w:tplc="B266AAF6" w:tentative="1">
      <w:start w:val="1"/>
      <w:numFmt w:val="bullet"/>
      <w:lvlText w:val="o"/>
      <w:lvlJc w:val="left"/>
      <w:pPr>
        <w:ind w:left="1440" w:hanging="360"/>
      </w:pPr>
      <w:rPr>
        <w:rFonts w:ascii="Courier New" w:hAnsi="Courier New" w:cs="Courier New" w:hint="default"/>
      </w:rPr>
    </w:lvl>
    <w:lvl w:ilvl="2" w:tplc="3732D5CA" w:tentative="1">
      <w:start w:val="1"/>
      <w:numFmt w:val="bullet"/>
      <w:lvlText w:val=""/>
      <w:lvlJc w:val="left"/>
      <w:pPr>
        <w:ind w:left="2160" w:hanging="360"/>
      </w:pPr>
      <w:rPr>
        <w:rFonts w:ascii="Wingdings" w:hAnsi="Wingdings" w:hint="default"/>
      </w:rPr>
    </w:lvl>
    <w:lvl w:ilvl="3" w:tplc="4790C13A" w:tentative="1">
      <w:start w:val="1"/>
      <w:numFmt w:val="bullet"/>
      <w:lvlText w:val=""/>
      <w:lvlJc w:val="left"/>
      <w:pPr>
        <w:ind w:left="2880" w:hanging="360"/>
      </w:pPr>
      <w:rPr>
        <w:rFonts w:ascii="Symbol" w:hAnsi="Symbol" w:hint="default"/>
      </w:rPr>
    </w:lvl>
    <w:lvl w:ilvl="4" w:tplc="51B0286C" w:tentative="1">
      <w:start w:val="1"/>
      <w:numFmt w:val="bullet"/>
      <w:lvlText w:val="o"/>
      <w:lvlJc w:val="left"/>
      <w:pPr>
        <w:ind w:left="3600" w:hanging="360"/>
      </w:pPr>
      <w:rPr>
        <w:rFonts w:ascii="Courier New" w:hAnsi="Courier New" w:cs="Courier New" w:hint="default"/>
      </w:rPr>
    </w:lvl>
    <w:lvl w:ilvl="5" w:tplc="3F865DD6" w:tentative="1">
      <w:start w:val="1"/>
      <w:numFmt w:val="bullet"/>
      <w:lvlText w:val=""/>
      <w:lvlJc w:val="left"/>
      <w:pPr>
        <w:ind w:left="4320" w:hanging="360"/>
      </w:pPr>
      <w:rPr>
        <w:rFonts w:ascii="Wingdings" w:hAnsi="Wingdings" w:hint="default"/>
      </w:rPr>
    </w:lvl>
    <w:lvl w:ilvl="6" w:tplc="324CFE3E" w:tentative="1">
      <w:start w:val="1"/>
      <w:numFmt w:val="bullet"/>
      <w:lvlText w:val=""/>
      <w:lvlJc w:val="left"/>
      <w:pPr>
        <w:ind w:left="5040" w:hanging="360"/>
      </w:pPr>
      <w:rPr>
        <w:rFonts w:ascii="Symbol" w:hAnsi="Symbol" w:hint="default"/>
      </w:rPr>
    </w:lvl>
    <w:lvl w:ilvl="7" w:tplc="49BE6E26" w:tentative="1">
      <w:start w:val="1"/>
      <w:numFmt w:val="bullet"/>
      <w:lvlText w:val="o"/>
      <w:lvlJc w:val="left"/>
      <w:pPr>
        <w:ind w:left="5760" w:hanging="360"/>
      </w:pPr>
      <w:rPr>
        <w:rFonts w:ascii="Courier New" w:hAnsi="Courier New" w:cs="Courier New" w:hint="default"/>
      </w:rPr>
    </w:lvl>
    <w:lvl w:ilvl="8" w:tplc="1B862D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43CAD3C">
      <w:start w:val="1"/>
      <w:numFmt w:val="lowerRoman"/>
      <w:lvlText w:val="(%1)"/>
      <w:lvlJc w:val="left"/>
      <w:pPr>
        <w:ind w:left="1080" w:hanging="720"/>
      </w:pPr>
      <w:rPr>
        <w:rFonts w:hint="default"/>
      </w:rPr>
    </w:lvl>
    <w:lvl w:ilvl="1" w:tplc="570E50F8" w:tentative="1">
      <w:start w:val="1"/>
      <w:numFmt w:val="lowerLetter"/>
      <w:lvlText w:val="%2."/>
      <w:lvlJc w:val="left"/>
      <w:pPr>
        <w:ind w:left="1440" w:hanging="360"/>
      </w:pPr>
    </w:lvl>
    <w:lvl w:ilvl="2" w:tplc="C5F6F9EE" w:tentative="1">
      <w:start w:val="1"/>
      <w:numFmt w:val="lowerRoman"/>
      <w:lvlText w:val="%3."/>
      <w:lvlJc w:val="right"/>
      <w:pPr>
        <w:ind w:left="2160" w:hanging="180"/>
      </w:pPr>
    </w:lvl>
    <w:lvl w:ilvl="3" w:tplc="C5DAAF98" w:tentative="1">
      <w:start w:val="1"/>
      <w:numFmt w:val="decimal"/>
      <w:lvlText w:val="%4."/>
      <w:lvlJc w:val="left"/>
      <w:pPr>
        <w:ind w:left="2880" w:hanging="360"/>
      </w:pPr>
    </w:lvl>
    <w:lvl w:ilvl="4" w:tplc="DD4C66CE" w:tentative="1">
      <w:start w:val="1"/>
      <w:numFmt w:val="lowerLetter"/>
      <w:lvlText w:val="%5."/>
      <w:lvlJc w:val="left"/>
      <w:pPr>
        <w:ind w:left="3600" w:hanging="360"/>
      </w:pPr>
    </w:lvl>
    <w:lvl w:ilvl="5" w:tplc="724C262A" w:tentative="1">
      <w:start w:val="1"/>
      <w:numFmt w:val="lowerRoman"/>
      <w:lvlText w:val="%6."/>
      <w:lvlJc w:val="right"/>
      <w:pPr>
        <w:ind w:left="4320" w:hanging="180"/>
      </w:pPr>
    </w:lvl>
    <w:lvl w:ilvl="6" w:tplc="7024A068" w:tentative="1">
      <w:start w:val="1"/>
      <w:numFmt w:val="decimal"/>
      <w:lvlText w:val="%7."/>
      <w:lvlJc w:val="left"/>
      <w:pPr>
        <w:ind w:left="5040" w:hanging="360"/>
      </w:pPr>
    </w:lvl>
    <w:lvl w:ilvl="7" w:tplc="58C2860E" w:tentative="1">
      <w:start w:val="1"/>
      <w:numFmt w:val="lowerLetter"/>
      <w:lvlText w:val="%8."/>
      <w:lvlJc w:val="left"/>
      <w:pPr>
        <w:ind w:left="5760" w:hanging="360"/>
      </w:pPr>
    </w:lvl>
    <w:lvl w:ilvl="8" w:tplc="63284B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2BA288E">
      <w:start w:val="1"/>
      <w:numFmt w:val="lowerRoman"/>
      <w:lvlText w:val="(%1)"/>
      <w:lvlJc w:val="left"/>
      <w:pPr>
        <w:ind w:left="1080" w:hanging="720"/>
      </w:pPr>
      <w:rPr>
        <w:rFonts w:hint="default"/>
      </w:rPr>
    </w:lvl>
    <w:lvl w:ilvl="1" w:tplc="43F8E7A4" w:tentative="1">
      <w:start w:val="1"/>
      <w:numFmt w:val="lowerLetter"/>
      <w:lvlText w:val="%2."/>
      <w:lvlJc w:val="left"/>
      <w:pPr>
        <w:ind w:left="1440" w:hanging="360"/>
      </w:pPr>
    </w:lvl>
    <w:lvl w:ilvl="2" w:tplc="1598EDC6" w:tentative="1">
      <w:start w:val="1"/>
      <w:numFmt w:val="lowerRoman"/>
      <w:lvlText w:val="%3."/>
      <w:lvlJc w:val="right"/>
      <w:pPr>
        <w:ind w:left="2160" w:hanging="180"/>
      </w:pPr>
    </w:lvl>
    <w:lvl w:ilvl="3" w:tplc="46268026" w:tentative="1">
      <w:start w:val="1"/>
      <w:numFmt w:val="decimal"/>
      <w:lvlText w:val="%4."/>
      <w:lvlJc w:val="left"/>
      <w:pPr>
        <w:ind w:left="2880" w:hanging="360"/>
      </w:pPr>
    </w:lvl>
    <w:lvl w:ilvl="4" w:tplc="A89614BE" w:tentative="1">
      <w:start w:val="1"/>
      <w:numFmt w:val="lowerLetter"/>
      <w:lvlText w:val="%5."/>
      <w:lvlJc w:val="left"/>
      <w:pPr>
        <w:ind w:left="3600" w:hanging="360"/>
      </w:pPr>
    </w:lvl>
    <w:lvl w:ilvl="5" w:tplc="FE9A0258" w:tentative="1">
      <w:start w:val="1"/>
      <w:numFmt w:val="lowerRoman"/>
      <w:lvlText w:val="%6."/>
      <w:lvlJc w:val="right"/>
      <w:pPr>
        <w:ind w:left="4320" w:hanging="180"/>
      </w:pPr>
    </w:lvl>
    <w:lvl w:ilvl="6" w:tplc="4106E444" w:tentative="1">
      <w:start w:val="1"/>
      <w:numFmt w:val="decimal"/>
      <w:lvlText w:val="%7."/>
      <w:lvlJc w:val="left"/>
      <w:pPr>
        <w:ind w:left="5040" w:hanging="360"/>
      </w:pPr>
    </w:lvl>
    <w:lvl w:ilvl="7" w:tplc="7FAA10CE" w:tentative="1">
      <w:start w:val="1"/>
      <w:numFmt w:val="lowerLetter"/>
      <w:lvlText w:val="%8."/>
      <w:lvlJc w:val="left"/>
      <w:pPr>
        <w:ind w:left="5760" w:hanging="360"/>
      </w:pPr>
    </w:lvl>
    <w:lvl w:ilvl="8" w:tplc="26E0DF5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B1EF93A">
      <w:start w:val="1"/>
      <w:numFmt w:val="lowerRoman"/>
      <w:lvlText w:val="(%1)"/>
      <w:lvlJc w:val="left"/>
      <w:pPr>
        <w:ind w:left="1080" w:hanging="720"/>
      </w:pPr>
      <w:rPr>
        <w:rFonts w:hint="default"/>
      </w:rPr>
    </w:lvl>
    <w:lvl w:ilvl="1" w:tplc="B1187E3E" w:tentative="1">
      <w:start w:val="1"/>
      <w:numFmt w:val="lowerLetter"/>
      <w:lvlText w:val="%2."/>
      <w:lvlJc w:val="left"/>
      <w:pPr>
        <w:ind w:left="1440" w:hanging="360"/>
      </w:pPr>
    </w:lvl>
    <w:lvl w:ilvl="2" w:tplc="731EB74A" w:tentative="1">
      <w:start w:val="1"/>
      <w:numFmt w:val="lowerRoman"/>
      <w:lvlText w:val="%3."/>
      <w:lvlJc w:val="right"/>
      <w:pPr>
        <w:ind w:left="2160" w:hanging="180"/>
      </w:pPr>
    </w:lvl>
    <w:lvl w:ilvl="3" w:tplc="438CE836" w:tentative="1">
      <w:start w:val="1"/>
      <w:numFmt w:val="decimal"/>
      <w:lvlText w:val="%4."/>
      <w:lvlJc w:val="left"/>
      <w:pPr>
        <w:ind w:left="2880" w:hanging="360"/>
      </w:pPr>
    </w:lvl>
    <w:lvl w:ilvl="4" w:tplc="1A7E9298" w:tentative="1">
      <w:start w:val="1"/>
      <w:numFmt w:val="lowerLetter"/>
      <w:lvlText w:val="%5."/>
      <w:lvlJc w:val="left"/>
      <w:pPr>
        <w:ind w:left="3600" w:hanging="360"/>
      </w:pPr>
    </w:lvl>
    <w:lvl w:ilvl="5" w:tplc="7A7C81C0" w:tentative="1">
      <w:start w:val="1"/>
      <w:numFmt w:val="lowerRoman"/>
      <w:lvlText w:val="%6."/>
      <w:lvlJc w:val="right"/>
      <w:pPr>
        <w:ind w:left="4320" w:hanging="180"/>
      </w:pPr>
    </w:lvl>
    <w:lvl w:ilvl="6" w:tplc="052EFCFC" w:tentative="1">
      <w:start w:val="1"/>
      <w:numFmt w:val="decimal"/>
      <w:lvlText w:val="%7."/>
      <w:lvlJc w:val="left"/>
      <w:pPr>
        <w:ind w:left="5040" w:hanging="360"/>
      </w:pPr>
    </w:lvl>
    <w:lvl w:ilvl="7" w:tplc="100C0CE6" w:tentative="1">
      <w:start w:val="1"/>
      <w:numFmt w:val="lowerLetter"/>
      <w:lvlText w:val="%8."/>
      <w:lvlJc w:val="left"/>
      <w:pPr>
        <w:ind w:left="5760" w:hanging="360"/>
      </w:pPr>
    </w:lvl>
    <w:lvl w:ilvl="8" w:tplc="56DCA0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82693C2">
      <w:start w:val="1"/>
      <w:numFmt w:val="lowerRoman"/>
      <w:lvlText w:val="(%1)"/>
      <w:lvlJc w:val="left"/>
      <w:pPr>
        <w:ind w:left="1080" w:hanging="720"/>
      </w:pPr>
      <w:rPr>
        <w:rFonts w:hint="default"/>
      </w:rPr>
    </w:lvl>
    <w:lvl w:ilvl="1" w:tplc="070469E6" w:tentative="1">
      <w:start w:val="1"/>
      <w:numFmt w:val="lowerLetter"/>
      <w:lvlText w:val="%2."/>
      <w:lvlJc w:val="left"/>
      <w:pPr>
        <w:ind w:left="1440" w:hanging="360"/>
      </w:pPr>
    </w:lvl>
    <w:lvl w:ilvl="2" w:tplc="19DA323E" w:tentative="1">
      <w:start w:val="1"/>
      <w:numFmt w:val="lowerRoman"/>
      <w:lvlText w:val="%3."/>
      <w:lvlJc w:val="right"/>
      <w:pPr>
        <w:ind w:left="2160" w:hanging="180"/>
      </w:pPr>
    </w:lvl>
    <w:lvl w:ilvl="3" w:tplc="F8CA1366" w:tentative="1">
      <w:start w:val="1"/>
      <w:numFmt w:val="decimal"/>
      <w:lvlText w:val="%4."/>
      <w:lvlJc w:val="left"/>
      <w:pPr>
        <w:ind w:left="2880" w:hanging="360"/>
      </w:pPr>
    </w:lvl>
    <w:lvl w:ilvl="4" w:tplc="9830E3EE" w:tentative="1">
      <w:start w:val="1"/>
      <w:numFmt w:val="lowerLetter"/>
      <w:lvlText w:val="%5."/>
      <w:lvlJc w:val="left"/>
      <w:pPr>
        <w:ind w:left="3600" w:hanging="360"/>
      </w:pPr>
    </w:lvl>
    <w:lvl w:ilvl="5" w:tplc="E1AAF47E" w:tentative="1">
      <w:start w:val="1"/>
      <w:numFmt w:val="lowerRoman"/>
      <w:lvlText w:val="%6."/>
      <w:lvlJc w:val="right"/>
      <w:pPr>
        <w:ind w:left="4320" w:hanging="180"/>
      </w:pPr>
    </w:lvl>
    <w:lvl w:ilvl="6" w:tplc="4D145BC8" w:tentative="1">
      <w:start w:val="1"/>
      <w:numFmt w:val="decimal"/>
      <w:lvlText w:val="%7."/>
      <w:lvlJc w:val="left"/>
      <w:pPr>
        <w:ind w:left="5040" w:hanging="360"/>
      </w:pPr>
    </w:lvl>
    <w:lvl w:ilvl="7" w:tplc="89E6BAB4" w:tentative="1">
      <w:start w:val="1"/>
      <w:numFmt w:val="lowerLetter"/>
      <w:lvlText w:val="%8."/>
      <w:lvlJc w:val="left"/>
      <w:pPr>
        <w:ind w:left="5760" w:hanging="360"/>
      </w:pPr>
    </w:lvl>
    <w:lvl w:ilvl="8" w:tplc="26828F9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CEC19DA">
      <w:start w:val="1"/>
      <w:numFmt w:val="lowerRoman"/>
      <w:lvlText w:val="(%1)"/>
      <w:lvlJc w:val="left"/>
      <w:pPr>
        <w:ind w:left="1080" w:hanging="720"/>
      </w:pPr>
      <w:rPr>
        <w:rFonts w:hint="default"/>
      </w:rPr>
    </w:lvl>
    <w:lvl w:ilvl="1" w:tplc="FECC712E" w:tentative="1">
      <w:start w:val="1"/>
      <w:numFmt w:val="lowerLetter"/>
      <w:lvlText w:val="%2."/>
      <w:lvlJc w:val="left"/>
      <w:pPr>
        <w:ind w:left="1440" w:hanging="360"/>
      </w:pPr>
    </w:lvl>
    <w:lvl w:ilvl="2" w:tplc="87FAFE2E" w:tentative="1">
      <w:start w:val="1"/>
      <w:numFmt w:val="lowerRoman"/>
      <w:lvlText w:val="%3."/>
      <w:lvlJc w:val="right"/>
      <w:pPr>
        <w:ind w:left="2160" w:hanging="180"/>
      </w:pPr>
    </w:lvl>
    <w:lvl w:ilvl="3" w:tplc="C128D3A2" w:tentative="1">
      <w:start w:val="1"/>
      <w:numFmt w:val="decimal"/>
      <w:lvlText w:val="%4."/>
      <w:lvlJc w:val="left"/>
      <w:pPr>
        <w:ind w:left="2880" w:hanging="360"/>
      </w:pPr>
    </w:lvl>
    <w:lvl w:ilvl="4" w:tplc="6DF01D78" w:tentative="1">
      <w:start w:val="1"/>
      <w:numFmt w:val="lowerLetter"/>
      <w:lvlText w:val="%5."/>
      <w:lvlJc w:val="left"/>
      <w:pPr>
        <w:ind w:left="3600" w:hanging="360"/>
      </w:pPr>
    </w:lvl>
    <w:lvl w:ilvl="5" w:tplc="FBFA3CC6" w:tentative="1">
      <w:start w:val="1"/>
      <w:numFmt w:val="lowerRoman"/>
      <w:lvlText w:val="%6."/>
      <w:lvlJc w:val="right"/>
      <w:pPr>
        <w:ind w:left="4320" w:hanging="180"/>
      </w:pPr>
    </w:lvl>
    <w:lvl w:ilvl="6" w:tplc="05A86BFA" w:tentative="1">
      <w:start w:val="1"/>
      <w:numFmt w:val="decimal"/>
      <w:lvlText w:val="%7."/>
      <w:lvlJc w:val="left"/>
      <w:pPr>
        <w:ind w:left="5040" w:hanging="360"/>
      </w:pPr>
    </w:lvl>
    <w:lvl w:ilvl="7" w:tplc="F2F41110" w:tentative="1">
      <w:start w:val="1"/>
      <w:numFmt w:val="lowerLetter"/>
      <w:lvlText w:val="%8."/>
      <w:lvlJc w:val="left"/>
      <w:pPr>
        <w:ind w:left="5760" w:hanging="360"/>
      </w:pPr>
    </w:lvl>
    <w:lvl w:ilvl="8" w:tplc="F7AE78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66E856E">
      <w:start w:val="1"/>
      <w:numFmt w:val="lowerRoman"/>
      <w:lvlText w:val="(%1)"/>
      <w:lvlJc w:val="left"/>
      <w:pPr>
        <w:ind w:left="1080" w:hanging="720"/>
      </w:pPr>
      <w:rPr>
        <w:rFonts w:hint="default"/>
      </w:rPr>
    </w:lvl>
    <w:lvl w:ilvl="1" w:tplc="6E425738" w:tentative="1">
      <w:start w:val="1"/>
      <w:numFmt w:val="lowerLetter"/>
      <w:lvlText w:val="%2."/>
      <w:lvlJc w:val="left"/>
      <w:pPr>
        <w:ind w:left="1440" w:hanging="360"/>
      </w:pPr>
    </w:lvl>
    <w:lvl w:ilvl="2" w:tplc="95C6656A" w:tentative="1">
      <w:start w:val="1"/>
      <w:numFmt w:val="lowerRoman"/>
      <w:lvlText w:val="%3."/>
      <w:lvlJc w:val="right"/>
      <w:pPr>
        <w:ind w:left="2160" w:hanging="180"/>
      </w:pPr>
    </w:lvl>
    <w:lvl w:ilvl="3" w:tplc="29B0A0D0" w:tentative="1">
      <w:start w:val="1"/>
      <w:numFmt w:val="decimal"/>
      <w:lvlText w:val="%4."/>
      <w:lvlJc w:val="left"/>
      <w:pPr>
        <w:ind w:left="2880" w:hanging="360"/>
      </w:pPr>
    </w:lvl>
    <w:lvl w:ilvl="4" w:tplc="FC38B99E" w:tentative="1">
      <w:start w:val="1"/>
      <w:numFmt w:val="lowerLetter"/>
      <w:lvlText w:val="%5."/>
      <w:lvlJc w:val="left"/>
      <w:pPr>
        <w:ind w:left="3600" w:hanging="360"/>
      </w:pPr>
    </w:lvl>
    <w:lvl w:ilvl="5" w:tplc="8AB23DE0" w:tentative="1">
      <w:start w:val="1"/>
      <w:numFmt w:val="lowerRoman"/>
      <w:lvlText w:val="%6."/>
      <w:lvlJc w:val="right"/>
      <w:pPr>
        <w:ind w:left="4320" w:hanging="180"/>
      </w:pPr>
    </w:lvl>
    <w:lvl w:ilvl="6" w:tplc="39B4362E" w:tentative="1">
      <w:start w:val="1"/>
      <w:numFmt w:val="decimal"/>
      <w:lvlText w:val="%7."/>
      <w:lvlJc w:val="left"/>
      <w:pPr>
        <w:ind w:left="5040" w:hanging="360"/>
      </w:pPr>
    </w:lvl>
    <w:lvl w:ilvl="7" w:tplc="CD9C5D7A" w:tentative="1">
      <w:start w:val="1"/>
      <w:numFmt w:val="lowerLetter"/>
      <w:lvlText w:val="%8."/>
      <w:lvlJc w:val="left"/>
      <w:pPr>
        <w:ind w:left="5760" w:hanging="360"/>
      </w:pPr>
    </w:lvl>
    <w:lvl w:ilvl="8" w:tplc="A87C374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3DB"/>
    <w:rsid w:val="00150BF8"/>
    <w:rsid w:val="00173136"/>
    <w:rsid w:val="001E28F6"/>
    <w:rsid w:val="00266F78"/>
    <w:rsid w:val="00347950"/>
    <w:rsid w:val="00395319"/>
    <w:rsid w:val="003D5CB7"/>
    <w:rsid w:val="00477D90"/>
    <w:rsid w:val="00513599"/>
    <w:rsid w:val="005632E0"/>
    <w:rsid w:val="005D19F3"/>
    <w:rsid w:val="005E62E5"/>
    <w:rsid w:val="00611F75"/>
    <w:rsid w:val="006E0C30"/>
    <w:rsid w:val="007531B3"/>
    <w:rsid w:val="007623DB"/>
    <w:rsid w:val="007906EB"/>
    <w:rsid w:val="00826C94"/>
    <w:rsid w:val="00855EDE"/>
    <w:rsid w:val="00937B41"/>
    <w:rsid w:val="00963ACB"/>
    <w:rsid w:val="00AA16B9"/>
    <w:rsid w:val="00B91A47"/>
    <w:rsid w:val="00C36819"/>
    <w:rsid w:val="00CB573B"/>
    <w:rsid w:val="00D755D3"/>
    <w:rsid w:val="00EF1D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7FF29"/>
  <w15:docId w15:val="{C079352B-2701-468A-BE2E-6FA63301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3ACB"/>
    <w:rPr>
      <w:rFonts w:ascii="Fira Sans Light" w:hAnsi="Fira Sans Light"/>
      <w:color w:val="000000" w:themeColor="text1"/>
      <w:sz w:val="24"/>
      <w:szCs w:val="24"/>
    </w:rPr>
  </w:style>
  <w:style w:type="character" w:customStyle="1" w:styleId="normaltextrun">
    <w:name w:val="normaltextrun"/>
    <w:basedOn w:val="DefaultParagraphFont"/>
    <w:rsid w:val="005D1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D36F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D36F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D36F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D36F8" w:rsidRDefault="002D36F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D36F8" w:rsidRDefault="002D36F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D36F8" w:rsidRDefault="002D36F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D36F8" w:rsidRDefault="002D36F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D36F8" w:rsidRDefault="002D36F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D36F8" w:rsidRDefault="002D36F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D36F8" w:rsidRDefault="002D36F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D36F8" w:rsidRDefault="002D36F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D36F8" w:rsidRDefault="002D36F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D36F8" w:rsidRDefault="002D36F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D36F8" w:rsidRDefault="002D36F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D36F8" w:rsidRDefault="002D36F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D36F8" w:rsidRDefault="002D36F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D36F8" w:rsidRDefault="002D36F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D36F8" w:rsidRDefault="002D36F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D36F8" w:rsidRDefault="002D36F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D36F8" w:rsidRDefault="002D36F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D36F8" w:rsidRDefault="002D36F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D36F8" w:rsidRDefault="002D36F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D36F8" w:rsidRDefault="002D36F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D36F8" w:rsidRDefault="002D36F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D36F8" w:rsidRDefault="002D36F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D36F8" w:rsidRDefault="002D36F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D36F8" w:rsidRDefault="002D36F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D36F8" w:rsidRDefault="002D36F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D36F8" w:rsidRDefault="002D36F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D36F8" w:rsidRDefault="002D36F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D36F8" w:rsidRDefault="002D36F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D36F8" w:rsidRDefault="002D36F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D36F8" w:rsidRDefault="002D36F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D36F8" w:rsidRDefault="002D36F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D36F8" w:rsidRDefault="002D36F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D36F8" w:rsidRDefault="002D36F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D36F8" w:rsidRDefault="002D36F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D36F8" w:rsidRDefault="002D36F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D36F8" w:rsidRDefault="002D36F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D36F8" w:rsidRDefault="002D36F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D36F8" w:rsidRDefault="002D36F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D36F8" w:rsidRDefault="002D36F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D36F8" w:rsidRDefault="002D36F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D36F8" w:rsidRDefault="002D36F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D36F8" w:rsidRDefault="002D36F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D36F8" w:rsidRDefault="002D36F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D36F8" w:rsidRDefault="002D36F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D36F8" w:rsidRDefault="002D36F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D36F8" w:rsidRDefault="002D36F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D36F8" w:rsidRDefault="002D36F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D36F8" w:rsidRDefault="002D36F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D36F8"/>
    <w:rsid w:val="002D36F8"/>
    <w:rsid w:val="00445ACB"/>
    <w:rsid w:val="00474761"/>
    <w:rsid w:val="00D002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4050</Words>
  <Characters>23086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2023-10-23T02:26:00Z</dcterms:created>
  <dcterms:modified xsi:type="dcterms:W3CDTF">2023-10-23T02:26:00Z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