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9F46" w14:textId="77777777" w:rsidR="00D2559D" w:rsidRPr="003217D3" w:rsidRDefault="004A72E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A45A0D2" wp14:editId="0A45A0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744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A459F47" w14:textId="77777777" w:rsidR="00D2559D" w:rsidRPr="003217D3" w:rsidRDefault="004A72E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459F48" w14:textId="77777777" w:rsidR="00D2559D" w:rsidRPr="00A36AA9" w:rsidRDefault="004A72E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459F49" w14:textId="77777777" w:rsidR="00D2559D" w:rsidRPr="00A36AA9" w:rsidRDefault="004A72E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0742" w14:paraId="0A459F4C" w14:textId="77777777" w:rsidTr="00B60742">
        <w:tc>
          <w:tcPr>
            <w:cnfStyle w:val="001000000000" w:firstRow="0" w:lastRow="0" w:firstColumn="1" w:lastColumn="0" w:oddVBand="0" w:evenVBand="0" w:oddHBand="0" w:evenHBand="0" w:firstRowFirstColumn="0" w:firstRowLastColumn="0" w:lastRowFirstColumn="0" w:lastRowLastColumn="0"/>
            <w:tcW w:w="3227" w:type="dxa"/>
          </w:tcPr>
          <w:p w14:paraId="0A459F4A" w14:textId="77777777" w:rsidR="00D2559D" w:rsidRPr="00A36AA9" w:rsidRDefault="004A72E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A459F4B" w14:textId="77777777" w:rsidR="00D2559D" w:rsidRPr="00A36AA9" w:rsidRDefault="004A7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Victorian Elderly Chinese Community Services</w:t>
            </w:r>
          </w:p>
        </w:tc>
      </w:tr>
      <w:tr w:rsidR="00B60742" w14:paraId="0A459F4F" w14:textId="77777777" w:rsidTr="00B6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4D" w14:textId="77777777" w:rsidR="00540817" w:rsidRPr="00A36AA9" w:rsidRDefault="004A72E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A459F4E" w14:textId="77777777" w:rsidR="00540817" w:rsidRPr="00A36AA9" w:rsidRDefault="004A7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187-189 Victoria Street WEST MELBOURNE VIC 3003</w:t>
            </w:r>
          </w:p>
        </w:tc>
      </w:tr>
      <w:tr w:rsidR="00B60742" w14:paraId="0A459F52" w14:textId="77777777" w:rsidTr="00B60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50" w14:textId="77777777" w:rsidR="00D2559D" w:rsidRPr="00A36AA9" w:rsidRDefault="004A72E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459F51" w14:textId="77777777" w:rsidR="00D2559D" w:rsidRPr="00A36AA9" w:rsidRDefault="004A7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300765</w:t>
            </w:r>
          </w:p>
        </w:tc>
      </w:tr>
      <w:tr w:rsidR="00B60742" w14:paraId="0A459F55" w14:textId="77777777" w:rsidTr="00B6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53" w14:textId="77777777" w:rsidR="00D2559D" w:rsidRPr="00A36AA9" w:rsidRDefault="004A72E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A459F54" w14:textId="77777777" w:rsidR="00D2559D" w:rsidRPr="00A36AA9" w:rsidRDefault="004A7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Victorian Elderly Chinese Welfare Society Inc</w:t>
            </w:r>
          </w:p>
        </w:tc>
      </w:tr>
      <w:tr w:rsidR="00B60742" w14:paraId="0A459F58" w14:textId="77777777" w:rsidTr="00B60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56" w14:textId="77777777" w:rsidR="00D2559D" w:rsidRPr="00A36AA9" w:rsidRDefault="004A72E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459F57" w14:textId="77777777" w:rsidR="00D2559D" w:rsidRPr="00A36AA9" w:rsidRDefault="004A7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60742" w14:paraId="0A459F5B" w14:textId="77777777" w:rsidTr="00B60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59" w14:textId="77777777" w:rsidR="00D2559D" w:rsidRPr="00A36AA9" w:rsidRDefault="004A72E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459F5A" w14:textId="77777777" w:rsidR="00D2559D" w:rsidRPr="00A36AA9" w:rsidRDefault="004A7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February 2023</w:t>
            </w:r>
          </w:p>
        </w:tc>
      </w:tr>
      <w:tr w:rsidR="00B60742" w14:paraId="0A459F5E" w14:textId="77777777" w:rsidTr="00B60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59F5C" w14:textId="77777777" w:rsidR="00D2559D" w:rsidRPr="00A36AA9" w:rsidRDefault="004A72E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A459F5D" w14:textId="5AAF98B3" w:rsidR="00D2559D" w:rsidRPr="00A36AA9" w:rsidRDefault="00B06B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35B7">
              <w:rPr>
                <w:rFonts w:ascii="Arial" w:hAnsi="Arial" w:cs="Arial"/>
                <w:color w:val="auto"/>
              </w:rPr>
              <w:t>24 March 2023</w:t>
            </w:r>
          </w:p>
        </w:tc>
      </w:tr>
    </w:tbl>
    <w:bookmarkEnd w:id="0"/>
    <w:p w14:paraId="0A459F5F" w14:textId="77777777" w:rsidR="00FA0A5B" w:rsidRPr="00A36AA9" w:rsidRDefault="004A72E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459F60" w14:textId="77777777" w:rsidR="000078F8" w:rsidRPr="00A36AA9" w:rsidRDefault="004A72E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A459F61" w14:textId="09DAC54D" w:rsidR="000078F8" w:rsidRPr="00A36AA9" w:rsidRDefault="004A72EB" w:rsidP="00F87E39">
      <w:pPr>
        <w:pStyle w:val="NormalArial"/>
      </w:pPr>
      <w:r w:rsidRPr="00A36AA9">
        <w:t xml:space="preserve">This performance report for </w:t>
      </w:r>
      <w:r w:rsidRPr="00A36AA9">
        <w:rPr>
          <w:color w:val="auto"/>
        </w:rPr>
        <w:t>Victorian Elderly Chinese Community Services (</w:t>
      </w:r>
      <w:r w:rsidRPr="00A36AA9">
        <w:rPr>
          <w:b/>
          <w:color w:val="auto"/>
        </w:rPr>
        <w:t>the service</w:t>
      </w:r>
      <w:r w:rsidRPr="00A36AA9">
        <w:rPr>
          <w:color w:val="auto"/>
        </w:rPr>
        <w:t xml:space="preserve">) has been prepared </w:t>
      </w:r>
      <w:r w:rsidRPr="005C5491">
        <w:rPr>
          <w:color w:val="auto"/>
        </w:rPr>
        <w:t>by</w:t>
      </w:r>
      <w:r w:rsidR="005C5491" w:rsidRPr="005C5491">
        <w:rPr>
          <w:color w:val="auto"/>
        </w:rPr>
        <w:t xml:space="preserve"> G. McNamara</w:t>
      </w:r>
      <w:r w:rsidRPr="005C549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A459F62" w14:textId="77777777" w:rsidR="000078F8" w:rsidRPr="00A36AA9" w:rsidRDefault="004A72E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459F63" w14:textId="77777777" w:rsidR="000078F8" w:rsidRPr="00A36AA9" w:rsidRDefault="004A72EB" w:rsidP="00F87E39">
      <w:pPr>
        <w:pStyle w:val="NormalArial"/>
      </w:pPr>
      <w:r w:rsidRPr="00A36AA9">
        <w:t>The report also specifies any areas in which improvements must be made to ensure the Quality Standards are complied with.</w:t>
      </w:r>
    </w:p>
    <w:p w14:paraId="0A459F64" w14:textId="77777777" w:rsidR="00A36AA9" w:rsidRPr="00A36AA9" w:rsidRDefault="004A72E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A459F65" w14:textId="77777777" w:rsidR="00A36AA9" w:rsidRPr="00A36AA9" w:rsidRDefault="004A72EB" w:rsidP="00AD5BE0">
      <w:pPr>
        <w:pStyle w:val="NormalArial"/>
      </w:pPr>
      <w:bookmarkStart w:id="1" w:name="HcsServicesFullListWithAddress"/>
      <w:r w:rsidRPr="00A36AA9">
        <w:rPr>
          <w:b/>
          <w:bCs/>
        </w:rPr>
        <w:t>CHSP:</w:t>
      </w:r>
    </w:p>
    <w:p w14:paraId="0A459F67" w14:textId="03AB98EA" w:rsidR="00A36AA9" w:rsidRPr="00A36AA9" w:rsidRDefault="004A72EB" w:rsidP="001C4A5F">
      <w:pPr>
        <w:pStyle w:val="NormalArial"/>
        <w:numPr>
          <w:ilvl w:val="0"/>
          <w:numId w:val="21"/>
        </w:numPr>
        <w:spacing w:after="240"/>
      </w:pPr>
      <w:r w:rsidRPr="00A36AA9">
        <w:t>Community and Home Support, 25619, 187-189 Victoria Street, WEST MELBOURNE VIC 3003</w:t>
      </w:r>
      <w:bookmarkEnd w:id="1"/>
    </w:p>
    <w:p w14:paraId="0A459F68" w14:textId="77777777" w:rsidR="00DF37F2" w:rsidRPr="00A36AA9" w:rsidRDefault="004A72EB" w:rsidP="00DF37F2">
      <w:pPr>
        <w:pStyle w:val="Heading1"/>
        <w:spacing w:before="0" w:after="240" w:line="22" w:lineRule="atLeast"/>
        <w:rPr>
          <w:rFonts w:ascii="Arial" w:hAnsi="Arial" w:cs="Arial"/>
        </w:rPr>
      </w:pPr>
      <w:r w:rsidRPr="00A36AA9">
        <w:rPr>
          <w:rFonts w:ascii="Arial" w:hAnsi="Arial" w:cs="Arial"/>
        </w:rPr>
        <w:t>Material relied on</w:t>
      </w:r>
    </w:p>
    <w:p w14:paraId="0A459F69" w14:textId="77777777" w:rsidR="00DF37F2" w:rsidRPr="00A36AA9" w:rsidRDefault="004A72EB" w:rsidP="00F87E39">
      <w:pPr>
        <w:pStyle w:val="NormalArial"/>
      </w:pPr>
      <w:r w:rsidRPr="00A36AA9">
        <w:t>The following information has been considered in preparing the performance report:</w:t>
      </w:r>
    </w:p>
    <w:p w14:paraId="0A459F6A" w14:textId="4762246F" w:rsidR="00DF37F2" w:rsidRPr="00B06B8B" w:rsidRDefault="004A72EB" w:rsidP="00DF37F2">
      <w:pPr>
        <w:pStyle w:val="ListParagraph"/>
        <w:numPr>
          <w:ilvl w:val="0"/>
          <w:numId w:val="2"/>
        </w:numPr>
        <w:spacing w:line="22" w:lineRule="atLeast"/>
        <w:ind w:left="714" w:hanging="357"/>
        <w:contextualSpacing w:val="0"/>
        <w:rPr>
          <w:rFonts w:ascii="Arial" w:hAnsi="Arial" w:cs="Arial"/>
          <w:color w:val="auto"/>
        </w:rPr>
      </w:pPr>
      <w:r w:rsidRPr="00B06B8B">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B06B8B" w:rsidRPr="00B06B8B">
        <w:rPr>
          <w:rFonts w:ascii="Arial" w:hAnsi="Arial" w:cs="Arial"/>
          <w:color w:val="auto"/>
        </w:rPr>
        <w:t>.</w:t>
      </w:r>
    </w:p>
    <w:p w14:paraId="0A459F6F" w14:textId="77777777" w:rsidR="003B1763" w:rsidRPr="00D76BC8" w:rsidRDefault="004A72E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459F89" w14:textId="77777777" w:rsidR="003217D3" w:rsidRPr="00244176" w:rsidRDefault="004A72E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0742" w14:paraId="0A459F8F" w14:textId="77777777" w:rsidTr="00B607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459F8D" w14:textId="77777777" w:rsidR="003217D3" w:rsidRPr="00244176" w:rsidRDefault="004A72EB" w:rsidP="001F455A">
            <w:pPr>
              <w:keepNext/>
              <w:spacing w:before="0" w:line="22" w:lineRule="atLeast"/>
              <w:ind w:right="-109"/>
              <w:rPr>
                <w:rFonts w:ascii="Arial" w:hAnsi="Arial" w:cs="Arial"/>
              </w:rPr>
            </w:pPr>
            <w:r w:rsidRPr="00244176">
              <w:rPr>
                <w:rFonts w:ascii="Arial" w:hAnsi="Arial" w:cs="Arial"/>
              </w:rPr>
              <w:t xml:space="preserve">Standard 2 </w:t>
            </w:r>
            <w:r w:rsidRPr="00B06B8B">
              <w:rPr>
                <w:rFonts w:ascii="Arial" w:hAnsi="Arial" w:cs="Arial"/>
                <w:b w:val="0"/>
                <w:bCs/>
              </w:rPr>
              <w:t>Ongoing assessment and planning with consumers</w:t>
            </w:r>
          </w:p>
        </w:tc>
        <w:tc>
          <w:tcPr>
            <w:tcW w:w="1605" w:type="pct"/>
            <w:shd w:val="clear" w:color="auto" w:fill="auto"/>
          </w:tcPr>
          <w:p w14:paraId="0A459F8E" w14:textId="6572B432" w:rsidR="003217D3" w:rsidRPr="00CC646C" w:rsidRDefault="007A48D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B8B">
                  <w:rPr>
                    <w:rFonts w:ascii="Arial" w:hAnsi="Arial" w:cs="Arial"/>
                    <w:b w:val="0"/>
                    <w:color w:val="auto"/>
                  </w:rPr>
                  <w:t>Not applicable as not all requirements have been assessed</w:t>
                </w:r>
              </w:sdtContent>
            </w:sdt>
            <w:r w:rsidR="004A72EB" w:rsidRPr="00CC646C">
              <w:rPr>
                <w:rFonts w:ascii="Arial" w:hAnsi="Arial" w:cs="Arial"/>
                <w:color w:val="auto"/>
              </w:rPr>
              <w:t xml:space="preserve"> </w:t>
            </w:r>
          </w:p>
        </w:tc>
      </w:tr>
      <w:tr w:rsidR="00B60742" w14:paraId="0A459FA1" w14:textId="77777777" w:rsidTr="00B607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459F9F" w14:textId="77777777" w:rsidR="003217D3" w:rsidRPr="00244176" w:rsidRDefault="004A72E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459FA0" w14:textId="1A0991CE" w:rsidR="003217D3" w:rsidRPr="00CC646C" w:rsidRDefault="007A48D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Cs/>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B8B" w:rsidRPr="00B06B8B">
                  <w:rPr>
                    <w:rFonts w:ascii="Arial" w:hAnsi="Arial" w:cs="Arial"/>
                    <w:bCs/>
                    <w:color w:val="auto"/>
                  </w:rPr>
                  <w:t>Not applicable as not all requirements have been assessed</w:t>
                </w:r>
              </w:sdtContent>
            </w:sdt>
            <w:r w:rsidR="004A72EB" w:rsidRPr="00CC646C">
              <w:rPr>
                <w:rFonts w:ascii="Arial" w:hAnsi="Arial" w:cs="Arial"/>
                <w:b/>
                <w:color w:val="auto"/>
              </w:rPr>
              <w:t xml:space="preserve"> </w:t>
            </w:r>
          </w:p>
        </w:tc>
      </w:tr>
    </w:tbl>
    <w:p w14:paraId="0A459FA2" w14:textId="77777777" w:rsidR="00FC045E" w:rsidRPr="00A36AA9" w:rsidRDefault="004A72EB" w:rsidP="00F87E39">
      <w:pPr>
        <w:pStyle w:val="NormalArial"/>
        <w:spacing w:before="120"/>
      </w:pPr>
      <w:r w:rsidRPr="00A36AA9">
        <w:t>A detailed assessment is provided later in this report for each assessed Standard.</w:t>
      </w:r>
    </w:p>
    <w:p w14:paraId="0A459FA3" w14:textId="77777777" w:rsidR="00FC045E" w:rsidRPr="00A36AA9" w:rsidRDefault="004A72EB" w:rsidP="00FC045E">
      <w:pPr>
        <w:pStyle w:val="Heading1"/>
        <w:spacing w:before="0" w:after="240" w:line="22" w:lineRule="atLeast"/>
        <w:rPr>
          <w:rFonts w:ascii="Arial" w:hAnsi="Arial" w:cs="Arial"/>
        </w:rPr>
      </w:pPr>
      <w:r w:rsidRPr="00A36AA9">
        <w:rPr>
          <w:rFonts w:ascii="Arial" w:hAnsi="Arial" w:cs="Arial"/>
        </w:rPr>
        <w:t>Areas for improvement</w:t>
      </w:r>
    </w:p>
    <w:p w14:paraId="0A459FA6" w14:textId="09277C52" w:rsidR="00B06B8B" w:rsidRPr="00A36AA9" w:rsidRDefault="004A72EB" w:rsidP="00B06B8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0A459FAA" w14:textId="2AD5B950" w:rsidR="00FC045E" w:rsidRPr="00A36AA9" w:rsidRDefault="004A72EB" w:rsidP="00F87E39">
      <w:pPr>
        <w:pStyle w:val="NormalArial"/>
      </w:pPr>
      <w:r w:rsidRPr="00A36AA9">
        <w:br w:type="page"/>
      </w:r>
    </w:p>
    <w:p w14:paraId="0A459FD4" w14:textId="77777777" w:rsidR="003217D3" w:rsidRDefault="004A72E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B06B8B" w14:paraId="0A459FD8" w14:textId="77777777" w:rsidTr="001C4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459FD5" w14:textId="77777777" w:rsidR="00B06B8B" w:rsidRPr="003217D3" w:rsidRDefault="00B06B8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A459FD7" w14:textId="77777777" w:rsidR="00B06B8B" w:rsidRPr="003217D3" w:rsidRDefault="00B06B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6B8B" w14:paraId="0A459FE2" w14:textId="77777777" w:rsidTr="001C4A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59FDE" w14:textId="77777777" w:rsidR="00B06B8B" w:rsidRPr="00244176" w:rsidRDefault="00B06B8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0A459FDF" w14:textId="77777777" w:rsidR="00B06B8B" w:rsidRPr="00244176" w:rsidRDefault="00B06B8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0A459FE1" w14:textId="54930E57" w:rsidR="00B06B8B" w:rsidRPr="00CC646C" w:rsidRDefault="007A48D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761D2C846E84445B6456619F8F1D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0A2">
                  <w:rPr>
                    <w:rFonts w:ascii="Arial" w:hAnsi="Arial" w:cs="Arial"/>
                    <w:color w:val="auto"/>
                  </w:rPr>
                  <w:t>Compliant</w:t>
                </w:r>
              </w:sdtContent>
            </w:sdt>
            <w:r w:rsidR="00B06B8B" w:rsidRPr="00CC646C">
              <w:rPr>
                <w:rFonts w:ascii="Arial" w:hAnsi="Arial" w:cs="Arial"/>
                <w:color w:val="auto"/>
              </w:rPr>
              <w:t xml:space="preserve"> </w:t>
            </w:r>
          </w:p>
        </w:tc>
      </w:tr>
      <w:tr w:rsidR="00B06B8B" w14:paraId="0A459FEE" w14:textId="77777777" w:rsidTr="001C4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59FEA" w14:textId="77777777" w:rsidR="00B06B8B" w:rsidRPr="00244176" w:rsidRDefault="00B06B8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0A459FEB" w14:textId="77777777" w:rsidR="00B06B8B" w:rsidRPr="00244176" w:rsidRDefault="00B06B8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A459FED" w14:textId="367656EA" w:rsidR="00B06B8B" w:rsidRPr="00CC646C" w:rsidRDefault="007A48D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A43936574C54921A5E928B6887D9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0A2">
                  <w:rPr>
                    <w:rFonts w:ascii="Arial" w:hAnsi="Arial" w:cs="Arial"/>
                    <w:color w:val="auto"/>
                  </w:rPr>
                  <w:t>Compliant</w:t>
                </w:r>
              </w:sdtContent>
            </w:sdt>
            <w:r w:rsidR="00B06B8B" w:rsidRPr="00CC646C">
              <w:rPr>
                <w:rFonts w:ascii="Arial" w:hAnsi="Arial" w:cs="Arial"/>
                <w:color w:val="auto"/>
              </w:rPr>
              <w:t xml:space="preserve"> </w:t>
            </w:r>
          </w:p>
        </w:tc>
      </w:tr>
      <w:tr w:rsidR="00B06B8B" w14:paraId="0A459FF3" w14:textId="77777777" w:rsidTr="001C4A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59FEF" w14:textId="77777777" w:rsidR="00B06B8B" w:rsidRPr="00244176" w:rsidRDefault="00B06B8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0A459FF0" w14:textId="77777777" w:rsidR="00B06B8B" w:rsidRPr="00244176" w:rsidRDefault="00B06B8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0A459FF2" w14:textId="60F2B2F0" w:rsidR="00B06B8B" w:rsidRPr="00CC646C" w:rsidRDefault="007A48D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AB758B8C46949F7AA2F62E8179320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60A2">
                  <w:rPr>
                    <w:rFonts w:ascii="Arial" w:hAnsi="Arial" w:cs="Arial"/>
                    <w:color w:val="auto"/>
                  </w:rPr>
                  <w:t>Compliant</w:t>
                </w:r>
              </w:sdtContent>
            </w:sdt>
            <w:r w:rsidR="00B06B8B" w:rsidRPr="00CC646C">
              <w:rPr>
                <w:rFonts w:ascii="Arial" w:hAnsi="Arial" w:cs="Arial"/>
                <w:color w:val="auto"/>
              </w:rPr>
              <w:t xml:space="preserve"> </w:t>
            </w:r>
          </w:p>
        </w:tc>
      </w:tr>
    </w:tbl>
    <w:bookmarkEnd w:id="2"/>
    <w:p w14:paraId="0A459FF4" w14:textId="77777777" w:rsidR="0087700C" w:rsidRDefault="004A72EB" w:rsidP="00A63FCF">
      <w:pPr>
        <w:pStyle w:val="Heading20"/>
        <w:tabs>
          <w:tab w:val="left" w:pos="1890"/>
        </w:tabs>
      </w:pPr>
      <w:r w:rsidRPr="00A36AA9">
        <w:t>Findings</w:t>
      </w:r>
    </w:p>
    <w:p w14:paraId="58A1F802" w14:textId="77777777" w:rsidR="00156121" w:rsidRDefault="00B06B8B" w:rsidP="00F87E39">
      <w:pPr>
        <w:pStyle w:val="NormalArial"/>
      </w:pPr>
      <w:r>
        <w:t xml:space="preserve">Three of the five specific requirements of this Standard were assessed and I have found all three to be Compliant. </w:t>
      </w:r>
      <w:r w:rsidRPr="00B06B8B">
        <w:t>As not all requirements were assessed an overall rating for the Quality Standard is not provided.</w:t>
      </w:r>
    </w:p>
    <w:p w14:paraId="49F52975" w14:textId="49EFB789" w:rsidR="00305A70" w:rsidRPr="00305A70" w:rsidRDefault="00305A70" w:rsidP="00156121">
      <w:pPr>
        <w:pStyle w:val="NormalArial"/>
        <w:rPr>
          <w:u w:val="single"/>
        </w:rPr>
      </w:pPr>
      <w:r w:rsidRPr="00305A70">
        <w:rPr>
          <w:u w:val="single"/>
        </w:rPr>
        <w:t>Regarding requirement 2(3)(b)</w:t>
      </w:r>
    </w:p>
    <w:p w14:paraId="321FA80C" w14:textId="333FE281" w:rsidR="00156121" w:rsidRDefault="00156121" w:rsidP="00156121">
      <w:pPr>
        <w:pStyle w:val="NormalArial"/>
      </w:pPr>
      <w:r>
        <w:t>The service demonstrated that it ensures consumers and representatives are involved in assessment and planning of their activities, with risks to consumer’s well-being considered and inform</w:t>
      </w:r>
      <w:r w:rsidR="00DF4F17">
        <w:t>ing</w:t>
      </w:r>
      <w:r>
        <w:t xml:space="preserve"> the safe and effective delivery of social supports at the centre.</w:t>
      </w:r>
    </w:p>
    <w:p w14:paraId="0103D3CA" w14:textId="55BFD7AA" w:rsidR="00156121" w:rsidRDefault="00156121" w:rsidP="00156121">
      <w:pPr>
        <w:pStyle w:val="NormalArial"/>
      </w:pPr>
      <w:r>
        <w:t>Consumers interviewed said that the social supports and meals provided at the service meet their goals and preferences and that instructors, volunteers and the service manager know them very well and are very accessible should they want contact with them. The Assessment team sighted the consumer membership form which includes an activity planner where consumers list their current situation, goals, and actions to achieve these and outcomes. Management explained they would not routinely initiate an end-of-life discussion as this would not be culturally appropriate for its Chinese cohort because of long standing traditions. To meet this requirement the service now includes Advanced Care Planning prompting through the inclusion of an Advanced Care Planning printed pamphlet, translated in Chinese and English, in the consumer information pack and consumers acknowledge receipt of this by signing the form.</w:t>
      </w:r>
    </w:p>
    <w:p w14:paraId="67D45BE9" w14:textId="34E14329" w:rsidR="00156121" w:rsidRDefault="00156121" w:rsidP="00156121">
      <w:pPr>
        <w:pStyle w:val="NormalArial"/>
      </w:pPr>
      <w:r>
        <w:t>The Assessment team sighted signed Advanced care plan pamphlets included in five consumer care plans. The Volunteer job description for an activity support worker which provides detailed information on how to support consumers according to their care plan.</w:t>
      </w:r>
    </w:p>
    <w:p w14:paraId="1BD04E48" w14:textId="1EADCF8E" w:rsidR="00305A70" w:rsidRPr="00305A70" w:rsidRDefault="00305A70" w:rsidP="001613F7">
      <w:pPr>
        <w:pStyle w:val="NormalArial"/>
        <w:rPr>
          <w:u w:val="single"/>
        </w:rPr>
      </w:pPr>
      <w:bookmarkStart w:id="3" w:name="_Hlk130541720"/>
      <w:r w:rsidRPr="00305A70">
        <w:rPr>
          <w:u w:val="single"/>
        </w:rPr>
        <w:t>Regarding requirement 2(3)(d)</w:t>
      </w:r>
    </w:p>
    <w:bookmarkEnd w:id="3"/>
    <w:p w14:paraId="0BE078D4" w14:textId="6E5DB406" w:rsidR="00156121" w:rsidRDefault="001613F7" w:rsidP="001613F7">
      <w:pPr>
        <w:pStyle w:val="NormalArial"/>
      </w:pPr>
      <w:r w:rsidRPr="001613F7">
        <w:t xml:space="preserve">The service </w:t>
      </w:r>
      <w:r>
        <w:t xml:space="preserve">also showed that it works </w:t>
      </w:r>
      <w:r w:rsidR="00156121">
        <w:t xml:space="preserve">in partnership with consumers to ensure activity planning processes are inclusive of consumers wishes. </w:t>
      </w:r>
      <w:r>
        <w:t xml:space="preserve">Consumers said they have been offered a copy of their membership. </w:t>
      </w:r>
      <w:r w:rsidR="00BE331B">
        <w:t>F</w:t>
      </w:r>
      <w:r w:rsidR="00BE331B" w:rsidRPr="00BE331B">
        <w:t xml:space="preserve">or example, </w:t>
      </w:r>
      <w:r w:rsidR="00BE331B">
        <w:t xml:space="preserve">one consumer said that when their </w:t>
      </w:r>
      <w:r w:rsidR="00BE331B" w:rsidRPr="00BE331B">
        <w:t>membership details are updated,</w:t>
      </w:r>
      <w:r w:rsidR="00BE331B">
        <w:t xml:space="preserve"> they are </w:t>
      </w:r>
      <w:r w:rsidR="00BE331B" w:rsidRPr="00BE331B">
        <w:t xml:space="preserve">given a copy </w:t>
      </w:r>
      <w:r>
        <w:t xml:space="preserve">The Assessment Team reviewed consumer care documentation which described each consumer’s needs, goals and preferences and any other notes that would assist with safe care and service delivery. Progress notes of changing health conditions were observed. All care plans reviewed by the Assessment team listed the consumer’s preferred </w:t>
      </w:r>
      <w:r>
        <w:lastRenderedPageBreak/>
        <w:t>language for communication of either Mandarin, Cantonese and/or level of English proficiency and if an interpreter is required. Management advised any changes to consumer details, for example, mobility or health concerns, is documented through progress notes into their care plan, and then this information is then shared with relevant staff both verbally and via an electronic chatgroup. The chatgroup is accessible to volunteer leaders and activity coordinators daily and committee members can also have access.</w:t>
      </w:r>
    </w:p>
    <w:p w14:paraId="7D54C9AC" w14:textId="3338FD3E" w:rsidR="00305A70" w:rsidRPr="00305A70" w:rsidRDefault="00305A70" w:rsidP="00FE7D21">
      <w:pPr>
        <w:pStyle w:val="NormalArial"/>
        <w:rPr>
          <w:u w:val="single"/>
        </w:rPr>
      </w:pPr>
      <w:r w:rsidRPr="00305A70">
        <w:rPr>
          <w:u w:val="single"/>
        </w:rPr>
        <w:t>Regarding requirement 2(3)(d)</w:t>
      </w:r>
    </w:p>
    <w:p w14:paraId="61854EE3" w14:textId="40DA3CA2" w:rsidR="00FE7D21" w:rsidRDefault="00FC39ED" w:rsidP="00FE7D21">
      <w:pPr>
        <w:pStyle w:val="NormalArial"/>
      </w:pPr>
      <w:r w:rsidRPr="00FC39ED">
        <w:t xml:space="preserve">The service </w:t>
      </w:r>
      <w:r>
        <w:t xml:space="preserve">further </w:t>
      </w:r>
      <w:r w:rsidRPr="00FC39ED">
        <w:t>demonstrated</w:t>
      </w:r>
      <w:r>
        <w:t xml:space="preserve"> that it is g</w:t>
      </w:r>
      <w:r w:rsidR="00156121">
        <w:t>uiding staff and volunteer practice through a range of mechanisms both formally and informally.</w:t>
      </w:r>
      <w:r w:rsidR="00FE7D21">
        <w:t xml:space="preserve"> Management advised of the following mprovements at the service since the Quality Audit in 2022 to ensure all consumer membership forms and care plans are reflective of the consumer current goals, needs and preferences and these are reviewed regularly and when consumer circumstances change:</w:t>
      </w:r>
    </w:p>
    <w:p w14:paraId="523054BF" w14:textId="760E1726" w:rsidR="00FE7D21" w:rsidRDefault="00FE7D21" w:rsidP="00FE7D21">
      <w:pPr>
        <w:pStyle w:val="NormalArial"/>
        <w:numPr>
          <w:ilvl w:val="0"/>
          <w:numId w:val="22"/>
        </w:numPr>
      </w:pPr>
      <w:r>
        <w:t>Updated care planning documentation to capture risk assessments and current health conditions</w:t>
      </w:r>
    </w:p>
    <w:p w14:paraId="23300E03" w14:textId="2D2C42E4" w:rsidR="00FE7D21" w:rsidRDefault="00FE7D21" w:rsidP="00FE7D21">
      <w:pPr>
        <w:pStyle w:val="NormalArial"/>
        <w:numPr>
          <w:ilvl w:val="0"/>
          <w:numId w:val="22"/>
        </w:numPr>
      </w:pPr>
      <w:r>
        <w:t xml:space="preserve">Care plans are reviewed six monthly </w:t>
      </w:r>
    </w:p>
    <w:p w14:paraId="05964EC7" w14:textId="5169BCD4" w:rsidR="00FE7D21" w:rsidRDefault="00FE7D21" w:rsidP="00FE7D21">
      <w:pPr>
        <w:pStyle w:val="NormalArial"/>
        <w:numPr>
          <w:ilvl w:val="0"/>
          <w:numId w:val="22"/>
        </w:numPr>
      </w:pPr>
      <w:r>
        <w:t>All care plans have an expiry date listed</w:t>
      </w:r>
    </w:p>
    <w:p w14:paraId="7258D8EB" w14:textId="3B3C3680" w:rsidR="00FE7D21" w:rsidRDefault="00FE7D21" w:rsidP="00FE7D21">
      <w:pPr>
        <w:pStyle w:val="NormalArial"/>
        <w:numPr>
          <w:ilvl w:val="0"/>
          <w:numId w:val="22"/>
        </w:numPr>
      </w:pPr>
      <w:r>
        <w:t xml:space="preserve">Expiry dates are recorded in a Microsoft calendar and alert via email is sent one week prior to the expiry date </w:t>
      </w:r>
    </w:p>
    <w:p w14:paraId="5586AB27" w14:textId="086B2B31" w:rsidR="00FE7D21" w:rsidRDefault="00FE7D21" w:rsidP="00FE7D21">
      <w:pPr>
        <w:pStyle w:val="NormalArial"/>
        <w:numPr>
          <w:ilvl w:val="0"/>
          <w:numId w:val="22"/>
        </w:numPr>
      </w:pPr>
      <w:r>
        <w:t>The care plan calendar is monitored weekly</w:t>
      </w:r>
    </w:p>
    <w:p w14:paraId="2A60D3B5" w14:textId="2E3C0C4C" w:rsidR="00FE7D21" w:rsidRDefault="00FE7D21" w:rsidP="00FE7D21">
      <w:pPr>
        <w:pStyle w:val="NormalArial"/>
        <w:numPr>
          <w:ilvl w:val="0"/>
          <w:numId w:val="22"/>
        </w:numPr>
      </w:pPr>
      <w:r>
        <w:t>Progress notes are added to consumer care plans.</w:t>
      </w:r>
    </w:p>
    <w:p w14:paraId="5FA686BE" w14:textId="0F54EA4C" w:rsidR="00FE7D21" w:rsidRDefault="00FE7D21" w:rsidP="00FE7D21">
      <w:pPr>
        <w:pStyle w:val="NormalArial"/>
      </w:pPr>
      <w:r>
        <w:t>The service Information booklet describes the service will review consumer details annually, or more often, depending on the consumer requirements.</w:t>
      </w:r>
    </w:p>
    <w:p w14:paraId="3D881E6E" w14:textId="47AD181C" w:rsidR="00156121" w:rsidRDefault="00FE7D21" w:rsidP="00FE7D21">
      <w:pPr>
        <w:pStyle w:val="NormalArial"/>
      </w:pPr>
      <w:r>
        <w:t xml:space="preserve">The Assessment team sighted the Care plan for </w:t>
      </w:r>
      <w:r w:rsidR="00BF2B3A">
        <w:t xml:space="preserve">a consumer, </w:t>
      </w:r>
      <w:r>
        <w:t xml:space="preserve">which lists the plan development date 25 November 2022 and a review date of 20 May 2023. </w:t>
      </w:r>
    </w:p>
    <w:p w14:paraId="0A459FF5" w14:textId="09F00950" w:rsidR="0087700C" w:rsidRPr="006B4042" w:rsidRDefault="004A72EB" w:rsidP="00F87E39">
      <w:pPr>
        <w:pStyle w:val="NormalArial"/>
      </w:pPr>
      <w:r w:rsidRPr="006B4042">
        <w:br w:type="page"/>
      </w:r>
    </w:p>
    <w:p w14:paraId="0A45A0A5" w14:textId="77777777" w:rsidR="00FC045E" w:rsidRPr="00A36AA9" w:rsidRDefault="004A72E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F60A2" w14:paraId="0A45A0A9" w14:textId="77777777" w:rsidTr="001C4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45A0A6" w14:textId="77777777" w:rsidR="00DF60A2" w:rsidRPr="003217D3" w:rsidRDefault="00DF60A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0A45A0A8" w14:textId="77777777" w:rsidR="00DF60A2" w:rsidRPr="003217D3" w:rsidRDefault="00DF60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F60A2" w14:paraId="0A45A0BE" w14:textId="77777777" w:rsidTr="001C4A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5A0B4" w14:textId="77777777" w:rsidR="00DF60A2" w:rsidRPr="00244176" w:rsidRDefault="00DF60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0A45A0B5" w14:textId="77777777" w:rsidR="00DF60A2" w:rsidRPr="00244176" w:rsidRDefault="00DF60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45A0B6"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45A0B7"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A45A0B8"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45A0B9"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45A0BA"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45A0BB" w14:textId="77777777" w:rsidR="00DF60A2" w:rsidRPr="00244176" w:rsidRDefault="00DF60A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0A45A0BD" w14:textId="7392B674" w:rsidR="00DF60A2" w:rsidRPr="00CC646C" w:rsidRDefault="007A48D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D77BD31207E455D96F9EBA31F4D5F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726">
                  <w:rPr>
                    <w:rFonts w:ascii="Arial" w:hAnsi="Arial" w:cs="Arial"/>
                    <w:color w:val="auto"/>
                  </w:rPr>
                  <w:t>Compliant</w:t>
                </w:r>
              </w:sdtContent>
            </w:sdt>
          </w:p>
        </w:tc>
      </w:tr>
      <w:tr w:rsidR="00DF60A2" w14:paraId="0A45A0C7" w14:textId="77777777" w:rsidTr="001C4A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45A0BF" w14:textId="77777777" w:rsidR="00DF60A2" w:rsidRPr="00244176" w:rsidRDefault="00DF60A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A45A0C0" w14:textId="77777777" w:rsidR="00DF60A2" w:rsidRPr="00244176" w:rsidRDefault="00DF60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45A0C1" w14:textId="77777777" w:rsidR="00DF60A2" w:rsidRPr="00244176" w:rsidRDefault="00DF60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45A0C2" w14:textId="77777777" w:rsidR="00DF60A2" w:rsidRPr="00244176" w:rsidRDefault="00DF60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45A0C3" w14:textId="77777777" w:rsidR="00DF60A2" w:rsidRPr="00244176" w:rsidRDefault="00DF60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45A0C4" w14:textId="77777777" w:rsidR="00DF60A2" w:rsidRPr="00244176" w:rsidRDefault="00DF60A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0A45A0C6" w14:textId="4BC95522" w:rsidR="00DF60A2" w:rsidRPr="00CC646C" w:rsidRDefault="007A48D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D8EFCE10CA248A9AFF27ECB8A2CC3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3726">
                  <w:rPr>
                    <w:rFonts w:ascii="Arial" w:hAnsi="Arial" w:cs="Arial"/>
                    <w:color w:val="auto"/>
                  </w:rPr>
                  <w:t>Compliant</w:t>
                </w:r>
              </w:sdtContent>
            </w:sdt>
            <w:r w:rsidR="00DF60A2" w:rsidRPr="00CC646C">
              <w:rPr>
                <w:rFonts w:ascii="Arial" w:hAnsi="Arial" w:cs="Arial"/>
                <w:color w:val="auto"/>
              </w:rPr>
              <w:t xml:space="preserve"> </w:t>
            </w:r>
          </w:p>
        </w:tc>
      </w:tr>
    </w:tbl>
    <w:p w14:paraId="0A45A0D0" w14:textId="77777777" w:rsidR="007B3959" w:rsidRDefault="004A72EB" w:rsidP="003217D3">
      <w:pPr>
        <w:pStyle w:val="Heading20"/>
      </w:pPr>
      <w:r w:rsidRPr="00A36AA9">
        <w:t>Findings</w:t>
      </w:r>
    </w:p>
    <w:p w14:paraId="5B3D49A7" w14:textId="39B9D46D" w:rsidR="007E3726" w:rsidRDefault="007E3726" w:rsidP="00305A70">
      <w:pPr>
        <w:pStyle w:val="NormalArial"/>
      </w:pPr>
      <w:r w:rsidRPr="007E3726">
        <w:t>T</w:t>
      </w:r>
      <w:r>
        <w:t>wo</w:t>
      </w:r>
      <w:r w:rsidRPr="007E3726">
        <w:t xml:space="preserve"> of the five specific requirements of this Standard were assessed and I have found </w:t>
      </w:r>
      <w:r w:rsidR="00A51CCE">
        <w:t>both</w:t>
      </w:r>
      <w:r w:rsidRPr="007E3726">
        <w:t xml:space="preserve"> to be Compliant. As not all requirements were assessed an overall rating for the Quality Standard is not provided.</w:t>
      </w:r>
    </w:p>
    <w:p w14:paraId="64592174" w14:textId="43AA2E2A" w:rsidR="007E3726" w:rsidRPr="007E3726" w:rsidRDefault="007E3726" w:rsidP="00305A70">
      <w:pPr>
        <w:pStyle w:val="NormalArial"/>
        <w:rPr>
          <w:u w:val="single"/>
        </w:rPr>
      </w:pPr>
      <w:r w:rsidRPr="007E3726">
        <w:rPr>
          <w:u w:val="single"/>
        </w:rPr>
        <w:t>Regarding requirement 8(3)(c)</w:t>
      </w:r>
    </w:p>
    <w:p w14:paraId="34CE9C30" w14:textId="2A56F09B" w:rsidR="00305A70" w:rsidRDefault="00305A70" w:rsidP="00305A70">
      <w:pPr>
        <w:pStyle w:val="NormalArial"/>
      </w:pPr>
      <w:r>
        <w:t>Information Management</w:t>
      </w:r>
    </w:p>
    <w:p w14:paraId="1A277BC7" w14:textId="311EC4E3" w:rsidR="00305A70" w:rsidRDefault="00CF149A" w:rsidP="00305A70">
      <w:pPr>
        <w:pStyle w:val="NormalArial"/>
      </w:pPr>
      <w:r>
        <w:t>T</w:t>
      </w:r>
      <w:r w:rsidR="00305A70">
        <w:t>he service has moved from paper-based files to storing consumer information on a shared drive. Staff responsible for care and service delivery have access to the shared drive.</w:t>
      </w:r>
      <w:r>
        <w:t xml:space="preserve"> C</w:t>
      </w:r>
      <w:r w:rsidR="00305A70">
        <w:t>onsumers are provided with information about the collection of their data on membership forms and its uses and disclosure of their personal information.</w:t>
      </w:r>
      <w:r>
        <w:t xml:space="preserve"> </w:t>
      </w:r>
      <w:r w:rsidR="00305A70">
        <w:t>The Assessment team sighted the link to the service’s privacy policy on the consumer membership form.</w:t>
      </w:r>
    </w:p>
    <w:p w14:paraId="77C440FB" w14:textId="77777777" w:rsidR="00305A70" w:rsidRDefault="00305A70" w:rsidP="00305A70">
      <w:pPr>
        <w:pStyle w:val="NormalArial"/>
      </w:pPr>
      <w:r>
        <w:t>Continuous Improvement</w:t>
      </w:r>
    </w:p>
    <w:p w14:paraId="3EFDC629" w14:textId="0474099E" w:rsidR="00305A70" w:rsidRDefault="00305A70" w:rsidP="00305A70">
      <w:pPr>
        <w:pStyle w:val="NormalArial"/>
      </w:pPr>
      <w:r>
        <w:t>The service has a continuous improvement register which is updated regularly, and includes recommended improvements identified by the Commission and internally. For example, the service changed the cleaning contractor due to performance</w:t>
      </w:r>
      <w:r w:rsidR="00CF149A">
        <w:t xml:space="preserve"> concerns</w:t>
      </w:r>
      <w:r>
        <w:t>.</w:t>
      </w:r>
    </w:p>
    <w:p w14:paraId="28A7D8CE" w14:textId="77777777" w:rsidR="00305A70" w:rsidRDefault="00305A70" w:rsidP="00305A70">
      <w:pPr>
        <w:pStyle w:val="NormalArial"/>
      </w:pPr>
      <w:r>
        <w:t>Financial Governance</w:t>
      </w:r>
    </w:p>
    <w:p w14:paraId="140C702F" w14:textId="37C339B3" w:rsidR="00305A70" w:rsidRDefault="00305A70" w:rsidP="00CF149A">
      <w:pPr>
        <w:pStyle w:val="NormalArial"/>
      </w:pPr>
      <w:r>
        <w:t xml:space="preserve">The service has financial governance systems and processes to manage the finances and resources required to deliver quality services. For example, consumers can choose how they make payments for meals and activities and co-contributions. The service demonstrated </w:t>
      </w:r>
      <w:r>
        <w:lastRenderedPageBreak/>
        <w:t xml:space="preserve">effective financial reporting processes to give the governing body the assurance they require to be satisfied of compliance with their obligations as an approved provider of CHSP services. </w:t>
      </w:r>
    </w:p>
    <w:p w14:paraId="3C3869AE" w14:textId="77777777" w:rsidR="00305A70" w:rsidRDefault="00305A70" w:rsidP="00305A70">
      <w:pPr>
        <w:pStyle w:val="NormalArial"/>
      </w:pPr>
      <w:r>
        <w:t>Workforce Governance</w:t>
      </w:r>
    </w:p>
    <w:p w14:paraId="5B3B114D" w14:textId="77777777" w:rsidR="00305A70" w:rsidRDefault="00305A70" w:rsidP="00305A70">
      <w:pPr>
        <w:pStyle w:val="NormalArial"/>
      </w:pPr>
      <w:r>
        <w:t>The service demonstrated governance systems and processes to ensure workforce arrangements are consistent with regulatory requirements, including meeting police checks. For example, the Assessment Team observed current certification for staff including but not limited to, police and criminal checks for Committee members, staff and volunteers and relevant qualifications for specific roles, for example, food safety handling certificates for staff preparing meals.</w:t>
      </w:r>
    </w:p>
    <w:p w14:paraId="04138FB1" w14:textId="77777777" w:rsidR="00305A70" w:rsidRDefault="00305A70" w:rsidP="00305A70">
      <w:pPr>
        <w:pStyle w:val="NormalArial"/>
      </w:pPr>
      <w:r>
        <w:t>Management said they know when certifications are due because they monitor the certification register that shows end dates and then notify the relevant staff or volunteers until it is complete. They also confirmed police checks are conducted externally and the service is alerted via an email before expiry dates. Management advised all staff completed ALIS training face to face in November 2022.</w:t>
      </w:r>
    </w:p>
    <w:p w14:paraId="202A9BD4" w14:textId="77777777" w:rsidR="00305A70" w:rsidRDefault="00305A70" w:rsidP="00305A70">
      <w:pPr>
        <w:pStyle w:val="NormalArial"/>
      </w:pPr>
      <w:r>
        <w:t>Regulatory Compliance</w:t>
      </w:r>
    </w:p>
    <w:p w14:paraId="1DA8DCC6" w14:textId="77777777" w:rsidR="00305A70" w:rsidRDefault="00305A70" w:rsidP="00305A70">
      <w:pPr>
        <w:pStyle w:val="NormalArial"/>
      </w:pPr>
      <w:r>
        <w:t>Management said since the Quality audit of September 2022 the service has:</w:t>
      </w:r>
    </w:p>
    <w:p w14:paraId="722A59B7" w14:textId="4A460CCC" w:rsidR="00305A70" w:rsidRDefault="00305A70" w:rsidP="00CF149A">
      <w:pPr>
        <w:pStyle w:val="NormalArial"/>
        <w:numPr>
          <w:ilvl w:val="0"/>
          <w:numId w:val="23"/>
        </w:numPr>
      </w:pPr>
      <w:r>
        <w:t>Updated its policies and procedures to incorporate the Aged Care Standards and other regulatory updates such as Serious Incident Response Scheme (SIRS).</w:t>
      </w:r>
    </w:p>
    <w:p w14:paraId="5DC0ADC0" w14:textId="01946A48" w:rsidR="00305A70" w:rsidRDefault="00CF149A" w:rsidP="00CF149A">
      <w:pPr>
        <w:pStyle w:val="NormalArial"/>
        <w:numPr>
          <w:ilvl w:val="0"/>
          <w:numId w:val="23"/>
        </w:numPr>
      </w:pPr>
      <w:r>
        <w:t xml:space="preserve">Implemented a process of </w:t>
      </w:r>
      <w:r w:rsidR="00305A70">
        <w:t>monitor</w:t>
      </w:r>
      <w:r>
        <w:t>ing</w:t>
      </w:r>
      <w:r w:rsidR="00305A70">
        <w:t xml:space="preserve"> the Department of health and Commission websites.</w:t>
      </w:r>
    </w:p>
    <w:p w14:paraId="43D68AB9" w14:textId="5D948CFD" w:rsidR="00305A70" w:rsidRDefault="00CF149A" w:rsidP="00CF149A">
      <w:pPr>
        <w:pStyle w:val="NormalArial"/>
        <w:numPr>
          <w:ilvl w:val="0"/>
          <w:numId w:val="23"/>
        </w:numPr>
      </w:pPr>
      <w:r>
        <w:t>Ensured a</w:t>
      </w:r>
      <w:r w:rsidR="00305A70">
        <w:t>ll consumers receive and sign acknowledgment of receiving the Charter of Aged Care Rights and Advanced Care Planning information.</w:t>
      </w:r>
    </w:p>
    <w:p w14:paraId="1894AB3C" w14:textId="0C7EC4E6" w:rsidR="00305A70" w:rsidRDefault="00CF149A" w:rsidP="00CF149A">
      <w:pPr>
        <w:pStyle w:val="NormalArial"/>
        <w:numPr>
          <w:ilvl w:val="0"/>
          <w:numId w:val="23"/>
        </w:numPr>
      </w:pPr>
      <w:r>
        <w:t>Ensured a</w:t>
      </w:r>
      <w:r w:rsidR="00305A70">
        <w:t>ll relevant changes regarding regulatory compliance and changes to legislation are communicated to the board monthly.</w:t>
      </w:r>
    </w:p>
    <w:p w14:paraId="1A79CFFA" w14:textId="77777777" w:rsidR="00305A70" w:rsidRDefault="00305A70" w:rsidP="00305A70">
      <w:pPr>
        <w:pStyle w:val="NormalArial"/>
      </w:pPr>
      <w:r>
        <w:t>The Assessment team sighted the Providers:</w:t>
      </w:r>
    </w:p>
    <w:p w14:paraId="4E2C5F9E" w14:textId="1FFC2E7E" w:rsidR="00305A70" w:rsidRDefault="00305A70" w:rsidP="00CF149A">
      <w:pPr>
        <w:pStyle w:val="NormalArial"/>
        <w:numPr>
          <w:ilvl w:val="0"/>
          <w:numId w:val="24"/>
        </w:numPr>
      </w:pPr>
      <w:r>
        <w:t xml:space="preserve">New policy on the Aged Care Quality Standards and (SIRS). The SIRS policy provides an overview of incident management and reporting responsibilities. </w:t>
      </w:r>
    </w:p>
    <w:p w14:paraId="175D1A46" w14:textId="2183EDEC" w:rsidR="00305A70" w:rsidRDefault="00305A70" w:rsidP="00CF149A">
      <w:pPr>
        <w:pStyle w:val="NormalArial"/>
        <w:numPr>
          <w:ilvl w:val="0"/>
          <w:numId w:val="24"/>
        </w:numPr>
      </w:pPr>
      <w:r>
        <w:t>Feedback and Complaint Policy incorporating Open disclosure, updated in December 2022.</w:t>
      </w:r>
    </w:p>
    <w:p w14:paraId="69C5BC27" w14:textId="77777777" w:rsidR="00305A70" w:rsidRDefault="00305A70" w:rsidP="00305A70">
      <w:pPr>
        <w:pStyle w:val="NormalArial"/>
      </w:pPr>
      <w:r>
        <w:t>Feedback and Complaints</w:t>
      </w:r>
    </w:p>
    <w:p w14:paraId="25B3D372" w14:textId="4EC72B0A" w:rsidR="00305A70" w:rsidRDefault="00305A70" w:rsidP="00305A70">
      <w:pPr>
        <w:pStyle w:val="NormalArial"/>
      </w:pPr>
      <w:r>
        <w:t>The service has several avenues for consumers to provide feedback and complaints. This includes through the manager, a feedback and complaint form or more informally during care plan reviews. The service has a register of complaints and feedback, and this is regularly updated on the status of each issue and actioned in a timely manner.</w:t>
      </w:r>
    </w:p>
    <w:p w14:paraId="49CAEE0E" w14:textId="62403B0A" w:rsidR="00CF149A" w:rsidRDefault="00CF149A" w:rsidP="00305A70">
      <w:pPr>
        <w:pStyle w:val="NormalArial"/>
        <w:rPr>
          <w:u w:val="single"/>
        </w:rPr>
      </w:pPr>
      <w:r w:rsidRPr="00CF149A">
        <w:rPr>
          <w:u w:val="single"/>
        </w:rPr>
        <w:t>Regarding requirement 8(3)(d)</w:t>
      </w:r>
    </w:p>
    <w:p w14:paraId="43B9D64E" w14:textId="33E46837" w:rsidR="000F495A" w:rsidRPr="000F495A" w:rsidRDefault="000F495A" w:rsidP="000F495A">
      <w:pPr>
        <w:pStyle w:val="NormalArial"/>
      </w:pPr>
      <w:r>
        <w:t>T</w:t>
      </w:r>
      <w:r w:rsidRPr="000F495A">
        <w:t>he organisation has implemented a series of training, policies, and procedures into their organisation to assist with identifying and managing risk. For example:</w:t>
      </w:r>
    </w:p>
    <w:p w14:paraId="4B5F4028" w14:textId="3CC486CD" w:rsidR="000F495A" w:rsidRPr="000F495A" w:rsidRDefault="000F495A" w:rsidP="000F495A">
      <w:pPr>
        <w:pStyle w:val="NormalArial"/>
        <w:numPr>
          <w:ilvl w:val="0"/>
          <w:numId w:val="25"/>
        </w:numPr>
      </w:pPr>
      <w:r w:rsidRPr="000F495A">
        <w:t>Care plans have been updated to incorporate risk identification. Internal policies and procedures, for example, the SIRS policy has been introduced and training has been conducted to educate staff in identifying, reporting, and escalating consumer risk.</w:t>
      </w:r>
    </w:p>
    <w:p w14:paraId="202D25DC" w14:textId="72A19B02" w:rsidR="000F495A" w:rsidRPr="000F495A" w:rsidRDefault="000F495A" w:rsidP="000F495A">
      <w:pPr>
        <w:pStyle w:val="NormalArial"/>
        <w:numPr>
          <w:ilvl w:val="0"/>
          <w:numId w:val="25"/>
        </w:numPr>
      </w:pPr>
      <w:r w:rsidRPr="000F495A">
        <w:t>Management reported having attended elder abuse and neglect training via online modules provided by the Commission, through ALIS.</w:t>
      </w:r>
    </w:p>
    <w:p w14:paraId="7F122EE7" w14:textId="5A742FAD" w:rsidR="000F495A" w:rsidRPr="000F495A" w:rsidRDefault="000F495A" w:rsidP="000F495A">
      <w:pPr>
        <w:pStyle w:val="NormalArial"/>
        <w:numPr>
          <w:ilvl w:val="0"/>
          <w:numId w:val="25"/>
        </w:numPr>
      </w:pPr>
      <w:r w:rsidRPr="000F495A">
        <w:lastRenderedPageBreak/>
        <w:t>The Assessment Team sighted the services Incident register which had been updated to capture whether an incident is reportable. In addition to incidents the register captures changes in consumer wellbeing or observed deterioration.</w:t>
      </w:r>
    </w:p>
    <w:p w14:paraId="779E46C8" w14:textId="3655EB72" w:rsidR="000F495A" w:rsidRPr="000F495A" w:rsidRDefault="000F495A" w:rsidP="000F495A">
      <w:pPr>
        <w:pStyle w:val="NormalArial"/>
      </w:pPr>
      <w:r w:rsidRPr="000F495A">
        <w:t>Interviewed staff confirmed incidents are reported and appropriate notations are recorded on the consumer’s progress notes on the same day.</w:t>
      </w:r>
    </w:p>
    <w:p w14:paraId="566DBB9F" w14:textId="1F276678" w:rsidR="000F495A" w:rsidRPr="000F495A" w:rsidRDefault="000F495A" w:rsidP="000F495A">
      <w:pPr>
        <w:pStyle w:val="NormalArial"/>
      </w:pPr>
      <w:r w:rsidRPr="000F495A">
        <w:t>The Assessment Team sighted copies of recent minute notes from the Sub-Committee Meeting dated February 2023 which contains topics of discussion pertaining to reportable incidents, continuous improvement, and the Quality audit.</w:t>
      </w:r>
      <w:r>
        <w:t xml:space="preserve"> </w:t>
      </w:r>
      <w:r w:rsidRPr="000F495A">
        <w:t>The manager said the most high-impact or high prevalence risks associated with their consumers are social isolation and environmental risks.</w:t>
      </w:r>
    </w:p>
    <w:p w14:paraId="5525D55C" w14:textId="2AD9AC38" w:rsidR="000F495A" w:rsidRPr="000F495A" w:rsidRDefault="000F495A" w:rsidP="000F495A">
      <w:pPr>
        <w:pStyle w:val="NormalArial"/>
      </w:pPr>
      <w:r>
        <w:t>N</w:t>
      </w:r>
      <w:r w:rsidRPr="000F495A">
        <w:t>o consumers, board member or the manager expressed concerns regarding risk at the service.</w:t>
      </w:r>
    </w:p>
    <w:sectPr w:rsidR="000F495A" w:rsidRPr="000F49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A0DD" w14:textId="77777777" w:rsidR="00B750CB" w:rsidRDefault="004A72EB">
      <w:pPr>
        <w:spacing w:after="0"/>
      </w:pPr>
      <w:r>
        <w:separator/>
      </w:r>
    </w:p>
  </w:endnote>
  <w:endnote w:type="continuationSeparator" w:id="0">
    <w:p w14:paraId="0A45A0DF" w14:textId="77777777" w:rsidR="00B750CB" w:rsidRDefault="004A72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A0D7" w14:textId="77777777" w:rsidR="00DF37F2" w:rsidRPr="00DF37F2" w:rsidRDefault="004A72EB" w:rsidP="00DF37F2">
    <w:pPr>
      <w:pStyle w:val="FooterArial9"/>
      <w:rPr>
        <w:rStyle w:val="FooterBold"/>
        <w:rFonts w:ascii="Arial" w:hAnsi="Arial"/>
        <w:b w:val="0"/>
      </w:rPr>
    </w:pPr>
    <w:r w:rsidRPr="00DF37F2">
      <w:rPr>
        <w:rStyle w:val="FooterBold"/>
        <w:rFonts w:ascii="Arial" w:hAnsi="Arial"/>
        <w:b w:val="0"/>
      </w:rPr>
      <w:t>Name of service: Victorian Elderly Chinese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A45A0D8" w14:textId="77777777" w:rsidR="00DF37F2" w:rsidRPr="00DF37F2" w:rsidRDefault="004A72EB" w:rsidP="00DF37F2">
    <w:pPr>
      <w:pStyle w:val="FooterArial9"/>
      <w:rPr>
        <w:rStyle w:val="FooterBold"/>
        <w:rFonts w:ascii="Arial" w:hAnsi="Arial"/>
        <w:b w:val="0"/>
      </w:rPr>
    </w:pPr>
    <w:r w:rsidRPr="00DF37F2">
      <w:rPr>
        <w:rStyle w:val="FooterBold"/>
        <w:rFonts w:ascii="Arial" w:hAnsi="Arial"/>
        <w:b w:val="0"/>
      </w:rPr>
      <w:t>Commission ID: 300765</w:t>
    </w:r>
    <w:r w:rsidRPr="00DF37F2">
      <w:rPr>
        <w:rStyle w:val="FooterBold"/>
        <w:rFonts w:ascii="Arial" w:hAnsi="Arial"/>
        <w:b w:val="0"/>
      </w:rPr>
      <w:tab/>
      <w:t xml:space="preserve">OFFICIAL: Sensitive </w:t>
    </w:r>
  </w:p>
  <w:p w14:paraId="0A45A0D9" w14:textId="77777777" w:rsidR="00DF37F2" w:rsidRPr="00DF37F2" w:rsidRDefault="004A72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5A0D4" w14:textId="77777777" w:rsidR="00C4295B" w:rsidRDefault="004A72EB" w:rsidP="00D71F88">
      <w:pPr>
        <w:spacing w:after="0"/>
      </w:pPr>
      <w:r>
        <w:separator/>
      </w:r>
    </w:p>
  </w:footnote>
  <w:footnote w:type="continuationSeparator" w:id="0">
    <w:p w14:paraId="0A45A0D5" w14:textId="77777777" w:rsidR="00C4295B" w:rsidRDefault="004A72EB" w:rsidP="00D71F88">
      <w:pPr>
        <w:spacing w:after="0"/>
      </w:pPr>
      <w:r>
        <w:continuationSeparator/>
      </w:r>
    </w:p>
  </w:footnote>
  <w:footnote w:id="1">
    <w:p w14:paraId="0A45A0DF" w14:textId="7A45CD88" w:rsidR="000078F8" w:rsidRDefault="004A72E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06B8B">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0A45A0E0" w14:textId="77777777" w:rsidR="00540817" w:rsidRDefault="007A48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A0D6" w14:textId="77777777" w:rsidR="00D71F88" w:rsidRDefault="004A72EB">
    <w:pPr>
      <w:pStyle w:val="Header"/>
    </w:pPr>
    <w:r>
      <w:rPr>
        <w:noProof/>
        <w:color w:val="2B579A"/>
        <w:shd w:val="clear" w:color="auto" w:fill="E6E6E6"/>
        <w:lang w:val="en-US"/>
      </w:rPr>
      <w:drawing>
        <wp:anchor distT="0" distB="0" distL="114300" distR="114300" simplePos="0" relativeHeight="251659264" behindDoc="1" locked="0" layoutInCell="1" allowOverlap="1" wp14:anchorId="0A45A0DB" wp14:editId="0A45A0D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6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A0DA" w14:textId="77777777" w:rsidR="00FA0A5B" w:rsidRDefault="004A72EB">
    <w:pPr>
      <w:pStyle w:val="Header"/>
    </w:pPr>
    <w:r>
      <w:rPr>
        <w:noProof/>
      </w:rPr>
      <w:drawing>
        <wp:anchor distT="0" distB="0" distL="114300" distR="114300" simplePos="0" relativeHeight="251658240" behindDoc="0" locked="0" layoutInCell="1" allowOverlap="1" wp14:anchorId="0A45A0DD" wp14:editId="0A45A0D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362812">
      <w:start w:val="1"/>
      <w:numFmt w:val="lowerRoman"/>
      <w:lvlText w:val="(%1)"/>
      <w:lvlJc w:val="left"/>
      <w:pPr>
        <w:ind w:left="1080" w:hanging="720"/>
      </w:pPr>
      <w:rPr>
        <w:rFonts w:hint="default"/>
      </w:rPr>
    </w:lvl>
    <w:lvl w:ilvl="1" w:tplc="C868E42A" w:tentative="1">
      <w:start w:val="1"/>
      <w:numFmt w:val="lowerLetter"/>
      <w:lvlText w:val="%2."/>
      <w:lvlJc w:val="left"/>
      <w:pPr>
        <w:ind w:left="1440" w:hanging="360"/>
      </w:pPr>
    </w:lvl>
    <w:lvl w:ilvl="2" w:tplc="C8DC19E8" w:tentative="1">
      <w:start w:val="1"/>
      <w:numFmt w:val="lowerRoman"/>
      <w:lvlText w:val="%3."/>
      <w:lvlJc w:val="right"/>
      <w:pPr>
        <w:ind w:left="2160" w:hanging="180"/>
      </w:pPr>
    </w:lvl>
    <w:lvl w:ilvl="3" w:tplc="59E416DA" w:tentative="1">
      <w:start w:val="1"/>
      <w:numFmt w:val="decimal"/>
      <w:lvlText w:val="%4."/>
      <w:lvlJc w:val="left"/>
      <w:pPr>
        <w:ind w:left="2880" w:hanging="360"/>
      </w:pPr>
    </w:lvl>
    <w:lvl w:ilvl="4" w:tplc="18143176" w:tentative="1">
      <w:start w:val="1"/>
      <w:numFmt w:val="lowerLetter"/>
      <w:lvlText w:val="%5."/>
      <w:lvlJc w:val="left"/>
      <w:pPr>
        <w:ind w:left="3600" w:hanging="360"/>
      </w:pPr>
    </w:lvl>
    <w:lvl w:ilvl="5" w:tplc="D258052C" w:tentative="1">
      <w:start w:val="1"/>
      <w:numFmt w:val="lowerRoman"/>
      <w:lvlText w:val="%6."/>
      <w:lvlJc w:val="right"/>
      <w:pPr>
        <w:ind w:left="4320" w:hanging="180"/>
      </w:pPr>
    </w:lvl>
    <w:lvl w:ilvl="6" w:tplc="DC5C6F46" w:tentative="1">
      <w:start w:val="1"/>
      <w:numFmt w:val="decimal"/>
      <w:lvlText w:val="%7."/>
      <w:lvlJc w:val="left"/>
      <w:pPr>
        <w:ind w:left="5040" w:hanging="360"/>
      </w:pPr>
    </w:lvl>
    <w:lvl w:ilvl="7" w:tplc="5686E63A" w:tentative="1">
      <w:start w:val="1"/>
      <w:numFmt w:val="lowerLetter"/>
      <w:lvlText w:val="%8."/>
      <w:lvlJc w:val="left"/>
      <w:pPr>
        <w:ind w:left="5760" w:hanging="360"/>
      </w:pPr>
    </w:lvl>
    <w:lvl w:ilvl="8" w:tplc="FED83B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2462034">
      <w:start w:val="1"/>
      <w:numFmt w:val="lowerRoman"/>
      <w:lvlText w:val="(%1)"/>
      <w:lvlJc w:val="left"/>
      <w:pPr>
        <w:ind w:left="1080" w:hanging="720"/>
      </w:pPr>
      <w:rPr>
        <w:rFonts w:hint="default"/>
      </w:rPr>
    </w:lvl>
    <w:lvl w:ilvl="1" w:tplc="B7DAA72A" w:tentative="1">
      <w:start w:val="1"/>
      <w:numFmt w:val="lowerLetter"/>
      <w:lvlText w:val="%2."/>
      <w:lvlJc w:val="left"/>
      <w:pPr>
        <w:ind w:left="1440" w:hanging="360"/>
      </w:pPr>
    </w:lvl>
    <w:lvl w:ilvl="2" w:tplc="5F7A4488" w:tentative="1">
      <w:start w:val="1"/>
      <w:numFmt w:val="lowerRoman"/>
      <w:lvlText w:val="%3."/>
      <w:lvlJc w:val="right"/>
      <w:pPr>
        <w:ind w:left="2160" w:hanging="180"/>
      </w:pPr>
    </w:lvl>
    <w:lvl w:ilvl="3" w:tplc="7E969FF2" w:tentative="1">
      <w:start w:val="1"/>
      <w:numFmt w:val="decimal"/>
      <w:lvlText w:val="%4."/>
      <w:lvlJc w:val="left"/>
      <w:pPr>
        <w:ind w:left="2880" w:hanging="360"/>
      </w:pPr>
    </w:lvl>
    <w:lvl w:ilvl="4" w:tplc="6CFA3302" w:tentative="1">
      <w:start w:val="1"/>
      <w:numFmt w:val="lowerLetter"/>
      <w:lvlText w:val="%5."/>
      <w:lvlJc w:val="left"/>
      <w:pPr>
        <w:ind w:left="3600" w:hanging="360"/>
      </w:pPr>
    </w:lvl>
    <w:lvl w:ilvl="5" w:tplc="21B0ACEE" w:tentative="1">
      <w:start w:val="1"/>
      <w:numFmt w:val="lowerRoman"/>
      <w:lvlText w:val="%6."/>
      <w:lvlJc w:val="right"/>
      <w:pPr>
        <w:ind w:left="4320" w:hanging="180"/>
      </w:pPr>
    </w:lvl>
    <w:lvl w:ilvl="6" w:tplc="9D0E9884" w:tentative="1">
      <w:start w:val="1"/>
      <w:numFmt w:val="decimal"/>
      <w:lvlText w:val="%7."/>
      <w:lvlJc w:val="left"/>
      <w:pPr>
        <w:ind w:left="5040" w:hanging="360"/>
      </w:pPr>
    </w:lvl>
    <w:lvl w:ilvl="7" w:tplc="754C51EC" w:tentative="1">
      <w:start w:val="1"/>
      <w:numFmt w:val="lowerLetter"/>
      <w:lvlText w:val="%8."/>
      <w:lvlJc w:val="left"/>
      <w:pPr>
        <w:ind w:left="5760" w:hanging="360"/>
      </w:pPr>
    </w:lvl>
    <w:lvl w:ilvl="8" w:tplc="48DA305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E7A5282">
      <w:start w:val="1"/>
      <w:numFmt w:val="lowerRoman"/>
      <w:lvlText w:val="(%1)"/>
      <w:lvlJc w:val="left"/>
      <w:pPr>
        <w:ind w:left="1080" w:hanging="720"/>
      </w:pPr>
      <w:rPr>
        <w:rFonts w:hint="default"/>
      </w:rPr>
    </w:lvl>
    <w:lvl w:ilvl="1" w:tplc="996E866A" w:tentative="1">
      <w:start w:val="1"/>
      <w:numFmt w:val="lowerLetter"/>
      <w:lvlText w:val="%2."/>
      <w:lvlJc w:val="left"/>
      <w:pPr>
        <w:ind w:left="1440" w:hanging="360"/>
      </w:pPr>
    </w:lvl>
    <w:lvl w:ilvl="2" w:tplc="34228CD2" w:tentative="1">
      <w:start w:val="1"/>
      <w:numFmt w:val="lowerRoman"/>
      <w:lvlText w:val="%3."/>
      <w:lvlJc w:val="right"/>
      <w:pPr>
        <w:ind w:left="2160" w:hanging="180"/>
      </w:pPr>
    </w:lvl>
    <w:lvl w:ilvl="3" w:tplc="DEE6A04A" w:tentative="1">
      <w:start w:val="1"/>
      <w:numFmt w:val="decimal"/>
      <w:lvlText w:val="%4."/>
      <w:lvlJc w:val="left"/>
      <w:pPr>
        <w:ind w:left="2880" w:hanging="360"/>
      </w:pPr>
    </w:lvl>
    <w:lvl w:ilvl="4" w:tplc="AA2ABC1C" w:tentative="1">
      <w:start w:val="1"/>
      <w:numFmt w:val="lowerLetter"/>
      <w:lvlText w:val="%5."/>
      <w:lvlJc w:val="left"/>
      <w:pPr>
        <w:ind w:left="3600" w:hanging="360"/>
      </w:pPr>
    </w:lvl>
    <w:lvl w:ilvl="5" w:tplc="0ABE8F30" w:tentative="1">
      <w:start w:val="1"/>
      <w:numFmt w:val="lowerRoman"/>
      <w:lvlText w:val="%6."/>
      <w:lvlJc w:val="right"/>
      <w:pPr>
        <w:ind w:left="4320" w:hanging="180"/>
      </w:pPr>
    </w:lvl>
    <w:lvl w:ilvl="6" w:tplc="B2CCCDEE" w:tentative="1">
      <w:start w:val="1"/>
      <w:numFmt w:val="decimal"/>
      <w:lvlText w:val="%7."/>
      <w:lvlJc w:val="left"/>
      <w:pPr>
        <w:ind w:left="5040" w:hanging="360"/>
      </w:pPr>
    </w:lvl>
    <w:lvl w:ilvl="7" w:tplc="A4C6DE6C" w:tentative="1">
      <w:start w:val="1"/>
      <w:numFmt w:val="lowerLetter"/>
      <w:lvlText w:val="%8."/>
      <w:lvlJc w:val="left"/>
      <w:pPr>
        <w:ind w:left="5760" w:hanging="360"/>
      </w:pPr>
    </w:lvl>
    <w:lvl w:ilvl="8" w:tplc="99D62C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28C683E">
      <w:start w:val="1"/>
      <w:numFmt w:val="lowerRoman"/>
      <w:lvlText w:val="(%1)"/>
      <w:lvlJc w:val="left"/>
      <w:pPr>
        <w:ind w:left="1080" w:hanging="720"/>
      </w:pPr>
      <w:rPr>
        <w:rFonts w:hint="default"/>
      </w:rPr>
    </w:lvl>
    <w:lvl w:ilvl="1" w:tplc="9FA8A19C" w:tentative="1">
      <w:start w:val="1"/>
      <w:numFmt w:val="lowerLetter"/>
      <w:lvlText w:val="%2."/>
      <w:lvlJc w:val="left"/>
      <w:pPr>
        <w:ind w:left="1440" w:hanging="360"/>
      </w:pPr>
    </w:lvl>
    <w:lvl w:ilvl="2" w:tplc="7376E3EA" w:tentative="1">
      <w:start w:val="1"/>
      <w:numFmt w:val="lowerRoman"/>
      <w:lvlText w:val="%3."/>
      <w:lvlJc w:val="right"/>
      <w:pPr>
        <w:ind w:left="2160" w:hanging="180"/>
      </w:pPr>
    </w:lvl>
    <w:lvl w:ilvl="3" w:tplc="138C2856" w:tentative="1">
      <w:start w:val="1"/>
      <w:numFmt w:val="decimal"/>
      <w:lvlText w:val="%4."/>
      <w:lvlJc w:val="left"/>
      <w:pPr>
        <w:ind w:left="2880" w:hanging="360"/>
      </w:pPr>
    </w:lvl>
    <w:lvl w:ilvl="4" w:tplc="B54832A6" w:tentative="1">
      <w:start w:val="1"/>
      <w:numFmt w:val="lowerLetter"/>
      <w:lvlText w:val="%5."/>
      <w:lvlJc w:val="left"/>
      <w:pPr>
        <w:ind w:left="3600" w:hanging="360"/>
      </w:pPr>
    </w:lvl>
    <w:lvl w:ilvl="5" w:tplc="890E44B6" w:tentative="1">
      <w:start w:val="1"/>
      <w:numFmt w:val="lowerRoman"/>
      <w:lvlText w:val="%6."/>
      <w:lvlJc w:val="right"/>
      <w:pPr>
        <w:ind w:left="4320" w:hanging="180"/>
      </w:pPr>
    </w:lvl>
    <w:lvl w:ilvl="6" w:tplc="72A4571A" w:tentative="1">
      <w:start w:val="1"/>
      <w:numFmt w:val="decimal"/>
      <w:lvlText w:val="%7."/>
      <w:lvlJc w:val="left"/>
      <w:pPr>
        <w:ind w:left="5040" w:hanging="360"/>
      </w:pPr>
    </w:lvl>
    <w:lvl w:ilvl="7" w:tplc="DF1CCE0C" w:tentative="1">
      <w:start w:val="1"/>
      <w:numFmt w:val="lowerLetter"/>
      <w:lvlText w:val="%8."/>
      <w:lvlJc w:val="left"/>
      <w:pPr>
        <w:ind w:left="5760" w:hanging="360"/>
      </w:pPr>
    </w:lvl>
    <w:lvl w:ilvl="8" w:tplc="1D5EEC9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9A4DB0C">
      <w:start w:val="1"/>
      <w:numFmt w:val="lowerRoman"/>
      <w:lvlText w:val="(%1)"/>
      <w:lvlJc w:val="left"/>
      <w:pPr>
        <w:ind w:left="1080" w:hanging="720"/>
      </w:pPr>
      <w:rPr>
        <w:rFonts w:hint="default"/>
      </w:rPr>
    </w:lvl>
    <w:lvl w:ilvl="1" w:tplc="E57451DA" w:tentative="1">
      <w:start w:val="1"/>
      <w:numFmt w:val="lowerLetter"/>
      <w:lvlText w:val="%2."/>
      <w:lvlJc w:val="left"/>
      <w:pPr>
        <w:ind w:left="1440" w:hanging="360"/>
      </w:pPr>
    </w:lvl>
    <w:lvl w:ilvl="2" w:tplc="73DC42D0" w:tentative="1">
      <w:start w:val="1"/>
      <w:numFmt w:val="lowerRoman"/>
      <w:lvlText w:val="%3."/>
      <w:lvlJc w:val="right"/>
      <w:pPr>
        <w:ind w:left="2160" w:hanging="180"/>
      </w:pPr>
    </w:lvl>
    <w:lvl w:ilvl="3" w:tplc="974EF420" w:tentative="1">
      <w:start w:val="1"/>
      <w:numFmt w:val="decimal"/>
      <w:lvlText w:val="%4."/>
      <w:lvlJc w:val="left"/>
      <w:pPr>
        <w:ind w:left="2880" w:hanging="360"/>
      </w:pPr>
    </w:lvl>
    <w:lvl w:ilvl="4" w:tplc="16D42DBE" w:tentative="1">
      <w:start w:val="1"/>
      <w:numFmt w:val="lowerLetter"/>
      <w:lvlText w:val="%5."/>
      <w:lvlJc w:val="left"/>
      <w:pPr>
        <w:ind w:left="3600" w:hanging="360"/>
      </w:pPr>
    </w:lvl>
    <w:lvl w:ilvl="5" w:tplc="17184E00" w:tentative="1">
      <w:start w:val="1"/>
      <w:numFmt w:val="lowerRoman"/>
      <w:lvlText w:val="%6."/>
      <w:lvlJc w:val="right"/>
      <w:pPr>
        <w:ind w:left="4320" w:hanging="180"/>
      </w:pPr>
    </w:lvl>
    <w:lvl w:ilvl="6" w:tplc="D270A48E" w:tentative="1">
      <w:start w:val="1"/>
      <w:numFmt w:val="decimal"/>
      <w:lvlText w:val="%7."/>
      <w:lvlJc w:val="left"/>
      <w:pPr>
        <w:ind w:left="5040" w:hanging="360"/>
      </w:pPr>
    </w:lvl>
    <w:lvl w:ilvl="7" w:tplc="747896E0" w:tentative="1">
      <w:start w:val="1"/>
      <w:numFmt w:val="lowerLetter"/>
      <w:lvlText w:val="%8."/>
      <w:lvlJc w:val="left"/>
      <w:pPr>
        <w:ind w:left="5760" w:hanging="360"/>
      </w:pPr>
    </w:lvl>
    <w:lvl w:ilvl="8" w:tplc="A830C8C8" w:tentative="1">
      <w:start w:val="1"/>
      <w:numFmt w:val="lowerRoman"/>
      <w:lvlText w:val="%9."/>
      <w:lvlJc w:val="right"/>
      <w:pPr>
        <w:ind w:left="6480" w:hanging="180"/>
      </w:pPr>
    </w:lvl>
  </w:abstractNum>
  <w:abstractNum w:abstractNumId="5" w15:restartNumberingAfterBreak="0">
    <w:nsid w:val="14692817"/>
    <w:multiLevelType w:val="hybridMultilevel"/>
    <w:tmpl w:val="DB166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DF14B586">
      <w:start w:val="1"/>
      <w:numFmt w:val="bullet"/>
      <w:lvlText w:val=""/>
      <w:lvlJc w:val="left"/>
      <w:pPr>
        <w:ind w:left="720" w:hanging="360"/>
      </w:pPr>
      <w:rPr>
        <w:rFonts w:ascii="Symbol" w:hAnsi="Symbol" w:hint="default"/>
        <w:color w:val="auto"/>
        <w:sz w:val="24"/>
        <w:szCs w:val="24"/>
      </w:rPr>
    </w:lvl>
    <w:lvl w:ilvl="1" w:tplc="8E96A49E" w:tentative="1">
      <w:start w:val="1"/>
      <w:numFmt w:val="bullet"/>
      <w:lvlText w:val="o"/>
      <w:lvlJc w:val="left"/>
      <w:pPr>
        <w:ind w:left="1440" w:hanging="360"/>
      </w:pPr>
      <w:rPr>
        <w:rFonts w:ascii="Courier New" w:hAnsi="Courier New" w:cs="Courier New" w:hint="default"/>
      </w:rPr>
    </w:lvl>
    <w:lvl w:ilvl="2" w:tplc="A9FCBE6C" w:tentative="1">
      <w:start w:val="1"/>
      <w:numFmt w:val="bullet"/>
      <w:lvlText w:val=""/>
      <w:lvlJc w:val="left"/>
      <w:pPr>
        <w:ind w:left="2160" w:hanging="360"/>
      </w:pPr>
      <w:rPr>
        <w:rFonts w:ascii="Wingdings" w:hAnsi="Wingdings" w:hint="default"/>
      </w:rPr>
    </w:lvl>
    <w:lvl w:ilvl="3" w:tplc="D11A664A" w:tentative="1">
      <w:start w:val="1"/>
      <w:numFmt w:val="bullet"/>
      <w:lvlText w:val=""/>
      <w:lvlJc w:val="left"/>
      <w:pPr>
        <w:ind w:left="2880" w:hanging="360"/>
      </w:pPr>
      <w:rPr>
        <w:rFonts w:ascii="Symbol" w:hAnsi="Symbol" w:hint="default"/>
      </w:rPr>
    </w:lvl>
    <w:lvl w:ilvl="4" w:tplc="8FD8C750" w:tentative="1">
      <w:start w:val="1"/>
      <w:numFmt w:val="bullet"/>
      <w:lvlText w:val="o"/>
      <w:lvlJc w:val="left"/>
      <w:pPr>
        <w:ind w:left="3600" w:hanging="360"/>
      </w:pPr>
      <w:rPr>
        <w:rFonts w:ascii="Courier New" w:hAnsi="Courier New" w:cs="Courier New" w:hint="default"/>
      </w:rPr>
    </w:lvl>
    <w:lvl w:ilvl="5" w:tplc="BEF423C8" w:tentative="1">
      <w:start w:val="1"/>
      <w:numFmt w:val="bullet"/>
      <w:lvlText w:val=""/>
      <w:lvlJc w:val="left"/>
      <w:pPr>
        <w:ind w:left="4320" w:hanging="360"/>
      </w:pPr>
      <w:rPr>
        <w:rFonts w:ascii="Wingdings" w:hAnsi="Wingdings" w:hint="default"/>
      </w:rPr>
    </w:lvl>
    <w:lvl w:ilvl="6" w:tplc="0A409D9E" w:tentative="1">
      <w:start w:val="1"/>
      <w:numFmt w:val="bullet"/>
      <w:lvlText w:val=""/>
      <w:lvlJc w:val="left"/>
      <w:pPr>
        <w:ind w:left="5040" w:hanging="360"/>
      </w:pPr>
      <w:rPr>
        <w:rFonts w:ascii="Symbol" w:hAnsi="Symbol" w:hint="default"/>
      </w:rPr>
    </w:lvl>
    <w:lvl w:ilvl="7" w:tplc="220A57C8" w:tentative="1">
      <w:start w:val="1"/>
      <w:numFmt w:val="bullet"/>
      <w:lvlText w:val="o"/>
      <w:lvlJc w:val="left"/>
      <w:pPr>
        <w:ind w:left="5760" w:hanging="360"/>
      </w:pPr>
      <w:rPr>
        <w:rFonts w:ascii="Courier New" w:hAnsi="Courier New" w:cs="Courier New" w:hint="default"/>
      </w:rPr>
    </w:lvl>
    <w:lvl w:ilvl="8" w:tplc="03008C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CA66FC">
      <w:start w:val="1"/>
      <w:numFmt w:val="lowerRoman"/>
      <w:lvlText w:val="(%1)"/>
      <w:lvlJc w:val="left"/>
      <w:pPr>
        <w:ind w:left="1080" w:hanging="720"/>
      </w:pPr>
      <w:rPr>
        <w:rFonts w:hint="default"/>
      </w:rPr>
    </w:lvl>
    <w:lvl w:ilvl="1" w:tplc="3578C302" w:tentative="1">
      <w:start w:val="1"/>
      <w:numFmt w:val="lowerLetter"/>
      <w:lvlText w:val="%2."/>
      <w:lvlJc w:val="left"/>
      <w:pPr>
        <w:ind w:left="1440" w:hanging="360"/>
      </w:pPr>
    </w:lvl>
    <w:lvl w:ilvl="2" w:tplc="A4222C0E" w:tentative="1">
      <w:start w:val="1"/>
      <w:numFmt w:val="lowerRoman"/>
      <w:lvlText w:val="%3."/>
      <w:lvlJc w:val="right"/>
      <w:pPr>
        <w:ind w:left="2160" w:hanging="180"/>
      </w:pPr>
    </w:lvl>
    <w:lvl w:ilvl="3" w:tplc="8F821568" w:tentative="1">
      <w:start w:val="1"/>
      <w:numFmt w:val="decimal"/>
      <w:lvlText w:val="%4."/>
      <w:lvlJc w:val="left"/>
      <w:pPr>
        <w:ind w:left="2880" w:hanging="360"/>
      </w:pPr>
    </w:lvl>
    <w:lvl w:ilvl="4" w:tplc="AF3E520E" w:tentative="1">
      <w:start w:val="1"/>
      <w:numFmt w:val="lowerLetter"/>
      <w:lvlText w:val="%5."/>
      <w:lvlJc w:val="left"/>
      <w:pPr>
        <w:ind w:left="3600" w:hanging="360"/>
      </w:pPr>
    </w:lvl>
    <w:lvl w:ilvl="5" w:tplc="644E86BA" w:tentative="1">
      <w:start w:val="1"/>
      <w:numFmt w:val="lowerRoman"/>
      <w:lvlText w:val="%6."/>
      <w:lvlJc w:val="right"/>
      <w:pPr>
        <w:ind w:left="4320" w:hanging="180"/>
      </w:pPr>
    </w:lvl>
    <w:lvl w:ilvl="6" w:tplc="EFE84242" w:tentative="1">
      <w:start w:val="1"/>
      <w:numFmt w:val="decimal"/>
      <w:lvlText w:val="%7."/>
      <w:lvlJc w:val="left"/>
      <w:pPr>
        <w:ind w:left="5040" w:hanging="360"/>
      </w:pPr>
    </w:lvl>
    <w:lvl w:ilvl="7" w:tplc="290AAE0A" w:tentative="1">
      <w:start w:val="1"/>
      <w:numFmt w:val="lowerLetter"/>
      <w:lvlText w:val="%8."/>
      <w:lvlJc w:val="left"/>
      <w:pPr>
        <w:ind w:left="5760" w:hanging="360"/>
      </w:pPr>
    </w:lvl>
    <w:lvl w:ilvl="8" w:tplc="2BA6D17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06C3C7A">
      <w:start w:val="1"/>
      <w:numFmt w:val="lowerRoman"/>
      <w:lvlText w:val="(%1)"/>
      <w:lvlJc w:val="left"/>
      <w:pPr>
        <w:ind w:left="1080" w:hanging="720"/>
      </w:pPr>
      <w:rPr>
        <w:rFonts w:hint="default"/>
      </w:rPr>
    </w:lvl>
    <w:lvl w:ilvl="1" w:tplc="95F8C326" w:tentative="1">
      <w:start w:val="1"/>
      <w:numFmt w:val="lowerLetter"/>
      <w:lvlText w:val="%2."/>
      <w:lvlJc w:val="left"/>
      <w:pPr>
        <w:ind w:left="1440" w:hanging="360"/>
      </w:pPr>
    </w:lvl>
    <w:lvl w:ilvl="2" w:tplc="1F241574" w:tentative="1">
      <w:start w:val="1"/>
      <w:numFmt w:val="lowerRoman"/>
      <w:lvlText w:val="%3."/>
      <w:lvlJc w:val="right"/>
      <w:pPr>
        <w:ind w:left="2160" w:hanging="180"/>
      </w:pPr>
    </w:lvl>
    <w:lvl w:ilvl="3" w:tplc="7750A1EA" w:tentative="1">
      <w:start w:val="1"/>
      <w:numFmt w:val="decimal"/>
      <w:lvlText w:val="%4."/>
      <w:lvlJc w:val="left"/>
      <w:pPr>
        <w:ind w:left="2880" w:hanging="360"/>
      </w:pPr>
    </w:lvl>
    <w:lvl w:ilvl="4" w:tplc="30BAC326" w:tentative="1">
      <w:start w:val="1"/>
      <w:numFmt w:val="lowerLetter"/>
      <w:lvlText w:val="%5."/>
      <w:lvlJc w:val="left"/>
      <w:pPr>
        <w:ind w:left="3600" w:hanging="360"/>
      </w:pPr>
    </w:lvl>
    <w:lvl w:ilvl="5" w:tplc="2F728C78" w:tentative="1">
      <w:start w:val="1"/>
      <w:numFmt w:val="lowerRoman"/>
      <w:lvlText w:val="%6."/>
      <w:lvlJc w:val="right"/>
      <w:pPr>
        <w:ind w:left="4320" w:hanging="180"/>
      </w:pPr>
    </w:lvl>
    <w:lvl w:ilvl="6" w:tplc="635AD0A6" w:tentative="1">
      <w:start w:val="1"/>
      <w:numFmt w:val="decimal"/>
      <w:lvlText w:val="%7."/>
      <w:lvlJc w:val="left"/>
      <w:pPr>
        <w:ind w:left="5040" w:hanging="360"/>
      </w:pPr>
    </w:lvl>
    <w:lvl w:ilvl="7" w:tplc="00A4D010" w:tentative="1">
      <w:start w:val="1"/>
      <w:numFmt w:val="lowerLetter"/>
      <w:lvlText w:val="%8."/>
      <w:lvlJc w:val="left"/>
      <w:pPr>
        <w:ind w:left="5760" w:hanging="360"/>
      </w:pPr>
    </w:lvl>
    <w:lvl w:ilvl="8" w:tplc="89C2596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564FF82">
      <w:start w:val="1"/>
      <w:numFmt w:val="lowerRoman"/>
      <w:lvlText w:val="(%1)"/>
      <w:lvlJc w:val="left"/>
      <w:pPr>
        <w:ind w:left="1080" w:hanging="720"/>
      </w:pPr>
      <w:rPr>
        <w:rFonts w:hint="default"/>
      </w:rPr>
    </w:lvl>
    <w:lvl w:ilvl="1" w:tplc="DB7CD08C" w:tentative="1">
      <w:start w:val="1"/>
      <w:numFmt w:val="lowerLetter"/>
      <w:lvlText w:val="%2."/>
      <w:lvlJc w:val="left"/>
      <w:pPr>
        <w:ind w:left="1440" w:hanging="360"/>
      </w:pPr>
    </w:lvl>
    <w:lvl w:ilvl="2" w:tplc="1F6004A8" w:tentative="1">
      <w:start w:val="1"/>
      <w:numFmt w:val="lowerRoman"/>
      <w:lvlText w:val="%3."/>
      <w:lvlJc w:val="right"/>
      <w:pPr>
        <w:ind w:left="2160" w:hanging="180"/>
      </w:pPr>
    </w:lvl>
    <w:lvl w:ilvl="3" w:tplc="DA880ED6" w:tentative="1">
      <w:start w:val="1"/>
      <w:numFmt w:val="decimal"/>
      <w:lvlText w:val="%4."/>
      <w:lvlJc w:val="left"/>
      <w:pPr>
        <w:ind w:left="2880" w:hanging="360"/>
      </w:pPr>
    </w:lvl>
    <w:lvl w:ilvl="4" w:tplc="AA32B99E" w:tentative="1">
      <w:start w:val="1"/>
      <w:numFmt w:val="lowerLetter"/>
      <w:lvlText w:val="%5."/>
      <w:lvlJc w:val="left"/>
      <w:pPr>
        <w:ind w:left="3600" w:hanging="360"/>
      </w:pPr>
    </w:lvl>
    <w:lvl w:ilvl="5" w:tplc="6108E36A" w:tentative="1">
      <w:start w:val="1"/>
      <w:numFmt w:val="lowerRoman"/>
      <w:lvlText w:val="%6."/>
      <w:lvlJc w:val="right"/>
      <w:pPr>
        <w:ind w:left="4320" w:hanging="180"/>
      </w:pPr>
    </w:lvl>
    <w:lvl w:ilvl="6" w:tplc="1CD69940" w:tentative="1">
      <w:start w:val="1"/>
      <w:numFmt w:val="decimal"/>
      <w:lvlText w:val="%7."/>
      <w:lvlJc w:val="left"/>
      <w:pPr>
        <w:ind w:left="5040" w:hanging="360"/>
      </w:pPr>
    </w:lvl>
    <w:lvl w:ilvl="7" w:tplc="D1EA83B4" w:tentative="1">
      <w:start w:val="1"/>
      <w:numFmt w:val="lowerLetter"/>
      <w:lvlText w:val="%8."/>
      <w:lvlJc w:val="left"/>
      <w:pPr>
        <w:ind w:left="5760" w:hanging="360"/>
      </w:pPr>
    </w:lvl>
    <w:lvl w:ilvl="8" w:tplc="252C7B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9DCD39C">
      <w:start w:val="1"/>
      <w:numFmt w:val="lowerRoman"/>
      <w:lvlText w:val="(%1)"/>
      <w:lvlJc w:val="left"/>
      <w:pPr>
        <w:ind w:left="1080" w:hanging="720"/>
      </w:pPr>
      <w:rPr>
        <w:rFonts w:hint="default"/>
      </w:rPr>
    </w:lvl>
    <w:lvl w:ilvl="1" w:tplc="811ECDCA" w:tentative="1">
      <w:start w:val="1"/>
      <w:numFmt w:val="lowerLetter"/>
      <w:lvlText w:val="%2."/>
      <w:lvlJc w:val="left"/>
      <w:pPr>
        <w:ind w:left="1440" w:hanging="360"/>
      </w:pPr>
    </w:lvl>
    <w:lvl w:ilvl="2" w:tplc="32DEEB1E" w:tentative="1">
      <w:start w:val="1"/>
      <w:numFmt w:val="lowerRoman"/>
      <w:lvlText w:val="%3."/>
      <w:lvlJc w:val="right"/>
      <w:pPr>
        <w:ind w:left="2160" w:hanging="180"/>
      </w:pPr>
    </w:lvl>
    <w:lvl w:ilvl="3" w:tplc="7A348E5C" w:tentative="1">
      <w:start w:val="1"/>
      <w:numFmt w:val="decimal"/>
      <w:lvlText w:val="%4."/>
      <w:lvlJc w:val="left"/>
      <w:pPr>
        <w:ind w:left="2880" w:hanging="360"/>
      </w:pPr>
    </w:lvl>
    <w:lvl w:ilvl="4" w:tplc="DD080B72" w:tentative="1">
      <w:start w:val="1"/>
      <w:numFmt w:val="lowerLetter"/>
      <w:lvlText w:val="%5."/>
      <w:lvlJc w:val="left"/>
      <w:pPr>
        <w:ind w:left="3600" w:hanging="360"/>
      </w:pPr>
    </w:lvl>
    <w:lvl w:ilvl="5" w:tplc="59267D50" w:tentative="1">
      <w:start w:val="1"/>
      <w:numFmt w:val="lowerRoman"/>
      <w:lvlText w:val="%6."/>
      <w:lvlJc w:val="right"/>
      <w:pPr>
        <w:ind w:left="4320" w:hanging="180"/>
      </w:pPr>
    </w:lvl>
    <w:lvl w:ilvl="6" w:tplc="CC16022A" w:tentative="1">
      <w:start w:val="1"/>
      <w:numFmt w:val="decimal"/>
      <w:lvlText w:val="%7."/>
      <w:lvlJc w:val="left"/>
      <w:pPr>
        <w:ind w:left="5040" w:hanging="360"/>
      </w:pPr>
    </w:lvl>
    <w:lvl w:ilvl="7" w:tplc="4386DDA0" w:tentative="1">
      <w:start w:val="1"/>
      <w:numFmt w:val="lowerLetter"/>
      <w:lvlText w:val="%8."/>
      <w:lvlJc w:val="left"/>
      <w:pPr>
        <w:ind w:left="5760" w:hanging="360"/>
      </w:pPr>
    </w:lvl>
    <w:lvl w:ilvl="8" w:tplc="E0E686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2948B48">
      <w:start w:val="1"/>
      <w:numFmt w:val="lowerRoman"/>
      <w:lvlText w:val="(%1)"/>
      <w:lvlJc w:val="left"/>
      <w:pPr>
        <w:ind w:left="1080" w:hanging="720"/>
      </w:pPr>
      <w:rPr>
        <w:rFonts w:hint="default"/>
      </w:rPr>
    </w:lvl>
    <w:lvl w:ilvl="1" w:tplc="ACE0B69C" w:tentative="1">
      <w:start w:val="1"/>
      <w:numFmt w:val="lowerLetter"/>
      <w:lvlText w:val="%2."/>
      <w:lvlJc w:val="left"/>
      <w:pPr>
        <w:ind w:left="1440" w:hanging="360"/>
      </w:pPr>
    </w:lvl>
    <w:lvl w:ilvl="2" w:tplc="0FC67760" w:tentative="1">
      <w:start w:val="1"/>
      <w:numFmt w:val="lowerRoman"/>
      <w:lvlText w:val="%3."/>
      <w:lvlJc w:val="right"/>
      <w:pPr>
        <w:ind w:left="2160" w:hanging="180"/>
      </w:pPr>
    </w:lvl>
    <w:lvl w:ilvl="3" w:tplc="42F86E92" w:tentative="1">
      <w:start w:val="1"/>
      <w:numFmt w:val="decimal"/>
      <w:lvlText w:val="%4."/>
      <w:lvlJc w:val="left"/>
      <w:pPr>
        <w:ind w:left="2880" w:hanging="360"/>
      </w:pPr>
    </w:lvl>
    <w:lvl w:ilvl="4" w:tplc="42004F04" w:tentative="1">
      <w:start w:val="1"/>
      <w:numFmt w:val="lowerLetter"/>
      <w:lvlText w:val="%5."/>
      <w:lvlJc w:val="left"/>
      <w:pPr>
        <w:ind w:left="3600" w:hanging="360"/>
      </w:pPr>
    </w:lvl>
    <w:lvl w:ilvl="5" w:tplc="9C1A32EC" w:tentative="1">
      <w:start w:val="1"/>
      <w:numFmt w:val="lowerRoman"/>
      <w:lvlText w:val="%6."/>
      <w:lvlJc w:val="right"/>
      <w:pPr>
        <w:ind w:left="4320" w:hanging="180"/>
      </w:pPr>
    </w:lvl>
    <w:lvl w:ilvl="6" w:tplc="DFCAFCA0" w:tentative="1">
      <w:start w:val="1"/>
      <w:numFmt w:val="decimal"/>
      <w:lvlText w:val="%7."/>
      <w:lvlJc w:val="left"/>
      <w:pPr>
        <w:ind w:left="5040" w:hanging="360"/>
      </w:pPr>
    </w:lvl>
    <w:lvl w:ilvl="7" w:tplc="36F0F60E" w:tentative="1">
      <w:start w:val="1"/>
      <w:numFmt w:val="lowerLetter"/>
      <w:lvlText w:val="%8."/>
      <w:lvlJc w:val="left"/>
      <w:pPr>
        <w:ind w:left="5760" w:hanging="360"/>
      </w:pPr>
    </w:lvl>
    <w:lvl w:ilvl="8" w:tplc="4236A0D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C50D41C">
      <w:start w:val="1"/>
      <w:numFmt w:val="lowerRoman"/>
      <w:lvlText w:val="(%1)"/>
      <w:lvlJc w:val="left"/>
      <w:pPr>
        <w:ind w:left="1080" w:hanging="720"/>
      </w:pPr>
      <w:rPr>
        <w:rFonts w:hint="default"/>
      </w:rPr>
    </w:lvl>
    <w:lvl w:ilvl="1" w:tplc="B5EA5A1C" w:tentative="1">
      <w:start w:val="1"/>
      <w:numFmt w:val="lowerLetter"/>
      <w:lvlText w:val="%2."/>
      <w:lvlJc w:val="left"/>
      <w:pPr>
        <w:ind w:left="1440" w:hanging="360"/>
      </w:pPr>
    </w:lvl>
    <w:lvl w:ilvl="2" w:tplc="69C64C46" w:tentative="1">
      <w:start w:val="1"/>
      <w:numFmt w:val="lowerRoman"/>
      <w:lvlText w:val="%3."/>
      <w:lvlJc w:val="right"/>
      <w:pPr>
        <w:ind w:left="2160" w:hanging="180"/>
      </w:pPr>
    </w:lvl>
    <w:lvl w:ilvl="3" w:tplc="7BC82A28" w:tentative="1">
      <w:start w:val="1"/>
      <w:numFmt w:val="decimal"/>
      <w:lvlText w:val="%4."/>
      <w:lvlJc w:val="left"/>
      <w:pPr>
        <w:ind w:left="2880" w:hanging="360"/>
      </w:pPr>
    </w:lvl>
    <w:lvl w:ilvl="4" w:tplc="B85AEAC8" w:tentative="1">
      <w:start w:val="1"/>
      <w:numFmt w:val="lowerLetter"/>
      <w:lvlText w:val="%5."/>
      <w:lvlJc w:val="left"/>
      <w:pPr>
        <w:ind w:left="3600" w:hanging="360"/>
      </w:pPr>
    </w:lvl>
    <w:lvl w:ilvl="5" w:tplc="878478E0" w:tentative="1">
      <w:start w:val="1"/>
      <w:numFmt w:val="lowerRoman"/>
      <w:lvlText w:val="%6."/>
      <w:lvlJc w:val="right"/>
      <w:pPr>
        <w:ind w:left="4320" w:hanging="180"/>
      </w:pPr>
    </w:lvl>
    <w:lvl w:ilvl="6" w:tplc="CC624DCC" w:tentative="1">
      <w:start w:val="1"/>
      <w:numFmt w:val="decimal"/>
      <w:lvlText w:val="%7."/>
      <w:lvlJc w:val="left"/>
      <w:pPr>
        <w:ind w:left="5040" w:hanging="360"/>
      </w:pPr>
    </w:lvl>
    <w:lvl w:ilvl="7" w:tplc="198A0728" w:tentative="1">
      <w:start w:val="1"/>
      <w:numFmt w:val="lowerLetter"/>
      <w:lvlText w:val="%8."/>
      <w:lvlJc w:val="left"/>
      <w:pPr>
        <w:ind w:left="5760" w:hanging="360"/>
      </w:pPr>
    </w:lvl>
    <w:lvl w:ilvl="8" w:tplc="EB7A49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77CB414">
      <w:start w:val="1"/>
      <w:numFmt w:val="lowerRoman"/>
      <w:lvlText w:val="(%1)"/>
      <w:lvlJc w:val="left"/>
      <w:pPr>
        <w:ind w:left="1080" w:hanging="720"/>
      </w:pPr>
      <w:rPr>
        <w:rFonts w:hint="default"/>
      </w:rPr>
    </w:lvl>
    <w:lvl w:ilvl="1" w:tplc="F5D0F0F6" w:tentative="1">
      <w:start w:val="1"/>
      <w:numFmt w:val="lowerLetter"/>
      <w:lvlText w:val="%2."/>
      <w:lvlJc w:val="left"/>
      <w:pPr>
        <w:ind w:left="1440" w:hanging="360"/>
      </w:pPr>
    </w:lvl>
    <w:lvl w:ilvl="2" w:tplc="8D0EB2AA" w:tentative="1">
      <w:start w:val="1"/>
      <w:numFmt w:val="lowerRoman"/>
      <w:lvlText w:val="%3."/>
      <w:lvlJc w:val="right"/>
      <w:pPr>
        <w:ind w:left="2160" w:hanging="180"/>
      </w:pPr>
    </w:lvl>
    <w:lvl w:ilvl="3" w:tplc="CD84D8D4" w:tentative="1">
      <w:start w:val="1"/>
      <w:numFmt w:val="decimal"/>
      <w:lvlText w:val="%4."/>
      <w:lvlJc w:val="left"/>
      <w:pPr>
        <w:ind w:left="2880" w:hanging="360"/>
      </w:pPr>
    </w:lvl>
    <w:lvl w:ilvl="4" w:tplc="B87047B6" w:tentative="1">
      <w:start w:val="1"/>
      <w:numFmt w:val="lowerLetter"/>
      <w:lvlText w:val="%5."/>
      <w:lvlJc w:val="left"/>
      <w:pPr>
        <w:ind w:left="3600" w:hanging="360"/>
      </w:pPr>
    </w:lvl>
    <w:lvl w:ilvl="5" w:tplc="A29825A6" w:tentative="1">
      <w:start w:val="1"/>
      <w:numFmt w:val="lowerRoman"/>
      <w:lvlText w:val="%6."/>
      <w:lvlJc w:val="right"/>
      <w:pPr>
        <w:ind w:left="4320" w:hanging="180"/>
      </w:pPr>
    </w:lvl>
    <w:lvl w:ilvl="6" w:tplc="99666AC4" w:tentative="1">
      <w:start w:val="1"/>
      <w:numFmt w:val="decimal"/>
      <w:lvlText w:val="%7."/>
      <w:lvlJc w:val="left"/>
      <w:pPr>
        <w:ind w:left="5040" w:hanging="360"/>
      </w:pPr>
    </w:lvl>
    <w:lvl w:ilvl="7" w:tplc="699032CC" w:tentative="1">
      <w:start w:val="1"/>
      <w:numFmt w:val="lowerLetter"/>
      <w:lvlText w:val="%8."/>
      <w:lvlJc w:val="left"/>
      <w:pPr>
        <w:ind w:left="5760" w:hanging="360"/>
      </w:pPr>
    </w:lvl>
    <w:lvl w:ilvl="8" w:tplc="02E209E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89AF2CA">
      <w:start w:val="1"/>
      <w:numFmt w:val="lowerRoman"/>
      <w:lvlText w:val="(%1)"/>
      <w:lvlJc w:val="left"/>
      <w:pPr>
        <w:ind w:left="1080" w:hanging="720"/>
      </w:pPr>
      <w:rPr>
        <w:rFonts w:hint="default"/>
      </w:rPr>
    </w:lvl>
    <w:lvl w:ilvl="1" w:tplc="CE76236E" w:tentative="1">
      <w:start w:val="1"/>
      <w:numFmt w:val="lowerLetter"/>
      <w:lvlText w:val="%2."/>
      <w:lvlJc w:val="left"/>
      <w:pPr>
        <w:ind w:left="1440" w:hanging="360"/>
      </w:pPr>
    </w:lvl>
    <w:lvl w:ilvl="2" w:tplc="9456455E" w:tentative="1">
      <w:start w:val="1"/>
      <w:numFmt w:val="lowerRoman"/>
      <w:lvlText w:val="%3."/>
      <w:lvlJc w:val="right"/>
      <w:pPr>
        <w:ind w:left="2160" w:hanging="180"/>
      </w:pPr>
    </w:lvl>
    <w:lvl w:ilvl="3" w:tplc="8C062CAE" w:tentative="1">
      <w:start w:val="1"/>
      <w:numFmt w:val="decimal"/>
      <w:lvlText w:val="%4."/>
      <w:lvlJc w:val="left"/>
      <w:pPr>
        <w:ind w:left="2880" w:hanging="360"/>
      </w:pPr>
    </w:lvl>
    <w:lvl w:ilvl="4" w:tplc="5A6C350E" w:tentative="1">
      <w:start w:val="1"/>
      <w:numFmt w:val="lowerLetter"/>
      <w:lvlText w:val="%5."/>
      <w:lvlJc w:val="left"/>
      <w:pPr>
        <w:ind w:left="3600" w:hanging="360"/>
      </w:pPr>
    </w:lvl>
    <w:lvl w:ilvl="5" w:tplc="B12A3C6E" w:tentative="1">
      <w:start w:val="1"/>
      <w:numFmt w:val="lowerRoman"/>
      <w:lvlText w:val="%6."/>
      <w:lvlJc w:val="right"/>
      <w:pPr>
        <w:ind w:left="4320" w:hanging="180"/>
      </w:pPr>
    </w:lvl>
    <w:lvl w:ilvl="6" w:tplc="AAFABFCE" w:tentative="1">
      <w:start w:val="1"/>
      <w:numFmt w:val="decimal"/>
      <w:lvlText w:val="%7."/>
      <w:lvlJc w:val="left"/>
      <w:pPr>
        <w:ind w:left="5040" w:hanging="360"/>
      </w:pPr>
    </w:lvl>
    <w:lvl w:ilvl="7" w:tplc="F8241306" w:tentative="1">
      <w:start w:val="1"/>
      <w:numFmt w:val="lowerLetter"/>
      <w:lvlText w:val="%8."/>
      <w:lvlJc w:val="left"/>
      <w:pPr>
        <w:ind w:left="5760" w:hanging="360"/>
      </w:pPr>
    </w:lvl>
    <w:lvl w:ilvl="8" w:tplc="165C0AD4" w:tentative="1">
      <w:start w:val="1"/>
      <w:numFmt w:val="lowerRoman"/>
      <w:lvlText w:val="%9."/>
      <w:lvlJc w:val="right"/>
      <w:pPr>
        <w:ind w:left="6480" w:hanging="180"/>
      </w:pPr>
    </w:lvl>
  </w:abstractNum>
  <w:abstractNum w:abstractNumId="15" w15:restartNumberingAfterBreak="0">
    <w:nsid w:val="4D8F1E07"/>
    <w:multiLevelType w:val="hybridMultilevel"/>
    <w:tmpl w:val="89C49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1B3A41"/>
    <w:multiLevelType w:val="hybridMultilevel"/>
    <w:tmpl w:val="BA94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96664BCE">
      <w:start w:val="1"/>
      <w:numFmt w:val="lowerRoman"/>
      <w:lvlText w:val="(%1)"/>
      <w:lvlJc w:val="left"/>
      <w:pPr>
        <w:ind w:left="1080" w:hanging="720"/>
      </w:pPr>
      <w:rPr>
        <w:rFonts w:hint="default"/>
      </w:rPr>
    </w:lvl>
    <w:lvl w:ilvl="1" w:tplc="6C52E97E" w:tentative="1">
      <w:start w:val="1"/>
      <w:numFmt w:val="lowerLetter"/>
      <w:lvlText w:val="%2."/>
      <w:lvlJc w:val="left"/>
      <w:pPr>
        <w:ind w:left="1440" w:hanging="360"/>
      </w:pPr>
    </w:lvl>
    <w:lvl w:ilvl="2" w:tplc="0A06C74E" w:tentative="1">
      <w:start w:val="1"/>
      <w:numFmt w:val="lowerRoman"/>
      <w:lvlText w:val="%3."/>
      <w:lvlJc w:val="right"/>
      <w:pPr>
        <w:ind w:left="2160" w:hanging="180"/>
      </w:pPr>
    </w:lvl>
    <w:lvl w:ilvl="3" w:tplc="8DFA597E" w:tentative="1">
      <w:start w:val="1"/>
      <w:numFmt w:val="decimal"/>
      <w:lvlText w:val="%4."/>
      <w:lvlJc w:val="left"/>
      <w:pPr>
        <w:ind w:left="2880" w:hanging="360"/>
      </w:pPr>
    </w:lvl>
    <w:lvl w:ilvl="4" w:tplc="A460770C" w:tentative="1">
      <w:start w:val="1"/>
      <w:numFmt w:val="lowerLetter"/>
      <w:lvlText w:val="%5."/>
      <w:lvlJc w:val="left"/>
      <w:pPr>
        <w:ind w:left="3600" w:hanging="360"/>
      </w:pPr>
    </w:lvl>
    <w:lvl w:ilvl="5" w:tplc="A516C904" w:tentative="1">
      <w:start w:val="1"/>
      <w:numFmt w:val="lowerRoman"/>
      <w:lvlText w:val="%6."/>
      <w:lvlJc w:val="right"/>
      <w:pPr>
        <w:ind w:left="4320" w:hanging="180"/>
      </w:pPr>
    </w:lvl>
    <w:lvl w:ilvl="6" w:tplc="5734E320" w:tentative="1">
      <w:start w:val="1"/>
      <w:numFmt w:val="decimal"/>
      <w:lvlText w:val="%7."/>
      <w:lvlJc w:val="left"/>
      <w:pPr>
        <w:ind w:left="5040" w:hanging="360"/>
      </w:pPr>
    </w:lvl>
    <w:lvl w:ilvl="7" w:tplc="F1026D64" w:tentative="1">
      <w:start w:val="1"/>
      <w:numFmt w:val="lowerLetter"/>
      <w:lvlText w:val="%8."/>
      <w:lvlJc w:val="left"/>
      <w:pPr>
        <w:ind w:left="5760" w:hanging="360"/>
      </w:pPr>
    </w:lvl>
    <w:lvl w:ilvl="8" w:tplc="283C090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5F4DF98">
      <w:start w:val="1"/>
      <w:numFmt w:val="lowerRoman"/>
      <w:lvlText w:val="(%1)"/>
      <w:lvlJc w:val="left"/>
      <w:pPr>
        <w:ind w:left="1080" w:hanging="720"/>
      </w:pPr>
      <w:rPr>
        <w:rFonts w:hint="default"/>
      </w:rPr>
    </w:lvl>
    <w:lvl w:ilvl="1" w:tplc="697AD1F6" w:tentative="1">
      <w:start w:val="1"/>
      <w:numFmt w:val="lowerLetter"/>
      <w:lvlText w:val="%2."/>
      <w:lvlJc w:val="left"/>
      <w:pPr>
        <w:ind w:left="1440" w:hanging="360"/>
      </w:pPr>
    </w:lvl>
    <w:lvl w:ilvl="2" w:tplc="8A22AAE6" w:tentative="1">
      <w:start w:val="1"/>
      <w:numFmt w:val="lowerRoman"/>
      <w:lvlText w:val="%3."/>
      <w:lvlJc w:val="right"/>
      <w:pPr>
        <w:ind w:left="2160" w:hanging="180"/>
      </w:pPr>
    </w:lvl>
    <w:lvl w:ilvl="3" w:tplc="C89C9A20" w:tentative="1">
      <w:start w:val="1"/>
      <w:numFmt w:val="decimal"/>
      <w:lvlText w:val="%4."/>
      <w:lvlJc w:val="left"/>
      <w:pPr>
        <w:ind w:left="2880" w:hanging="360"/>
      </w:pPr>
    </w:lvl>
    <w:lvl w:ilvl="4" w:tplc="2D464674" w:tentative="1">
      <w:start w:val="1"/>
      <w:numFmt w:val="lowerLetter"/>
      <w:lvlText w:val="%5."/>
      <w:lvlJc w:val="left"/>
      <w:pPr>
        <w:ind w:left="3600" w:hanging="360"/>
      </w:pPr>
    </w:lvl>
    <w:lvl w:ilvl="5" w:tplc="4008F84A" w:tentative="1">
      <w:start w:val="1"/>
      <w:numFmt w:val="lowerRoman"/>
      <w:lvlText w:val="%6."/>
      <w:lvlJc w:val="right"/>
      <w:pPr>
        <w:ind w:left="4320" w:hanging="180"/>
      </w:pPr>
    </w:lvl>
    <w:lvl w:ilvl="6" w:tplc="D95A0220" w:tentative="1">
      <w:start w:val="1"/>
      <w:numFmt w:val="decimal"/>
      <w:lvlText w:val="%7."/>
      <w:lvlJc w:val="left"/>
      <w:pPr>
        <w:ind w:left="5040" w:hanging="360"/>
      </w:pPr>
    </w:lvl>
    <w:lvl w:ilvl="7" w:tplc="F80C707E" w:tentative="1">
      <w:start w:val="1"/>
      <w:numFmt w:val="lowerLetter"/>
      <w:lvlText w:val="%8."/>
      <w:lvlJc w:val="left"/>
      <w:pPr>
        <w:ind w:left="5760" w:hanging="360"/>
      </w:pPr>
    </w:lvl>
    <w:lvl w:ilvl="8" w:tplc="2920081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CD86224E">
      <w:start w:val="1"/>
      <w:numFmt w:val="lowerRoman"/>
      <w:lvlText w:val="(%1)"/>
      <w:lvlJc w:val="left"/>
      <w:pPr>
        <w:ind w:left="1080" w:hanging="720"/>
      </w:pPr>
      <w:rPr>
        <w:rFonts w:hint="default"/>
      </w:rPr>
    </w:lvl>
    <w:lvl w:ilvl="1" w:tplc="69B6C6F6" w:tentative="1">
      <w:start w:val="1"/>
      <w:numFmt w:val="lowerLetter"/>
      <w:lvlText w:val="%2."/>
      <w:lvlJc w:val="left"/>
      <w:pPr>
        <w:ind w:left="1440" w:hanging="360"/>
      </w:pPr>
    </w:lvl>
    <w:lvl w:ilvl="2" w:tplc="545CC3F2" w:tentative="1">
      <w:start w:val="1"/>
      <w:numFmt w:val="lowerRoman"/>
      <w:lvlText w:val="%3."/>
      <w:lvlJc w:val="right"/>
      <w:pPr>
        <w:ind w:left="2160" w:hanging="180"/>
      </w:pPr>
    </w:lvl>
    <w:lvl w:ilvl="3" w:tplc="927ABEB8" w:tentative="1">
      <w:start w:val="1"/>
      <w:numFmt w:val="decimal"/>
      <w:lvlText w:val="%4."/>
      <w:lvlJc w:val="left"/>
      <w:pPr>
        <w:ind w:left="2880" w:hanging="360"/>
      </w:pPr>
    </w:lvl>
    <w:lvl w:ilvl="4" w:tplc="440E5E2A" w:tentative="1">
      <w:start w:val="1"/>
      <w:numFmt w:val="lowerLetter"/>
      <w:lvlText w:val="%5."/>
      <w:lvlJc w:val="left"/>
      <w:pPr>
        <w:ind w:left="3600" w:hanging="360"/>
      </w:pPr>
    </w:lvl>
    <w:lvl w:ilvl="5" w:tplc="EC202EEA" w:tentative="1">
      <w:start w:val="1"/>
      <w:numFmt w:val="lowerRoman"/>
      <w:lvlText w:val="%6."/>
      <w:lvlJc w:val="right"/>
      <w:pPr>
        <w:ind w:left="4320" w:hanging="180"/>
      </w:pPr>
    </w:lvl>
    <w:lvl w:ilvl="6" w:tplc="2B9686FE" w:tentative="1">
      <w:start w:val="1"/>
      <w:numFmt w:val="decimal"/>
      <w:lvlText w:val="%7."/>
      <w:lvlJc w:val="left"/>
      <w:pPr>
        <w:ind w:left="5040" w:hanging="360"/>
      </w:pPr>
    </w:lvl>
    <w:lvl w:ilvl="7" w:tplc="3AFC6150" w:tentative="1">
      <w:start w:val="1"/>
      <w:numFmt w:val="lowerLetter"/>
      <w:lvlText w:val="%8."/>
      <w:lvlJc w:val="left"/>
      <w:pPr>
        <w:ind w:left="5760" w:hanging="360"/>
      </w:pPr>
    </w:lvl>
    <w:lvl w:ilvl="8" w:tplc="8E1679F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03CC2A8">
      <w:start w:val="1"/>
      <w:numFmt w:val="lowerRoman"/>
      <w:lvlText w:val="(%1)"/>
      <w:lvlJc w:val="left"/>
      <w:pPr>
        <w:ind w:left="1080" w:hanging="720"/>
      </w:pPr>
      <w:rPr>
        <w:rFonts w:hint="default"/>
      </w:rPr>
    </w:lvl>
    <w:lvl w:ilvl="1" w:tplc="31260874" w:tentative="1">
      <w:start w:val="1"/>
      <w:numFmt w:val="lowerLetter"/>
      <w:lvlText w:val="%2."/>
      <w:lvlJc w:val="left"/>
      <w:pPr>
        <w:ind w:left="1440" w:hanging="360"/>
      </w:pPr>
    </w:lvl>
    <w:lvl w:ilvl="2" w:tplc="B08C9C42" w:tentative="1">
      <w:start w:val="1"/>
      <w:numFmt w:val="lowerRoman"/>
      <w:lvlText w:val="%3."/>
      <w:lvlJc w:val="right"/>
      <w:pPr>
        <w:ind w:left="2160" w:hanging="180"/>
      </w:pPr>
    </w:lvl>
    <w:lvl w:ilvl="3" w:tplc="13923E50" w:tentative="1">
      <w:start w:val="1"/>
      <w:numFmt w:val="decimal"/>
      <w:lvlText w:val="%4."/>
      <w:lvlJc w:val="left"/>
      <w:pPr>
        <w:ind w:left="2880" w:hanging="360"/>
      </w:pPr>
    </w:lvl>
    <w:lvl w:ilvl="4" w:tplc="F45C099A" w:tentative="1">
      <w:start w:val="1"/>
      <w:numFmt w:val="lowerLetter"/>
      <w:lvlText w:val="%5."/>
      <w:lvlJc w:val="left"/>
      <w:pPr>
        <w:ind w:left="3600" w:hanging="360"/>
      </w:pPr>
    </w:lvl>
    <w:lvl w:ilvl="5" w:tplc="D7EC0E4A" w:tentative="1">
      <w:start w:val="1"/>
      <w:numFmt w:val="lowerRoman"/>
      <w:lvlText w:val="%6."/>
      <w:lvlJc w:val="right"/>
      <w:pPr>
        <w:ind w:left="4320" w:hanging="180"/>
      </w:pPr>
    </w:lvl>
    <w:lvl w:ilvl="6" w:tplc="803AD040" w:tentative="1">
      <w:start w:val="1"/>
      <w:numFmt w:val="decimal"/>
      <w:lvlText w:val="%7."/>
      <w:lvlJc w:val="left"/>
      <w:pPr>
        <w:ind w:left="5040" w:hanging="360"/>
      </w:pPr>
    </w:lvl>
    <w:lvl w:ilvl="7" w:tplc="C4CE8448" w:tentative="1">
      <w:start w:val="1"/>
      <w:numFmt w:val="lowerLetter"/>
      <w:lvlText w:val="%8."/>
      <w:lvlJc w:val="left"/>
      <w:pPr>
        <w:ind w:left="5760" w:hanging="360"/>
      </w:pPr>
    </w:lvl>
    <w:lvl w:ilvl="8" w:tplc="3924657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E340590">
      <w:start w:val="1"/>
      <w:numFmt w:val="lowerRoman"/>
      <w:lvlText w:val="(%1)"/>
      <w:lvlJc w:val="left"/>
      <w:pPr>
        <w:ind w:left="1080" w:hanging="720"/>
      </w:pPr>
      <w:rPr>
        <w:rFonts w:hint="default"/>
      </w:rPr>
    </w:lvl>
    <w:lvl w:ilvl="1" w:tplc="B186F60A" w:tentative="1">
      <w:start w:val="1"/>
      <w:numFmt w:val="lowerLetter"/>
      <w:lvlText w:val="%2."/>
      <w:lvlJc w:val="left"/>
      <w:pPr>
        <w:ind w:left="1440" w:hanging="360"/>
      </w:pPr>
    </w:lvl>
    <w:lvl w:ilvl="2" w:tplc="6DEC996A" w:tentative="1">
      <w:start w:val="1"/>
      <w:numFmt w:val="lowerRoman"/>
      <w:lvlText w:val="%3."/>
      <w:lvlJc w:val="right"/>
      <w:pPr>
        <w:ind w:left="2160" w:hanging="180"/>
      </w:pPr>
    </w:lvl>
    <w:lvl w:ilvl="3" w:tplc="F31AE266" w:tentative="1">
      <w:start w:val="1"/>
      <w:numFmt w:val="decimal"/>
      <w:lvlText w:val="%4."/>
      <w:lvlJc w:val="left"/>
      <w:pPr>
        <w:ind w:left="2880" w:hanging="360"/>
      </w:pPr>
    </w:lvl>
    <w:lvl w:ilvl="4" w:tplc="F01A97CA" w:tentative="1">
      <w:start w:val="1"/>
      <w:numFmt w:val="lowerLetter"/>
      <w:lvlText w:val="%5."/>
      <w:lvlJc w:val="left"/>
      <w:pPr>
        <w:ind w:left="3600" w:hanging="360"/>
      </w:pPr>
    </w:lvl>
    <w:lvl w:ilvl="5" w:tplc="A6BC0274" w:tentative="1">
      <w:start w:val="1"/>
      <w:numFmt w:val="lowerRoman"/>
      <w:lvlText w:val="%6."/>
      <w:lvlJc w:val="right"/>
      <w:pPr>
        <w:ind w:left="4320" w:hanging="180"/>
      </w:pPr>
    </w:lvl>
    <w:lvl w:ilvl="6" w:tplc="59627046" w:tentative="1">
      <w:start w:val="1"/>
      <w:numFmt w:val="decimal"/>
      <w:lvlText w:val="%7."/>
      <w:lvlJc w:val="left"/>
      <w:pPr>
        <w:ind w:left="5040" w:hanging="360"/>
      </w:pPr>
    </w:lvl>
    <w:lvl w:ilvl="7" w:tplc="CAF0F386" w:tentative="1">
      <w:start w:val="1"/>
      <w:numFmt w:val="lowerLetter"/>
      <w:lvlText w:val="%8."/>
      <w:lvlJc w:val="left"/>
      <w:pPr>
        <w:ind w:left="5760" w:hanging="360"/>
      </w:pPr>
    </w:lvl>
    <w:lvl w:ilvl="8" w:tplc="101A1B9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70B42E52">
      <w:start w:val="1"/>
      <w:numFmt w:val="bullet"/>
      <w:lvlText w:val=""/>
      <w:lvlJc w:val="left"/>
      <w:pPr>
        <w:tabs>
          <w:tab w:val="num" w:pos="720"/>
        </w:tabs>
        <w:ind w:left="720" w:hanging="360"/>
      </w:pPr>
      <w:rPr>
        <w:rFonts w:ascii="Symbol" w:hAnsi="Symbol"/>
      </w:rPr>
    </w:lvl>
    <w:lvl w:ilvl="1" w:tplc="8814F176">
      <w:start w:val="1"/>
      <w:numFmt w:val="bullet"/>
      <w:lvlText w:val="o"/>
      <w:lvlJc w:val="left"/>
      <w:pPr>
        <w:tabs>
          <w:tab w:val="num" w:pos="1440"/>
        </w:tabs>
        <w:ind w:left="1440" w:hanging="360"/>
      </w:pPr>
      <w:rPr>
        <w:rFonts w:ascii="Courier New" w:hAnsi="Courier New"/>
      </w:rPr>
    </w:lvl>
    <w:lvl w:ilvl="2" w:tplc="BEB4B3EA">
      <w:start w:val="1"/>
      <w:numFmt w:val="bullet"/>
      <w:lvlText w:val=""/>
      <w:lvlJc w:val="left"/>
      <w:pPr>
        <w:tabs>
          <w:tab w:val="num" w:pos="2160"/>
        </w:tabs>
        <w:ind w:left="2160" w:hanging="360"/>
      </w:pPr>
      <w:rPr>
        <w:rFonts w:ascii="Wingdings" w:hAnsi="Wingdings"/>
      </w:rPr>
    </w:lvl>
    <w:lvl w:ilvl="3" w:tplc="C47E906C">
      <w:start w:val="1"/>
      <w:numFmt w:val="bullet"/>
      <w:lvlText w:val=""/>
      <w:lvlJc w:val="left"/>
      <w:pPr>
        <w:tabs>
          <w:tab w:val="num" w:pos="2880"/>
        </w:tabs>
        <w:ind w:left="2880" w:hanging="360"/>
      </w:pPr>
      <w:rPr>
        <w:rFonts w:ascii="Symbol" w:hAnsi="Symbol"/>
      </w:rPr>
    </w:lvl>
    <w:lvl w:ilvl="4" w:tplc="EA2C3326">
      <w:start w:val="1"/>
      <w:numFmt w:val="bullet"/>
      <w:lvlText w:val="o"/>
      <w:lvlJc w:val="left"/>
      <w:pPr>
        <w:tabs>
          <w:tab w:val="num" w:pos="3600"/>
        </w:tabs>
        <w:ind w:left="3600" w:hanging="360"/>
      </w:pPr>
      <w:rPr>
        <w:rFonts w:ascii="Courier New" w:hAnsi="Courier New"/>
      </w:rPr>
    </w:lvl>
    <w:lvl w:ilvl="5" w:tplc="B058A45A">
      <w:start w:val="1"/>
      <w:numFmt w:val="bullet"/>
      <w:lvlText w:val=""/>
      <w:lvlJc w:val="left"/>
      <w:pPr>
        <w:tabs>
          <w:tab w:val="num" w:pos="4320"/>
        </w:tabs>
        <w:ind w:left="4320" w:hanging="360"/>
      </w:pPr>
      <w:rPr>
        <w:rFonts w:ascii="Wingdings" w:hAnsi="Wingdings"/>
      </w:rPr>
    </w:lvl>
    <w:lvl w:ilvl="6" w:tplc="8CFE7D54">
      <w:start w:val="1"/>
      <w:numFmt w:val="bullet"/>
      <w:lvlText w:val=""/>
      <w:lvlJc w:val="left"/>
      <w:pPr>
        <w:tabs>
          <w:tab w:val="num" w:pos="5040"/>
        </w:tabs>
        <w:ind w:left="5040" w:hanging="360"/>
      </w:pPr>
      <w:rPr>
        <w:rFonts w:ascii="Symbol" w:hAnsi="Symbol"/>
      </w:rPr>
    </w:lvl>
    <w:lvl w:ilvl="7" w:tplc="956CC356">
      <w:start w:val="1"/>
      <w:numFmt w:val="bullet"/>
      <w:lvlText w:val="o"/>
      <w:lvlJc w:val="left"/>
      <w:pPr>
        <w:tabs>
          <w:tab w:val="num" w:pos="5760"/>
        </w:tabs>
        <w:ind w:left="5760" w:hanging="360"/>
      </w:pPr>
      <w:rPr>
        <w:rFonts w:ascii="Courier New" w:hAnsi="Courier New"/>
      </w:rPr>
    </w:lvl>
    <w:lvl w:ilvl="8" w:tplc="3252DE38">
      <w:start w:val="1"/>
      <w:numFmt w:val="bullet"/>
      <w:lvlText w:val=""/>
      <w:lvlJc w:val="left"/>
      <w:pPr>
        <w:tabs>
          <w:tab w:val="num" w:pos="6480"/>
        </w:tabs>
        <w:ind w:left="6480" w:hanging="360"/>
      </w:pPr>
      <w:rPr>
        <w:rFonts w:ascii="Wingdings" w:hAnsi="Wingdings"/>
      </w:rPr>
    </w:lvl>
  </w:abstractNum>
  <w:abstractNum w:abstractNumId="24" w15:restartNumberingAfterBreak="0">
    <w:nsid w:val="7FEC5127"/>
    <w:multiLevelType w:val="hybridMultilevel"/>
    <w:tmpl w:val="874C0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3"/>
  </w:num>
  <w:num w:numId="22">
    <w:abstractNumId w:val="24"/>
  </w:num>
  <w:num w:numId="23">
    <w:abstractNumId w:val="15"/>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42"/>
    <w:rsid w:val="000F495A"/>
    <w:rsid w:val="00156121"/>
    <w:rsid w:val="001613F7"/>
    <w:rsid w:val="001C4A5F"/>
    <w:rsid w:val="00305A70"/>
    <w:rsid w:val="004A72EB"/>
    <w:rsid w:val="005C5491"/>
    <w:rsid w:val="007A48DA"/>
    <w:rsid w:val="007E3726"/>
    <w:rsid w:val="00A51CCE"/>
    <w:rsid w:val="00A935B7"/>
    <w:rsid w:val="00B06B8B"/>
    <w:rsid w:val="00B60742"/>
    <w:rsid w:val="00B750CB"/>
    <w:rsid w:val="00BE331B"/>
    <w:rsid w:val="00BF2B3A"/>
    <w:rsid w:val="00CF149A"/>
    <w:rsid w:val="00DA5168"/>
    <w:rsid w:val="00DF4F17"/>
    <w:rsid w:val="00DF60A2"/>
    <w:rsid w:val="00FC39ED"/>
    <w:rsid w:val="00FE7D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9F46"/>
  <w15:docId w15:val="{535BE7EA-60C4-4D66-851A-2B50E1D0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91959"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91959" w:rsidP="009853D3">
          <w:pPr>
            <w:pStyle w:val="1E600976D9D14551948E2FF5E77F1629"/>
          </w:pPr>
          <w:r w:rsidRPr="00D858FE">
            <w:rPr>
              <w:rStyle w:val="PlaceholderText"/>
            </w:rPr>
            <w:t>Choose an item.</w:t>
          </w:r>
        </w:p>
      </w:docPartBody>
    </w:docPart>
    <w:docPart>
      <w:docPartPr>
        <w:name w:val="6761D2C846E84445B6456619F8F1DD85"/>
        <w:category>
          <w:name w:val="General"/>
          <w:gallery w:val="placeholder"/>
        </w:category>
        <w:types>
          <w:type w:val="bbPlcHdr"/>
        </w:types>
        <w:behaviors>
          <w:behavior w:val="content"/>
        </w:behaviors>
        <w:guid w:val="{E953E214-0868-4248-B134-375521E9471E}"/>
      </w:docPartPr>
      <w:docPartBody>
        <w:p w:rsidR="003B7D6C" w:rsidRDefault="00D91959" w:rsidP="00D91959">
          <w:pPr>
            <w:pStyle w:val="6761D2C846E84445B6456619F8F1DD85"/>
          </w:pPr>
          <w:r w:rsidRPr="00D858FE">
            <w:rPr>
              <w:rStyle w:val="PlaceholderText"/>
            </w:rPr>
            <w:t>Choose an item.</w:t>
          </w:r>
        </w:p>
      </w:docPartBody>
    </w:docPart>
    <w:docPart>
      <w:docPartPr>
        <w:name w:val="7A43936574C54921A5E928B6887D9C38"/>
        <w:category>
          <w:name w:val="General"/>
          <w:gallery w:val="placeholder"/>
        </w:category>
        <w:types>
          <w:type w:val="bbPlcHdr"/>
        </w:types>
        <w:behaviors>
          <w:behavior w:val="content"/>
        </w:behaviors>
        <w:guid w:val="{1F068DC9-9ABD-4038-B13B-8A9E69FD6E79}"/>
      </w:docPartPr>
      <w:docPartBody>
        <w:p w:rsidR="003B7D6C" w:rsidRDefault="00D91959" w:rsidP="00D91959">
          <w:pPr>
            <w:pStyle w:val="7A43936574C54921A5E928B6887D9C38"/>
          </w:pPr>
          <w:r w:rsidRPr="00D858FE">
            <w:rPr>
              <w:rStyle w:val="PlaceholderText"/>
            </w:rPr>
            <w:t>Choose an item.</w:t>
          </w:r>
        </w:p>
      </w:docPartBody>
    </w:docPart>
    <w:docPart>
      <w:docPartPr>
        <w:name w:val="5AB758B8C46949F7AA2F62E8179320F4"/>
        <w:category>
          <w:name w:val="General"/>
          <w:gallery w:val="placeholder"/>
        </w:category>
        <w:types>
          <w:type w:val="bbPlcHdr"/>
        </w:types>
        <w:behaviors>
          <w:behavior w:val="content"/>
        </w:behaviors>
        <w:guid w:val="{E18BE4AA-47E8-4E80-9D7E-B3C5E4B43386}"/>
      </w:docPartPr>
      <w:docPartBody>
        <w:p w:rsidR="003B7D6C" w:rsidRDefault="00D91959" w:rsidP="00D91959">
          <w:pPr>
            <w:pStyle w:val="5AB758B8C46949F7AA2F62E8179320F4"/>
          </w:pPr>
          <w:r w:rsidRPr="00D858FE">
            <w:rPr>
              <w:rStyle w:val="PlaceholderText"/>
            </w:rPr>
            <w:t>Choose an item.</w:t>
          </w:r>
        </w:p>
      </w:docPartBody>
    </w:docPart>
    <w:docPart>
      <w:docPartPr>
        <w:name w:val="9D77BD31207E455D96F9EBA31F4D5FDD"/>
        <w:category>
          <w:name w:val="General"/>
          <w:gallery w:val="placeholder"/>
        </w:category>
        <w:types>
          <w:type w:val="bbPlcHdr"/>
        </w:types>
        <w:behaviors>
          <w:behavior w:val="content"/>
        </w:behaviors>
        <w:guid w:val="{338BD106-0CBE-46FB-BE00-4A2058F4082D}"/>
      </w:docPartPr>
      <w:docPartBody>
        <w:p w:rsidR="003B7D6C" w:rsidRDefault="00D91959" w:rsidP="00D91959">
          <w:pPr>
            <w:pStyle w:val="9D77BD31207E455D96F9EBA31F4D5FDD"/>
          </w:pPr>
          <w:r w:rsidRPr="00D858FE">
            <w:rPr>
              <w:rStyle w:val="PlaceholderText"/>
            </w:rPr>
            <w:t>Choose an item.</w:t>
          </w:r>
        </w:p>
      </w:docPartBody>
    </w:docPart>
    <w:docPart>
      <w:docPartPr>
        <w:name w:val="4D8EFCE10CA248A9AFF27ECB8A2CC357"/>
        <w:category>
          <w:name w:val="General"/>
          <w:gallery w:val="placeholder"/>
        </w:category>
        <w:types>
          <w:type w:val="bbPlcHdr"/>
        </w:types>
        <w:behaviors>
          <w:behavior w:val="content"/>
        </w:behaviors>
        <w:guid w:val="{6A923196-33E3-46C6-909E-8B0AF0260322}"/>
      </w:docPartPr>
      <w:docPartBody>
        <w:p w:rsidR="003B7D6C" w:rsidRDefault="00D91959" w:rsidP="00D91959">
          <w:pPr>
            <w:pStyle w:val="4D8EFCE10CA248A9AFF27ECB8A2CC3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59"/>
    <w:rsid w:val="003B7D6C"/>
    <w:rsid w:val="00D91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1959"/>
    <w:rPr>
      <w:rFonts w:asciiTheme="minorHAnsi" w:hAnsiTheme="minorHAnsi"/>
      <w:b w:val="0"/>
      <w:noProof w:val="0"/>
      <w:color w:val="000000" w:themeColor="text1"/>
      <w:sz w:val="30"/>
      <w:lang w:val="en-AU"/>
    </w:rPr>
  </w:style>
  <w:style w:type="paragraph" w:customStyle="1" w:styleId="6761D2C846E84445B6456619F8F1DD85">
    <w:name w:val="6761D2C846E84445B6456619F8F1DD85"/>
    <w:rsid w:val="00D91959"/>
  </w:style>
  <w:style w:type="paragraph" w:customStyle="1" w:styleId="7A43936574C54921A5E928B6887D9C38">
    <w:name w:val="7A43936574C54921A5E928B6887D9C38"/>
    <w:rsid w:val="00D91959"/>
  </w:style>
  <w:style w:type="paragraph" w:customStyle="1" w:styleId="5AB758B8C46949F7AA2F62E8179320F4">
    <w:name w:val="5AB758B8C46949F7AA2F62E8179320F4"/>
    <w:rsid w:val="00D91959"/>
  </w:style>
  <w:style w:type="paragraph" w:customStyle="1" w:styleId="9D77BD31207E455D96F9EBA31F4D5FDD">
    <w:name w:val="9D77BD31207E455D96F9EBA31F4D5FDD"/>
    <w:rsid w:val="00D91959"/>
  </w:style>
  <w:style w:type="paragraph" w:customStyle="1" w:styleId="4D8EFCE10CA248A9AFF27ECB8A2CC357">
    <w:name w:val="4D8EFCE10CA248A9AFF27ECB8A2CC357"/>
    <w:rsid w:val="00D91959"/>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300765</RACS_x0020_ID>
    <Approved_x0020_Provider xmlns="a8338b6e-77a6-4851-82b6-98166143ffdd">Victorian Elderly Chinese Welfare Society Inc</Approved_x0020_Provider>
    <Management_x0020_Company_x0020_ID xmlns="a8338b6e-77a6-4851-82b6-98166143ffdd" xsi:nil="true"/>
    <Home xmlns="a8338b6e-77a6-4851-82b6-98166143ffdd">Victorian Elderly Chinese Community Services</Home>
    <Signed xmlns="a8338b6e-77a6-4851-82b6-98166143ffdd" xsi:nil="true"/>
    <Uploaded xmlns="a8338b6e-77a6-4851-82b6-98166143ffdd">False</Uploaded>
    <Management_x0020_Company xmlns="a8338b6e-77a6-4851-82b6-98166143ffdd" xsi:nil="true"/>
    <Doc_x0020_Date xmlns="a8338b6e-77a6-4851-82b6-98166143ffdd">2023-03-02T03:36:00+00:00</Doc_x0020_Date>
    <CSI_x0020_ID xmlns="a8338b6e-77a6-4851-82b6-98166143ffdd" xsi:nil="true"/>
    <Case_x0020_ID xmlns="a8338b6e-77a6-4851-82b6-98166143ffdd" xsi:nil="true"/>
    <Approved_x0020_Provider_x0020_ID xmlns="a8338b6e-77a6-4851-82b6-98166143ffdd">E9A70409-77F4-DC11-AD41-005056922186</Approved_x0020_Provider_x0020_ID>
    <Location xmlns="a8338b6e-77a6-4851-82b6-98166143ffdd" xsi:nil="true"/>
    <Home_x0020_ID xmlns="a8338b6e-77a6-4851-82b6-98166143ffdd">369F9E32-93F8-E611-9A3F-005056922186</Home_x0020_ID>
    <State xmlns="a8338b6e-77a6-4851-82b6-98166143ffdd">VIC</State>
    <Doc_x0020_Sent_Received_x0020_Date xmlns="a8338b6e-77a6-4851-82b6-98166143ffdd">2023-03-02T00:00:00+00:00</Doc_x0020_Sent_Received_x0020_Date>
    <Activity_x0020_ID xmlns="a8338b6e-77a6-4851-82b6-98166143ffdd">3EBE1B4E-7990-ED11-B1BD-005056922186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FF7C9AA4-7C22-456E-ADDB-82C3E37ED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2023-03-26T23:10:00Z</dcterms:created>
  <dcterms:modified xsi:type="dcterms:W3CDTF">2023-03-26T23:10:00Z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