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14954" w14:textId="77777777" w:rsidR="006634FB" w:rsidRPr="002C3EBF" w:rsidRDefault="006634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E60975" wp14:editId="3805B72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0B6F009" w14:textId="77777777" w:rsidR="006634FB" w:rsidRDefault="006634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235EEA" w14:textId="77777777" w:rsidR="006634FB" w:rsidRDefault="006634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FD0217" w14:textId="77777777" w:rsidR="006634FB" w:rsidRPr="002C3EBF" w:rsidRDefault="006634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40F4" w14:paraId="3D695FE5" w14:textId="77777777" w:rsidTr="008E40F4">
        <w:tc>
          <w:tcPr>
            <w:cnfStyle w:val="001000000000" w:firstRow="0" w:lastRow="0" w:firstColumn="1" w:lastColumn="0" w:oddVBand="0" w:evenVBand="0" w:oddHBand="0" w:evenHBand="0" w:firstRowFirstColumn="0" w:firstRowLastColumn="0" w:lastRowFirstColumn="0" w:lastRowLastColumn="0"/>
            <w:tcW w:w="3227" w:type="dxa"/>
          </w:tcPr>
          <w:p w14:paraId="6D45DFFB" w14:textId="77777777" w:rsidR="006634FB" w:rsidRPr="00996FAF" w:rsidRDefault="006634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AE7FCB" w14:textId="77777777" w:rsidR="006634FB" w:rsidRPr="00996FAF" w:rsidRDefault="006634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Walkerville Residential Care Centre</w:t>
            </w:r>
          </w:p>
        </w:tc>
      </w:tr>
      <w:tr w:rsidR="008E40F4" w14:paraId="1FFF1F03" w14:textId="77777777" w:rsidTr="008E4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0A32B" w14:textId="77777777" w:rsidR="006634FB" w:rsidRPr="00996FAF" w:rsidRDefault="006634F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D06D54" w14:textId="77777777" w:rsidR="006634FB" w:rsidRPr="00C27BE3" w:rsidRDefault="006634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6908</w:t>
            </w:r>
          </w:p>
        </w:tc>
      </w:tr>
      <w:tr w:rsidR="008E40F4" w14:paraId="689F0CFA" w14:textId="77777777" w:rsidTr="008E40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55745C" w14:textId="77777777" w:rsidR="006634FB" w:rsidRPr="00996FAF" w:rsidRDefault="006634F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5D9EB9" w14:textId="77777777" w:rsidR="006634FB" w:rsidRPr="00996FAF" w:rsidRDefault="006634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160 -</w:t>
            </w:r>
            <w:r>
              <w:rPr>
                <w:rFonts w:ascii="Arial" w:eastAsia="Times New Roman" w:hAnsi="Arial" w:cs="Arial"/>
                <w:lang w:eastAsia="en-AU"/>
              </w:rPr>
              <w:t xml:space="preserve"> 178 Walkerville Terrace, WALKERVILLE, South Australia, 5081</w:t>
            </w:r>
          </w:p>
        </w:tc>
      </w:tr>
      <w:tr w:rsidR="008E40F4" w14:paraId="444F38A9" w14:textId="77777777" w:rsidTr="008E4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1B0B5" w14:textId="77777777" w:rsidR="006634FB" w:rsidRPr="00996FAF" w:rsidRDefault="006634F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A4DA14" w14:textId="77777777" w:rsidR="006634FB" w:rsidRPr="00996FAF" w:rsidRDefault="006634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E40F4" w14:paraId="1B2B704D" w14:textId="77777777" w:rsidTr="008E40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D8DED" w14:textId="77777777" w:rsidR="006634FB" w:rsidRPr="00996FAF" w:rsidRDefault="006634F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7A9178" w14:textId="77777777" w:rsidR="006634FB" w:rsidRPr="00996FAF" w:rsidRDefault="006634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January 2024</w:t>
            </w:r>
          </w:p>
        </w:tc>
      </w:tr>
      <w:tr w:rsidR="008E40F4" w14:paraId="7346AEC5" w14:textId="77777777" w:rsidTr="008E4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800D4A" w14:textId="77777777" w:rsidR="006634FB" w:rsidRPr="00996FAF" w:rsidRDefault="006634F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86794523"/>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078ACF7D" w14:textId="24C31695" w:rsidR="006634FB" w:rsidRPr="00996FAF" w:rsidRDefault="00FF02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8E40F4" w14:paraId="6EA13524" w14:textId="77777777" w:rsidTr="008E40F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ABBCE4" w14:textId="77777777" w:rsidR="006634FB" w:rsidRPr="00996FAF" w:rsidRDefault="006634F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7A6473" w14:textId="77777777" w:rsidR="006634FB" w:rsidRPr="009B6303" w:rsidRDefault="006634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0E6C5FBB" w14:textId="77777777" w:rsidR="006634FB" w:rsidRPr="009B6303" w:rsidRDefault="006634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4319 Walkerville Residential Care Centre</w:t>
            </w:r>
          </w:p>
        </w:tc>
      </w:tr>
    </w:tbl>
    <w:bookmarkEnd w:id="0"/>
    <w:p w14:paraId="3980865D" w14:textId="77777777" w:rsidR="006634FB" w:rsidRPr="00996FAF" w:rsidRDefault="006634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AF6100" w14:textId="77777777" w:rsidR="006634FB" w:rsidRPr="00996FAF" w:rsidRDefault="006634F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D28EDDA" w14:textId="44FFC0D7" w:rsidR="006634FB" w:rsidRPr="00996FAF" w:rsidRDefault="006634FB" w:rsidP="0036130C">
      <w:pPr>
        <w:pStyle w:val="NormalArial"/>
      </w:pPr>
      <w:r w:rsidRPr="00996FAF">
        <w:t xml:space="preserve">This performance report for </w:t>
      </w:r>
      <w:r w:rsidRPr="00C27BE3">
        <w:rPr>
          <w:color w:val="auto"/>
        </w:rPr>
        <w:t>Walkerville Residential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99041D">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639AE84" w14:textId="77777777" w:rsidR="006634FB" w:rsidRPr="00996FAF" w:rsidRDefault="006634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E8F490" w14:textId="77777777" w:rsidR="006634FB" w:rsidRPr="004C3598" w:rsidRDefault="006634FB" w:rsidP="0036130C">
      <w:pPr>
        <w:pStyle w:val="NormalArial"/>
        <w:rPr>
          <w:color w:val="auto"/>
        </w:rPr>
      </w:pPr>
      <w:r w:rsidRPr="004C3598">
        <w:rPr>
          <w:color w:val="auto"/>
        </w:rPr>
        <w:t>The report also specifies any areas in which improvements must be made to ensure the Quality Standards are complied with.</w:t>
      </w:r>
    </w:p>
    <w:p w14:paraId="6CFB26C1" w14:textId="77777777" w:rsidR="006634FB" w:rsidRPr="00996FAF" w:rsidRDefault="006634FB" w:rsidP="00712752">
      <w:pPr>
        <w:pStyle w:val="Heading1"/>
        <w:spacing w:before="240" w:after="240" w:line="22" w:lineRule="atLeast"/>
        <w:rPr>
          <w:rFonts w:ascii="Arial" w:hAnsi="Arial" w:cs="Arial"/>
        </w:rPr>
      </w:pPr>
      <w:r w:rsidRPr="00996FAF">
        <w:rPr>
          <w:rFonts w:ascii="Arial" w:hAnsi="Arial" w:cs="Arial"/>
        </w:rPr>
        <w:t>Material relied on</w:t>
      </w:r>
    </w:p>
    <w:p w14:paraId="7A0AB06C" w14:textId="77777777" w:rsidR="006634FB" w:rsidRPr="00996FAF" w:rsidRDefault="006634FB" w:rsidP="0036130C">
      <w:pPr>
        <w:pStyle w:val="NormalArial"/>
      </w:pPr>
      <w:r w:rsidRPr="00996FAF">
        <w:t>The following information has been considered in preparing the performance report:</w:t>
      </w:r>
    </w:p>
    <w:p w14:paraId="071F183F" w14:textId="6079C022" w:rsidR="006634FB" w:rsidRPr="00DB1064" w:rsidRDefault="006634FB" w:rsidP="00EB32F3">
      <w:pPr>
        <w:pStyle w:val="ListBullet"/>
        <w:spacing w:before="0" w:after="120" w:line="22" w:lineRule="atLeast"/>
        <w:ind w:left="425" w:hanging="425"/>
        <w:rPr>
          <w:rFonts w:ascii="Arial" w:hAnsi="Arial" w:cs="Arial"/>
          <w:color w:val="auto"/>
        </w:rPr>
      </w:pPr>
      <w:r w:rsidRPr="00DB1064">
        <w:rPr>
          <w:rFonts w:ascii="Arial" w:hAnsi="Arial" w:cs="Arial"/>
          <w:color w:val="auto"/>
        </w:rPr>
        <w:t xml:space="preserve">the assessment team’s report for the </w:t>
      </w:r>
      <w:r w:rsidR="00014AFF">
        <w:rPr>
          <w:rFonts w:ascii="Arial" w:hAnsi="Arial" w:cs="Arial"/>
          <w:color w:val="auto"/>
        </w:rPr>
        <w:t>a</w:t>
      </w:r>
      <w:r w:rsidRPr="00DB1064">
        <w:rPr>
          <w:rFonts w:ascii="Arial" w:hAnsi="Arial" w:cs="Arial"/>
          <w:color w:val="auto"/>
        </w:rPr>
        <w:t>ssessment contact (performance assessment) – site report was informed by a site assessment, observations at the service, review of documents and interviews with consumers</w:t>
      </w:r>
      <w:r w:rsidR="00642425">
        <w:rPr>
          <w:rFonts w:ascii="Arial" w:hAnsi="Arial" w:cs="Arial"/>
          <w:color w:val="auto"/>
        </w:rPr>
        <w:t xml:space="preserve">, </w:t>
      </w:r>
      <w:r w:rsidRPr="00DB1064">
        <w:rPr>
          <w:rFonts w:ascii="Arial" w:hAnsi="Arial" w:cs="Arial"/>
          <w:color w:val="auto"/>
        </w:rPr>
        <w:t>representatives</w:t>
      </w:r>
      <w:r w:rsidR="00712A8B" w:rsidRPr="00DB1064">
        <w:rPr>
          <w:rFonts w:ascii="Arial" w:hAnsi="Arial" w:cs="Arial"/>
          <w:color w:val="auto"/>
        </w:rPr>
        <w:t xml:space="preserve">, staff and </w:t>
      </w:r>
      <w:proofErr w:type="gramStart"/>
      <w:r w:rsidR="00712A8B" w:rsidRPr="00DB1064">
        <w:rPr>
          <w:rFonts w:ascii="Arial" w:hAnsi="Arial" w:cs="Arial"/>
          <w:color w:val="auto"/>
        </w:rPr>
        <w:t>management;</w:t>
      </w:r>
      <w:proofErr w:type="gramEnd"/>
    </w:p>
    <w:p w14:paraId="4EF1E9D9" w14:textId="6F59C46F" w:rsidR="006634FB" w:rsidRPr="007A6A88" w:rsidRDefault="006634FB" w:rsidP="00EB32F3">
      <w:pPr>
        <w:pStyle w:val="ListBullet"/>
        <w:spacing w:before="0" w:after="120" w:line="22" w:lineRule="atLeast"/>
        <w:ind w:left="425" w:hanging="425"/>
        <w:rPr>
          <w:rFonts w:ascii="Arial" w:hAnsi="Arial" w:cs="Arial"/>
          <w:color w:val="auto"/>
        </w:rPr>
      </w:pPr>
      <w:r w:rsidRPr="007A6A88">
        <w:rPr>
          <w:rFonts w:ascii="Arial" w:hAnsi="Arial" w:cs="Arial"/>
          <w:color w:val="auto"/>
        </w:rPr>
        <w:t xml:space="preserve">the provider’s response to the assessment team’s report received </w:t>
      </w:r>
      <w:r w:rsidR="00453188" w:rsidRPr="007A6A88">
        <w:rPr>
          <w:rFonts w:ascii="Arial" w:hAnsi="Arial" w:cs="Arial"/>
          <w:color w:val="auto"/>
        </w:rPr>
        <w:t>13 February 2024</w:t>
      </w:r>
      <w:r w:rsidR="00443CC9" w:rsidRPr="007A6A88">
        <w:rPr>
          <w:rFonts w:ascii="Arial" w:hAnsi="Arial" w:cs="Arial"/>
          <w:color w:val="auto"/>
        </w:rPr>
        <w:t xml:space="preserve">. The response includes commentary </w:t>
      </w:r>
      <w:r w:rsidR="00F15671">
        <w:rPr>
          <w:rFonts w:ascii="Arial" w:hAnsi="Arial" w:cs="Arial"/>
          <w:color w:val="auto"/>
        </w:rPr>
        <w:t xml:space="preserve">and supporting documentation </w:t>
      </w:r>
      <w:r w:rsidR="00443CC9" w:rsidRPr="007A6A88">
        <w:rPr>
          <w:rFonts w:ascii="Arial" w:hAnsi="Arial" w:cs="Arial"/>
          <w:color w:val="auto"/>
        </w:rPr>
        <w:t xml:space="preserve">directly relating to the deficits identified, including actions taken in response, as well as a plan for continuous improvement </w:t>
      </w:r>
      <w:r w:rsidR="00E659B8" w:rsidRPr="007A6A88">
        <w:rPr>
          <w:rFonts w:ascii="Arial" w:hAnsi="Arial" w:cs="Arial"/>
          <w:color w:val="auto"/>
        </w:rPr>
        <w:t>outlining the issues</w:t>
      </w:r>
      <w:r w:rsidR="007A6A88" w:rsidRPr="007A6A88">
        <w:rPr>
          <w:rFonts w:ascii="Arial" w:hAnsi="Arial" w:cs="Arial"/>
          <w:color w:val="auto"/>
        </w:rPr>
        <w:t>,</w:t>
      </w:r>
      <w:r w:rsidR="00E659B8" w:rsidRPr="007A6A88">
        <w:rPr>
          <w:rFonts w:ascii="Arial" w:hAnsi="Arial" w:cs="Arial"/>
          <w:color w:val="auto"/>
        </w:rPr>
        <w:t xml:space="preserve"> planned actions, progress and actual completion dates</w:t>
      </w:r>
      <w:r w:rsidR="00453188" w:rsidRPr="007A6A88">
        <w:rPr>
          <w:rFonts w:ascii="Arial" w:hAnsi="Arial" w:cs="Arial"/>
          <w:color w:val="auto"/>
        </w:rPr>
        <w:t>;</w:t>
      </w:r>
      <w:r w:rsidR="001E54C9" w:rsidRPr="007A6A88">
        <w:rPr>
          <w:rFonts w:ascii="Arial" w:hAnsi="Arial" w:cs="Arial"/>
          <w:color w:val="auto"/>
        </w:rPr>
        <w:t xml:space="preserve"> and</w:t>
      </w:r>
    </w:p>
    <w:p w14:paraId="31A5162E" w14:textId="23C7B02B" w:rsidR="00DB1064" w:rsidRPr="00DB1064" w:rsidRDefault="001E54C9" w:rsidP="00DB1064">
      <w:pPr>
        <w:pStyle w:val="ListBullet"/>
        <w:spacing w:before="0" w:after="120" w:line="22" w:lineRule="atLeast"/>
        <w:ind w:left="425" w:hanging="425"/>
        <w:rPr>
          <w:rFonts w:ascii="Arial" w:hAnsi="Arial" w:cs="Arial"/>
          <w:color w:val="auto"/>
        </w:rPr>
      </w:pPr>
      <w:r w:rsidRPr="00DB1064">
        <w:rPr>
          <w:rFonts w:ascii="Arial" w:hAnsi="Arial" w:cs="Arial"/>
          <w:color w:val="auto"/>
        </w:rPr>
        <w:t xml:space="preserve">a performance report dated </w:t>
      </w:r>
      <w:r w:rsidR="000E16F3" w:rsidRPr="00DB1064">
        <w:rPr>
          <w:rFonts w:ascii="Arial" w:hAnsi="Arial" w:cs="Arial"/>
          <w:color w:val="auto"/>
        </w:rPr>
        <w:t>23 October 2023 for a</w:t>
      </w:r>
      <w:r w:rsidR="00DB1064" w:rsidRPr="00DB1064">
        <w:rPr>
          <w:rFonts w:ascii="Arial" w:hAnsi="Arial" w:cs="Arial"/>
          <w:color w:val="auto"/>
        </w:rPr>
        <w:t xml:space="preserve">n assessment contact undertaken 31 August 2023 to 1 September 2023. </w:t>
      </w:r>
    </w:p>
    <w:p w14:paraId="235E95EB" w14:textId="7DD9D1FF" w:rsidR="006634FB" w:rsidRPr="00712752" w:rsidRDefault="006634FB" w:rsidP="00EB32F3">
      <w:pPr>
        <w:pStyle w:val="ListBullet"/>
        <w:spacing w:before="0" w:after="120" w:line="22" w:lineRule="atLeast"/>
        <w:ind w:left="425" w:hanging="425"/>
        <w:rPr>
          <w:rFonts w:ascii="Arial" w:hAnsi="Arial" w:cs="Arial"/>
        </w:rPr>
      </w:pPr>
      <w:r w:rsidRPr="00712752">
        <w:rPr>
          <w:rFonts w:ascii="Arial" w:hAnsi="Arial" w:cs="Arial"/>
        </w:rPr>
        <w:br w:type="page"/>
      </w:r>
    </w:p>
    <w:p w14:paraId="7EAA100A" w14:textId="77777777" w:rsidR="006634FB" w:rsidRPr="00996FAF" w:rsidRDefault="006634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E40F4" w14:paraId="531D2559" w14:textId="77777777" w:rsidTr="008E40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458DB5" w14:textId="77777777" w:rsidR="006634FB" w:rsidRPr="00996FAF" w:rsidRDefault="006634FB" w:rsidP="002C5FA9">
            <w:pPr>
              <w:keepNext/>
              <w:spacing w:before="0" w:line="22" w:lineRule="atLeast"/>
              <w:rPr>
                <w:rFonts w:ascii="Arial" w:hAnsi="Arial" w:cs="Arial"/>
              </w:rPr>
            </w:pPr>
            <w:r w:rsidRPr="00996FAF">
              <w:rPr>
                <w:rFonts w:ascii="Arial" w:hAnsi="Arial" w:cs="Arial"/>
              </w:rPr>
              <w:t xml:space="preserve">Standard 3 </w:t>
            </w:r>
            <w:r w:rsidRPr="00EB32F3">
              <w:rPr>
                <w:rFonts w:ascii="Arial" w:hAnsi="Arial" w:cs="Arial"/>
                <w:b w:val="0"/>
                <w:bCs/>
              </w:rPr>
              <w:t>Personal care and clinical care</w:t>
            </w:r>
          </w:p>
        </w:tc>
        <w:tc>
          <w:tcPr>
            <w:tcW w:w="1175" w:type="pct"/>
            <w:shd w:val="clear" w:color="auto" w:fill="auto"/>
          </w:tcPr>
          <w:p w14:paraId="445A312B" w14:textId="4D801A3C" w:rsidR="006634FB" w:rsidRPr="00C5700D" w:rsidRDefault="004376B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155181363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5700D" w:rsidRPr="00C5700D">
                  <w:rPr>
                    <w:rFonts w:ascii="Arial" w:hAnsi="Arial" w:cs="Arial"/>
                    <w:bCs/>
                    <w:color w:val="auto"/>
                  </w:rPr>
                  <w:t>Not Compliant</w:t>
                </w:r>
              </w:sdtContent>
            </w:sdt>
          </w:p>
        </w:tc>
      </w:tr>
      <w:tr w:rsidR="008E40F4" w14:paraId="31D8A6C7" w14:textId="77777777" w:rsidTr="008E40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9BD107" w14:textId="77777777" w:rsidR="006634FB" w:rsidRPr="00996FAF" w:rsidRDefault="006634F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5AEE6CA" w14:textId="0403D589" w:rsidR="006634FB" w:rsidRPr="00C5700D" w:rsidRDefault="004376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3642490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5700D" w:rsidRPr="00C5700D">
                  <w:rPr>
                    <w:rFonts w:ascii="Arial" w:hAnsi="Arial" w:cs="Arial"/>
                    <w:b/>
                    <w:bCs/>
                    <w:color w:val="auto"/>
                  </w:rPr>
                  <w:t>Not Compliant</w:t>
                </w:r>
              </w:sdtContent>
            </w:sdt>
          </w:p>
        </w:tc>
      </w:tr>
      <w:tr w:rsidR="008E40F4" w14:paraId="6D153446" w14:textId="77777777" w:rsidTr="008E40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830080" w14:textId="77777777" w:rsidR="006634FB" w:rsidRPr="00996FAF" w:rsidRDefault="006634F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FB71108" w14:textId="4B8CCA4A" w:rsidR="006634FB" w:rsidRPr="00C5700D" w:rsidRDefault="004376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5060425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5700D" w:rsidRPr="00C5700D">
                  <w:rPr>
                    <w:rFonts w:ascii="Arial" w:hAnsi="Arial" w:cs="Arial"/>
                    <w:b/>
                    <w:bCs/>
                    <w:color w:val="auto"/>
                  </w:rPr>
                  <w:t>Not Compliant</w:t>
                </w:r>
              </w:sdtContent>
            </w:sdt>
          </w:p>
        </w:tc>
      </w:tr>
    </w:tbl>
    <w:p w14:paraId="61834F7F" w14:textId="77777777" w:rsidR="006634FB" w:rsidRPr="00996FAF" w:rsidRDefault="006634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8DB4E6" w14:textId="77777777" w:rsidR="006634FB" w:rsidRPr="00996FAF" w:rsidRDefault="006634FB" w:rsidP="00712752">
      <w:pPr>
        <w:pStyle w:val="Heading1"/>
        <w:spacing w:before="0" w:after="240" w:line="22" w:lineRule="atLeast"/>
        <w:rPr>
          <w:rFonts w:ascii="Arial" w:hAnsi="Arial" w:cs="Arial"/>
        </w:rPr>
      </w:pPr>
      <w:r w:rsidRPr="00996FAF">
        <w:rPr>
          <w:rFonts w:ascii="Arial" w:hAnsi="Arial" w:cs="Arial"/>
        </w:rPr>
        <w:t>Areas for improvement</w:t>
      </w:r>
    </w:p>
    <w:p w14:paraId="33C1E7FE" w14:textId="77777777" w:rsidR="006634FB" w:rsidRPr="00996FAF" w:rsidRDefault="006634FB" w:rsidP="0036130C">
      <w:pPr>
        <w:pStyle w:val="NormalArial"/>
      </w:pPr>
      <w:r w:rsidRPr="00996FAF">
        <w:t xml:space="preserve">Areas have been identified in which </w:t>
      </w:r>
      <w:r w:rsidRPr="00BF0AEA">
        <w:rPr>
          <w:bCs/>
        </w:rPr>
        <w:t>improvements must be made to ensure compliance with the Quality Standards</w:t>
      </w:r>
      <w:r w:rsidRPr="00996FAF">
        <w:t>. This is based on non-compliance with the Quality Standards as described in this performance report.</w:t>
      </w:r>
    </w:p>
    <w:p w14:paraId="616D6046" w14:textId="046DAAF9" w:rsidR="00114992" w:rsidRPr="000A0A6B" w:rsidRDefault="00114992" w:rsidP="00114992">
      <w:pPr>
        <w:rPr>
          <w:rFonts w:ascii="Arial" w:eastAsiaTheme="minorHAnsi" w:hAnsi="Arial" w:cs="Arial"/>
          <w:b/>
          <w:bCs/>
          <w:color w:val="auto"/>
        </w:rPr>
      </w:pPr>
      <w:r w:rsidRPr="000A0A6B">
        <w:rPr>
          <w:rFonts w:ascii="Arial" w:eastAsiaTheme="minorHAnsi" w:hAnsi="Arial" w:cs="Arial"/>
          <w:b/>
          <w:bCs/>
        </w:rPr>
        <w:t xml:space="preserve">Standard 3 </w:t>
      </w:r>
      <w:r w:rsidR="00185F14" w:rsidRPr="000A0A6B">
        <w:rPr>
          <w:rFonts w:ascii="Arial" w:eastAsiaTheme="minorHAnsi" w:hAnsi="Arial" w:cs="Arial"/>
          <w:b/>
          <w:bCs/>
        </w:rPr>
        <w:t>r</w:t>
      </w:r>
      <w:r w:rsidRPr="000A0A6B">
        <w:rPr>
          <w:rFonts w:ascii="Arial" w:eastAsiaTheme="minorHAnsi" w:hAnsi="Arial" w:cs="Arial"/>
          <w:b/>
          <w:bCs/>
        </w:rPr>
        <w:t xml:space="preserve">equirement </w:t>
      </w:r>
      <w:r w:rsidRPr="000A0A6B">
        <w:rPr>
          <w:rFonts w:ascii="Arial" w:eastAsiaTheme="minorHAnsi" w:hAnsi="Arial" w:cs="Arial"/>
          <w:b/>
          <w:bCs/>
          <w:color w:val="auto"/>
        </w:rPr>
        <w:t>(3)(b)</w:t>
      </w:r>
    </w:p>
    <w:p w14:paraId="1DFA05DA" w14:textId="779C2772" w:rsidR="00114992" w:rsidRPr="00114992" w:rsidRDefault="00114992" w:rsidP="004C6C0C">
      <w:pPr>
        <w:numPr>
          <w:ilvl w:val="0"/>
          <w:numId w:val="1"/>
        </w:numPr>
        <w:spacing w:line="22" w:lineRule="atLeast"/>
        <w:ind w:left="425" w:hanging="425"/>
        <w:rPr>
          <w:rFonts w:ascii="Arial" w:eastAsiaTheme="minorHAnsi" w:hAnsi="Arial" w:cs="Arial"/>
          <w:color w:val="auto"/>
        </w:rPr>
      </w:pPr>
      <w:r w:rsidRPr="00114992">
        <w:rPr>
          <w:rFonts w:ascii="Arial" w:eastAsiaTheme="minorHAnsi" w:hAnsi="Arial" w:cs="Arial"/>
          <w:color w:val="auto"/>
        </w:rPr>
        <w:t>Ensure staff have the skills and knowledge to</w:t>
      </w:r>
      <w:r w:rsidR="004C6C0C">
        <w:rPr>
          <w:rFonts w:ascii="Arial" w:eastAsiaTheme="minorHAnsi" w:hAnsi="Arial" w:cs="Arial"/>
          <w:color w:val="auto"/>
        </w:rPr>
        <w:t xml:space="preserve"> </w:t>
      </w:r>
      <w:r w:rsidRPr="00114992">
        <w:rPr>
          <w:rFonts w:ascii="Arial" w:eastAsiaTheme="minorHAnsi" w:hAnsi="Arial" w:cs="Arial"/>
          <w:color w:val="auto"/>
          <w:szCs w:val="22"/>
        </w:rPr>
        <w:t xml:space="preserve">identify, manage, </w:t>
      </w:r>
      <w:proofErr w:type="gramStart"/>
      <w:r w:rsidRPr="00114992">
        <w:rPr>
          <w:rFonts w:ascii="Arial" w:eastAsiaTheme="minorHAnsi" w:hAnsi="Arial" w:cs="Arial"/>
          <w:color w:val="auto"/>
          <w:szCs w:val="22"/>
        </w:rPr>
        <w:t>monitor</w:t>
      </w:r>
      <w:proofErr w:type="gramEnd"/>
      <w:r w:rsidRPr="00114992">
        <w:rPr>
          <w:rFonts w:ascii="Arial" w:eastAsiaTheme="minorHAnsi" w:hAnsi="Arial" w:cs="Arial"/>
          <w:color w:val="auto"/>
          <w:szCs w:val="22"/>
        </w:rPr>
        <w:t xml:space="preserve"> and provide appropriate care relating to high impact or high prevalence risks, including </w:t>
      </w:r>
      <w:r w:rsidR="003A7F59" w:rsidRPr="004C6C0C">
        <w:rPr>
          <w:rFonts w:ascii="Arial" w:eastAsiaTheme="minorHAnsi" w:hAnsi="Arial" w:cs="Arial"/>
          <w:color w:val="auto"/>
          <w:szCs w:val="22"/>
        </w:rPr>
        <w:t>skin integrity/wounds, behaviours, and falls</w:t>
      </w:r>
      <w:r w:rsidR="00ED368D">
        <w:rPr>
          <w:rFonts w:ascii="Arial" w:eastAsiaTheme="minorHAnsi" w:hAnsi="Arial" w:cs="Arial"/>
          <w:color w:val="auto"/>
          <w:szCs w:val="22"/>
        </w:rPr>
        <w:t>, specifically post fall</w:t>
      </w:r>
      <w:r w:rsidR="00A431C9">
        <w:rPr>
          <w:rFonts w:ascii="Arial" w:eastAsiaTheme="minorHAnsi" w:hAnsi="Arial" w:cs="Arial"/>
          <w:color w:val="auto"/>
          <w:szCs w:val="22"/>
        </w:rPr>
        <w:t>s care</w:t>
      </w:r>
      <w:r w:rsidR="004C6C0C">
        <w:rPr>
          <w:rFonts w:ascii="Arial" w:eastAsiaTheme="minorHAnsi" w:hAnsi="Arial" w:cs="Arial"/>
          <w:color w:val="auto"/>
          <w:szCs w:val="22"/>
        </w:rPr>
        <w:t>.</w:t>
      </w:r>
    </w:p>
    <w:p w14:paraId="520E8FB6" w14:textId="4F438D0F" w:rsidR="00114992" w:rsidRPr="00114992" w:rsidRDefault="00114992" w:rsidP="00114992">
      <w:pPr>
        <w:numPr>
          <w:ilvl w:val="0"/>
          <w:numId w:val="1"/>
        </w:numPr>
        <w:spacing w:line="22" w:lineRule="atLeast"/>
        <w:ind w:left="425" w:hanging="425"/>
        <w:rPr>
          <w:rFonts w:ascii="Arial" w:eastAsiaTheme="minorHAnsi" w:hAnsi="Arial" w:cs="Arial"/>
          <w:color w:val="auto"/>
        </w:rPr>
      </w:pPr>
      <w:r w:rsidRPr="00114992">
        <w:rPr>
          <w:rFonts w:ascii="Arial" w:eastAsiaTheme="minorHAnsi" w:hAnsi="Arial" w:cs="Arial"/>
          <w:color w:val="auto"/>
        </w:rPr>
        <w:t xml:space="preserve">Ensure policies, </w:t>
      </w:r>
      <w:proofErr w:type="gramStart"/>
      <w:r w:rsidRPr="00114992">
        <w:rPr>
          <w:rFonts w:ascii="Arial" w:eastAsiaTheme="minorHAnsi" w:hAnsi="Arial" w:cs="Arial"/>
          <w:color w:val="auto"/>
        </w:rPr>
        <w:t>procedures</w:t>
      </w:r>
      <w:proofErr w:type="gramEnd"/>
      <w:r w:rsidRPr="00114992">
        <w:rPr>
          <w:rFonts w:ascii="Arial" w:eastAsiaTheme="minorHAnsi" w:hAnsi="Arial" w:cs="Arial"/>
          <w:color w:val="auto"/>
        </w:rPr>
        <w:t xml:space="preserve"> and guidelines in relation to management of high impact or high prevalence clinical risks are effectively communicated and understood by staff. </w:t>
      </w:r>
    </w:p>
    <w:p w14:paraId="13AC2132" w14:textId="7C24AA46" w:rsidR="00114992" w:rsidRPr="00114992" w:rsidRDefault="00114992" w:rsidP="00114992">
      <w:pPr>
        <w:numPr>
          <w:ilvl w:val="0"/>
          <w:numId w:val="1"/>
        </w:numPr>
        <w:spacing w:line="22" w:lineRule="atLeast"/>
        <w:ind w:left="425" w:hanging="425"/>
        <w:rPr>
          <w:rFonts w:ascii="Arial" w:eastAsiaTheme="minorHAnsi" w:hAnsi="Arial" w:cs="Arial"/>
          <w:color w:val="auto"/>
        </w:rPr>
      </w:pPr>
      <w:r w:rsidRPr="00114992">
        <w:rPr>
          <w:rFonts w:ascii="Arial" w:eastAsiaTheme="minorHAnsi" w:hAnsi="Arial" w:cs="Arial"/>
          <w:color w:val="auto"/>
        </w:rPr>
        <w:t xml:space="preserve">Monitor staff compliance with the service’s policies, </w:t>
      </w:r>
      <w:proofErr w:type="gramStart"/>
      <w:r w:rsidRPr="00114992">
        <w:rPr>
          <w:rFonts w:ascii="Arial" w:eastAsiaTheme="minorHAnsi" w:hAnsi="Arial" w:cs="Arial"/>
          <w:color w:val="auto"/>
        </w:rPr>
        <w:t>procedures</w:t>
      </w:r>
      <w:proofErr w:type="gramEnd"/>
      <w:r w:rsidRPr="00114992">
        <w:rPr>
          <w:rFonts w:ascii="Arial" w:eastAsiaTheme="minorHAnsi" w:hAnsi="Arial" w:cs="Arial"/>
          <w:color w:val="auto"/>
        </w:rPr>
        <w:t xml:space="preserve"> and guidelines in relation to management of high impact or high prevalence clinical risks.</w:t>
      </w:r>
    </w:p>
    <w:p w14:paraId="7B952993" w14:textId="5447E2FA" w:rsidR="00114992" w:rsidRPr="000A0A6B" w:rsidRDefault="00114992" w:rsidP="00114992">
      <w:pPr>
        <w:rPr>
          <w:rFonts w:ascii="Arial" w:eastAsiaTheme="minorHAnsi" w:hAnsi="Arial" w:cs="Arial"/>
          <w:b/>
          <w:bCs/>
          <w:color w:val="auto"/>
        </w:rPr>
      </w:pPr>
      <w:r w:rsidRPr="000A0A6B">
        <w:rPr>
          <w:rFonts w:ascii="Arial" w:eastAsiaTheme="minorHAnsi" w:hAnsi="Arial" w:cs="Arial"/>
          <w:b/>
          <w:bCs/>
        </w:rPr>
        <w:t xml:space="preserve">Standard 7 </w:t>
      </w:r>
      <w:r w:rsidR="00185F14" w:rsidRPr="000A0A6B">
        <w:rPr>
          <w:rFonts w:ascii="Arial" w:eastAsiaTheme="minorHAnsi" w:hAnsi="Arial" w:cs="Arial"/>
          <w:b/>
          <w:bCs/>
        </w:rPr>
        <w:t>r</w:t>
      </w:r>
      <w:r w:rsidRPr="000A0A6B">
        <w:rPr>
          <w:rFonts w:ascii="Arial" w:eastAsiaTheme="minorHAnsi" w:hAnsi="Arial" w:cs="Arial"/>
          <w:b/>
          <w:bCs/>
        </w:rPr>
        <w:t>equirement</w:t>
      </w:r>
      <w:r w:rsidRPr="000A0A6B">
        <w:rPr>
          <w:rFonts w:ascii="Arial" w:eastAsiaTheme="minorHAnsi" w:hAnsi="Arial" w:cs="Arial"/>
          <w:b/>
          <w:bCs/>
          <w:color w:val="auto"/>
        </w:rPr>
        <w:t xml:space="preserve"> (3)(c)</w:t>
      </w:r>
    </w:p>
    <w:p w14:paraId="03E1C917" w14:textId="77777777" w:rsidR="00114992" w:rsidRPr="00114992" w:rsidRDefault="00114992" w:rsidP="00114992">
      <w:pPr>
        <w:numPr>
          <w:ilvl w:val="0"/>
          <w:numId w:val="1"/>
        </w:numPr>
        <w:spacing w:line="22" w:lineRule="atLeast"/>
        <w:ind w:left="425" w:hanging="425"/>
        <w:rPr>
          <w:rFonts w:ascii="Arial" w:eastAsiaTheme="minorHAnsi" w:hAnsi="Arial" w:cs="Arial"/>
          <w:color w:val="auto"/>
        </w:rPr>
      </w:pPr>
      <w:r w:rsidRPr="00114992">
        <w:rPr>
          <w:rFonts w:ascii="Arial" w:eastAsiaTheme="minorHAnsi" w:hAnsi="Arial" w:cs="Arial"/>
          <w:color w:val="auto"/>
        </w:rPr>
        <w:t xml:space="preserve">Ensure staff competency, skills and knowledge are assessed, </w:t>
      </w:r>
      <w:proofErr w:type="gramStart"/>
      <w:r w:rsidRPr="00114992">
        <w:rPr>
          <w:rFonts w:ascii="Arial" w:eastAsiaTheme="minorHAnsi" w:hAnsi="Arial" w:cs="Arial"/>
          <w:color w:val="auto"/>
        </w:rPr>
        <w:t>monitored</w:t>
      </w:r>
      <w:proofErr w:type="gramEnd"/>
      <w:r w:rsidRPr="00114992">
        <w:rPr>
          <w:rFonts w:ascii="Arial" w:eastAsiaTheme="minorHAnsi" w:hAnsi="Arial" w:cs="Arial"/>
          <w:color w:val="auto"/>
        </w:rPr>
        <w:t xml:space="preserve"> and tested to ensure staff are competent to undertake their roles.</w:t>
      </w:r>
    </w:p>
    <w:p w14:paraId="2102785F" w14:textId="61F99441" w:rsidR="00114992" w:rsidRPr="000A0A6B" w:rsidRDefault="00114992" w:rsidP="00114992">
      <w:pPr>
        <w:rPr>
          <w:rFonts w:ascii="Arial" w:eastAsiaTheme="minorHAnsi" w:hAnsi="Arial" w:cs="Arial"/>
          <w:b/>
          <w:bCs/>
          <w:color w:val="auto"/>
        </w:rPr>
      </w:pPr>
      <w:r w:rsidRPr="000A0A6B">
        <w:rPr>
          <w:rFonts w:ascii="Arial" w:eastAsiaTheme="minorHAnsi" w:hAnsi="Arial" w:cs="Arial"/>
          <w:b/>
          <w:bCs/>
        </w:rPr>
        <w:t>Standard 8 requirement</w:t>
      </w:r>
      <w:r w:rsidRPr="000A0A6B">
        <w:rPr>
          <w:rFonts w:ascii="Arial" w:eastAsiaTheme="minorHAnsi" w:hAnsi="Arial" w:cs="Arial"/>
          <w:b/>
          <w:bCs/>
          <w:color w:val="auto"/>
        </w:rPr>
        <w:t xml:space="preserve"> (3)(e)</w:t>
      </w:r>
    </w:p>
    <w:p w14:paraId="6E9C4D27" w14:textId="7C594791" w:rsidR="006634FB" w:rsidRPr="00996FAF" w:rsidRDefault="00114992" w:rsidP="00616309">
      <w:pPr>
        <w:numPr>
          <w:ilvl w:val="0"/>
          <w:numId w:val="1"/>
        </w:numPr>
        <w:spacing w:line="22" w:lineRule="atLeast"/>
        <w:ind w:left="425" w:hanging="425"/>
      </w:pPr>
      <w:r w:rsidRPr="00114992">
        <w:rPr>
          <w:rFonts w:ascii="Arial" w:eastAsiaTheme="minorHAnsi" w:hAnsi="Arial" w:cs="Arial"/>
          <w:color w:val="auto"/>
        </w:rPr>
        <w:t>Review the organisation’s clinical governance framework</w:t>
      </w:r>
      <w:r w:rsidRPr="003C513C">
        <w:rPr>
          <w:rFonts w:ascii="Arial" w:eastAsiaTheme="minorHAnsi" w:hAnsi="Arial" w:cs="Arial"/>
          <w:color w:val="auto"/>
        </w:rPr>
        <w:t xml:space="preserve">, particularly in relation to how provision of clinical care is </w:t>
      </w:r>
      <w:proofErr w:type="gramStart"/>
      <w:r w:rsidRPr="003C513C">
        <w:rPr>
          <w:rFonts w:ascii="Arial" w:eastAsiaTheme="minorHAnsi" w:hAnsi="Arial" w:cs="Arial"/>
          <w:color w:val="auto"/>
        </w:rPr>
        <w:t>monitored</w:t>
      </w:r>
      <w:proofErr w:type="gramEnd"/>
      <w:r w:rsidR="00B3204A">
        <w:rPr>
          <w:rFonts w:ascii="Arial" w:eastAsiaTheme="minorHAnsi" w:hAnsi="Arial" w:cs="Arial"/>
          <w:color w:val="auto"/>
        </w:rPr>
        <w:t xml:space="preserve"> and deficits identified</w:t>
      </w:r>
      <w:r w:rsidR="00F95947">
        <w:rPr>
          <w:rFonts w:ascii="Arial" w:eastAsiaTheme="minorHAnsi" w:hAnsi="Arial" w:cs="Arial"/>
          <w:color w:val="auto"/>
        </w:rPr>
        <w:t xml:space="preserve"> and actioned</w:t>
      </w:r>
      <w:r w:rsidR="004C6C0C">
        <w:rPr>
          <w:rFonts w:ascii="Arial" w:eastAsiaTheme="minorHAnsi" w:hAnsi="Arial" w:cs="Arial"/>
          <w:color w:val="auto"/>
        </w:rPr>
        <w:t xml:space="preserve">. </w:t>
      </w:r>
      <w:r w:rsidR="006634FB" w:rsidRPr="00996FAF">
        <w:br w:type="page"/>
      </w:r>
    </w:p>
    <w:p w14:paraId="6D2120C7" w14:textId="77777777" w:rsidR="006634FB" w:rsidRPr="00996FAF" w:rsidRDefault="006634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40F4" w14:paraId="113541BC" w14:textId="77777777" w:rsidTr="008E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F361DD" w14:textId="77777777" w:rsidR="006634FB" w:rsidRPr="00996FAF" w:rsidRDefault="006634F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FE2098" w14:textId="77777777" w:rsidR="006634FB" w:rsidRPr="00996FAF" w:rsidRDefault="006634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40F4" w14:paraId="236D11FC" w14:textId="77777777" w:rsidTr="008E40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E2AC7" w14:textId="77777777" w:rsidR="006634FB" w:rsidRPr="00996FAF" w:rsidRDefault="006634F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0EC050F" w14:textId="77777777" w:rsidR="006634FB" w:rsidRPr="00996FAF" w:rsidRDefault="006634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98AF886" w14:textId="1F1A573A" w:rsidR="006634FB" w:rsidRPr="00996FAF" w:rsidRDefault="004376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0062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90B5B">
                  <w:rPr>
                    <w:rFonts w:ascii="Arial" w:hAnsi="Arial" w:cs="Arial"/>
                    <w:color w:val="auto"/>
                  </w:rPr>
                  <w:t>Not Compliant</w:t>
                </w:r>
              </w:sdtContent>
            </w:sdt>
          </w:p>
        </w:tc>
      </w:tr>
    </w:tbl>
    <w:p w14:paraId="4D050A49" w14:textId="77777777" w:rsidR="006634FB" w:rsidRDefault="006634FB" w:rsidP="00D87E7C">
      <w:pPr>
        <w:pStyle w:val="Heading20"/>
      </w:pPr>
      <w:r w:rsidRPr="00996FAF">
        <w:t>Findings</w:t>
      </w:r>
    </w:p>
    <w:p w14:paraId="29569E01" w14:textId="76CA1B5F" w:rsidR="0013619E" w:rsidRDefault="0013619E" w:rsidP="0013619E">
      <w:pPr>
        <w:pStyle w:val="NormalArial"/>
      </w:pPr>
      <w:r>
        <w:t xml:space="preserve">The Quality Standard is assessed as </w:t>
      </w:r>
      <w:r w:rsidR="00D90B5B">
        <w:t xml:space="preserve">non-compliant as the one </w:t>
      </w:r>
      <w:r>
        <w:t xml:space="preserve">requirement assessed has been found </w:t>
      </w:r>
      <w:r w:rsidR="00D90B5B">
        <w:t>non-compliant</w:t>
      </w:r>
      <w:r>
        <w:t>. The assessment team recommended requirement (3)(b) not met.</w:t>
      </w:r>
    </w:p>
    <w:p w14:paraId="301E6DB0" w14:textId="4DB92104" w:rsidR="00B85F45" w:rsidRPr="00B85F45" w:rsidRDefault="0013619E" w:rsidP="00B85F45">
      <w:pPr>
        <w:pStyle w:val="NormalArial"/>
      </w:pPr>
      <w:r w:rsidRPr="0013619E">
        <w:rPr>
          <w:b/>
          <w:bCs/>
        </w:rPr>
        <w:t>Requirement (3)(</w:t>
      </w:r>
      <w:r>
        <w:rPr>
          <w:b/>
          <w:bCs/>
        </w:rPr>
        <w:t>b</w:t>
      </w:r>
      <w:r w:rsidRPr="0013619E">
        <w:rPr>
          <w:b/>
          <w:bCs/>
        </w:rPr>
        <w:t>)</w:t>
      </w:r>
      <w:r w:rsidR="00BD4C93">
        <w:t xml:space="preserve"> </w:t>
      </w:r>
      <w:r w:rsidR="00252828">
        <w:t xml:space="preserve">was found non-compliant following an assessment contact undertaken in August/September 2023 as </w:t>
      </w:r>
      <w:r w:rsidR="00625362" w:rsidRPr="00985070">
        <w:t xml:space="preserve">high impact or high prevalence risks </w:t>
      </w:r>
      <w:r w:rsidR="001B3D32">
        <w:t>relating</w:t>
      </w:r>
      <w:r w:rsidR="00625362" w:rsidRPr="00985070">
        <w:t xml:space="preserve"> to falls, pain, medication and changed behaviours</w:t>
      </w:r>
      <w:r w:rsidR="001B3D32">
        <w:t xml:space="preserve"> were not effectively managed. </w:t>
      </w:r>
      <w:r w:rsidR="000B5E77">
        <w:t xml:space="preserve">The service implemented a range of improvement actions to address the non-compliance, including, but not limited to, </w:t>
      </w:r>
      <w:r w:rsidR="002C5FB2">
        <w:t>c</w:t>
      </w:r>
      <w:r w:rsidR="00B85F45" w:rsidRPr="00B85F45">
        <w:t>onduct</w:t>
      </w:r>
      <w:r w:rsidR="002C5FB2">
        <w:t>ing</w:t>
      </w:r>
      <w:r w:rsidR="00B85F45" w:rsidRPr="00B85F45">
        <w:t xml:space="preserve"> an internal audit and in consultation with the pharmacy, packed all time sensitive medications separately; commenced four consumers on </w:t>
      </w:r>
      <w:r w:rsidR="00920F92">
        <w:t>a monitoring</w:t>
      </w:r>
      <w:r w:rsidR="00B85F45" w:rsidRPr="00B85F45">
        <w:t xml:space="preserve"> program to assist in the management of falls; and provided information to staff in relation to behaviour management.</w:t>
      </w:r>
    </w:p>
    <w:p w14:paraId="5198FFF3" w14:textId="3F9324D7" w:rsidR="00AC1558" w:rsidRPr="007314FF" w:rsidRDefault="00B85F45" w:rsidP="007314FF">
      <w:pPr>
        <w:pStyle w:val="NormalArial"/>
      </w:pPr>
      <w:r w:rsidRPr="007314FF">
        <w:t>At th</w:t>
      </w:r>
      <w:r w:rsidR="00535F4B">
        <w:t>is</w:t>
      </w:r>
      <w:r w:rsidRPr="007314FF">
        <w:t xml:space="preserve"> assessment contact,</w:t>
      </w:r>
      <w:r w:rsidR="00AC1558" w:rsidRPr="007314FF">
        <w:t xml:space="preserve"> </w:t>
      </w:r>
      <w:r w:rsidRPr="007314FF">
        <w:t xml:space="preserve">the assessment team found risks relating to </w:t>
      </w:r>
      <w:r w:rsidR="00AC1558" w:rsidRPr="007314FF">
        <w:t>wounds, pressure injury prevention and skin integrity, falls and behaviours</w:t>
      </w:r>
      <w:r w:rsidRPr="007314FF">
        <w:t xml:space="preserve"> were not effectively managed</w:t>
      </w:r>
      <w:r w:rsidR="00AC1558" w:rsidRPr="007314FF">
        <w:t xml:space="preserve">. Consumers </w:t>
      </w:r>
      <w:r w:rsidR="00103BAE" w:rsidRPr="007314FF">
        <w:t>said</w:t>
      </w:r>
      <w:r w:rsidR="00AC1558" w:rsidRPr="007314FF">
        <w:t xml:space="preserve"> staff are not aware of their current needs and they </w:t>
      </w:r>
      <w:proofErr w:type="gramStart"/>
      <w:r w:rsidR="00AC1558" w:rsidRPr="007314FF">
        <w:t>have to</w:t>
      </w:r>
      <w:proofErr w:type="gramEnd"/>
      <w:r w:rsidR="00AC1558" w:rsidRPr="007314FF">
        <w:t xml:space="preserve"> remind </w:t>
      </w:r>
      <w:r w:rsidR="00111196">
        <w:t>staff</w:t>
      </w:r>
      <w:r w:rsidR="00111196" w:rsidRPr="007314FF">
        <w:t xml:space="preserve"> </w:t>
      </w:r>
      <w:r w:rsidR="00AC1558" w:rsidRPr="007314FF">
        <w:t>of the care and services they require, especially night staff and agency staff.</w:t>
      </w:r>
      <w:r w:rsidR="00E33755" w:rsidRPr="007314FF">
        <w:t xml:space="preserve"> </w:t>
      </w:r>
      <w:r w:rsidR="00AC1558" w:rsidRPr="007314FF">
        <w:t xml:space="preserve">Care staff were not knowledgeable of </w:t>
      </w:r>
      <w:proofErr w:type="gramStart"/>
      <w:r w:rsidR="00AC1558" w:rsidRPr="007314FF">
        <w:t>high</w:t>
      </w:r>
      <w:r w:rsidR="00E33755" w:rsidRPr="007314FF">
        <w:t xml:space="preserve"> </w:t>
      </w:r>
      <w:r w:rsidR="00AC1558" w:rsidRPr="007314FF">
        <w:t>risk</w:t>
      </w:r>
      <w:proofErr w:type="gramEnd"/>
      <w:r w:rsidR="00AC1558" w:rsidRPr="007314FF">
        <w:t xml:space="preserve"> consumers</w:t>
      </w:r>
      <w:r w:rsidR="000B784B">
        <w:t>’</w:t>
      </w:r>
      <w:r w:rsidR="000003A5" w:rsidRPr="007314FF">
        <w:t xml:space="preserve"> care needs</w:t>
      </w:r>
      <w:r w:rsidR="00AC1558" w:rsidRPr="007314FF">
        <w:t>, including consumers with pressure wounds and repositioning requirements, or of personalised interventions and strategies for consumers with behaviours and restrictive practices</w:t>
      </w:r>
      <w:r w:rsidR="000003A5" w:rsidRPr="007314FF">
        <w:t>.</w:t>
      </w:r>
    </w:p>
    <w:p w14:paraId="1C4BB20A" w14:textId="516D687B" w:rsidR="00AC1558" w:rsidRPr="007314FF" w:rsidRDefault="00AC1558" w:rsidP="007314FF">
      <w:pPr>
        <w:pStyle w:val="NormalArial"/>
      </w:pPr>
      <w:r w:rsidRPr="007314FF">
        <w:t>Wound charts are not always commenced in a timely manner when a wound is identified, wounds are not being identified until stage 2 or unstageable</w:t>
      </w:r>
      <w:r w:rsidR="00AC73F0">
        <w:t>, and w</w:t>
      </w:r>
      <w:r w:rsidR="00AC73F0" w:rsidRPr="007314FF">
        <w:t xml:space="preserve">ound photographs </w:t>
      </w:r>
      <w:r w:rsidR="00AC73F0">
        <w:t>a</w:t>
      </w:r>
      <w:r w:rsidR="00AC73F0" w:rsidRPr="007314FF">
        <w:t>re not consistent</w:t>
      </w:r>
      <w:r w:rsidRPr="007314FF">
        <w:t>.</w:t>
      </w:r>
      <w:r w:rsidR="000003A5" w:rsidRPr="007314FF">
        <w:t xml:space="preserve"> </w:t>
      </w:r>
      <w:r w:rsidRPr="007314FF">
        <w:t xml:space="preserve">Pressure area interventions are not reviewed or implemented when consumers sustain a pressure wound, and while staff work with consumers on a regular basis, they </w:t>
      </w:r>
      <w:r w:rsidR="00AC73F0">
        <w:t>a</w:t>
      </w:r>
      <w:r w:rsidRPr="007314FF">
        <w:t>re unable to identify consumers with pressure wounds.</w:t>
      </w:r>
      <w:r w:rsidR="00157532" w:rsidRPr="007314FF">
        <w:t xml:space="preserve"> </w:t>
      </w:r>
      <w:r w:rsidR="001C2B2C" w:rsidRPr="007314FF">
        <w:t xml:space="preserve">While one consumer was identified with an </w:t>
      </w:r>
      <w:r w:rsidRPr="007314FF">
        <w:t>unstageable wound</w:t>
      </w:r>
      <w:r w:rsidR="005321A5">
        <w:t>,</w:t>
      </w:r>
      <w:r w:rsidRPr="007314FF">
        <w:t xml:space="preserve"> no</w:t>
      </w:r>
      <w:r w:rsidR="00735AF1">
        <w:t xml:space="preserve"> related</w:t>
      </w:r>
      <w:r w:rsidRPr="007314FF">
        <w:t xml:space="preserve"> </w:t>
      </w:r>
      <w:r w:rsidR="00111196">
        <w:t xml:space="preserve">management </w:t>
      </w:r>
      <w:r w:rsidRPr="007314FF">
        <w:t>strategies ha</w:t>
      </w:r>
      <w:r w:rsidR="005321A5">
        <w:t>ve</w:t>
      </w:r>
      <w:r w:rsidRPr="007314FF">
        <w:t xml:space="preserve"> been implemented</w:t>
      </w:r>
      <w:r w:rsidR="001C2B2C" w:rsidRPr="007314FF">
        <w:t>, t</w:t>
      </w:r>
      <w:r w:rsidRPr="007314FF">
        <w:t>he skin care plan ha</w:t>
      </w:r>
      <w:r w:rsidR="005321A5">
        <w:t>s</w:t>
      </w:r>
      <w:r w:rsidRPr="007314FF">
        <w:t xml:space="preserve"> not been updated and no additional interventions ha</w:t>
      </w:r>
      <w:r w:rsidR="005321A5">
        <w:t>ve</w:t>
      </w:r>
      <w:r w:rsidRPr="007314FF">
        <w:t xml:space="preserve"> been implemented, including repositioning.</w:t>
      </w:r>
    </w:p>
    <w:p w14:paraId="156BECA1" w14:textId="641E1233" w:rsidR="00AC1558" w:rsidRPr="007314FF" w:rsidRDefault="00AC1558" w:rsidP="007314FF">
      <w:pPr>
        <w:pStyle w:val="NormalArial"/>
      </w:pPr>
      <w:r w:rsidRPr="007314FF">
        <w:t>All areas on behaviour charts ha</w:t>
      </w:r>
      <w:r w:rsidR="005321A5">
        <w:t>ve</w:t>
      </w:r>
      <w:r w:rsidRPr="007314FF">
        <w:t xml:space="preserve"> not been completed, including triggers, description of the behaviour or interventions. Where generic strategies </w:t>
      </w:r>
      <w:r w:rsidR="005321A5">
        <w:t>a</w:t>
      </w:r>
      <w:r w:rsidRPr="007314FF">
        <w:t>re ineffective, charting or progress notes d</w:t>
      </w:r>
      <w:r w:rsidR="005321A5">
        <w:t>o</w:t>
      </w:r>
      <w:r w:rsidRPr="007314FF">
        <w:t xml:space="preserve"> not demonstrate any additional strategies </w:t>
      </w:r>
      <w:r w:rsidR="005321A5">
        <w:t>have been</w:t>
      </w:r>
      <w:r w:rsidRPr="007314FF">
        <w:t xml:space="preserve"> trialled, or the impact on the consumer or other consumers. Staff confirmed </w:t>
      </w:r>
      <w:r w:rsidR="00D63458" w:rsidRPr="007314FF">
        <w:t>one consumer</w:t>
      </w:r>
      <w:r w:rsidRPr="007314FF">
        <w:t xml:space="preserve"> is physically resistive to care and hits out at staff during care needs daily. </w:t>
      </w:r>
      <w:r w:rsidR="005321A5">
        <w:t>T</w:t>
      </w:r>
      <w:r w:rsidRPr="007314FF">
        <w:t xml:space="preserve">hese behaviours </w:t>
      </w:r>
      <w:r w:rsidR="00D63458" w:rsidRPr="007314FF">
        <w:t>ha</w:t>
      </w:r>
      <w:r w:rsidR="005321A5">
        <w:t>ve</w:t>
      </w:r>
      <w:r w:rsidR="00D63458" w:rsidRPr="007314FF">
        <w:t xml:space="preserve"> not been captured</w:t>
      </w:r>
      <w:r w:rsidR="005321A5">
        <w:t xml:space="preserve"> in behaviour monitoring charts</w:t>
      </w:r>
      <w:r w:rsidR="00D63458" w:rsidRPr="007314FF">
        <w:t xml:space="preserve">, </w:t>
      </w:r>
      <w:r w:rsidRPr="007314FF">
        <w:t>progress notes d</w:t>
      </w:r>
      <w:r w:rsidR="005321A5">
        <w:t>o</w:t>
      </w:r>
      <w:r w:rsidRPr="007314FF">
        <w:t xml:space="preserve"> not identify these regular behaviours or actions taken </w:t>
      </w:r>
      <w:r w:rsidR="00D63458" w:rsidRPr="007314FF">
        <w:t>and</w:t>
      </w:r>
      <w:r w:rsidRPr="007314FF">
        <w:t xml:space="preserve"> incident reports </w:t>
      </w:r>
      <w:r w:rsidR="00D63458" w:rsidRPr="007314FF">
        <w:t>ha</w:t>
      </w:r>
      <w:r w:rsidR="005321A5">
        <w:t>ve</w:t>
      </w:r>
      <w:r w:rsidR="00D63458" w:rsidRPr="007314FF">
        <w:t xml:space="preserve"> not been </w:t>
      </w:r>
      <w:r w:rsidRPr="007314FF">
        <w:t>completed.</w:t>
      </w:r>
    </w:p>
    <w:p w14:paraId="31F436E5" w14:textId="1DD9063E" w:rsidR="00AC1558" w:rsidRDefault="008E6921" w:rsidP="007314FF">
      <w:pPr>
        <w:pStyle w:val="NormalArial"/>
      </w:pPr>
      <w:r>
        <w:t>Documentation for o</w:t>
      </w:r>
      <w:r w:rsidR="00D63458" w:rsidRPr="007314FF">
        <w:t>ne consumer</w:t>
      </w:r>
      <w:r w:rsidR="00AC1558" w:rsidRPr="007314FF">
        <w:t xml:space="preserve"> </w:t>
      </w:r>
      <w:r>
        <w:t xml:space="preserve">who </w:t>
      </w:r>
      <w:r w:rsidR="00D432D1">
        <w:t>had</w:t>
      </w:r>
      <w:r w:rsidR="00AC1558" w:rsidRPr="007314FF">
        <w:t xml:space="preserve"> a fall </w:t>
      </w:r>
      <w:r w:rsidR="00D63458" w:rsidRPr="007314FF">
        <w:t>in</w:t>
      </w:r>
      <w:r w:rsidR="00AC1558" w:rsidRPr="007314FF">
        <w:t xml:space="preserve"> November 2023 d</w:t>
      </w:r>
      <w:r w:rsidR="001B3F04">
        <w:t>oes</w:t>
      </w:r>
      <w:r w:rsidR="00AC1558" w:rsidRPr="007314FF">
        <w:t xml:space="preserve"> not show </w:t>
      </w:r>
      <w:r w:rsidR="005321A5">
        <w:t>the</w:t>
      </w:r>
      <w:r w:rsidR="00AC1558" w:rsidRPr="007314FF">
        <w:t xml:space="preserve"> </w:t>
      </w:r>
      <w:r w:rsidR="00AC2487" w:rsidRPr="007314FF">
        <w:t>consumer</w:t>
      </w:r>
      <w:r w:rsidR="00AC1558" w:rsidRPr="007314FF">
        <w:t xml:space="preserve"> </w:t>
      </w:r>
      <w:r w:rsidR="005321A5">
        <w:t xml:space="preserve">was assessed </w:t>
      </w:r>
      <w:r w:rsidR="00AC1558" w:rsidRPr="007314FF">
        <w:t xml:space="preserve">in a timely manner to identify pain from a fracture until this was reported by </w:t>
      </w:r>
      <w:r w:rsidR="00AC2487" w:rsidRPr="007314FF">
        <w:t>the consumer’s representative</w:t>
      </w:r>
      <w:r w:rsidR="00AC1558" w:rsidRPr="007314FF">
        <w:t xml:space="preserve">. </w:t>
      </w:r>
      <w:r w:rsidR="00AC2487" w:rsidRPr="007314FF">
        <w:t xml:space="preserve">There </w:t>
      </w:r>
      <w:r w:rsidR="001B3F04">
        <w:t>i</w:t>
      </w:r>
      <w:r w:rsidR="00AC2487" w:rsidRPr="007314FF">
        <w:t xml:space="preserve">s no evidence to show </w:t>
      </w:r>
      <w:r w:rsidR="00AC1558" w:rsidRPr="007314FF">
        <w:t xml:space="preserve">actions or additional clinical care implemented for 12 hours after being reported by the </w:t>
      </w:r>
      <w:r w:rsidR="00AC2487" w:rsidRPr="007314FF">
        <w:t xml:space="preserve">representative until the consumer </w:t>
      </w:r>
      <w:r w:rsidR="00AC1558" w:rsidRPr="007314FF">
        <w:t>was sent to hospital for further review.</w:t>
      </w:r>
      <w:r w:rsidR="007314FF" w:rsidRPr="007314FF">
        <w:t xml:space="preserve"> </w:t>
      </w:r>
      <w:r w:rsidR="009624FB" w:rsidRPr="007314FF">
        <w:t xml:space="preserve">On return from hospital, </w:t>
      </w:r>
      <w:r w:rsidR="00735AF1">
        <w:t>a</w:t>
      </w:r>
      <w:r w:rsidR="00735AF1" w:rsidRPr="007314FF">
        <w:t xml:space="preserve">ssessments and care plans were not updated to reflect </w:t>
      </w:r>
      <w:r w:rsidR="001B3F04">
        <w:t xml:space="preserve">hospital </w:t>
      </w:r>
      <w:r w:rsidR="00735AF1" w:rsidRPr="007314FF">
        <w:t xml:space="preserve">recommendations. </w:t>
      </w:r>
      <w:r w:rsidR="00834A45">
        <w:t>A</w:t>
      </w:r>
      <w:r w:rsidR="00AC1558" w:rsidRPr="007314FF">
        <w:t xml:space="preserve">ssessments, including mobility and </w:t>
      </w:r>
      <w:r w:rsidR="009624FB" w:rsidRPr="007314FF">
        <w:t>falls risk</w:t>
      </w:r>
      <w:r w:rsidR="00AC1558" w:rsidRPr="007314FF">
        <w:t xml:space="preserve"> were not completed </w:t>
      </w:r>
      <w:r w:rsidR="00834A45">
        <w:t xml:space="preserve">until </w:t>
      </w:r>
      <w:r w:rsidR="00971DCB" w:rsidRPr="007314FF">
        <w:t>the following day and were not reflective of the consumer’s current</w:t>
      </w:r>
      <w:r w:rsidR="000D0891" w:rsidRPr="007314FF">
        <w:t xml:space="preserve"> mobility needs. While a</w:t>
      </w:r>
      <w:r w:rsidR="00AC1558" w:rsidRPr="007314FF">
        <w:t xml:space="preserve"> pain assessment was completed </w:t>
      </w:r>
      <w:r w:rsidR="007314FF" w:rsidRPr="007314FF">
        <w:t xml:space="preserve">the day following return from hospital, the assessment </w:t>
      </w:r>
      <w:r w:rsidR="00AC1558" w:rsidRPr="007314FF">
        <w:t xml:space="preserve">did not include pain experienced related to the fracture. </w:t>
      </w:r>
    </w:p>
    <w:p w14:paraId="0952D99C" w14:textId="5279E988" w:rsidR="005321A5" w:rsidRDefault="007920DF" w:rsidP="007314FF">
      <w:pPr>
        <w:pStyle w:val="NormalArial"/>
      </w:pPr>
      <w:r>
        <w:lastRenderedPageBreak/>
        <w:t>In their response, the provider acknowledge</w:t>
      </w:r>
      <w:r w:rsidR="00B1262B">
        <w:t>s</w:t>
      </w:r>
      <w:r>
        <w:t xml:space="preserve"> deficits identified by the assessment team</w:t>
      </w:r>
      <w:r w:rsidR="001D3DC6">
        <w:t xml:space="preserve">. </w:t>
      </w:r>
      <w:r w:rsidR="00B1262B">
        <w:t>Actions</w:t>
      </w:r>
      <w:r w:rsidR="001D3DC6">
        <w:t xml:space="preserve"> taken in response include, but are not limited to, </w:t>
      </w:r>
      <w:r w:rsidR="006F4203">
        <w:t xml:space="preserve">providing staff further education on pressure injuries, wound care, skin checks, </w:t>
      </w:r>
      <w:r w:rsidR="00B1262B">
        <w:t xml:space="preserve">behaviour charting, </w:t>
      </w:r>
      <w:proofErr w:type="gramStart"/>
      <w:r w:rsidR="00B1262B">
        <w:t>escalation</w:t>
      </w:r>
      <w:proofErr w:type="gramEnd"/>
      <w:r w:rsidR="00B1262B">
        <w:t xml:space="preserve"> and pain monitoring.</w:t>
      </w:r>
      <w:r w:rsidR="00F15671">
        <w:t xml:space="preserve"> </w:t>
      </w:r>
      <w:r w:rsidR="00D96597">
        <w:t>Reviews and/or referrals have been undertaken for named consumers, including to</w:t>
      </w:r>
      <w:r w:rsidR="00A413E2">
        <w:t xml:space="preserve"> </w:t>
      </w:r>
      <w:r w:rsidR="00D96597">
        <w:t xml:space="preserve">general practitioners, wound </w:t>
      </w:r>
      <w:proofErr w:type="gramStart"/>
      <w:r w:rsidR="005D7A6E">
        <w:t>specialists</w:t>
      </w:r>
      <w:proofErr w:type="gramEnd"/>
      <w:r w:rsidR="005D7A6E">
        <w:t xml:space="preserve"> and behaviour specialists.</w:t>
      </w:r>
      <w:r w:rsidR="00A413E2">
        <w:t xml:space="preserve"> For a consumer identified with </w:t>
      </w:r>
      <w:r w:rsidR="00135093">
        <w:t>physically</w:t>
      </w:r>
      <w:r w:rsidR="00892244">
        <w:t xml:space="preserve"> resistive behaviours, the provider states behaviour support strategies have been successful in reducing physical behaviours, therefore</w:t>
      </w:r>
      <w:r w:rsidR="009615FD">
        <w:t>,</w:t>
      </w:r>
      <w:r w:rsidR="00892244">
        <w:t xml:space="preserve"> charting and incident forms have not been completed.</w:t>
      </w:r>
      <w:r w:rsidR="00135093">
        <w:t xml:space="preserve"> </w:t>
      </w:r>
      <w:r w:rsidR="00D75301">
        <w:t xml:space="preserve">For </w:t>
      </w:r>
      <w:r w:rsidR="009615FD">
        <w:t>the</w:t>
      </w:r>
      <w:r w:rsidR="00D75301">
        <w:t xml:space="preserve"> consumer who had a fall, the provider acknowledges a delay in clinical assessment following escalation by the representative</w:t>
      </w:r>
      <w:r w:rsidR="00E171EE">
        <w:t xml:space="preserve">. A </w:t>
      </w:r>
      <w:r w:rsidR="00D75301">
        <w:t xml:space="preserve">falls risk assessment </w:t>
      </w:r>
      <w:r w:rsidR="00A22556">
        <w:t xml:space="preserve">completed </w:t>
      </w:r>
      <w:r w:rsidR="003747F6">
        <w:t>post</w:t>
      </w:r>
      <w:r w:rsidR="00A22556">
        <w:t xml:space="preserve"> fall in November 2023 was included in the response. </w:t>
      </w:r>
    </w:p>
    <w:p w14:paraId="32F1A4CD" w14:textId="14E4F895" w:rsidR="005321A5" w:rsidRDefault="001F5EB6" w:rsidP="007314FF">
      <w:pPr>
        <w:pStyle w:val="NormalArial"/>
      </w:pPr>
      <w:r>
        <w:t xml:space="preserve">I acknowledge the provider’s response. However, I find high impact or high prevalence risks relating to </w:t>
      </w:r>
      <w:r w:rsidR="007070CC">
        <w:t>skin</w:t>
      </w:r>
      <w:r w:rsidR="00025B2F">
        <w:t xml:space="preserve"> integrity/wounds, behaviours and post falls management have not been</w:t>
      </w:r>
      <w:r>
        <w:t xml:space="preserve"> effectively managed. </w:t>
      </w:r>
      <w:r w:rsidR="001857D2">
        <w:t xml:space="preserve">Changes to skin integrity </w:t>
      </w:r>
      <w:r w:rsidR="007E70C3">
        <w:t>have not been identified resulting in wounds not being identified until they are stage 2</w:t>
      </w:r>
      <w:r w:rsidR="002603A4">
        <w:t xml:space="preserve"> pressure injuries</w:t>
      </w:r>
      <w:r w:rsidR="0003010A">
        <w:t>, wou</w:t>
      </w:r>
      <w:r w:rsidR="00E27BF3">
        <w:t xml:space="preserve">nd charts are not </w:t>
      </w:r>
      <w:r w:rsidR="0003010A">
        <w:t>consistently</w:t>
      </w:r>
      <w:r w:rsidR="00E27BF3">
        <w:t xml:space="preserve"> initiated in a timely manner</w:t>
      </w:r>
      <w:r w:rsidR="0003010A">
        <w:t>,</w:t>
      </w:r>
      <w:r w:rsidR="00E27BF3">
        <w:t xml:space="preserve"> and </w:t>
      </w:r>
      <w:r w:rsidR="00921C87">
        <w:t>wound photographs are not consistent</w:t>
      </w:r>
      <w:r w:rsidR="0003010A">
        <w:t xml:space="preserve">. </w:t>
      </w:r>
      <w:r w:rsidR="004C1CD7">
        <w:t xml:space="preserve">Behaviour charting is not consistently completed to enable behavioural changes </w:t>
      </w:r>
      <w:r w:rsidR="00181CA9">
        <w:t>to be identified</w:t>
      </w:r>
      <w:r w:rsidR="000D2BA7">
        <w:t xml:space="preserve"> or effective management strategies to be implemented to</w:t>
      </w:r>
      <w:r w:rsidR="000B151C">
        <w:t xml:space="preserve"> minimise risks to the consumer and others. For one consumer, post falls management </w:t>
      </w:r>
      <w:r w:rsidR="00AA628B">
        <w:t xml:space="preserve">was </w:t>
      </w:r>
      <w:r w:rsidR="004F3727">
        <w:t>not effective, with staff being notified of the consumer’s experience of pain by the consumer’s representative.</w:t>
      </w:r>
      <w:r w:rsidR="00490798">
        <w:t xml:space="preserve"> Additionally, </w:t>
      </w:r>
      <w:r w:rsidR="0050178E">
        <w:t xml:space="preserve">appropriate and prompt actions were not initiated </w:t>
      </w:r>
      <w:r w:rsidR="00FC4D8E">
        <w:t xml:space="preserve">following the consumer’s </w:t>
      </w:r>
      <w:r w:rsidR="0050178E">
        <w:t xml:space="preserve">return from </w:t>
      </w:r>
      <w:r w:rsidR="00FC4D8E">
        <w:t xml:space="preserve">hospital, with </w:t>
      </w:r>
      <w:r w:rsidR="0091682C">
        <w:t>the care plan not updated to reflect the consumer’s changed needs to guide provision of care and the consumer’s pain experience related to a diagnosed fracture not considered through assessment processes</w:t>
      </w:r>
      <w:r w:rsidR="004C6C0C">
        <w:t xml:space="preserve">. </w:t>
      </w:r>
      <w:r w:rsidR="0078098D">
        <w:t>I find s</w:t>
      </w:r>
      <w:r w:rsidR="00E85569" w:rsidRPr="00197095">
        <w:t xml:space="preserve">uch practices do no ensure </w:t>
      </w:r>
      <w:r w:rsidR="00E85569">
        <w:t xml:space="preserve">risks </w:t>
      </w:r>
      <w:r w:rsidR="00003217">
        <w:t xml:space="preserve">related to </w:t>
      </w:r>
      <w:r w:rsidR="00E85569">
        <w:t>consumers’</w:t>
      </w:r>
      <w:r w:rsidR="00E85569" w:rsidRPr="00197095">
        <w:t xml:space="preserve"> </w:t>
      </w:r>
      <w:r w:rsidR="00003217">
        <w:t xml:space="preserve">clinical care are </w:t>
      </w:r>
      <w:r w:rsidR="00E85569" w:rsidRPr="00197095">
        <w:t>effectively monitored, or changes identified to enable prompt action to be taken.</w:t>
      </w:r>
      <w:r w:rsidR="0046168D" w:rsidRPr="0046168D">
        <w:rPr>
          <w:rFonts w:eastAsiaTheme="minorHAnsi"/>
          <w:color w:val="auto"/>
        </w:rPr>
        <w:t xml:space="preserve"> </w:t>
      </w:r>
      <w:r w:rsidR="0046168D" w:rsidRPr="006C1E89">
        <w:rPr>
          <w:rFonts w:eastAsiaTheme="minorHAnsi"/>
          <w:color w:val="auto"/>
        </w:rPr>
        <w:t>I acknowledge the actions planned to address the deficits identified</w:t>
      </w:r>
      <w:r w:rsidR="0077513A">
        <w:rPr>
          <w:rFonts w:eastAsiaTheme="minorHAnsi"/>
          <w:color w:val="auto"/>
        </w:rPr>
        <w:t xml:space="preserve"> outlined in the provider’s response</w:t>
      </w:r>
      <w:r w:rsidR="0046168D" w:rsidRPr="006C1E89">
        <w:rPr>
          <w:rFonts w:eastAsiaTheme="minorHAnsi"/>
          <w:color w:val="auto"/>
        </w:rPr>
        <w:t>. However, I consider time will be required to establish efficacy, staff competency and improved consumer outcomes in relation to th</w:t>
      </w:r>
      <w:r w:rsidR="0046168D">
        <w:rPr>
          <w:rFonts w:eastAsiaTheme="minorHAnsi"/>
          <w:color w:val="auto"/>
        </w:rPr>
        <w:t>is</w:t>
      </w:r>
      <w:r w:rsidR="0046168D" w:rsidRPr="006C1E89">
        <w:rPr>
          <w:rFonts w:eastAsiaTheme="minorHAnsi"/>
          <w:color w:val="auto"/>
        </w:rPr>
        <w:t xml:space="preserve"> requirement.</w:t>
      </w:r>
    </w:p>
    <w:p w14:paraId="20B8E69D" w14:textId="6C5FBE66" w:rsidR="006634FB" w:rsidRPr="00262C0B" w:rsidRDefault="0013619E" w:rsidP="0036130C">
      <w:pPr>
        <w:pStyle w:val="NormalArial"/>
      </w:pPr>
      <w:r>
        <w:rPr>
          <w:szCs w:val="22"/>
        </w:rPr>
        <w:t xml:space="preserve">For the reasons detailed above, I find requirement (3)(b) in Standard 3 Personal care and clinical care </w:t>
      </w:r>
      <w:r w:rsidR="00D90B5B">
        <w:rPr>
          <w:szCs w:val="22"/>
        </w:rPr>
        <w:t>non-compliant</w:t>
      </w:r>
      <w:r>
        <w:rPr>
          <w:szCs w:val="22"/>
        </w:rPr>
        <w:t>.</w:t>
      </w:r>
      <w:r w:rsidR="006634FB">
        <w:br w:type="page"/>
      </w:r>
    </w:p>
    <w:p w14:paraId="761F3ACA" w14:textId="77777777" w:rsidR="006634FB" w:rsidRPr="00996FAF" w:rsidRDefault="006634F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E40F4" w14:paraId="39B51031" w14:textId="77777777" w:rsidTr="008E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1F3BB7" w14:textId="77777777" w:rsidR="006634FB" w:rsidRPr="00996FAF" w:rsidRDefault="006634F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429758" w14:textId="77777777" w:rsidR="006634FB" w:rsidRPr="00996FAF" w:rsidRDefault="006634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40F4" w14:paraId="308BFAD1" w14:textId="77777777" w:rsidTr="008E40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10920" w14:textId="77777777" w:rsidR="006634FB" w:rsidRPr="00996FAF" w:rsidRDefault="006634F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87B977" w14:textId="77777777" w:rsidR="006634FB" w:rsidRPr="00996FAF" w:rsidRDefault="006634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7E2BD7B" w14:textId="2AA08275" w:rsidR="006634FB" w:rsidRPr="00996FAF" w:rsidRDefault="004376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22435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90B5B">
                  <w:rPr>
                    <w:rFonts w:ascii="Arial" w:hAnsi="Arial" w:cs="Arial"/>
                    <w:color w:val="auto"/>
                  </w:rPr>
                  <w:t>Not Compliant</w:t>
                </w:r>
              </w:sdtContent>
            </w:sdt>
          </w:p>
        </w:tc>
      </w:tr>
    </w:tbl>
    <w:p w14:paraId="0B604E9E" w14:textId="77777777" w:rsidR="006634FB" w:rsidRDefault="006634FB" w:rsidP="002B0C90">
      <w:pPr>
        <w:pStyle w:val="Heading20"/>
      </w:pPr>
      <w:r>
        <w:t>Findings</w:t>
      </w:r>
    </w:p>
    <w:p w14:paraId="48AE55BB" w14:textId="767DBC58" w:rsidR="00824C84" w:rsidRDefault="00DE3002" w:rsidP="0036130C">
      <w:pPr>
        <w:pStyle w:val="NormalArial"/>
      </w:pPr>
      <w:r>
        <w:t xml:space="preserve">The Quality Standard is assessed as </w:t>
      </w:r>
      <w:r w:rsidR="00D90B5B">
        <w:t xml:space="preserve">non-compliant as the one </w:t>
      </w:r>
      <w:r>
        <w:t>requirement assessed ha</w:t>
      </w:r>
      <w:r w:rsidR="0013619E">
        <w:t>s</w:t>
      </w:r>
      <w:r>
        <w:t xml:space="preserve"> been found </w:t>
      </w:r>
      <w:r w:rsidR="00D90B5B">
        <w:t>non-compliant</w:t>
      </w:r>
      <w:r>
        <w:t>. The assessment team recommended requirement</w:t>
      </w:r>
      <w:r w:rsidR="0013619E">
        <w:t xml:space="preserve"> </w:t>
      </w:r>
      <w:r>
        <w:t>(3)(</w:t>
      </w:r>
      <w:r w:rsidR="0013619E">
        <w:t>c</w:t>
      </w:r>
      <w:r>
        <w:t>) not met.</w:t>
      </w:r>
    </w:p>
    <w:p w14:paraId="7B93787A" w14:textId="10C1303A" w:rsidR="00BB0B71" w:rsidRPr="00BD4C93" w:rsidRDefault="0013619E" w:rsidP="00BB0B71">
      <w:pPr>
        <w:pStyle w:val="NormalArial"/>
        <w:rPr>
          <w:b/>
          <w:bCs/>
        </w:rPr>
      </w:pPr>
      <w:r w:rsidRPr="0013619E">
        <w:rPr>
          <w:b/>
          <w:bCs/>
        </w:rPr>
        <w:t>Requirement (3)(c)</w:t>
      </w:r>
      <w:r w:rsidR="00BD4C93">
        <w:rPr>
          <w:b/>
          <w:bCs/>
        </w:rPr>
        <w:t xml:space="preserve"> </w:t>
      </w:r>
      <w:r w:rsidR="00BB0B71">
        <w:t>was found non-compliant following an assessment contact undertaken in August/September 2023 as</w:t>
      </w:r>
      <w:r w:rsidR="00A14CAC" w:rsidRPr="00A14CAC">
        <w:t xml:space="preserve"> </w:t>
      </w:r>
      <w:r w:rsidR="00A14CAC">
        <w:t xml:space="preserve">staff were not always competent in medication, falls and behaviour management and not all had a sound understanding of restrictive practice. </w:t>
      </w:r>
      <w:r w:rsidR="00BB0B71">
        <w:t>The service implemented a range of improvement actions to address the non-compliance, including, but not limited to,</w:t>
      </w:r>
      <w:r w:rsidR="00E52B61" w:rsidRPr="00E52B61">
        <w:rPr>
          <w:rFonts w:eastAsia="Arial"/>
          <w:szCs w:val="22"/>
        </w:rPr>
        <w:t xml:space="preserve"> </w:t>
      </w:r>
      <w:r w:rsidR="00E52B61">
        <w:rPr>
          <w:rFonts w:eastAsia="Arial"/>
          <w:szCs w:val="22"/>
        </w:rPr>
        <w:t>registered nurses</w:t>
      </w:r>
      <w:r w:rsidR="00E52B61" w:rsidRPr="00824C84">
        <w:rPr>
          <w:rFonts w:eastAsia="Arial"/>
          <w:szCs w:val="22"/>
        </w:rPr>
        <w:t xml:space="preserve"> and management </w:t>
      </w:r>
      <w:r w:rsidR="006A699C">
        <w:rPr>
          <w:rFonts w:eastAsia="Arial"/>
          <w:szCs w:val="22"/>
        </w:rPr>
        <w:t>completing</w:t>
      </w:r>
      <w:r w:rsidR="00E52B61" w:rsidRPr="00824C84">
        <w:rPr>
          <w:rFonts w:eastAsia="Arial"/>
          <w:szCs w:val="22"/>
        </w:rPr>
        <w:t xml:space="preserve"> </w:t>
      </w:r>
      <w:r w:rsidR="006A699C" w:rsidRPr="00824C84">
        <w:rPr>
          <w:rFonts w:eastAsia="Arial"/>
          <w:szCs w:val="22"/>
        </w:rPr>
        <w:t xml:space="preserve">drug calculations and policy </w:t>
      </w:r>
      <w:r w:rsidR="00E52B61" w:rsidRPr="00824C84">
        <w:rPr>
          <w:rFonts w:eastAsia="Arial"/>
          <w:szCs w:val="22"/>
        </w:rPr>
        <w:t xml:space="preserve">modules </w:t>
      </w:r>
      <w:r w:rsidR="00E52B61">
        <w:rPr>
          <w:rFonts w:eastAsia="Arial"/>
          <w:szCs w:val="22"/>
        </w:rPr>
        <w:t>a</w:t>
      </w:r>
      <w:r w:rsidR="00E52B61" w:rsidRPr="00A56012">
        <w:rPr>
          <w:rFonts w:eastAsia="Arial"/>
          <w:szCs w:val="22"/>
        </w:rPr>
        <w:t xml:space="preserve">nd </w:t>
      </w:r>
      <w:r w:rsidR="006A699C">
        <w:rPr>
          <w:rFonts w:eastAsia="Arial"/>
          <w:szCs w:val="22"/>
        </w:rPr>
        <w:t xml:space="preserve">recertifying </w:t>
      </w:r>
      <w:r w:rsidR="00E52B61" w:rsidRPr="00A56012">
        <w:rPr>
          <w:rFonts w:eastAsia="Arial"/>
          <w:szCs w:val="22"/>
        </w:rPr>
        <w:t>medication competent care staff</w:t>
      </w:r>
      <w:r w:rsidR="00E52B61">
        <w:rPr>
          <w:rFonts w:eastAsia="Arial"/>
          <w:color w:val="auto"/>
          <w:szCs w:val="22"/>
        </w:rPr>
        <w:t>; p</w:t>
      </w:r>
      <w:r w:rsidR="00E52B61" w:rsidRPr="00A56012">
        <w:rPr>
          <w:rFonts w:eastAsia="Arial"/>
          <w:szCs w:val="22"/>
        </w:rPr>
        <w:t>rovid</w:t>
      </w:r>
      <w:r w:rsidR="006A699C">
        <w:rPr>
          <w:rFonts w:eastAsia="Arial"/>
          <w:szCs w:val="22"/>
        </w:rPr>
        <w:t>ing</w:t>
      </w:r>
      <w:r w:rsidR="00E52B61" w:rsidRPr="00A56012">
        <w:rPr>
          <w:rFonts w:eastAsia="Arial"/>
          <w:szCs w:val="22"/>
        </w:rPr>
        <w:t xml:space="preserve"> staff training in time sensitive medications</w:t>
      </w:r>
      <w:r w:rsidR="00E52B61">
        <w:rPr>
          <w:rFonts w:eastAsia="Arial"/>
          <w:szCs w:val="22"/>
        </w:rPr>
        <w:t>; r</w:t>
      </w:r>
      <w:r w:rsidR="00E52B61" w:rsidRPr="00E52B61">
        <w:rPr>
          <w:rFonts w:eastAsia="Arial"/>
          <w:szCs w:val="22"/>
        </w:rPr>
        <w:t>ostered an additional four staff across seven days and an additional staff member for night shift, with minimum qualifications of medication competent care staff to support the registered nurse; and created a learning and development officer position to facilitate training across all South Australian based services operated by the organisation.</w:t>
      </w:r>
    </w:p>
    <w:p w14:paraId="6059D9A0" w14:textId="2787F654" w:rsidR="00CA1A8A" w:rsidRPr="00CA1A8A" w:rsidRDefault="00BB0B71" w:rsidP="00CA1A8A">
      <w:pPr>
        <w:pStyle w:val="NormalArial"/>
      </w:pPr>
      <w:r w:rsidRPr="007314FF">
        <w:t>At t</w:t>
      </w:r>
      <w:r w:rsidR="00591CBA">
        <w:t>his</w:t>
      </w:r>
      <w:r w:rsidRPr="007314FF">
        <w:t xml:space="preserve"> assessment contact, the assessment team found</w:t>
      </w:r>
      <w:r w:rsidR="007860C9" w:rsidRPr="00CA1A8A">
        <w:t xml:space="preserve"> workforce competence in relation to management of wounds, falls and behaviours was lacking, and system training records in relation to staff completion were incomplete or not provided.</w:t>
      </w:r>
      <w:r w:rsidR="00CA1A8A" w:rsidRPr="00CA1A8A">
        <w:t xml:space="preserve"> </w:t>
      </w:r>
      <w:r w:rsidR="00824C84" w:rsidRPr="00CA1A8A">
        <w:t xml:space="preserve">Four of </w:t>
      </w:r>
      <w:r w:rsidR="00ED749C" w:rsidRPr="00CA1A8A">
        <w:t>five</w:t>
      </w:r>
      <w:r w:rsidR="00824C84" w:rsidRPr="00CA1A8A">
        <w:t xml:space="preserve"> consumers </w:t>
      </w:r>
      <w:r w:rsidR="00631721" w:rsidRPr="00CA1A8A">
        <w:t xml:space="preserve">said </w:t>
      </w:r>
      <w:proofErr w:type="gramStart"/>
      <w:r w:rsidR="00824C84" w:rsidRPr="00CA1A8A">
        <w:t>the majority of</w:t>
      </w:r>
      <w:proofErr w:type="gramEnd"/>
      <w:r w:rsidR="00824C84" w:rsidRPr="00CA1A8A">
        <w:t xml:space="preserve"> staff </w:t>
      </w:r>
      <w:r w:rsidR="00073402">
        <w:t>a</w:t>
      </w:r>
      <w:r w:rsidR="00824C84" w:rsidRPr="00CA1A8A">
        <w:t xml:space="preserve">re competent, however, there </w:t>
      </w:r>
      <w:r w:rsidR="00073402">
        <w:t>i</w:t>
      </w:r>
      <w:r w:rsidR="00824C84" w:rsidRPr="00CA1A8A">
        <w:t>s often new and/or agency staff who need additional training</w:t>
      </w:r>
      <w:r w:rsidR="00ED749C" w:rsidRPr="00CA1A8A">
        <w:t xml:space="preserve">. </w:t>
      </w:r>
      <w:r w:rsidR="005C5084">
        <w:t>C</w:t>
      </w:r>
      <w:r w:rsidR="00ED749C" w:rsidRPr="00CA1A8A">
        <w:t xml:space="preserve">ontinence </w:t>
      </w:r>
      <w:r w:rsidR="005C5084">
        <w:t>management</w:t>
      </w:r>
      <w:r w:rsidR="00ED749C" w:rsidRPr="00CA1A8A">
        <w:t xml:space="preserve"> and mobility </w:t>
      </w:r>
      <w:proofErr w:type="gramStart"/>
      <w:r w:rsidR="00ED749C" w:rsidRPr="00CA1A8A">
        <w:t>were described as being</w:t>
      </w:r>
      <w:proofErr w:type="gramEnd"/>
      <w:r w:rsidR="00ED749C" w:rsidRPr="00CA1A8A">
        <w:t xml:space="preserve"> impacted. While three</w:t>
      </w:r>
      <w:r w:rsidR="00824C84" w:rsidRPr="00CA1A8A">
        <w:t xml:space="preserve"> care staff described monitoring</w:t>
      </w:r>
      <w:r w:rsidR="002E4373">
        <w:t xml:space="preserve"> and reporting</w:t>
      </w:r>
      <w:r w:rsidR="00824C84" w:rsidRPr="00CA1A8A">
        <w:t xml:space="preserve"> changes to consumers’ skin integrity, and confirmed receiving</w:t>
      </w:r>
      <w:r w:rsidR="00ED749C" w:rsidRPr="00CA1A8A">
        <w:t xml:space="preserve"> </w:t>
      </w:r>
      <w:r w:rsidR="002F5A01">
        <w:t xml:space="preserve">related </w:t>
      </w:r>
      <w:r w:rsidR="00ED749C" w:rsidRPr="00CA1A8A">
        <w:t>mandatory</w:t>
      </w:r>
      <w:r w:rsidR="00824C84" w:rsidRPr="00CA1A8A">
        <w:t xml:space="preserve"> training, this </w:t>
      </w:r>
      <w:r w:rsidR="00323710">
        <w:t>has not been</w:t>
      </w:r>
      <w:r w:rsidR="00824C84" w:rsidRPr="00CA1A8A">
        <w:t xml:space="preserve"> effective in the early identification of changes for some consumers. </w:t>
      </w:r>
      <w:r w:rsidR="00ED749C" w:rsidRPr="00CA1A8A">
        <w:t>M</w:t>
      </w:r>
      <w:r w:rsidR="00824C84" w:rsidRPr="00CA1A8A">
        <w:t xml:space="preserve">anagement </w:t>
      </w:r>
      <w:r w:rsidR="002F5A01">
        <w:t>said</w:t>
      </w:r>
      <w:r w:rsidR="00824C84" w:rsidRPr="00CA1A8A">
        <w:t xml:space="preserve"> staff ha</w:t>
      </w:r>
      <w:r w:rsidR="00323710">
        <w:t>ve</w:t>
      </w:r>
      <w:r w:rsidR="00824C84" w:rsidRPr="00CA1A8A">
        <w:t xml:space="preserve"> completed behaviour management training, </w:t>
      </w:r>
      <w:r w:rsidR="00ED749C" w:rsidRPr="00CA1A8A">
        <w:t>however</w:t>
      </w:r>
      <w:r w:rsidR="003024F0" w:rsidRPr="00CA1A8A">
        <w:t xml:space="preserve">, </w:t>
      </w:r>
      <w:r w:rsidR="00824C84" w:rsidRPr="00CA1A8A">
        <w:t>no records were produced and deficiencies in monitoring of staff competency in relation to behaviour management</w:t>
      </w:r>
      <w:r w:rsidR="003024F0" w:rsidRPr="00CA1A8A">
        <w:t>, including completion of behaviour monitoring charts</w:t>
      </w:r>
      <w:r w:rsidR="002E4373">
        <w:t xml:space="preserve"> </w:t>
      </w:r>
      <w:r w:rsidR="00323710">
        <w:t>have been</w:t>
      </w:r>
      <w:r w:rsidR="002E4373">
        <w:t xml:space="preserve"> identified</w:t>
      </w:r>
      <w:r w:rsidR="00824C84" w:rsidRPr="00CA1A8A">
        <w:t xml:space="preserve">. </w:t>
      </w:r>
      <w:r w:rsidR="00CA1A8A" w:rsidRPr="00CA1A8A">
        <w:t>The service was asked to provide training records in relation to mandatory training, restrictive practices, falls management, skin integrity and wound management, and while a training folder was provided which showed some evidence of learning and development activities, some records were incomplete</w:t>
      </w:r>
      <w:r w:rsidR="004C6C0C" w:rsidRPr="00CA1A8A">
        <w:t xml:space="preserve">. </w:t>
      </w:r>
    </w:p>
    <w:p w14:paraId="0750DEA4" w14:textId="6D0477EF" w:rsidR="00824C84" w:rsidRPr="00CA1A8A" w:rsidRDefault="00824C84" w:rsidP="00CA1A8A">
      <w:pPr>
        <w:pStyle w:val="NormalArial"/>
      </w:pPr>
      <w:r w:rsidRPr="00CA1A8A">
        <w:t xml:space="preserve">An agency </w:t>
      </w:r>
      <w:r w:rsidR="00E90FCB">
        <w:t>staff member</w:t>
      </w:r>
      <w:r w:rsidRPr="00CA1A8A">
        <w:t xml:space="preserve"> </w:t>
      </w:r>
      <w:r w:rsidR="00681F40">
        <w:t>did</w:t>
      </w:r>
      <w:r w:rsidRPr="00CA1A8A">
        <w:t xml:space="preserve"> not receive a handover, did not know what medications were due, and had not been informed which consumers had COVID-19, despite positive cases in the </w:t>
      </w:r>
      <w:r w:rsidR="00D14380" w:rsidRPr="00CA1A8A">
        <w:t>area they were scheduled to work in</w:t>
      </w:r>
      <w:r w:rsidRPr="00CA1A8A">
        <w:t>.</w:t>
      </w:r>
      <w:r w:rsidR="00F8449A" w:rsidRPr="00CA1A8A">
        <w:t xml:space="preserve"> </w:t>
      </w:r>
      <w:r w:rsidRPr="00CA1A8A">
        <w:t xml:space="preserve">A care staff said a similar situation occurred with a different </w:t>
      </w:r>
      <w:r w:rsidR="00F8449A" w:rsidRPr="00CA1A8A">
        <w:t>a</w:t>
      </w:r>
      <w:r w:rsidRPr="00CA1A8A">
        <w:t xml:space="preserve">gency </w:t>
      </w:r>
      <w:r w:rsidR="00E90FCB">
        <w:t>staff member</w:t>
      </w:r>
      <w:r w:rsidRPr="00CA1A8A">
        <w:t xml:space="preserve"> the previous week, where they had </w:t>
      </w:r>
      <w:r w:rsidR="00F8449A" w:rsidRPr="00CA1A8A">
        <w:t>not been</w:t>
      </w:r>
      <w:r w:rsidRPr="00CA1A8A">
        <w:t xml:space="preserve"> provided an orientation of the </w:t>
      </w:r>
      <w:r w:rsidR="00F8449A" w:rsidRPr="00CA1A8A">
        <w:t>area</w:t>
      </w:r>
      <w:r w:rsidRPr="00CA1A8A">
        <w:t>.</w:t>
      </w:r>
    </w:p>
    <w:p w14:paraId="4DAB79DF" w14:textId="1A8AC93E" w:rsidR="00824C84" w:rsidRPr="00E90FCB" w:rsidRDefault="00E55E64" w:rsidP="0036130C">
      <w:pPr>
        <w:pStyle w:val="NormalArial"/>
        <w:rPr>
          <w:color w:val="auto"/>
        </w:rPr>
      </w:pPr>
      <w:r w:rsidRPr="00E90FCB">
        <w:rPr>
          <w:color w:val="auto"/>
        </w:rPr>
        <w:t xml:space="preserve">In their response, the provider </w:t>
      </w:r>
      <w:r w:rsidR="00C37408">
        <w:rPr>
          <w:color w:val="auto"/>
        </w:rPr>
        <w:t xml:space="preserve">states the clinical </w:t>
      </w:r>
      <w:r w:rsidR="00344775">
        <w:rPr>
          <w:color w:val="auto"/>
        </w:rPr>
        <w:t>management</w:t>
      </w:r>
      <w:r w:rsidR="00C37408">
        <w:rPr>
          <w:color w:val="auto"/>
        </w:rPr>
        <w:t xml:space="preserve"> team are now focussing on follow-up education with staff</w:t>
      </w:r>
      <w:r w:rsidR="00265C1C">
        <w:rPr>
          <w:color w:val="auto"/>
        </w:rPr>
        <w:t>,</w:t>
      </w:r>
      <w:r w:rsidR="00C37408">
        <w:rPr>
          <w:color w:val="auto"/>
        </w:rPr>
        <w:t xml:space="preserve"> as required</w:t>
      </w:r>
      <w:r w:rsidR="00265C1C">
        <w:rPr>
          <w:color w:val="auto"/>
        </w:rPr>
        <w:t>,</w:t>
      </w:r>
      <w:r w:rsidR="00C37408">
        <w:rPr>
          <w:color w:val="auto"/>
        </w:rPr>
        <w:t xml:space="preserve"> following their weekly </w:t>
      </w:r>
      <w:r w:rsidR="00D42A92">
        <w:rPr>
          <w:color w:val="auto"/>
        </w:rPr>
        <w:t>visual</w:t>
      </w:r>
      <w:r w:rsidR="00C37408">
        <w:rPr>
          <w:color w:val="auto"/>
        </w:rPr>
        <w:t xml:space="preserve"> review of wounds and </w:t>
      </w:r>
      <w:proofErr w:type="gramStart"/>
      <w:r w:rsidR="00C37408">
        <w:rPr>
          <w:color w:val="auto"/>
        </w:rPr>
        <w:t>high risk</w:t>
      </w:r>
      <w:proofErr w:type="gramEnd"/>
      <w:r w:rsidR="00C37408">
        <w:rPr>
          <w:color w:val="auto"/>
        </w:rPr>
        <w:t xml:space="preserve"> consumers. An education corner has been created to provide additional information on skin checks, pressure injuries and behaviour managemen</w:t>
      </w:r>
      <w:r w:rsidR="001A4668">
        <w:rPr>
          <w:color w:val="auto"/>
        </w:rPr>
        <w:t xml:space="preserve">t. </w:t>
      </w:r>
      <w:r w:rsidR="00344775">
        <w:rPr>
          <w:color w:val="auto"/>
        </w:rPr>
        <w:t>Weekly skin integrity ch</w:t>
      </w:r>
      <w:r w:rsidR="00884440">
        <w:rPr>
          <w:color w:val="auto"/>
        </w:rPr>
        <w:t xml:space="preserve">ecks have commenced to ensure compliance, early </w:t>
      </w:r>
      <w:proofErr w:type="gramStart"/>
      <w:r w:rsidR="00884440">
        <w:rPr>
          <w:color w:val="auto"/>
        </w:rPr>
        <w:t>detection</w:t>
      </w:r>
      <w:proofErr w:type="gramEnd"/>
      <w:r w:rsidR="00884440">
        <w:rPr>
          <w:color w:val="auto"/>
        </w:rPr>
        <w:t xml:space="preserve"> and escalation of any concer</w:t>
      </w:r>
      <w:r w:rsidR="00D42A92">
        <w:rPr>
          <w:color w:val="auto"/>
        </w:rPr>
        <w:t xml:space="preserve">ns. </w:t>
      </w:r>
      <w:r w:rsidR="001A4668">
        <w:rPr>
          <w:color w:val="auto"/>
        </w:rPr>
        <w:t xml:space="preserve">The orientation/induction process for agency staff has been reviewed to ensure they are directed to the </w:t>
      </w:r>
      <w:r w:rsidR="00344775">
        <w:rPr>
          <w:color w:val="auto"/>
        </w:rPr>
        <w:t>registered</w:t>
      </w:r>
      <w:r w:rsidR="001A4668">
        <w:rPr>
          <w:color w:val="auto"/>
        </w:rPr>
        <w:t xml:space="preserve"> nurse in charge</w:t>
      </w:r>
      <w:r w:rsidR="004C6C0C">
        <w:rPr>
          <w:color w:val="auto"/>
        </w:rPr>
        <w:t xml:space="preserve">. </w:t>
      </w:r>
    </w:p>
    <w:p w14:paraId="3A434441" w14:textId="602B3473" w:rsidR="00C56C11" w:rsidRPr="00E517D9" w:rsidRDefault="00C56C11" w:rsidP="00C56C11">
      <w:pPr>
        <w:rPr>
          <w:rFonts w:ascii="Arial" w:hAnsi="Arial" w:cs="Arial"/>
        </w:rPr>
      </w:pPr>
      <w:r w:rsidRPr="00195B1A">
        <w:rPr>
          <w:rFonts w:ascii="Arial" w:hAnsi="Arial" w:cs="Arial"/>
        </w:rPr>
        <w:lastRenderedPageBreak/>
        <w:t xml:space="preserve">I acknowledge the provider’s response. However, I find the workforce was not sufficiently competent or had the knowledge to effectively perform their roles. In coming to my finding, I have considered the outcomes for consumers highlighted in </w:t>
      </w:r>
      <w:r w:rsidRPr="00A87E4F">
        <w:rPr>
          <w:rFonts w:ascii="Arial" w:hAnsi="Arial" w:cs="Arial"/>
        </w:rPr>
        <w:t xml:space="preserve">Standard </w:t>
      </w:r>
      <w:r w:rsidRPr="00195B1A">
        <w:rPr>
          <w:rFonts w:ascii="Arial" w:hAnsi="Arial" w:cs="Arial"/>
        </w:rPr>
        <w:t>3</w:t>
      </w:r>
      <w:r>
        <w:rPr>
          <w:rFonts w:ascii="Arial" w:hAnsi="Arial" w:cs="Arial"/>
        </w:rPr>
        <w:t xml:space="preserve"> Personal care and clinical care</w:t>
      </w:r>
      <w:r w:rsidR="007A4ACA">
        <w:rPr>
          <w:rFonts w:ascii="Arial" w:hAnsi="Arial" w:cs="Arial"/>
        </w:rPr>
        <w:t xml:space="preserve"> requirement (3)(b)</w:t>
      </w:r>
      <w:r w:rsidRPr="00195B1A">
        <w:rPr>
          <w:rFonts w:ascii="Arial" w:hAnsi="Arial" w:cs="Arial"/>
        </w:rPr>
        <w:t xml:space="preserve"> which indicate staff skills and knowledge are </w:t>
      </w:r>
      <w:r w:rsidRPr="0075667B">
        <w:rPr>
          <w:rFonts w:ascii="Arial" w:hAnsi="Arial" w:cs="Arial"/>
          <w:color w:val="auto"/>
        </w:rPr>
        <w:t>not adequate to ensure</w:t>
      </w:r>
      <w:r w:rsidR="0083192D" w:rsidRPr="0075667B">
        <w:rPr>
          <w:rFonts w:ascii="Arial" w:hAnsi="Arial" w:cs="Arial"/>
          <w:color w:val="auto"/>
        </w:rPr>
        <w:t xml:space="preserve"> effective</w:t>
      </w:r>
      <w:r w:rsidR="00BB778E">
        <w:rPr>
          <w:rFonts w:ascii="Arial" w:hAnsi="Arial" w:cs="Arial"/>
          <w:color w:val="auto"/>
        </w:rPr>
        <w:t xml:space="preserve"> identification,</w:t>
      </w:r>
      <w:r w:rsidR="0083192D" w:rsidRPr="0075667B">
        <w:rPr>
          <w:rFonts w:ascii="Arial" w:hAnsi="Arial" w:cs="Arial"/>
          <w:color w:val="auto"/>
        </w:rPr>
        <w:t xml:space="preserve"> management</w:t>
      </w:r>
      <w:r w:rsidR="0020714A" w:rsidRPr="0075667B">
        <w:rPr>
          <w:rFonts w:ascii="Arial" w:hAnsi="Arial" w:cs="Arial"/>
          <w:color w:val="auto"/>
        </w:rPr>
        <w:t xml:space="preserve"> and monitoring of </w:t>
      </w:r>
      <w:r w:rsidRPr="0075667B">
        <w:rPr>
          <w:rFonts w:ascii="Arial" w:hAnsi="Arial" w:cs="Arial"/>
          <w:color w:val="auto"/>
        </w:rPr>
        <w:t xml:space="preserve">high impact or high prevalence </w:t>
      </w:r>
      <w:r w:rsidR="0083192D" w:rsidRPr="0075667B">
        <w:rPr>
          <w:rFonts w:ascii="Arial" w:hAnsi="Arial" w:cs="Arial"/>
          <w:color w:val="auto"/>
        </w:rPr>
        <w:t xml:space="preserve">clinical </w:t>
      </w:r>
      <w:r w:rsidRPr="0075667B">
        <w:rPr>
          <w:rFonts w:ascii="Arial" w:hAnsi="Arial" w:cs="Arial"/>
          <w:color w:val="auto"/>
        </w:rPr>
        <w:t>risks</w:t>
      </w:r>
      <w:r w:rsidR="0083192D" w:rsidRPr="0075667B">
        <w:rPr>
          <w:rFonts w:ascii="Arial" w:hAnsi="Arial" w:cs="Arial"/>
          <w:color w:val="auto"/>
        </w:rPr>
        <w:t xml:space="preserve"> or</w:t>
      </w:r>
      <w:r w:rsidR="00997E50" w:rsidRPr="0075667B">
        <w:rPr>
          <w:rFonts w:ascii="Arial" w:hAnsi="Arial" w:cs="Arial"/>
          <w:color w:val="auto"/>
        </w:rPr>
        <w:t xml:space="preserve"> to identify changes in consumers’ condition to enable prompt action to be taken</w:t>
      </w:r>
      <w:r w:rsidRPr="0075667B">
        <w:rPr>
          <w:rFonts w:ascii="Arial" w:hAnsi="Arial" w:cs="Arial"/>
          <w:color w:val="auto"/>
        </w:rPr>
        <w:t>.</w:t>
      </w:r>
      <w:r w:rsidRPr="00195B1A">
        <w:rPr>
          <w:rFonts w:ascii="Arial" w:hAnsi="Arial" w:cs="Arial"/>
        </w:rPr>
        <w:t xml:space="preserve"> </w:t>
      </w:r>
      <w:r w:rsidRPr="0075667B">
        <w:rPr>
          <w:rFonts w:ascii="Arial" w:hAnsi="Arial" w:cs="Arial"/>
          <w:color w:val="auto"/>
        </w:rPr>
        <w:t>While training records show staff ha</w:t>
      </w:r>
      <w:r w:rsidR="00453E32">
        <w:rPr>
          <w:rFonts w:ascii="Arial" w:hAnsi="Arial" w:cs="Arial"/>
          <w:color w:val="auto"/>
        </w:rPr>
        <w:t>ve</w:t>
      </w:r>
      <w:r w:rsidRPr="0075667B">
        <w:rPr>
          <w:rFonts w:ascii="Arial" w:hAnsi="Arial" w:cs="Arial"/>
          <w:color w:val="auto"/>
        </w:rPr>
        <w:t xml:space="preserve"> received training in relation to </w:t>
      </w:r>
      <w:r w:rsidR="00CC5331" w:rsidRPr="0075667B">
        <w:rPr>
          <w:rFonts w:ascii="Arial" w:hAnsi="Arial" w:cs="Arial"/>
          <w:color w:val="auto"/>
        </w:rPr>
        <w:t>skin integrity</w:t>
      </w:r>
      <w:r w:rsidR="00453E32">
        <w:rPr>
          <w:rFonts w:ascii="Arial" w:hAnsi="Arial" w:cs="Arial"/>
          <w:color w:val="auto"/>
        </w:rPr>
        <w:t>,</w:t>
      </w:r>
      <w:r w:rsidR="005A74DA" w:rsidRPr="0075667B">
        <w:rPr>
          <w:rFonts w:ascii="Arial" w:hAnsi="Arial" w:cs="Arial"/>
          <w:color w:val="auto"/>
        </w:rPr>
        <w:t xml:space="preserve"> and management said training ha</w:t>
      </w:r>
      <w:r w:rsidR="00453E32">
        <w:rPr>
          <w:rFonts w:ascii="Arial" w:hAnsi="Arial" w:cs="Arial"/>
          <w:color w:val="auto"/>
        </w:rPr>
        <w:t>s</w:t>
      </w:r>
      <w:r w:rsidR="005A74DA" w:rsidRPr="0075667B">
        <w:rPr>
          <w:rFonts w:ascii="Arial" w:hAnsi="Arial" w:cs="Arial"/>
          <w:color w:val="auto"/>
        </w:rPr>
        <w:t xml:space="preserve"> been provided to staff on behaviour management,</w:t>
      </w:r>
      <w:r w:rsidRPr="0075667B">
        <w:rPr>
          <w:rFonts w:ascii="Arial" w:hAnsi="Arial" w:cs="Arial"/>
          <w:color w:val="auto"/>
        </w:rPr>
        <w:t xml:space="preserve"> deficits in the provision of care relating to these specific areas ha</w:t>
      </w:r>
      <w:r w:rsidR="00960086">
        <w:rPr>
          <w:rFonts w:ascii="Arial" w:hAnsi="Arial" w:cs="Arial"/>
          <w:color w:val="auto"/>
        </w:rPr>
        <w:t>s</w:t>
      </w:r>
      <w:r w:rsidRPr="0075667B">
        <w:rPr>
          <w:rFonts w:ascii="Arial" w:hAnsi="Arial" w:cs="Arial"/>
          <w:color w:val="auto"/>
        </w:rPr>
        <w:t xml:space="preserve"> been identified. </w:t>
      </w:r>
      <w:r w:rsidRPr="00195B1A">
        <w:rPr>
          <w:rFonts w:ascii="Arial" w:hAnsi="Arial" w:cs="Arial"/>
        </w:rPr>
        <w:t xml:space="preserve">I find </w:t>
      </w:r>
      <w:r w:rsidRPr="00A87E4F">
        <w:rPr>
          <w:rFonts w:ascii="Arial" w:hAnsi="Arial" w:cs="Arial"/>
        </w:rPr>
        <w:t xml:space="preserve">this demonstrates the organisation’s systems to monitor whether staff skills are </w:t>
      </w:r>
      <w:proofErr w:type="gramStart"/>
      <w:r w:rsidRPr="00A87E4F">
        <w:rPr>
          <w:rFonts w:ascii="Arial" w:hAnsi="Arial" w:cs="Arial"/>
        </w:rPr>
        <w:t>effective</w:t>
      </w:r>
      <w:proofErr w:type="gramEnd"/>
      <w:r w:rsidRPr="00A87E4F">
        <w:rPr>
          <w:rFonts w:ascii="Arial" w:hAnsi="Arial" w:cs="Arial"/>
        </w:rPr>
        <w:t xml:space="preserve"> and that care is being delivered in line with the organisation’s policies, procedures and clinical governance framework have not been effectively applied.</w:t>
      </w:r>
      <w:r w:rsidR="00E21CB2">
        <w:rPr>
          <w:rFonts w:ascii="Arial" w:hAnsi="Arial" w:cs="Arial"/>
        </w:rPr>
        <w:t xml:space="preserve"> </w:t>
      </w:r>
      <w:r w:rsidR="009A5FAE">
        <w:rPr>
          <w:rFonts w:ascii="Arial" w:hAnsi="Arial" w:cs="Arial"/>
        </w:rPr>
        <w:t xml:space="preserve">While </w:t>
      </w:r>
      <w:r w:rsidR="00C40816">
        <w:rPr>
          <w:rFonts w:ascii="Arial" w:hAnsi="Arial" w:cs="Arial"/>
        </w:rPr>
        <w:t>effective</w:t>
      </w:r>
      <w:r w:rsidR="009A5FAE">
        <w:rPr>
          <w:rFonts w:ascii="Arial" w:hAnsi="Arial" w:cs="Arial"/>
        </w:rPr>
        <w:t xml:space="preserve"> </w:t>
      </w:r>
      <w:r w:rsidR="00C40816">
        <w:rPr>
          <w:rFonts w:ascii="Arial" w:hAnsi="Arial" w:cs="Arial"/>
        </w:rPr>
        <w:t xml:space="preserve">information exchange processes for </w:t>
      </w:r>
      <w:r w:rsidR="009A5FAE">
        <w:rPr>
          <w:rFonts w:ascii="Arial" w:hAnsi="Arial" w:cs="Arial"/>
        </w:rPr>
        <w:t xml:space="preserve">agency staff </w:t>
      </w:r>
      <w:r w:rsidR="004F0699">
        <w:rPr>
          <w:rFonts w:ascii="Arial" w:hAnsi="Arial" w:cs="Arial"/>
        </w:rPr>
        <w:t xml:space="preserve">did not occur on the day of the assessment contact, </w:t>
      </w:r>
      <w:r w:rsidR="00E517D9">
        <w:rPr>
          <w:rFonts w:ascii="Arial" w:hAnsi="Arial" w:cs="Arial"/>
        </w:rPr>
        <w:t xml:space="preserve">I have considered that the provider’s response demonstrates appropriate actions have been initiated to address this deficit. </w:t>
      </w:r>
      <w:bookmarkStart w:id="1" w:name="_Hlk160000877"/>
      <w:r w:rsidRPr="006C1E89">
        <w:rPr>
          <w:rFonts w:ascii="Arial" w:eastAsiaTheme="minorHAnsi" w:hAnsi="Arial" w:cs="Arial"/>
          <w:color w:val="auto"/>
        </w:rPr>
        <w:t>I acknowledge the actions planned to address the deficits identified</w:t>
      </w:r>
      <w:r w:rsidR="00960086">
        <w:rPr>
          <w:rFonts w:ascii="Arial" w:eastAsiaTheme="minorHAnsi" w:hAnsi="Arial" w:cs="Arial"/>
          <w:color w:val="auto"/>
        </w:rPr>
        <w:t xml:space="preserve"> outlined in the provider’s response</w:t>
      </w:r>
      <w:r w:rsidRPr="006C1E89">
        <w:rPr>
          <w:rFonts w:ascii="Arial" w:eastAsiaTheme="minorHAnsi" w:hAnsi="Arial" w:cs="Arial"/>
          <w:color w:val="auto"/>
        </w:rPr>
        <w:t>. However, I consider time will be required to establish efficacy, staff competency and improved consumer outcomes in relation to th</w:t>
      </w:r>
      <w:r>
        <w:rPr>
          <w:rFonts w:ascii="Arial" w:eastAsiaTheme="minorHAnsi" w:hAnsi="Arial" w:cs="Arial"/>
          <w:color w:val="auto"/>
        </w:rPr>
        <w:t>is</w:t>
      </w:r>
      <w:r w:rsidRPr="006C1E89">
        <w:rPr>
          <w:rFonts w:ascii="Arial" w:eastAsiaTheme="minorHAnsi" w:hAnsi="Arial" w:cs="Arial"/>
          <w:color w:val="auto"/>
        </w:rPr>
        <w:t xml:space="preserve"> requirement.</w:t>
      </w:r>
      <w:bookmarkEnd w:id="1"/>
    </w:p>
    <w:p w14:paraId="1828FD6E" w14:textId="158AB718" w:rsidR="006634FB" w:rsidRPr="00262C0B" w:rsidRDefault="00DE3002" w:rsidP="0036130C">
      <w:pPr>
        <w:pStyle w:val="NormalArial"/>
      </w:pPr>
      <w:r>
        <w:rPr>
          <w:szCs w:val="22"/>
        </w:rPr>
        <w:t xml:space="preserve">For the reasons detailed above, I find requirement (3)(c) in Standard 7 Human resources </w:t>
      </w:r>
      <w:r w:rsidR="00D90B5B">
        <w:rPr>
          <w:szCs w:val="22"/>
        </w:rPr>
        <w:t>non-compliant</w:t>
      </w:r>
      <w:r>
        <w:rPr>
          <w:szCs w:val="22"/>
        </w:rPr>
        <w:t>.</w:t>
      </w:r>
      <w:r w:rsidR="006634FB">
        <w:br w:type="page"/>
      </w:r>
    </w:p>
    <w:p w14:paraId="778F17AF" w14:textId="77777777" w:rsidR="006634FB" w:rsidRPr="00996FAF" w:rsidRDefault="006634F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E40F4" w14:paraId="3A6513C3" w14:textId="77777777" w:rsidTr="008E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8C93A7" w14:textId="77777777" w:rsidR="006634FB" w:rsidRPr="00996FAF" w:rsidRDefault="006634F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70949E7" w14:textId="77777777" w:rsidR="006634FB" w:rsidRPr="00996FAF" w:rsidRDefault="006634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40F4" w14:paraId="04BF75FE" w14:textId="77777777" w:rsidTr="008E40F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46F72D" w14:textId="77777777" w:rsidR="006634FB" w:rsidRPr="00996FAF" w:rsidRDefault="006634F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0855A01" w14:textId="77777777" w:rsidR="006634FB" w:rsidRPr="00996FAF" w:rsidRDefault="006634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DABE57" w14:textId="77777777" w:rsidR="006634FB" w:rsidRPr="00996FAF" w:rsidRDefault="006634F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C4F19D" w14:textId="77777777" w:rsidR="006634FB" w:rsidRPr="00996FAF" w:rsidRDefault="006634F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E75DDFD" w14:textId="77777777" w:rsidR="006634FB" w:rsidRPr="00996FAF" w:rsidRDefault="006634F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AD21777" w14:textId="77777777" w:rsidR="006634FB" w:rsidRPr="00996FAF" w:rsidRDefault="006634F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DB00ED" w14:textId="77777777" w:rsidR="006634FB" w:rsidRPr="00996FAF" w:rsidRDefault="004376B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39419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634FB" w:rsidRPr="00384E73">
                  <w:rPr>
                    <w:rFonts w:ascii="Arial" w:hAnsi="Arial" w:cs="Arial"/>
                  </w:rPr>
                  <w:t>Compliant</w:t>
                </w:r>
              </w:sdtContent>
            </w:sdt>
          </w:p>
        </w:tc>
      </w:tr>
      <w:tr w:rsidR="008E40F4" w14:paraId="5247C669" w14:textId="77777777" w:rsidTr="008E4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1E4859" w14:textId="77777777" w:rsidR="006634FB" w:rsidRPr="00996FAF" w:rsidRDefault="006634F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4CA4536" w14:textId="77777777" w:rsidR="006634FB" w:rsidRPr="00996FAF" w:rsidRDefault="006634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CE2260" w14:textId="77777777" w:rsidR="006634FB" w:rsidRPr="00996FAF" w:rsidRDefault="006634FB"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099D16" w14:textId="77777777" w:rsidR="006634FB" w:rsidRPr="00996FAF" w:rsidRDefault="006634FB"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CDC1128" w14:textId="77777777" w:rsidR="006634FB" w:rsidRPr="00996FAF" w:rsidRDefault="006634FB"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18B2645" w14:textId="684873D5" w:rsidR="006634FB" w:rsidRPr="00996FAF" w:rsidRDefault="004376B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20450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15FCA">
                  <w:rPr>
                    <w:rFonts w:ascii="Arial" w:hAnsi="Arial" w:cs="Arial"/>
                    <w:color w:val="auto"/>
                  </w:rPr>
                  <w:t>Not Compliant</w:t>
                </w:r>
              </w:sdtContent>
            </w:sdt>
          </w:p>
        </w:tc>
      </w:tr>
    </w:tbl>
    <w:p w14:paraId="26937D78" w14:textId="77777777" w:rsidR="006634FB" w:rsidRDefault="006634FB" w:rsidP="00D87E7C">
      <w:pPr>
        <w:pStyle w:val="Heading20"/>
      </w:pPr>
      <w:r w:rsidRPr="00996FAF">
        <w:t>Findings</w:t>
      </w:r>
    </w:p>
    <w:p w14:paraId="034122F0" w14:textId="6EECE57D" w:rsidR="006634FB" w:rsidRDefault="00D96886" w:rsidP="0036130C">
      <w:pPr>
        <w:pStyle w:val="NormalArial"/>
      </w:pPr>
      <w:r>
        <w:t xml:space="preserve">The Quality Standard </w:t>
      </w:r>
      <w:r w:rsidR="00684003">
        <w:t xml:space="preserve">is assessed </w:t>
      </w:r>
      <w:r w:rsidR="00D90B5B">
        <w:t>as non-compliant</w:t>
      </w:r>
      <w:r w:rsidR="00684003">
        <w:t xml:space="preserve"> as </w:t>
      </w:r>
      <w:r w:rsidR="00315FCA">
        <w:t xml:space="preserve">one of </w:t>
      </w:r>
      <w:r w:rsidR="00C83897">
        <w:t xml:space="preserve">the two </w:t>
      </w:r>
      <w:r w:rsidR="00684003">
        <w:t>requirements assessed ha</w:t>
      </w:r>
      <w:r w:rsidR="00315FCA">
        <w:t>s</w:t>
      </w:r>
      <w:r w:rsidR="00684003">
        <w:t xml:space="preserve"> been found </w:t>
      </w:r>
      <w:r w:rsidR="00C83897">
        <w:t>non-compliant</w:t>
      </w:r>
      <w:r w:rsidR="00684003">
        <w:t xml:space="preserve">. The assessment team recommended requirements (3)(d) and (3)(e) not met. </w:t>
      </w:r>
    </w:p>
    <w:p w14:paraId="565CE5C8" w14:textId="378A7DEB" w:rsidR="00D96886" w:rsidRPr="0011484E" w:rsidRDefault="00684003" w:rsidP="00F42FF6">
      <w:pPr>
        <w:pStyle w:val="NormalArial"/>
        <w:rPr>
          <w:b/>
          <w:bCs/>
        </w:rPr>
      </w:pPr>
      <w:r w:rsidRPr="00684003">
        <w:rPr>
          <w:b/>
          <w:bCs/>
        </w:rPr>
        <w:t>Requirement (3)(d)</w:t>
      </w:r>
      <w:bookmarkStart w:id="2" w:name="_Hlk159843019"/>
      <w:r w:rsidR="0011484E">
        <w:rPr>
          <w:b/>
          <w:bCs/>
        </w:rPr>
        <w:t xml:space="preserve"> </w:t>
      </w:r>
      <w:r w:rsidR="00AE78DD">
        <w:t>was found non-compliant following an assessment contact undertaken in August/September 2023 as</w:t>
      </w:r>
      <w:r w:rsidR="00AE78DD" w:rsidRPr="00A14CAC">
        <w:t xml:space="preserve"> </w:t>
      </w:r>
      <w:r w:rsidR="006922B5">
        <w:t xml:space="preserve">effective </w:t>
      </w:r>
      <w:r w:rsidR="006922B5" w:rsidRPr="0059236D">
        <w:t xml:space="preserve">risk management in relation to high impact </w:t>
      </w:r>
      <w:r w:rsidR="0011484E">
        <w:t>or</w:t>
      </w:r>
      <w:r w:rsidR="006922B5" w:rsidRPr="0059236D">
        <w:t xml:space="preserve"> high prevalence risks</w:t>
      </w:r>
      <w:r w:rsidR="00CE6F45">
        <w:t>,</w:t>
      </w:r>
      <w:r w:rsidR="006922B5" w:rsidRPr="0059236D">
        <w:t xml:space="preserve"> including falls, behaviour and pain</w:t>
      </w:r>
      <w:r w:rsidR="006922B5">
        <w:t xml:space="preserve"> was not demonstrated and t</w:t>
      </w:r>
      <w:r w:rsidR="006922B5" w:rsidRPr="0059236D">
        <w:t>he incident management system ha</w:t>
      </w:r>
      <w:r w:rsidR="006922B5">
        <w:t>d</w:t>
      </w:r>
      <w:r w:rsidR="006922B5" w:rsidRPr="0059236D">
        <w:t xml:space="preserve"> not identified significant medication errors</w:t>
      </w:r>
      <w:r w:rsidR="00AE78DD">
        <w:t xml:space="preserve">. </w:t>
      </w:r>
      <w:r w:rsidR="00AE78DD" w:rsidRPr="007314FF">
        <w:t>At th</w:t>
      </w:r>
      <w:r w:rsidR="00E93DA5">
        <w:t>is</w:t>
      </w:r>
      <w:r w:rsidR="00AE78DD" w:rsidRPr="007314FF">
        <w:t xml:space="preserve"> assessment contact, the assessment team found</w:t>
      </w:r>
      <w:r w:rsidR="00401BC6" w:rsidRPr="00401BC6">
        <w:rPr>
          <w:rFonts w:eastAsia="Times New Roman"/>
          <w:color w:val="000000"/>
          <w:lang w:eastAsia="en-AU"/>
        </w:rPr>
        <w:t xml:space="preserve"> </w:t>
      </w:r>
      <w:r w:rsidR="00401BC6">
        <w:rPr>
          <w:rFonts w:eastAsia="Times New Roman"/>
          <w:color w:val="000000"/>
          <w:lang w:eastAsia="en-AU"/>
        </w:rPr>
        <w:t>w</w:t>
      </w:r>
      <w:r w:rsidR="00401BC6" w:rsidRPr="00D96886">
        <w:rPr>
          <w:rFonts w:eastAsia="Times New Roman"/>
          <w:color w:val="000000"/>
          <w:lang w:eastAsia="en-AU"/>
        </w:rPr>
        <w:t>hilst the organisation has continued with daily progress note reviews and undertaken staff training in response to the non-compliance,</w:t>
      </w:r>
      <w:r w:rsidR="007860C9" w:rsidRPr="007860C9">
        <w:rPr>
          <w:rFonts w:eastAsia="Times New Roman"/>
          <w:color w:val="000000"/>
          <w:lang w:eastAsia="en-AU"/>
        </w:rPr>
        <w:t xml:space="preserve"> </w:t>
      </w:r>
      <w:r w:rsidR="00512F02">
        <w:rPr>
          <w:rFonts w:eastAsia="Times New Roman"/>
          <w:color w:val="000000"/>
          <w:lang w:eastAsia="en-AU"/>
        </w:rPr>
        <w:t>e</w:t>
      </w:r>
      <w:r w:rsidR="007860C9" w:rsidRPr="00D96886">
        <w:rPr>
          <w:rFonts w:eastAsia="Times New Roman"/>
          <w:color w:val="000000"/>
          <w:lang w:eastAsia="en-AU"/>
        </w:rPr>
        <w:t>ffective risk management system and practices with adequate monitoring and oversight</w:t>
      </w:r>
      <w:r w:rsidR="007860C9">
        <w:rPr>
          <w:rFonts w:eastAsia="Times New Roman"/>
          <w:color w:val="000000"/>
          <w:lang w:eastAsia="en-AU"/>
        </w:rPr>
        <w:t xml:space="preserve"> w</w:t>
      </w:r>
      <w:r w:rsidR="00E93DA5">
        <w:rPr>
          <w:rFonts w:eastAsia="Times New Roman"/>
          <w:color w:val="000000"/>
          <w:lang w:eastAsia="en-AU"/>
        </w:rPr>
        <w:t>as</w:t>
      </w:r>
      <w:r w:rsidR="007860C9">
        <w:rPr>
          <w:rFonts w:eastAsia="Times New Roman"/>
          <w:color w:val="000000"/>
          <w:lang w:eastAsia="en-AU"/>
        </w:rPr>
        <w:t xml:space="preserve"> not demonstrated</w:t>
      </w:r>
      <w:r w:rsidR="007860C9" w:rsidRPr="00D96886">
        <w:rPr>
          <w:rFonts w:eastAsia="Times New Roman"/>
          <w:color w:val="000000"/>
          <w:lang w:eastAsia="en-AU"/>
        </w:rPr>
        <w:t>.</w:t>
      </w:r>
      <w:bookmarkEnd w:id="2"/>
      <w:r w:rsidR="000D56FB">
        <w:t xml:space="preserve"> </w:t>
      </w:r>
      <w:r w:rsidR="00D96886" w:rsidRPr="00F42FF6">
        <w:t>The</w:t>
      </w:r>
      <w:r w:rsidR="00512F02">
        <w:t>re are</w:t>
      </w:r>
      <w:r w:rsidR="00D96886" w:rsidRPr="00F42FF6">
        <w:t xml:space="preserve"> systems to analyse and trend data across </w:t>
      </w:r>
      <w:r w:rsidR="00512F02">
        <w:t xml:space="preserve">the </w:t>
      </w:r>
      <w:r w:rsidR="00D96886" w:rsidRPr="00F42FF6">
        <w:t>multi-tiered organisational structure, however, core data is subject to workforce input for entry and accuracy which is not embedded in staff knowledge or practice</w:t>
      </w:r>
      <w:r w:rsidR="00D0519A" w:rsidRPr="00F42FF6">
        <w:t>,</w:t>
      </w:r>
      <w:r w:rsidR="00D96886" w:rsidRPr="00F42FF6">
        <w:t xml:space="preserve"> </w:t>
      </w:r>
      <w:r w:rsidR="00885091">
        <w:t>resulting in</w:t>
      </w:r>
      <w:r w:rsidR="00D96886" w:rsidRPr="00F42FF6">
        <w:t xml:space="preserve"> data analysed </w:t>
      </w:r>
      <w:r w:rsidR="00885091">
        <w:t>being</w:t>
      </w:r>
      <w:r w:rsidR="00D96886" w:rsidRPr="00F42FF6">
        <w:t xml:space="preserve"> misreported. </w:t>
      </w:r>
    </w:p>
    <w:p w14:paraId="4FA7AA16" w14:textId="27DC7CAB" w:rsidR="00D96886" w:rsidRPr="00F42FF6" w:rsidRDefault="00D96886" w:rsidP="00F42FF6">
      <w:pPr>
        <w:pStyle w:val="NormalArial"/>
      </w:pPr>
      <w:r w:rsidRPr="00F42FF6">
        <w:t xml:space="preserve">Care staff could not consistently describe processes and care needs to identify </w:t>
      </w:r>
      <w:r w:rsidRPr="00F42FF6">
        <w:br/>
        <w:t xml:space="preserve">and support </w:t>
      </w:r>
      <w:r w:rsidR="00D0519A" w:rsidRPr="00F42FF6">
        <w:t>high impact or high prevalence</w:t>
      </w:r>
      <w:r w:rsidRPr="00F42FF6">
        <w:t xml:space="preserve"> risks, such as skin integrity, consumers with wounds and repositioning requirements, behaviours and restrictive practice</w:t>
      </w:r>
      <w:r w:rsidR="00D0519A" w:rsidRPr="00F42FF6">
        <w:t xml:space="preserve">, </w:t>
      </w:r>
      <w:r w:rsidRPr="00F42FF6">
        <w:t>appropriate documentation of incidents or adequately reporting and recording changes.</w:t>
      </w:r>
      <w:r w:rsidR="00D0519A" w:rsidRPr="00F42FF6">
        <w:t xml:space="preserve"> </w:t>
      </w:r>
      <w:r w:rsidR="00872AC0">
        <w:t>R</w:t>
      </w:r>
      <w:r w:rsidRPr="00F42FF6">
        <w:t xml:space="preserve">isks and inconsistencies </w:t>
      </w:r>
      <w:r w:rsidR="00D0519A" w:rsidRPr="00F42FF6">
        <w:t>through</w:t>
      </w:r>
      <w:r w:rsidRPr="00F42FF6">
        <w:t xml:space="preserve"> daily progress note reviews </w:t>
      </w:r>
      <w:r w:rsidR="008D2132">
        <w:t>relating</w:t>
      </w:r>
      <w:r w:rsidRPr="00F42FF6">
        <w:t xml:space="preserve"> to wounds, pressure area care, skin integrity, falls and behaviours</w:t>
      </w:r>
      <w:r w:rsidR="0054265C">
        <w:t xml:space="preserve"> ha</w:t>
      </w:r>
      <w:r w:rsidR="00143734">
        <w:t>s</w:t>
      </w:r>
      <w:r w:rsidR="0054265C">
        <w:t xml:space="preserve"> not been identified</w:t>
      </w:r>
      <w:r w:rsidR="00D0519A" w:rsidRPr="00F42FF6">
        <w:t>,</w:t>
      </w:r>
      <w:r w:rsidRPr="00F42FF6">
        <w:t xml:space="preserve"> with documentation recording poor assessment, charting, </w:t>
      </w:r>
      <w:proofErr w:type="gramStart"/>
      <w:r w:rsidRPr="00F42FF6">
        <w:t>monitoring</w:t>
      </w:r>
      <w:proofErr w:type="gramEnd"/>
      <w:r w:rsidRPr="00F42FF6">
        <w:t xml:space="preserve"> and reporting practices. Staff training did not demonstrate an effective or embedded knowledge of </w:t>
      </w:r>
      <w:r w:rsidR="00BF05B2" w:rsidRPr="00F42FF6">
        <w:t>high impact or high prevalence risks</w:t>
      </w:r>
      <w:r w:rsidRPr="00F42FF6">
        <w:t xml:space="preserve">, with staff describing inconsistent processes for identifying and accurately documenting information which is used to formulate clinical data, </w:t>
      </w:r>
      <w:proofErr w:type="gramStart"/>
      <w:r w:rsidRPr="00F42FF6">
        <w:t>trending</w:t>
      </w:r>
      <w:proofErr w:type="gramEnd"/>
      <w:r w:rsidRPr="00F42FF6">
        <w:t xml:space="preserve"> and analysis.</w:t>
      </w:r>
    </w:p>
    <w:p w14:paraId="2082B26E" w14:textId="6EF7F30C" w:rsidR="00D96886" w:rsidRPr="00F42FF6" w:rsidRDefault="008D2132" w:rsidP="00F42FF6">
      <w:pPr>
        <w:pStyle w:val="NormalArial"/>
      </w:pPr>
      <w:r>
        <w:t>E</w:t>
      </w:r>
      <w:r w:rsidR="00BF05B2" w:rsidRPr="00F42FF6">
        <w:t>rrors in reporting and recording of incidents in the</w:t>
      </w:r>
      <w:r w:rsidR="00D96886" w:rsidRPr="00F42FF6">
        <w:t xml:space="preserve"> </w:t>
      </w:r>
      <w:r w:rsidR="00BF05B2" w:rsidRPr="00F42FF6">
        <w:t>electronic management system</w:t>
      </w:r>
      <w:r>
        <w:t xml:space="preserve"> were identified</w:t>
      </w:r>
      <w:r w:rsidR="00D96886" w:rsidRPr="00F42FF6">
        <w:t xml:space="preserve"> where staff had not classified information correctly. </w:t>
      </w:r>
      <w:r w:rsidR="00BF05B2" w:rsidRPr="00F42FF6">
        <w:t>I</w:t>
      </w:r>
      <w:r w:rsidR="00D96886" w:rsidRPr="00F42FF6">
        <w:t xml:space="preserve">ncident data generated for December 2023 records multiple entries under the heading </w:t>
      </w:r>
      <w:r w:rsidR="003F1CA6">
        <w:t>‘o</w:t>
      </w:r>
      <w:r w:rsidR="00D96886" w:rsidRPr="00F42FF6">
        <w:t>ther</w:t>
      </w:r>
      <w:r w:rsidR="003F1CA6">
        <w:t>’</w:t>
      </w:r>
      <w:r w:rsidR="00D96886" w:rsidRPr="00F42FF6">
        <w:t xml:space="preserve"> with a descriptor, instead of </w:t>
      </w:r>
      <w:r w:rsidR="00D96886" w:rsidRPr="00F42FF6">
        <w:lastRenderedPageBreak/>
        <w:t xml:space="preserve">the correct classification. </w:t>
      </w:r>
      <w:r w:rsidR="003717CE" w:rsidRPr="00F42FF6">
        <w:t>I</w:t>
      </w:r>
      <w:r w:rsidR="00D96886" w:rsidRPr="00F42FF6">
        <w:t>nternal documentation u</w:t>
      </w:r>
      <w:r w:rsidR="003717CE" w:rsidRPr="00F42FF6">
        <w:t>sed</w:t>
      </w:r>
      <w:r w:rsidR="00D96886" w:rsidRPr="00F42FF6">
        <w:t xml:space="preserve"> to oversee high</w:t>
      </w:r>
      <w:r w:rsidR="003717CE" w:rsidRPr="00F42FF6">
        <w:t xml:space="preserve"> </w:t>
      </w:r>
      <w:r w:rsidR="00D96886" w:rsidRPr="00F42FF6">
        <w:t xml:space="preserve">risk consumers </w:t>
      </w:r>
      <w:r w:rsidR="009D21F9">
        <w:t>i</w:t>
      </w:r>
      <w:r w:rsidR="00D96886" w:rsidRPr="00F42FF6">
        <w:t xml:space="preserve">s not consistently documented with dates, </w:t>
      </w:r>
      <w:proofErr w:type="gramStart"/>
      <w:r w:rsidR="00D96886" w:rsidRPr="00F42FF6">
        <w:t>headings</w:t>
      </w:r>
      <w:proofErr w:type="gramEnd"/>
      <w:r w:rsidR="00D96886" w:rsidRPr="00F42FF6">
        <w:t xml:space="preserve"> and actions to track changes.</w:t>
      </w:r>
      <w:r w:rsidR="00F42FF6" w:rsidRPr="00F42FF6">
        <w:t xml:space="preserve"> </w:t>
      </w:r>
      <w:r w:rsidR="00D96886" w:rsidRPr="00F42FF6">
        <w:t xml:space="preserve">Meeting agendas for </w:t>
      </w:r>
      <w:r w:rsidR="00083AD0">
        <w:t xml:space="preserve">the </w:t>
      </w:r>
      <w:r w:rsidR="00195C7A">
        <w:t>c</w:t>
      </w:r>
      <w:r w:rsidR="00D96886" w:rsidRPr="00F42FF6">
        <w:t xml:space="preserve">linical </w:t>
      </w:r>
      <w:r w:rsidR="00083AD0">
        <w:t>governance</w:t>
      </w:r>
      <w:r w:rsidR="00D96886" w:rsidRPr="00F42FF6">
        <w:t xml:space="preserve"> </w:t>
      </w:r>
      <w:r w:rsidR="00083AD0">
        <w:t>c</w:t>
      </w:r>
      <w:r w:rsidR="00D96886" w:rsidRPr="00F42FF6">
        <w:t xml:space="preserve">ommittee dated </w:t>
      </w:r>
      <w:r w:rsidR="00195C7A">
        <w:t>D</w:t>
      </w:r>
      <w:r w:rsidR="00D96886" w:rsidRPr="00F42FF6">
        <w:t xml:space="preserve">ecember 2023 and Board </w:t>
      </w:r>
      <w:r w:rsidR="00083AD0">
        <w:t xml:space="preserve">meetings </w:t>
      </w:r>
      <w:r w:rsidR="00D96886" w:rsidRPr="00F42FF6">
        <w:t xml:space="preserve">dated November 2023 </w:t>
      </w:r>
      <w:r w:rsidR="009D21F9">
        <w:t>a</w:t>
      </w:r>
      <w:r w:rsidR="00D96886" w:rsidRPr="00F42FF6">
        <w:t xml:space="preserve">re unclear where risk is raised and discussed at these levels of the organisation. </w:t>
      </w:r>
    </w:p>
    <w:p w14:paraId="15A76DFC" w14:textId="3E705F8F" w:rsidR="00D42A92" w:rsidRPr="00B70E27" w:rsidRDefault="00D42A92" w:rsidP="00B70E27">
      <w:pPr>
        <w:pStyle w:val="NormalArial"/>
      </w:pPr>
      <w:r w:rsidRPr="00B70E27">
        <w:t>In their response, the provider states</w:t>
      </w:r>
      <w:r w:rsidR="004401E6" w:rsidRPr="00B70E27">
        <w:t xml:space="preserve"> the operations manager and quality compliance team are now meeting with the home leadership team weekly to ensure effective monitoring of high impact or high prevalence risks. All levels of </w:t>
      </w:r>
      <w:r w:rsidR="00390F13" w:rsidRPr="00B70E27">
        <w:t>staff</w:t>
      </w:r>
      <w:r w:rsidR="004401E6" w:rsidRPr="00B70E27">
        <w:t xml:space="preserve"> </w:t>
      </w:r>
      <w:r w:rsidR="00AA01E5" w:rsidRPr="00B70E27">
        <w:t xml:space="preserve">are being provided with information relating to these risks and the importance of identifying, charting, reporting and escalating concerns. </w:t>
      </w:r>
      <w:r w:rsidR="0000639F">
        <w:t xml:space="preserve">Operations and </w:t>
      </w:r>
      <w:r w:rsidR="00A1764E">
        <w:t xml:space="preserve">the </w:t>
      </w:r>
      <w:r w:rsidR="0000639F">
        <w:t>home leadership team have been provided with further orientation</w:t>
      </w:r>
      <w:r w:rsidR="00A20B19">
        <w:t xml:space="preserve"> to the organisation’s reporting structures to provide clarity on how risk is discussed and moni</w:t>
      </w:r>
      <w:r w:rsidR="00D00B4B">
        <w:t xml:space="preserve">tored throughout the organisation. </w:t>
      </w:r>
      <w:r w:rsidR="001E04DA">
        <w:t>The provider’s response outlines the organisation</w:t>
      </w:r>
      <w:r w:rsidR="002B658A">
        <w:t>’s reporting structures</w:t>
      </w:r>
      <w:r w:rsidR="0011771A">
        <w:t xml:space="preserve"> from the service to the governing body</w:t>
      </w:r>
      <w:r w:rsidR="00D95420">
        <w:t xml:space="preserve"> and indicates monthly clinical indicator reports are completed, trends </w:t>
      </w:r>
      <w:proofErr w:type="gramStart"/>
      <w:r w:rsidR="00D95420">
        <w:t>monitored</w:t>
      </w:r>
      <w:proofErr w:type="gramEnd"/>
      <w:r w:rsidR="00D95420">
        <w:t xml:space="preserve"> and </w:t>
      </w:r>
      <w:r w:rsidR="008D6134">
        <w:t>outcomes discussed and escalated</w:t>
      </w:r>
      <w:r w:rsidR="00B65803">
        <w:t xml:space="preserve">. Monthly clinical indicator reports for a </w:t>
      </w:r>
      <w:proofErr w:type="gramStart"/>
      <w:r w:rsidR="00B65803">
        <w:t>three month</w:t>
      </w:r>
      <w:proofErr w:type="gramEnd"/>
      <w:r w:rsidR="00B65803">
        <w:t xml:space="preserve"> period were also included in the response demonstrating where incidents are reported as </w:t>
      </w:r>
      <w:r w:rsidR="003F1CA6">
        <w:t>‘o</w:t>
      </w:r>
      <w:r w:rsidR="00B65803">
        <w:t>ther</w:t>
      </w:r>
      <w:r w:rsidR="004C6C0C">
        <w:t>,’</w:t>
      </w:r>
      <w:r w:rsidR="007D230C">
        <w:t xml:space="preserve"> these </w:t>
      </w:r>
      <w:r w:rsidR="00EE51F5">
        <w:t>have been</w:t>
      </w:r>
      <w:r w:rsidR="007D230C">
        <w:t xml:space="preserve"> investigated and appropriately actioned</w:t>
      </w:r>
      <w:r w:rsidR="004C6C0C">
        <w:t xml:space="preserve">. </w:t>
      </w:r>
    </w:p>
    <w:p w14:paraId="581C55E1" w14:textId="6B8CE265" w:rsidR="00610BEC" w:rsidRPr="00F42FF6" w:rsidRDefault="004C76FF" w:rsidP="00610BEC">
      <w:pPr>
        <w:pStyle w:val="NormalArial"/>
      </w:pPr>
      <w:r w:rsidRPr="00B67744">
        <w:t>I have come to a different finding to the assessment team’s recommendation of not met and find requirement (3)(</w:t>
      </w:r>
      <w:r w:rsidR="000C7D7A" w:rsidRPr="00B67744">
        <w:t>d</w:t>
      </w:r>
      <w:r w:rsidRPr="00B67744">
        <w:t>) compliant.</w:t>
      </w:r>
      <w:r w:rsidR="000C7D7A" w:rsidRPr="00B67744">
        <w:t xml:space="preserve"> </w:t>
      </w:r>
      <w:r w:rsidR="00E84DD6" w:rsidRPr="00B67744">
        <w:t xml:space="preserve">I do not consider </w:t>
      </w:r>
      <w:r w:rsidR="00241788">
        <w:t>the deficits highlighted</w:t>
      </w:r>
      <w:r w:rsidR="00E84DD6" w:rsidRPr="00B67744">
        <w:t xml:space="preserve"> indicative of systemic failures of the org</w:t>
      </w:r>
      <w:r w:rsidR="009F61B3" w:rsidRPr="00B67744">
        <w:t xml:space="preserve">anisation’s overall risk management systems and practices. </w:t>
      </w:r>
      <w:r w:rsidR="00BD232F" w:rsidRPr="00B67744">
        <w:t xml:space="preserve">The provider’s response demonstrates </w:t>
      </w:r>
      <w:r w:rsidR="00B67744" w:rsidRPr="00B67744">
        <w:t>there are clear reporting processes between the service and the governing body where reports</w:t>
      </w:r>
      <w:r w:rsidR="002B6730">
        <w:t xml:space="preserve"> </w:t>
      </w:r>
      <w:r w:rsidR="008B73BC">
        <w:t xml:space="preserve">are </w:t>
      </w:r>
      <w:proofErr w:type="gramStart"/>
      <w:r w:rsidR="008B73BC">
        <w:t>tabled</w:t>
      </w:r>
      <w:proofErr w:type="gramEnd"/>
      <w:r w:rsidR="008B73BC">
        <w:t xml:space="preserve"> and emerging risks are escalated. </w:t>
      </w:r>
      <w:r w:rsidR="00967057">
        <w:t>Clinical indicator audit forms included in the provider’s response</w:t>
      </w:r>
      <w:r w:rsidR="004937CA">
        <w:t xml:space="preserve"> demonstrate where </w:t>
      </w:r>
      <w:r w:rsidR="00DD61B7">
        <w:t xml:space="preserve">incidents </w:t>
      </w:r>
      <w:r w:rsidR="00241788">
        <w:t>are</w:t>
      </w:r>
      <w:r w:rsidR="00DD61B7">
        <w:t xml:space="preserve"> recorded as ‘other</w:t>
      </w:r>
      <w:r w:rsidR="004C6C0C">
        <w:t>,’</w:t>
      </w:r>
      <w:r w:rsidR="003A4226">
        <w:t xml:space="preserve"> </w:t>
      </w:r>
      <w:r w:rsidR="008E407A">
        <w:t xml:space="preserve">a trend analysis of this data </w:t>
      </w:r>
      <w:r w:rsidR="0076565D">
        <w:t xml:space="preserve">records </w:t>
      </w:r>
      <w:r w:rsidR="003A4226">
        <w:t>the type of incidents these relate to</w:t>
      </w:r>
      <w:r w:rsidR="00241788">
        <w:t>,</w:t>
      </w:r>
      <w:r w:rsidR="003A4226">
        <w:t xml:space="preserve"> as well as recommended actions. The audit forms for the three months provided show a </w:t>
      </w:r>
      <w:r w:rsidR="007C4E3C">
        <w:t>downward trend in the number of incidents classified as ‘other</w:t>
      </w:r>
      <w:r w:rsidR="004C6C0C">
        <w:t>.’</w:t>
      </w:r>
      <w:r w:rsidR="007C4E3C">
        <w:t xml:space="preserve"> </w:t>
      </w:r>
      <w:r w:rsidR="00610BEC">
        <w:t>I do, however, consider the evidence presented relating to lack of staff knowledge to identify and support high impact or high prevalence risks</w:t>
      </w:r>
      <w:r w:rsidR="00147F92">
        <w:t xml:space="preserve">, not </w:t>
      </w:r>
      <w:r w:rsidR="00610BEC" w:rsidRPr="00F42FF6">
        <w:t>adequately reporting and recording changes</w:t>
      </w:r>
      <w:r w:rsidR="00147F92">
        <w:t>,</w:t>
      </w:r>
      <w:r w:rsidR="00610BEC" w:rsidRPr="00F42FF6">
        <w:t xml:space="preserve"> </w:t>
      </w:r>
      <w:r w:rsidR="00147F92">
        <w:t xml:space="preserve">lack of identification of </w:t>
      </w:r>
      <w:r w:rsidR="00610BEC" w:rsidRPr="00F42FF6">
        <w:t xml:space="preserve">inconsistencies </w:t>
      </w:r>
      <w:r w:rsidR="00147F92">
        <w:t>in</w:t>
      </w:r>
      <w:r w:rsidR="00610BEC" w:rsidRPr="00F42FF6">
        <w:t xml:space="preserve"> daily progress note reviews</w:t>
      </w:r>
      <w:r w:rsidR="00147F92">
        <w:t xml:space="preserve">, and </w:t>
      </w:r>
      <w:r w:rsidR="00610BEC" w:rsidRPr="00F42FF6">
        <w:t xml:space="preserve">poor assessment, charting, </w:t>
      </w:r>
      <w:proofErr w:type="gramStart"/>
      <w:r w:rsidR="00610BEC" w:rsidRPr="00F42FF6">
        <w:t>monitoring</w:t>
      </w:r>
      <w:proofErr w:type="gramEnd"/>
      <w:r w:rsidR="00610BEC" w:rsidRPr="00F42FF6">
        <w:t xml:space="preserve"> and reporting practices</w:t>
      </w:r>
      <w:r w:rsidR="00147F92">
        <w:t xml:space="preserve"> </w:t>
      </w:r>
      <w:r w:rsidR="008A6EE8">
        <w:t>indicates</w:t>
      </w:r>
      <w:r w:rsidR="00CB33FE">
        <w:t xml:space="preserve"> </w:t>
      </w:r>
      <w:r w:rsidR="00BB61C9">
        <w:t>staff practice is not effectively monitored</w:t>
      </w:r>
      <w:r w:rsidR="002858C4">
        <w:t xml:space="preserve">. I also consider </w:t>
      </w:r>
      <w:r w:rsidR="00277A85">
        <w:t xml:space="preserve">these deficits do not effectively enable </w:t>
      </w:r>
      <w:r w:rsidR="00405832">
        <w:t xml:space="preserve">improvements to the quality of clinical care </w:t>
      </w:r>
      <w:r w:rsidR="00B12BA2">
        <w:t>provided to</w:t>
      </w:r>
      <w:r w:rsidR="00405832">
        <w:t xml:space="preserve"> consumers </w:t>
      </w:r>
      <w:r w:rsidR="00986619">
        <w:t>to be</w:t>
      </w:r>
      <w:r w:rsidR="00405832">
        <w:t xml:space="preserve"> identified and implemented. </w:t>
      </w:r>
      <w:r w:rsidR="009117F5">
        <w:t xml:space="preserve">As such, I have considered </w:t>
      </w:r>
      <w:r w:rsidR="00986619">
        <w:t>this evidence</w:t>
      </w:r>
      <w:r w:rsidR="009117F5">
        <w:t xml:space="preserve"> in my findings for </w:t>
      </w:r>
      <w:r w:rsidR="004864F5">
        <w:t xml:space="preserve">requirement (3)(c) in Standard 7 and requirement (3)(e) in this Standard. </w:t>
      </w:r>
    </w:p>
    <w:p w14:paraId="0390A34E" w14:textId="2D71FBE0" w:rsidR="00DE3002" w:rsidRPr="004864F5" w:rsidRDefault="004864F5" w:rsidP="004864F5">
      <w:pPr>
        <w:pStyle w:val="NormalArial"/>
      </w:pPr>
      <w:r w:rsidRPr="004864F5">
        <w:t>F</w:t>
      </w:r>
      <w:r w:rsidR="00DE3002" w:rsidRPr="004864F5">
        <w:t xml:space="preserve">or the reasons detailed above, I find requirement (3)(d) in Standard 8 Organisational governance </w:t>
      </w:r>
      <w:r w:rsidR="00C83897" w:rsidRPr="004864F5">
        <w:t>compliant</w:t>
      </w:r>
      <w:r w:rsidR="00DE3002" w:rsidRPr="004864F5">
        <w:t>.</w:t>
      </w:r>
    </w:p>
    <w:p w14:paraId="7AA4E37B" w14:textId="03712B3D" w:rsidR="006922B5" w:rsidRPr="003C230D" w:rsidRDefault="00DE3002" w:rsidP="006922B5">
      <w:pPr>
        <w:pStyle w:val="NormalArial"/>
        <w:rPr>
          <w:b/>
          <w:bCs/>
          <w:szCs w:val="22"/>
        </w:rPr>
      </w:pPr>
      <w:r w:rsidRPr="00DE3002">
        <w:rPr>
          <w:b/>
          <w:bCs/>
          <w:szCs w:val="22"/>
        </w:rPr>
        <w:t>Requirement (3)(e)</w:t>
      </w:r>
      <w:r w:rsidR="003C230D">
        <w:rPr>
          <w:b/>
          <w:bCs/>
          <w:szCs w:val="22"/>
        </w:rPr>
        <w:t xml:space="preserve"> </w:t>
      </w:r>
      <w:r w:rsidR="006922B5">
        <w:t>was found non-compliant following an assessment contact undertaken in August/September 2023 as</w:t>
      </w:r>
      <w:r w:rsidR="006922B5" w:rsidRPr="00A14CAC">
        <w:t xml:space="preserve"> </w:t>
      </w:r>
      <w:r w:rsidR="00ED2F1C">
        <w:t>clinical governance had not identified several consumers who were subject to restrictive practice and chemical restraint was not always used as a last resort</w:t>
      </w:r>
      <w:r w:rsidR="006922B5">
        <w:t>. The service implemented a range of improvement actions to address the non-compliance, including, but not limited to,</w:t>
      </w:r>
      <w:r w:rsidR="00A6361A" w:rsidRPr="00A6361A">
        <w:rPr>
          <w:color w:val="auto"/>
          <w:szCs w:val="22"/>
        </w:rPr>
        <w:t xml:space="preserve"> </w:t>
      </w:r>
      <w:r w:rsidR="00E928B8">
        <w:rPr>
          <w:color w:val="auto"/>
          <w:szCs w:val="22"/>
        </w:rPr>
        <w:t xml:space="preserve">completing a </w:t>
      </w:r>
      <w:r w:rsidR="00315FCA">
        <w:rPr>
          <w:color w:val="auto"/>
          <w:szCs w:val="22"/>
        </w:rPr>
        <w:t>review of</w:t>
      </w:r>
      <w:r w:rsidR="00A6361A">
        <w:rPr>
          <w:color w:val="auto"/>
          <w:szCs w:val="22"/>
        </w:rPr>
        <w:t xml:space="preserve"> r</w:t>
      </w:r>
      <w:r w:rsidR="00A6361A" w:rsidRPr="00D96886">
        <w:rPr>
          <w:color w:val="auto"/>
          <w:szCs w:val="22"/>
        </w:rPr>
        <w:t>estrictive practice authorisations</w:t>
      </w:r>
      <w:r w:rsidR="00820252">
        <w:rPr>
          <w:color w:val="auto"/>
          <w:szCs w:val="22"/>
        </w:rPr>
        <w:t>;</w:t>
      </w:r>
      <w:r w:rsidR="00A6361A" w:rsidRPr="00D96886">
        <w:rPr>
          <w:color w:val="auto"/>
          <w:szCs w:val="22"/>
        </w:rPr>
        <w:t xml:space="preserve"> and </w:t>
      </w:r>
      <w:r w:rsidR="00820252">
        <w:rPr>
          <w:color w:val="auto"/>
          <w:szCs w:val="22"/>
        </w:rPr>
        <w:t xml:space="preserve">ensuring </w:t>
      </w:r>
      <w:r w:rsidR="00A6361A" w:rsidRPr="00D96886">
        <w:rPr>
          <w:color w:val="auto"/>
          <w:szCs w:val="22"/>
        </w:rPr>
        <w:t xml:space="preserve">all consumers </w:t>
      </w:r>
      <w:r w:rsidR="00A6361A">
        <w:rPr>
          <w:color w:val="auto"/>
          <w:szCs w:val="22"/>
        </w:rPr>
        <w:t>residing within and outside of the memory support unit u</w:t>
      </w:r>
      <w:r w:rsidR="00A6361A" w:rsidRPr="00D96886">
        <w:rPr>
          <w:color w:val="auto"/>
          <w:szCs w:val="22"/>
        </w:rPr>
        <w:t>nable to leave have an environmental restraint authorisation in place.</w:t>
      </w:r>
      <w:r w:rsidR="006922B5" w:rsidRPr="00E52B61">
        <w:rPr>
          <w:rFonts w:eastAsia="Arial"/>
          <w:szCs w:val="22"/>
        </w:rPr>
        <w:t xml:space="preserve"> </w:t>
      </w:r>
    </w:p>
    <w:p w14:paraId="5046761C" w14:textId="17E1C933" w:rsidR="00D96886" w:rsidRPr="009960E3" w:rsidRDefault="006922B5" w:rsidP="009960E3">
      <w:pPr>
        <w:pStyle w:val="NormalArial"/>
      </w:pPr>
      <w:r w:rsidRPr="007314FF">
        <w:t>At th</w:t>
      </w:r>
      <w:r w:rsidR="001F255E">
        <w:t>is</w:t>
      </w:r>
      <w:r w:rsidRPr="007314FF">
        <w:t xml:space="preserve"> assessment contact, the assessment team found</w:t>
      </w:r>
      <w:r w:rsidR="007860C9">
        <w:t xml:space="preserve"> the </w:t>
      </w:r>
      <w:r w:rsidR="007860C9" w:rsidRPr="00D96886">
        <w:rPr>
          <w:rFonts w:eastAsia="Arial"/>
          <w:color w:val="auto"/>
          <w:szCs w:val="22"/>
        </w:rPr>
        <w:t>clinical governance framework, including structures to monitor and escalate risks</w:t>
      </w:r>
      <w:r w:rsidR="00E928B8">
        <w:rPr>
          <w:rFonts w:eastAsia="Arial"/>
          <w:color w:val="auto"/>
          <w:szCs w:val="22"/>
        </w:rPr>
        <w:t>,</w:t>
      </w:r>
      <w:r w:rsidR="007860C9" w:rsidRPr="00D96886">
        <w:rPr>
          <w:rFonts w:eastAsia="Arial"/>
          <w:color w:val="auto"/>
          <w:szCs w:val="22"/>
        </w:rPr>
        <w:t xml:space="preserve"> and systems to ensure the safety and quality of clinical care, </w:t>
      </w:r>
      <w:r w:rsidR="00CD0EA7">
        <w:rPr>
          <w:rFonts w:eastAsia="Arial"/>
          <w:color w:val="auto"/>
          <w:szCs w:val="22"/>
        </w:rPr>
        <w:t>is</w:t>
      </w:r>
      <w:r w:rsidR="007860C9" w:rsidRPr="00D96886">
        <w:rPr>
          <w:rFonts w:eastAsia="Arial"/>
          <w:color w:val="auto"/>
          <w:szCs w:val="22"/>
        </w:rPr>
        <w:t xml:space="preserve"> not always effective in identifying deficits in care </w:t>
      </w:r>
      <w:r w:rsidR="00D03C5A">
        <w:rPr>
          <w:rFonts w:eastAsia="Arial"/>
          <w:color w:val="auto"/>
          <w:szCs w:val="22"/>
        </w:rPr>
        <w:t>relating</w:t>
      </w:r>
      <w:r w:rsidR="007860C9" w:rsidRPr="00D96886">
        <w:rPr>
          <w:rFonts w:eastAsia="Arial"/>
          <w:color w:val="auto"/>
          <w:szCs w:val="22"/>
        </w:rPr>
        <w:t xml:space="preserve"> to wound</w:t>
      </w:r>
      <w:r w:rsidR="007860C9">
        <w:rPr>
          <w:rFonts w:eastAsia="Arial"/>
          <w:color w:val="auto"/>
          <w:szCs w:val="22"/>
        </w:rPr>
        <w:t>s</w:t>
      </w:r>
      <w:r w:rsidR="007860C9" w:rsidRPr="00D96886">
        <w:rPr>
          <w:rFonts w:eastAsia="Arial"/>
          <w:color w:val="auto"/>
          <w:szCs w:val="22"/>
        </w:rPr>
        <w:t>, falls and behaviour management</w:t>
      </w:r>
      <w:r w:rsidR="007860C9">
        <w:rPr>
          <w:rFonts w:eastAsia="Arial"/>
          <w:color w:val="auto"/>
          <w:szCs w:val="22"/>
        </w:rPr>
        <w:t>.</w:t>
      </w:r>
      <w:r w:rsidR="0084723B">
        <w:t xml:space="preserve"> </w:t>
      </w:r>
      <w:r w:rsidR="005B1113">
        <w:t>While t</w:t>
      </w:r>
      <w:r w:rsidR="007F3AB9" w:rsidRPr="009960E3">
        <w:t>here are</w:t>
      </w:r>
      <w:r w:rsidR="00D96886" w:rsidRPr="009960E3">
        <w:t xml:space="preserve"> systems to ensure </w:t>
      </w:r>
      <w:r w:rsidR="00D03C5A">
        <w:t xml:space="preserve">clinical care </w:t>
      </w:r>
      <w:r w:rsidR="00D96886" w:rsidRPr="009960E3">
        <w:t>data is correctly reported</w:t>
      </w:r>
      <w:r w:rsidR="00D03C5A">
        <w:t xml:space="preserve">, </w:t>
      </w:r>
      <w:r w:rsidR="00FE6F94" w:rsidRPr="009960E3">
        <w:t xml:space="preserve">these </w:t>
      </w:r>
      <w:r w:rsidR="00D96886" w:rsidRPr="009960E3">
        <w:t xml:space="preserve">systems </w:t>
      </w:r>
      <w:r w:rsidR="00FE6F94" w:rsidRPr="009960E3">
        <w:t>a</w:t>
      </w:r>
      <w:r w:rsidR="00D96886" w:rsidRPr="009960E3">
        <w:t>re not always effective in identifying</w:t>
      </w:r>
      <w:r w:rsidR="00FE6F94" w:rsidRPr="009960E3">
        <w:t xml:space="preserve"> c</w:t>
      </w:r>
      <w:r w:rsidR="00D96886" w:rsidRPr="009960E3">
        <w:t>onsumers with compromised skin integrity and/or early detection of pressure injuries</w:t>
      </w:r>
      <w:r w:rsidR="00FE6F94" w:rsidRPr="009960E3">
        <w:t>; i</w:t>
      </w:r>
      <w:r w:rsidR="00D96886" w:rsidRPr="009960E3">
        <w:t xml:space="preserve">nconsistent information in care plans in </w:t>
      </w:r>
      <w:r w:rsidR="00D96886" w:rsidRPr="009960E3">
        <w:lastRenderedPageBreak/>
        <w:t xml:space="preserve">relation to diabetic management and </w:t>
      </w:r>
      <w:r w:rsidR="005B1113">
        <w:t>falls risk</w:t>
      </w:r>
      <w:r w:rsidR="00D96886" w:rsidRPr="009960E3">
        <w:t xml:space="preserve"> scores</w:t>
      </w:r>
      <w:r w:rsidR="00FE6F94" w:rsidRPr="009960E3">
        <w:t>; i</w:t>
      </w:r>
      <w:r w:rsidR="00D96886" w:rsidRPr="009960E3">
        <w:t xml:space="preserve">naccurate </w:t>
      </w:r>
      <w:r w:rsidR="00FE6F94" w:rsidRPr="009960E3">
        <w:t xml:space="preserve">falls and behaviour </w:t>
      </w:r>
      <w:r w:rsidR="00D96886" w:rsidRPr="009960E3">
        <w:t>incident reporting</w:t>
      </w:r>
      <w:r w:rsidR="00FE6F94" w:rsidRPr="009960E3">
        <w:t>; l</w:t>
      </w:r>
      <w:r w:rsidR="00D96886" w:rsidRPr="009960E3">
        <w:t>ack of personalised interventions and strategies for behaviours</w:t>
      </w:r>
      <w:r w:rsidR="00286B20">
        <w:t>; a</w:t>
      </w:r>
      <w:r w:rsidR="00D96886" w:rsidRPr="009960E3">
        <w:t>nd inconsistent charting of behaviours.</w:t>
      </w:r>
      <w:r w:rsidR="009960E3">
        <w:t xml:space="preserve"> </w:t>
      </w:r>
    </w:p>
    <w:p w14:paraId="406D53F0" w14:textId="4AFB7046" w:rsidR="00D96886" w:rsidRPr="00CD33DB" w:rsidRDefault="00CD33DB" w:rsidP="00CD33DB">
      <w:pPr>
        <w:pStyle w:val="NormalArial"/>
      </w:pPr>
      <w:r w:rsidRPr="00CD33DB">
        <w:t>D</w:t>
      </w:r>
      <w:r w:rsidR="009960E3" w:rsidRPr="00CD33DB">
        <w:t>uring the assessment contact, t</w:t>
      </w:r>
      <w:r w:rsidR="00D96886" w:rsidRPr="00CD33DB">
        <w:t xml:space="preserve">he </w:t>
      </w:r>
      <w:r w:rsidR="009960E3" w:rsidRPr="00CD33DB">
        <w:t xml:space="preserve">memory </w:t>
      </w:r>
      <w:r w:rsidR="00E24C41" w:rsidRPr="00CD33DB">
        <w:t xml:space="preserve">support unit was a </w:t>
      </w:r>
      <w:r w:rsidR="00D96886" w:rsidRPr="00CD33DB">
        <w:t>‘red zone</w:t>
      </w:r>
      <w:r w:rsidR="004C6C0C" w:rsidRPr="00CD33DB">
        <w:t>.’</w:t>
      </w:r>
      <w:r w:rsidR="00D96886" w:rsidRPr="00CD33DB">
        <w:t xml:space="preserve"> </w:t>
      </w:r>
      <w:r w:rsidR="00E24C41" w:rsidRPr="00CD33DB">
        <w:t>D</w:t>
      </w:r>
      <w:r w:rsidR="00D96886" w:rsidRPr="00CD33DB">
        <w:t xml:space="preserve">onning and doffing zones were in the same spot without clear demarcations, </w:t>
      </w:r>
      <w:r w:rsidR="00E24C41" w:rsidRPr="00CD33DB">
        <w:t>two</w:t>
      </w:r>
      <w:r w:rsidR="00D96886" w:rsidRPr="00CD33DB">
        <w:t xml:space="preserve"> bins</w:t>
      </w:r>
      <w:r w:rsidR="00E24C41" w:rsidRPr="00CD33DB">
        <w:t xml:space="preserve"> were</w:t>
      </w:r>
      <w:r w:rsidR="00D96886" w:rsidRPr="00CD33DB">
        <w:t xml:space="preserve"> located opposite a consumer’s room, </w:t>
      </w:r>
      <w:r w:rsidR="00E24C41" w:rsidRPr="00CD33DB">
        <w:t xml:space="preserve">which </w:t>
      </w:r>
      <w:r w:rsidR="00D96886" w:rsidRPr="00CD33DB">
        <w:t>was not in line with infection control guidelines</w:t>
      </w:r>
      <w:r w:rsidR="00E24C41" w:rsidRPr="00CD33DB">
        <w:t>, and an</w:t>
      </w:r>
      <w:r w:rsidR="00D96886" w:rsidRPr="00CD33DB">
        <w:t xml:space="preserve"> agency staff had not been given handover of infectious consumers one hour into their shift.</w:t>
      </w:r>
      <w:r w:rsidRPr="00CD33DB">
        <w:t xml:space="preserve"> </w:t>
      </w:r>
      <w:r w:rsidR="00286B20">
        <w:t>T</w:t>
      </w:r>
      <w:r w:rsidR="00E24C41" w:rsidRPr="00CD33DB">
        <w:t>here was evidence</w:t>
      </w:r>
      <w:r w:rsidR="00286B20">
        <w:t>, however,</w:t>
      </w:r>
      <w:r w:rsidR="00E24C41" w:rsidRPr="00CD33DB">
        <w:t xml:space="preserve"> that c</w:t>
      </w:r>
      <w:r w:rsidR="00D96886" w:rsidRPr="00CD33DB">
        <w:t xml:space="preserve">onsultation occurs with </w:t>
      </w:r>
      <w:r w:rsidR="00E24C41" w:rsidRPr="00CD33DB">
        <w:t>medical officers</w:t>
      </w:r>
      <w:r w:rsidR="00D96886" w:rsidRPr="00CD33DB">
        <w:t xml:space="preserve"> in relation to infections</w:t>
      </w:r>
      <w:r w:rsidR="00E24C41" w:rsidRPr="00CD33DB">
        <w:t>,</w:t>
      </w:r>
      <w:r w:rsidR="00D96886" w:rsidRPr="00CD33DB">
        <w:t xml:space="preserve"> organisation wide systems are in place to prevent, manage and control infections and staff receive training in infection control.</w:t>
      </w:r>
      <w:r w:rsidR="00E24C41" w:rsidRPr="00CD33DB">
        <w:t xml:space="preserve"> A</w:t>
      </w:r>
      <w:r w:rsidR="00D96886" w:rsidRPr="00CD33DB">
        <w:t xml:space="preserve">ntibiotic usage is monitored and reviewed at both </w:t>
      </w:r>
      <w:r w:rsidR="00E24C41" w:rsidRPr="00CD33DB">
        <w:t>a</w:t>
      </w:r>
      <w:r w:rsidR="00D96886" w:rsidRPr="00CD33DB">
        <w:t xml:space="preserve"> service and organisational level.</w:t>
      </w:r>
      <w:r w:rsidRPr="00CD33DB">
        <w:t xml:space="preserve"> </w:t>
      </w:r>
      <w:r w:rsidR="00D96886" w:rsidRPr="00CD33DB">
        <w:t xml:space="preserve">Open disclosure is an agenda item for staff meetings, staff receive regular training in open disclosure, and </w:t>
      </w:r>
      <w:r w:rsidR="00E16F13">
        <w:t>open disclosure</w:t>
      </w:r>
      <w:r w:rsidR="00D96886" w:rsidRPr="00CD33DB">
        <w:t xml:space="preserve"> is </w:t>
      </w:r>
      <w:proofErr w:type="gramStart"/>
      <w:r w:rsidR="00D96886" w:rsidRPr="00CD33DB">
        <w:t xml:space="preserve">practiced </w:t>
      </w:r>
      <w:r w:rsidR="00E16F13">
        <w:t xml:space="preserve">at </w:t>
      </w:r>
      <w:r w:rsidR="00D96886" w:rsidRPr="00CD33DB">
        <w:t>all time</w:t>
      </w:r>
      <w:r w:rsidR="00E16F13">
        <w:t>s</w:t>
      </w:r>
      <w:proofErr w:type="gramEnd"/>
      <w:r w:rsidR="00D96886" w:rsidRPr="00CD33DB">
        <w:t xml:space="preserve">, </w:t>
      </w:r>
      <w:r w:rsidR="001C3A33">
        <w:t>including</w:t>
      </w:r>
      <w:r w:rsidR="00D96886" w:rsidRPr="00CD33DB">
        <w:t xml:space="preserve"> when consumers have falls or incidents occur. </w:t>
      </w:r>
    </w:p>
    <w:p w14:paraId="71C1BE52" w14:textId="578482E1" w:rsidR="003879CA" w:rsidRDefault="003879CA" w:rsidP="0036130C">
      <w:pPr>
        <w:pStyle w:val="NormalArial"/>
        <w:rPr>
          <w:szCs w:val="22"/>
        </w:rPr>
      </w:pPr>
      <w:r w:rsidRPr="00B70E27">
        <w:t xml:space="preserve">In their response, the provider </w:t>
      </w:r>
      <w:r>
        <w:t xml:space="preserve">acknowledges processes were not followed in relation to compromised skin integrity and/or early detection of pressure injuries and in response, new measures to support improvement have been implemented, including further education and increased monitoring. </w:t>
      </w:r>
      <w:r w:rsidR="00655C54">
        <w:t xml:space="preserve">The </w:t>
      </w:r>
      <w:r w:rsidR="00D030F3">
        <w:t>p</w:t>
      </w:r>
      <w:r w:rsidR="00655C54">
        <w:t>rovider acknowledges ongoing improvement is required in relati</w:t>
      </w:r>
      <w:r w:rsidR="001C3A33">
        <w:t>on</w:t>
      </w:r>
      <w:r w:rsidR="00655C54">
        <w:t xml:space="preserve"> to incident reporting and accuracy, including </w:t>
      </w:r>
      <w:r w:rsidR="001C3A33">
        <w:t>for</w:t>
      </w:r>
      <w:r w:rsidR="00655C54">
        <w:t xml:space="preserve"> falls and behaviours. </w:t>
      </w:r>
      <w:r w:rsidR="003F2A24">
        <w:t>In relation to the memory support unit, follow-up was undertaken in response to the assessment team’s observations</w:t>
      </w:r>
      <w:r w:rsidR="00A33D6B">
        <w:t xml:space="preserve">. </w:t>
      </w:r>
    </w:p>
    <w:p w14:paraId="4C94A35F" w14:textId="7BBDC257" w:rsidR="003879CA" w:rsidRPr="00F831CF" w:rsidRDefault="004960A5" w:rsidP="00F831CF">
      <w:pPr>
        <w:rPr>
          <w:rFonts w:ascii="Arial" w:hAnsi="Arial" w:cs="Arial"/>
          <w:color w:val="auto"/>
        </w:rPr>
      </w:pPr>
      <w:r>
        <w:rPr>
          <w:rFonts w:ascii="Arial" w:hAnsi="Arial" w:cs="Arial"/>
          <w:color w:val="auto"/>
        </w:rPr>
        <w:t>I acknowledge the provider’s response</w:t>
      </w:r>
      <w:r w:rsidR="00A81D4F">
        <w:rPr>
          <w:rFonts w:ascii="Arial" w:hAnsi="Arial" w:cs="Arial"/>
          <w:color w:val="auto"/>
        </w:rPr>
        <w:t xml:space="preserve">. </w:t>
      </w:r>
      <w:r w:rsidR="00944275">
        <w:rPr>
          <w:rFonts w:ascii="Arial" w:hAnsi="Arial" w:cs="Arial"/>
          <w:color w:val="auto"/>
        </w:rPr>
        <w:t xml:space="preserve">However, I find the </w:t>
      </w:r>
      <w:r w:rsidR="005A6594">
        <w:rPr>
          <w:rFonts w:ascii="Arial" w:hAnsi="Arial" w:cs="Arial"/>
          <w:color w:val="auto"/>
        </w:rPr>
        <w:t xml:space="preserve">clinical governance framework </w:t>
      </w:r>
      <w:r w:rsidR="00710F5C">
        <w:rPr>
          <w:rFonts w:ascii="Arial" w:hAnsi="Arial" w:cs="Arial"/>
          <w:color w:val="auto"/>
        </w:rPr>
        <w:t xml:space="preserve">overall </w:t>
      </w:r>
      <w:r w:rsidR="005A6594">
        <w:rPr>
          <w:rFonts w:ascii="Arial" w:hAnsi="Arial" w:cs="Arial"/>
          <w:color w:val="auto"/>
        </w:rPr>
        <w:t>has</w:t>
      </w:r>
      <w:r w:rsidR="00710F5C">
        <w:rPr>
          <w:rFonts w:ascii="Arial" w:hAnsi="Arial" w:cs="Arial"/>
          <w:color w:val="auto"/>
        </w:rPr>
        <w:t xml:space="preserve"> not been effective in ensuring good clinical results for </w:t>
      </w:r>
      <w:r w:rsidR="00BD32A8">
        <w:rPr>
          <w:rFonts w:ascii="Arial" w:hAnsi="Arial" w:cs="Arial"/>
          <w:color w:val="auto"/>
        </w:rPr>
        <w:t>consumers.</w:t>
      </w:r>
      <w:r w:rsidR="005E3CFB">
        <w:rPr>
          <w:rFonts w:ascii="Arial" w:hAnsi="Arial" w:cs="Arial"/>
          <w:color w:val="auto"/>
        </w:rPr>
        <w:t xml:space="preserve"> Deficits identified in relation to </w:t>
      </w:r>
      <w:r w:rsidR="007709CA">
        <w:rPr>
          <w:rFonts w:ascii="Arial" w:hAnsi="Arial" w:cs="Arial"/>
          <w:color w:val="auto"/>
        </w:rPr>
        <w:t>skin integrity/wounds, behaviour management and falls</w:t>
      </w:r>
      <w:r w:rsidR="008A085F">
        <w:rPr>
          <w:rFonts w:ascii="Arial" w:hAnsi="Arial" w:cs="Arial"/>
          <w:color w:val="auto"/>
        </w:rPr>
        <w:t xml:space="preserve"> have not been identified by the service’s own monitoring processes. These monitoring processes include</w:t>
      </w:r>
      <w:r w:rsidR="00145AA7">
        <w:rPr>
          <w:rFonts w:ascii="Arial" w:hAnsi="Arial" w:cs="Arial"/>
          <w:color w:val="auto"/>
        </w:rPr>
        <w:t xml:space="preserve">, but are not limited to, daily progress note reviews, audits, </w:t>
      </w:r>
      <w:r w:rsidR="00D333CF">
        <w:rPr>
          <w:rFonts w:ascii="Arial" w:hAnsi="Arial" w:cs="Arial"/>
          <w:color w:val="auto"/>
        </w:rPr>
        <w:t xml:space="preserve">and post incident reviews. </w:t>
      </w:r>
      <w:r w:rsidR="00F831CF">
        <w:rPr>
          <w:rFonts w:ascii="Arial" w:hAnsi="Arial" w:cs="Arial"/>
          <w:color w:val="auto"/>
        </w:rPr>
        <w:t>I do, however, acknowledge e</w:t>
      </w:r>
      <w:r w:rsidR="00FB03AF">
        <w:rPr>
          <w:rFonts w:ascii="Arial" w:hAnsi="Arial" w:cs="Arial"/>
          <w:color w:val="auto"/>
        </w:rPr>
        <w:t xml:space="preserve">ffective systems and processes relating to antimicrobial stewardship and open disclosure were demonstrated. </w:t>
      </w:r>
      <w:r w:rsidR="002A6AEE" w:rsidRPr="006C1E89">
        <w:rPr>
          <w:rFonts w:ascii="Arial" w:eastAsiaTheme="minorHAnsi" w:hAnsi="Arial" w:cs="Arial"/>
          <w:color w:val="auto"/>
        </w:rPr>
        <w:t>I acknowledge the actions planned to address the deficits identified</w:t>
      </w:r>
      <w:r w:rsidR="002A6AEE">
        <w:rPr>
          <w:rFonts w:ascii="Arial" w:eastAsiaTheme="minorHAnsi" w:hAnsi="Arial" w:cs="Arial"/>
          <w:color w:val="auto"/>
        </w:rPr>
        <w:t xml:space="preserve"> outlined in the provider’s response</w:t>
      </w:r>
      <w:r w:rsidR="002A6AEE" w:rsidRPr="006C1E89">
        <w:rPr>
          <w:rFonts w:ascii="Arial" w:eastAsiaTheme="minorHAnsi" w:hAnsi="Arial" w:cs="Arial"/>
          <w:color w:val="auto"/>
        </w:rPr>
        <w:t>. However, I consider time will be required to establish efficacy, staff competency and improved consumer outcomes in relation to th</w:t>
      </w:r>
      <w:r w:rsidR="002A6AEE">
        <w:rPr>
          <w:rFonts w:ascii="Arial" w:eastAsiaTheme="minorHAnsi" w:hAnsi="Arial" w:cs="Arial"/>
          <w:color w:val="auto"/>
        </w:rPr>
        <w:t>is</w:t>
      </w:r>
      <w:r w:rsidR="002A6AEE" w:rsidRPr="006C1E89">
        <w:rPr>
          <w:rFonts w:ascii="Arial" w:eastAsiaTheme="minorHAnsi" w:hAnsi="Arial" w:cs="Arial"/>
          <w:color w:val="auto"/>
        </w:rPr>
        <w:t xml:space="preserve"> requirement.</w:t>
      </w:r>
      <w:r w:rsidR="002A6AEE">
        <w:rPr>
          <w:rFonts w:ascii="Arial" w:eastAsiaTheme="minorHAnsi" w:hAnsi="Arial" w:cs="Arial"/>
          <w:color w:val="auto"/>
        </w:rPr>
        <w:t xml:space="preserve"> </w:t>
      </w:r>
      <w:r w:rsidR="00470004">
        <w:rPr>
          <w:rFonts w:ascii="Arial" w:hAnsi="Arial" w:cs="Arial"/>
          <w:color w:val="auto"/>
        </w:rPr>
        <w:t>In relation to restraint, w</w:t>
      </w:r>
      <w:r w:rsidR="0021493E" w:rsidRPr="00176048">
        <w:rPr>
          <w:rFonts w:ascii="Arial" w:hAnsi="Arial" w:cs="Arial"/>
          <w:color w:val="auto"/>
        </w:rPr>
        <w:t>hile the assessment team’s report indicate</w:t>
      </w:r>
      <w:r w:rsidR="003F271B" w:rsidRPr="00176048">
        <w:rPr>
          <w:rFonts w:ascii="Arial" w:hAnsi="Arial" w:cs="Arial"/>
          <w:color w:val="auto"/>
        </w:rPr>
        <w:t>s audits ha</w:t>
      </w:r>
      <w:r w:rsidR="006A62BF">
        <w:rPr>
          <w:rFonts w:ascii="Arial" w:hAnsi="Arial" w:cs="Arial"/>
          <w:color w:val="auto"/>
        </w:rPr>
        <w:t>ve</w:t>
      </w:r>
      <w:r w:rsidR="003F271B" w:rsidRPr="00176048">
        <w:rPr>
          <w:rFonts w:ascii="Arial" w:hAnsi="Arial" w:cs="Arial"/>
          <w:color w:val="auto"/>
        </w:rPr>
        <w:t xml:space="preserve"> not been conducted following </w:t>
      </w:r>
      <w:r w:rsidR="00FB03AF" w:rsidRPr="00176048">
        <w:rPr>
          <w:rFonts w:ascii="Arial" w:hAnsi="Arial" w:cs="Arial"/>
          <w:color w:val="auto"/>
        </w:rPr>
        <w:t>identification</w:t>
      </w:r>
      <w:r w:rsidR="003F271B" w:rsidRPr="00176048">
        <w:rPr>
          <w:rFonts w:ascii="Arial" w:hAnsi="Arial" w:cs="Arial"/>
          <w:color w:val="auto"/>
        </w:rPr>
        <w:t xml:space="preserve"> of non-compliance relating to restrictive practices</w:t>
      </w:r>
      <w:r w:rsidR="00643870" w:rsidRPr="00643870">
        <w:rPr>
          <w:rFonts w:ascii="Arial" w:hAnsi="Arial" w:cs="Arial"/>
          <w:color w:val="auto"/>
        </w:rPr>
        <w:t xml:space="preserve"> in August/September 2023</w:t>
      </w:r>
      <w:r w:rsidR="003F271B" w:rsidRPr="00176048">
        <w:rPr>
          <w:rFonts w:ascii="Arial" w:hAnsi="Arial" w:cs="Arial"/>
          <w:color w:val="auto"/>
        </w:rPr>
        <w:t xml:space="preserve">, there </w:t>
      </w:r>
      <w:r w:rsidR="006A62BF">
        <w:rPr>
          <w:rFonts w:ascii="Arial" w:hAnsi="Arial" w:cs="Arial"/>
          <w:color w:val="auto"/>
        </w:rPr>
        <w:t>i</w:t>
      </w:r>
      <w:r w:rsidR="003F271B" w:rsidRPr="00176048">
        <w:rPr>
          <w:rFonts w:ascii="Arial" w:hAnsi="Arial" w:cs="Arial"/>
          <w:color w:val="auto"/>
        </w:rPr>
        <w:t>s no evidence pre</w:t>
      </w:r>
      <w:r w:rsidR="00FB03AF" w:rsidRPr="00176048">
        <w:rPr>
          <w:rFonts w:ascii="Arial" w:hAnsi="Arial" w:cs="Arial"/>
          <w:color w:val="auto"/>
        </w:rPr>
        <w:t xml:space="preserve">sented to demonstrate restrictive practices </w:t>
      </w:r>
      <w:r w:rsidR="006A62BF">
        <w:rPr>
          <w:rFonts w:ascii="Arial" w:hAnsi="Arial" w:cs="Arial"/>
          <w:color w:val="auto"/>
        </w:rPr>
        <w:t>a</w:t>
      </w:r>
      <w:r w:rsidR="00FB03AF" w:rsidRPr="00176048">
        <w:rPr>
          <w:rFonts w:ascii="Arial" w:hAnsi="Arial" w:cs="Arial"/>
          <w:color w:val="auto"/>
        </w:rPr>
        <w:t xml:space="preserve">re not being identified, </w:t>
      </w:r>
      <w:proofErr w:type="gramStart"/>
      <w:r w:rsidR="00FB03AF" w:rsidRPr="00176048">
        <w:rPr>
          <w:rFonts w:ascii="Arial" w:hAnsi="Arial" w:cs="Arial"/>
          <w:color w:val="auto"/>
        </w:rPr>
        <w:t>managed</w:t>
      </w:r>
      <w:proofErr w:type="gramEnd"/>
      <w:r w:rsidR="00FB03AF" w:rsidRPr="00176048">
        <w:rPr>
          <w:rFonts w:ascii="Arial" w:hAnsi="Arial" w:cs="Arial"/>
          <w:color w:val="auto"/>
        </w:rPr>
        <w:t xml:space="preserve"> or monitored</w:t>
      </w:r>
      <w:r w:rsidR="00176048" w:rsidRPr="00176048">
        <w:rPr>
          <w:rFonts w:ascii="Arial" w:hAnsi="Arial" w:cs="Arial"/>
          <w:color w:val="auto"/>
        </w:rPr>
        <w:t xml:space="preserve"> or the use of restraint </w:t>
      </w:r>
      <w:r w:rsidR="002A6AEE">
        <w:rPr>
          <w:rFonts w:ascii="Arial" w:hAnsi="Arial" w:cs="Arial"/>
          <w:color w:val="auto"/>
        </w:rPr>
        <w:t>i</w:t>
      </w:r>
      <w:r w:rsidR="00176048" w:rsidRPr="00176048">
        <w:rPr>
          <w:rFonts w:ascii="Arial" w:hAnsi="Arial" w:cs="Arial"/>
          <w:color w:val="auto"/>
        </w:rPr>
        <w:t>s not being minimised</w:t>
      </w:r>
      <w:r w:rsidR="00FB03AF" w:rsidRPr="00176048">
        <w:rPr>
          <w:rFonts w:ascii="Arial" w:hAnsi="Arial" w:cs="Arial"/>
          <w:color w:val="auto"/>
        </w:rPr>
        <w:t xml:space="preserve">. </w:t>
      </w:r>
    </w:p>
    <w:p w14:paraId="723D0083" w14:textId="6BD5C9AB" w:rsidR="00D96886" w:rsidRPr="00712752" w:rsidRDefault="00DE3002" w:rsidP="0036130C">
      <w:pPr>
        <w:pStyle w:val="NormalArial"/>
      </w:pPr>
      <w:r>
        <w:rPr>
          <w:szCs w:val="22"/>
        </w:rPr>
        <w:t xml:space="preserve">For the reasons detailed above, I find requirement (3)(e) in Standard 8 Organisational governance </w:t>
      </w:r>
      <w:r w:rsidR="00C83897">
        <w:rPr>
          <w:szCs w:val="22"/>
        </w:rPr>
        <w:t>non-compliant</w:t>
      </w:r>
      <w:r>
        <w:rPr>
          <w:szCs w:val="22"/>
        </w:rPr>
        <w:t>.</w:t>
      </w:r>
    </w:p>
    <w:sectPr w:rsidR="00D96886" w:rsidRPr="00712752" w:rsidSect="00A757E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71C12" w14:textId="77777777" w:rsidR="00A757E4" w:rsidRDefault="00A757E4">
      <w:pPr>
        <w:spacing w:after="0"/>
      </w:pPr>
      <w:r>
        <w:separator/>
      </w:r>
    </w:p>
  </w:endnote>
  <w:endnote w:type="continuationSeparator" w:id="0">
    <w:p w14:paraId="77C52FDC" w14:textId="77777777" w:rsidR="00A757E4" w:rsidRDefault="00A757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52C3" w14:textId="77777777" w:rsidR="006634FB" w:rsidRPr="00DF37F2" w:rsidRDefault="006634F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Walkerville Residential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52D14A" w14:textId="77777777" w:rsidR="006634FB" w:rsidRPr="00DF37F2" w:rsidRDefault="006634F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6908</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33FB8B" w14:textId="77777777" w:rsidR="006634FB" w:rsidRPr="00DF37F2" w:rsidRDefault="006634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9698" w14:textId="77777777" w:rsidR="006634FB" w:rsidRDefault="006634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5ADB5" w14:textId="77777777" w:rsidR="00A757E4" w:rsidRDefault="00A757E4" w:rsidP="00D71F88">
      <w:pPr>
        <w:spacing w:after="0"/>
      </w:pPr>
      <w:r>
        <w:separator/>
      </w:r>
    </w:p>
  </w:footnote>
  <w:footnote w:type="continuationSeparator" w:id="0">
    <w:p w14:paraId="76952D62" w14:textId="77777777" w:rsidR="00A757E4" w:rsidRDefault="00A757E4" w:rsidP="00D71F88">
      <w:pPr>
        <w:spacing w:after="0"/>
      </w:pPr>
      <w:r>
        <w:continuationSeparator/>
      </w:r>
    </w:p>
  </w:footnote>
  <w:footnote w:id="1">
    <w:p w14:paraId="0B0E06B9" w14:textId="60901374" w:rsidR="006634FB" w:rsidRDefault="006634F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370D">
        <w:rPr>
          <w:rFonts w:ascii="Arial" w:hAnsi="Arial" w:cs="Arial"/>
          <w:color w:val="auto"/>
          <w:sz w:val="20"/>
          <w:szCs w:val="20"/>
        </w:rPr>
        <w:t>section 68A</w:t>
      </w:r>
      <w:r w:rsidRPr="0084370D">
        <w:rPr>
          <w:rFonts w:ascii="Arial" w:hAnsi="Arial" w:cs="Arial"/>
          <w:b/>
          <w:color w:val="auto"/>
          <w:sz w:val="20"/>
          <w:szCs w:val="20"/>
        </w:rPr>
        <w:t xml:space="preserve"> </w:t>
      </w:r>
      <w:r w:rsidRPr="0084370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4249D15" w14:textId="77777777" w:rsidR="006634FB" w:rsidRDefault="006634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74AD" w14:textId="77777777" w:rsidR="006634FB" w:rsidRDefault="006634FB">
    <w:pPr>
      <w:pStyle w:val="Header"/>
    </w:pPr>
    <w:r>
      <w:rPr>
        <w:noProof/>
        <w:color w:val="2B579A"/>
        <w:shd w:val="clear" w:color="auto" w:fill="E6E6E6"/>
        <w:lang w:val="en-US"/>
      </w:rPr>
      <w:drawing>
        <wp:anchor distT="0" distB="0" distL="114300" distR="114300" simplePos="0" relativeHeight="251658241" behindDoc="1" locked="0" layoutInCell="1" allowOverlap="1" wp14:anchorId="56C2B5DE" wp14:editId="06C7E19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D89C" w14:textId="77777777" w:rsidR="006634FB" w:rsidRDefault="006634FB">
    <w:pPr>
      <w:pStyle w:val="Header"/>
    </w:pPr>
    <w:r>
      <w:rPr>
        <w:noProof/>
      </w:rPr>
      <w:drawing>
        <wp:anchor distT="0" distB="0" distL="114300" distR="114300" simplePos="0" relativeHeight="251658240" behindDoc="0" locked="0" layoutInCell="1" allowOverlap="1" wp14:anchorId="3D260C76" wp14:editId="77B8E3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2EE1A06">
      <w:start w:val="1"/>
      <w:numFmt w:val="lowerRoman"/>
      <w:lvlText w:val="(%1)"/>
      <w:lvlJc w:val="left"/>
      <w:pPr>
        <w:ind w:left="1080" w:hanging="720"/>
      </w:pPr>
      <w:rPr>
        <w:rFonts w:hint="default"/>
      </w:rPr>
    </w:lvl>
    <w:lvl w:ilvl="1" w:tplc="978AFD18" w:tentative="1">
      <w:start w:val="1"/>
      <w:numFmt w:val="lowerLetter"/>
      <w:lvlText w:val="%2."/>
      <w:lvlJc w:val="left"/>
      <w:pPr>
        <w:ind w:left="1440" w:hanging="360"/>
      </w:pPr>
    </w:lvl>
    <w:lvl w:ilvl="2" w:tplc="4ADE8308" w:tentative="1">
      <w:start w:val="1"/>
      <w:numFmt w:val="lowerRoman"/>
      <w:lvlText w:val="%3."/>
      <w:lvlJc w:val="right"/>
      <w:pPr>
        <w:ind w:left="2160" w:hanging="180"/>
      </w:pPr>
    </w:lvl>
    <w:lvl w:ilvl="3" w:tplc="3EC46DB2" w:tentative="1">
      <w:start w:val="1"/>
      <w:numFmt w:val="decimal"/>
      <w:lvlText w:val="%4."/>
      <w:lvlJc w:val="left"/>
      <w:pPr>
        <w:ind w:left="2880" w:hanging="360"/>
      </w:pPr>
    </w:lvl>
    <w:lvl w:ilvl="4" w:tplc="B28ADD8E" w:tentative="1">
      <w:start w:val="1"/>
      <w:numFmt w:val="lowerLetter"/>
      <w:lvlText w:val="%5."/>
      <w:lvlJc w:val="left"/>
      <w:pPr>
        <w:ind w:left="3600" w:hanging="360"/>
      </w:pPr>
    </w:lvl>
    <w:lvl w:ilvl="5" w:tplc="39C81CC8" w:tentative="1">
      <w:start w:val="1"/>
      <w:numFmt w:val="lowerRoman"/>
      <w:lvlText w:val="%6."/>
      <w:lvlJc w:val="right"/>
      <w:pPr>
        <w:ind w:left="4320" w:hanging="180"/>
      </w:pPr>
    </w:lvl>
    <w:lvl w:ilvl="6" w:tplc="7500DC20" w:tentative="1">
      <w:start w:val="1"/>
      <w:numFmt w:val="decimal"/>
      <w:lvlText w:val="%7."/>
      <w:lvlJc w:val="left"/>
      <w:pPr>
        <w:ind w:left="5040" w:hanging="360"/>
      </w:pPr>
    </w:lvl>
    <w:lvl w:ilvl="7" w:tplc="506E1A56" w:tentative="1">
      <w:start w:val="1"/>
      <w:numFmt w:val="lowerLetter"/>
      <w:lvlText w:val="%8."/>
      <w:lvlJc w:val="left"/>
      <w:pPr>
        <w:ind w:left="5760" w:hanging="360"/>
      </w:pPr>
    </w:lvl>
    <w:lvl w:ilvl="8" w:tplc="A09C0C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E8C91AA">
      <w:start w:val="1"/>
      <w:numFmt w:val="lowerRoman"/>
      <w:lvlText w:val="(%1)"/>
      <w:lvlJc w:val="left"/>
      <w:pPr>
        <w:ind w:left="1080" w:hanging="720"/>
      </w:pPr>
      <w:rPr>
        <w:rFonts w:hint="default"/>
      </w:rPr>
    </w:lvl>
    <w:lvl w:ilvl="1" w:tplc="BEA8A816" w:tentative="1">
      <w:start w:val="1"/>
      <w:numFmt w:val="lowerLetter"/>
      <w:lvlText w:val="%2."/>
      <w:lvlJc w:val="left"/>
      <w:pPr>
        <w:ind w:left="1440" w:hanging="360"/>
      </w:pPr>
    </w:lvl>
    <w:lvl w:ilvl="2" w:tplc="BED0D952" w:tentative="1">
      <w:start w:val="1"/>
      <w:numFmt w:val="lowerRoman"/>
      <w:lvlText w:val="%3."/>
      <w:lvlJc w:val="right"/>
      <w:pPr>
        <w:ind w:left="2160" w:hanging="180"/>
      </w:pPr>
    </w:lvl>
    <w:lvl w:ilvl="3" w:tplc="B7D29B1E" w:tentative="1">
      <w:start w:val="1"/>
      <w:numFmt w:val="decimal"/>
      <w:lvlText w:val="%4."/>
      <w:lvlJc w:val="left"/>
      <w:pPr>
        <w:ind w:left="2880" w:hanging="360"/>
      </w:pPr>
    </w:lvl>
    <w:lvl w:ilvl="4" w:tplc="3F8AEA7E" w:tentative="1">
      <w:start w:val="1"/>
      <w:numFmt w:val="lowerLetter"/>
      <w:lvlText w:val="%5."/>
      <w:lvlJc w:val="left"/>
      <w:pPr>
        <w:ind w:left="3600" w:hanging="360"/>
      </w:pPr>
    </w:lvl>
    <w:lvl w:ilvl="5" w:tplc="70E6831E" w:tentative="1">
      <w:start w:val="1"/>
      <w:numFmt w:val="lowerRoman"/>
      <w:lvlText w:val="%6."/>
      <w:lvlJc w:val="right"/>
      <w:pPr>
        <w:ind w:left="4320" w:hanging="180"/>
      </w:pPr>
    </w:lvl>
    <w:lvl w:ilvl="6" w:tplc="88163F86" w:tentative="1">
      <w:start w:val="1"/>
      <w:numFmt w:val="decimal"/>
      <w:lvlText w:val="%7."/>
      <w:lvlJc w:val="left"/>
      <w:pPr>
        <w:ind w:left="5040" w:hanging="360"/>
      </w:pPr>
    </w:lvl>
    <w:lvl w:ilvl="7" w:tplc="626AD2D4" w:tentative="1">
      <w:start w:val="1"/>
      <w:numFmt w:val="lowerLetter"/>
      <w:lvlText w:val="%8."/>
      <w:lvlJc w:val="left"/>
      <w:pPr>
        <w:ind w:left="5760" w:hanging="360"/>
      </w:pPr>
    </w:lvl>
    <w:lvl w:ilvl="8" w:tplc="A3AC7ED8"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E5023520">
      <w:start w:val="1"/>
      <w:numFmt w:val="lowerRoman"/>
      <w:lvlText w:val="(%1)"/>
      <w:lvlJc w:val="left"/>
      <w:pPr>
        <w:ind w:left="1080" w:hanging="720"/>
      </w:pPr>
      <w:rPr>
        <w:rFonts w:hint="default"/>
      </w:rPr>
    </w:lvl>
    <w:lvl w:ilvl="1" w:tplc="8E54BDE6" w:tentative="1">
      <w:start w:val="1"/>
      <w:numFmt w:val="lowerLetter"/>
      <w:lvlText w:val="%2."/>
      <w:lvlJc w:val="left"/>
      <w:pPr>
        <w:ind w:left="1440" w:hanging="360"/>
      </w:pPr>
    </w:lvl>
    <w:lvl w:ilvl="2" w:tplc="AB402A26" w:tentative="1">
      <w:start w:val="1"/>
      <w:numFmt w:val="lowerRoman"/>
      <w:lvlText w:val="%3."/>
      <w:lvlJc w:val="right"/>
      <w:pPr>
        <w:ind w:left="2160" w:hanging="180"/>
      </w:pPr>
    </w:lvl>
    <w:lvl w:ilvl="3" w:tplc="6E983234" w:tentative="1">
      <w:start w:val="1"/>
      <w:numFmt w:val="decimal"/>
      <w:lvlText w:val="%4."/>
      <w:lvlJc w:val="left"/>
      <w:pPr>
        <w:ind w:left="2880" w:hanging="360"/>
      </w:pPr>
    </w:lvl>
    <w:lvl w:ilvl="4" w:tplc="6454668E" w:tentative="1">
      <w:start w:val="1"/>
      <w:numFmt w:val="lowerLetter"/>
      <w:lvlText w:val="%5."/>
      <w:lvlJc w:val="left"/>
      <w:pPr>
        <w:ind w:left="3600" w:hanging="360"/>
      </w:pPr>
    </w:lvl>
    <w:lvl w:ilvl="5" w:tplc="E8800F8E" w:tentative="1">
      <w:start w:val="1"/>
      <w:numFmt w:val="lowerRoman"/>
      <w:lvlText w:val="%6."/>
      <w:lvlJc w:val="right"/>
      <w:pPr>
        <w:ind w:left="4320" w:hanging="180"/>
      </w:pPr>
    </w:lvl>
    <w:lvl w:ilvl="6" w:tplc="1BD65510" w:tentative="1">
      <w:start w:val="1"/>
      <w:numFmt w:val="decimal"/>
      <w:lvlText w:val="%7."/>
      <w:lvlJc w:val="left"/>
      <w:pPr>
        <w:ind w:left="5040" w:hanging="360"/>
      </w:pPr>
    </w:lvl>
    <w:lvl w:ilvl="7" w:tplc="CCC6538A" w:tentative="1">
      <w:start w:val="1"/>
      <w:numFmt w:val="lowerLetter"/>
      <w:lvlText w:val="%8."/>
      <w:lvlJc w:val="left"/>
      <w:pPr>
        <w:ind w:left="5760" w:hanging="360"/>
      </w:pPr>
    </w:lvl>
    <w:lvl w:ilvl="8" w:tplc="49C46BC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2C08D1C">
      <w:start w:val="1"/>
      <w:numFmt w:val="bullet"/>
      <w:lvlText w:val=""/>
      <w:lvlJc w:val="left"/>
      <w:pPr>
        <w:ind w:left="720" w:hanging="360"/>
      </w:pPr>
      <w:rPr>
        <w:rFonts w:ascii="Symbol" w:hAnsi="Symbol" w:hint="default"/>
        <w:color w:val="auto"/>
        <w:sz w:val="24"/>
        <w:szCs w:val="24"/>
      </w:rPr>
    </w:lvl>
    <w:lvl w:ilvl="1" w:tplc="D6AACC7A" w:tentative="1">
      <w:start w:val="1"/>
      <w:numFmt w:val="bullet"/>
      <w:lvlText w:val="o"/>
      <w:lvlJc w:val="left"/>
      <w:pPr>
        <w:ind w:left="1440" w:hanging="360"/>
      </w:pPr>
      <w:rPr>
        <w:rFonts w:ascii="Courier New" w:hAnsi="Courier New" w:cs="Courier New" w:hint="default"/>
      </w:rPr>
    </w:lvl>
    <w:lvl w:ilvl="2" w:tplc="232808FE" w:tentative="1">
      <w:start w:val="1"/>
      <w:numFmt w:val="bullet"/>
      <w:lvlText w:val=""/>
      <w:lvlJc w:val="left"/>
      <w:pPr>
        <w:ind w:left="2160" w:hanging="360"/>
      </w:pPr>
      <w:rPr>
        <w:rFonts w:ascii="Wingdings" w:hAnsi="Wingdings" w:hint="default"/>
      </w:rPr>
    </w:lvl>
    <w:lvl w:ilvl="3" w:tplc="34B2DE2E" w:tentative="1">
      <w:start w:val="1"/>
      <w:numFmt w:val="bullet"/>
      <w:lvlText w:val=""/>
      <w:lvlJc w:val="left"/>
      <w:pPr>
        <w:ind w:left="2880" w:hanging="360"/>
      </w:pPr>
      <w:rPr>
        <w:rFonts w:ascii="Symbol" w:hAnsi="Symbol" w:hint="default"/>
      </w:rPr>
    </w:lvl>
    <w:lvl w:ilvl="4" w:tplc="0DFAAE56" w:tentative="1">
      <w:start w:val="1"/>
      <w:numFmt w:val="bullet"/>
      <w:lvlText w:val="o"/>
      <w:lvlJc w:val="left"/>
      <w:pPr>
        <w:ind w:left="3600" w:hanging="360"/>
      </w:pPr>
      <w:rPr>
        <w:rFonts w:ascii="Courier New" w:hAnsi="Courier New" w:cs="Courier New" w:hint="default"/>
      </w:rPr>
    </w:lvl>
    <w:lvl w:ilvl="5" w:tplc="B53EBA10" w:tentative="1">
      <w:start w:val="1"/>
      <w:numFmt w:val="bullet"/>
      <w:lvlText w:val=""/>
      <w:lvlJc w:val="left"/>
      <w:pPr>
        <w:ind w:left="4320" w:hanging="360"/>
      </w:pPr>
      <w:rPr>
        <w:rFonts w:ascii="Wingdings" w:hAnsi="Wingdings" w:hint="default"/>
      </w:rPr>
    </w:lvl>
    <w:lvl w:ilvl="6" w:tplc="70C6FE92" w:tentative="1">
      <w:start w:val="1"/>
      <w:numFmt w:val="bullet"/>
      <w:lvlText w:val=""/>
      <w:lvlJc w:val="left"/>
      <w:pPr>
        <w:ind w:left="5040" w:hanging="360"/>
      </w:pPr>
      <w:rPr>
        <w:rFonts w:ascii="Symbol" w:hAnsi="Symbol" w:hint="default"/>
      </w:rPr>
    </w:lvl>
    <w:lvl w:ilvl="7" w:tplc="F4E49A3A" w:tentative="1">
      <w:start w:val="1"/>
      <w:numFmt w:val="bullet"/>
      <w:lvlText w:val="o"/>
      <w:lvlJc w:val="left"/>
      <w:pPr>
        <w:ind w:left="5760" w:hanging="360"/>
      </w:pPr>
      <w:rPr>
        <w:rFonts w:ascii="Courier New" w:hAnsi="Courier New" w:cs="Courier New" w:hint="default"/>
      </w:rPr>
    </w:lvl>
    <w:lvl w:ilvl="8" w:tplc="31281D8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604D298">
      <w:start w:val="1"/>
      <w:numFmt w:val="lowerRoman"/>
      <w:lvlText w:val="(%1)"/>
      <w:lvlJc w:val="left"/>
      <w:pPr>
        <w:ind w:left="1080" w:hanging="720"/>
      </w:pPr>
      <w:rPr>
        <w:rFonts w:hint="default"/>
      </w:rPr>
    </w:lvl>
    <w:lvl w:ilvl="1" w:tplc="AD0AE056" w:tentative="1">
      <w:start w:val="1"/>
      <w:numFmt w:val="lowerLetter"/>
      <w:lvlText w:val="%2."/>
      <w:lvlJc w:val="left"/>
      <w:pPr>
        <w:ind w:left="1440" w:hanging="360"/>
      </w:pPr>
    </w:lvl>
    <w:lvl w:ilvl="2" w:tplc="DE76D33C" w:tentative="1">
      <w:start w:val="1"/>
      <w:numFmt w:val="lowerRoman"/>
      <w:lvlText w:val="%3."/>
      <w:lvlJc w:val="right"/>
      <w:pPr>
        <w:ind w:left="2160" w:hanging="180"/>
      </w:pPr>
    </w:lvl>
    <w:lvl w:ilvl="3" w:tplc="356E0F70" w:tentative="1">
      <w:start w:val="1"/>
      <w:numFmt w:val="decimal"/>
      <w:lvlText w:val="%4."/>
      <w:lvlJc w:val="left"/>
      <w:pPr>
        <w:ind w:left="2880" w:hanging="360"/>
      </w:pPr>
    </w:lvl>
    <w:lvl w:ilvl="4" w:tplc="B61E507C" w:tentative="1">
      <w:start w:val="1"/>
      <w:numFmt w:val="lowerLetter"/>
      <w:lvlText w:val="%5."/>
      <w:lvlJc w:val="left"/>
      <w:pPr>
        <w:ind w:left="3600" w:hanging="360"/>
      </w:pPr>
    </w:lvl>
    <w:lvl w:ilvl="5" w:tplc="1388A75E" w:tentative="1">
      <w:start w:val="1"/>
      <w:numFmt w:val="lowerRoman"/>
      <w:lvlText w:val="%6."/>
      <w:lvlJc w:val="right"/>
      <w:pPr>
        <w:ind w:left="4320" w:hanging="180"/>
      </w:pPr>
    </w:lvl>
    <w:lvl w:ilvl="6" w:tplc="655E4E32" w:tentative="1">
      <w:start w:val="1"/>
      <w:numFmt w:val="decimal"/>
      <w:lvlText w:val="%7."/>
      <w:lvlJc w:val="left"/>
      <w:pPr>
        <w:ind w:left="5040" w:hanging="360"/>
      </w:pPr>
    </w:lvl>
    <w:lvl w:ilvl="7" w:tplc="4E626EF2" w:tentative="1">
      <w:start w:val="1"/>
      <w:numFmt w:val="lowerLetter"/>
      <w:lvlText w:val="%8."/>
      <w:lvlJc w:val="left"/>
      <w:pPr>
        <w:ind w:left="5760" w:hanging="360"/>
      </w:pPr>
    </w:lvl>
    <w:lvl w:ilvl="8" w:tplc="D070DCB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2C4D4EC">
      <w:start w:val="1"/>
      <w:numFmt w:val="lowerRoman"/>
      <w:lvlText w:val="(%1)"/>
      <w:lvlJc w:val="left"/>
      <w:pPr>
        <w:ind w:left="1080" w:hanging="720"/>
      </w:pPr>
      <w:rPr>
        <w:rFonts w:hint="default"/>
      </w:rPr>
    </w:lvl>
    <w:lvl w:ilvl="1" w:tplc="F6AE2E54" w:tentative="1">
      <w:start w:val="1"/>
      <w:numFmt w:val="lowerLetter"/>
      <w:lvlText w:val="%2."/>
      <w:lvlJc w:val="left"/>
      <w:pPr>
        <w:ind w:left="1440" w:hanging="360"/>
      </w:pPr>
    </w:lvl>
    <w:lvl w:ilvl="2" w:tplc="BB92571E" w:tentative="1">
      <w:start w:val="1"/>
      <w:numFmt w:val="lowerRoman"/>
      <w:lvlText w:val="%3."/>
      <w:lvlJc w:val="right"/>
      <w:pPr>
        <w:ind w:left="2160" w:hanging="180"/>
      </w:pPr>
    </w:lvl>
    <w:lvl w:ilvl="3" w:tplc="8C3ECB2E" w:tentative="1">
      <w:start w:val="1"/>
      <w:numFmt w:val="decimal"/>
      <w:lvlText w:val="%4."/>
      <w:lvlJc w:val="left"/>
      <w:pPr>
        <w:ind w:left="2880" w:hanging="360"/>
      </w:pPr>
    </w:lvl>
    <w:lvl w:ilvl="4" w:tplc="37DC675A" w:tentative="1">
      <w:start w:val="1"/>
      <w:numFmt w:val="lowerLetter"/>
      <w:lvlText w:val="%5."/>
      <w:lvlJc w:val="left"/>
      <w:pPr>
        <w:ind w:left="3600" w:hanging="360"/>
      </w:pPr>
    </w:lvl>
    <w:lvl w:ilvl="5" w:tplc="51E4206C" w:tentative="1">
      <w:start w:val="1"/>
      <w:numFmt w:val="lowerRoman"/>
      <w:lvlText w:val="%6."/>
      <w:lvlJc w:val="right"/>
      <w:pPr>
        <w:ind w:left="4320" w:hanging="180"/>
      </w:pPr>
    </w:lvl>
    <w:lvl w:ilvl="6" w:tplc="3118AC9C" w:tentative="1">
      <w:start w:val="1"/>
      <w:numFmt w:val="decimal"/>
      <w:lvlText w:val="%7."/>
      <w:lvlJc w:val="left"/>
      <w:pPr>
        <w:ind w:left="5040" w:hanging="360"/>
      </w:pPr>
    </w:lvl>
    <w:lvl w:ilvl="7" w:tplc="80E2E858" w:tentative="1">
      <w:start w:val="1"/>
      <w:numFmt w:val="lowerLetter"/>
      <w:lvlText w:val="%8."/>
      <w:lvlJc w:val="left"/>
      <w:pPr>
        <w:ind w:left="5760" w:hanging="360"/>
      </w:pPr>
    </w:lvl>
    <w:lvl w:ilvl="8" w:tplc="378C4C9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B92F984">
      <w:start w:val="1"/>
      <w:numFmt w:val="lowerRoman"/>
      <w:lvlText w:val="(%1)"/>
      <w:lvlJc w:val="left"/>
      <w:pPr>
        <w:ind w:left="1080" w:hanging="720"/>
      </w:pPr>
      <w:rPr>
        <w:rFonts w:hint="default"/>
      </w:rPr>
    </w:lvl>
    <w:lvl w:ilvl="1" w:tplc="C4522AE2" w:tentative="1">
      <w:start w:val="1"/>
      <w:numFmt w:val="lowerLetter"/>
      <w:lvlText w:val="%2."/>
      <w:lvlJc w:val="left"/>
      <w:pPr>
        <w:ind w:left="1440" w:hanging="360"/>
      </w:pPr>
    </w:lvl>
    <w:lvl w:ilvl="2" w:tplc="7D28CBCE" w:tentative="1">
      <w:start w:val="1"/>
      <w:numFmt w:val="lowerRoman"/>
      <w:lvlText w:val="%3."/>
      <w:lvlJc w:val="right"/>
      <w:pPr>
        <w:ind w:left="2160" w:hanging="180"/>
      </w:pPr>
    </w:lvl>
    <w:lvl w:ilvl="3" w:tplc="17F20AC4" w:tentative="1">
      <w:start w:val="1"/>
      <w:numFmt w:val="decimal"/>
      <w:lvlText w:val="%4."/>
      <w:lvlJc w:val="left"/>
      <w:pPr>
        <w:ind w:left="2880" w:hanging="360"/>
      </w:pPr>
    </w:lvl>
    <w:lvl w:ilvl="4" w:tplc="5CDA93E6" w:tentative="1">
      <w:start w:val="1"/>
      <w:numFmt w:val="lowerLetter"/>
      <w:lvlText w:val="%5."/>
      <w:lvlJc w:val="left"/>
      <w:pPr>
        <w:ind w:left="3600" w:hanging="360"/>
      </w:pPr>
    </w:lvl>
    <w:lvl w:ilvl="5" w:tplc="88F6C290" w:tentative="1">
      <w:start w:val="1"/>
      <w:numFmt w:val="lowerRoman"/>
      <w:lvlText w:val="%6."/>
      <w:lvlJc w:val="right"/>
      <w:pPr>
        <w:ind w:left="4320" w:hanging="180"/>
      </w:pPr>
    </w:lvl>
    <w:lvl w:ilvl="6" w:tplc="B73279F0" w:tentative="1">
      <w:start w:val="1"/>
      <w:numFmt w:val="decimal"/>
      <w:lvlText w:val="%7."/>
      <w:lvlJc w:val="left"/>
      <w:pPr>
        <w:ind w:left="5040" w:hanging="360"/>
      </w:pPr>
    </w:lvl>
    <w:lvl w:ilvl="7" w:tplc="5AAA8AA0" w:tentative="1">
      <w:start w:val="1"/>
      <w:numFmt w:val="lowerLetter"/>
      <w:lvlText w:val="%8."/>
      <w:lvlJc w:val="left"/>
      <w:pPr>
        <w:ind w:left="5760" w:hanging="360"/>
      </w:pPr>
    </w:lvl>
    <w:lvl w:ilvl="8" w:tplc="8EB8AC4E" w:tentative="1">
      <w:start w:val="1"/>
      <w:numFmt w:val="lowerRoman"/>
      <w:lvlText w:val="%9."/>
      <w:lvlJc w:val="right"/>
      <w:pPr>
        <w:ind w:left="6480" w:hanging="180"/>
      </w:pPr>
    </w:lvl>
  </w:abstractNum>
  <w:abstractNum w:abstractNumId="9" w15:restartNumberingAfterBreak="0">
    <w:nsid w:val="326475AF"/>
    <w:multiLevelType w:val="hybridMultilevel"/>
    <w:tmpl w:val="FFFFFFFF"/>
    <w:lvl w:ilvl="0" w:tplc="3EFA8060">
      <w:start w:val="1"/>
      <w:numFmt w:val="bullet"/>
      <w:lvlText w:val=""/>
      <w:lvlJc w:val="left"/>
      <w:pPr>
        <w:ind w:left="720" w:hanging="360"/>
      </w:pPr>
      <w:rPr>
        <w:rFonts w:ascii="Symbol" w:hAnsi="Symbol" w:hint="default"/>
      </w:rPr>
    </w:lvl>
    <w:lvl w:ilvl="1" w:tplc="8912F668">
      <w:start w:val="1"/>
      <w:numFmt w:val="bullet"/>
      <w:lvlText w:val="o"/>
      <w:lvlJc w:val="left"/>
      <w:pPr>
        <w:ind w:left="1440" w:hanging="360"/>
      </w:pPr>
      <w:rPr>
        <w:rFonts w:ascii="Courier New" w:hAnsi="Courier New" w:hint="default"/>
      </w:rPr>
    </w:lvl>
    <w:lvl w:ilvl="2" w:tplc="BB427FC4">
      <w:start w:val="1"/>
      <w:numFmt w:val="bullet"/>
      <w:lvlText w:val=""/>
      <w:lvlJc w:val="left"/>
      <w:pPr>
        <w:ind w:left="2160" w:hanging="360"/>
      </w:pPr>
      <w:rPr>
        <w:rFonts w:ascii="Wingdings" w:hAnsi="Wingdings" w:hint="default"/>
      </w:rPr>
    </w:lvl>
    <w:lvl w:ilvl="3" w:tplc="FB383F54">
      <w:start w:val="1"/>
      <w:numFmt w:val="bullet"/>
      <w:lvlText w:val=""/>
      <w:lvlJc w:val="left"/>
      <w:pPr>
        <w:ind w:left="2880" w:hanging="360"/>
      </w:pPr>
      <w:rPr>
        <w:rFonts w:ascii="Symbol" w:hAnsi="Symbol" w:hint="default"/>
      </w:rPr>
    </w:lvl>
    <w:lvl w:ilvl="4" w:tplc="0A9C60E2">
      <w:start w:val="1"/>
      <w:numFmt w:val="bullet"/>
      <w:lvlText w:val="o"/>
      <w:lvlJc w:val="left"/>
      <w:pPr>
        <w:ind w:left="3600" w:hanging="360"/>
      </w:pPr>
      <w:rPr>
        <w:rFonts w:ascii="Courier New" w:hAnsi="Courier New" w:hint="default"/>
      </w:rPr>
    </w:lvl>
    <w:lvl w:ilvl="5" w:tplc="4438A8CE">
      <w:start w:val="1"/>
      <w:numFmt w:val="bullet"/>
      <w:lvlText w:val=""/>
      <w:lvlJc w:val="left"/>
      <w:pPr>
        <w:ind w:left="4320" w:hanging="360"/>
      </w:pPr>
      <w:rPr>
        <w:rFonts w:ascii="Wingdings" w:hAnsi="Wingdings" w:hint="default"/>
      </w:rPr>
    </w:lvl>
    <w:lvl w:ilvl="6" w:tplc="5192CC66">
      <w:start w:val="1"/>
      <w:numFmt w:val="bullet"/>
      <w:lvlText w:val=""/>
      <w:lvlJc w:val="left"/>
      <w:pPr>
        <w:ind w:left="5040" w:hanging="360"/>
      </w:pPr>
      <w:rPr>
        <w:rFonts w:ascii="Symbol" w:hAnsi="Symbol" w:hint="default"/>
      </w:rPr>
    </w:lvl>
    <w:lvl w:ilvl="7" w:tplc="0AEC5BA6">
      <w:start w:val="1"/>
      <w:numFmt w:val="bullet"/>
      <w:lvlText w:val="o"/>
      <w:lvlJc w:val="left"/>
      <w:pPr>
        <w:ind w:left="5760" w:hanging="360"/>
      </w:pPr>
      <w:rPr>
        <w:rFonts w:ascii="Courier New" w:hAnsi="Courier New" w:hint="default"/>
      </w:rPr>
    </w:lvl>
    <w:lvl w:ilvl="8" w:tplc="6C3A75D2">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D33E778E">
      <w:start w:val="1"/>
      <w:numFmt w:val="lowerRoman"/>
      <w:lvlText w:val="(%1)"/>
      <w:lvlJc w:val="left"/>
      <w:pPr>
        <w:ind w:left="1080" w:hanging="720"/>
      </w:pPr>
      <w:rPr>
        <w:rFonts w:hint="default"/>
      </w:rPr>
    </w:lvl>
    <w:lvl w:ilvl="1" w:tplc="0B12EF6C" w:tentative="1">
      <w:start w:val="1"/>
      <w:numFmt w:val="lowerLetter"/>
      <w:lvlText w:val="%2."/>
      <w:lvlJc w:val="left"/>
      <w:pPr>
        <w:ind w:left="1440" w:hanging="360"/>
      </w:pPr>
    </w:lvl>
    <w:lvl w:ilvl="2" w:tplc="A6F8EA3C" w:tentative="1">
      <w:start w:val="1"/>
      <w:numFmt w:val="lowerRoman"/>
      <w:lvlText w:val="%3."/>
      <w:lvlJc w:val="right"/>
      <w:pPr>
        <w:ind w:left="2160" w:hanging="180"/>
      </w:pPr>
    </w:lvl>
    <w:lvl w:ilvl="3" w:tplc="C1521F7E" w:tentative="1">
      <w:start w:val="1"/>
      <w:numFmt w:val="decimal"/>
      <w:lvlText w:val="%4."/>
      <w:lvlJc w:val="left"/>
      <w:pPr>
        <w:ind w:left="2880" w:hanging="360"/>
      </w:pPr>
    </w:lvl>
    <w:lvl w:ilvl="4" w:tplc="8FA89FEA" w:tentative="1">
      <w:start w:val="1"/>
      <w:numFmt w:val="lowerLetter"/>
      <w:lvlText w:val="%5."/>
      <w:lvlJc w:val="left"/>
      <w:pPr>
        <w:ind w:left="3600" w:hanging="360"/>
      </w:pPr>
    </w:lvl>
    <w:lvl w:ilvl="5" w:tplc="43EE720C" w:tentative="1">
      <w:start w:val="1"/>
      <w:numFmt w:val="lowerRoman"/>
      <w:lvlText w:val="%6."/>
      <w:lvlJc w:val="right"/>
      <w:pPr>
        <w:ind w:left="4320" w:hanging="180"/>
      </w:pPr>
    </w:lvl>
    <w:lvl w:ilvl="6" w:tplc="9904C904" w:tentative="1">
      <w:start w:val="1"/>
      <w:numFmt w:val="decimal"/>
      <w:lvlText w:val="%7."/>
      <w:lvlJc w:val="left"/>
      <w:pPr>
        <w:ind w:left="5040" w:hanging="360"/>
      </w:pPr>
    </w:lvl>
    <w:lvl w:ilvl="7" w:tplc="2AFC5618" w:tentative="1">
      <w:start w:val="1"/>
      <w:numFmt w:val="lowerLetter"/>
      <w:lvlText w:val="%8."/>
      <w:lvlJc w:val="left"/>
      <w:pPr>
        <w:ind w:left="5760" w:hanging="360"/>
      </w:pPr>
    </w:lvl>
    <w:lvl w:ilvl="8" w:tplc="6964A6EC" w:tentative="1">
      <w:start w:val="1"/>
      <w:numFmt w:val="lowerRoman"/>
      <w:lvlText w:val="%9."/>
      <w:lvlJc w:val="right"/>
      <w:pPr>
        <w:ind w:left="6480" w:hanging="180"/>
      </w:pPr>
    </w:lvl>
  </w:abstractNum>
  <w:abstractNum w:abstractNumId="11" w15:restartNumberingAfterBreak="0">
    <w:nsid w:val="38D83B24"/>
    <w:multiLevelType w:val="hybridMultilevel"/>
    <w:tmpl w:val="FFFFFFFF"/>
    <w:lvl w:ilvl="0" w:tplc="D3948346">
      <w:start w:val="1"/>
      <w:numFmt w:val="bullet"/>
      <w:lvlText w:val=""/>
      <w:lvlJc w:val="left"/>
      <w:pPr>
        <w:ind w:left="720" w:hanging="360"/>
      </w:pPr>
      <w:rPr>
        <w:rFonts w:ascii="Symbol" w:hAnsi="Symbol" w:hint="default"/>
      </w:rPr>
    </w:lvl>
    <w:lvl w:ilvl="1" w:tplc="BE3447E2">
      <w:start w:val="1"/>
      <w:numFmt w:val="bullet"/>
      <w:lvlText w:val="o"/>
      <w:lvlJc w:val="left"/>
      <w:pPr>
        <w:ind w:left="1440" w:hanging="360"/>
      </w:pPr>
      <w:rPr>
        <w:rFonts w:ascii="Courier New" w:hAnsi="Courier New" w:hint="default"/>
      </w:rPr>
    </w:lvl>
    <w:lvl w:ilvl="2" w:tplc="3104B20E">
      <w:start w:val="1"/>
      <w:numFmt w:val="bullet"/>
      <w:lvlText w:val=""/>
      <w:lvlJc w:val="left"/>
      <w:pPr>
        <w:ind w:left="2160" w:hanging="360"/>
      </w:pPr>
      <w:rPr>
        <w:rFonts w:ascii="Wingdings" w:hAnsi="Wingdings" w:hint="default"/>
      </w:rPr>
    </w:lvl>
    <w:lvl w:ilvl="3" w:tplc="598E1644">
      <w:start w:val="1"/>
      <w:numFmt w:val="bullet"/>
      <w:lvlText w:val=""/>
      <w:lvlJc w:val="left"/>
      <w:pPr>
        <w:ind w:left="2880" w:hanging="360"/>
      </w:pPr>
      <w:rPr>
        <w:rFonts w:ascii="Symbol" w:hAnsi="Symbol" w:hint="default"/>
      </w:rPr>
    </w:lvl>
    <w:lvl w:ilvl="4" w:tplc="8696B464">
      <w:start w:val="1"/>
      <w:numFmt w:val="bullet"/>
      <w:lvlText w:val="o"/>
      <w:lvlJc w:val="left"/>
      <w:pPr>
        <w:ind w:left="3600" w:hanging="360"/>
      </w:pPr>
      <w:rPr>
        <w:rFonts w:ascii="Courier New" w:hAnsi="Courier New" w:hint="default"/>
      </w:rPr>
    </w:lvl>
    <w:lvl w:ilvl="5" w:tplc="CE5AF04C">
      <w:start w:val="1"/>
      <w:numFmt w:val="bullet"/>
      <w:lvlText w:val=""/>
      <w:lvlJc w:val="left"/>
      <w:pPr>
        <w:ind w:left="4320" w:hanging="360"/>
      </w:pPr>
      <w:rPr>
        <w:rFonts w:ascii="Wingdings" w:hAnsi="Wingdings" w:hint="default"/>
      </w:rPr>
    </w:lvl>
    <w:lvl w:ilvl="6" w:tplc="453A1C7C">
      <w:start w:val="1"/>
      <w:numFmt w:val="bullet"/>
      <w:lvlText w:val=""/>
      <w:lvlJc w:val="left"/>
      <w:pPr>
        <w:ind w:left="5040" w:hanging="360"/>
      </w:pPr>
      <w:rPr>
        <w:rFonts w:ascii="Symbol" w:hAnsi="Symbol" w:hint="default"/>
      </w:rPr>
    </w:lvl>
    <w:lvl w:ilvl="7" w:tplc="2222CC7A">
      <w:start w:val="1"/>
      <w:numFmt w:val="bullet"/>
      <w:lvlText w:val="o"/>
      <w:lvlJc w:val="left"/>
      <w:pPr>
        <w:ind w:left="5760" w:hanging="360"/>
      </w:pPr>
      <w:rPr>
        <w:rFonts w:ascii="Courier New" w:hAnsi="Courier New" w:hint="default"/>
      </w:rPr>
    </w:lvl>
    <w:lvl w:ilvl="8" w:tplc="FA66E218">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87AEC38E">
      <w:start w:val="1"/>
      <w:numFmt w:val="bullet"/>
      <w:lvlText w:val=""/>
      <w:lvlJc w:val="left"/>
      <w:pPr>
        <w:ind w:left="1800" w:hanging="360"/>
      </w:pPr>
      <w:rPr>
        <w:rFonts w:ascii="Wingdings" w:hAnsi="Wingdings" w:hint="default"/>
      </w:rPr>
    </w:lvl>
    <w:lvl w:ilvl="3" w:tplc="C62E8482" w:tentative="1">
      <w:start w:val="1"/>
      <w:numFmt w:val="bullet"/>
      <w:lvlText w:val=""/>
      <w:lvlJc w:val="left"/>
      <w:pPr>
        <w:ind w:left="2520" w:hanging="360"/>
      </w:pPr>
      <w:rPr>
        <w:rFonts w:ascii="Symbol" w:hAnsi="Symbol" w:hint="default"/>
      </w:rPr>
    </w:lvl>
    <w:lvl w:ilvl="4" w:tplc="EC0045A8" w:tentative="1">
      <w:start w:val="1"/>
      <w:numFmt w:val="bullet"/>
      <w:lvlText w:val="o"/>
      <w:lvlJc w:val="left"/>
      <w:pPr>
        <w:ind w:left="3240" w:hanging="360"/>
      </w:pPr>
      <w:rPr>
        <w:rFonts w:ascii="Courier New" w:hAnsi="Courier New" w:cs="Courier New" w:hint="default"/>
      </w:rPr>
    </w:lvl>
    <w:lvl w:ilvl="5" w:tplc="AE04689A" w:tentative="1">
      <w:start w:val="1"/>
      <w:numFmt w:val="bullet"/>
      <w:lvlText w:val=""/>
      <w:lvlJc w:val="left"/>
      <w:pPr>
        <w:ind w:left="3960" w:hanging="360"/>
      </w:pPr>
      <w:rPr>
        <w:rFonts w:ascii="Wingdings" w:hAnsi="Wingdings" w:hint="default"/>
      </w:rPr>
    </w:lvl>
    <w:lvl w:ilvl="6" w:tplc="374A59BC" w:tentative="1">
      <w:start w:val="1"/>
      <w:numFmt w:val="bullet"/>
      <w:lvlText w:val=""/>
      <w:lvlJc w:val="left"/>
      <w:pPr>
        <w:ind w:left="4680" w:hanging="360"/>
      </w:pPr>
      <w:rPr>
        <w:rFonts w:ascii="Symbol" w:hAnsi="Symbol" w:hint="default"/>
      </w:rPr>
    </w:lvl>
    <w:lvl w:ilvl="7" w:tplc="0F26854A" w:tentative="1">
      <w:start w:val="1"/>
      <w:numFmt w:val="bullet"/>
      <w:lvlText w:val="o"/>
      <w:lvlJc w:val="left"/>
      <w:pPr>
        <w:ind w:left="5400" w:hanging="360"/>
      </w:pPr>
      <w:rPr>
        <w:rFonts w:ascii="Courier New" w:hAnsi="Courier New" w:cs="Courier New" w:hint="default"/>
      </w:rPr>
    </w:lvl>
    <w:lvl w:ilvl="8" w:tplc="D9D2C5EA"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EEDE4D18">
      <w:start w:val="1"/>
      <w:numFmt w:val="lowerRoman"/>
      <w:lvlText w:val="(%1)"/>
      <w:lvlJc w:val="left"/>
      <w:pPr>
        <w:ind w:left="1080" w:hanging="720"/>
      </w:pPr>
      <w:rPr>
        <w:rFonts w:hint="default"/>
      </w:rPr>
    </w:lvl>
    <w:lvl w:ilvl="1" w:tplc="0A58496E" w:tentative="1">
      <w:start w:val="1"/>
      <w:numFmt w:val="lowerLetter"/>
      <w:lvlText w:val="%2."/>
      <w:lvlJc w:val="left"/>
      <w:pPr>
        <w:ind w:left="1440" w:hanging="360"/>
      </w:pPr>
    </w:lvl>
    <w:lvl w:ilvl="2" w:tplc="73DADD7E" w:tentative="1">
      <w:start w:val="1"/>
      <w:numFmt w:val="lowerRoman"/>
      <w:lvlText w:val="%3."/>
      <w:lvlJc w:val="right"/>
      <w:pPr>
        <w:ind w:left="2160" w:hanging="180"/>
      </w:pPr>
    </w:lvl>
    <w:lvl w:ilvl="3" w:tplc="E306F3C8" w:tentative="1">
      <w:start w:val="1"/>
      <w:numFmt w:val="decimal"/>
      <w:lvlText w:val="%4."/>
      <w:lvlJc w:val="left"/>
      <w:pPr>
        <w:ind w:left="2880" w:hanging="360"/>
      </w:pPr>
    </w:lvl>
    <w:lvl w:ilvl="4" w:tplc="C9160CEC" w:tentative="1">
      <w:start w:val="1"/>
      <w:numFmt w:val="lowerLetter"/>
      <w:lvlText w:val="%5."/>
      <w:lvlJc w:val="left"/>
      <w:pPr>
        <w:ind w:left="3600" w:hanging="360"/>
      </w:pPr>
    </w:lvl>
    <w:lvl w:ilvl="5" w:tplc="FA4E3174" w:tentative="1">
      <w:start w:val="1"/>
      <w:numFmt w:val="lowerRoman"/>
      <w:lvlText w:val="%6."/>
      <w:lvlJc w:val="right"/>
      <w:pPr>
        <w:ind w:left="4320" w:hanging="180"/>
      </w:pPr>
    </w:lvl>
    <w:lvl w:ilvl="6" w:tplc="BFE6695C" w:tentative="1">
      <w:start w:val="1"/>
      <w:numFmt w:val="decimal"/>
      <w:lvlText w:val="%7."/>
      <w:lvlJc w:val="left"/>
      <w:pPr>
        <w:ind w:left="5040" w:hanging="360"/>
      </w:pPr>
    </w:lvl>
    <w:lvl w:ilvl="7" w:tplc="6AEE8554" w:tentative="1">
      <w:start w:val="1"/>
      <w:numFmt w:val="lowerLetter"/>
      <w:lvlText w:val="%8."/>
      <w:lvlJc w:val="left"/>
      <w:pPr>
        <w:ind w:left="5760" w:hanging="360"/>
      </w:pPr>
    </w:lvl>
    <w:lvl w:ilvl="8" w:tplc="5052D650"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6C2435EC">
      <w:start w:val="1"/>
      <w:numFmt w:val="lowerRoman"/>
      <w:lvlText w:val="(%1)"/>
      <w:lvlJc w:val="left"/>
      <w:pPr>
        <w:ind w:left="1080" w:hanging="720"/>
      </w:pPr>
      <w:rPr>
        <w:rFonts w:hint="default"/>
      </w:rPr>
    </w:lvl>
    <w:lvl w:ilvl="1" w:tplc="F3DE2324" w:tentative="1">
      <w:start w:val="1"/>
      <w:numFmt w:val="lowerLetter"/>
      <w:lvlText w:val="%2."/>
      <w:lvlJc w:val="left"/>
      <w:pPr>
        <w:ind w:left="1440" w:hanging="360"/>
      </w:pPr>
    </w:lvl>
    <w:lvl w:ilvl="2" w:tplc="96BAE540" w:tentative="1">
      <w:start w:val="1"/>
      <w:numFmt w:val="lowerRoman"/>
      <w:lvlText w:val="%3."/>
      <w:lvlJc w:val="right"/>
      <w:pPr>
        <w:ind w:left="2160" w:hanging="180"/>
      </w:pPr>
    </w:lvl>
    <w:lvl w:ilvl="3" w:tplc="7C86BB00" w:tentative="1">
      <w:start w:val="1"/>
      <w:numFmt w:val="decimal"/>
      <w:lvlText w:val="%4."/>
      <w:lvlJc w:val="left"/>
      <w:pPr>
        <w:ind w:left="2880" w:hanging="360"/>
      </w:pPr>
    </w:lvl>
    <w:lvl w:ilvl="4" w:tplc="7472A9D2" w:tentative="1">
      <w:start w:val="1"/>
      <w:numFmt w:val="lowerLetter"/>
      <w:lvlText w:val="%5."/>
      <w:lvlJc w:val="left"/>
      <w:pPr>
        <w:ind w:left="3600" w:hanging="360"/>
      </w:pPr>
    </w:lvl>
    <w:lvl w:ilvl="5" w:tplc="4A74C892" w:tentative="1">
      <w:start w:val="1"/>
      <w:numFmt w:val="lowerRoman"/>
      <w:lvlText w:val="%6."/>
      <w:lvlJc w:val="right"/>
      <w:pPr>
        <w:ind w:left="4320" w:hanging="180"/>
      </w:pPr>
    </w:lvl>
    <w:lvl w:ilvl="6" w:tplc="2B5E2C64" w:tentative="1">
      <w:start w:val="1"/>
      <w:numFmt w:val="decimal"/>
      <w:lvlText w:val="%7."/>
      <w:lvlJc w:val="left"/>
      <w:pPr>
        <w:ind w:left="5040" w:hanging="360"/>
      </w:pPr>
    </w:lvl>
    <w:lvl w:ilvl="7" w:tplc="7FB23A60" w:tentative="1">
      <w:start w:val="1"/>
      <w:numFmt w:val="lowerLetter"/>
      <w:lvlText w:val="%8."/>
      <w:lvlJc w:val="left"/>
      <w:pPr>
        <w:ind w:left="5760" w:hanging="360"/>
      </w:pPr>
    </w:lvl>
    <w:lvl w:ilvl="8" w:tplc="D16A4A5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70385918">
    <w:abstractNumId w:val="15"/>
  </w:num>
  <w:num w:numId="2" w16cid:durableId="1514491227">
    <w:abstractNumId w:val="5"/>
  </w:num>
  <w:num w:numId="3" w16cid:durableId="1044795043">
    <w:abstractNumId w:val="2"/>
  </w:num>
  <w:num w:numId="4" w16cid:durableId="1577857525">
    <w:abstractNumId w:val="8"/>
  </w:num>
  <w:num w:numId="5" w16cid:durableId="421143120">
    <w:abstractNumId w:val="7"/>
  </w:num>
  <w:num w:numId="6" w16cid:durableId="916789157">
    <w:abstractNumId w:val="1"/>
  </w:num>
  <w:num w:numId="7" w16cid:durableId="1598828707">
    <w:abstractNumId w:val="13"/>
  </w:num>
  <w:num w:numId="8" w16cid:durableId="1872067463">
    <w:abstractNumId w:val="6"/>
  </w:num>
  <w:num w:numId="9" w16cid:durableId="1692145570">
    <w:abstractNumId w:val="10"/>
  </w:num>
  <w:num w:numId="10" w16cid:durableId="783771870">
    <w:abstractNumId w:val="4"/>
  </w:num>
  <w:num w:numId="11" w16cid:durableId="59256629">
    <w:abstractNumId w:val="14"/>
  </w:num>
  <w:num w:numId="12" w16cid:durableId="1306616844">
    <w:abstractNumId w:val="0"/>
  </w:num>
  <w:num w:numId="13" w16cid:durableId="1935162785">
    <w:abstractNumId w:val="15"/>
  </w:num>
  <w:num w:numId="14" w16cid:durableId="1537499220">
    <w:abstractNumId w:val="15"/>
  </w:num>
  <w:num w:numId="15" w16cid:durableId="146093740">
    <w:abstractNumId w:val="15"/>
  </w:num>
  <w:num w:numId="16" w16cid:durableId="329676939">
    <w:abstractNumId w:val="15"/>
  </w:num>
  <w:num w:numId="17" w16cid:durableId="705326496">
    <w:abstractNumId w:val="15"/>
  </w:num>
  <w:num w:numId="18" w16cid:durableId="900598930">
    <w:abstractNumId w:val="15"/>
  </w:num>
  <w:num w:numId="19" w16cid:durableId="114373154">
    <w:abstractNumId w:val="15"/>
  </w:num>
  <w:num w:numId="20" w16cid:durableId="1250164795">
    <w:abstractNumId w:val="9"/>
  </w:num>
  <w:num w:numId="21" w16cid:durableId="1790278601">
    <w:abstractNumId w:val="12"/>
  </w:num>
  <w:num w:numId="22" w16cid:durableId="1318001120">
    <w:abstractNumId w:val="11"/>
  </w:num>
  <w:num w:numId="23" w16cid:durableId="2585660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0F4"/>
    <w:rsid w:val="000003A5"/>
    <w:rsid w:val="00003217"/>
    <w:rsid w:val="0000639F"/>
    <w:rsid w:val="00014AFF"/>
    <w:rsid w:val="00022F59"/>
    <w:rsid w:val="00025B2F"/>
    <w:rsid w:val="0003010A"/>
    <w:rsid w:val="00030680"/>
    <w:rsid w:val="00035D99"/>
    <w:rsid w:val="00073402"/>
    <w:rsid w:val="00075DBE"/>
    <w:rsid w:val="00083AD0"/>
    <w:rsid w:val="0009490C"/>
    <w:rsid w:val="000A0A6B"/>
    <w:rsid w:val="000B151C"/>
    <w:rsid w:val="000B5E77"/>
    <w:rsid w:val="000B784B"/>
    <w:rsid w:val="000C7D7A"/>
    <w:rsid w:val="000D0891"/>
    <w:rsid w:val="000D2BA7"/>
    <w:rsid w:val="000D56FB"/>
    <w:rsid w:val="000E16F3"/>
    <w:rsid w:val="00103BAE"/>
    <w:rsid w:val="00111196"/>
    <w:rsid w:val="0011484E"/>
    <w:rsid w:val="00114992"/>
    <w:rsid w:val="0011771A"/>
    <w:rsid w:val="00135093"/>
    <w:rsid w:val="0013619E"/>
    <w:rsid w:val="00143734"/>
    <w:rsid w:val="00145AA7"/>
    <w:rsid w:val="00147F92"/>
    <w:rsid w:val="00157532"/>
    <w:rsid w:val="00176048"/>
    <w:rsid w:val="00181CA9"/>
    <w:rsid w:val="001857D2"/>
    <w:rsid w:val="00185F14"/>
    <w:rsid w:val="00195C7A"/>
    <w:rsid w:val="00197095"/>
    <w:rsid w:val="001A4668"/>
    <w:rsid w:val="001B3D32"/>
    <w:rsid w:val="001B3F04"/>
    <w:rsid w:val="001C2B2C"/>
    <w:rsid w:val="001C3A33"/>
    <w:rsid w:val="001D20FB"/>
    <w:rsid w:val="001D3DC6"/>
    <w:rsid w:val="001E04DA"/>
    <w:rsid w:val="001E54C9"/>
    <w:rsid w:val="001F255E"/>
    <w:rsid w:val="001F2A39"/>
    <w:rsid w:val="001F5EB6"/>
    <w:rsid w:val="00202975"/>
    <w:rsid w:val="0020714A"/>
    <w:rsid w:val="00210263"/>
    <w:rsid w:val="00211792"/>
    <w:rsid w:val="0021493E"/>
    <w:rsid w:val="0023349E"/>
    <w:rsid w:val="00241788"/>
    <w:rsid w:val="00252828"/>
    <w:rsid w:val="002603A4"/>
    <w:rsid w:val="00265C1C"/>
    <w:rsid w:val="00277A85"/>
    <w:rsid w:val="002858C4"/>
    <w:rsid w:val="00286B20"/>
    <w:rsid w:val="00287A5D"/>
    <w:rsid w:val="002A15E0"/>
    <w:rsid w:val="002A6AEE"/>
    <w:rsid w:val="002B658A"/>
    <w:rsid w:val="002B6730"/>
    <w:rsid w:val="002C5FB2"/>
    <w:rsid w:val="002D0216"/>
    <w:rsid w:val="002E4373"/>
    <w:rsid w:val="002F5A01"/>
    <w:rsid w:val="003024F0"/>
    <w:rsid w:val="00314D90"/>
    <w:rsid w:val="00315FCA"/>
    <w:rsid w:val="00323710"/>
    <w:rsid w:val="00344775"/>
    <w:rsid w:val="003717CE"/>
    <w:rsid w:val="003747F6"/>
    <w:rsid w:val="003879CA"/>
    <w:rsid w:val="003908E8"/>
    <w:rsid w:val="00390F13"/>
    <w:rsid w:val="003A4226"/>
    <w:rsid w:val="003A7F59"/>
    <w:rsid w:val="003B7177"/>
    <w:rsid w:val="003C230D"/>
    <w:rsid w:val="003C513C"/>
    <w:rsid w:val="003E4B5F"/>
    <w:rsid w:val="003F1CA6"/>
    <w:rsid w:val="003F271B"/>
    <w:rsid w:val="003F2A24"/>
    <w:rsid w:val="00401BC6"/>
    <w:rsid w:val="00405832"/>
    <w:rsid w:val="004401E6"/>
    <w:rsid w:val="00443CC9"/>
    <w:rsid w:val="00453188"/>
    <w:rsid w:val="00453E32"/>
    <w:rsid w:val="004546EE"/>
    <w:rsid w:val="0046168D"/>
    <w:rsid w:val="00470004"/>
    <w:rsid w:val="004864F5"/>
    <w:rsid w:val="00490798"/>
    <w:rsid w:val="004937CA"/>
    <w:rsid w:val="004960A5"/>
    <w:rsid w:val="004C1CD7"/>
    <w:rsid w:val="004C3598"/>
    <w:rsid w:val="004C6C0C"/>
    <w:rsid w:val="004C76FF"/>
    <w:rsid w:val="004E67A3"/>
    <w:rsid w:val="004F0699"/>
    <w:rsid w:val="004F3727"/>
    <w:rsid w:val="0050178E"/>
    <w:rsid w:val="00512F02"/>
    <w:rsid w:val="005233FA"/>
    <w:rsid w:val="005321A5"/>
    <w:rsid w:val="00535F4B"/>
    <w:rsid w:val="0054265C"/>
    <w:rsid w:val="00560F94"/>
    <w:rsid w:val="00576A61"/>
    <w:rsid w:val="00591CBA"/>
    <w:rsid w:val="005925E5"/>
    <w:rsid w:val="005A6594"/>
    <w:rsid w:val="005A74DA"/>
    <w:rsid w:val="005B1113"/>
    <w:rsid w:val="005C5084"/>
    <w:rsid w:val="005D7A6E"/>
    <w:rsid w:val="005E3730"/>
    <w:rsid w:val="005E3CFB"/>
    <w:rsid w:val="00610BEC"/>
    <w:rsid w:val="00614004"/>
    <w:rsid w:val="00625362"/>
    <w:rsid w:val="00631721"/>
    <w:rsid w:val="00642425"/>
    <w:rsid w:val="00643870"/>
    <w:rsid w:val="00655C54"/>
    <w:rsid w:val="006634FB"/>
    <w:rsid w:val="00665078"/>
    <w:rsid w:val="00674CC6"/>
    <w:rsid w:val="00681F40"/>
    <w:rsid w:val="00684003"/>
    <w:rsid w:val="006922B5"/>
    <w:rsid w:val="006A62BF"/>
    <w:rsid w:val="006A699C"/>
    <w:rsid w:val="006C571A"/>
    <w:rsid w:val="006F4203"/>
    <w:rsid w:val="006F7605"/>
    <w:rsid w:val="007070CC"/>
    <w:rsid w:val="00710F5C"/>
    <w:rsid w:val="00712A8B"/>
    <w:rsid w:val="007137CE"/>
    <w:rsid w:val="007314FF"/>
    <w:rsid w:val="00734F95"/>
    <w:rsid w:val="00735AF1"/>
    <w:rsid w:val="00743906"/>
    <w:rsid w:val="0075667B"/>
    <w:rsid w:val="0076565D"/>
    <w:rsid w:val="007709CA"/>
    <w:rsid w:val="0077513A"/>
    <w:rsid w:val="0078098D"/>
    <w:rsid w:val="007860C9"/>
    <w:rsid w:val="007920DF"/>
    <w:rsid w:val="007A4ACA"/>
    <w:rsid w:val="007A6A88"/>
    <w:rsid w:val="007C4E3C"/>
    <w:rsid w:val="007D230C"/>
    <w:rsid w:val="007E70C3"/>
    <w:rsid w:val="007F0F65"/>
    <w:rsid w:val="007F3AB9"/>
    <w:rsid w:val="00800086"/>
    <w:rsid w:val="008175F8"/>
    <w:rsid w:val="00820252"/>
    <w:rsid w:val="00824C84"/>
    <w:rsid w:val="0083192D"/>
    <w:rsid w:val="00834A45"/>
    <w:rsid w:val="0084370D"/>
    <w:rsid w:val="0084723B"/>
    <w:rsid w:val="00872AC0"/>
    <w:rsid w:val="00884440"/>
    <w:rsid w:val="00885091"/>
    <w:rsid w:val="00892244"/>
    <w:rsid w:val="00897A7A"/>
    <w:rsid w:val="008A085F"/>
    <w:rsid w:val="008A6EE8"/>
    <w:rsid w:val="008B73BC"/>
    <w:rsid w:val="008D2132"/>
    <w:rsid w:val="008D6134"/>
    <w:rsid w:val="008E407A"/>
    <w:rsid w:val="008E40F4"/>
    <w:rsid w:val="008E6921"/>
    <w:rsid w:val="008E6EC5"/>
    <w:rsid w:val="008E7310"/>
    <w:rsid w:val="009117F5"/>
    <w:rsid w:val="0091682C"/>
    <w:rsid w:val="00920F92"/>
    <w:rsid w:val="00921C87"/>
    <w:rsid w:val="0092382A"/>
    <w:rsid w:val="00937945"/>
    <w:rsid w:val="00944275"/>
    <w:rsid w:val="00960086"/>
    <w:rsid w:val="009615FD"/>
    <w:rsid w:val="009624FB"/>
    <w:rsid w:val="009667CF"/>
    <w:rsid w:val="00967057"/>
    <w:rsid w:val="00967345"/>
    <w:rsid w:val="00971DCB"/>
    <w:rsid w:val="00973FBD"/>
    <w:rsid w:val="00986619"/>
    <w:rsid w:val="0099041D"/>
    <w:rsid w:val="009915D7"/>
    <w:rsid w:val="009960E3"/>
    <w:rsid w:val="00997E50"/>
    <w:rsid w:val="009A3955"/>
    <w:rsid w:val="009A5FAE"/>
    <w:rsid w:val="009B501E"/>
    <w:rsid w:val="009D0DFC"/>
    <w:rsid w:val="009D21F9"/>
    <w:rsid w:val="009D5336"/>
    <w:rsid w:val="009D6CEB"/>
    <w:rsid w:val="009F61B3"/>
    <w:rsid w:val="00A14CAC"/>
    <w:rsid w:val="00A1764E"/>
    <w:rsid w:val="00A20B19"/>
    <w:rsid w:val="00A22556"/>
    <w:rsid w:val="00A33D6B"/>
    <w:rsid w:val="00A413E2"/>
    <w:rsid w:val="00A428C8"/>
    <w:rsid w:val="00A431C9"/>
    <w:rsid w:val="00A56012"/>
    <w:rsid w:val="00A56CE6"/>
    <w:rsid w:val="00A6361A"/>
    <w:rsid w:val="00A757E4"/>
    <w:rsid w:val="00A81D4F"/>
    <w:rsid w:val="00AA01E5"/>
    <w:rsid w:val="00AA628B"/>
    <w:rsid w:val="00AC1558"/>
    <w:rsid w:val="00AC2487"/>
    <w:rsid w:val="00AC73F0"/>
    <w:rsid w:val="00AD281F"/>
    <w:rsid w:val="00AD3601"/>
    <w:rsid w:val="00AE78DD"/>
    <w:rsid w:val="00B05C06"/>
    <w:rsid w:val="00B1262B"/>
    <w:rsid w:val="00B12BA2"/>
    <w:rsid w:val="00B3204A"/>
    <w:rsid w:val="00B65803"/>
    <w:rsid w:val="00B67744"/>
    <w:rsid w:val="00B70E27"/>
    <w:rsid w:val="00B76B7C"/>
    <w:rsid w:val="00B85F45"/>
    <w:rsid w:val="00BB0B71"/>
    <w:rsid w:val="00BB22FB"/>
    <w:rsid w:val="00BB61C9"/>
    <w:rsid w:val="00BB778E"/>
    <w:rsid w:val="00BD232F"/>
    <w:rsid w:val="00BD32A8"/>
    <w:rsid w:val="00BD4C93"/>
    <w:rsid w:val="00BF05B2"/>
    <w:rsid w:val="00BF0AEA"/>
    <w:rsid w:val="00C13828"/>
    <w:rsid w:val="00C17637"/>
    <w:rsid w:val="00C37408"/>
    <w:rsid w:val="00C40816"/>
    <w:rsid w:val="00C42EA4"/>
    <w:rsid w:val="00C47D20"/>
    <w:rsid w:val="00C56C11"/>
    <w:rsid w:val="00C5700D"/>
    <w:rsid w:val="00C8303D"/>
    <w:rsid w:val="00C83897"/>
    <w:rsid w:val="00CA1A8A"/>
    <w:rsid w:val="00CA602D"/>
    <w:rsid w:val="00CB33FE"/>
    <w:rsid w:val="00CC3E4E"/>
    <w:rsid w:val="00CC5331"/>
    <w:rsid w:val="00CD0EA7"/>
    <w:rsid w:val="00CD33DB"/>
    <w:rsid w:val="00CE6F45"/>
    <w:rsid w:val="00D00B4B"/>
    <w:rsid w:val="00D030F3"/>
    <w:rsid w:val="00D031CE"/>
    <w:rsid w:val="00D03C5A"/>
    <w:rsid w:val="00D0519A"/>
    <w:rsid w:val="00D07AF2"/>
    <w:rsid w:val="00D14380"/>
    <w:rsid w:val="00D333CF"/>
    <w:rsid w:val="00D42A92"/>
    <w:rsid w:val="00D432D1"/>
    <w:rsid w:val="00D63458"/>
    <w:rsid w:val="00D75301"/>
    <w:rsid w:val="00D90B5B"/>
    <w:rsid w:val="00D95420"/>
    <w:rsid w:val="00D96597"/>
    <w:rsid w:val="00D96886"/>
    <w:rsid w:val="00DB1064"/>
    <w:rsid w:val="00DD3E52"/>
    <w:rsid w:val="00DD61B7"/>
    <w:rsid w:val="00DE3002"/>
    <w:rsid w:val="00DE6440"/>
    <w:rsid w:val="00E16F13"/>
    <w:rsid w:val="00E16FF8"/>
    <w:rsid w:val="00E171EE"/>
    <w:rsid w:val="00E20B78"/>
    <w:rsid w:val="00E21CB2"/>
    <w:rsid w:val="00E24C41"/>
    <w:rsid w:val="00E27BF3"/>
    <w:rsid w:val="00E33755"/>
    <w:rsid w:val="00E517D9"/>
    <w:rsid w:val="00E52B61"/>
    <w:rsid w:val="00E55E64"/>
    <w:rsid w:val="00E65820"/>
    <w:rsid w:val="00E659B8"/>
    <w:rsid w:val="00E84DD6"/>
    <w:rsid w:val="00E85569"/>
    <w:rsid w:val="00E90FCB"/>
    <w:rsid w:val="00E928B8"/>
    <w:rsid w:val="00E93DA5"/>
    <w:rsid w:val="00EB32F3"/>
    <w:rsid w:val="00ED0CD0"/>
    <w:rsid w:val="00ED2F1C"/>
    <w:rsid w:val="00ED368D"/>
    <w:rsid w:val="00ED749C"/>
    <w:rsid w:val="00EE51F5"/>
    <w:rsid w:val="00F15671"/>
    <w:rsid w:val="00F42FF6"/>
    <w:rsid w:val="00F5606C"/>
    <w:rsid w:val="00F64A0F"/>
    <w:rsid w:val="00F7336F"/>
    <w:rsid w:val="00F831CF"/>
    <w:rsid w:val="00F8449A"/>
    <w:rsid w:val="00F95947"/>
    <w:rsid w:val="00F969FA"/>
    <w:rsid w:val="00FB03AF"/>
    <w:rsid w:val="00FC4D8E"/>
    <w:rsid w:val="00FE6F94"/>
    <w:rsid w:val="00FF02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3FF96"/>
  <w15:docId w15:val="{4C718F7C-5CD7-42A2-BB94-EB30A799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1119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D5336"/>
    <w:rPr>
      <w:sz w:val="16"/>
      <w:szCs w:val="16"/>
    </w:rPr>
  </w:style>
  <w:style w:type="paragraph" w:styleId="CommentSubject">
    <w:name w:val="annotation subject"/>
    <w:basedOn w:val="CommentText"/>
    <w:next w:val="CommentText"/>
    <w:link w:val="CommentSubjectChar"/>
    <w:uiPriority w:val="99"/>
    <w:semiHidden/>
    <w:unhideWhenUsed/>
    <w:rsid w:val="009D5336"/>
    <w:rPr>
      <w:b/>
      <w:bCs/>
      <w:sz w:val="20"/>
      <w:szCs w:val="20"/>
    </w:rPr>
  </w:style>
  <w:style w:type="character" w:customStyle="1" w:styleId="CommentSubjectChar">
    <w:name w:val="Comment Subject Char"/>
    <w:basedOn w:val="CommentTextChar"/>
    <w:link w:val="CommentSubject"/>
    <w:uiPriority w:val="99"/>
    <w:semiHidden/>
    <w:rsid w:val="009D533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37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55741" w:rsidRDefault="00955741">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55741" w:rsidRDefault="00955741"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55741" w:rsidRDefault="0095574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55741" w:rsidRDefault="00955741"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55741" w:rsidRDefault="00955741"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55741" w:rsidRDefault="00955741"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55741" w:rsidRDefault="0095574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55741" w:rsidRDefault="0095574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5741"/>
    <w:rsid w:val="000C766B"/>
    <w:rsid w:val="00270A9D"/>
    <w:rsid w:val="003072D2"/>
    <w:rsid w:val="00397867"/>
    <w:rsid w:val="004558AD"/>
    <w:rsid w:val="004C2345"/>
    <w:rsid w:val="00620E5A"/>
    <w:rsid w:val="00871A63"/>
    <w:rsid w:val="00955741"/>
    <w:rsid w:val="00A05C63"/>
    <w:rsid w:val="00D857C9"/>
    <w:rsid w:val="00E03B61"/>
    <w:rsid w:val="00F26A2F"/>
    <w:rsid w:val="00F95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766B"/>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5EEA46A7-0B82-466E-A5F3-717641EC2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3727</Words>
  <Characters>21248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2024-03-04T05:52:00Z</dcterms:created>
  <dcterms:modified xsi:type="dcterms:W3CDTF">2024-03-04T05:52:00Z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