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4A0F" w14:textId="77777777" w:rsidR="000A08C1" w:rsidRPr="002C3EBF" w:rsidRDefault="000A08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B75C9E" wp14:editId="2668EE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ACF119" w14:textId="77777777" w:rsidR="000A08C1" w:rsidRDefault="000A08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AA2926" w14:textId="77777777" w:rsidR="000A08C1" w:rsidRDefault="000A08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F93AD9" w14:textId="77777777" w:rsidR="000A08C1" w:rsidRPr="002C3EBF" w:rsidRDefault="000A08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0F1F" w14:paraId="12BCA16D" w14:textId="77777777" w:rsidTr="00D50F1F">
        <w:tc>
          <w:tcPr>
            <w:cnfStyle w:val="001000000000" w:firstRow="0" w:lastRow="0" w:firstColumn="1" w:lastColumn="0" w:oddVBand="0" w:evenVBand="0" w:oddHBand="0" w:evenHBand="0" w:firstRowFirstColumn="0" w:firstRowLastColumn="0" w:lastRowFirstColumn="0" w:lastRowLastColumn="0"/>
            <w:tcW w:w="3227" w:type="dxa"/>
          </w:tcPr>
          <w:p w14:paraId="66535878" w14:textId="77777777" w:rsidR="000A08C1" w:rsidRPr="00996FAF" w:rsidRDefault="000A08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75DD6F" w14:textId="77777777" w:rsidR="000A08C1" w:rsidRPr="00996FAF" w:rsidRDefault="000A08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Warramunda Village Hostel</w:t>
            </w:r>
          </w:p>
        </w:tc>
      </w:tr>
      <w:tr w:rsidR="00D50F1F" w14:paraId="025274B4" w14:textId="77777777" w:rsidTr="00D5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98B9E" w14:textId="77777777" w:rsidR="000A08C1" w:rsidRPr="00996FAF" w:rsidRDefault="000A08C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BE0F01" w14:textId="77777777" w:rsidR="000A08C1" w:rsidRPr="00C27BE3" w:rsidRDefault="000A08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3281</w:t>
            </w:r>
          </w:p>
        </w:tc>
      </w:tr>
      <w:tr w:rsidR="00D50F1F" w14:paraId="719C76AC" w14:textId="77777777" w:rsidTr="00D50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3E0FA" w14:textId="77777777" w:rsidR="000A08C1" w:rsidRPr="00996FAF" w:rsidRDefault="000A08C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EAAA85" w14:textId="77777777" w:rsidR="000A08C1" w:rsidRPr="00996FAF" w:rsidRDefault="000A08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Warramunda</w:t>
            </w:r>
            <w:r>
              <w:rPr>
                <w:rFonts w:ascii="Arial" w:eastAsia="Times New Roman" w:hAnsi="Arial" w:cs="Arial"/>
                <w:lang w:eastAsia="en-AU"/>
              </w:rPr>
              <w:t xml:space="preserve"> Drive, KYABRAM, Victoria, 3620</w:t>
            </w:r>
          </w:p>
        </w:tc>
      </w:tr>
      <w:tr w:rsidR="00D50F1F" w14:paraId="3FA77967" w14:textId="77777777" w:rsidTr="00D5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193D5" w14:textId="77777777" w:rsidR="000A08C1" w:rsidRPr="00996FAF" w:rsidRDefault="000A08C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1102DB" w14:textId="77777777" w:rsidR="000A08C1" w:rsidRPr="00996FAF" w:rsidRDefault="000A08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50F1F" w14:paraId="03E06084" w14:textId="77777777" w:rsidTr="00D50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94959" w14:textId="77777777" w:rsidR="000A08C1" w:rsidRPr="00996FAF" w:rsidRDefault="000A08C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AFA883" w14:textId="77777777" w:rsidR="000A08C1" w:rsidRPr="00996FAF" w:rsidRDefault="000A08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31 January 2024</w:t>
            </w:r>
          </w:p>
        </w:tc>
      </w:tr>
      <w:tr w:rsidR="00D50F1F" w14:paraId="4AFDBE42" w14:textId="77777777" w:rsidTr="00D5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E360E6" w14:textId="77777777" w:rsidR="000A08C1" w:rsidRPr="00996FAF" w:rsidRDefault="000A08C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293776"/>
            <w:placeholder>
              <w:docPart w:val="DefaultPlaceholder_-1854013437"/>
            </w:placeholder>
            <w:date w:fullDate="2024-02-27T00:00:00Z">
              <w:dateFormat w:val="d MMMM yyyy"/>
              <w:lid w:val="en-AU"/>
              <w:storeMappedDataAs w:val="dateTime"/>
              <w:calendar w:val="gregorian"/>
            </w:date>
          </w:sdtPr>
          <w:sdtEndPr/>
          <w:sdtContent>
            <w:tc>
              <w:tcPr>
                <w:tcW w:w="7114" w:type="dxa"/>
                <w:shd w:val="clear" w:color="auto" w:fill="FFFFFF" w:themeFill="background1"/>
              </w:tcPr>
              <w:p w14:paraId="1B093332" w14:textId="0519FB4B" w:rsidR="000A08C1" w:rsidRPr="00996FAF" w:rsidRDefault="007F4E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r w:rsidR="00D50F1F" w14:paraId="26612144" w14:textId="77777777" w:rsidTr="00D50F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78D38E" w14:textId="77777777" w:rsidR="000A08C1" w:rsidRPr="00996FAF" w:rsidRDefault="000A08C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589F70" w14:textId="77777777" w:rsidR="000A08C1" w:rsidRPr="009B6303" w:rsidRDefault="000A08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1381 Warramunda Village Inc </w:t>
            </w:r>
          </w:p>
          <w:p w14:paraId="5BE97602" w14:textId="77777777" w:rsidR="000A08C1" w:rsidRPr="009B6303" w:rsidRDefault="000A08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2039 Warramunda Village Hostel</w:t>
            </w:r>
          </w:p>
        </w:tc>
      </w:tr>
    </w:tbl>
    <w:bookmarkEnd w:id="0"/>
    <w:p w14:paraId="7745EED0" w14:textId="77777777" w:rsidR="000A08C1" w:rsidRPr="00996FAF" w:rsidRDefault="000A08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E79BD8" w14:textId="77777777" w:rsidR="000A08C1" w:rsidRPr="00996FAF" w:rsidRDefault="000A08C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529817" w14:textId="216CFBBC" w:rsidR="000A08C1" w:rsidRPr="00996FAF" w:rsidRDefault="000A08C1" w:rsidP="0036130C">
      <w:pPr>
        <w:pStyle w:val="NormalArial"/>
      </w:pPr>
      <w:r w:rsidRPr="00996FAF">
        <w:t xml:space="preserve">This performance report for </w:t>
      </w:r>
      <w:r w:rsidRPr="00C27BE3">
        <w:rPr>
          <w:color w:val="auto"/>
        </w:rPr>
        <w:t>Warramunda Village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F4EB3">
        <w:t>D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A19667" w14:textId="77777777" w:rsidR="000A08C1" w:rsidRPr="00996FAF" w:rsidRDefault="000A08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13C468" w14:textId="77777777" w:rsidR="000A08C1" w:rsidRPr="00996FAF" w:rsidRDefault="000A08C1" w:rsidP="0036130C">
      <w:pPr>
        <w:pStyle w:val="NormalArial"/>
      </w:pPr>
      <w:r w:rsidRPr="00996FAF">
        <w:t>The report also specifies any areas in which improvements must be made to ensure the Quality Standards are complied with.</w:t>
      </w:r>
    </w:p>
    <w:p w14:paraId="4E62C590" w14:textId="77777777" w:rsidR="000A08C1" w:rsidRPr="00996FAF" w:rsidRDefault="000A08C1" w:rsidP="00712752">
      <w:pPr>
        <w:pStyle w:val="Heading1"/>
        <w:spacing w:before="240" w:after="240" w:line="22" w:lineRule="atLeast"/>
        <w:rPr>
          <w:rFonts w:ascii="Arial" w:hAnsi="Arial" w:cs="Arial"/>
        </w:rPr>
      </w:pPr>
      <w:r w:rsidRPr="00996FAF">
        <w:rPr>
          <w:rFonts w:ascii="Arial" w:hAnsi="Arial" w:cs="Arial"/>
        </w:rPr>
        <w:t>Material relied on</w:t>
      </w:r>
    </w:p>
    <w:p w14:paraId="3E4201D9" w14:textId="77777777" w:rsidR="000A08C1" w:rsidRPr="00996FAF" w:rsidRDefault="000A08C1" w:rsidP="0036130C">
      <w:pPr>
        <w:pStyle w:val="NormalArial"/>
      </w:pPr>
      <w:r w:rsidRPr="00996FAF">
        <w:t>The following information has been considered in preparing the performance report:</w:t>
      </w:r>
    </w:p>
    <w:p w14:paraId="054DC830" w14:textId="14E50B47" w:rsidR="000A08C1" w:rsidRPr="00393C1A" w:rsidRDefault="000A08C1"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393C1A">
        <w:rPr>
          <w:rFonts w:ascii="Arial" w:hAnsi="Arial" w:cs="Arial"/>
        </w:rPr>
        <w:t>a site assessment, observations at the service, review of documents and interviews with staff, consumers/</w:t>
      </w:r>
      <w:proofErr w:type="gramStart"/>
      <w:r w:rsidRPr="00393C1A">
        <w:rPr>
          <w:rFonts w:ascii="Arial" w:hAnsi="Arial" w:cs="Arial"/>
        </w:rPr>
        <w:t>representatives</w:t>
      </w:r>
      <w:proofErr w:type="gramEnd"/>
      <w:r w:rsidRPr="00393C1A">
        <w:rPr>
          <w:rFonts w:ascii="Arial" w:hAnsi="Arial" w:cs="Arial"/>
        </w:rPr>
        <w:t xml:space="preserve"> and others</w:t>
      </w:r>
      <w:r w:rsidR="00C8231C">
        <w:rPr>
          <w:rFonts w:ascii="Arial" w:hAnsi="Arial" w:cs="Arial"/>
        </w:rPr>
        <w:t xml:space="preserve">. </w:t>
      </w:r>
    </w:p>
    <w:p w14:paraId="79B938BD" w14:textId="39869B60" w:rsidR="000A08C1" w:rsidRPr="00712752" w:rsidRDefault="000A08C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C2A89D" w14:textId="77777777" w:rsidR="000A08C1" w:rsidRPr="00996FAF" w:rsidRDefault="000A08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D50F1F" w14:paraId="0F72062E" w14:textId="77777777" w:rsidTr="00C678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193CB41" w14:textId="77777777" w:rsidR="000A08C1" w:rsidRPr="00996FAF" w:rsidRDefault="000A08C1" w:rsidP="002C5FA9">
            <w:pPr>
              <w:keepNext/>
              <w:spacing w:before="0" w:line="22" w:lineRule="atLeast"/>
              <w:ind w:right="-109"/>
              <w:rPr>
                <w:rFonts w:ascii="Arial" w:hAnsi="Arial" w:cs="Arial"/>
              </w:rPr>
            </w:pPr>
            <w:r w:rsidRPr="00996FAF">
              <w:rPr>
                <w:rFonts w:ascii="Arial" w:hAnsi="Arial" w:cs="Arial"/>
              </w:rPr>
              <w:t xml:space="preserve">Standard 2 </w:t>
            </w:r>
            <w:r w:rsidRPr="00CC4C6E">
              <w:rPr>
                <w:rFonts w:ascii="Arial" w:hAnsi="Arial" w:cs="Arial"/>
                <w:b w:val="0"/>
                <w:bCs/>
              </w:rPr>
              <w:t>Ongoing assessment and planning with consumers</w:t>
            </w:r>
          </w:p>
        </w:tc>
        <w:tc>
          <w:tcPr>
            <w:tcW w:w="1515" w:type="pct"/>
            <w:shd w:val="clear" w:color="auto" w:fill="auto"/>
          </w:tcPr>
          <w:p w14:paraId="4DE96FC7" w14:textId="7A4E3C66" w:rsidR="000A08C1" w:rsidRPr="002C5FA9" w:rsidRDefault="006E700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6E700C" w14:paraId="3A2849D4" w14:textId="77777777" w:rsidTr="00C678EC">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6A9B8B6" w14:textId="77777777" w:rsidR="006E700C" w:rsidRPr="00996FAF" w:rsidRDefault="006E700C" w:rsidP="006E70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381FE1DA" w14:textId="5C4BC77E" w:rsidR="006E700C" w:rsidRPr="006E700C" w:rsidRDefault="006E700C" w:rsidP="006E7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E700C">
              <w:rPr>
                <w:rFonts w:ascii="Arial" w:hAnsi="Arial" w:cs="Arial"/>
                <w:b/>
              </w:rPr>
              <w:t>Not applicable as not all requirements have been assessed</w:t>
            </w:r>
          </w:p>
        </w:tc>
      </w:tr>
    </w:tbl>
    <w:p w14:paraId="1CBB556C" w14:textId="77777777" w:rsidR="000A08C1" w:rsidRPr="00996FAF" w:rsidRDefault="000A08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C8E19B" w14:textId="77777777" w:rsidR="000A08C1" w:rsidRPr="00996FAF" w:rsidRDefault="000A08C1" w:rsidP="00712752">
      <w:pPr>
        <w:pStyle w:val="Heading1"/>
        <w:spacing w:before="0" w:after="240" w:line="22" w:lineRule="atLeast"/>
        <w:rPr>
          <w:rFonts w:ascii="Arial" w:hAnsi="Arial" w:cs="Arial"/>
        </w:rPr>
      </w:pPr>
      <w:r w:rsidRPr="00996FAF">
        <w:rPr>
          <w:rFonts w:ascii="Arial" w:hAnsi="Arial" w:cs="Arial"/>
        </w:rPr>
        <w:t>Areas for improvement</w:t>
      </w:r>
    </w:p>
    <w:p w14:paraId="7F7C9F25" w14:textId="77777777" w:rsidR="000A08C1" w:rsidRPr="00996FAF" w:rsidRDefault="000A08C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52D82A" w14:textId="28628D61" w:rsidR="000A08C1" w:rsidRPr="00712752" w:rsidRDefault="000A08C1" w:rsidP="0036130C">
      <w:pPr>
        <w:pStyle w:val="NormalArial"/>
      </w:pPr>
      <w:r w:rsidRPr="00996FAF">
        <w:br w:type="page"/>
      </w:r>
    </w:p>
    <w:p w14:paraId="4A3B8771" w14:textId="77777777" w:rsidR="000A08C1" w:rsidRPr="00996FAF" w:rsidRDefault="000A08C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D50F1F" w14:paraId="4A874A7D" w14:textId="77777777" w:rsidTr="005F0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8C7DF20" w14:textId="77777777" w:rsidR="000A08C1" w:rsidRPr="0075021E" w:rsidRDefault="000A08C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C7D01A" w14:textId="77777777" w:rsidR="000A08C1" w:rsidRPr="00996FAF" w:rsidRDefault="000A08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0F1F" w14:paraId="3BF05598" w14:textId="77777777" w:rsidTr="005F088C">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33F2E3A7" w14:textId="77777777" w:rsidR="000A08C1" w:rsidRPr="00996FAF" w:rsidRDefault="000A08C1"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81448AD" w14:textId="77777777" w:rsidR="000A08C1" w:rsidRPr="00996FAF" w:rsidRDefault="000A08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D34C182" w14:textId="77777777" w:rsidR="000A08C1" w:rsidRPr="00996FAF" w:rsidRDefault="005F0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70979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A08C1" w:rsidRPr="00B952AA">
                  <w:rPr>
                    <w:rFonts w:ascii="Arial" w:hAnsi="Arial" w:cs="Arial"/>
                  </w:rPr>
                  <w:t>Compliant</w:t>
                </w:r>
              </w:sdtContent>
            </w:sdt>
          </w:p>
        </w:tc>
      </w:tr>
    </w:tbl>
    <w:p w14:paraId="0E1078FF" w14:textId="77777777" w:rsidR="000A08C1" w:rsidRDefault="000A08C1" w:rsidP="00D87E7C">
      <w:pPr>
        <w:pStyle w:val="Heading20"/>
      </w:pPr>
      <w:r w:rsidRPr="00996FAF">
        <w:t>Findings</w:t>
      </w:r>
    </w:p>
    <w:p w14:paraId="1E12554A" w14:textId="25C9428B" w:rsidR="00483FE9" w:rsidRPr="00230454" w:rsidRDefault="00483FE9" w:rsidP="00230454">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ervice was found non-compliant in relation to Requirement</w:t>
      </w:r>
      <w:r w:rsidR="006B7A7F">
        <w:rPr>
          <w:rFonts w:ascii="Arial" w:hAnsi="Arial" w:cs="Arial"/>
          <w:color w:val="auto"/>
        </w:rPr>
        <w:t xml:space="preserve"> </w:t>
      </w:r>
      <w:r>
        <w:rPr>
          <w:rFonts w:ascii="Arial" w:hAnsi="Arial" w:cs="Arial"/>
          <w:color w:val="auto"/>
        </w:rPr>
        <w:t xml:space="preserve">2(3)(e) </w:t>
      </w:r>
      <w:r w:rsidRPr="00321DEE">
        <w:rPr>
          <w:rFonts w:ascii="Arial" w:hAnsi="Arial" w:cs="Arial"/>
          <w:color w:val="auto"/>
        </w:rPr>
        <w:t>following a</w:t>
      </w:r>
      <w:r w:rsidR="00275B73">
        <w:rPr>
          <w:rFonts w:ascii="Arial" w:hAnsi="Arial" w:cs="Arial"/>
          <w:color w:val="auto"/>
        </w:rPr>
        <w:t>n Assessment Contact on 12 July 2023</w:t>
      </w:r>
      <w:r w:rsidR="00DF4D43">
        <w:rPr>
          <w:rFonts w:ascii="Arial" w:hAnsi="Arial" w:cs="Arial"/>
          <w:color w:val="auto"/>
        </w:rPr>
        <w:t>. At the</w:t>
      </w:r>
      <w:r w:rsidR="00955833">
        <w:rPr>
          <w:rFonts w:ascii="Arial" w:hAnsi="Arial" w:cs="Arial"/>
          <w:color w:val="auto"/>
        </w:rPr>
        <w:t xml:space="preserve"> </w:t>
      </w:r>
      <w:r w:rsidR="00C8231C">
        <w:rPr>
          <w:rFonts w:ascii="Arial" w:hAnsi="Arial" w:cs="Arial"/>
          <w:color w:val="auto"/>
        </w:rPr>
        <w:t xml:space="preserve">time the </w:t>
      </w:r>
      <w:r w:rsidR="00955833">
        <w:rPr>
          <w:rFonts w:ascii="Arial" w:hAnsi="Arial" w:cs="Arial"/>
          <w:color w:val="auto"/>
        </w:rPr>
        <w:t>service</w:t>
      </w:r>
      <w:r w:rsidRPr="00321DEE">
        <w:rPr>
          <w:rFonts w:ascii="Arial" w:hAnsi="Arial" w:cs="Arial"/>
          <w:color w:val="auto"/>
        </w:rPr>
        <w:t xml:space="preserve"> was unable to demonstrate</w:t>
      </w:r>
      <w:r w:rsidR="00230454">
        <w:rPr>
          <w:rFonts w:ascii="Arial" w:hAnsi="Arial" w:cs="Arial"/>
          <w:color w:val="auto"/>
        </w:rPr>
        <w:t xml:space="preserve"> </w:t>
      </w:r>
      <w:r w:rsidRPr="00230454">
        <w:rPr>
          <w:rFonts w:ascii="Arial" w:hAnsi="Arial" w:cs="Arial"/>
        </w:rPr>
        <w:t xml:space="preserve">care and services were reviewed for effectiveness </w:t>
      </w:r>
      <w:r w:rsidR="009459AB" w:rsidRPr="00230454">
        <w:rPr>
          <w:rFonts w:ascii="Arial" w:hAnsi="Arial" w:cs="Arial"/>
        </w:rPr>
        <w:t xml:space="preserve">when </w:t>
      </w:r>
      <w:r w:rsidR="00CB32A0" w:rsidRPr="00230454">
        <w:rPr>
          <w:rFonts w:ascii="Arial" w:hAnsi="Arial" w:cs="Arial"/>
        </w:rPr>
        <w:t xml:space="preserve">consumers had </w:t>
      </w:r>
      <w:r w:rsidRPr="00230454">
        <w:rPr>
          <w:rFonts w:ascii="Arial" w:hAnsi="Arial" w:cs="Arial"/>
        </w:rPr>
        <w:t>change</w:t>
      </w:r>
      <w:r w:rsidR="001269F0" w:rsidRPr="00230454">
        <w:rPr>
          <w:rFonts w:ascii="Arial" w:hAnsi="Arial" w:cs="Arial"/>
        </w:rPr>
        <w:t xml:space="preserve">d care </w:t>
      </w:r>
      <w:r w:rsidR="00711CD0" w:rsidRPr="00230454">
        <w:rPr>
          <w:rFonts w:ascii="Arial" w:hAnsi="Arial" w:cs="Arial"/>
        </w:rPr>
        <w:t>needs</w:t>
      </w:r>
      <w:r w:rsidR="00CB32A0" w:rsidRPr="00230454">
        <w:rPr>
          <w:rFonts w:ascii="Arial" w:hAnsi="Arial" w:cs="Arial"/>
        </w:rPr>
        <w:t xml:space="preserve"> </w:t>
      </w:r>
      <w:r w:rsidR="0004434E">
        <w:rPr>
          <w:rFonts w:ascii="Arial" w:hAnsi="Arial" w:cs="Arial"/>
        </w:rPr>
        <w:t xml:space="preserve">following </w:t>
      </w:r>
      <w:r w:rsidR="00230454" w:rsidRPr="00230454">
        <w:rPr>
          <w:rFonts w:ascii="Arial" w:hAnsi="Arial" w:cs="Arial"/>
        </w:rPr>
        <w:t xml:space="preserve">an incident or </w:t>
      </w:r>
      <w:r w:rsidR="007A6854">
        <w:rPr>
          <w:rFonts w:ascii="Arial" w:hAnsi="Arial" w:cs="Arial"/>
        </w:rPr>
        <w:t xml:space="preserve">discharge </w:t>
      </w:r>
      <w:r w:rsidR="00230454" w:rsidRPr="00230454">
        <w:rPr>
          <w:rFonts w:ascii="Arial" w:hAnsi="Arial" w:cs="Arial"/>
        </w:rPr>
        <w:t>from hospital</w:t>
      </w:r>
      <w:r w:rsidRPr="00230454">
        <w:rPr>
          <w:rFonts w:ascii="Arial" w:hAnsi="Arial" w:cs="Arial"/>
        </w:rPr>
        <w:t xml:space="preserve">.  </w:t>
      </w:r>
    </w:p>
    <w:p w14:paraId="405EAD88" w14:textId="00898EFE" w:rsidR="00483FE9" w:rsidRDefault="00483FE9" w:rsidP="00483FE9">
      <w:pPr>
        <w:rPr>
          <w:rFonts w:ascii="Arial" w:hAnsi="Arial" w:cs="Arial"/>
        </w:rPr>
      </w:pPr>
      <w:r w:rsidRPr="000D57C2">
        <w:rPr>
          <w:rFonts w:ascii="Arial" w:hAnsi="Arial" w:cs="Arial"/>
        </w:rPr>
        <w:t xml:space="preserve">At the </w:t>
      </w:r>
      <w:r w:rsidR="00ED7E7F">
        <w:rPr>
          <w:rFonts w:ascii="Arial" w:hAnsi="Arial" w:cs="Arial"/>
        </w:rPr>
        <w:t>January 2024</w:t>
      </w:r>
      <w:r w:rsidRPr="000D57C2">
        <w:rPr>
          <w:rFonts w:ascii="Arial" w:hAnsi="Arial" w:cs="Arial"/>
        </w:rPr>
        <w:t xml:space="preserve"> </w:t>
      </w:r>
      <w:r w:rsidR="003F3B69">
        <w:rPr>
          <w:rFonts w:ascii="Arial" w:hAnsi="Arial" w:cs="Arial"/>
        </w:rPr>
        <w:t>A</w:t>
      </w:r>
      <w:r w:rsidRPr="000D57C2">
        <w:rPr>
          <w:rFonts w:ascii="Arial" w:hAnsi="Arial" w:cs="Arial"/>
        </w:rPr>
        <w:t xml:space="preserve">ssessment </w:t>
      </w:r>
      <w:r w:rsidR="003F3B69">
        <w:rPr>
          <w:rFonts w:ascii="Arial" w:hAnsi="Arial" w:cs="Arial"/>
        </w:rPr>
        <w:t>C</w:t>
      </w:r>
      <w:r w:rsidRPr="000D57C2">
        <w:rPr>
          <w:rFonts w:ascii="Arial" w:hAnsi="Arial" w:cs="Arial"/>
        </w:rPr>
        <w:t>ontact, the Assessment Team found the service had implemented improvements</w:t>
      </w:r>
      <w:r w:rsidR="00E628F9">
        <w:rPr>
          <w:rFonts w:ascii="Arial" w:hAnsi="Arial" w:cs="Arial"/>
        </w:rPr>
        <w:t xml:space="preserve"> in response to the previous non-compliance</w:t>
      </w:r>
      <w:r w:rsidR="00847EA0">
        <w:rPr>
          <w:rFonts w:ascii="Arial" w:hAnsi="Arial" w:cs="Arial"/>
        </w:rPr>
        <w:t xml:space="preserve">. For example, </w:t>
      </w:r>
      <w:r w:rsidR="00010A4D">
        <w:rPr>
          <w:rFonts w:ascii="Arial" w:hAnsi="Arial" w:cs="Arial"/>
        </w:rPr>
        <w:t xml:space="preserve">staff had received </w:t>
      </w:r>
      <w:r w:rsidR="000D3886">
        <w:rPr>
          <w:rFonts w:ascii="Arial" w:hAnsi="Arial" w:cs="Arial"/>
        </w:rPr>
        <w:t xml:space="preserve">falls protocol </w:t>
      </w:r>
      <w:r w:rsidR="00842817">
        <w:rPr>
          <w:rFonts w:ascii="Arial" w:hAnsi="Arial" w:cs="Arial"/>
        </w:rPr>
        <w:t xml:space="preserve">education and </w:t>
      </w:r>
      <w:r w:rsidR="00263BF5">
        <w:rPr>
          <w:rFonts w:ascii="Arial" w:hAnsi="Arial" w:cs="Arial"/>
        </w:rPr>
        <w:t xml:space="preserve">the service had </w:t>
      </w:r>
      <w:r w:rsidR="00842817">
        <w:rPr>
          <w:rFonts w:ascii="Arial" w:hAnsi="Arial" w:cs="Arial"/>
        </w:rPr>
        <w:t>implement</w:t>
      </w:r>
      <w:r w:rsidR="00263BF5">
        <w:rPr>
          <w:rFonts w:ascii="Arial" w:hAnsi="Arial" w:cs="Arial"/>
        </w:rPr>
        <w:t xml:space="preserve">ed </w:t>
      </w:r>
      <w:r w:rsidR="00842817">
        <w:rPr>
          <w:rFonts w:ascii="Arial" w:hAnsi="Arial" w:cs="Arial"/>
        </w:rPr>
        <w:t xml:space="preserve">an </w:t>
      </w:r>
      <w:r w:rsidR="00660076">
        <w:rPr>
          <w:rFonts w:ascii="Arial" w:hAnsi="Arial" w:cs="Arial"/>
        </w:rPr>
        <w:t xml:space="preserve">assessment </w:t>
      </w:r>
      <w:r w:rsidR="00842817">
        <w:rPr>
          <w:rFonts w:ascii="Arial" w:hAnsi="Arial" w:cs="Arial"/>
        </w:rPr>
        <w:t>tool</w:t>
      </w:r>
      <w:r w:rsidR="00660076">
        <w:rPr>
          <w:rFonts w:ascii="Arial" w:hAnsi="Arial" w:cs="Arial"/>
        </w:rPr>
        <w:t xml:space="preserve"> for </w:t>
      </w:r>
      <w:r w:rsidR="00AE100F">
        <w:rPr>
          <w:rFonts w:ascii="Arial" w:hAnsi="Arial" w:cs="Arial"/>
        </w:rPr>
        <w:t xml:space="preserve">staff to use for </w:t>
      </w:r>
      <w:r w:rsidR="00660076">
        <w:rPr>
          <w:rFonts w:ascii="Arial" w:hAnsi="Arial" w:cs="Arial"/>
        </w:rPr>
        <w:t xml:space="preserve">consumers returning from hospital. </w:t>
      </w:r>
      <w:r w:rsidR="005D7D4F">
        <w:rPr>
          <w:rFonts w:ascii="Arial" w:hAnsi="Arial" w:cs="Arial"/>
        </w:rPr>
        <w:t xml:space="preserve">The service </w:t>
      </w:r>
      <w:r w:rsidR="000D3886">
        <w:rPr>
          <w:rFonts w:ascii="Arial" w:hAnsi="Arial" w:cs="Arial"/>
        </w:rPr>
        <w:t xml:space="preserve">was also </w:t>
      </w:r>
      <w:r w:rsidR="0079110E">
        <w:rPr>
          <w:rFonts w:ascii="Arial" w:hAnsi="Arial" w:cs="Arial"/>
        </w:rPr>
        <w:t>conducting</w:t>
      </w:r>
      <w:r w:rsidR="005E1646">
        <w:rPr>
          <w:rFonts w:ascii="Arial" w:hAnsi="Arial" w:cs="Arial"/>
        </w:rPr>
        <w:t xml:space="preserve"> regular </w:t>
      </w:r>
      <w:r w:rsidR="000D3886">
        <w:rPr>
          <w:rFonts w:ascii="Arial" w:hAnsi="Arial" w:cs="Arial"/>
        </w:rPr>
        <w:t>a</w:t>
      </w:r>
      <w:r w:rsidR="003B34F8">
        <w:rPr>
          <w:rFonts w:ascii="Arial" w:hAnsi="Arial" w:cs="Arial"/>
        </w:rPr>
        <w:t>uditing</w:t>
      </w:r>
      <w:r w:rsidR="002133A2">
        <w:rPr>
          <w:rFonts w:ascii="Arial" w:hAnsi="Arial" w:cs="Arial"/>
        </w:rPr>
        <w:t xml:space="preserve"> </w:t>
      </w:r>
      <w:r w:rsidR="00B37853">
        <w:rPr>
          <w:rFonts w:ascii="Arial" w:hAnsi="Arial" w:cs="Arial"/>
        </w:rPr>
        <w:t xml:space="preserve">of falls incidents </w:t>
      </w:r>
      <w:r w:rsidR="002133A2">
        <w:rPr>
          <w:rFonts w:ascii="Arial" w:hAnsi="Arial" w:cs="Arial"/>
        </w:rPr>
        <w:t xml:space="preserve">to </w:t>
      </w:r>
      <w:r w:rsidR="00B37853">
        <w:rPr>
          <w:rFonts w:ascii="Arial" w:hAnsi="Arial" w:cs="Arial"/>
        </w:rPr>
        <w:t xml:space="preserve">ensure </w:t>
      </w:r>
      <w:r w:rsidR="0046452A">
        <w:rPr>
          <w:rFonts w:ascii="Arial" w:hAnsi="Arial" w:cs="Arial"/>
        </w:rPr>
        <w:t xml:space="preserve">the </w:t>
      </w:r>
      <w:r w:rsidR="000D3886">
        <w:rPr>
          <w:rFonts w:ascii="Arial" w:hAnsi="Arial" w:cs="Arial"/>
        </w:rPr>
        <w:t xml:space="preserve">falls </w:t>
      </w:r>
      <w:r w:rsidR="003B34F8">
        <w:rPr>
          <w:rFonts w:ascii="Arial" w:hAnsi="Arial" w:cs="Arial"/>
        </w:rPr>
        <w:t xml:space="preserve">protocol was followed and </w:t>
      </w:r>
      <w:r w:rsidR="0046452A">
        <w:rPr>
          <w:rFonts w:ascii="Arial" w:hAnsi="Arial" w:cs="Arial"/>
        </w:rPr>
        <w:t xml:space="preserve">responses were </w:t>
      </w:r>
      <w:r w:rsidR="00FE252E">
        <w:rPr>
          <w:rFonts w:ascii="Arial" w:hAnsi="Arial" w:cs="Arial"/>
        </w:rPr>
        <w:t>effective</w:t>
      </w:r>
      <w:r w:rsidR="0046452A">
        <w:rPr>
          <w:rFonts w:ascii="Arial" w:hAnsi="Arial" w:cs="Arial"/>
        </w:rPr>
        <w:t xml:space="preserve">. </w:t>
      </w:r>
    </w:p>
    <w:p w14:paraId="684A02EF" w14:textId="56FEE114" w:rsidR="00483FE9" w:rsidRPr="000D57C2" w:rsidRDefault="00476DCD" w:rsidP="00483FE9">
      <w:pPr>
        <w:rPr>
          <w:rFonts w:ascii="Arial" w:hAnsi="Arial" w:cs="Arial"/>
          <w:iCs/>
          <w:color w:val="auto"/>
          <w:szCs w:val="22"/>
        </w:rPr>
      </w:pPr>
      <w:r>
        <w:rPr>
          <w:rFonts w:ascii="Arial" w:hAnsi="Arial" w:cs="Arial"/>
          <w:iCs/>
          <w:color w:val="auto"/>
          <w:szCs w:val="22"/>
        </w:rPr>
        <w:t xml:space="preserve">Staff described how they </w:t>
      </w:r>
      <w:r w:rsidR="00B96DAD">
        <w:rPr>
          <w:rFonts w:ascii="Arial" w:hAnsi="Arial" w:cs="Arial"/>
          <w:iCs/>
          <w:color w:val="auto"/>
          <w:szCs w:val="22"/>
        </w:rPr>
        <w:t>review consumer</w:t>
      </w:r>
      <w:r w:rsidR="00A93D9D">
        <w:rPr>
          <w:rFonts w:ascii="Arial" w:hAnsi="Arial" w:cs="Arial"/>
          <w:iCs/>
          <w:color w:val="auto"/>
          <w:szCs w:val="22"/>
        </w:rPr>
        <w:t xml:space="preserve"> care and services following a fall </w:t>
      </w:r>
      <w:r w:rsidR="006B43C9">
        <w:rPr>
          <w:rFonts w:ascii="Arial" w:hAnsi="Arial" w:cs="Arial"/>
          <w:iCs/>
          <w:color w:val="auto"/>
          <w:szCs w:val="22"/>
        </w:rPr>
        <w:t xml:space="preserve">or </w:t>
      </w:r>
      <w:r w:rsidR="00646213">
        <w:rPr>
          <w:rFonts w:ascii="Arial" w:hAnsi="Arial" w:cs="Arial"/>
          <w:iCs/>
          <w:color w:val="auto"/>
          <w:szCs w:val="22"/>
        </w:rPr>
        <w:t>when</w:t>
      </w:r>
      <w:r w:rsidR="006B43C9">
        <w:rPr>
          <w:rFonts w:ascii="Arial" w:hAnsi="Arial" w:cs="Arial"/>
          <w:iCs/>
          <w:color w:val="auto"/>
          <w:szCs w:val="22"/>
        </w:rPr>
        <w:t xml:space="preserve"> </w:t>
      </w:r>
      <w:r w:rsidR="00646213">
        <w:rPr>
          <w:rFonts w:ascii="Arial" w:hAnsi="Arial" w:cs="Arial"/>
          <w:iCs/>
          <w:color w:val="auto"/>
          <w:szCs w:val="22"/>
        </w:rPr>
        <w:t>returning from</w:t>
      </w:r>
      <w:r w:rsidR="006B43C9">
        <w:rPr>
          <w:rFonts w:ascii="Arial" w:hAnsi="Arial" w:cs="Arial"/>
          <w:iCs/>
          <w:color w:val="auto"/>
          <w:szCs w:val="22"/>
        </w:rPr>
        <w:t xml:space="preserve"> hospital</w:t>
      </w:r>
      <w:r w:rsidR="00646213">
        <w:rPr>
          <w:rFonts w:ascii="Arial" w:hAnsi="Arial" w:cs="Arial"/>
          <w:iCs/>
          <w:color w:val="auto"/>
          <w:szCs w:val="22"/>
        </w:rPr>
        <w:t>.</w:t>
      </w:r>
      <w:r w:rsidR="006B43C9">
        <w:rPr>
          <w:rFonts w:ascii="Arial" w:hAnsi="Arial" w:cs="Arial"/>
          <w:iCs/>
          <w:color w:val="auto"/>
          <w:szCs w:val="22"/>
        </w:rPr>
        <w:t xml:space="preserve"> </w:t>
      </w:r>
      <w:r w:rsidR="008F265C">
        <w:rPr>
          <w:rFonts w:ascii="Arial" w:hAnsi="Arial" w:cs="Arial"/>
          <w:iCs/>
          <w:color w:val="auto"/>
          <w:szCs w:val="22"/>
        </w:rPr>
        <w:t xml:space="preserve">Representatives said </w:t>
      </w:r>
      <w:r w:rsidR="00C8231C">
        <w:rPr>
          <w:rFonts w:ascii="Arial" w:hAnsi="Arial" w:cs="Arial"/>
          <w:iCs/>
          <w:color w:val="auto"/>
          <w:szCs w:val="22"/>
        </w:rPr>
        <w:t xml:space="preserve">they are consulted </w:t>
      </w:r>
      <w:r w:rsidR="00B96DAD">
        <w:rPr>
          <w:rFonts w:ascii="Arial" w:hAnsi="Arial" w:cs="Arial"/>
          <w:iCs/>
          <w:color w:val="auto"/>
          <w:szCs w:val="22"/>
        </w:rPr>
        <w:t>and kept</w:t>
      </w:r>
      <w:r w:rsidR="008F265C">
        <w:rPr>
          <w:rFonts w:ascii="Arial" w:hAnsi="Arial" w:cs="Arial"/>
          <w:iCs/>
          <w:color w:val="auto"/>
          <w:szCs w:val="22"/>
        </w:rPr>
        <w:t xml:space="preserve"> informed when consumer care needs change</w:t>
      </w:r>
      <w:r w:rsidR="008F265C" w:rsidRPr="000D57C2">
        <w:rPr>
          <w:rFonts w:ascii="Arial" w:hAnsi="Arial" w:cs="Arial"/>
          <w:iCs/>
          <w:color w:val="auto"/>
          <w:szCs w:val="22"/>
        </w:rPr>
        <w:t xml:space="preserve">. </w:t>
      </w:r>
      <w:r w:rsidR="008F265C">
        <w:rPr>
          <w:rFonts w:ascii="Arial" w:hAnsi="Arial" w:cs="Arial"/>
          <w:iCs/>
          <w:color w:val="auto"/>
          <w:szCs w:val="22"/>
        </w:rPr>
        <w:t xml:space="preserve">Staff </w:t>
      </w:r>
      <w:r w:rsidR="005F19BD">
        <w:rPr>
          <w:rFonts w:ascii="Arial" w:hAnsi="Arial" w:cs="Arial"/>
          <w:iCs/>
          <w:color w:val="auto"/>
          <w:szCs w:val="22"/>
        </w:rPr>
        <w:t xml:space="preserve">demonstrated knowledge of </w:t>
      </w:r>
      <w:r w:rsidR="008F265C">
        <w:rPr>
          <w:rFonts w:ascii="Arial" w:hAnsi="Arial" w:cs="Arial"/>
          <w:iCs/>
          <w:color w:val="auto"/>
          <w:szCs w:val="22"/>
        </w:rPr>
        <w:t xml:space="preserve">consumer care needs consistent with </w:t>
      </w:r>
      <w:r w:rsidR="005F19BD">
        <w:rPr>
          <w:rFonts w:ascii="Arial" w:hAnsi="Arial" w:cs="Arial"/>
          <w:iCs/>
          <w:color w:val="auto"/>
          <w:szCs w:val="22"/>
        </w:rPr>
        <w:t>information</w:t>
      </w:r>
      <w:r w:rsidR="008F265C">
        <w:rPr>
          <w:rFonts w:ascii="Arial" w:hAnsi="Arial" w:cs="Arial"/>
          <w:iCs/>
          <w:color w:val="auto"/>
          <w:szCs w:val="22"/>
        </w:rPr>
        <w:t xml:space="preserve"> documented in care plans. </w:t>
      </w:r>
      <w:r w:rsidR="00646213">
        <w:rPr>
          <w:rFonts w:ascii="Arial" w:hAnsi="Arial" w:cs="Arial"/>
          <w:iCs/>
          <w:color w:val="auto"/>
          <w:szCs w:val="22"/>
        </w:rPr>
        <w:t xml:space="preserve">Care planning documentation </w:t>
      </w:r>
      <w:r w:rsidR="00483FE9" w:rsidRPr="000D57C2">
        <w:rPr>
          <w:rFonts w:ascii="Arial" w:hAnsi="Arial" w:cs="Arial"/>
          <w:iCs/>
          <w:color w:val="auto"/>
          <w:szCs w:val="22"/>
        </w:rPr>
        <w:t xml:space="preserve">demonstrated assessments and care plans </w:t>
      </w:r>
      <w:r w:rsidR="005F19BD">
        <w:rPr>
          <w:rFonts w:ascii="Arial" w:hAnsi="Arial" w:cs="Arial"/>
          <w:iCs/>
          <w:color w:val="auto"/>
          <w:szCs w:val="22"/>
        </w:rPr>
        <w:t>were</w:t>
      </w:r>
      <w:r w:rsidR="00483FE9" w:rsidRPr="000D57C2">
        <w:rPr>
          <w:rFonts w:ascii="Arial" w:hAnsi="Arial" w:cs="Arial"/>
          <w:iCs/>
          <w:color w:val="auto"/>
          <w:szCs w:val="22"/>
        </w:rPr>
        <w:t xml:space="preserve"> updated in a timely manner when circumstances change and after incidents. </w:t>
      </w:r>
    </w:p>
    <w:p w14:paraId="27D5173C" w14:textId="460B5AEE" w:rsidR="00ED680F" w:rsidRPr="00262C0B" w:rsidRDefault="00ED680F" w:rsidP="00ED680F">
      <w:pPr>
        <w:pStyle w:val="NormalArial"/>
      </w:pPr>
      <w:r w:rsidRPr="00072D42">
        <w:t xml:space="preserve">With consideration to the available information summarised above, I agree with the Assessment Team recommendations and find the service compliant with requirement </w:t>
      </w:r>
      <w:r>
        <w:t>2</w:t>
      </w:r>
      <w:r w:rsidRPr="00072D42">
        <w:t>(3)(</w:t>
      </w:r>
      <w:r>
        <w:t>e</w:t>
      </w:r>
      <w:r w:rsidRPr="00072D42">
        <w:t>).</w:t>
      </w:r>
    </w:p>
    <w:p w14:paraId="7A5F8A46" w14:textId="074BBF6A" w:rsidR="00483FE9" w:rsidRPr="000D57C2" w:rsidRDefault="00483FE9" w:rsidP="00483FE9">
      <w:pPr>
        <w:rPr>
          <w:rFonts w:ascii="Arial" w:hAnsi="Arial" w:cs="Arial"/>
        </w:rPr>
      </w:pPr>
      <w:r w:rsidRPr="000D57C2">
        <w:rPr>
          <w:rFonts w:ascii="Arial" w:hAnsi="Arial" w:cs="Arial"/>
        </w:rPr>
        <w:br w:type="page"/>
      </w:r>
    </w:p>
    <w:p w14:paraId="4AA580B9" w14:textId="48AA83D1" w:rsidR="000A08C1" w:rsidRPr="00996FAF" w:rsidRDefault="000A08C1" w:rsidP="005F088C">
      <w:pPr>
        <w:pStyle w:val="NormalArial"/>
      </w:pPr>
      <w:r w:rsidRPr="00996FAF">
        <w:lastRenderedPageBreak/>
        <w:t xml:space="preserve"> 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D50F1F" w14:paraId="6393630A" w14:textId="77777777" w:rsidTr="005F0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A482926" w14:textId="77777777" w:rsidR="000A08C1" w:rsidRPr="00996FAF" w:rsidRDefault="000A08C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4D5F7EE1" w14:textId="77777777" w:rsidR="000A08C1" w:rsidRPr="00996FAF" w:rsidRDefault="000A08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0F1F" w14:paraId="467C120F" w14:textId="77777777" w:rsidTr="005F088C">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284B66A7" w14:textId="77777777" w:rsidR="000A08C1" w:rsidRPr="00996FAF" w:rsidRDefault="000A08C1" w:rsidP="002C5FA9">
            <w:pPr>
              <w:spacing w:line="22" w:lineRule="atLeast"/>
              <w:rPr>
                <w:rFonts w:ascii="Arial" w:hAnsi="Arial" w:cs="Arial"/>
              </w:rPr>
            </w:pPr>
            <w:r w:rsidRPr="00996FAF">
              <w:rPr>
                <w:rFonts w:ascii="Arial" w:hAnsi="Arial" w:cs="Arial"/>
              </w:rPr>
              <w:t>Requirement 7(3)(a)</w:t>
            </w:r>
          </w:p>
        </w:tc>
        <w:tc>
          <w:tcPr>
            <w:tcW w:w="6379" w:type="dxa"/>
            <w:tcBorders>
              <w:left w:val="single" w:sz="4" w:space="0" w:color="BFBFBF" w:themeColor="background1" w:themeShade="BF"/>
            </w:tcBorders>
            <w:shd w:val="clear" w:color="auto" w:fill="auto"/>
          </w:tcPr>
          <w:p w14:paraId="6FADDD59" w14:textId="77777777" w:rsidR="000A08C1" w:rsidRPr="00996FAF" w:rsidRDefault="000A08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C118083" w14:textId="77777777" w:rsidR="000A08C1" w:rsidRPr="00996FAF" w:rsidRDefault="005F0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709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A08C1" w:rsidRPr="002F768C">
                  <w:rPr>
                    <w:rFonts w:ascii="Arial" w:hAnsi="Arial" w:cs="Arial"/>
                  </w:rPr>
                  <w:t>Compliant</w:t>
                </w:r>
              </w:sdtContent>
            </w:sdt>
          </w:p>
        </w:tc>
      </w:tr>
    </w:tbl>
    <w:p w14:paraId="24D855A4" w14:textId="77777777" w:rsidR="000A08C1" w:rsidRDefault="000A08C1" w:rsidP="002B0C90">
      <w:pPr>
        <w:pStyle w:val="Heading20"/>
      </w:pPr>
      <w:r>
        <w:t>Findings</w:t>
      </w:r>
    </w:p>
    <w:p w14:paraId="2DABB7F3" w14:textId="10E41226" w:rsidR="00A162D2" w:rsidRDefault="005B2648" w:rsidP="00616879">
      <w:pPr>
        <w:pStyle w:val="NormalArial"/>
      </w:pPr>
      <w:r>
        <w:t>Most c</w:t>
      </w:r>
      <w:r w:rsidR="00616879" w:rsidRPr="00616879">
        <w:t xml:space="preserve">onsumers </w:t>
      </w:r>
      <w:r>
        <w:t xml:space="preserve">and representatives </w:t>
      </w:r>
      <w:r w:rsidR="00054752">
        <w:t xml:space="preserve">said there were </w:t>
      </w:r>
      <w:r w:rsidR="00AC4F46">
        <w:t>enough staff to provide the care they need</w:t>
      </w:r>
      <w:r w:rsidR="00137FD9" w:rsidRPr="00616879">
        <w:t xml:space="preserve">. </w:t>
      </w:r>
      <w:r w:rsidR="006B0603">
        <w:t xml:space="preserve">Management described </w:t>
      </w:r>
      <w:r w:rsidR="00E259FD">
        <w:t xml:space="preserve">continued </w:t>
      </w:r>
      <w:r w:rsidR="00464E1F">
        <w:t xml:space="preserve">recruitment </w:t>
      </w:r>
      <w:r w:rsidR="00E259FD">
        <w:t>of clinical and care staff to ensure adequate staff numbers</w:t>
      </w:r>
      <w:r w:rsidR="008D1F26">
        <w:t xml:space="preserve"> and </w:t>
      </w:r>
      <w:r w:rsidR="0064634D">
        <w:t>use of</w:t>
      </w:r>
      <w:r w:rsidR="008D1F26">
        <w:t xml:space="preserve"> agency staff is kept to a minimal level. </w:t>
      </w:r>
      <w:r w:rsidR="00616879" w:rsidRPr="00616879">
        <w:t>The service has a workforce planned to enable delivery of safe and effective care</w:t>
      </w:r>
      <w:r w:rsidR="00701098">
        <w:t xml:space="preserve">, including </w:t>
      </w:r>
      <w:r w:rsidR="00A832F8">
        <w:t xml:space="preserve">registered nurse coverage across all shifts. </w:t>
      </w:r>
      <w:r w:rsidR="00114893">
        <w:t xml:space="preserve">Staff said that </w:t>
      </w:r>
      <w:r w:rsidR="00AC0D51">
        <w:t xml:space="preserve">most of the time there was </w:t>
      </w:r>
      <w:r w:rsidR="00A8752D">
        <w:t xml:space="preserve">enough staff to provide quality care. </w:t>
      </w:r>
      <w:r w:rsidR="00B41B06">
        <w:t>Rostering consider</w:t>
      </w:r>
      <w:r w:rsidR="00AE013D">
        <w:t>s</w:t>
      </w:r>
      <w:r w:rsidR="00B41B06">
        <w:t xml:space="preserve"> consistency of staff and the skill mix</w:t>
      </w:r>
      <w:r w:rsidR="00AE013D">
        <w:t>,</w:t>
      </w:r>
      <w:r w:rsidR="00C8231C">
        <w:t xml:space="preserve"> </w:t>
      </w:r>
      <w:r w:rsidR="00C40EF6">
        <w:t>and review</w:t>
      </w:r>
      <w:r w:rsidR="00A832F8">
        <w:t xml:space="preserve"> of rosters </w:t>
      </w:r>
      <w:r w:rsidR="00C8231C">
        <w:t>demonstrated</w:t>
      </w:r>
      <w:r w:rsidR="00852CE5">
        <w:t xml:space="preserve"> unfilled shifts were covered </w:t>
      </w:r>
      <w:r w:rsidR="009D724D">
        <w:t>by</w:t>
      </w:r>
      <w:r w:rsidR="00795DF8">
        <w:t xml:space="preserve"> a </w:t>
      </w:r>
      <w:r w:rsidR="00701098">
        <w:t xml:space="preserve">floating staff member </w:t>
      </w:r>
      <w:r w:rsidR="002A65BC">
        <w:t xml:space="preserve">and agency staff. </w:t>
      </w:r>
    </w:p>
    <w:p w14:paraId="4B10BD76" w14:textId="7E4E2245" w:rsidR="00616879" w:rsidRPr="00616879" w:rsidRDefault="00D56AE5" w:rsidP="00616879">
      <w:pPr>
        <w:pStyle w:val="NormalArial"/>
      </w:pPr>
      <w:r>
        <w:t xml:space="preserve">While the </w:t>
      </w:r>
      <w:r w:rsidR="00481EE0">
        <w:t xml:space="preserve">Assessment </w:t>
      </w:r>
      <w:r w:rsidR="00AE013D">
        <w:t>T</w:t>
      </w:r>
      <w:r w:rsidR="00481EE0">
        <w:t xml:space="preserve">eam </w:t>
      </w:r>
      <w:r>
        <w:t xml:space="preserve">identified a high </w:t>
      </w:r>
      <w:r w:rsidR="00DB0925">
        <w:t>frequency</w:t>
      </w:r>
      <w:r>
        <w:t xml:space="preserve"> of</w:t>
      </w:r>
      <w:r w:rsidR="00481EE0">
        <w:t xml:space="preserve"> </w:t>
      </w:r>
      <w:r w:rsidR="00A162D2">
        <w:t xml:space="preserve">call bell response times </w:t>
      </w:r>
      <w:r w:rsidR="00481EE0">
        <w:t>over 15 minutes</w:t>
      </w:r>
      <w:r>
        <w:t xml:space="preserve">, </w:t>
      </w:r>
      <w:r w:rsidR="00DB0925">
        <w:t>investigations</w:t>
      </w:r>
      <w:r>
        <w:t xml:space="preserve"> confirmed that </w:t>
      </w:r>
      <w:r w:rsidR="00DB0925">
        <w:t>the long wait times was due to staff not turning off the</w:t>
      </w:r>
      <w:r w:rsidR="008B6827">
        <w:t xml:space="preserve"> call </w:t>
      </w:r>
      <w:r w:rsidR="00DB0925">
        <w:t xml:space="preserve">bells after providing care. </w:t>
      </w:r>
      <w:r w:rsidR="00AF007B">
        <w:t xml:space="preserve">Management </w:t>
      </w:r>
      <w:r w:rsidR="008B6827">
        <w:t xml:space="preserve">acknowledged that there was not active monitoring of call bell times and </w:t>
      </w:r>
      <w:r w:rsidR="00126D0F">
        <w:t>improvement actions</w:t>
      </w:r>
      <w:r w:rsidR="009A696A">
        <w:t xml:space="preserve"> were added to the services plan </w:t>
      </w:r>
      <w:r w:rsidR="00137FD9">
        <w:t>for</w:t>
      </w:r>
      <w:r w:rsidR="009A696A">
        <w:t xml:space="preserve"> continuous improvement and </w:t>
      </w:r>
      <w:r w:rsidR="00137FD9">
        <w:t xml:space="preserve">clinical team meeting agenda. </w:t>
      </w:r>
    </w:p>
    <w:p w14:paraId="10188EC0" w14:textId="5C4129EA" w:rsidR="000A08C1" w:rsidRPr="00262C0B" w:rsidRDefault="00616879" w:rsidP="00616879">
      <w:pPr>
        <w:pStyle w:val="NormalArial"/>
      </w:pPr>
      <w:r w:rsidRPr="00616879">
        <w:t>With consideration to the available information summarised above, I agree with the Assessment Team recommendations and find the service compliant with requirement 7(3)(a).</w:t>
      </w:r>
    </w:p>
    <w:sectPr w:rsidR="000A08C1"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44217" w14:textId="77777777" w:rsidR="000A08C1" w:rsidRDefault="000A08C1">
      <w:pPr>
        <w:spacing w:after="0"/>
      </w:pPr>
      <w:r>
        <w:separator/>
      </w:r>
    </w:p>
  </w:endnote>
  <w:endnote w:type="continuationSeparator" w:id="0">
    <w:p w14:paraId="2F6F6D06" w14:textId="77777777" w:rsidR="000A08C1" w:rsidRDefault="000A08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A321" w14:textId="77777777" w:rsidR="000A08C1" w:rsidRPr="00DF37F2" w:rsidRDefault="000A08C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Warramunda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AE1735" w14:textId="77777777" w:rsidR="000A08C1" w:rsidRPr="00DF37F2" w:rsidRDefault="000A08C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3281</w:t>
    </w:r>
    <w:bookmarkEnd w:id="1"/>
    <w:r w:rsidRPr="00DF37F2">
      <w:rPr>
        <w:rStyle w:val="FooterBold"/>
        <w:rFonts w:ascii="Arial" w:hAnsi="Arial"/>
        <w:b w:val="0"/>
      </w:rPr>
      <w:tab/>
      <w:t xml:space="preserve">OFFICIAL: Sensitive </w:t>
    </w:r>
  </w:p>
  <w:p w14:paraId="7ABD2D95" w14:textId="77777777" w:rsidR="000A08C1" w:rsidRPr="00DF37F2" w:rsidRDefault="000A08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04F8" w14:textId="77777777" w:rsidR="000A08C1" w:rsidRDefault="000A08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BC498" w14:textId="77777777" w:rsidR="000A08C1" w:rsidRDefault="000A08C1" w:rsidP="00D71F88">
      <w:pPr>
        <w:spacing w:after="0"/>
      </w:pPr>
      <w:r>
        <w:separator/>
      </w:r>
    </w:p>
  </w:footnote>
  <w:footnote w:type="continuationSeparator" w:id="0">
    <w:p w14:paraId="25A5D7A1" w14:textId="77777777" w:rsidR="000A08C1" w:rsidRDefault="000A08C1" w:rsidP="00D71F88">
      <w:pPr>
        <w:spacing w:after="0"/>
      </w:pPr>
      <w:r>
        <w:continuationSeparator/>
      </w:r>
    </w:p>
  </w:footnote>
  <w:footnote w:id="1">
    <w:p w14:paraId="0F37F980" w14:textId="109ED003" w:rsidR="000A08C1" w:rsidRDefault="000A08C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w:t>
      </w:r>
      <w:r w:rsidRPr="00CC4C6E">
        <w:rPr>
          <w:rFonts w:ascii="Arial" w:hAnsi="Arial" w:cs="Arial"/>
          <w:color w:val="auto"/>
          <w:sz w:val="20"/>
          <w:szCs w:val="20"/>
        </w:rPr>
        <w:t xml:space="preserve"> section 68A of the </w:t>
      </w:r>
      <w:r w:rsidRPr="00443CA4">
        <w:rPr>
          <w:rFonts w:ascii="Arial" w:hAnsi="Arial" w:cs="Arial"/>
          <w:sz w:val="20"/>
          <w:szCs w:val="20"/>
        </w:rPr>
        <w:t>Aged Care Quality and Safety Commission Rules 2018.</w:t>
      </w:r>
    </w:p>
    <w:p w14:paraId="716B60B7" w14:textId="77777777" w:rsidR="000A08C1" w:rsidRDefault="000A08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64F0" w14:textId="77777777" w:rsidR="000A08C1" w:rsidRDefault="000A08C1">
    <w:pPr>
      <w:pStyle w:val="Header"/>
    </w:pPr>
    <w:r>
      <w:rPr>
        <w:noProof/>
        <w:color w:val="2B579A"/>
        <w:shd w:val="clear" w:color="auto" w:fill="E6E6E6"/>
        <w:lang w:val="en-US"/>
      </w:rPr>
      <w:drawing>
        <wp:anchor distT="0" distB="0" distL="114300" distR="114300" simplePos="0" relativeHeight="251658241" behindDoc="1" locked="0" layoutInCell="1" allowOverlap="1" wp14:anchorId="1121C780" wp14:editId="57EF3D9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8AEF" w14:textId="77777777" w:rsidR="000A08C1" w:rsidRDefault="000A08C1">
    <w:pPr>
      <w:pStyle w:val="Header"/>
    </w:pPr>
    <w:r>
      <w:rPr>
        <w:noProof/>
      </w:rPr>
      <w:drawing>
        <wp:anchor distT="0" distB="0" distL="114300" distR="114300" simplePos="0" relativeHeight="251658240" behindDoc="0" locked="0" layoutInCell="1" allowOverlap="1" wp14:anchorId="101B67C9" wp14:editId="066942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8C5BE2">
      <w:start w:val="1"/>
      <w:numFmt w:val="lowerRoman"/>
      <w:lvlText w:val="(%1)"/>
      <w:lvlJc w:val="left"/>
      <w:pPr>
        <w:ind w:left="1080" w:hanging="720"/>
      </w:pPr>
      <w:rPr>
        <w:rFonts w:hint="default"/>
      </w:rPr>
    </w:lvl>
    <w:lvl w:ilvl="1" w:tplc="5F281048" w:tentative="1">
      <w:start w:val="1"/>
      <w:numFmt w:val="lowerLetter"/>
      <w:lvlText w:val="%2."/>
      <w:lvlJc w:val="left"/>
      <w:pPr>
        <w:ind w:left="1440" w:hanging="360"/>
      </w:pPr>
    </w:lvl>
    <w:lvl w:ilvl="2" w:tplc="E99CC5C0" w:tentative="1">
      <w:start w:val="1"/>
      <w:numFmt w:val="lowerRoman"/>
      <w:lvlText w:val="%3."/>
      <w:lvlJc w:val="right"/>
      <w:pPr>
        <w:ind w:left="2160" w:hanging="180"/>
      </w:pPr>
    </w:lvl>
    <w:lvl w:ilvl="3" w:tplc="F890698C" w:tentative="1">
      <w:start w:val="1"/>
      <w:numFmt w:val="decimal"/>
      <w:lvlText w:val="%4."/>
      <w:lvlJc w:val="left"/>
      <w:pPr>
        <w:ind w:left="2880" w:hanging="360"/>
      </w:pPr>
    </w:lvl>
    <w:lvl w:ilvl="4" w:tplc="91748726" w:tentative="1">
      <w:start w:val="1"/>
      <w:numFmt w:val="lowerLetter"/>
      <w:lvlText w:val="%5."/>
      <w:lvlJc w:val="left"/>
      <w:pPr>
        <w:ind w:left="3600" w:hanging="360"/>
      </w:pPr>
    </w:lvl>
    <w:lvl w:ilvl="5" w:tplc="26C242AE" w:tentative="1">
      <w:start w:val="1"/>
      <w:numFmt w:val="lowerRoman"/>
      <w:lvlText w:val="%6."/>
      <w:lvlJc w:val="right"/>
      <w:pPr>
        <w:ind w:left="4320" w:hanging="180"/>
      </w:pPr>
    </w:lvl>
    <w:lvl w:ilvl="6" w:tplc="8B68A0FE" w:tentative="1">
      <w:start w:val="1"/>
      <w:numFmt w:val="decimal"/>
      <w:lvlText w:val="%7."/>
      <w:lvlJc w:val="left"/>
      <w:pPr>
        <w:ind w:left="5040" w:hanging="360"/>
      </w:pPr>
    </w:lvl>
    <w:lvl w:ilvl="7" w:tplc="9B6264A6" w:tentative="1">
      <w:start w:val="1"/>
      <w:numFmt w:val="lowerLetter"/>
      <w:lvlText w:val="%8."/>
      <w:lvlJc w:val="left"/>
      <w:pPr>
        <w:ind w:left="5760" w:hanging="360"/>
      </w:pPr>
    </w:lvl>
    <w:lvl w:ilvl="8" w:tplc="AFE8FF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2C38A0">
      <w:start w:val="1"/>
      <w:numFmt w:val="lowerRoman"/>
      <w:lvlText w:val="(%1)"/>
      <w:lvlJc w:val="left"/>
      <w:pPr>
        <w:ind w:left="1080" w:hanging="720"/>
      </w:pPr>
      <w:rPr>
        <w:rFonts w:hint="default"/>
      </w:rPr>
    </w:lvl>
    <w:lvl w:ilvl="1" w:tplc="ACDC2736" w:tentative="1">
      <w:start w:val="1"/>
      <w:numFmt w:val="lowerLetter"/>
      <w:lvlText w:val="%2."/>
      <w:lvlJc w:val="left"/>
      <w:pPr>
        <w:ind w:left="1440" w:hanging="360"/>
      </w:pPr>
    </w:lvl>
    <w:lvl w:ilvl="2" w:tplc="8A566AB8" w:tentative="1">
      <w:start w:val="1"/>
      <w:numFmt w:val="lowerRoman"/>
      <w:lvlText w:val="%3."/>
      <w:lvlJc w:val="right"/>
      <w:pPr>
        <w:ind w:left="2160" w:hanging="180"/>
      </w:pPr>
    </w:lvl>
    <w:lvl w:ilvl="3" w:tplc="8884C92E" w:tentative="1">
      <w:start w:val="1"/>
      <w:numFmt w:val="decimal"/>
      <w:lvlText w:val="%4."/>
      <w:lvlJc w:val="left"/>
      <w:pPr>
        <w:ind w:left="2880" w:hanging="360"/>
      </w:pPr>
    </w:lvl>
    <w:lvl w:ilvl="4" w:tplc="67D6F14A" w:tentative="1">
      <w:start w:val="1"/>
      <w:numFmt w:val="lowerLetter"/>
      <w:lvlText w:val="%5."/>
      <w:lvlJc w:val="left"/>
      <w:pPr>
        <w:ind w:left="3600" w:hanging="360"/>
      </w:pPr>
    </w:lvl>
    <w:lvl w:ilvl="5" w:tplc="30D84048" w:tentative="1">
      <w:start w:val="1"/>
      <w:numFmt w:val="lowerRoman"/>
      <w:lvlText w:val="%6."/>
      <w:lvlJc w:val="right"/>
      <w:pPr>
        <w:ind w:left="4320" w:hanging="180"/>
      </w:pPr>
    </w:lvl>
    <w:lvl w:ilvl="6" w:tplc="55AE6B6C" w:tentative="1">
      <w:start w:val="1"/>
      <w:numFmt w:val="decimal"/>
      <w:lvlText w:val="%7."/>
      <w:lvlJc w:val="left"/>
      <w:pPr>
        <w:ind w:left="5040" w:hanging="360"/>
      </w:pPr>
    </w:lvl>
    <w:lvl w:ilvl="7" w:tplc="71E62582" w:tentative="1">
      <w:start w:val="1"/>
      <w:numFmt w:val="lowerLetter"/>
      <w:lvlText w:val="%8."/>
      <w:lvlJc w:val="left"/>
      <w:pPr>
        <w:ind w:left="5760" w:hanging="360"/>
      </w:pPr>
    </w:lvl>
    <w:lvl w:ilvl="8" w:tplc="752234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88FA06">
      <w:start w:val="1"/>
      <w:numFmt w:val="lowerRoman"/>
      <w:lvlText w:val="(%1)"/>
      <w:lvlJc w:val="left"/>
      <w:pPr>
        <w:ind w:left="1080" w:hanging="720"/>
      </w:pPr>
      <w:rPr>
        <w:rFonts w:hint="default"/>
      </w:rPr>
    </w:lvl>
    <w:lvl w:ilvl="1" w:tplc="506A776C" w:tentative="1">
      <w:start w:val="1"/>
      <w:numFmt w:val="lowerLetter"/>
      <w:lvlText w:val="%2."/>
      <w:lvlJc w:val="left"/>
      <w:pPr>
        <w:ind w:left="1440" w:hanging="360"/>
      </w:pPr>
    </w:lvl>
    <w:lvl w:ilvl="2" w:tplc="CF5C8FAC" w:tentative="1">
      <w:start w:val="1"/>
      <w:numFmt w:val="lowerRoman"/>
      <w:lvlText w:val="%3."/>
      <w:lvlJc w:val="right"/>
      <w:pPr>
        <w:ind w:left="2160" w:hanging="180"/>
      </w:pPr>
    </w:lvl>
    <w:lvl w:ilvl="3" w:tplc="32D68976" w:tentative="1">
      <w:start w:val="1"/>
      <w:numFmt w:val="decimal"/>
      <w:lvlText w:val="%4."/>
      <w:lvlJc w:val="left"/>
      <w:pPr>
        <w:ind w:left="2880" w:hanging="360"/>
      </w:pPr>
    </w:lvl>
    <w:lvl w:ilvl="4" w:tplc="D724FC32" w:tentative="1">
      <w:start w:val="1"/>
      <w:numFmt w:val="lowerLetter"/>
      <w:lvlText w:val="%5."/>
      <w:lvlJc w:val="left"/>
      <w:pPr>
        <w:ind w:left="3600" w:hanging="360"/>
      </w:pPr>
    </w:lvl>
    <w:lvl w:ilvl="5" w:tplc="D674D218" w:tentative="1">
      <w:start w:val="1"/>
      <w:numFmt w:val="lowerRoman"/>
      <w:lvlText w:val="%6."/>
      <w:lvlJc w:val="right"/>
      <w:pPr>
        <w:ind w:left="4320" w:hanging="180"/>
      </w:pPr>
    </w:lvl>
    <w:lvl w:ilvl="6" w:tplc="8F30CD58" w:tentative="1">
      <w:start w:val="1"/>
      <w:numFmt w:val="decimal"/>
      <w:lvlText w:val="%7."/>
      <w:lvlJc w:val="left"/>
      <w:pPr>
        <w:ind w:left="5040" w:hanging="360"/>
      </w:pPr>
    </w:lvl>
    <w:lvl w:ilvl="7" w:tplc="636A5D0E" w:tentative="1">
      <w:start w:val="1"/>
      <w:numFmt w:val="lowerLetter"/>
      <w:lvlText w:val="%8."/>
      <w:lvlJc w:val="left"/>
      <w:pPr>
        <w:ind w:left="5760" w:hanging="360"/>
      </w:pPr>
    </w:lvl>
    <w:lvl w:ilvl="8" w:tplc="3F5041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21AD85A">
      <w:start w:val="1"/>
      <w:numFmt w:val="bullet"/>
      <w:lvlText w:val=""/>
      <w:lvlJc w:val="left"/>
      <w:pPr>
        <w:ind w:left="720" w:hanging="360"/>
      </w:pPr>
      <w:rPr>
        <w:rFonts w:ascii="Symbol" w:hAnsi="Symbol" w:hint="default"/>
        <w:color w:val="auto"/>
        <w:sz w:val="24"/>
        <w:szCs w:val="24"/>
      </w:rPr>
    </w:lvl>
    <w:lvl w:ilvl="1" w:tplc="A61AC224" w:tentative="1">
      <w:start w:val="1"/>
      <w:numFmt w:val="bullet"/>
      <w:lvlText w:val="o"/>
      <w:lvlJc w:val="left"/>
      <w:pPr>
        <w:ind w:left="1440" w:hanging="360"/>
      </w:pPr>
      <w:rPr>
        <w:rFonts w:ascii="Courier New" w:hAnsi="Courier New" w:cs="Courier New" w:hint="default"/>
      </w:rPr>
    </w:lvl>
    <w:lvl w:ilvl="2" w:tplc="60D2F7D2" w:tentative="1">
      <w:start w:val="1"/>
      <w:numFmt w:val="bullet"/>
      <w:lvlText w:val=""/>
      <w:lvlJc w:val="left"/>
      <w:pPr>
        <w:ind w:left="2160" w:hanging="360"/>
      </w:pPr>
      <w:rPr>
        <w:rFonts w:ascii="Wingdings" w:hAnsi="Wingdings" w:hint="default"/>
      </w:rPr>
    </w:lvl>
    <w:lvl w:ilvl="3" w:tplc="B85C4CDC" w:tentative="1">
      <w:start w:val="1"/>
      <w:numFmt w:val="bullet"/>
      <w:lvlText w:val=""/>
      <w:lvlJc w:val="left"/>
      <w:pPr>
        <w:ind w:left="2880" w:hanging="360"/>
      </w:pPr>
      <w:rPr>
        <w:rFonts w:ascii="Symbol" w:hAnsi="Symbol" w:hint="default"/>
      </w:rPr>
    </w:lvl>
    <w:lvl w:ilvl="4" w:tplc="2904C7E8" w:tentative="1">
      <w:start w:val="1"/>
      <w:numFmt w:val="bullet"/>
      <w:lvlText w:val="o"/>
      <w:lvlJc w:val="left"/>
      <w:pPr>
        <w:ind w:left="3600" w:hanging="360"/>
      </w:pPr>
      <w:rPr>
        <w:rFonts w:ascii="Courier New" w:hAnsi="Courier New" w:cs="Courier New" w:hint="default"/>
      </w:rPr>
    </w:lvl>
    <w:lvl w:ilvl="5" w:tplc="8C60BFCC" w:tentative="1">
      <w:start w:val="1"/>
      <w:numFmt w:val="bullet"/>
      <w:lvlText w:val=""/>
      <w:lvlJc w:val="left"/>
      <w:pPr>
        <w:ind w:left="4320" w:hanging="360"/>
      </w:pPr>
      <w:rPr>
        <w:rFonts w:ascii="Wingdings" w:hAnsi="Wingdings" w:hint="default"/>
      </w:rPr>
    </w:lvl>
    <w:lvl w:ilvl="6" w:tplc="AC7ED4E2" w:tentative="1">
      <w:start w:val="1"/>
      <w:numFmt w:val="bullet"/>
      <w:lvlText w:val=""/>
      <w:lvlJc w:val="left"/>
      <w:pPr>
        <w:ind w:left="5040" w:hanging="360"/>
      </w:pPr>
      <w:rPr>
        <w:rFonts w:ascii="Symbol" w:hAnsi="Symbol" w:hint="default"/>
      </w:rPr>
    </w:lvl>
    <w:lvl w:ilvl="7" w:tplc="654C7A64" w:tentative="1">
      <w:start w:val="1"/>
      <w:numFmt w:val="bullet"/>
      <w:lvlText w:val="o"/>
      <w:lvlJc w:val="left"/>
      <w:pPr>
        <w:ind w:left="5760" w:hanging="360"/>
      </w:pPr>
      <w:rPr>
        <w:rFonts w:ascii="Courier New" w:hAnsi="Courier New" w:cs="Courier New" w:hint="default"/>
      </w:rPr>
    </w:lvl>
    <w:lvl w:ilvl="8" w:tplc="C14C02FA" w:tentative="1">
      <w:start w:val="1"/>
      <w:numFmt w:val="bullet"/>
      <w:lvlText w:val=""/>
      <w:lvlJc w:val="left"/>
      <w:pPr>
        <w:ind w:left="6480" w:hanging="360"/>
      </w:pPr>
      <w:rPr>
        <w:rFonts w:ascii="Wingdings" w:hAnsi="Wingdings" w:hint="default"/>
      </w:rPr>
    </w:lvl>
  </w:abstractNum>
  <w:abstractNum w:abstractNumId="5" w15:restartNumberingAfterBreak="0">
    <w:nsid w:val="19371077"/>
    <w:multiLevelType w:val="hybridMultilevel"/>
    <w:tmpl w:val="BCD24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4C448E2">
      <w:start w:val="1"/>
      <w:numFmt w:val="lowerRoman"/>
      <w:lvlText w:val="(%1)"/>
      <w:lvlJc w:val="left"/>
      <w:pPr>
        <w:ind w:left="1080" w:hanging="720"/>
      </w:pPr>
      <w:rPr>
        <w:rFonts w:hint="default"/>
      </w:rPr>
    </w:lvl>
    <w:lvl w:ilvl="1" w:tplc="75641CE2" w:tentative="1">
      <w:start w:val="1"/>
      <w:numFmt w:val="lowerLetter"/>
      <w:lvlText w:val="%2."/>
      <w:lvlJc w:val="left"/>
      <w:pPr>
        <w:ind w:left="1440" w:hanging="360"/>
      </w:pPr>
    </w:lvl>
    <w:lvl w:ilvl="2" w:tplc="8974B206" w:tentative="1">
      <w:start w:val="1"/>
      <w:numFmt w:val="lowerRoman"/>
      <w:lvlText w:val="%3."/>
      <w:lvlJc w:val="right"/>
      <w:pPr>
        <w:ind w:left="2160" w:hanging="180"/>
      </w:pPr>
    </w:lvl>
    <w:lvl w:ilvl="3" w:tplc="3B28E568" w:tentative="1">
      <w:start w:val="1"/>
      <w:numFmt w:val="decimal"/>
      <w:lvlText w:val="%4."/>
      <w:lvlJc w:val="left"/>
      <w:pPr>
        <w:ind w:left="2880" w:hanging="360"/>
      </w:pPr>
    </w:lvl>
    <w:lvl w:ilvl="4" w:tplc="829E4998" w:tentative="1">
      <w:start w:val="1"/>
      <w:numFmt w:val="lowerLetter"/>
      <w:lvlText w:val="%5."/>
      <w:lvlJc w:val="left"/>
      <w:pPr>
        <w:ind w:left="3600" w:hanging="360"/>
      </w:pPr>
    </w:lvl>
    <w:lvl w:ilvl="5" w:tplc="E4C4E666" w:tentative="1">
      <w:start w:val="1"/>
      <w:numFmt w:val="lowerRoman"/>
      <w:lvlText w:val="%6."/>
      <w:lvlJc w:val="right"/>
      <w:pPr>
        <w:ind w:left="4320" w:hanging="180"/>
      </w:pPr>
    </w:lvl>
    <w:lvl w:ilvl="6" w:tplc="52B8D8D8" w:tentative="1">
      <w:start w:val="1"/>
      <w:numFmt w:val="decimal"/>
      <w:lvlText w:val="%7."/>
      <w:lvlJc w:val="left"/>
      <w:pPr>
        <w:ind w:left="5040" w:hanging="360"/>
      </w:pPr>
    </w:lvl>
    <w:lvl w:ilvl="7" w:tplc="94FE8258" w:tentative="1">
      <w:start w:val="1"/>
      <w:numFmt w:val="lowerLetter"/>
      <w:lvlText w:val="%8."/>
      <w:lvlJc w:val="left"/>
      <w:pPr>
        <w:ind w:left="5760" w:hanging="360"/>
      </w:pPr>
    </w:lvl>
    <w:lvl w:ilvl="8" w:tplc="D67E22F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C60CE94">
      <w:start w:val="1"/>
      <w:numFmt w:val="lowerRoman"/>
      <w:lvlText w:val="(%1)"/>
      <w:lvlJc w:val="left"/>
      <w:pPr>
        <w:ind w:left="1080" w:hanging="720"/>
      </w:pPr>
      <w:rPr>
        <w:rFonts w:hint="default"/>
      </w:rPr>
    </w:lvl>
    <w:lvl w:ilvl="1" w:tplc="92A8E40C" w:tentative="1">
      <w:start w:val="1"/>
      <w:numFmt w:val="lowerLetter"/>
      <w:lvlText w:val="%2."/>
      <w:lvlJc w:val="left"/>
      <w:pPr>
        <w:ind w:left="1440" w:hanging="360"/>
      </w:pPr>
    </w:lvl>
    <w:lvl w:ilvl="2" w:tplc="499C570E" w:tentative="1">
      <w:start w:val="1"/>
      <w:numFmt w:val="lowerRoman"/>
      <w:lvlText w:val="%3."/>
      <w:lvlJc w:val="right"/>
      <w:pPr>
        <w:ind w:left="2160" w:hanging="180"/>
      </w:pPr>
    </w:lvl>
    <w:lvl w:ilvl="3" w:tplc="3D648C6C" w:tentative="1">
      <w:start w:val="1"/>
      <w:numFmt w:val="decimal"/>
      <w:lvlText w:val="%4."/>
      <w:lvlJc w:val="left"/>
      <w:pPr>
        <w:ind w:left="2880" w:hanging="360"/>
      </w:pPr>
    </w:lvl>
    <w:lvl w:ilvl="4" w:tplc="90C8AD7A" w:tentative="1">
      <w:start w:val="1"/>
      <w:numFmt w:val="lowerLetter"/>
      <w:lvlText w:val="%5."/>
      <w:lvlJc w:val="left"/>
      <w:pPr>
        <w:ind w:left="3600" w:hanging="360"/>
      </w:pPr>
    </w:lvl>
    <w:lvl w:ilvl="5" w:tplc="A73C5AD2" w:tentative="1">
      <w:start w:val="1"/>
      <w:numFmt w:val="lowerRoman"/>
      <w:lvlText w:val="%6."/>
      <w:lvlJc w:val="right"/>
      <w:pPr>
        <w:ind w:left="4320" w:hanging="180"/>
      </w:pPr>
    </w:lvl>
    <w:lvl w:ilvl="6" w:tplc="A7E22064" w:tentative="1">
      <w:start w:val="1"/>
      <w:numFmt w:val="decimal"/>
      <w:lvlText w:val="%7."/>
      <w:lvlJc w:val="left"/>
      <w:pPr>
        <w:ind w:left="5040" w:hanging="360"/>
      </w:pPr>
    </w:lvl>
    <w:lvl w:ilvl="7" w:tplc="F65CB77E" w:tentative="1">
      <w:start w:val="1"/>
      <w:numFmt w:val="lowerLetter"/>
      <w:lvlText w:val="%8."/>
      <w:lvlJc w:val="left"/>
      <w:pPr>
        <w:ind w:left="5760" w:hanging="360"/>
      </w:pPr>
    </w:lvl>
    <w:lvl w:ilvl="8" w:tplc="E82213B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A7ED50A">
      <w:start w:val="1"/>
      <w:numFmt w:val="lowerRoman"/>
      <w:lvlText w:val="(%1)"/>
      <w:lvlJc w:val="left"/>
      <w:pPr>
        <w:ind w:left="1080" w:hanging="720"/>
      </w:pPr>
      <w:rPr>
        <w:rFonts w:hint="default"/>
      </w:rPr>
    </w:lvl>
    <w:lvl w:ilvl="1" w:tplc="9CA26254" w:tentative="1">
      <w:start w:val="1"/>
      <w:numFmt w:val="lowerLetter"/>
      <w:lvlText w:val="%2."/>
      <w:lvlJc w:val="left"/>
      <w:pPr>
        <w:ind w:left="1440" w:hanging="360"/>
      </w:pPr>
    </w:lvl>
    <w:lvl w:ilvl="2" w:tplc="C59ECC0A" w:tentative="1">
      <w:start w:val="1"/>
      <w:numFmt w:val="lowerRoman"/>
      <w:lvlText w:val="%3."/>
      <w:lvlJc w:val="right"/>
      <w:pPr>
        <w:ind w:left="2160" w:hanging="180"/>
      </w:pPr>
    </w:lvl>
    <w:lvl w:ilvl="3" w:tplc="2190D408" w:tentative="1">
      <w:start w:val="1"/>
      <w:numFmt w:val="decimal"/>
      <w:lvlText w:val="%4."/>
      <w:lvlJc w:val="left"/>
      <w:pPr>
        <w:ind w:left="2880" w:hanging="360"/>
      </w:pPr>
    </w:lvl>
    <w:lvl w:ilvl="4" w:tplc="D53E6104" w:tentative="1">
      <w:start w:val="1"/>
      <w:numFmt w:val="lowerLetter"/>
      <w:lvlText w:val="%5."/>
      <w:lvlJc w:val="left"/>
      <w:pPr>
        <w:ind w:left="3600" w:hanging="360"/>
      </w:pPr>
    </w:lvl>
    <w:lvl w:ilvl="5" w:tplc="34445F20" w:tentative="1">
      <w:start w:val="1"/>
      <w:numFmt w:val="lowerRoman"/>
      <w:lvlText w:val="%6."/>
      <w:lvlJc w:val="right"/>
      <w:pPr>
        <w:ind w:left="4320" w:hanging="180"/>
      </w:pPr>
    </w:lvl>
    <w:lvl w:ilvl="6" w:tplc="B83C8024" w:tentative="1">
      <w:start w:val="1"/>
      <w:numFmt w:val="decimal"/>
      <w:lvlText w:val="%7."/>
      <w:lvlJc w:val="left"/>
      <w:pPr>
        <w:ind w:left="5040" w:hanging="360"/>
      </w:pPr>
    </w:lvl>
    <w:lvl w:ilvl="7" w:tplc="68B8D6B0" w:tentative="1">
      <w:start w:val="1"/>
      <w:numFmt w:val="lowerLetter"/>
      <w:lvlText w:val="%8."/>
      <w:lvlJc w:val="left"/>
      <w:pPr>
        <w:ind w:left="5760" w:hanging="360"/>
      </w:pPr>
    </w:lvl>
    <w:lvl w:ilvl="8" w:tplc="DD629D0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6BA4E26">
      <w:start w:val="1"/>
      <w:numFmt w:val="lowerRoman"/>
      <w:lvlText w:val="(%1)"/>
      <w:lvlJc w:val="left"/>
      <w:pPr>
        <w:ind w:left="1080" w:hanging="720"/>
      </w:pPr>
      <w:rPr>
        <w:rFonts w:hint="default"/>
      </w:rPr>
    </w:lvl>
    <w:lvl w:ilvl="1" w:tplc="7F6263FC" w:tentative="1">
      <w:start w:val="1"/>
      <w:numFmt w:val="lowerLetter"/>
      <w:lvlText w:val="%2."/>
      <w:lvlJc w:val="left"/>
      <w:pPr>
        <w:ind w:left="1440" w:hanging="360"/>
      </w:pPr>
    </w:lvl>
    <w:lvl w:ilvl="2" w:tplc="4FFA9E5E" w:tentative="1">
      <w:start w:val="1"/>
      <w:numFmt w:val="lowerRoman"/>
      <w:lvlText w:val="%3."/>
      <w:lvlJc w:val="right"/>
      <w:pPr>
        <w:ind w:left="2160" w:hanging="180"/>
      </w:pPr>
    </w:lvl>
    <w:lvl w:ilvl="3" w:tplc="2E0264CE" w:tentative="1">
      <w:start w:val="1"/>
      <w:numFmt w:val="decimal"/>
      <w:lvlText w:val="%4."/>
      <w:lvlJc w:val="left"/>
      <w:pPr>
        <w:ind w:left="2880" w:hanging="360"/>
      </w:pPr>
    </w:lvl>
    <w:lvl w:ilvl="4" w:tplc="AC942032" w:tentative="1">
      <w:start w:val="1"/>
      <w:numFmt w:val="lowerLetter"/>
      <w:lvlText w:val="%5."/>
      <w:lvlJc w:val="left"/>
      <w:pPr>
        <w:ind w:left="3600" w:hanging="360"/>
      </w:pPr>
    </w:lvl>
    <w:lvl w:ilvl="5" w:tplc="A0D80E4E" w:tentative="1">
      <w:start w:val="1"/>
      <w:numFmt w:val="lowerRoman"/>
      <w:lvlText w:val="%6."/>
      <w:lvlJc w:val="right"/>
      <w:pPr>
        <w:ind w:left="4320" w:hanging="180"/>
      </w:pPr>
    </w:lvl>
    <w:lvl w:ilvl="6" w:tplc="2D64B9CA" w:tentative="1">
      <w:start w:val="1"/>
      <w:numFmt w:val="decimal"/>
      <w:lvlText w:val="%7."/>
      <w:lvlJc w:val="left"/>
      <w:pPr>
        <w:ind w:left="5040" w:hanging="360"/>
      </w:pPr>
    </w:lvl>
    <w:lvl w:ilvl="7" w:tplc="22463D3C" w:tentative="1">
      <w:start w:val="1"/>
      <w:numFmt w:val="lowerLetter"/>
      <w:lvlText w:val="%8."/>
      <w:lvlJc w:val="left"/>
      <w:pPr>
        <w:ind w:left="5760" w:hanging="360"/>
      </w:pPr>
    </w:lvl>
    <w:lvl w:ilvl="8" w:tplc="B67E860A" w:tentative="1">
      <w:start w:val="1"/>
      <w:numFmt w:val="lowerRoman"/>
      <w:lvlText w:val="%9."/>
      <w:lvlJc w:val="right"/>
      <w:pPr>
        <w:ind w:left="6480" w:hanging="180"/>
      </w:pPr>
    </w:lvl>
  </w:abstractNum>
  <w:abstractNum w:abstractNumId="10" w15:restartNumberingAfterBreak="0">
    <w:nsid w:val="458A7423"/>
    <w:multiLevelType w:val="hybridMultilevel"/>
    <w:tmpl w:val="896E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27BA6D0E">
      <w:start w:val="1"/>
      <w:numFmt w:val="lowerRoman"/>
      <w:lvlText w:val="(%1)"/>
      <w:lvlJc w:val="left"/>
      <w:pPr>
        <w:ind w:left="1080" w:hanging="720"/>
      </w:pPr>
      <w:rPr>
        <w:rFonts w:hint="default"/>
      </w:rPr>
    </w:lvl>
    <w:lvl w:ilvl="1" w:tplc="25069FAE" w:tentative="1">
      <w:start w:val="1"/>
      <w:numFmt w:val="lowerLetter"/>
      <w:lvlText w:val="%2."/>
      <w:lvlJc w:val="left"/>
      <w:pPr>
        <w:ind w:left="1440" w:hanging="360"/>
      </w:pPr>
    </w:lvl>
    <w:lvl w:ilvl="2" w:tplc="75ACAF5A" w:tentative="1">
      <w:start w:val="1"/>
      <w:numFmt w:val="lowerRoman"/>
      <w:lvlText w:val="%3."/>
      <w:lvlJc w:val="right"/>
      <w:pPr>
        <w:ind w:left="2160" w:hanging="180"/>
      </w:pPr>
    </w:lvl>
    <w:lvl w:ilvl="3" w:tplc="903E2E72" w:tentative="1">
      <w:start w:val="1"/>
      <w:numFmt w:val="decimal"/>
      <w:lvlText w:val="%4."/>
      <w:lvlJc w:val="left"/>
      <w:pPr>
        <w:ind w:left="2880" w:hanging="360"/>
      </w:pPr>
    </w:lvl>
    <w:lvl w:ilvl="4" w:tplc="27543D62" w:tentative="1">
      <w:start w:val="1"/>
      <w:numFmt w:val="lowerLetter"/>
      <w:lvlText w:val="%5."/>
      <w:lvlJc w:val="left"/>
      <w:pPr>
        <w:ind w:left="3600" w:hanging="360"/>
      </w:pPr>
    </w:lvl>
    <w:lvl w:ilvl="5" w:tplc="59941244" w:tentative="1">
      <w:start w:val="1"/>
      <w:numFmt w:val="lowerRoman"/>
      <w:lvlText w:val="%6."/>
      <w:lvlJc w:val="right"/>
      <w:pPr>
        <w:ind w:left="4320" w:hanging="180"/>
      </w:pPr>
    </w:lvl>
    <w:lvl w:ilvl="6" w:tplc="FD462DBE" w:tentative="1">
      <w:start w:val="1"/>
      <w:numFmt w:val="decimal"/>
      <w:lvlText w:val="%7."/>
      <w:lvlJc w:val="left"/>
      <w:pPr>
        <w:ind w:left="5040" w:hanging="360"/>
      </w:pPr>
    </w:lvl>
    <w:lvl w:ilvl="7" w:tplc="4DC28282" w:tentative="1">
      <w:start w:val="1"/>
      <w:numFmt w:val="lowerLetter"/>
      <w:lvlText w:val="%8."/>
      <w:lvlJc w:val="left"/>
      <w:pPr>
        <w:ind w:left="5760" w:hanging="360"/>
      </w:pPr>
    </w:lvl>
    <w:lvl w:ilvl="8" w:tplc="5358E55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A27021E2">
      <w:start w:val="1"/>
      <w:numFmt w:val="lowerRoman"/>
      <w:lvlText w:val="(%1)"/>
      <w:lvlJc w:val="left"/>
      <w:pPr>
        <w:ind w:left="1080" w:hanging="720"/>
      </w:pPr>
      <w:rPr>
        <w:rFonts w:hint="default"/>
      </w:rPr>
    </w:lvl>
    <w:lvl w:ilvl="1" w:tplc="4A1A1DD2" w:tentative="1">
      <w:start w:val="1"/>
      <w:numFmt w:val="lowerLetter"/>
      <w:lvlText w:val="%2."/>
      <w:lvlJc w:val="left"/>
      <w:pPr>
        <w:ind w:left="1440" w:hanging="360"/>
      </w:pPr>
    </w:lvl>
    <w:lvl w:ilvl="2" w:tplc="647EA64C" w:tentative="1">
      <w:start w:val="1"/>
      <w:numFmt w:val="lowerRoman"/>
      <w:lvlText w:val="%3."/>
      <w:lvlJc w:val="right"/>
      <w:pPr>
        <w:ind w:left="2160" w:hanging="180"/>
      </w:pPr>
    </w:lvl>
    <w:lvl w:ilvl="3" w:tplc="34A05878" w:tentative="1">
      <w:start w:val="1"/>
      <w:numFmt w:val="decimal"/>
      <w:lvlText w:val="%4."/>
      <w:lvlJc w:val="left"/>
      <w:pPr>
        <w:ind w:left="2880" w:hanging="360"/>
      </w:pPr>
    </w:lvl>
    <w:lvl w:ilvl="4" w:tplc="8BCC743C" w:tentative="1">
      <w:start w:val="1"/>
      <w:numFmt w:val="lowerLetter"/>
      <w:lvlText w:val="%5."/>
      <w:lvlJc w:val="left"/>
      <w:pPr>
        <w:ind w:left="3600" w:hanging="360"/>
      </w:pPr>
    </w:lvl>
    <w:lvl w:ilvl="5" w:tplc="89E6C546" w:tentative="1">
      <w:start w:val="1"/>
      <w:numFmt w:val="lowerRoman"/>
      <w:lvlText w:val="%6."/>
      <w:lvlJc w:val="right"/>
      <w:pPr>
        <w:ind w:left="4320" w:hanging="180"/>
      </w:pPr>
    </w:lvl>
    <w:lvl w:ilvl="6" w:tplc="B8504CF8" w:tentative="1">
      <w:start w:val="1"/>
      <w:numFmt w:val="decimal"/>
      <w:lvlText w:val="%7."/>
      <w:lvlJc w:val="left"/>
      <w:pPr>
        <w:ind w:left="5040" w:hanging="360"/>
      </w:pPr>
    </w:lvl>
    <w:lvl w:ilvl="7" w:tplc="364417D4" w:tentative="1">
      <w:start w:val="1"/>
      <w:numFmt w:val="lowerLetter"/>
      <w:lvlText w:val="%8."/>
      <w:lvlJc w:val="left"/>
      <w:pPr>
        <w:ind w:left="5760" w:hanging="360"/>
      </w:pPr>
    </w:lvl>
    <w:lvl w:ilvl="8" w:tplc="7B747EC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7686881">
    <w:abstractNumId w:val="13"/>
  </w:num>
  <w:num w:numId="2" w16cid:durableId="490634558">
    <w:abstractNumId w:val="4"/>
  </w:num>
  <w:num w:numId="3" w16cid:durableId="834339631">
    <w:abstractNumId w:val="2"/>
  </w:num>
  <w:num w:numId="4" w16cid:durableId="267393320">
    <w:abstractNumId w:val="8"/>
  </w:num>
  <w:num w:numId="5" w16cid:durableId="713969735">
    <w:abstractNumId w:val="7"/>
  </w:num>
  <w:num w:numId="6" w16cid:durableId="1443920210">
    <w:abstractNumId w:val="1"/>
  </w:num>
  <w:num w:numId="7" w16cid:durableId="1924950959">
    <w:abstractNumId w:val="11"/>
  </w:num>
  <w:num w:numId="8" w16cid:durableId="534198168">
    <w:abstractNumId w:val="6"/>
  </w:num>
  <w:num w:numId="9" w16cid:durableId="197551548">
    <w:abstractNumId w:val="9"/>
  </w:num>
  <w:num w:numId="10" w16cid:durableId="21176163">
    <w:abstractNumId w:val="3"/>
  </w:num>
  <w:num w:numId="11" w16cid:durableId="1378970284">
    <w:abstractNumId w:val="12"/>
  </w:num>
  <w:num w:numId="12" w16cid:durableId="1702626378">
    <w:abstractNumId w:val="0"/>
  </w:num>
  <w:num w:numId="13" w16cid:durableId="1719236680">
    <w:abstractNumId w:val="13"/>
  </w:num>
  <w:num w:numId="14" w16cid:durableId="1590388802">
    <w:abstractNumId w:val="13"/>
  </w:num>
  <w:num w:numId="15" w16cid:durableId="1198082236">
    <w:abstractNumId w:val="5"/>
  </w:num>
  <w:num w:numId="16" w16cid:durableId="9687850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F1F"/>
    <w:rsid w:val="00010A4D"/>
    <w:rsid w:val="0001608B"/>
    <w:rsid w:val="0004434E"/>
    <w:rsid w:val="00054752"/>
    <w:rsid w:val="00072D42"/>
    <w:rsid w:val="00087547"/>
    <w:rsid w:val="000A08C1"/>
    <w:rsid w:val="000A2230"/>
    <w:rsid w:val="000B3245"/>
    <w:rsid w:val="000D3886"/>
    <w:rsid w:val="00114893"/>
    <w:rsid w:val="001158D6"/>
    <w:rsid w:val="001269F0"/>
    <w:rsid w:val="00126D0F"/>
    <w:rsid w:val="00137FD9"/>
    <w:rsid w:val="002133A2"/>
    <w:rsid w:val="00230454"/>
    <w:rsid w:val="00263BF5"/>
    <w:rsid w:val="00275B73"/>
    <w:rsid w:val="00283200"/>
    <w:rsid w:val="002A65BC"/>
    <w:rsid w:val="00393C1A"/>
    <w:rsid w:val="003B34F8"/>
    <w:rsid w:val="003F3B69"/>
    <w:rsid w:val="0046452A"/>
    <w:rsid w:val="00464E1F"/>
    <w:rsid w:val="00476DCD"/>
    <w:rsid w:val="00481EE0"/>
    <w:rsid w:val="00483FE9"/>
    <w:rsid w:val="004C304F"/>
    <w:rsid w:val="004D69AC"/>
    <w:rsid w:val="00503ABC"/>
    <w:rsid w:val="00591C6E"/>
    <w:rsid w:val="005B2648"/>
    <w:rsid w:val="005D7D4F"/>
    <w:rsid w:val="005E1646"/>
    <w:rsid w:val="005F088C"/>
    <w:rsid w:val="005F19BD"/>
    <w:rsid w:val="00616879"/>
    <w:rsid w:val="00646213"/>
    <w:rsid w:val="0064634D"/>
    <w:rsid w:val="00660076"/>
    <w:rsid w:val="006B0603"/>
    <w:rsid w:val="006B43C9"/>
    <w:rsid w:val="006B7A7F"/>
    <w:rsid w:val="006E700C"/>
    <w:rsid w:val="006F47C7"/>
    <w:rsid w:val="00701098"/>
    <w:rsid w:val="00711CD0"/>
    <w:rsid w:val="00755129"/>
    <w:rsid w:val="0079110E"/>
    <w:rsid w:val="00795DF8"/>
    <w:rsid w:val="007A6854"/>
    <w:rsid w:val="007F4EB3"/>
    <w:rsid w:val="00842817"/>
    <w:rsid w:val="00847EA0"/>
    <w:rsid w:val="00852CE5"/>
    <w:rsid w:val="008B0C87"/>
    <w:rsid w:val="008B6827"/>
    <w:rsid w:val="008D1F26"/>
    <w:rsid w:val="008F265C"/>
    <w:rsid w:val="009459AB"/>
    <w:rsid w:val="00955833"/>
    <w:rsid w:val="009A696A"/>
    <w:rsid w:val="009A69D6"/>
    <w:rsid w:val="009D724D"/>
    <w:rsid w:val="00A120F4"/>
    <w:rsid w:val="00A162D2"/>
    <w:rsid w:val="00A5159F"/>
    <w:rsid w:val="00A832F8"/>
    <w:rsid w:val="00A86AA3"/>
    <w:rsid w:val="00A8752D"/>
    <w:rsid w:val="00A93D9D"/>
    <w:rsid w:val="00A96A0B"/>
    <w:rsid w:val="00AA2A6F"/>
    <w:rsid w:val="00AC0D51"/>
    <w:rsid w:val="00AC4F46"/>
    <w:rsid w:val="00AE013D"/>
    <w:rsid w:val="00AE100F"/>
    <w:rsid w:val="00AF007B"/>
    <w:rsid w:val="00B37853"/>
    <w:rsid w:val="00B41B06"/>
    <w:rsid w:val="00B96DAD"/>
    <w:rsid w:val="00BF6A89"/>
    <w:rsid w:val="00C118E8"/>
    <w:rsid w:val="00C21E8B"/>
    <w:rsid w:val="00C40EF6"/>
    <w:rsid w:val="00C678EC"/>
    <w:rsid w:val="00C8231C"/>
    <w:rsid w:val="00CB32A0"/>
    <w:rsid w:val="00CC2454"/>
    <w:rsid w:val="00CC4C6E"/>
    <w:rsid w:val="00D34334"/>
    <w:rsid w:val="00D50F1F"/>
    <w:rsid w:val="00D5157E"/>
    <w:rsid w:val="00D56AE5"/>
    <w:rsid w:val="00DB0925"/>
    <w:rsid w:val="00DF4D43"/>
    <w:rsid w:val="00E259FD"/>
    <w:rsid w:val="00E55348"/>
    <w:rsid w:val="00E628F9"/>
    <w:rsid w:val="00EA0E3E"/>
    <w:rsid w:val="00EC5A6E"/>
    <w:rsid w:val="00ED680F"/>
    <w:rsid w:val="00ED7E7F"/>
    <w:rsid w:val="00FE252E"/>
    <w:rsid w:val="00FF48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7F8D7"/>
  <w15:docId w15:val="{44966890-8FB5-4E5B-9E80-7C9E9D16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83FE9"/>
    <w:rPr>
      <w:rFonts w:ascii="Fira Sans Light" w:hAnsi="Fira Sans Light"/>
      <w:color w:val="000000" w:themeColor="text1"/>
      <w:sz w:val="24"/>
      <w:szCs w:val="24"/>
    </w:rPr>
  </w:style>
  <w:style w:type="paragraph" w:styleId="Revision">
    <w:name w:val="Revision"/>
    <w:hidden/>
    <w:uiPriority w:val="99"/>
    <w:semiHidden/>
    <w:rsid w:val="00C8231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31C9F" w:rsidRDefault="00D31C9F">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31C9F" w:rsidRDefault="00D31C9F" w:rsidP="00AF0AC5">
          <w:pPr>
            <w:pStyle w:val="19A3EEAB3DB84406ABA1A13CDD5E3A4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31C9F" w:rsidRDefault="00D31C9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C9F"/>
    <w:rsid w:val="00D31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50F186-D66E-439A-AAB4-FDDF2B3D4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cbd9d950-940f-4a6c-92bd-8e5bc200954a"/>
    <ds:schemaRef ds:uri="http://schemas.microsoft.com/office/2006/documentManagement/types"/>
    <ds:schemaRef ds:uri="http://www.w3.org/XML/1998/namespace"/>
    <ds:schemaRef ds:uri="http://schemas.openxmlformats.org/package/2006/metadata/core-properties"/>
    <ds:schemaRef ds:uri="c103c1de-a2b4-4abc-a998-df4aacccf547"/>
    <ds:schemaRef ds:uri="http://purl.org/dc/elements/1.1/"/>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2024-02-28T00:16:00Z</dcterms:created>
  <dcterms:modified xsi:type="dcterms:W3CDTF">2024-02-28T00:16:00Z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