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34284" w14:textId="77777777" w:rsidR="00D0189B" w:rsidRPr="003217D3" w:rsidRDefault="00D0189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3C209A9" wp14:editId="45F938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18B8C82" w14:textId="77777777" w:rsidR="00D0189B" w:rsidRPr="003217D3" w:rsidRDefault="00D0189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9A26CE" w14:textId="77777777" w:rsidR="00D0189B" w:rsidRPr="00A36AA9" w:rsidRDefault="00D0189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CF5C92" w14:textId="77777777" w:rsidR="00D0189B" w:rsidRPr="00A36AA9" w:rsidRDefault="00D0189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86789" w14:paraId="313A2F36" w14:textId="77777777" w:rsidTr="00386789">
        <w:tc>
          <w:tcPr>
            <w:cnfStyle w:val="001000000000" w:firstRow="0" w:lastRow="0" w:firstColumn="1" w:lastColumn="0" w:oddVBand="0" w:evenVBand="0" w:oddHBand="0" w:evenHBand="0" w:firstRowFirstColumn="0" w:firstRowLastColumn="0" w:lastRowFirstColumn="0" w:lastRowLastColumn="0"/>
            <w:tcW w:w="3227" w:type="dxa"/>
          </w:tcPr>
          <w:p w14:paraId="5B1EF533" w14:textId="77777777" w:rsidR="00D0189B" w:rsidRPr="00A36AA9" w:rsidRDefault="00D0189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B198A7" w14:textId="77777777" w:rsidR="00D0189B" w:rsidRDefault="00D0189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Warramunda Village Inc</w:t>
            </w:r>
          </w:p>
        </w:tc>
      </w:tr>
      <w:tr w:rsidR="00386789" w14:paraId="61EE3393" w14:textId="77777777" w:rsidTr="00386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1FDB7" w14:textId="77777777" w:rsidR="00D0189B" w:rsidRPr="00A36AA9" w:rsidRDefault="00D0189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DF19D1" w14:textId="77777777" w:rsidR="00D0189B" w:rsidRPr="00C27BE3" w:rsidRDefault="00D018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301023</w:t>
            </w:r>
          </w:p>
        </w:tc>
      </w:tr>
      <w:tr w:rsidR="00386789" w14:paraId="2F827BBE" w14:textId="77777777" w:rsidTr="003867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D87A4" w14:textId="77777777" w:rsidR="00D0189B" w:rsidRPr="00A36AA9" w:rsidRDefault="00D0189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5894E01" w14:textId="77777777" w:rsidR="00D0189B" w:rsidRPr="00540817" w:rsidRDefault="00D0189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Warramunda</w:t>
            </w:r>
            <w:r>
              <w:rPr>
                <w:rFonts w:ascii="Arial" w:eastAsia="Times New Roman" w:hAnsi="Arial" w:cs="Arial"/>
                <w:lang w:eastAsia="en-AU"/>
              </w:rPr>
              <w:t xml:space="preserve"> Drive, KYABRAM, Victoria, 3620</w:t>
            </w:r>
          </w:p>
        </w:tc>
      </w:tr>
      <w:tr w:rsidR="00386789" w14:paraId="08468035" w14:textId="77777777" w:rsidTr="00386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1F9C5" w14:textId="77777777" w:rsidR="00D0189B" w:rsidRPr="00A36AA9" w:rsidRDefault="00D0189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67DAEE" w14:textId="77777777" w:rsidR="00D0189B" w:rsidRPr="00A36AA9" w:rsidRDefault="00D018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86789" w14:paraId="4FF0FCDB" w14:textId="77777777" w:rsidTr="003867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11706" w14:textId="77777777" w:rsidR="00D0189B" w:rsidRPr="00A36AA9" w:rsidRDefault="00D0189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CCEEC7" w14:textId="77777777" w:rsidR="00D0189B" w:rsidRPr="00A36AA9" w:rsidRDefault="00D0189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386789" w14:paraId="59C70952" w14:textId="77777777" w:rsidTr="00386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1345C" w14:textId="77777777" w:rsidR="00D0189B" w:rsidRPr="00A36AA9" w:rsidRDefault="00D0189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24589591"/>
            <w:placeholder>
              <w:docPart w:val="A7F4949C78414813B67B25D37262F9D8"/>
            </w:placeholder>
            <w:date w:fullDate="2024-04-16T00:00:00Z">
              <w:dateFormat w:val="d MMMM yyyy"/>
              <w:lid w:val="en-AU"/>
              <w:storeMappedDataAs w:val="dateTime"/>
              <w:calendar w:val="gregorian"/>
            </w:date>
          </w:sdtPr>
          <w:sdtEndPr/>
          <w:sdtContent>
            <w:tc>
              <w:tcPr>
                <w:tcW w:w="7114" w:type="dxa"/>
                <w:shd w:val="clear" w:color="auto" w:fill="auto"/>
              </w:tcPr>
              <w:p w14:paraId="73E2AB00" w14:textId="29648D1C" w:rsidR="00D0189B" w:rsidRPr="00A36AA9" w:rsidRDefault="006920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bl>
    <w:bookmarkEnd w:id="0"/>
    <w:p w14:paraId="43BD8567" w14:textId="77777777" w:rsidR="00D0189B" w:rsidRPr="00A36AA9" w:rsidRDefault="00D0189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B3887F" w14:textId="77777777" w:rsidR="00D0189B" w:rsidRDefault="00D0189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A88664C" w14:textId="77777777" w:rsidR="00D0189B" w:rsidRPr="00214549" w:rsidRDefault="00D0189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1381 Warramunda Village Inc</w:t>
      </w:r>
      <w:r>
        <w:rPr>
          <w:rFonts w:ascii="Arial" w:eastAsia="Arial" w:hAnsi="Arial" w:cs="Arial"/>
        </w:rPr>
        <w:br/>
        <w:t>Service: 26443 Wurramunda Village Inc</w:t>
      </w:r>
      <w:r>
        <w:br/>
      </w:r>
      <w:bookmarkEnd w:id="1"/>
    </w:p>
    <w:p w14:paraId="5DC95C9B" w14:textId="77777777" w:rsidR="00D0189B" w:rsidRPr="00A36AA9" w:rsidRDefault="00D0189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0F28ED6" w14:textId="77777777" w:rsidR="00D0189B" w:rsidRPr="00A36AA9" w:rsidRDefault="00D0189B" w:rsidP="00F87E39">
      <w:pPr>
        <w:pStyle w:val="NormalArial"/>
      </w:pPr>
      <w:r w:rsidRPr="00A36AA9">
        <w:t xml:space="preserve">This performance report for </w:t>
      </w:r>
      <w:r w:rsidRPr="00C27BE3">
        <w:rPr>
          <w:color w:val="auto"/>
        </w:rPr>
        <w:t>Warramunda Village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45E6A21" w14:textId="77777777" w:rsidR="00D0189B" w:rsidRPr="00A36AA9" w:rsidRDefault="00D0189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1A4B47" w14:textId="77777777" w:rsidR="00D0189B" w:rsidRDefault="00D0189B" w:rsidP="00F87E39">
      <w:pPr>
        <w:pStyle w:val="NormalArial"/>
      </w:pPr>
      <w:r w:rsidRPr="00A36AA9">
        <w:t>The report also specifies any areas in which improvements must be made to ensure the Quality Standards are complied with.</w:t>
      </w:r>
    </w:p>
    <w:p w14:paraId="0CC6D417" w14:textId="77777777" w:rsidR="00D0189B" w:rsidRPr="00A36AA9" w:rsidRDefault="00D0189B" w:rsidP="00DF37F2">
      <w:pPr>
        <w:pStyle w:val="Heading1"/>
        <w:spacing w:before="0" w:after="240" w:line="22" w:lineRule="atLeast"/>
        <w:rPr>
          <w:rFonts w:ascii="Arial" w:hAnsi="Arial" w:cs="Arial"/>
        </w:rPr>
      </w:pPr>
      <w:r w:rsidRPr="00A36AA9">
        <w:rPr>
          <w:rFonts w:ascii="Arial" w:hAnsi="Arial" w:cs="Arial"/>
        </w:rPr>
        <w:t>Material relied on</w:t>
      </w:r>
    </w:p>
    <w:p w14:paraId="42C31C0B" w14:textId="77777777" w:rsidR="00D0189B" w:rsidRPr="00A36AA9" w:rsidRDefault="00D0189B" w:rsidP="00F87E39">
      <w:pPr>
        <w:pStyle w:val="NormalArial"/>
      </w:pPr>
      <w:r w:rsidRPr="00A36AA9">
        <w:t>The following information has been considered in preparing the performance report:</w:t>
      </w:r>
    </w:p>
    <w:p w14:paraId="5217B9D9" w14:textId="658D4958" w:rsidR="00D0189B" w:rsidRPr="0092618E" w:rsidRDefault="00D0189B" w:rsidP="00DF37F2">
      <w:pPr>
        <w:pStyle w:val="ListParagraph"/>
        <w:numPr>
          <w:ilvl w:val="0"/>
          <w:numId w:val="2"/>
        </w:numPr>
        <w:spacing w:line="22" w:lineRule="atLeast"/>
        <w:ind w:left="714" w:hanging="357"/>
        <w:contextualSpacing w:val="0"/>
        <w:rPr>
          <w:rFonts w:ascii="Arial" w:hAnsi="Arial" w:cs="Arial"/>
          <w:color w:val="auto"/>
        </w:rPr>
      </w:pPr>
      <w:r w:rsidRPr="0092618E">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92618E" w:rsidRPr="0092618E">
        <w:rPr>
          <w:rFonts w:ascii="Arial" w:hAnsi="Arial" w:cs="Arial"/>
          <w:color w:val="auto"/>
        </w:rPr>
        <w:t>.</w:t>
      </w:r>
    </w:p>
    <w:p w14:paraId="2688DEC1" w14:textId="77777777" w:rsidR="00594E61" w:rsidRDefault="00594E61">
      <w:pPr>
        <w:spacing w:after="160" w:line="259" w:lineRule="auto"/>
        <w:rPr>
          <w:rFonts w:ascii="Arial" w:hAnsi="Arial" w:cs="Arial"/>
          <w:b/>
          <w:bCs/>
          <w:sz w:val="30"/>
          <w:szCs w:val="28"/>
        </w:rPr>
      </w:pPr>
      <w:r>
        <w:rPr>
          <w:rFonts w:ascii="Arial" w:hAnsi="Arial" w:cs="Arial"/>
        </w:rPr>
        <w:br w:type="page"/>
      </w:r>
    </w:p>
    <w:p w14:paraId="221718A5" w14:textId="1913C568" w:rsidR="00D0189B" w:rsidRPr="00244176" w:rsidRDefault="00D0189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86789" w14:paraId="6B293892" w14:textId="77777777" w:rsidTr="003867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192C88" w14:textId="77777777" w:rsidR="00D0189B" w:rsidRPr="00A36AA9" w:rsidRDefault="00D0189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FCE5F42" w14:textId="77777777" w:rsidR="00D0189B" w:rsidRPr="00E96B92" w:rsidRDefault="00033A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239526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0189B">
                  <w:rPr>
                    <w:rFonts w:ascii="Arial" w:hAnsi="Arial" w:cs="Arial"/>
                  </w:rPr>
                  <w:t>Compliant</w:t>
                </w:r>
              </w:sdtContent>
            </w:sdt>
          </w:p>
        </w:tc>
      </w:tr>
      <w:tr w:rsidR="00386789" w14:paraId="76175160" w14:textId="77777777" w:rsidTr="003867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C31D3" w14:textId="77777777" w:rsidR="00D0189B" w:rsidRPr="00A36AA9" w:rsidRDefault="00D0189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CC03DFF" w14:textId="77777777" w:rsidR="00D0189B" w:rsidRPr="00A213EA" w:rsidRDefault="00033A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751324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0189B" w:rsidRPr="00A213EA">
                  <w:rPr>
                    <w:rFonts w:ascii="Arial" w:hAnsi="Arial" w:cs="Arial"/>
                    <w:b/>
                    <w:bCs/>
                  </w:rPr>
                  <w:t>Compliant</w:t>
                </w:r>
              </w:sdtContent>
            </w:sdt>
          </w:p>
        </w:tc>
      </w:tr>
      <w:tr w:rsidR="00386789" w14:paraId="59BE4F64" w14:textId="77777777" w:rsidTr="003867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9C5E2" w14:textId="77777777" w:rsidR="00D0189B" w:rsidRPr="00A36AA9" w:rsidRDefault="00D0189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497299" w14:textId="77777777" w:rsidR="00D0189B" w:rsidRPr="00A213EA" w:rsidRDefault="00033A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974719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0189B" w:rsidRPr="00A213EA">
                  <w:rPr>
                    <w:rFonts w:ascii="Arial" w:hAnsi="Arial" w:cs="Arial"/>
                    <w:b/>
                    <w:bCs/>
                  </w:rPr>
                  <w:t>Compliant</w:t>
                </w:r>
              </w:sdtContent>
            </w:sdt>
          </w:p>
        </w:tc>
      </w:tr>
      <w:tr w:rsidR="00386789" w14:paraId="20C1E3E5" w14:textId="77777777" w:rsidTr="003867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89A2C" w14:textId="77777777" w:rsidR="00D0189B" w:rsidRPr="00A36AA9" w:rsidRDefault="00D0189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3F8AF1" w14:textId="77777777" w:rsidR="00D0189B" w:rsidRPr="00A213EA" w:rsidRDefault="00033A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571762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0189B" w:rsidRPr="00A213EA">
                  <w:rPr>
                    <w:rFonts w:ascii="Arial" w:hAnsi="Arial" w:cs="Arial"/>
                    <w:b/>
                    <w:bCs/>
                  </w:rPr>
                  <w:t>Compliant</w:t>
                </w:r>
              </w:sdtContent>
            </w:sdt>
          </w:p>
        </w:tc>
      </w:tr>
      <w:tr w:rsidR="00386789" w14:paraId="0A8A10F3" w14:textId="77777777" w:rsidTr="003867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07F57" w14:textId="77777777" w:rsidR="00D0189B" w:rsidRPr="00A36AA9" w:rsidRDefault="00D0189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03208D8" w14:textId="0B8FC253" w:rsidR="00D0189B" w:rsidRPr="00A213EA" w:rsidRDefault="00CA66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386789" w14:paraId="251E5B94" w14:textId="77777777" w:rsidTr="003867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B902E1" w14:textId="77777777" w:rsidR="00D0189B" w:rsidRPr="00A36AA9" w:rsidRDefault="00D0189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DB07250" w14:textId="77777777" w:rsidR="00D0189B" w:rsidRPr="00A213EA" w:rsidRDefault="00033A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248084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0189B" w:rsidRPr="00A213EA">
                  <w:rPr>
                    <w:rFonts w:ascii="Arial" w:hAnsi="Arial" w:cs="Arial"/>
                    <w:b/>
                    <w:bCs/>
                  </w:rPr>
                  <w:t>Compliant</w:t>
                </w:r>
              </w:sdtContent>
            </w:sdt>
          </w:p>
        </w:tc>
      </w:tr>
      <w:tr w:rsidR="00386789" w14:paraId="0943EA31" w14:textId="77777777" w:rsidTr="003867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C01A1" w14:textId="77777777" w:rsidR="00D0189B" w:rsidRPr="00A36AA9" w:rsidRDefault="00D0189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C72E32" w14:textId="77777777" w:rsidR="00D0189B" w:rsidRPr="00A213EA" w:rsidRDefault="00033A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192250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0189B" w:rsidRPr="00A213EA">
                  <w:rPr>
                    <w:rFonts w:ascii="Arial" w:hAnsi="Arial" w:cs="Arial"/>
                    <w:b/>
                    <w:bCs/>
                  </w:rPr>
                  <w:t>Compliant</w:t>
                </w:r>
              </w:sdtContent>
            </w:sdt>
          </w:p>
        </w:tc>
      </w:tr>
      <w:tr w:rsidR="00386789" w14:paraId="1DC788B3" w14:textId="77777777" w:rsidTr="003867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7C0BDB" w14:textId="77777777" w:rsidR="00D0189B" w:rsidRPr="00A36AA9" w:rsidRDefault="00D0189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ADF90EB" w14:textId="77777777" w:rsidR="00D0189B" w:rsidRPr="00A213EA" w:rsidRDefault="00033A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83049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0189B" w:rsidRPr="00A213EA">
                  <w:rPr>
                    <w:rFonts w:ascii="Arial" w:hAnsi="Arial" w:cs="Arial"/>
                    <w:b/>
                    <w:bCs/>
                  </w:rPr>
                  <w:t>Compliant</w:t>
                </w:r>
              </w:sdtContent>
            </w:sdt>
          </w:p>
        </w:tc>
      </w:tr>
    </w:tbl>
    <w:p w14:paraId="30B767F6" w14:textId="77777777" w:rsidR="00D0189B" w:rsidRPr="00A36AA9" w:rsidRDefault="00D0189B" w:rsidP="00F87E39">
      <w:pPr>
        <w:pStyle w:val="NormalArial"/>
        <w:spacing w:before="120"/>
      </w:pPr>
      <w:r w:rsidRPr="00A36AA9">
        <w:t>A detailed assessment is provided later in this report for each assessed Standard.</w:t>
      </w:r>
    </w:p>
    <w:p w14:paraId="071C0FDA" w14:textId="77777777" w:rsidR="00D0189B" w:rsidRPr="00A36AA9" w:rsidRDefault="00D0189B" w:rsidP="00FC045E">
      <w:pPr>
        <w:pStyle w:val="Heading1"/>
        <w:spacing w:before="0" w:after="240" w:line="22" w:lineRule="atLeast"/>
        <w:rPr>
          <w:rFonts w:ascii="Arial" w:hAnsi="Arial" w:cs="Arial"/>
        </w:rPr>
      </w:pPr>
      <w:r w:rsidRPr="00A36AA9">
        <w:rPr>
          <w:rFonts w:ascii="Arial" w:hAnsi="Arial" w:cs="Arial"/>
        </w:rPr>
        <w:t>Areas for improvement</w:t>
      </w:r>
    </w:p>
    <w:p w14:paraId="35543247" w14:textId="77777777" w:rsidR="00D0189B" w:rsidRPr="00A36AA9" w:rsidRDefault="00D0189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BD9AC60" w14:textId="5AABD829" w:rsidR="00D0189B" w:rsidRPr="00A36AA9" w:rsidRDefault="00D0189B" w:rsidP="00F87E39">
      <w:pPr>
        <w:pStyle w:val="NormalArial"/>
      </w:pPr>
      <w:r w:rsidRPr="00A36AA9">
        <w:br w:type="page"/>
      </w:r>
    </w:p>
    <w:p w14:paraId="28B6B3C5" w14:textId="77777777" w:rsidR="00D0189B" w:rsidRDefault="00D0189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CA663B" w14:paraId="46BB36BF" w14:textId="77777777" w:rsidTr="00EF5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41B5EB1" w14:textId="77777777" w:rsidR="00CA663B" w:rsidRPr="003217D3" w:rsidRDefault="00CA66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290C62C6" w14:textId="77777777" w:rsidR="00CA663B" w:rsidRPr="003217D3" w:rsidRDefault="00CA6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A663B" w14:paraId="067576A8"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01A9A" w14:textId="77777777" w:rsidR="00CA663B" w:rsidRPr="00244176" w:rsidRDefault="00CA663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2B7937ED" w14:textId="77777777" w:rsidR="00CA663B" w:rsidRPr="00244176" w:rsidRDefault="00CA6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6463387E" w14:textId="0473D3C3" w:rsidR="00CA663B"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737693"/>
                <w:placeholder>
                  <w:docPart w:val="8DB01EAFD1504A84A1287F4EE31D19D8"/>
                </w:placeholder>
                <w:dropDownList>
                  <w:listItem w:displayText="choose a rating" w:value="choose a rating"/>
                  <w:listItem w:displayText="Compliant" w:value="Compliant"/>
                  <w:listItem w:displayText="Not Compliant" w:value="Not Compliant"/>
                </w:dropDownList>
              </w:sdtPr>
              <w:sdtEndPr/>
              <w:sdtContent>
                <w:r w:rsidR="00CA663B" w:rsidRPr="00501C01">
                  <w:rPr>
                    <w:rFonts w:ascii="Arial" w:hAnsi="Arial" w:cs="Arial"/>
                  </w:rPr>
                  <w:t>Compliant</w:t>
                </w:r>
              </w:sdtContent>
            </w:sdt>
          </w:p>
        </w:tc>
      </w:tr>
      <w:tr w:rsidR="00CA663B" w14:paraId="3107ED43"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5D07D" w14:textId="77777777" w:rsidR="00CA663B" w:rsidRPr="00244176" w:rsidRDefault="00CA6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6E2C33DC" w14:textId="77777777" w:rsidR="00CA663B" w:rsidRPr="00244176" w:rsidRDefault="00CA6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30CE60B4" w14:textId="1242618A" w:rsidR="00CA663B"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3930113"/>
                <w:placeholder>
                  <w:docPart w:val="1716313809704CCC9A2DF6A3597F4E25"/>
                </w:placeholder>
                <w:dropDownList>
                  <w:listItem w:displayText="choose a rating" w:value="choose a rating"/>
                  <w:listItem w:displayText="Compliant" w:value="Compliant"/>
                  <w:listItem w:displayText="Not Compliant" w:value="Not Compliant"/>
                </w:dropDownList>
              </w:sdtPr>
              <w:sdtEndPr/>
              <w:sdtContent>
                <w:r w:rsidR="00CA663B" w:rsidRPr="00501C01">
                  <w:rPr>
                    <w:rFonts w:ascii="Arial" w:hAnsi="Arial" w:cs="Arial"/>
                  </w:rPr>
                  <w:t>Compliant</w:t>
                </w:r>
              </w:sdtContent>
            </w:sdt>
          </w:p>
        </w:tc>
      </w:tr>
      <w:tr w:rsidR="00CA663B" w14:paraId="766292D2"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5EECC" w14:textId="77777777" w:rsidR="00CA663B" w:rsidRPr="00244176" w:rsidRDefault="00CA6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0246B838" w14:textId="77777777" w:rsidR="00CA663B" w:rsidRPr="00244176" w:rsidRDefault="00CA6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E15E0FB" w14:textId="77777777" w:rsidR="00CA663B" w:rsidRPr="00244176" w:rsidRDefault="00CA663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64F692" w14:textId="77777777" w:rsidR="00CA663B" w:rsidRPr="00244176" w:rsidRDefault="00CA66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454137C" w14:textId="77777777" w:rsidR="00CA663B" w:rsidRPr="00244176" w:rsidRDefault="00CA66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7C4AB9" w14:textId="77777777" w:rsidR="00CA663B" w:rsidRPr="00244176" w:rsidRDefault="00CA66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734B6A67" w14:textId="6E76F5A2" w:rsidR="00CA663B"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747854"/>
                <w:placeholder>
                  <w:docPart w:val="32C6E0050CEA46B09442B823D3B590BE"/>
                </w:placeholder>
                <w:dropDownList>
                  <w:listItem w:displayText="choose a rating" w:value="choose a rating"/>
                  <w:listItem w:displayText="Compliant" w:value="Compliant"/>
                  <w:listItem w:displayText="Not Compliant" w:value="Not Compliant"/>
                </w:dropDownList>
              </w:sdtPr>
              <w:sdtEndPr/>
              <w:sdtContent>
                <w:r w:rsidR="00CA663B" w:rsidRPr="00501C01">
                  <w:rPr>
                    <w:rFonts w:ascii="Arial" w:hAnsi="Arial" w:cs="Arial"/>
                  </w:rPr>
                  <w:t>Compliant</w:t>
                </w:r>
              </w:sdtContent>
            </w:sdt>
          </w:p>
        </w:tc>
      </w:tr>
      <w:tr w:rsidR="00CA663B" w14:paraId="6E2630CA"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7680B" w14:textId="77777777" w:rsidR="00CA663B" w:rsidRPr="00244176" w:rsidRDefault="00CA6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374F3B3F" w14:textId="77777777" w:rsidR="00CA663B" w:rsidRPr="00244176" w:rsidRDefault="00CA6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75A0C423" w14:textId="21186605" w:rsidR="00CA663B"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865223"/>
                <w:placeholder>
                  <w:docPart w:val="AEFD0EBB3FB543E8A889C7744B23731F"/>
                </w:placeholder>
                <w:dropDownList>
                  <w:listItem w:displayText="choose a rating" w:value="choose a rating"/>
                  <w:listItem w:displayText="Compliant" w:value="Compliant"/>
                  <w:listItem w:displayText="Not Compliant" w:value="Not Compliant"/>
                </w:dropDownList>
              </w:sdtPr>
              <w:sdtEndPr/>
              <w:sdtContent>
                <w:r w:rsidR="00CA663B" w:rsidRPr="00501C01">
                  <w:rPr>
                    <w:rFonts w:ascii="Arial" w:hAnsi="Arial" w:cs="Arial"/>
                  </w:rPr>
                  <w:t>Compliant</w:t>
                </w:r>
              </w:sdtContent>
            </w:sdt>
          </w:p>
        </w:tc>
      </w:tr>
      <w:tr w:rsidR="00CA663B" w14:paraId="4A58F6E2"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A984A" w14:textId="77777777" w:rsidR="00CA663B" w:rsidRPr="00244176" w:rsidRDefault="00CA6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5F211FBB" w14:textId="77777777" w:rsidR="00CA663B" w:rsidRPr="00244176" w:rsidRDefault="00CA6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14CB2267" w14:textId="1674AC28" w:rsidR="00CA663B"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479500"/>
                <w:placeholder>
                  <w:docPart w:val="E9C28F13EAAE4EA59BE1C878DD90764D"/>
                </w:placeholder>
                <w:dropDownList>
                  <w:listItem w:displayText="choose a rating" w:value="choose a rating"/>
                  <w:listItem w:displayText="Compliant" w:value="Compliant"/>
                  <w:listItem w:displayText="Not Compliant" w:value="Not Compliant"/>
                </w:dropDownList>
              </w:sdtPr>
              <w:sdtEndPr/>
              <w:sdtContent>
                <w:r w:rsidR="00CA663B" w:rsidRPr="00501C01">
                  <w:rPr>
                    <w:rFonts w:ascii="Arial" w:hAnsi="Arial" w:cs="Arial"/>
                  </w:rPr>
                  <w:t>Compliant</w:t>
                </w:r>
              </w:sdtContent>
            </w:sdt>
          </w:p>
        </w:tc>
      </w:tr>
      <w:tr w:rsidR="00CA663B" w14:paraId="6009A0E7"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40874" w14:textId="77777777" w:rsidR="00CA663B" w:rsidRPr="00244176" w:rsidRDefault="00CA6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7FC5277F" w14:textId="77777777" w:rsidR="00CA663B" w:rsidRPr="00244176" w:rsidRDefault="00CA6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tcPr>
          <w:p w14:paraId="49893FC7" w14:textId="3A421747" w:rsidR="00CA663B"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726103"/>
                <w:placeholder>
                  <w:docPart w:val="B77BAB22878747C0991AD1129ACF6400"/>
                </w:placeholder>
                <w:dropDownList>
                  <w:listItem w:displayText="choose a rating" w:value="choose a rating"/>
                  <w:listItem w:displayText="Compliant" w:value="Compliant"/>
                  <w:listItem w:displayText="Not Compliant" w:value="Not Compliant"/>
                </w:dropDownList>
              </w:sdtPr>
              <w:sdtEndPr/>
              <w:sdtContent>
                <w:r w:rsidR="00CA663B" w:rsidRPr="00501C01">
                  <w:rPr>
                    <w:rFonts w:ascii="Arial" w:hAnsi="Arial" w:cs="Arial"/>
                  </w:rPr>
                  <w:t>Compliant</w:t>
                </w:r>
              </w:sdtContent>
            </w:sdt>
          </w:p>
        </w:tc>
      </w:tr>
    </w:tbl>
    <w:p w14:paraId="6C6E9FD9" w14:textId="77777777" w:rsidR="00D0189B" w:rsidRDefault="00D0189B" w:rsidP="007B3959">
      <w:pPr>
        <w:pStyle w:val="Heading20"/>
      </w:pPr>
      <w:r w:rsidRPr="00A36AA9">
        <w:t>Findings</w:t>
      </w:r>
    </w:p>
    <w:p w14:paraId="264BE6D3" w14:textId="77777777" w:rsidR="00844030" w:rsidRDefault="00844030" w:rsidP="00EF5E0F">
      <w:pPr>
        <w:pStyle w:val="NormalArial"/>
      </w:pPr>
      <w:r w:rsidRPr="00844030">
        <w:t xml:space="preserve">I am satisfied based on the Assessment Team’s observations and recommendations that the service complies with the Requirements as outlined in the table above and as a result complies with this Standard. </w:t>
      </w:r>
    </w:p>
    <w:p w14:paraId="091B7531" w14:textId="74F01470" w:rsidR="009D7A2C" w:rsidRDefault="009D7A2C" w:rsidP="00EF5E0F">
      <w:pPr>
        <w:pStyle w:val="NormalArial"/>
      </w:pPr>
      <w:r>
        <w:t>Consumers and representatives said they are always treated with respect by staff.</w:t>
      </w:r>
      <w:r w:rsidR="00913CCB">
        <w:t xml:space="preserve"> Care planning documentation provided detailed information around consumer background and preferences.</w:t>
      </w:r>
      <w:r w:rsidR="00416021">
        <w:t xml:space="preserve"> Consumers are informed about their rights to dignity, respect and inclusion through the consumer information pack. </w:t>
      </w:r>
      <w:r w:rsidR="00F43BCD">
        <w:t>Staff explained that culturally safe care is provided to consumers on an individual level. Policies and care planning documents reflect that care is culturally safe and consumers are supported to engage in activities of cultural importance to them.</w:t>
      </w:r>
    </w:p>
    <w:p w14:paraId="7964D62B" w14:textId="4F40ED62" w:rsidR="00E74BA2" w:rsidRDefault="00E74BA2" w:rsidP="00EF5E0F">
      <w:pPr>
        <w:pStyle w:val="NormalArial"/>
      </w:pPr>
      <w:r>
        <w:t>Management described how consumers contribute to directing service delivery</w:t>
      </w:r>
      <w:r w:rsidR="007775F5">
        <w:t>, including where unspent funds are reallocated</w:t>
      </w:r>
      <w:r w:rsidR="0037732A">
        <w:t xml:space="preserve"> as requested by consumers</w:t>
      </w:r>
      <w:r>
        <w:t xml:space="preserve">. Care documentation reflected consideration to </w:t>
      </w:r>
      <w:r w:rsidR="00091E06">
        <w:t>con</w:t>
      </w:r>
      <w:r>
        <w:t>sumer</w:t>
      </w:r>
      <w:r w:rsidR="00091E06">
        <w:t xml:space="preserve"> </w:t>
      </w:r>
      <w:r>
        <w:t>relationships and goals in relation to their care.</w:t>
      </w:r>
      <w:r w:rsidR="00CB76E4">
        <w:t xml:space="preserve"> A privacy form is part of the </w:t>
      </w:r>
      <w:r w:rsidR="00616850">
        <w:t xml:space="preserve">consumer information </w:t>
      </w:r>
      <w:r w:rsidR="00CB76E4">
        <w:t>pack, which records consumer</w:t>
      </w:r>
      <w:r w:rsidR="00616850">
        <w:t xml:space="preserve"> </w:t>
      </w:r>
      <w:r w:rsidR="00CB76E4">
        <w:t xml:space="preserve">consent </w:t>
      </w:r>
      <w:r w:rsidR="00616850">
        <w:t xml:space="preserve">to </w:t>
      </w:r>
      <w:r w:rsidR="00CB76E4">
        <w:t>shar</w:t>
      </w:r>
      <w:r w:rsidR="00616850">
        <w:t>e</w:t>
      </w:r>
      <w:r w:rsidR="00CB76E4">
        <w:t xml:space="preserve"> information with other services and/or representatives.</w:t>
      </w:r>
    </w:p>
    <w:p w14:paraId="49DABA41" w14:textId="77777777" w:rsidR="002906EF" w:rsidRDefault="00616850" w:rsidP="00EF5E0F">
      <w:pPr>
        <w:pStyle w:val="NormalArial"/>
      </w:pPr>
      <w:r>
        <w:lastRenderedPageBreak/>
        <w:t>Management explained how safety considerations are balanced with the consumer right</w:t>
      </w:r>
      <w:r w:rsidR="00323BEC">
        <w:t>s</w:t>
      </w:r>
      <w:r>
        <w:t xml:space="preserve"> to take risks. Discussion with consumers and representatives </w:t>
      </w:r>
      <w:r w:rsidR="00323BEC">
        <w:t>related to</w:t>
      </w:r>
      <w:r>
        <w:t xml:space="preserve"> risk are documented </w:t>
      </w:r>
      <w:r w:rsidR="00323BEC">
        <w:t>with a supporting</w:t>
      </w:r>
      <w:r>
        <w:t xml:space="preserve"> dignity of risk form completed in consultation with consumers and their representatives.</w:t>
      </w:r>
      <w:r w:rsidR="00885ED9">
        <w:t xml:space="preserve"> This was supported by a consumer example with services in place to maintain independent living and </w:t>
      </w:r>
      <w:r w:rsidR="00C975FB">
        <w:t xml:space="preserve">services to support personal choice </w:t>
      </w:r>
      <w:r w:rsidR="00F00A41">
        <w:t xml:space="preserve">where risks </w:t>
      </w:r>
      <w:r w:rsidR="002906EF">
        <w:t xml:space="preserve">were identified. </w:t>
      </w:r>
    </w:p>
    <w:p w14:paraId="1F779F07" w14:textId="16F6E8C2" w:rsidR="009E08A9" w:rsidRPr="009E08A9" w:rsidRDefault="007D4C55" w:rsidP="00EF5E0F">
      <w:pPr>
        <w:rPr>
          <w:rFonts w:ascii="Arial" w:hAnsi="Arial" w:cs="Arial"/>
        </w:rPr>
      </w:pPr>
      <w:r w:rsidRPr="007D4C55">
        <w:rPr>
          <w:rFonts w:ascii="Arial" w:hAnsi="Arial" w:cs="Arial"/>
        </w:rPr>
        <w:t xml:space="preserve">Most consumers and representatives were satisfied they received clear and timely information from the service. Consumers and representatives </w:t>
      </w:r>
      <w:r w:rsidR="0065181F">
        <w:rPr>
          <w:rFonts w:ascii="Arial" w:hAnsi="Arial" w:cs="Arial"/>
        </w:rPr>
        <w:t>confirmed</w:t>
      </w:r>
      <w:r w:rsidRPr="007D4C55">
        <w:rPr>
          <w:rFonts w:ascii="Arial" w:hAnsi="Arial" w:cs="Arial"/>
        </w:rPr>
        <w:t xml:space="preserve"> they received a copy of </w:t>
      </w:r>
      <w:r w:rsidR="0065181F">
        <w:rPr>
          <w:rFonts w:ascii="Arial" w:hAnsi="Arial" w:cs="Arial"/>
        </w:rPr>
        <w:t>an easy-to-understand</w:t>
      </w:r>
      <w:r w:rsidRPr="007D4C55">
        <w:rPr>
          <w:rFonts w:ascii="Arial" w:hAnsi="Arial" w:cs="Arial"/>
        </w:rPr>
        <w:t xml:space="preserve"> care plan</w:t>
      </w:r>
      <w:r w:rsidR="0065181F">
        <w:rPr>
          <w:rFonts w:ascii="Arial" w:hAnsi="Arial" w:cs="Arial"/>
        </w:rPr>
        <w:t xml:space="preserve">. </w:t>
      </w:r>
      <w:r w:rsidR="009E08A9" w:rsidRPr="009E08A9">
        <w:rPr>
          <w:rFonts w:ascii="Arial" w:hAnsi="Arial" w:cs="Arial"/>
        </w:rPr>
        <w:t xml:space="preserve">Staff described ways they communicate information to consumers, including those with memory, sensory or language needs who require support. </w:t>
      </w:r>
      <w:r w:rsidR="009E08A9">
        <w:rPr>
          <w:rFonts w:ascii="Arial" w:hAnsi="Arial" w:cs="Arial"/>
        </w:rPr>
        <w:t>Management complete</w:t>
      </w:r>
      <w:r w:rsidR="009E08A9" w:rsidRPr="009E08A9">
        <w:rPr>
          <w:rFonts w:ascii="Arial" w:hAnsi="Arial" w:cs="Arial"/>
        </w:rPr>
        <w:t xml:space="preserve"> 4 monthly reviews with consumers and their representatives</w:t>
      </w:r>
      <w:r w:rsidR="009E08A9">
        <w:rPr>
          <w:rFonts w:ascii="Arial" w:hAnsi="Arial" w:cs="Arial"/>
        </w:rPr>
        <w:t xml:space="preserve"> supporting</w:t>
      </w:r>
      <w:r w:rsidR="009E08A9" w:rsidRPr="009E08A9">
        <w:rPr>
          <w:rFonts w:ascii="Arial" w:hAnsi="Arial" w:cs="Arial"/>
        </w:rPr>
        <w:t xml:space="preserve"> effective information and communication sharing.</w:t>
      </w:r>
      <w:r w:rsidR="009E08A9">
        <w:t xml:space="preserve"> </w:t>
      </w:r>
    </w:p>
    <w:p w14:paraId="1C4F3004" w14:textId="5E41C37D" w:rsidR="00F00A41" w:rsidRDefault="00733676" w:rsidP="00EF5E0F">
      <w:pPr>
        <w:pStyle w:val="NormalArial"/>
      </w:pPr>
      <w:r>
        <w:t>Staff described their awareness of the importance of confidentiality in relation to the personal information of each consumer. The organisation’s policy and procedures outlined processes to safeguard consumer’s privacy and confidentiality.</w:t>
      </w:r>
    </w:p>
    <w:p w14:paraId="6AF7312E" w14:textId="7A338A41" w:rsidR="00D0189B" w:rsidRPr="006B4042" w:rsidRDefault="00D0189B" w:rsidP="00F87E39">
      <w:pPr>
        <w:pStyle w:val="NormalArial"/>
      </w:pPr>
      <w:r w:rsidRPr="00A36AA9">
        <w:br w:type="page"/>
      </w:r>
    </w:p>
    <w:p w14:paraId="28269A8A" w14:textId="77777777" w:rsidR="00D0189B" w:rsidRDefault="00D0189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2F6532" w14:paraId="0B0C498F" w14:textId="77777777" w:rsidTr="00EF5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6C03581A" w14:textId="77777777" w:rsidR="002F6532" w:rsidRPr="003217D3" w:rsidRDefault="002F653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5757D195" w14:textId="77777777" w:rsidR="002F6532" w:rsidRPr="003217D3" w:rsidRDefault="002F653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6532" w14:paraId="4BD955B6"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EA2FA"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3C6F3B38"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123FAA7D" w14:textId="1483E17A"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408854"/>
                <w:placeholder>
                  <w:docPart w:val="166CF8C024184DFEA0CBCF36C66D2D18"/>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7E2CFC11"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A0E37"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5BC051C9"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7C0E64F5" w14:textId="68B1FEB0"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383221"/>
                <w:placeholder>
                  <w:docPart w:val="74CE772CA8CF4565AFD3F75AB26DF3B8"/>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0B25735A"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F1635"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0993B6D0"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D90EF3" w14:textId="77777777" w:rsidR="002F6532" w:rsidRPr="00244176" w:rsidRDefault="002F653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1F3B65" w14:textId="77777777" w:rsidR="002F6532" w:rsidRPr="00244176" w:rsidRDefault="002F653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35367799" w14:textId="2C71624B"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704373"/>
                <w:placeholder>
                  <w:docPart w:val="4FE937EF47E5485B8E8FE828BC85100C"/>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5D542799"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70256"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0BB17164"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3157BC21" w14:textId="4B2BF5C4"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339555"/>
                <w:placeholder>
                  <w:docPart w:val="63C807FC938D44D185E73B61959F013D"/>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3C90F436"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009CE"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4B04C28E"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10A8AD90" w14:textId="4E8C54AB"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3628"/>
                <w:placeholder>
                  <w:docPart w:val="0ECDD692B86E400ABD6EF20D9B1FA8A0"/>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bl>
    <w:bookmarkEnd w:id="2"/>
    <w:p w14:paraId="1FF58712" w14:textId="77777777" w:rsidR="00D0189B" w:rsidRDefault="00D0189B" w:rsidP="00A63FCF">
      <w:pPr>
        <w:pStyle w:val="Heading20"/>
        <w:tabs>
          <w:tab w:val="left" w:pos="1890"/>
        </w:tabs>
      </w:pPr>
      <w:r w:rsidRPr="00A36AA9">
        <w:t>Findings</w:t>
      </w:r>
    </w:p>
    <w:p w14:paraId="7B6B06B3" w14:textId="77777777" w:rsidR="00EE6D51" w:rsidRDefault="00EE6D51" w:rsidP="00EF5E0F">
      <w:pPr>
        <w:pStyle w:val="NormalArial"/>
      </w:pPr>
      <w:r w:rsidRPr="00EE6D51">
        <w:t xml:space="preserve">I am satisfied based on the Assessment Team’s observations and recommendations that the service complies with the Requirements as outlined in the table above and as a result complies with this Standard. </w:t>
      </w:r>
    </w:p>
    <w:p w14:paraId="0DC18E75" w14:textId="2A0C1625" w:rsidR="00AB39FF" w:rsidRDefault="00AB39FF" w:rsidP="00EF5E0F">
      <w:pPr>
        <w:pStyle w:val="NormalArial"/>
      </w:pPr>
      <w:r>
        <w:t>Management explained that subcontracted services undertake clinical health and risk assessments were required. Care staff demonstrated understanding of consumers individual care needs.</w:t>
      </w:r>
      <w:r w:rsidR="00D47949">
        <w:t xml:space="preserve"> </w:t>
      </w:r>
      <w:r w:rsidR="00D47949" w:rsidRPr="00CA12E2">
        <w:t>Consumer assessment and care planning documentation inclu</w:t>
      </w:r>
      <w:r w:rsidR="00D47949">
        <w:t>d</w:t>
      </w:r>
      <w:r w:rsidR="00D47949" w:rsidRPr="00CA12E2">
        <w:t>e</w:t>
      </w:r>
      <w:r w:rsidR="00D47949">
        <w:t>d</w:t>
      </w:r>
      <w:r w:rsidR="00D47949" w:rsidRPr="00CA12E2">
        <w:t xml:space="preserve"> detail of care and services </w:t>
      </w:r>
      <w:r w:rsidR="00D47949">
        <w:t>provided. E</w:t>
      </w:r>
      <w:r w:rsidR="00D47949" w:rsidRPr="00CA12E2">
        <w:t xml:space="preserve">lectronic care files </w:t>
      </w:r>
      <w:r w:rsidR="00D47949">
        <w:t>included</w:t>
      </w:r>
      <w:r w:rsidR="00D47949" w:rsidRPr="00CA12E2">
        <w:t xml:space="preserve"> progress notes with attachments of recommendations and risk assessments conducted by external health care </w:t>
      </w:r>
      <w:r w:rsidR="00D47949">
        <w:t xml:space="preserve">professionals. </w:t>
      </w:r>
    </w:p>
    <w:p w14:paraId="4954E13A" w14:textId="51861483" w:rsidR="00D5111D" w:rsidRDefault="00D5111D" w:rsidP="00EF5E0F">
      <w:pPr>
        <w:pStyle w:val="NormalArial"/>
      </w:pPr>
      <w:r>
        <w:t>T</w:t>
      </w:r>
      <w:r w:rsidRPr="00B455C7">
        <w:t xml:space="preserve">he service </w:t>
      </w:r>
      <w:r>
        <w:t>employs</w:t>
      </w:r>
      <w:r w:rsidRPr="00B455C7">
        <w:t xml:space="preserve"> a</w:t>
      </w:r>
      <w:r>
        <w:t xml:space="preserve"> specialist advanced care consultant</w:t>
      </w:r>
      <w:r w:rsidR="009960ED">
        <w:t>. C</w:t>
      </w:r>
      <w:r>
        <w:t xml:space="preserve">onsumer care plans and advance care directives (ACD) were either available within their electronic care file or paper-based and included consumers goals and preferences for </w:t>
      </w:r>
      <w:r w:rsidR="00130D32">
        <w:t>end-of-life</w:t>
      </w:r>
      <w:r>
        <w:t xml:space="preserve"> care.</w:t>
      </w:r>
    </w:p>
    <w:p w14:paraId="76EBA4D5" w14:textId="77777777" w:rsidR="001D404E" w:rsidRDefault="00130D32" w:rsidP="00EF5E0F">
      <w:pPr>
        <w:rPr>
          <w:rFonts w:ascii="Arial" w:hAnsi="Arial" w:cs="Arial"/>
        </w:rPr>
      </w:pPr>
      <w:r w:rsidRPr="0092204E">
        <w:rPr>
          <w:rFonts w:ascii="Arial" w:hAnsi="Arial" w:cs="Arial"/>
        </w:rPr>
        <w:lastRenderedPageBreak/>
        <w:t>Consumer</w:t>
      </w:r>
      <w:r w:rsidR="0092204E">
        <w:rPr>
          <w:rFonts w:ascii="Arial" w:hAnsi="Arial" w:cs="Arial"/>
        </w:rPr>
        <w:t xml:space="preserve">s </w:t>
      </w:r>
      <w:r w:rsidRPr="0092204E">
        <w:rPr>
          <w:rFonts w:ascii="Arial" w:hAnsi="Arial" w:cs="Arial"/>
        </w:rPr>
        <w:t xml:space="preserve">and representatives </w:t>
      </w:r>
      <w:r w:rsidR="0092204E">
        <w:rPr>
          <w:rFonts w:ascii="Arial" w:hAnsi="Arial" w:cs="Arial"/>
        </w:rPr>
        <w:t>confirmed</w:t>
      </w:r>
      <w:r w:rsidRPr="0092204E">
        <w:rPr>
          <w:rFonts w:ascii="Arial" w:hAnsi="Arial" w:cs="Arial"/>
        </w:rPr>
        <w:t xml:space="preserve"> they are involved in care planning and </w:t>
      </w:r>
      <w:r w:rsidR="0092204E" w:rsidRPr="0092204E">
        <w:rPr>
          <w:rFonts w:ascii="Arial" w:hAnsi="Arial" w:cs="Arial"/>
        </w:rPr>
        <w:t>assessments</w:t>
      </w:r>
      <w:r w:rsidR="0092204E">
        <w:rPr>
          <w:rFonts w:ascii="Arial" w:hAnsi="Arial" w:cs="Arial"/>
        </w:rPr>
        <w:t xml:space="preserve"> with management</w:t>
      </w:r>
      <w:r w:rsidRPr="0092204E">
        <w:rPr>
          <w:rFonts w:ascii="Arial" w:hAnsi="Arial" w:cs="Arial"/>
        </w:rPr>
        <w:t xml:space="preserve"> meet</w:t>
      </w:r>
      <w:r w:rsidR="0092204E">
        <w:rPr>
          <w:rFonts w:ascii="Arial" w:hAnsi="Arial" w:cs="Arial"/>
        </w:rPr>
        <w:t>ing</w:t>
      </w:r>
      <w:r w:rsidRPr="0092204E">
        <w:rPr>
          <w:rFonts w:ascii="Arial" w:hAnsi="Arial" w:cs="Arial"/>
        </w:rPr>
        <w:t xml:space="preserve"> with </w:t>
      </w:r>
      <w:r w:rsidR="0092204E">
        <w:rPr>
          <w:rFonts w:ascii="Arial" w:hAnsi="Arial" w:cs="Arial"/>
        </w:rPr>
        <w:t>consumers</w:t>
      </w:r>
      <w:r w:rsidRPr="0092204E">
        <w:rPr>
          <w:rFonts w:ascii="Arial" w:hAnsi="Arial" w:cs="Arial"/>
        </w:rPr>
        <w:t xml:space="preserve"> </w:t>
      </w:r>
      <w:r w:rsidR="0092204E">
        <w:rPr>
          <w:rFonts w:ascii="Arial" w:hAnsi="Arial" w:cs="Arial"/>
        </w:rPr>
        <w:t>regularly</w:t>
      </w:r>
      <w:r w:rsidRPr="0092204E">
        <w:rPr>
          <w:rFonts w:ascii="Arial" w:hAnsi="Arial" w:cs="Arial"/>
        </w:rPr>
        <w:t xml:space="preserve"> to discuss and review care plans.</w:t>
      </w:r>
      <w:r w:rsidR="0092204E" w:rsidRPr="0092204E">
        <w:rPr>
          <w:rFonts w:ascii="Arial" w:hAnsi="Arial" w:cs="Arial"/>
        </w:rPr>
        <w:t xml:space="preserve"> Care documentation reflect</w:t>
      </w:r>
      <w:r w:rsidR="0092204E">
        <w:rPr>
          <w:rFonts w:ascii="Arial" w:hAnsi="Arial" w:cs="Arial"/>
        </w:rPr>
        <w:t>ed</w:t>
      </w:r>
      <w:r w:rsidR="0092204E" w:rsidRPr="0092204E">
        <w:rPr>
          <w:rFonts w:ascii="Arial" w:hAnsi="Arial" w:cs="Arial"/>
        </w:rPr>
        <w:t xml:space="preserve"> those involved in the care planning process and consumer chosen representatives.</w:t>
      </w:r>
      <w:r w:rsidR="00340758">
        <w:rPr>
          <w:rFonts w:ascii="Arial" w:hAnsi="Arial" w:cs="Arial"/>
        </w:rPr>
        <w:t xml:space="preserve"> </w:t>
      </w:r>
      <w:r w:rsidR="00340758" w:rsidRPr="00340758">
        <w:rPr>
          <w:rFonts w:ascii="Arial" w:hAnsi="Arial" w:cs="Arial"/>
        </w:rPr>
        <w:t>Consumers and representatives confirmed they receive a hard copy of their care plans by mail each time it is updated.</w:t>
      </w:r>
      <w:r w:rsidR="005B29C7">
        <w:rPr>
          <w:rFonts w:ascii="Arial" w:hAnsi="Arial" w:cs="Arial"/>
        </w:rPr>
        <w:t xml:space="preserve"> </w:t>
      </w:r>
    </w:p>
    <w:p w14:paraId="436B4245" w14:textId="1EC1317C" w:rsidR="001D404E" w:rsidRPr="001D404E" w:rsidRDefault="001D404E" w:rsidP="00EF5E0F">
      <w:pPr>
        <w:rPr>
          <w:rFonts w:ascii="Arial" w:hAnsi="Arial" w:cs="Arial"/>
        </w:rPr>
      </w:pPr>
      <w:r>
        <w:rPr>
          <w:rFonts w:ascii="Arial" w:hAnsi="Arial" w:cs="Arial"/>
        </w:rPr>
        <w:t>S</w:t>
      </w:r>
      <w:r w:rsidR="005B29C7" w:rsidRPr="001D404E">
        <w:rPr>
          <w:rFonts w:ascii="Arial" w:hAnsi="Arial" w:cs="Arial"/>
        </w:rPr>
        <w:t xml:space="preserve">taff explained they access information about consumer care needs through their online rostering application, or consulting care plans located in </w:t>
      </w:r>
      <w:r w:rsidR="006C2BDF" w:rsidRPr="001D404E">
        <w:rPr>
          <w:rFonts w:ascii="Arial" w:hAnsi="Arial" w:cs="Arial"/>
        </w:rPr>
        <w:t>consumer</w:t>
      </w:r>
      <w:r w:rsidR="005B29C7" w:rsidRPr="001D404E">
        <w:rPr>
          <w:rFonts w:ascii="Arial" w:hAnsi="Arial" w:cs="Arial"/>
        </w:rPr>
        <w:t xml:space="preserve"> home</w:t>
      </w:r>
      <w:r w:rsidR="006C2BDF" w:rsidRPr="001D404E">
        <w:rPr>
          <w:rFonts w:ascii="Arial" w:hAnsi="Arial" w:cs="Arial"/>
        </w:rPr>
        <w:t>s</w:t>
      </w:r>
      <w:r w:rsidR="005B29C7" w:rsidRPr="001D404E">
        <w:rPr>
          <w:rFonts w:ascii="Arial" w:hAnsi="Arial" w:cs="Arial"/>
        </w:rPr>
        <w:t>.</w:t>
      </w:r>
      <w:r w:rsidRPr="001D404E">
        <w:rPr>
          <w:rFonts w:ascii="Arial" w:hAnsi="Arial" w:cs="Arial"/>
        </w:rPr>
        <w:t xml:space="preserve"> Where care </w:t>
      </w:r>
      <w:r w:rsidR="007C1771">
        <w:rPr>
          <w:rFonts w:ascii="Arial" w:hAnsi="Arial" w:cs="Arial"/>
        </w:rPr>
        <w:t>wa</w:t>
      </w:r>
      <w:r w:rsidRPr="001D404E">
        <w:rPr>
          <w:rFonts w:ascii="Arial" w:hAnsi="Arial" w:cs="Arial"/>
        </w:rPr>
        <w:t xml:space="preserve">s shared </w:t>
      </w:r>
      <w:r w:rsidR="007C1771">
        <w:rPr>
          <w:rFonts w:ascii="Arial" w:hAnsi="Arial" w:cs="Arial"/>
        </w:rPr>
        <w:t>i</w:t>
      </w:r>
      <w:r w:rsidRPr="005E719E">
        <w:rPr>
          <w:rFonts w:ascii="Arial" w:hAnsi="Arial" w:cs="Arial"/>
        </w:rPr>
        <w:t xml:space="preserve">nformation </w:t>
      </w:r>
      <w:r w:rsidR="007C1771" w:rsidRPr="005E719E">
        <w:rPr>
          <w:rFonts w:ascii="Arial" w:hAnsi="Arial" w:cs="Arial"/>
        </w:rPr>
        <w:t>in</w:t>
      </w:r>
      <w:r w:rsidRPr="005E719E">
        <w:rPr>
          <w:rFonts w:ascii="Arial" w:hAnsi="Arial" w:cs="Arial"/>
        </w:rPr>
        <w:t xml:space="preserve"> referrals</w:t>
      </w:r>
      <w:r w:rsidR="007C1771" w:rsidRPr="005E719E">
        <w:rPr>
          <w:rFonts w:ascii="Arial" w:hAnsi="Arial" w:cs="Arial"/>
        </w:rPr>
        <w:t xml:space="preserve"> was adequate to support continuity of care and </w:t>
      </w:r>
      <w:r w:rsidR="005E719E" w:rsidRPr="005E719E">
        <w:rPr>
          <w:rFonts w:ascii="Arial" w:hAnsi="Arial" w:cs="Arial"/>
        </w:rPr>
        <w:t xml:space="preserve">implementation of recommendations and assessments. </w:t>
      </w:r>
    </w:p>
    <w:p w14:paraId="0FE4A7D3" w14:textId="4A9B0E80" w:rsidR="0092204E" w:rsidRPr="0092204E" w:rsidRDefault="00C91417" w:rsidP="00EF5E0F">
      <w:pPr>
        <w:rPr>
          <w:rFonts w:ascii="Arial" w:hAnsi="Arial" w:cs="Arial"/>
        </w:rPr>
      </w:pPr>
      <w:r w:rsidRPr="00827558">
        <w:rPr>
          <w:rFonts w:ascii="Arial" w:hAnsi="Arial" w:cs="Arial"/>
        </w:rPr>
        <w:t xml:space="preserve">Care and services are reviewed every 4 months or more frequently as needed with a </w:t>
      </w:r>
      <w:r w:rsidR="00827558" w:rsidRPr="00827558">
        <w:rPr>
          <w:rFonts w:ascii="Arial" w:hAnsi="Arial" w:cs="Arial"/>
        </w:rPr>
        <w:t xml:space="preserve">full care </w:t>
      </w:r>
      <w:r w:rsidRPr="00827558">
        <w:rPr>
          <w:rFonts w:ascii="Arial" w:hAnsi="Arial" w:cs="Arial"/>
        </w:rPr>
        <w:t xml:space="preserve">plan </w:t>
      </w:r>
      <w:r w:rsidR="00827558" w:rsidRPr="00827558">
        <w:rPr>
          <w:rFonts w:ascii="Arial" w:hAnsi="Arial" w:cs="Arial"/>
        </w:rPr>
        <w:t>review annually</w:t>
      </w:r>
      <w:r w:rsidRPr="00827558">
        <w:rPr>
          <w:rFonts w:ascii="Arial" w:hAnsi="Arial" w:cs="Arial"/>
        </w:rPr>
        <w:t>.</w:t>
      </w:r>
      <w:r w:rsidR="005F7A2D">
        <w:rPr>
          <w:rFonts w:ascii="Arial" w:hAnsi="Arial" w:cs="Arial"/>
        </w:rPr>
        <w:t xml:space="preserve"> A review o</w:t>
      </w:r>
      <w:r w:rsidR="00283584">
        <w:rPr>
          <w:rFonts w:ascii="Arial" w:hAnsi="Arial" w:cs="Arial"/>
        </w:rPr>
        <w:t>f</w:t>
      </w:r>
      <w:r w:rsidR="005F7A2D">
        <w:rPr>
          <w:rFonts w:ascii="Arial" w:hAnsi="Arial" w:cs="Arial"/>
        </w:rPr>
        <w:t xml:space="preserve"> care file documentation reflected annual reviews and </w:t>
      </w:r>
      <w:r w:rsidR="00E92973">
        <w:rPr>
          <w:rFonts w:ascii="Arial" w:hAnsi="Arial" w:cs="Arial"/>
        </w:rPr>
        <w:t xml:space="preserve">access to additional services where consumer conditions had changed. </w:t>
      </w:r>
    </w:p>
    <w:p w14:paraId="294B9402" w14:textId="39793ECD" w:rsidR="00D0189B" w:rsidRPr="006B4042" w:rsidRDefault="00D0189B" w:rsidP="00F87E39">
      <w:pPr>
        <w:pStyle w:val="NormalArial"/>
      </w:pPr>
      <w:r w:rsidRPr="006B4042">
        <w:br w:type="page"/>
      </w:r>
    </w:p>
    <w:p w14:paraId="5379DBBB" w14:textId="77777777" w:rsidR="00D0189B" w:rsidRDefault="00D0189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1843"/>
      </w:tblGrid>
      <w:tr w:rsidR="002F6532" w14:paraId="6676932A" w14:textId="77777777" w:rsidTr="00EF5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EF67F5" w14:textId="77777777" w:rsidR="002F6532" w:rsidRPr="003217D3" w:rsidRDefault="002F653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73DF5E" w14:textId="77777777" w:rsidR="002F6532" w:rsidRPr="003217D3" w:rsidRDefault="002F65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6532" w14:paraId="6B0C65F7" w14:textId="77777777" w:rsidTr="00EF5E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DF89982"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25F59A"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C4C0C02" w14:textId="77777777" w:rsidR="002F6532" w:rsidRPr="00244176" w:rsidRDefault="002F65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757455" w14:textId="77777777" w:rsidR="002F6532" w:rsidRPr="00244176" w:rsidRDefault="002F65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0FC9EEB" w14:textId="77777777" w:rsidR="002F6532" w:rsidRPr="00244176" w:rsidRDefault="002F65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9867F" w14:textId="221EF6CB"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538333"/>
                <w:placeholder>
                  <w:docPart w:val="09B51D0072ED468EB50D46844AAFA95D"/>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0DE42AE5"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5B0A905"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50FB0E"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BC4AE9" w14:textId="6095C63D"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200826"/>
                <w:placeholder>
                  <w:docPart w:val="4145A89E36AE4914A3477379CA7FB451"/>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51FF1618" w14:textId="77777777" w:rsidTr="00EF5E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54E3FED" w14:textId="77777777" w:rsidR="002F6532" w:rsidRPr="00244176" w:rsidRDefault="002F653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5F72B6F" w14:textId="77777777" w:rsidR="002F6532" w:rsidRPr="00244176" w:rsidRDefault="002F653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4A0DFB" w14:textId="703BD905"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358969"/>
                <w:placeholder>
                  <w:docPart w:val="7A8E464785C2486E89DF9E64772CBC32"/>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40A53B20"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1FF6FBC"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F6E510A"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7F35B" w14:textId="3F5ED127"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634559"/>
                <w:placeholder>
                  <w:docPart w:val="944AEB5E23F648C3A8E7EBB4C4A642C2"/>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16C9E995" w14:textId="77777777" w:rsidTr="00EF5E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DA2134"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43894EA"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B5CAB9" w14:textId="6F4C5F78"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758656"/>
                <w:placeholder>
                  <w:docPart w:val="04B45E1C4BDA43C89DEA310D773E0E6D"/>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4DB77AD7"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B12B957"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85D31FE"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53D2FD" w14:textId="5AE7A1E3"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6838113"/>
                <w:placeholder>
                  <w:docPart w:val="774137FDC59947D59522574E9125B64D"/>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60A27CF2" w14:textId="77777777" w:rsidTr="00EF5E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2F06CA4"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C847D96"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D2AB32" w14:textId="77777777" w:rsidR="002F6532" w:rsidRPr="00244176" w:rsidRDefault="002F653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9FE96D9" w14:textId="77777777" w:rsidR="002F6532" w:rsidRPr="00244176" w:rsidRDefault="002F653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EDDC12" w14:textId="696B65A9"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888759"/>
                <w:placeholder>
                  <w:docPart w:val="54A7F9B2CE424A4DA0396C094D211CA6"/>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bl>
    <w:bookmarkEnd w:id="3"/>
    <w:p w14:paraId="54A02914" w14:textId="77777777" w:rsidR="00D0189B" w:rsidRDefault="00D0189B" w:rsidP="007B3959">
      <w:pPr>
        <w:pStyle w:val="Heading20"/>
      </w:pPr>
      <w:r w:rsidRPr="00A36AA9">
        <w:t>Findings</w:t>
      </w:r>
    </w:p>
    <w:p w14:paraId="5D889FB6" w14:textId="77777777" w:rsidR="00D94B8D" w:rsidRDefault="00D94B8D" w:rsidP="00EF5E0F">
      <w:pPr>
        <w:pStyle w:val="NormalArial"/>
      </w:pPr>
      <w:r w:rsidRPr="00D94B8D">
        <w:t xml:space="preserve">I am satisfied based on the Assessment Team’s observations and recommendations that the service complies with the Requirements as outlined in the table above and as a result complies with this Standard. </w:t>
      </w:r>
    </w:p>
    <w:p w14:paraId="6E2B757A" w14:textId="307F7323" w:rsidR="00FF3532" w:rsidRDefault="00D60348" w:rsidP="00EF5E0F">
      <w:pPr>
        <w:pStyle w:val="NormalArial"/>
      </w:pPr>
      <w:r>
        <w:t xml:space="preserve">Consumers and </w:t>
      </w:r>
      <w:r w:rsidRPr="009F66EA">
        <w:t>representatives</w:t>
      </w:r>
      <w:r>
        <w:t xml:space="preserve"> confirmed</w:t>
      </w:r>
      <w:r w:rsidRPr="009F66EA">
        <w:t xml:space="preserve"> </w:t>
      </w:r>
      <w:r>
        <w:t xml:space="preserve">they are satisfied their personal and clinical care is tailored to meet their needs. </w:t>
      </w:r>
      <w:r w:rsidR="00D50201">
        <w:t>C</w:t>
      </w:r>
      <w:r w:rsidR="00F82D28">
        <w:t xml:space="preserve">linical care is provided through external organisations; district nursing staff as well as external allied health professionals </w:t>
      </w:r>
      <w:r w:rsidR="00D50201">
        <w:t>who complete</w:t>
      </w:r>
      <w:r w:rsidR="00F82D28">
        <w:t xml:space="preserve"> assessments. </w:t>
      </w:r>
      <w:r w:rsidR="00D50201">
        <w:t>S</w:t>
      </w:r>
      <w:r w:rsidR="00F82D28">
        <w:t xml:space="preserve">taff </w:t>
      </w:r>
      <w:r w:rsidR="00D50201">
        <w:t xml:space="preserve">described </w:t>
      </w:r>
      <w:r w:rsidR="00F82D28">
        <w:t>provid</w:t>
      </w:r>
      <w:r w:rsidR="00D50201">
        <w:t>ing</w:t>
      </w:r>
      <w:r w:rsidR="00F82D28">
        <w:t xml:space="preserve"> personal care </w:t>
      </w:r>
      <w:r w:rsidR="00D50201">
        <w:t>consistent</w:t>
      </w:r>
      <w:r w:rsidR="00F82D28">
        <w:t xml:space="preserve"> with consumer care plan</w:t>
      </w:r>
      <w:r w:rsidR="00D50201">
        <w:t xml:space="preserve">s </w:t>
      </w:r>
      <w:r w:rsidR="00F82D28">
        <w:t>and preferences.</w:t>
      </w:r>
      <w:r w:rsidR="00CF56C1">
        <w:t xml:space="preserve"> There </w:t>
      </w:r>
      <w:r w:rsidR="00CF56C1">
        <w:lastRenderedPageBreak/>
        <w:t xml:space="preserve">was documented evidence of effective communication between all parties involved in consumer care. </w:t>
      </w:r>
    </w:p>
    <w:p w14:paraId="14A57128" w14:textId="5AA8AB23" w:rsidR="00CF56C1" w:rsidRDefault="00643580" w:rsidP="00EF5E0F">
      <w:pPr>
        <w:pStyle w:val="NormalArial"/>
      </w:pPr>
      <w:r>
        <w:t>The service maintains a high-impact, high-prevalence risk register that identifies vulnerable consumers who are at risk due to falls, infections, wounds, medications, isolation, dementia, diabetes, and choking.</w:t>
      </w:r>
      <w:r w:rsidR="005E014E">
        <w:t xml:space="preserve"> </w:t>
      </w:r>
      <w:r w:rsidR="00B30274">
        <w:t xml:space="preserve">Monitoring and review of the </w:t>
      </w:r>
      <w:r w:rsidR="00577E81">
        <w:t>register</w:t>
      </w:r>
      <w:r w:rsidR="00B30274">
        <w:t xml:space="preserve"> and </w:t>
      </w:r>
      <w:r w:rsidR="001A3F10">
        <w:t>at-risk</w:t>
      </w:r>
      <w:r w:rsidR="00B30274">
        <w:t xml:space="preserve"> consumers has reflected </w:t>
      </w:r>
      <w:r w:rsidR="007B2633">
        <w:t>a comprehensive approach to reducing and proactively managing</w:t>
      </w:r>
      <w:r w:rsidR="00FD1641">
        <w:t xml:space="preserve"> identified risk to consumers. </w:t>
      </w:r>
      <w:r w:rsidR="00B30274">
        <w:t xml:space="preserve"> </w:t>
      </w:r>
    </w:p>
    <w:p w14:paraId="6CC0B3ED" w14:textId="71B1A3B6" w:rsidR="001A3F10" w:rsidRDefault="001A3F10" w:rsidP="00EF5E0F">
      <w:pPr>
        <w:pStyle w:val="NormalArial"/>
      </w:pPr>
      <w:r>
        <w:t xml:space="preserve">Consumers and representatives confirmed they had been offered the opportunity to develop an advance care directive and document their end of life wishes. The service has a collaborative </w:t>
      </w:r>
      <w:r w:rsidR="00CA3D06">
        <w:t xml:space="preserve">approach to palliative with the local health service to support consumers. </w:t>
      </w:r>
    </w:p>
    <w:p w14:paraId="774DE2CC" w14:textId="618F42D0" w:rsidR="00CA3D06" w:rsidRDefault="0044244E" w:rsidP="00EF5E0F">
      <w:pPr>
        <w:pStyle w:val="NormalArial"/>
      </w:pPr>
      <w:r>
        <w:t xml:space="preserve">Management described how they respond to consumer deterioration. Staff demonstrated their understanding of consumer conditions </w:t>
      </w:r>
      <w:r w:rsidR="002846C2">
        <w:t>confirming</w:t>
      </w:r>
      <w:r>
        <w:t xml:space="preserve"> they raise any concerns </w:t>
      </w:r>
      <w:r w:rsidRPr="00374B63">
        <w:t xml:space="preserve">directly with the </w:t>
      </w:r>
      <w:r w:rsidR="002846C2">
        <w:t xml:space="preserve">management. </w:t>
      </w:r>
      <w:r w:rsidR="00DA5D5B">
        <w:t xml:space="preserve">Staff explained they access information about consumer condition, needs and preferences through information within their online roster application, their care plan and through conversations with </w:t>
      </w:r>
      <w:r w:rsidR="007533F9">
        <w:t>management</w:t>
      </w:r>
      <w:r w:rsidR="00DA5D5B">
        <w:t xml:space="preserve">. </w:t>
      </w:r>
      <w:r w:rsidR="000433C6">
        <w:t>Management</w:t>
      </w:r>
      <w:r w:rsidR="00DA5D5B">
        <w:t xml:space="preserve"> explained they share information about consumer</w:t>
      </w:r>
      <w:r w:rsidR="000433C6">
        <w:t xml:space="preserve"> </w:t>
      </w:r>
      <w:r w:rsidR="00DA5D5B">
        <w:t>health history, referral</w:t>
      </w:r>
      <w:r w:rsidR="000433C6">
        <w:t>s</w:t>
      </w:r>
      <w:r w:rsidR="00DA5D5B">
        <w:t>, medical officer as well as consumer and representative contact details when engaging external clinical care providers.</w:t>
      </w:r>
    </w:p>
    <w:p w14:paraId="59169A08" w14:textId="77777777" w:rsidR="005731F7" w:rsidRPr="005731F7" w:rsidRDefault="005731F7" w:rsidP="00EF5E0F">
      <w:pPr>
        <w:rPr>
          <w:rFonts w:ascii="Arial" w:hAnsi="Arial" w:cs="Arial"/>
        </w:rPr>
      </w:pPr>
      <w:r w:rsidRPr="005731F7">
        <w:rPr>
          <w:rFonts w:ascii="Arial" w:hAnsi="Arial" w:cs="Arial"/>
        </w:rPr>
        <w:t>Consumers and representatives interviewed confirmed they are satisfied that when needed, the service initiates appropriate referrals, involves relevant external providers, and maintains communication throughout the process.</w:t>
      </w:r>
    </w:p>
    <w:p w14:paraId="542D3AF6" w14:textId="513C6767" w:rsidR="007C7B21" w:rsidRDefault="00AC45A7" w:rsidP="00EF5E0F">
      <w:pPr>
        <w:pStyle w:val="NormalArial"/>
      </w:pPr>
      <w:r>
        <w:t>Staff explained they have complied with hand hygiene, vaccinations, and infection prevention and control training modules and described use of Personal Protective Equipment (PPE).</w:t>
      </w:r>
    </w:p>
    <w:p w14:paraId="1F54C3F4" w14:textId="739CB2EA" w:rsidR="00D0189B" w:rsidRPr="006B4042" w:rsidRDefault="00D0189B" w:rsidP="00F87E39">
      <w:pPr>
        <w:pStyle w:val="NormalArial"/>
      </w:pPr>
      <w:r w:rsidRPr="006B4042">
        <w:br w:type="page"/>
      </w:r>
    </w:p>
    <w:p w14:paraId="11EE1965" w14:textId="77777777" w:rsidR="00D0189B" w:rsidRPr="00A36AA9" w:rsidRDefault="00D0189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2F6532" w14:paraId="3AF3EA72" w14:textId="77777777" w:rsidTr="00EF5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7651028B" w14:textId="77777777" w:rsidR="002F6532" w:rsidRPr="00991076" w:rsidRDefault="002F653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1CDB79F2" w14:textId="77777777" w:rsidR="002F6532" w:rsidRPr="00991076" w:rsidRDefault="002F65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F6532" w14:paraId="3BAF83D9"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5E8B6"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586D6B07"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78AFCE5F" w14:textId="3E741174"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713996"/>
                <w:placeholder>
                  <w:docPart w:val="0DC5C3DE9BF74E00899C7EA02F6D9D25"/>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216A3108"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1FE96"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6570A9C4"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2E2DA5E9" w14:textId="28439372"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468600"/>
                <w:placeholder>
                  <w:docPart w:val="5BE7EFDAEC1E4B6895DD80A135C2167D"/>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54D7566C"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E7CF1C"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3501186C"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12CA5F" w14:textId="77777777" w:rsidR="002F6532" w:rsidRPr="00244176" w:rsidRDefault="002F65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EA4E8B" w14:textId="77777777" w:rsidR="002F6532" w:rsidRPr="00244176" w:rsidRDefault="002F65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CD3EE88" w14:textId="77777777" w:rsidR="002F6532" w:rsidRPr="00244176" w:rsidRDefault="002F65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7972AE8B" w14:textId="41CC625C"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44742"/>
                <w:placeholder>
                  <w:docPart w:val="2E6CE1A5A94D4B029EA4F2A1B1E08CCB"/>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6E235D27"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B6245"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0995E6A2"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56BD881A" w14:textId="7EDB65AF"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151808"/>
                <w:placeholder>
                  <w:docPart w:val="39F9A6B47B6E49B38C4743F927651EB6"/>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34AB91CE"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994A2"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3387E13F"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7ED8F1EB" w14:textId="6F0031E9"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753225"/>
                <w:placeholder>
                  <w:docPart w:val="2053652AA757456FA452D81DBC07E946"/>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57B4E7F2"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56719"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2B510D10"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5F6EF6A0" w14:textId="0377CA69"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930498"/>
                <w:placeholder>
                  <w:docPart w:val="291F32A74D3745A18C51A645793EA8D4"/>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149EDF56" w14:textId="77777777" w:rsidTr="00EF5E0F">
        <w:tc>
          <w:tcPr>
            <w:cnfStyle w:val="001000000000" w:firstRow="0" w:lastRow="0" w:firstColumn="1" w:lastColumn="0" w:oddVBand="0" w:evenVBand="0" w:oddHBand="0" w:evenHBand="0" w:firstRowFirstColumn="0" w:firstRowLastColumn="0" w:lastRowFirstColumn="0" w:lastRowLastColumn="0"/>
            <w:tcW w:w="0" w:type="auto"/>
          </w:tcPr>
          <w:p w14:paraId="52331963"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0D61C914"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7B6BBD22" w14:textId="4D15EE7D"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677535"/>
                <w:placeholder>
                  <w:docPart w:val="8F721C9C09014D37951CCB26A603D02B"/>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bl>
    <w:p w14:paraId="2DEA90BA" w14:textId="77777777" w:rsidR="00D0189B" w:rsidRDefault="00D0189B" w:rsidP="007B3959">
      <w:pPr>
        <w:pStyle w:val="Heading20"/>
      </w:pPr>
      <w:r w:rsidRPr="00A36AA9">
        <w:t>Findings</w:t>
      </w:r>
    </w:p>
    <w:p w14:paraId="2C6970EF" w14:textId="77777777" w:rsidR="006D2B4F" w:rsidRDefault="006D2B4F" w:rsidP="00EF5E0F">
      <w:pPr>
        <w:pStyle w:val="NormalArial"/>
      </w:pPr>
      <w:r w:rsidRPr="006D2B4F">
        <w:t xml:space="preserve">I am satisfied based on the Assessment Team’s observations and recommendations that the service complies with the Requirements as outlined in the table above and as a result complies with this Standard. </w:t>
      </w:r>
    </w:p>
    <w:p w14:paraId="774D4E2F" w14:textId="719C496F" w:rsidR="006D2B4F" w:rsidRDefault="009E689F" w:rsidP="00EF5E0F">
      <w:pPr>
        <w:pStyle w:val="NormalArial"/>
      </w:pPr>
      <w:r>
        <w:t xml:space="preserve">Management described how domestic and social supports are provided to consumers to support them to maintain their homes and participate in activities of their choice. </w:t>
      </w:r>
      <w:r w:rsidR="00D64A0C">
        <w:t>Staff</w:t>
      </w:r>
      <w:r>
        <w:t xml:space="preserve"> delivering social support </w:t>
      </w:r>
      <w:r w:rsidR="00F3055A">
        <w:t xml:space="preserve">confirmed </w:t>
      </w:r>
      <w:r>
        <w:t>they provide consumers with a choice to decide how they would like to use their social support sessions.</w:t>
      </w:r>
      <w:r w:rsidR="00B94332">
        <w:t xml:space="preserve"> There was evidence of </w:t>
      </w:r>
      <w:r w:rsidR="006051F6">
        <w:t>arrangements made for individuals who had</w:t>
      </w:r>
      <w:r w:rsidR="00722773">
        <w:t xml:space="preserve"> </w:t>
      </w:r>
      <w:r w:rsidR="006051F6">
        <w:t xml:space="preserve">specific requests </w:t>
      </w:r>
      <w:r w:rsidR="004B0FD8">
        <w:t xml:space="preserve">and extra time allocated to facilitate activities by request. </w:t>
      </w:r>
    </w:p>
    <w:p w14:paraId="63890608" w14:textId="5697B003" w:rsidR="004B0FD8" w:rsidRDefault="00F96DBD" w:rsidP="00EF5E0F">
      <w:pPr>
        <w:pStyle w:val="NormalArial"/>
        <w:rPr>
          <w:rStyle w:val="bumpedfont15"/>
        </w:rPr>
      </w:pPr>
      <w:r>
        <w:t>Care planning documentation include</w:t>
      </w:r>
      <w:r w:rsidR="00D25B66">
        <w:t>d</w:t>
      </w:r>
      <w:r>
        <w:t xml:space="preserve"> a section relating to consumers emotional spiritual and psychological well-being.</w:t>
      </w:r>
      <w:r w:rsidR="00D25B66">
        <w:t xml:space="preserve"> Th</w:t>
      </w:r>
      <w:r w:rsidR="00444534">
        <w:t>e service has access</w:t>
      </w:r>
      <w:r w:rsidR="00FF000D">
        <w:t xml:space="preserve"> to</w:t>
      </w:r>
      <w:r w:rsidR="00444534">
        <w:t xml:space="preserve"> pastoral care support </w:t>
      </w:r>
      <w:r w:rsidR="00FE3BB8">
        <w:t xml:space="preserve">initiated by </w:t>
      </w:r>
      <w:r w:rsidR="0006580A">
        <w:t xml:space="preserve">management </w:t>
      </w:r>
      <w:r w:rsidR="00507177">
        <w:t>offer to consumers</w:t>
      </w:r>
      <w:r w:rsidR="00101326">
        <w:t xml:space="preserve"> as identified. </w:t>
      </w:r>
      <w:r w:rsidR="00C02886">
        <w:t>Care documentation demonstrated participation in one-on-one social and group activities</w:t>
      </w:r>
      <w:r w:rsidR="003B60E4">
        <w:t xml:space="preserve">. External health care professionals such as allied health care providers and pastoral care </w:t>
      </w:r>
      <w:r w:rsidR="00D25DD2">
        <w:t xml:space="preserve">confirmed </w:t>
      </w:r>
      <w:r w:rsidR="003B60E4">
        <w:t xml:space="preserve">they receive sufficient information from the </w:t>
      </w:r>
      <w:r w:rsidR="003B60E4">
        <w:lastRenderedPageBreak/>
        <w:t>service which allows them to undertake effective assessment and make recommendations.</w:t>
      </w:r>
      <w:r w:rsidR="006A0B85">
        <w:t xml:space="preserve"> </w:t>
      </w:r>
      <w:r w:rsidR="006A0B85" w:rsidRPr="00541B93">
        <w:rPr>
          <w:rStyle w:val="bumpedfont15"/>
        </w:rPr>
        <w:t>Care documentation showed examples of referrals to a range of services and supports for daily living</w:t>
      </w:r>
      <w:r w:rsidR="006A0B85">
        <w:rPr>
          <w:rStyle w:val="bumpedfont15"/>
        </w:rPr>
        <w:t xml:space="preserve">. </w:t>
      </w:r>
    </w:p>
    <w:p w14:paraId="428EF17C" w14:textId="461ED4B7" w:rsidR="00B878F8" w:rsidRDefault="00B878F8" w:rsidP="00EF5E0F">
      <w:pPr>
        <w:pStyle w:val="NormalArial"/>
      </w:pPr>
      <w:r>
        <w:t xml:space="preserve">While the service does not provide meals its supports consumers to access meal delivery services partially funded through packages. </w:t>
      </w:r>
      <w:r w:rsidR="002A5E66" w:rsidRPr="00620B51">
        <w:t xml:space="preserve">Equipment is only purchased following an </w:t>
      </w:r>
      <w:r w:rsidR="002A5E66">
        <w:t>allied health</w:t>
      </w:r>
      <w:r w:rsidR="002A5E66" w:rsidRPr="00620B51">
        <w:t xml:space="preserve"> review and recommendation</w:t>
      </w:r>
      <w:r w:rsidR="00646587">
        <w:t>, following</w:t>
      </w:r>
      <w:r w:rsidR="002A5E66" w:rsidRPr="00620B51">
        <w:t xml:space="preserve"> purchase </w:t>
      </w:r>
      <w:r w:rsidR="00646587">
        <w:t>a</w:t>
      </w:r>
      <w:r w:rsidR="002A5E66" w:rsidRPr="00620B51">
        <w:t xml:space="preserve"> check in with consumers</w:t>
      </w:r>
      <w:r w:rsidR="00646587">
        <w:t xml:space="preserve"> is </w:t>
      </w:r>
      <w:r w:rsidR="000C5D29">
        <w:t xml:space="preserve">carried out to review </w:t>
      </w:r>
      <w:r w:rsidR="003A6078">
        <w:t xml:space="preserve">suitability and condition. </w:t>
      </w:r>
    </w:p>
    <w:p w14:paraId="25EEB855" w14:textId="36EAE1C5" w:rsidR="00F35A24" w:rsidRDefault="00F35A24" w:rsidP="00EF5E0F">
      <w:pPr>
        <w:pStyle w:val="NormalArial"/>
      </w:pPr>
      <w:r>
        <w:t>The</w:t>
      </w:r>
      <w:r w:rsidR="00DC430B">
        <w:t xml:space="preserve"> service has a fleet of vehicles </w:t>
      </w:r>
      <w:r w:rsidR="00FE5274">
        <w:t>to assist with consumer transport</w:t>
      </w:r>
      <w:r w:rsidR="00C01393">
        <w:t xml:space="preserve">, </w:t>
      </w:r>
      <w:r w:rsidR="004A0838">
        <w:t xml:space="preserve">management acknowledged the need for a proactive service register for </w:t>
      </w:r>
      <w:r w:rsidR="00AA60F4">
        <w:t xml:space="preserve">the vehicles which was implemented at the time of the Quality Audit. </w:t>
      </w:r>
    </w:p>
    <w:p w14:paraId="1ABF090A" w14:textId="503C17CA" w:rsidR="00D0189B" w:rsidRPr="00A36AA9" w:rsidRDefault="00D0189B" w:rsidP="00F87E39">
      <w:pPr>
        <w:pStyle w:val="NormalArial"/>
      </w:pPr>
      <w:r w:rsidRPr="00A36AA9">
        <w:br w:type="page"/>
      </w:r>
    </w:p>
    <w:p w14:paraId="08B1EF6A" w14:textId="77777777" w:rsidR="00D0189B" w:rsidRPr="00A36AA9" w:rsidRDefault="00D0189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2F6532" w14:paraId="467441A5" w14:textId="77777777" w:rsidTr="00EF5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D3A6C5B" w14:textId="77777777" w:rsidR="002F6532" w:rsidRPr="003217D3" w:rsidRDefault="002F65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355BB766" w14:textId="77777777" w:rsidR="002F6532" w:rsidRPr="003217D3" w:rsidRDefault="002F65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6532" w14:paraId="629239B3"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74409"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32C9F918"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0965CFE2" w14:textId="67A87C97"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64552"/>
                <w:placeholder>
                  <w:docPart w:val="2B85099F9DA140EDAEE0886C9FC13754"/>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18E7D970" w14:textId="77777777" w:rsidTr="00EF5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C7952"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3F870AD7"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3AB7C1F5" w14:textId="3544CFC7"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787629"/>
                <w:placeholder>
                  <w:docPart w:val="0E89CEE2E6F840919B58893AFA762F31"/>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6AFFCEBF" w14:textId="77777777" w:rsidTr="00EF5E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D653F"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7871E744"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44C2238C" w14:textId="22374725"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576014"/>
                <w:placeholder>
                  <w:docPart w:val="231C4550C8B84E92B48F6C3E497C8E87"/>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555F6FD7" w14:textId="77777777" w:rsidTr="00EF5E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B65B4"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34698F05"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50A08A8F" w14:textId="1C5A713E"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889879"/>
                <w:placeholder>
                  <w:docPart w:val="72499611EA234F8BB04CEE3CAC15E7F9"/>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bl>
    <w:p w14:paraId="49527534" w14:textId="77777777" w:rsidR="00D0189B" w:rsidRDefault="00D0189B" w:rsidP="007B3959">
      <w:pPr>
        <w:pStyle w:val="Heading20"/>
      </w:pPr>
      <w:r w:rsidRPr="00A36AA9">
        <w:t>Findings</w:t>
      </w:r>
    </w:p>
    <w:p w14:paraId="7FF1E8CD" w14:textId="76B3FB8C" w:rsidR="002522FD" w:rsidRDefault="002522FD" w:rsidP="001E3462">
      <w:pPr>
        <w:rPr>
          <w:rFonts w:ascii="Arial" w:hAnsi="Arial" w:cs="Arial"/>
        </w:rPr>
      </w:pPr>
      <w:r w:rsidRPr="002522FD">
        <w:rPr>
          <w:rFonts w:ascii="Arial" w:hAnsi="Arial" w:cs="Arial"/>
        </w:rPr>
        <w:t>I am satisfied based on the Assessment Team’s observations and recommendations that the service complies with the Requirements as outlined in the table above and as a result complies with this Standard.</w:t>
      </w:r>
    </w:p>
    <w:p w14:paraId="297898A0" w14:textId="5EBC7C1A" w:rsidR="00F62756" w:rsidRPr="00BA2D33" w:rsidRDefault="00F62756" w:rsidP="001E3462">
      <w:pPr>
        <w:rPr>
          <w:rFonts w:ascii="Arial" w:hAnsi="Arial" w:cs="Arial"/>
        </w:rPr>
      </w:pPr>
      <w:r w:rsidRPr="00A07EF2">
        <w:rPr>
          <w:rFonts w:ascii="Arial" w:hAnsi="Arial" w:cs="Arial"/>
        </w:rPr>
        <w:t xml:space="preserve">Consumers and representatives </w:t>
      </w:r>
      <w:r>
        <w:rPr>
          <w:rFonts w:ascii="Arial" w:hAnsi="Arial" w:cs="Arial"/>
        </w:rPr>
        <w:t>confirmed</w:t>
      </w:r>
      <w:r w:rsidRPr="00A07EF2">
        <w:rPr>
          <w:rFonts w:ascii="Arial" w:hAnsi="Arial" w:cs="Arial"/>
        </w:rPr>
        <w:t xml:space="preserve"> they </w:t>
      </w:r>
      <w:r>
        <w:rPr>
          <w:rFonts w:ascii="Arial" w:hAnsi="Arial" w:cs="Arial"/>
        </w:rPr>
        <w:t>were</w:t>
      </w:r>
      <w:r w:rsidRPr="00A07EF2">
        <w:rPr>
          <w:rFonts w:ascii="Arial" w:hAnsi="Arial" w:cs="Arial"/>
        </w:rPr>
        <w:t xml:space="preserve"> comfortable and supported to raise any issues or concerns with the service. Staff described how they respond to concerns immediately, escalating if needed</w:t>
      </w:r>
      <w:r>
        <w:rPr>
          <w:rFonts w:ascii="Arial" w:hAnsi="Arial" w:cs="Arial"/>
        </w:rPr>
        <w:t>,</w:t>
      </w:r>
      <w:r w:rsidRPr="00A07EF2">
        <w:rPr>
          <w:rFonts w:ascii="Arial" w:hAnsi="Arial" w:cs="Arial"/>
        </w:rPr>
        <w:t xml:space="preserve"> and documenting the outcome in the consumer’s progress notes. The service</w:t>
      </w:r>
      <w:r>
        <w:rPr>
          <w:rFonts w:ascii="Arial" w:hAnsi="Arial" w:cs="Arial"/>
        </w:rPr>
        <w:t>’s</w:t>
      </w:r>
      <w:r w:rsidRPr="00A07EF2">
        <w:rPr>
          <w:rFonts w:ascii="Arial" w:hAnsi="Arial" w:cs="Arial"/>
        </w:rPr>
        <w:t xml:space="preserve"> policy on feedback and complaints encourages feedback and outlines processes to support consumers to provide feedback.</w:t>
      </w:r>
      <w:r>
        <w:rPr>
          <w:rFonts w:ascii="Arial" w:hAnsi="Arial" w:cs="Arial"/>
        </w:rPr>
        <w:t xml:space="preserve"> A review of d</w:t>
      </w:r>
      <w:r w:rsidRPr="00A07EF2">
        <w:rPr>
          <w:rFonts w:ascii="Arial" w:hAnsi="Arial" w:cs="Arial"/>
        </w:rPr>
        <w:t xml:space="preserve">ocumentation </w:t>
      </w:r>
      <w:r>
        <w:rPr>
          <w:rFonts w:ascii="Arial" w:hAnsi="Arial" w:cs="Arial"/>
        </w:rPr>
        <w:t>demonstrated</w:t>
      </w:r>
      <w:r w:rsidRPr="00A07EF2">
        <w:rPr>
          <w:rFonts w:ascii="Arial" w:hAnsi="Arial" w:cs="Arial"/>
        </w:rPr>
        <w:t xml:space="preserve"> the service’s commitment to seeking feedback</w:t>
      </w:r>
      <w:r>
        <w:rPr>
          <w:rFonts w:ascii="Arial" w:hAnsi="Arial" w:cs="Arial"/>
        </w:rPr>
        <w:t xml:space="preserve"> is included in the consumer information pack as well as</w:t>
      </w:r>
      <w:r w:rsidRPr="00A07EF2">
        <w:rPr>
          <w:rFonts w:ascii="Arial" w:hAnsi="Arial" w:cs="Arial"/>
        </w:rPr>
        <w:t xml:space="preserve"> information regarding </w:t>
      </w:r>
      <w:r>
        <w:rPr>
          <w:rFonts w:ascii="Arial" w:hAnsi="Arial" w:cs="Arial"/>
        </w:rPr>
        <w:t xml:space="preserve">interpreter and </w:t>
      </w:r>
      <w:r w:rsidRPr="00A07EF2">
        <w:rPr>
          <w:rFonts w:ascii="Arial" w:hAnsi="Arial" w:cs="Arial"/>
        </w:rPr>
        <w:t xml:space="preserve">advocacy services and feedback forms. </w:t>
      </w:r>
    </w:p>
    <w:p w14:paraId="1283EC33" w14:textId="77777777" w:rsidR="00F62756" w:rsidRPr="009E22F9" w:rsidRDefault="00F62756" w:rsidP="001E3462">
      <w:pPr>
        <w:rPr>
          <w:rFonts w:ascii="Arial" w:hAnsi="Arial" w:cs="Arial"/>
        </w:rPr>
      </w:pPr>
      <w:r>
        <w:rPr>
          <w:rFonts w:ascii="Arial" w:hAnsi="Arial" w:cs="Arial"/>
        </w:rPr>
        <w:t>The service</w:t>
      </w:r>
      <w:r w:rsidRPr="00BA2D33">
        <w:rPr>
          <w:rFonts w:ascii="Arial" w:hAnsi="Arial" w:cs="Arial"/>
        </w:rPr>
        <w:t xml:space="preserve"> supports consumers seeking advocacy or external support to resolve complaints, including escalating to the Aged Care Quality and Safety Commission, if necessary, in line with </w:t>
      </w:r>
      <w:r w:rsidRPr="009E22F9">
        <w:rPr>
          <w:rFonts w:ascii="Arial" w:hAnsi="Arial" w:cs="Arial"/>
        </w:rPr>
        <w:t xml:space="preserve">the service policy on feedback and complaints. </w:t>
      </w:r>
    </w:p>
    <w:p w14:paraId="6A090B3C" w14:textId="77777777" w:rsidR="00F62756" w:rsidRPr="00CE0BA1" w:rsidRDefault="00F62756" w:rsidP="001E3462">
      <w:pPr>
        <w:rPr>
          <w:rFonts w:ascii="Arial" w:hAnsi="Arial" w:cs="Arial"/>
        </w:rPr>
      </w:pPr>
      <w:r w:rsidRPr="009E22F9">
        <w:rPr>
          <w:rFonts w:ascii="Arial" w:hAnsi="Arial" w:cs="Arial"/>
        </w:rPr>
        <w:t>The service has a feedback and complaints policy and procedure</w:t>
      </w:r>
      <w:r>
        <w:rPr>
          <w:rFonts w:ascii="Arial" w:hAnsi="Arial" w:cs="Arial"/>
        </w:rPr>
        <w:t>,</w:t>
      </w:r>
      <w:r w:rsidRPr="009E22F9">
        <w:rPr>
          <w:rFonts w:ascii="Arial" w:hAnsi="Arial" w:cs="Arial"/>
        </w:rPr>
        <w:t xml:space="preserve"> which includes open disclosure and timelines for acknowledgement and resolution of a complaint. </w:t>
      </w:r>
      <w:r w:rsidRPr="004E4E92">
        <w:rPr>
          <w:rFonts w:ascii="Arial" w:hAnsi="Arial" w:cs="Arial"/>
        </w:rPr>
        <w:t>Consumers expressed satisfaction that issues raised were addressed promptly often without the need to lodge a formal complaint.</w:t>
      </w:r>
      <w:r w:rsidRPr="009E22F9">
        <w:rPr>
          <w:rFonts w:ascii="Arial" w:hAnsi="Arial" w:cs="Arial"/>
        </w:rPr>
        <w:t xml:space="preserve"> Staff </w:t>
      </w:r>
      <w:r>
        <w:rPr>
          <w:rFonts w:ascii="Arial" w:hAnsi="Arial" w:cs="Arial"/>
        </w:rPr>
        <w:t>explained</w:t>
      </w:r>
      <w:r w:rsidRPr="009E22F9">
        <w:rPr>
          <w:rFonts w:ascii="Arial" w:hAnsi="Arial" w:cs="Arial"/>
        </w:rPr>
        <w:t xml:space="preserve"> they received training in complaints management and </w:t>
      </w:r>
      <w:r>
        <w:rPr>
          <w:rFonts w:ascii="Arial" w:hAnsi="Arial" w:cs="Arial"/>
        </w:rPr>
        <w:t>confirmed</w:t>
      </w:r>
      <w:r w:rsidRPr="009E22F9">
        <w:rPr>
          <w:rFonts w:ascii="Arial" w:hAnsi="Arial" w:cs="Arial"/>
        </w:rPr>
        <w:t xml:space="preserve"> they provide an apology when something </w:t>
      </w:r>
      <w:r>
        <w:rPr>
          <w:rFonts w:ascii="Arial" w:hAnsi="Arial" w:cs="Arial"/>
        </w:rPr>
        <w:t>goes</w:t>
      </w:r>
      <w:r w:rsidRPr="009E22F9">
        <w:rPr>
          <w:rFonts w:ascii="Arial" w:hAnsi="Arial" w:cs="Arial"/>
        </w:rPr>
        <w:t xml:space="preserve"> wrong.</w:t>
      </w:r>
      <w:r>
        <w:rPr>
          <w:rFonts w:ascii="Arial" w:hAnsi="Arial" w:cs="Arial"/>
        </w:rPr>
        <w:t xml:space="preserve"> </w:t>
      </w:r>
    </w:p>
    <w:p w14:paraId="7B672D85" w14:textId="3AD0F510" w:rsidR="00D0189B" w:rsidRDefault="00F62756" w:rsidP="001E3462">
      <w:pPr>
        <w:pStyle w:val="NormalArial"/>
      </w:pPr>
      <w:r>
        <w:t>F</w:t>
      </w:r>
      <w:r w:rsidRPr="00CE0BA1">
        <w:t xml:space="preserve">eedback </w:t>
      </w:r>
      <w:r>
        <w:t>oversight is managed at both the</w:t>
      </w:r>
      <w:r w:rsidRPr="00CE0BA1">
        <w:t xml:space="preserve"> service and organisational level</w:t>
      </w:r>
      <w:r>
        <w:t>s</w:t>
      </w:r>
      <w:r w:rsidRPr="00CE0BA1">
        <w:t xml:space="preserve">, </w:t>
      </w:r>
      <w:r>
        <w:t xml:space="preserve">with </w:t>
      </w:r>
      <w:r w:rsidRPr="00CE0BA1">
        <w:t>summary report</w:t>
      </w:r>
      <w:r>
        <w:t>s on complaints and feedback presented</w:t>
      </w:r>
      <w:r w:rsidRPr="00CE0BA1">
        <w:t xml:space="preserve"> </w:t>
      </w:r>
      <w:r>
        <w:t>at relevant meetings</w:t>
      </w:r>
      <w:r w:rsidRPr="00CE0BA1">
        <w:t>. Consumers and representatives were confident that the service would make improvements based on their feedback</w:t>
      </w:r>
      <w:r>
        <w:t xml:space="preserve"> and there was evidence of improvement to the te</w:t>
      </w:r>
      <w:r w:rsidR="00692076">
        <w:t>lephon</w:t>
      </w:r>
      <w:r>
        <w:t xml:space="preserve">e system following feedback submitted. </w:t>
      </w:r>
      <w:r w:rsidR="00D0189B">
        <w:br w:type="page"/>
      </w:r>
    </w:p>
    <w:p w14:paraId="404A3B28" w14:textId="77777777" w:rsidR="00D0189B" w:rsidRPr="003217D3" w:rsidRDefault="00D0189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2F6532" w14:paraId="6BD2C58A" w14:textId="77777777" w:rsidTr="001E3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7ACC4079" w14:textId="77777777" w:rsidR="002F6532" w:rsidRPr="003217D3" w:rsidRDefault="002F65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08D26516" w14:textId="77777777" w:rsidR="002F6532" w:rsidRPr="003217D3" w:rsidRDefault="002F65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F6532" w14:paraId="0DD60A49" w14:textId="77777777" w:rsidTr="001E3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13A18"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344E610B"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3DEDB0EC" w14:textId="63503565"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565959"/>
                <w:placeholder>
                  <w:docPart w:val="2F8EC12381874F50B88827D53798448A"/>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5DFA4E30" w14:textId="77777777" w:rsidTr="001E3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54B8A"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4E3FCFBD"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01116100" w14:textId="4FC4024D"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631310"/>
                <w:placeholder>
                  <w:docPart w:val="76CDB93FB4EE4941861F30D06759E15D"/>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21DA0069" w14:textId="77777777" w:rsidTr="001E3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668A8"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3339D5B1"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4CC7A6EA" w14:textId="0C315458"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546484"/>
                <w:placeholder>
                  <w:docPart w:val="6238CC3124FF415CBF27A37994F8DF1A"/>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017EB647" w14:textId="77777777" w:rsidTr="001E3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E7A56"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34B805F1"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12C8BA15" w14:textId="40A2A61C"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56440"/>
                <w:placeholder>
                  <w:docPart w:val="5FB35290042444519B6737D899A10246"/>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65EC0854" w14:textId="77777777" w:rsidTr="001E3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36ED2"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6B5F74DC"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481309FE" w14:textId="24CA74DC"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078883"/>
                <w:placeholder>
                  <w:docPart w:val="70FBED8034404639BA8C978333B80F19"/>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bl>
    <w:p w14:paraId="2B08610C" w14:textId="77777777" w:rsidR="00D0189B" w:rsidRDefault="00D0189B" w:rsidP="007B3959">
      <w:pPr>
        <w:pStyle w:val="Heading20"/>
      </w:pPr>
      <w:r w:rsidRPr="00A36AA9">
        <w:t>Findings</w:t>
      </w:r>
    </w:p>
    <w:p w14:paraId="1144D103" w14:textId="27F8B0CF" w:rsidR="002C3C26" w:rsidRDefault="003D6FFC" w:rsidP="001E3462">
      <w:pPr>
        <w:rPr>
          <w:rFonts w:ascii="Arial" w:hAnsi="Arial" w:cs="Arial"/>
          <w:color w:val="auto"/>
        </w:rPr>
      </w:pPr>
      <w:r w:rsidRPr="003D6FFC">
        <w:rPr>
          <w:rFonts w:ascii="Arial" w:hAnsi="Arial" w:cs="Arial"/>
          <w:color w:val="auto"/>
        </w:rPr>
        <w:t>I am satisfied based on the Assessment Team’s observations and recommendations that the service complies with the Requirements as outlined in the table above and as a result complies with this Standard.</w:t>
      </w:r>
    </w:p>
    <w:p w14:paraId="5908B563" w14:textId="6D91E681" w:rsidR="002C3C26" w:rsidRPr="001D0BAF" w:rsidRDefault="002C3C26" w:rsidP="001E3462">
      <w:pPr>
        <w:rPr>
          <w:rFonts w:ascii="Arial" w:hAnsi="Arial" w:cs="Arial"/>
          <w:color w:val="auto"/>
        </w:rPr>
      </w:pPr>
      <w:r w:rsidRPr="00B82519">
        <w:rPr>
          <w:rFonts w:ascii="Arial" w:hAnsi="Arial" w:cs="Arial"/>
          <w:color w:val="auto"/>
        </w:rPr>
        <w:t>The service employs staff on a casual or permanent basis</w:t>
      </w:r>
      <w:r>
        <w:rPr>
          <w:rFonts w:ascii="Arial" w:hAnsi="Arial" w:cs="Arial"/>
          <w:color w:val="auto"/>
        </w:rPr>
        <w:t>,</w:t>
      </w:r>
      <w:r w:rsidRPr="00B82519">
        <w:rPr>
          <w:rFonts w:ascii="Arial" w:hAnsi="Arial" w:cs="Arial"/>
          <w:color w:val="auto"/>
        </w:rPr>
        <w:t xml:space="preserve"> </w:t>
      </w:r>
      <w:r>
        <w:rPr>
          <w:rFonts w:ascii="Arial" w:hAnsi="Arial" w:cs="Arial"/>
          <w:color w:val="auto"/>
        </w:rPr>
        <w:t>as well as</w:t>
      </w:r>
      <w:r w:rsidRPr="00B82519">
        <w:rPr>
          <w:rFonts w:ascii="Arial" w:hAnsi="Arial" w:cs="Arial"/>
          <w:color w:val="auto"/>
        </w:rPr>
        <w:t xml:space="preserve"> outsourc</w:t>
      </w:r>
      <w:r>
        <w:rPr>
          <w:rFonts w:ascii="Arial" w:hAnsi="Arial" w:cs="Arial"/>
          <w:color w:val="auto"/>
        </w:rPr>
        <w:t xml:space="preserve">ing </w:t>
      </w:r>
      <w:r w:rsidRPr="00B82519">
        <w:rPr>
          <w:rFonts w:ascii="Arial" w:hAnsi="Arial" w:cs="Arial"/>
          <w:color w:val="auto"/>
        </w:rPr>
        <w:t xml:space="preserve">services </w:t>
      </w:r>
      <w:r>
        <w:rPr>
          <w:rFonts w:ascii="Arial" w:hAnsi="Arial" w:cs="Arial"/>
          <w:color w:val="auto"/>
        </w:rPr>
        <w:t>including</w:t>
      </w:r>
      <w:r w:rsidRPr="00B82519">
        <w:rPr>
          <w:rFonts w:ascii="Arial" w:hAnsi="Arial" w:cs="Arial"/>
          <w:color w:val="auto"/>
        </w:rPr>
        <w:t xml:space="preserve"> allied health, gardening</w:t>
      </w:r>
      <w:r>
        <w:rPr>
          <w:rFonts w:ascii="Arial" w:hAnsi="Arial" w:cs="Arial"/>
          <w:color w:val="auto"/>
        </w:rPr>
        <w:t xml:space="preserve"> and</w:t>
      </w:r>
      <w:r w:rsidRPr="00B82519">
        <w:rPr>
          <w:rFonts w:ascii="Arial" w:hAnsi="Arial" w:cs="Arial"/>
          <w:color w:val="auto"/>
        </w:rPr>
        <w:t xml:space="preserve"> home maintenance</w:t>
      </w:r>
      <w:r>
        <w:rPr>
          <w:rFonts w:ascii="Arial" w:hAnsi="Arial" w:cs="Arial"/>
          <w:color w:val="auto"/>
        </w:rPr>
        <w:t>.</w:t>
      </w:r>
      <w:r w:rsidRPr="00B82519">
        <w:rPr>
          <w:rFonts w:ascii="Arial" w:hAnsi="Arial" w:cs="Arial"/>
          <w:color w:val="auto"/>
        </w:rPr>
        <w:t xml:space="preserve"> </w:t>
      </w:r>
      <w:r>
        <w:rPr>
          <w:rFonts w:ascii="Arial" w:hAnsi="Arial" w:cs="Arial"/>
          <w:color w:val="auto"/>
        </w:rPr>
        <w:t xml:space="preserve">A </w:t>
      </w:r>
      <w:r>
        <w:rPr>
          <w:rFonts w:ascii="Arial" w:eastAsia="Arial" w:hAnsi="Arial" w:cs="Arial"/>
          <w:color w:val="auto"/>
        </w:rPr>
        <w:t>r</w:t>
      </w:r>
      <w:r w:rsidRPr="00B82519">
        <w:rPr>
          <w:rFonts w:ascii="Arial" w:eastAsia="Arial" w:hAnsi="Arial" w:cs="Arial"/>
          <w:color w:val="auto"/>
        </w:rPr>
        <w:t xml:space="preserve">eview of the roster demonstrated an adequate number of staff available to provide consumer care, with no unfilled shifts occurring in the </w:t>
      </w:r>
      <w:r>
        <w:rPr>
          <w:rFonts w:ascii="Arial" w:eastAsia="Arial" w:hAnsi="Arial" w:cs="Arial"/>
          <w:color w:val="auto"/>
        </w:rPr>
        <w:t>previous</w:t>
      </w:r>
      <w:r w:rsidRPr="00B82519">
        <w:rPr>
          <w:rFonts w:ascii="Arial" w:eastAsia="Arial" w:hAnsi="Arial" w:cs="Arial"/>
          <w:color w:val="auto"/>
        </w:rPr>
        <w:t xml:space="preserve"> month.</w:t>
      </w:r>
      <w:r>
        <w:rPr>
          <w:rFonts w:ascii="Arial" w:eastAsia="Arial" w:hAnsi="Arial" w:cs="Arial"/>
          <w:color w:val="auto"/>
        </w:rPr>
        <w:t xml:space="preserve"> </w:t>
      </w:r>
      <w:r w:rsidRPr="00B82519">
        <w:rPr>
          <w:rFonts w:ascii="Arial" w:hAnsi="Arial" w:cs="Arial"/>
          <w:color w:val="auto"/>
        </w:rPr>
        <w:t>Consumers were satisfied with</w:t>
      </w:r>
      <w:r>
        <w:rPr>
          <w:rFonts w:ascii="Arial" w:hAnsi="Arial" w:cs="Arial"/>
          <w:color w:val="auto"/>
        </w:rPr>
        <w:t xml:space="preserve"> the</w:t>
      </w:r>
      <w:r w:rsidRPr="00B82519">
        <w:rPr>
          <w:rFonts w:ascii="Arial" w:hAnsi="Arial" w:cs="Arial"/>
          <w:color w:val="auto"/>
        </w:rPr>
        <w:t xml:space="preserve"> provision of safe and quality c</w:t>
      </w:r>
      <w:r>
        <w:rPr>
          <w:rFonts w:ascii="Arial" w:hAnsi="Arial" w:cs="Arial"/>
          <w:color w:val="auto"/>
        </w:rPr>
        <w:t>are, confirming staff were punctual and reliable and notification of staff changes as they occur.</w:t>
      </w:r>
    </w:p>
    <w:p w14:paraId="3E237440" w14:textId="77777777" w:rsidR="002C3C26" w:rsidRPr="0053580D" w:rsidRDefault="002C3C26" w:rsidP="001E3462">
      <w:pPr>
        <w:rPr>
          <w:rFonts w:ascii="Arial" w:hAnsi="Arial" w:cs="Arial"/>
          <w:color w:val="auto"/>
          <w:szCs w:val="22"/>
        </w:rPr>
      </w:pPr>
      <w:r w:rsidRPr="0053580D">
        <w:rPr>
          <w:rFonts w:ascii="Arial" w:hAnsi="Arial" w:cs="Arial"/>
          <w:color w:val="auto"/>
        </w:rPr>
        <w:t>Staff were familiar with consumer identities and individual needs</w:t>
      </w:r>
      <w:r>
        <w:rPr>
          <w:rFonts w:ascii="Arial" w:hAnsi="Arial" w:cs="Arial"/>
          <w:color w:val="auto"/>
        </w:rPr>
        <w:t xml:space="preserve">. </w:t>
      </w:r>
      <w:r w:rsidRPr="0053580D">
        <w:rPr>
          <w:rFonts w:ascii="Arial" w:hAnsi="Arial" w:cs="Arial"/>
          <w:color w:val="auto"/>
        </w:rPr>
        <w:t xml:space="preserve">Consumers and representatives confirmed staff are kind, caring and respectful while delivering care and services. Care plans, and key summary information </w:t>
      </w:r>
      <w:r>
        <w:rPr>
          <w:rFonts w:ascii="Arial" w:hAnsi="Arial" w:cs="Arial"/>
          <w:color w:val="auto"/>
        </w:rPr>
        <w:t>were</w:t>
      </w:r>
      <w:r w:rsidRPr="0053580D">
        <w:rPr>
          <w:rFonts w:ascii="Arial" w:hAnsi="Arial" w:cs="Arial"/>
          <w:color w:val="auto"/>
        </w:rPr>
        <w:t xml:space="preserve"> </w:t>
      </w:r>
      <w:r w:rsidRPr="0053580D">
        <w:rPr>
          <w:rFonts w:ascii="Arial" w:eastAsia="Arial" w:hAnsi="Arial" w:cs="Arial"/>
        </w:rPr>
        <w:t>individualised accommodat</w:t>
      </w:r>
      <w:r>
        <w:rPr>
          <w:rFonts w:ascii="Arial" w:eastAsia="Arial" w:hAnsi="Arial" w:cs="Arial"/>
        </w:rPr>
        <w:t>ing</w:t>
      </w:r>
      <w:r w:rsidRPr="0053580D">
        <w:rPr>
          <w:rFonts w:ascii="Arial" w:eastAsia="Arial" w:hAnsi="Arial" w:cs="Arial"/>
        </w:rPr>
        <w:t xml:space="preserve"> the personal preferences, needs, and interests of each consumer.</w:t>
      </w:r>
    </w:p>
    <w:p w14:paraId="712F9A8E" w14:textId="77777777" w:rsidR="002C3C26" w:rsidRPr="00D6048F" w:rsidRDefault="002C3C26" w:rsidP="001E3462">
      <w:pPr>
        <w:rPr>
          <w:rFonts w:ascii="Arial" w:hAnsi="Arial" w:cs="Arial"/>
        </w:rPr>
      </w:pPr>
      <w:r w:rsidRPr="006F0EAC">
        <w:rPr>
          <w:rFonts w:ascii="Arial" w:hAnsi="Arial" w:cs="Arial"/>
        </w:rPr>
        <w:t xml:space="preserve">Consumers and representatives were satisfied staff are competent and skilled to effectively perform their roles. The staff onboarding policy involves verifying qualifications, police checks, drivers’ licence, and vaccination status before </w:t>
      </w:r>
      <w:r>
        <w:rPr>
          <w:rFonts w:ascii="Arial" w:hAnsi="Arial" w:cs="Arial"/>
        </w:rPr>
        <w:t>allowing them to work for the service.</w:t>
      </w:r>
      <w:r w:rsidRPr="006F0EAC">
        <w:rPr>
          <w:rFonts w:ascii="Arial" w:hAnsi="Arial" w:cs="Arial"/>
        </w:rPr>
        <w:t xml:space="preserve"> </w:t>
      </w:r>
      <w:r>
        <w:rPr>
          <w:rFonts w:ascii="Arial" w:hAnsi="Arial" w:cs="Arial"/>
        </w:rPr>
        <w:t>All information is</w:t>
      </w:r>
      <w:r w:rsidRPr="006F0EAC">
        <w:rPr>
          <w:rFonts w:ascii="Arial" w:hAnsi="Arial" w:cs="Arial"/>
        </w:rPr>
        <w:t xml:space="preserve"> entered in the service’s electronic management system, </w:t>
      </w:r>
      <w:r>
        <w:rPr>
          <w:rFonts w:ascii="Arial" w:hAnsi="Arial" w:cs="Arial"/>
        </w:rPr>
        <w:t xml:space="preserve">to assist with </w:t>
      </w:r>
      <w:r w:rsidRPr="006F0EAC">
        <w:rPr>
          <w:rFonts w:ascii="Arial" w:hAnsi="Arial" w:cs="Arial"/>
        </w:rPr>
        <w:t>allocat</w:t>
      </w:r>
      <w:r>
        <w:rPr>
          <w:rFonts w:ascii="Arial" w:hAnsi="Arial" w:cs="Arial"/>
        </w:rPr>
        <w:t>ing</w:t>
      </w:r>
      <w:r w:rsidRPr="006F0EAC">
        <w:rPr>
          <w:rFonts w:ascii="Arial" w:hAnsi="Arial" w:cs="Arial"/>
        </w:rPr>
        <w:t xml:space="preserve"> workers appropriately. Position descriptions outline </w:t>
      </w:r>
      <w:r>
        <w:rPr>
          <w:rFonts w:ascii="Arial" w:hAnsi="Arial" w:cs="Arial"/>
        </w:rPr>
        <w:t xml:space="preserve">required </w:t>
      </w:r>
      <w:r w:rsidRPr="006F0EAC">
        <w:rPr>
          <w:rFonts w:ascii="Arial" w:hAnsi="Arial" w:cs="Arial"/>
        </w:rPr>
        <w:t xml:space="preserve">qualifications for each role to ensure staff can perform their duties safely. The electronic roster system tracks staff requirements and prevents scheduling of staff who are not up to date. </w:t>
      </w:r>
    </w:p>
    <w:p w14:paraId="4A493B96" w14:textId="5C19075C" w:rsidR="002C3C26" w:rsidRPr="007C4B0B" w:rsidRDefault="002C3C26" w:rsidP="001E3462">
      <w:pPr>
        <w:rPr>
          <w:rFonts w:ascii="Arial" w:hAnsi="Arial" w:cs="Arial"/>
        </w:rPr>
      </w:pPr>
      <w:r w:rsidRPr="00D6048F">
        <w:rPr>
          <w:rFonts w:ascii="Arial" w:hAnsi="Arial" w:cs="Arial"/>
          <w:color w:val="auto"/>
        </w:rPr>
        <w:t xml:space="preserve">Management explained staff competency and suitability </w:t>
      </w:r>
      <w:r>
        <w:rPr>
          <w:rFonts w:ascii="Arial" w:hAnsi="Arial" w:cs="Arial"/>
          <w:color w:val="auto"/>
        </w:rPr>
        <w:t>we</w:t>
      </w:r>
      <w:r w:rsidRPr="00D6048F">
        <w:rPr>
          <w:rFonts w:ascii="Arial" w:hAnsi="Arial" w:cs="Arial"/>
          <w:color w:val="auto"/>
        </w:rPr>
        <w:t>re assessed during recruitment through interviews, pre-employment references checks and registration verification. The newly implemented online training system include</w:t>
      </w:r>
      <w:r>
        <w:rPr>
          <w:rFonts w:ascii="Arial" w:hAnsi="Arial" w:cs="Arial"/>
          <w:color w:val="auto"/>
        </w:rPr>
        <w:t>d</w:t>
      </w:r>
      <w:r w:rsidRPr="00D6048F">
        <w:rPr>
          <w:rFonts w:ascii="Arial" w:hAnsi="Arial" w:cs="Arial"/>
          <w:color w:val="auto"/>
        </w:rPr>
        <w:t xml:space="preserve"> onboarding and annual mandatory training with staff expressing satisfaction. </w:t>
      </w:r>
      <w:r w:rsidRPr="00D6048F">
        <w:rPr>
          <w:rFonts w:ascii="Arial" w:hAnsi="Arial" w:cs="Arial"/>
        </w:rPr>
        <w:t>Mandatory training covers first aid</w:t>
      </w:r>
      <w:r>
        <w:rPr>
          <w:rFonts w:ascii="Arial" w:hAnsi="Arial" w:cs="Arial"/>
        </w:rPr>
        <w:t>,</w:t>
      </w:r>
      <w:r w:rsidRPr="00D6048F">
        <w:rPr>
          <w:rFonts w:ascii="Arial" w:hAnsi="Arial" w:cs="Arial"/>
        </w:rPr>
        <w:t xml:space="preserve"> basic life support, Serious Incident Re</w:t>
      </w:r>
      <w:r>
        <w:rPr>
          <w:rFonts w:ascii="Arial" w:hAnsi="Arial" w:cs="Arial"/>
        </w:rPr>
        <w:t>sponse</w:t>
      </w:r>
      <w:r w:rsidRPr="00D6048F">
        <w:rPr>
          <w:rFonts w:ascii="Arial" w:hAnsi="Arial" w:cs="Arial"/>
        </w:rPr>
        <w:t xml:space="preserve"> Scheme (SIRS)</w:t>
      </w:r>
      <w:r>
        <w:rPr>
          <w:rFonts w:ascii="Arial" w:hAnsi="Arial" w:cs="Arial"/>
        </w:rPr>
        <w:t xml:space="preserve"> reporting</w:t>
      </w:r>
      <w:r w:rsidRPr="00D6048F">
        <w:rPr>
          <w:rFonts w:ascii="Arial" w:hAnsi="Arial" w:cs="Arial"/>
        </w:rPr>
        <w:t xml:space="preserve">, restrictive practices, abuse and neglect, infection </w:t>
      </w:r>
      <w:r w:rsidRPr="00D6048F">
        <w:rPr>
          <w:rFonts w:ascii="Arial" w:hAnsi="Arial" w:cs="Arial"/>
        </w:rPr>
        <w:lastRenderedPageBreak/>
        <w:t>prevention and control</w:t>
      </w:r>
      <w:r>
        <w:rPr>
          <w:rFonts w:ascii="Arial" w:hAnsi="Arial" w:cs="Arial"/>
        </w:rPr>
        <w:t>,</w:t>
      </w:r>
      <w:r w:rsidRPr="00D6048F">
        <w:rPr>
          <w:rFonts w:ascii="Arial" w:hAnsi="Arial" w:cs="Arial"/>
        </w:rPr>
        <w:t xml:space="preserve"> and code of conduct. The service provides additional training based on feedback received from consumers, representatives, staff</w:t>
      </w:r>
      <w:r w:rsidR="000D307C">
        <w:rPr>
          <w:rFonts w:ascii="Arial" w:hAnsi="Arial" w:cs="Arial"/>
        </w:rPr>
        <w:t xml:space="preserve"> </w:t>
      </w:r>
      <w:r w:rsidRPr="00D6048F">
        <w:rPr>
          <w:rFonts w:ascii="Arial" w:hAnsi="Arial" w:cs="Arial"/>
        </w:rPr>
        <w:t xml:space="preserve">and audits. </w:t>
      </w:r>
    </w:p>
    <w:p w14:paraId="767FC906" w14:textId="605EA9E3" w:rsidR="002C3C26" w:rsidRPr="007C4B0B" w:rsidRDefault="002C3C26" w:rsidP="001E3462">
      <w:pPr>
        <w:rPr>
          <w:rFonts w:ascii="Arial" w:hAnsi="Arial" w:cs="Arial"/>
          <w:color w:val="auto"/>
        </w:rPr>
      </w:pPr>
      <w:r w:rsidRPr="007C4B0B">
        <w:rPr>
          <w:rFonts w:ascii="Arial" w:hAnsi="Arial" w:cs="Arial"/>
          <w:color w:val="auto"/>
        </w:rPr>
        <w:t xml:space="preserve">The service has policies for staff performance and disciplinary matters; however, performance reviews are currently not up to date. The service </w:t>
      </w:r>
      <w:r>
        <w:rPr>
          <w:rFonts w:ascii="Arial" w:hAnsi="Arial" w:cs="Arial"/>
          <w:color w:val="auto"/>
        </w:rPr>
        <w:t xml:space="preserve">acknowledged </w:t>
      </w:r>
      <w:r w:rsidR="00587BC8">
        <w:rPr>
          <w:rFonts w:ascii="Arial" w:hAnsi="Arial" w:cs="Arial"/>
          <w:color w:val="auto"/>
        </w:rPr>
        <w:t xml:space="preserve">this </w:t>
      </w:r>
      <w:r w:rsidR="00587BC8" w:rsidRPr="007C4B0B">
        <w:rPr>
          <w:rFonts w:ascii="Arial" w:hAnsi="Arial" w:cs="Arial"/>
          <w:color w:val="auto"/>
        </w:rPr>
        <w:t>and</w:t>
      </w:r>
      <w:r w:rsidRPr="007C4B0B">
        <w:rPr>
          <w:rFonts w:ascii="Arial" w:hAnsi="Arial" w:cs="Arial"/>
          <w:color w:val="auto"/>
        </w:rPr>
        <w:t xml:space="preserve"> included formal performance review</w:t>
      </w:r>
      <w:r>
        <w:rPr>
          <w:rFonts w:ascii="Arial" w:hAnsi="Arial" w:cs="Arial"/>
          <w:color w:val="auto"/>
        </w:rPr>
        <w:t>s</w:t>
      </w:r>
      <w:r w:rsidRPr="007C4B0B">
        <w:rPr>
          <w:rFonts w:ascii="Arial" w:hAnsi="Arial" w:cs="Arial"/>
          <w:color w:val="auto"/>
        </w:rPr>
        <w:t xml:space="preserve"> in</w:t>
      </w:r>
      <w:r>
        <w:rPr>
          <w:rFonts w:ascii="Arial" w:hAnsi="Arial" w:cs="Arial"/>
          <w:color w:val="auto"/>
        </w:rPr>
        <w:t>to its P</w:t>
      </w:r>
      <w:r w:rsidRPr="007C4B0B">
        <w:rPr>
          <w:rFonts w:ascii="Arial" w:hAnsi="Arial" w:cs="Arial"/>
          <w:color w:val="auto"/>
        </w:rPr>
        <w:t xml:space="preserve">lan for </w:t>
      </w:r>
      <w:r>
        <w:rPr>
          <w:rFonts w:ascii="Arial" w:hAnsi="Arial" w:cs="Arial"/>
          <w:color w:val="auto"/>
        </w:rPr>
        <w:t>C</w:t>
      </w:r>
      <w:r w:rsidRPr="007C4B0B">
        <w:rPr>
          <w:rFonts w:ascii="Arial" w:hAnsi="Arial" w:cs="Arial"/>
          <w:color w:val="auto"/>
        </w:rPr>
        <w:t xml:space="preserve">ontinuous </w:t>
      </w:r>
      <w:r>
        <w:rPr>
          <w:rFonts w:ascii="Arial" w:hAnsi="Arial" w:cs="Arial"/>
          <w:color w:val="auto"/>
        </w:rPr>
        <w:t>I</w:t>
      </w:r>
      <w:r w:rsidRPr="007C4B0B">
        <w:rPr>
          <w:rFonts w:ascii="Arial" w:hAnsi="Arial" w:cs="Arial"/>
          <w:color w:val="auto"/>
        </w:rPr>
        <w:t xml:space="preserve">mprovement. </w:t>
      </w:r>
      <w:r>
        <w:rPr>
          <w:rFonts w:ascii="Arial" w:hAnsi="Arial" w:cs="Arial"/>
          <w:color w:val="auto"/>
        </w:rPr>
        <w:t>Although s</w:t>
      </w:r>
      <w:r w:rsidRPr="007C4B0B">
        <w:rPr>
          <w:rFonts w:ascii="Arial" w:hAnsi="Arial" w:cs="Arial"/>
          <w:color w:val="auto"/>
        </w:rPr>
        <w:t xml:space="preserve">taff have not </w:t>
      </w:r>
      <w:r>
        <w:rPr>
          <w:rFonts w:ascii="Arial" w:hAnsi="Arial" w:cs="Arial"/>
          <w:color w:val="auto"/>
        </w:rPr>
        <w:t xml:space="preserve">had </w:t>
      </w:r>
      <w:r w:rsidRPr="007C4B0B">
        <w:rPr>
          <w:rFonts w:ascii="Arial" w:hAnsi="Arial" w:cs="Arial"/>
          <w:color w:val="auto"/>
        </w:rPr>
        <w:t>recent formal reviews</w:t>
      </w:r>
      <w:r>
        <w:rPr>
          <w:rFonts w:ascii="Arial" w:hAnsi="Arial" w:cs="Arial"/>
          <w:color w:val="auto"/>
        </w:rPr>
        <w:t xml:space="preserve">, </w:t>
      </w:r>
      <w:r w:rsidRPr="007C4B0B">
        <w:rPr>
          <w:rFonts w:ascii="Arial" w:hAnsi="Arial" w:cs="Arial"/>
          <w:color w:val="auto"/>
        </w:rPr>
        <w:t xml:space="preserve">they have </w:t>
      </w:r>
      <w:r>
        <w:rPr>
          <w:rFonts w:ascii="Arial" w:hAnsi="Arial" w:cs="Arial"/>
          <w:color w:val="auto"/>
        </w:rPr>
        <w:t>received</w:t>
      </w:r>
      <w:r w:rsidRPr="007C4B0B">
        <w:rPr>
          <w:rFonts w:ascii="Arial" w:hAnsi="Arial" w:cs="Arial"/>
          <w:color w:val="auto"/>
        </w:rPr>
        <w:t xml:space="preserve"> informal feedback. </w:t>
      </w:r>
    </w:p>
    <w:p w14:paraId="7B7FDDBA" w14:textId="3B0A56D2" w:rsidR="00D0189B" w:rsidRPr="00A36AA9" w:rsidRDefault="00D0189B" w:rsidP="00F87E39">
      <w:pPr>
        <w:pStyle w:val="NormalArial"/>
      </w:pPr>
      <w:r w:rsidRPr="00A36AA9">
        <w:br w:type="page"/>
      </w:r>
    </w:p>
    <w:p w14:paraId="736A16A3" w14:textId="77777777" w:rsidR="00D0189B" w:rsidRPr="00A36AA9" w:rsidRDefault="00D0189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2F6532" w14:paraId="49AE6524" w14:textId="77777777" w:rsidTr="001E3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47F364F9" w14:textId="77777777" w:rsidR="002F6532" w:rsidRPr="003217D3" w:rsidRDefault="002F65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5F7584BD" w14:textId="77777777" w:rsidR="002F6532" w:rsidRPr="003217D3" w:rsidRDefault="002F65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F6532" w14:paraId="79D11519" w14:textId="77777777" w:rsidTr="001E3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B0486"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1E99587B"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7BE42B51" w14:textId="1BA73B46"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949957"/>
                <w:placeholder>
                  <w:docPart w:val="60A7F9316FE94B2682DD49AD89848D8B"/>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049213B8" w14:textId="77777777" w:rsidTr="001E3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364C7"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19DE1A82"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78ABBC7F" w14:textId="0A0AEA2B" w:rsidR="002F6532" w:rsidRPr="00CC646C" w:rsidRDefault="00033A5F" w:rsidP="002F653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43511"/>
                <w:placeholder>
                  <w:docPart w:val="5AB4D321CC2247E78F9CEA906C135B5B"/>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49FB67E9" w14:textId="77777777" w:rsidTr="001E3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B1A49"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0BFC5550"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619C07" w14:textId="77777777" w:rsidR="002F6532" w:rsidRPr="00244176" w:rsidRDefault="002F65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DAB9AB3" w14:textId="77777777" w:rsidR="002F6532" w:rsidRPr="00244176" w:rsidRDefault="002F65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B5A9CEA" w14:textId="77777777" w:rsidR="002F6532" w:rsidRPr="00244176" w:rsidRDefault="002F65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E42BFAE" w14:textId="77777777" w:rsidR="002F6532" w:rsidRPr="00244176" w:rsidRDefault="002F65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1C06E06" w14:textId="77777777" w:rsidR="002F6532" w:rsidRPr="00244176" w:rsidRDefault="002F65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E49A0AB" w14:textId="77777777" w:rsidR="002F6532" w:rsidRPr="00244176" w:rsidRDefault="002F65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39A57459" w14:textId="7F9C5F85"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159245"/>
                <w:placeholder>
                  <w:docPart w:val="B08150E3183A423488162B43DD604780"/>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426CB7E0" w14:textId="77777777" w:rsidTr="001E3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E279E"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1BD2A74D" w14:textId="77777777" w:rsidR="002F6532" w:rsidRPr="00244176" w:rsidRDefault="002F65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68F2B6" w14:textId="77777777" w:rsidR="002F6532" w:rsidRPr="00244176" w:rsidRDefault="002F65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43423BC" w14:textId="77777777" w:rsidR="002F6532" w:rsidRPr="00244176" w:rsidRDefault="002F65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F4BA143" w14:textId="77777777" w:rsidR="002F6532" w:rsidRPr="00244176" w:rsidRDefault="002F65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376697E" w14:textId="77777777" w:rsidR="002F6532" w:rsidRPr="00244176" w:rsidRDefault="002F65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20BA0508" w14:textId="373F3134" w:rsidR="002F6532" w:rsidRPr="00CC646C" w:rsidRDefault="00033A5F" w:rsidP="002F6532">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10686"/>
                <w:placeholder>
                  <w:docPart w:val="46EA1FCC4FEE44B3952BC6BE426CEE11"/>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r w:rsidR="002F6532" w14:paraId="60A437C4" w14:textId="77777777" w:rsidTr="001E34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6F31A" w14:textId="77777777" w:rsidR="002F6532" w:rsidRPr="00244176" w:rsidRDefault="002F65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54390768" w14:textId="77777777" w:rsidR="002F6532" w:rsidRPr="00244176" w:rsidRDefault="002F65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DE0E41" w14:textId="77777777" w:rsidR="002F6532" w:rsidRPr="00244176" w:rsidRDefault="002F653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3D5958D" w14:textId="77777777" w:rsidR="002F6532" w:rsidRPr="00244176" w:rsidRDefault="002F653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3D71611" w14:textId="77777777" w:rsidR="002F6532" w:rsidRPr="00244176" w:rsidRDefault="002F653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7D766DD4" w14:textId="09AF44D2" w:rsidR="002F6532" w:rsidRPr="00CC646C" w:rsidRDefault="00033A5F" w:rsidP="002F653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212066"/>
                <w:placeholder>
                  <w:docPart w:val="FDD455E866264D7296C0049E198EC3E9"/>
                </w:placeholder>
                <w:dropDownList>
                  <w:listItem w:displayText="choose a rating" w:value="choose a rating"/>
                  <w:listItem w:displayText="Compliant" w:value="Compliant"/>
                  <w:listItem w:displayText="Not Compliant" w:value="Not Compliant"/>
                </w:dropDownList>
              </w:sdtPr>
              <w:sdtEndPr/>
              <w:sdtContent>
                <w:r w:rsidR="002F6532" w:rsidRPr="00501C01">
                  <w:rPr>
                    <w:rFonts w:ascii="Arial" w:hAnsi="Arial" w:cs="Arial"/>
                  </w:rPr>
                  <w:t>Compliant</w:t>
                </w:r>
              </w:sdtContent>
            </w:sdt>
          </w:p>
        </w:tc>
      </w:tr>
    </w:tbl>
    <w:p w14:paraId="16FC3A1D" w14:textId="77777777" w:rsidR="00D0189B" w:rsidRDefault="00D0189B" w:rsidP="003217D3">
      <w:pPr>
        <w:pStyle w:val="Heading20"/>
      </w:pPr>
      <w:r w:rsidRPr="00A36AA9">
        <w:t>Findings</w:t>
      </w:r>
    </w:p>
    <w:p w14:paraId="63730270" w14:textId="3F18959B" w:rsidR="00F3330E" w:rsidRDefault="00F3330E" w:rsidP="001E3462">
      <w:pPr>
        <w:rPr>
          <w:rFonts w:ascii="Arial" w:hAnsi="Arial" w:cs="Arial"/>
          <w:color w:val="auto"/>
        </w:rPr>
      </w:pPr>
      <w:r w:rsidRPr="00F3330E">
        <w:rPr>
          <w:rFonts w:ascii="Arial" w:hAnsi="Arial" w:cs="Arial"/>
          <w:color w:val="auto"/>
        </w:rPr>
        <w:t>I am satisfied based on the Assessment Team’s observations and recommendations that the service complies with the Requirements as outlined in the table above and as a result complies with this Standard.</w:t>
      </w:r>
    </w:p>
    <w:p w14:paraId="6D4BCDF3" w14:textId="65756365" w:rsidR="00946B31" w:rsidRPr="00516244" w:rsidRDefault="00946B31" w:rsidP="001E3462">
      <w:pPr>
        <w:rPr>
          <w:rFonts w:ascii="Arial" w:hAnsi="Arial" w:cs="Arial"/>
          <w:color w:val="auto"/>
        </w:rPr>
      </w:pPr>
      <w:r w:rsidRPr="00A50E21">
        <w:rPr>
          <w:rFonts w:ascii="Arial" w:hAnsi="Arial" w:cs="Arial"/>
          <w:color w:val="auto"/>
        </w:rPr>
        <w:lastRenderedPageBreak/>
        <w:t xml:space="preserve">Consumers and representatives reported having the opportunity to provide feedback and influence the delivery of services. Management outlined organisational governance changes, including increasing consumer participation as a key aspect. A consumer advisory committee has been formed with its inaugural meeting planned for April 2024. </w:t>
      </w:r>
    </w:p>
    <w:p w14:paraId="1028DFBD" w14:textId="1B8E9DE5" w:rsidR="00946B31" w:rsidRPr="00515DB4" w:rsidRDefault="00BE1F46" w:rsidP="001E3462">
      <w:pPr>
        <w:rPr>
          <w:rFonts w:ascii="Arial" w:hAnsi="Arial" w:cs="Arial"/>
        </w:rPr>
      </w:pPr>
      <w:r>
        <w:rPr>
          <w:rFonts w:ascii="Arial" w:hAnsi="Arial" w:cs="Arial"/>
        </w:rPr>
        <w:t>P</w:t>
      </w:r>
      <w:r w:rsidR="00946B31">
        <w:rPr>
          <w:rFonts w:ascii="Arial" w:hAnsi="Arial" w:cs="Arial"/>
        </w:rPr>
        <w:t>erformance is monitored</w:t>
      </w:r>
      <w:r w:rsidR="00946B31" w:rsidRPr="003C3D75">
        <w:rPr>
          <w:rFonts w:ascii="Arial" w:hAnsi="Arial" w:cs="Arial"/>
        </w:rPr>
        <w:t xml:space="preserve"> through monthly reports on clinical indicators, incidents, SIRS</w:t>
      </w:r>
      <w:r w:rsidR="00946B31">
        <w:rPr>
          <w:rFonts w:ascii="Arial" w:hAnsi="Arial" w:cs="Arial"/>
        </w:rPr>
        <w:t xml:space="preserve"> reporting</w:t>
      </w:r>
      <w:r w:rsidR="00946B31" w:rsidRPr="003C3D75">
        <w:rPr>
          <w:rFonts w:ascii="Arial" w:hAnsi="Arial" w:cs="Arial"/>
        </w:rPr>
        <w:t>, risks, feedback and complaints</w:t>
      </w:r>
      <w:r w:rsidR="00946B31">
        <w:rPr>
          <w:rFonts w:ascii="Arial" w:hAnsi="Arial" w:cs="Arial"/>
        </w:rPr>
        <w:t>,</w:t>
      </w:r>
      <w:r w:rsidR="00946B31" w:rsidRPr="003C3D75">
        <w:rPr>
          <w:rFonts w:ascii="Arial" w:hAnsi="Arial" w:cs="Arial"/>
        </w:rPr>
        <w:t xml:space="preserve"> and financial data. The quality framework outlines a schedule of committees which supports organisational reporting and transparency. </w:t>
      </w:r>
    </w:p>
    <w:p w14:paraId="0B1BFDE6" w14:textId="04136A33" w:rsidR="00946B31" w:rsidRPr="00054105" w:rsidRDefault="00946B31" w:rsidP="001E3462">
      <w:pPr>
        <w:rPr>
          <w:rFonts w:ascii="Arial" w:hAnsi="Arial" w:cs="Arial"/>
          <w:color w:val="auto"/>
        </w:rPr>
      </w:pPr>
      <w:r w:rsidRPr="00515DB4">
        <w:rPr>
          <w:rFonts w:ascii="Arial" w:hAnsi="Arial" w:cs="Arial"/>
          <w:color w:val="auto"/>
        </w:rPr>
        <w:t>Information is shared through various channels</w:t>
      </w:r>
      <w:r>
        <w:rPr>
          <w:rFonts w:ascii="Arial" w:hAnsi="Arial" w:cs="Arial"/>
          <w:color w:val="auto"/>
        </w:rPr>
        <w:t xml:space="preserve"> </w:t>
      </w:r>
      <w:r w:rsidR="00BE1F46">
        <w:rPr>
          <w:rFonts w:ascii="Arial" w:hAnsi="Arial" w:cs="Arial"/>
          <w:color w:val="auto"/>
        </w:rPr>
        <w:t xml:space="preserve">with </w:t>
      </w:r>
      <w:r>
        <w:rPr>
          <w:rFonts w:ascii="Arial" w:hAnsi="Arial" w:cs="Arial"/>
          <w:color w:val="auto"/>
        </w:rPr>
        <w:t>s</w:t>
      </w:r>
      <w:r w:rsidRPr="00515DB4">
        <w:rPr>
          <w:rFonts w:ascii="Arial" w:hAnsi="Arial" w:cs="Arial"/>
          <w:color w:val="auto"/>
        </w:rPr>
        <w:t xml:space="preserve">taff </w:t>
      </w:r>
      <w:r w:rsidR="00BE1F46">
        <w:rPr>
          <w:rFonts w:ascii="Arial" w:hAnsi="Arial" w:cs="Arial"/>
          <w:color w:val="auto"/>
        </w:rPr>
        <w:t>able to</w:t>
      </w:r>
      <w:r>
        <w:rPr>
          <w:rFonts w:ascii="Arial" w:hAnsi="Arial" w:cs="Arial"/>
          <w:color w:val="auto"/>
        </w:rPr>
        <w:t xml:space="preserve"> </w:t>
      </w:r>
      <w:r w:rsidRPr="00515DB4">
        <w:rPr>
          <w:rFonts w:ascii="Arial" w:hAnsi="Arial" w:cs="Arial"/>
          <w:color w:val="auto"/>
        </w:rPr>
        <w:t xml:space="preserve">access information through </w:t>
      </w:r>
      <w:r>
        <w:rPr>
          <w:rFonts w:ascii="Arial" w:hAnsi="Arial" w:cs="Arial"/>
          <w:color w:val="auto"/>
        </w:rPr>
        <w:t xml:space="preserve">their mobile </w:t>
      </w:r>
      <w:r w:rsidRPr="00515DB4">
        <w:rPr>
          <w:rFonts w:ascii="Arial" w:hAnsi="Arial" w:cs="Arial"/>
          <w:color w:val="auto"/>
        </w:rPr>
        <w:t xml:space="preserve">phones and a roster system </w:t>
      </w:r>
      <w:r>
        <w:rPr>
          <w:rFonts w:ascii="Arial" w:hAnsi="Arial" w:cs="Arial"/>
          <w:color w:val="auto"/>
        </w:rPr>
        <w:t xml:space="preserve">which documents </w:t>
      </w:r>
      <w:r w:rsidRPr="00515DB4">
        <w:rPr>
          <w:rFonts w:ascii="Arial" w:hAnsi="Arial" w:cs="Arial"/>
          <w:color w:val="auto"/>
        </w:rPr>
        <w:t xml:space="preserve">consumer needs. The service is transitioning to an electronic health information system, </w:t>
      </w:r>
      <w:r w:rsidR="007F6534">
        <w:rPr>
          <w:rFonts w:ascii="Arial" w:hAnsi="Arial" w:cs="Arial"/>
          <w:color w:val="auto"/>
        </w:rPr>
        <w:t xml:space="preserve">and </w:t>
      </w:r>
      <w:r w:rsidRPr="00515DB4">
        <w:rPr>
          <w:rFonts w:ascii="Arial" w:hAnsi="Arial" w:cs="Arial"/>
          <w:color w:val="auto"/>
        </w:rPr>
        <w:t xml:space="preserve">an electronic </w:t>
      </w:r>
      <w:r w:rsidRPr="00054105">
        <w:rPr>
          <w:rFonts w:ascii="Arial" w:hAnsi="Arial" w:cs="Arial"/>
          <w:color w:val="auto"/>
        </w:rPr>
        <w:t xml:space="preserve">document system to keep policies current and make them easily accessible to staff. </w:t>
      </w:r>
    </w:p>
    <w:p w14:paraId="4BE828C9" w14:textId="77777777" w:rsidR="00946B31" w:rsidRDefault="00946B31" w:rsidP="001E3462">
      <w:pPr>
        <w:rPr>
          <w:rFonts w:ascii="Arial" w:hAnsi="Arial" w:cs="Arial"/>
          <w:color w:val="auto"/>
          <w:u w:val="single"/>
        </w:rPr>
      </w:pPr>
      <w:r w:rsidRPr="00054105">
        <w:rPr>
          <w:rFonts w:ascii="Arial" w:hAnsi="Arial" w:cs="Arial"/>
          <w:color w:val="auto"/>
        </w:rPr>
        <w:t xml:space="preserve">The service maintains a </w:t>
      </w:r>
      <w:r>
        <w:rPr>
          <w:rFonts w:ascii="Arial" w:hAnsi="Arial" w:cs="Arial"/>
          <w:color w:val="auto"/>
        </w:rPr>
        <w:t>PCI</w:t>
      </w:r>
      <w:r w:rsidRPr="00054105">
        <w:rPr>
          <w:rFonts w:ascii="Arial" w:hAnsi="Arial" w:cs="Arial"/>
          <w:color w:val="auto"/>
        </w:rPr>
        <w:t xml:space="preserve"> outlining efforts to align governance and systems with the organisation’s strategic plan. Initiatives include creating a consumer advisory committee and annual client satisfaction survey</w:t>
      </w:r>
      <w:r>
        <w:rPr>
          <w:rFonts w:ascii="Arial" w:hAnsi="Arial" w:cs="Arial"/>
          <w:color w:val="auto"/>
        </w:rPr>
        <w:t>s</w:t>
      </w:r>
      <w:r w:rsidRPr="00054105">
        <w:rPr>
          <w:rFonts w:ascii="Arial" w:hAnsi="Arial" w:cs="Arial"/>
          <w:color w:val="auto"/>
        </w:rPr>
        <w:t>, transitioning</w:t>
      </w:r>
      <w:r w:rsidRPr="005F4720">
        <w:rPr>
          <w:rFonts w:ascii="Arial" w:hAnsi="Arial" w:cs="Arial"/>
          <w:color w:val="auto"/>
        </w:rPr>
        <w:t xml:space="preserve"> to electronic health information and document systems, and introducing an online audit system. The service has also improved its feedback system and enhanced performance review metrics. </w:t>
      </w:r>
    </w:p>
    <w:p w14:paraId="247184C2" w14:textId="77777777" w:rsidR="00946B31" w:rsidRPr="00AE2B11" w:rsidRDefault="00946B31" w:rsidP="001E3462">
      <w:pPr>
        <w:rPr>
          <w:rFonts w:ascii="Arial" w:hAnsi="Arial" w:cs="Arial"/>
          <w:color w:val="auto"/>
          <w:u w:val="single"/>
        </w:rPr>
      </w:pPr>
      <w:r w:rsidRPr="00282D74">
        <w:rPr>
          <w:rFonts w:ascii="Arial" w:hAnsi="Arial" w:cs="Arial"/>
          <w:color w:val="auto"/>
        </w:rPr>
        <w:t xml:space="preserve">The service has effective financial governance systems in place to manage resources and financial </w:t>
      </w:r>
      <w:r>
        <w:rPr>
          <w:rFonts w:ascii="Arial" w:hAnsi="Arial" w:cs="Arial"/>
          <w:color w:val="auto"/>
        </w:rPr>
        <w:t>requirements</w:t>
      </w:r>
      <w:r w:rsidRPr="00282D74">
        <w:rPr>
          <w:rFonts w:ascii="Arial" w:hAnsi="Arial" w:cs="Arial"/>
          <w:color w:val="auto"/>
        </w:rPr>
        <w:t xml:space="preserve"> supporting continued delivery of care. Consumers receive itemised monthly statements. Management submits monthly financial reports demonstrating oversight of income and expenditure, including unspent funds. </w:t>
      </w:r>
    </w:p>
    <w:p w14:paraId="31FEC2DF" w14:textId="77777777" w:rsidR="00946B31" w:rsidRPr="00D01CDC" w:rsidRDefault="00946B31" w:rsidP="001E3462">
      <w:pPr>
        <w:rPr>
          <w:rFonts w:ascii="Arial" w:hAnsi="Arial" w:cs="Arial"/>
          <w:color w:val="auto"/>
          <w:u w:val="single"/>
        </w:rPr>
      </w:pPr>
      <w:r w:rsidRPr="00D01CDC">
        <w:rPr>
          <w:rFonts w:ascii="Arial" w:hAnsi="Arial" w:cs="Arial"/>
          <w:color w:val="auto"/>
        </w:rPr>
        <w:t>The organisation has policies and procedures for workforce planning, recruitment, orientation, training, and retention. Position descriptions outline roles, responsibilities and expectations of staff</w:t>
      </w:r>
      <w:r>
        <w:rPr>
          <w:rFonts w:ascii="Arial" w:hAnsi="Arial" w:cs="Arial"/>
          <w:color w:val="auto"/>
        </w:rPr>
        <w:t>,</w:t>
      </w:r>
      <w:r w:rsidRPr="00D01CDC">
        <w:rPr>
          <w:rFonts w:ascii="Arial" w:hAnsi="Arial" w:cs="Arial"/>
          <w:color w:val="auto"/>
        </w:rPr>
        <w:t xml:space="preserve"> and the employee handbook covers key policies. </w:t>
      </w:r>
    </w:p>
    <w:p w14:paraId="1586A7ED" w14:textId="60B48B42" w:rsidR="00946B31" w:rsidRPr="009A7E89" w:rsidRDefault="00946B31" w:rsidP="001E3462">
      <w:pPr>
        <w:rPr>
          <w:rFonts w:ascii="Arial" w:hAnsi="Arial" w:cs="Arial"/>
          <w:color w:val="auto"/>
          <w:u w:val="single"/>
        </w:rPr>
      </w:pPr>
      <w:r w:rsidRPr="009A7E89">
        <w:rPr>
          <w:rFonts w:ascii="Arial" w:hAnsi="Arial" w:cs="Arial"/>
          <w:color w:val="auto"/>
        </w:rPr>
        <w:t>The service remains informed about regulatory and legislative changes through email notifications from various organisations and agencies, including the Aged Care Quality and Safety Commission and the Department of Health and Ag</w:t>
      </w:r>
      <w:r>
        <w:rPr>
          <w:rFonts w:ascii="Arial" w:hAnsi="Arial" w:cs="Arial"/>
          <w:color w:val="auto"/>
        </w:rPr>
        <w:t>e</w:t>
      </w:r>
      <w:r w:rsidRPr="009A7E89">
        <w:rPr>
          <w:rFonts w:ascii="Arial" w:hAnsi="Arial" w:cs="Arial"/>
          <w:color w:val="auto"/>
        </w:rPr>
        <w:t xml:space="preserve">ing. Management assesses these changes for </w:t>
      </w:r>
      <w:r w:rsidR="00F3330E" w:rsidRPr="009A7E89">
        <w:rPr>
          <w:rFonts w:ascii="Arial" w:hAnsi="Arial" w:cs="Arial"/>
          <w:color w:val="auto"/>
        </w:rPr>
        <w:t>relevance</w:t>
      </w:r>
      <w:r w:rsidR="00F3330E">
        <w:rPr>
          <w:rFonts w:ascii="Arial" w:hAnsi="Arial" w:cs="Arial"/>
          <w:color w:val="auto"/>
        </w:rPr>
        <w:t xml:space="preserve"> and</w:t>
      </w:r>
      <w:r w:rsidRPr="009A7E89">
        <w:rPr>
          <w:rFonts w:ascii="Arial" w:hAnsi="Arial" w:cs="Arial"/>
          <w:color w:val="auto"/>
        </w:rPr>
        <w:t xml:space="preserve"> shares them with staff through email and meetings</w:t>
      </w:r>
      <w:r>
        <w:rPr>
          <w:rFonts w:ascii="Arial" w:hAnsi="Arial" w:cs="Arial"/>
          <w:color w:val="auto"/>
        </w:rPr>
        <w:t>.</w:t>
      </w:r>
      <w:r w:rsidRPr="009A7E89">
        <w:rPr>
          <w:rFonts w:ascii="Arial" w:hAnsi="Arial" w:cs="Arial"/>
          <w:color w:val="auto"/>
        </w:rPr>
        <w:t xml:space="preserve"> </w:t>
      </w:r>
    </w:p>
    <w:p w14:paraId="69E4EA70" w14:textId="41EC263B" w:rsidR="00946B31" w:rsidRPr="00CC63CA" w:rsidRDefault="00946B31" w:rsidP="001E3462">
      <w:pPr>
        <w:rPr>
          <w:rFonts w:ascii="Arial" w:hAnsi="Arial" w:cs="Arial"/>
          <w:color w:val="auto"/>
        </w:rPr>
      </w:pPr>
      <w:r w:rsidRPr="001D2387">
        <w:rPr>
          <w:rFonts w:ascii="Arial" w:hAnsi="Arial" w:cs="Arial"/>
          <w:color w:val="auto"/>
        </w:rPr>
        <w:t>Feedback is gathered through four-monthly case reviews, exit surveys and regular phone conversations</w:t>
      </w:r>
      <w:r>
        <w:rPr>
          <w:rFonts w:ascii="Arial" w:hAnsi="Arial" w:cs="Arial"/>
          <w:color w:val="auto"/>
        </w:rPr>
        <w:t>, with</w:t>
      </w:r>
      <w:r w:rsidRPr="001D2387">
        <w:rPr>
          <w:rFonts w:ascii="Arial" w:hAnsi="Arial" w:cs="Arial"/>
          <w:color w:val="auto"/>
        </w:rPr>
        <w:t xml:space="preserve"> </w:t>
      </w:r>
      <w:r>
        <w:rPr>
          <w:rFonts w:ascii="Arial" w:hAnsi="Arial" w:cs="Arial"/>
          <w:color w:val="auto"/>
        </w:rPr>
        <w:t>reports on</w:t>
      </w:r>
      <w:r w:rsidRPr="001D2387">
        <w:rPr>
          <w:rFonts w:ascii="Arial" w:hAnsi="Arial" w:cs="Arial"/>
          <w:color w:val="auto"/>
        </w:rPr>
        <w:t xml:space="preserve"> feedback and complaints</w:t>
      </w:r>
      <w:r>
        <w:rPr>
          <w:rFonts w:ascii="Arial" w:hAnsi="Arial" w:cs="Arial"/>
          <w:color w:val="auto"/>
        </w:rPr>
        <w:t xml:space="preserve"> provided</w:t>
      </w:r>
      <w:r w:rsidRPr="001D2387">
        <w:rPr>
          <w:rFonts w:ascii="Arial" w:hAnsi="Arial" w:cs="Arial"/>
          <w:color w:val="auto"/>
        </w:rPr>
        <w:t xml:space="preserve"> to </w:t>
      </w:r>
      <w:r w:rsidR="00AB7BAD">
        <w:rPr>
          <w:rFonts w:ascii="Arial" w:hAnsi="Arial" w:cs="Arial"/>
          <w:color w:val="auto"/>
        </w:rPr>
        <w:t>relevant committees</w:t>
      </w:r>
      <w:r>
        <w:rPr>
          <w:rFonts w:ascii="Arial" w:hAnsi="Arial" w:cs="Arial"/>
          <w:color w:val="auto"/>
        </w:rPr>
        <w:t>.</w:t>
      </w:r>
    </w:p>
    <w:p w14:paraId="0E02C580" w14:textId="77777777" w:rsidR="00946B31" w:rsidRPr="00B70514" w:rsidRDefault="00946B31" w:rsidP="001E3462">
      <w:pPr>
        <w:rPr>
          <w:rFonts w:ascii="Arial" w:hAnsi="Arial" w:cs="Arial"/>
        </w:rPr>
      </w:pPr>
      <w:r w:rsidRPr="007F7975">
        <w:rPr>
          <w:rFonts w:ascii="Arial" w:eastAsia="Arial" w:hAnsi="Arial" w:cs="Arial"/>
          <w:color w:val="auto"/>
        </w:rPr>
        <w:t xml:space="preserve">Consumer risks </w:t>
      </w:r>
      <w:r>
        <w:rPr>
          <w:rFonts w:ascii="Arial" w:eastAsia="Arial" w:hAnsi="Arial" w:cs="Arial"/>
          <w:color w:val="auto"/>
        </w:rPr>
        <w:t>we</w:t>
      </w:r>
      <w:r w:rsidRPr="007F7975">
        <w:rPr>
          <w:rFonts w:ascii="Arial" w:eastAsia="Arial" w:hAnsi="Arial" w:cs="Arial"/>
          <w:color w:val="auto"/>
        </w:rPr>
        <w:t>re identified during risk assessments using evidence-based health assessment tools. T</w:t>
      </w:r>
      <w:r w:rsidRPr="007F7975">
        <w:rPr>
          <w:rFonts w:ascii="Arial" w:hAnsi="Arial" w:cs="Arial"/>
        </w:rPr>
        <w:t>he service maintains a risk register that monitors risks such as fall</w:t>
      </w:r>
      <w:r>
        <w:rPr>
          <w:rFonts w:ascii="Arial" w:hAnsi="Arial" w:cs="Arial"/>
        </w:rPr>
        <w:t>s</w:t>
      </w:r>
      <w:r w:rsidRPr="007F7975">
        <w:rPr>
          <w:rFonts w:ascii="Arial" w:hAnsi="Arial" w:cs="Arial"/>
        </w:rPr>
        <w:t>, allergies, medication, and nutrition, and is updated monthly</w:t>
      </w:r>
      <w:r>
        <w:rPr>
          <w:rFonts w:ascii="Arial" w:hAnsi="Arial" w:cs="Arial"/>
        </w:rPr>
        <w:t>. T</w:t>
      </w:r>
      <w:r w:rsidRPr="007F7975">
        <w:rPr>
          <w:rFonts w:ascii="Arial" w:hAnsi="Arial" w:cs="Arial"/>
        </w:rPr>
        <w:t>he incident reporting system identifies reportable incidents</w:t>
      </w:r>
      <w:r>
        <w:rPr>
          <w:rFonts w:ascii="Arial" w:hAnsi="Arial" w:cs="Arial"/>
        </w:rPr>
        <w:t>,</w:t>
      </w:r>
      <w:r w:rsidRPr="007F7975">
        <w:rPr>
          <w:rFonts w:ascii="Arial" w:hAnsi="Arial" w:cs="Arial"/>
        </w:rPr>
        <w:t xml:space="preserve"> </w:t>
      </w:r>
      <w:r w:rsidRPr="007F7975">
        <w:rPr>
          <w:rFonts w:ascii="Arial" w:hAnsi="Arial" w:cs="Arial"/>
          <w:color w:val="auto"/>
        </w:rPr>
        <w:t xml:space="preserve">abuse and neglect and restraint. Monthly incident summaries and trend analysis are </w:t>
      </w:r>
      <w:r>
        <w:rPr>
          <w:rFonts w:ascii="Arial" w:hAnsi="Arial" w:cs="Arial"/>
          <w:color w:val="auto"/>
        </w:rPr>
        <w:t>reported at relevant meetings</w:t>
      </w:r>
      <w:r w:rsidRPr="007F7975">
        <w:rPr>
          <w:rFonts w:ascii="Arial" w:hAnsi="Arial" w:cs="Arial"/>
          <w:color w:val="auto"/>
        </w:rPr>
        <w:t xml:space="preserve">. Dignity of Risk authorisation forms are completed </w:t>
      </w:r>
      <w:r>
        <w:rPr>
          <w:rFonts w:ascii="Arial" w:hAnsi="Arial" w:cs="Arial"/>
          <w:color w:val="auto"/>
        </w:rPr>
        <w:t xml:space="preserve">by </w:t>
      </w:r>
      <w:r w:rsidRPr="007F7975">
        <w:rPr>
          <w:rFonts w:ascii="Arial" w:hAnsi="Arial" w:cs="Arial"/>
          <w:color w:val="auto"/>
        </w:rPr>
        <w:t>the consumer and their representatives</w:t>
      </w:r>
      <w:r>
        <w:rPr>
          <w:rFonts w:ascii="Arial" w:hAnsi="Arial" w:cs="Arial"/>
          <w:color w:val="auto"/>
        </w:rPr>
        <w:t xml:space="preserve"> and</w:t>
      </w:r>
      <w:r w:rsidRPr="007F7975">
        <w:rPr>
          <w:rFonts w:ascii="Arial" w:hAnsi="Arial" w:cs="Arial"/>
          <w:color w:val="auto"/>
        </w:rPr>
        <w:t xml:space="preserve"> reviewed at least annually. </w:t>
      </w:r>
    </w:p>
    <w:p w14:paraId="1B5F67D0" w14:textId="77777777" w:rsidR="00946B31" w:rsidRDefault="00946B31" w:rsidP="001E3462">
      <w:pPr>
        <w:pStyle w:val="NormalArial"/>
        <w:rPr>
          <w:color w:val="auto"/>
        </w:rPr>
      </w:pPr>
      <w:r w:rsidRPr="00907B4D">
        <w:rPr>
          <w:color w:val="auto"/>
        </w:rPr>
        <w:t xml:space="preserve">The service </w:t>
      </w:r>
      <w:r>
        <w:rPr>
          <w:color w:val="auto"/>
        </w:rPr>
        <w:t>monitors</w:t>
      </w:r>
      <w:r w:rsidRPr="00907B4D">
        <w:rPr>
          <w:color w:val="auto"/>
        </w:rPr>
        <w:t xml:space="preserve"> infections and </w:t>
      </w:r>
      <w:r>
        <w:rPr>
          <w:color w:val="auto"/>
        </w:rPr>
        <w:t>the use of</w:t>
      </w:r>
      <w:r w:rsidRPr="00907B4D">
        <w:rPr>
          <w:color w:val="auto"/>
        </w:rPr>
        <w:t xml:space="preserve"> antimicrobial</w:t>
      </w:r>
      <w:r>
        <w:rPr>
          <w:color w:val="auto"/>
        </w:rPr>
        <w:t>s</w:t>
      </w:r>
      <w:r w:rsidRPr="00907B4D">
        <w:rPr>
          <w:color w:val="auto"/>
        </w:rPr>
        <w:t xml:space="preserve"> on </w:t>
      </w:r>
      <w:r>
        <w:rPr>
          <w:color w:val="auto"/>
        </w:rPr>
        <w:t xml:space="preserve">its </w:t>
      </w:r>
      <w:r w:rsidRPr="00907B4D">
        <w:rPr>
          <w:color w:val="auto"/>
        </w:rPr>
        <w:t>risk register</w:t>
      </w:r>
      <w:r>
        <w:rPr>
          <w:color w:val="auto"/>
        </w:rPr>
        <w:t>, with the</w:t>
      </w:r>
      <w:r w:rsidRPr="00907B4D">
        <w:rPr>
          <w:color w:val="auto"/>
        </w:rPr>
        <w:t xml:space="preserve"> medication advisory committee</w:t>
      </w:r>
      <w:r>
        <w:rPr>
          <w:color w:val="auto"/>
        </w:rPr>
        <w:t xml:space="preserve"> reviewing related issues. Staff do not currently administer medication and are aware of restrictive practices, noting there are currently no consumer subject to restrictive practice within the service. The service register monitors psychotropic medication use.</w:t>
      </w:r>
      <w:r w:rsidRPr="00907B4D">
        <w:rPr>
          <w:color w:val="auto"/>
        </w:rPr>
        <w:t xml:space="preserve"> </w:t>
      </w:r>
    </w:p>
    <w:p w14:paraId="654E3131" w14:textId="1524B624" w:rsidR="00D0189B" w:rsidRPr="00F362E3" w:rsidRDefault="00946B31" w:rsidP="001E3462">
      <w:pPr>
        <w:pStyle w:val="NormalArial"/>
        <w:rPr>
          <w:color w:val="auto"/>
        </w:rPr>
      </w:pPr>
      <w:r>
        <w:rPr>
          <w:color w:val="auto"/>
        </w:rPr>
        <w:t>The service’s complaints policy prioritises open disclosure for effective management and consumer partnership. Staff receive education on open disclosure and know to apologise and report adverse events or complaints to case managers or management.</w:t>
      </w:r>
    </w:p>
    <w:sectPr w:rsidR="00D0189B" w:rsidRPr="00F362E3" w:rsidSect="00674C6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85871" w14:textId="77777777" w:rsidR="00674C6E" w:rsidRDefault="00674C6E">
      <w:pPr>
        <w:spacing w:after="0"/>
      </w:pPr>
      <w:r>
        <w:separator/>
      </w:r>
    </w:p>
  </w:endnote>
  <w:endnote w:type="continuationSeparator" w:id="0">
    <w:p w14:paraId="5C3FC0B2" w14:textId="77777777" w:rsidR="00674C6E" w:rsidRDefault="00674C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61FE" w14:textId="77777777" w:rsidR="00D0189B" w:rsidRPr="00DF37F2" w:rsidRDefault="00D0189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Warramunda Village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21415F5" w14:textId="77777777" w:rsidR="00D0189B" w:rsidRPr="00DF37F2" w:rsidRDefault="00D0189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301023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79B12D2" w14:textId="77777777" w:rsidR="00D0189B" w:rsidRPr="00DF37F2" w:rsidRDefault="00D0189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5A1DC" w14:textId="77777777" w:rsidR="00674C6E" w:rsidRDefault="00674C6E" w:rsidP="00D71F88">
      <w:pPr>
        <w:spacing w:after="0"/>
      </w:pPr>
      <w:r>
        <w:separator/>
      </w:r>
    </w:p>
  </w:footnote>
  <w:footnote w:type="continuationSeparator" w:id="0">
    <w:p w14:paraId="6561586C" w14:textId="77777777" w:rsidR="00674C6E" w:rsidRDefault="00674C6E" w:rsidP="00D71F88">
      <w:pPr>
        <w:spacing w:after="0"/>
      </w:pPr>
      <w:r>
        <w:continuationSeparator/>
      </w:r>
    </w:p>
  </w:footnote>
  <w:footnote w:id="1">
    <w:p w14:paraId="5B56FE11" w14:textId="54654A87" w:rsidR="00D0189B" w:rsidRDefault="00D0189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CA663B">
        <w:rPr>
          <w:rFonts w:ascii="Arial" w:hAnsi="Arial" w:cs="Arial"/>
          <w:color w:val="auto"/>
          <w:sz w:val="20"/>
          <w:szCs w:val="20"/>
        </w:rPr>
        <w:t>with section 57</w:t>
      </w:r>
      <w:r w:rsidRPr="00CA663B">
        <w:rPr>
          <w:rFonts w:ascii="Arial" w:hAnsi="Arial" w:cs="Arial"/>
          <w:b/>
          <w:color w:val="auto"/>
          <w:sz w:val="20"/>
          <w:szCs w:val="20"/>
        </w:rPr>
        <w:t xml:space="preserve"> </w:t>
      </w:r>
      <w:r w:rsidRPr="00CA663B">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335DA7AC" w14:textId="77777777" w:rsidR="00D0189B" w:rsidRDefault="00D018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7EFF" w14:textId="77777777" w:rsidR="00D0189B" w:rsidRDefault="00D0189B">
    <w:pPr>
      <w:pStyle w:val="Header"/>
    </w:pPr>
    <w:r>
      <w:rPr>
        <w:noProof/>
        <w:color w:val="2B579A"/>
        <w:shd w:val="clear" w:color="auto" w:fill="E6E6E6"/>
        <w:lang w:val="en-US"/>
      </w:rPr>
      <w:drawing>
        <wp:anchor distT="0" distB="0" distL="114300" distR="114300" simplePos="0" relativeHeight="251663360" behindDoc="1" locked="0" layoutInCell="1" allowOverlap="1" wp14:anchorId="341386B5" wp14:editId="6C23A66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E8BB" w14:textId="77777777" w:rsidR="00D0189B" w:rsidRDefault="00D0189B">
    <w:pPr>
      <w:pStyle w:val="Header"/>
    </w:pPr>
    <w:r>
      <w:rPr>
        <w:noProof/>
      </w:rPr>
      <w:drawing>
        <wp:anchor distT="0" distB="0" distL="114300" distR="114300" simplePos="0" relativeHeight="251661312" behindDoc="0" locked="0" layoutInCell="1" allowOverlap="1" wp14:anchorId="2EB345F6" wp14:editId="2E8FBD1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6ED186">
      <w:start w:val="1"/>
      <w:numFmt w:val="lowerRoman"/>
      <w:lvlText w:val="(%1)"/>
      <w:lvlJc w:val="left"/>
      <w:pPr>
        <w:ind w:left="1080" w:hanging="720"/>
      </w:pPr>
      <w:rPr>
        <w:rFonts w:hint="default"/>
      </w:rPr>
    </w:lvl>
    <w:lvl w:ilvl="1" w:tplc="942E52C8" w:tentative="1">
      <w:start w:val="1"/>
      <w:numFmt w:val="lowerLetter"/>
      <w:lvlText w:val="%2."/>
      <w:lvlJc w:val="left"/>
      <w:pPr>
        <w:ind w:left="1440" w:hanging="360"/>
      </w:pPr>
    </w:lvl>
    <w:lvl w:ilvl="2" w:tplc="3E6031F2" w:tentative="1">
      <w:start w:val="1"/>
      <w:numFmt w:val="lowerRoman"/>
      <w:lvlText w:val="%3."/>
      <w:lvlJc w:val="right"/>
      <w:pPr>
        <w:ind w:left="2160" w:hanging="180"/>
      </w:pPr>
    </w:lvl>
    <w:lvl w:ilvl="3" w:tplc="87985A4A" w:tentative="1">
      <w:start w:val="1"/>
      <w:numFmt w:val="decimal"/>
      <w:lvlText w:val="%4."/>
      <w:lvlJc w:val="left"/>
      <w:pPr>
        <w:ind w:left="2880" w:hanging="360"/>
      </w:pPr>
    </w:lvl>
    <w:lvl w:ilvl="4" w:tplc="20DC211A" w:tentative="1">
      <w:start w:val="1"/>
      <w:numFmt w:val="lowerLetter"/>
      <w:lvlText w:val="%5."/>
      <w:lvlJc w:val="left"/>
      <w:pPr>
        <w:ind w:left="3600" w:hanging="360"/>
      </w:pPr>
    </w:lvl>
    <w:lvl w:ilvl="5" w:tplc="31BA2A92" w:tentative="1">
      <w:start w:val="1"/>
      <w:numFmt w:val="lowerRoman"/>
      <w:lvlText w:val="%6."/>
      <w:lvlJc w:val="right"/>
      <w:pPr>
        <w:ind w:left="4320" w:hanging="180"/>
      </w:pPr>
    </w:lvl>
    <w:lvl w:ilvl="6" w:tplc="74F41332" w:tentative="1">
      <w:start w:val="1"/>
      <w:numFmt w:val="decimal"/>
      <w:lvlText w:val="%7."/>
      <w:lvlJc w:val="left"/>
      <w:pPr>
        <w:ind w:left="5040" w:hanging="360"/>
      </w:pPr>
    </w:lvl>
    <w:lvl w:ilvl="7" w:tplc="A78049D0" w:tentative="1">
      <w:start w:val="1"/>
      <w:numFmt w:val="lowerLetter"/>
      <w:lvlText w:val="%8."/>
      <w:lvlJc w:val="left"/>
      <w:pPr>
        <w:ind w:left="5760" w:hanging="360"/>
      </w:pPr>
    </w:lvl>
    <w:lvl w:ilvl="8" w:tplc="3E7A34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D87EC4">
      <w:start w:val="1"/>
      <w:numFmt w:val="lowerRoman"/>
      <w:lvlText w:val="(%1)"/>
      <w:lvlJc w:val="left"/>
      <w:pPr>
        <w:ind w:left="1080" w:hanging="720"/>
      </w:pPr>
      <w:rPr>
        <w:rFonts w:hint="default"/>
      </w:rPr>
    </w:lvl>
    <w:lvl w:ilvl="1" w:tplc="A0B6F80A" w:tentative="1">
      <w:start w:val="1"/>
      <w:numFmt w:val="lowerLetter"/>
      <w:lvlText w:val="%2."/>
      <w:lvlJc w:val="left"/>
      <w:pPr>
        <w:ind w:left="1440" w:hanging="360"/>
      </w:pPr>
    </w:lvl>
    <w:lvl w:ilvl="2" w:tplc="31D6570C" w:tentative="1">
      <w:start w:val="1"/>
      <w:numFmt w:val="lowerRoman"/>
      <w:lvlText w:val="%3."/>
      <w:lvlJc w:val="right"/>
      <w:pPr>
        <w:ind w:left="2160" w:hanging="180"/>
      </w:pPr>
    </w:lvl>
    <w:lvl w:ilvl="3" w:tplc="F9328676" w:tentative="1">
      <w:start w:val="1"/>
      <w:numFmt w:val="decimal"/>
      <w:lvlText w:val="%4."/>
      <w:lvlJc w:val="left"/>
      <w:pPr>
        <w:ind w:left="2880" w:hanging="360"/>
      </w:pPr>
    </w:lvl>
    <w:lvl w:ilvl="4" w:tplc="F330257C" w:tentative="1">
      <w:start w:val="1"/>
      <w:numFmt w:val="lowerLetter"/>
      <w:lvlText w:val="%5."/>
      <w:lvlJc w:val="left"/>
      <w:pPr>
        <w:ind w:left="3600" w:hanging="360"/>
      </w:pPr>
    </w:lvl>
    <w:lvl w:ilvl="5" w:tplc="688C42AE" w:tentative="1">
      <w:start w:val="1"/>
      <w:numFmt w:val="lowerRoman"/>
      <w:lvlText w:val="%6."/>
      <w:lvlJc w:val="right"/>
      <w:pPr>
        <w:ind w:left="4320" w:hanging="180"/>
      </w:pPr>
    </w:lvl>
    <w:lvl w:ilvl="6" w:tplc="731C8916" w:tentative="1">
      <w:start w:val="1"/>
      <w:numFmt w:val="decimal"/>
      <w:lvlText w:val="%7."/>
      <w:lvlJc w:val="left"/>
      <w:pPr>
        <w:ind w:left="5040" w:hanging="360"/>
      </w:pPr>
    </w:lvl>
    <w:lvl w:ilvl="7" w:tplc="A36285C4" w:tentative="1">
      <w:start w:val="1"/>
      <w:numFmt w:val="lowerLetter"/>
      <w:lvlText w:val="%8."/>
      <w:lvlJc w:val="left"/>
      <w:pPr>
        <w:ind w:left="5760" w:hanging="360"/>
      </w:pPr>
    </w:lvl>
    <w:lvl w:ilvl="8" w:tplc="3822037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484FF12">
      <w:start w:val="1"/>
      <w:numFmt w:val="lowerRoman"/>
      <w:lvlText w:val="(%1)"/>
      <w:lvlJc w:val="left"/>
      <w:pPr>
        <w:ind w:left="1080" w:hanging="720"/>
      </w:pPr>
      <w:rPr>
        <w:rFonts w:hint="default"/>
      </w:rPr>
    </w:lvl>
    <w:lvl w:ilvl="1" w:tplc="F79498B2" w:tentative="1">
      <w:start w:val="1"/>
      <w:numFmt w:val="lowerLetter"/>
      <w:lvlText w:val="%2."/>
      <w:lvlJc w:val="left"/>
      <w:pPr>
        <w:ind w:left="1440" w:hanging="360"/>
      </w:pPr>
    </w:lvl>
    <w:lvl w:ilvl="2" w:tplc="5F8005FA" w:tentative="1">
      <w:start w:val="1"/>
      <w:numFmt w:val="lowerRoman"/>
      <w:lvlText w:val="%3."/>
      <w:lvlJc w:val="right"/>
      <w:pPr>
        <w:ind w:left="2160" w:hanging="180"/>
      </w:pPr>
    </w:lvl>
    <w:lvl w:ilvl="3" w:tplc="ADB0E19C" w:tentative="1">
      <w:start w:val="1"/>
      <w:numFmt w:val="decimal"/>
      <w:lvlText w:val="%4."/>
      <w:lvlJc w:val="left"/>
      <w:pPr>
        <w:ind w:left="2880" w:hanging="360"/>
      </w:pPr>
    </w:lvl>
    <w:lvl w:ilvl="4" w:tplc="A454D714" w:tentative="1">
      <w:start w:val="1"/>
      <w:numFmt w:val="lowerLetter"/>
      <w:lvlText w:val="%5."/>
      <w:lvlJc w:val="left"/>
      <w:pPr>
        <w:ind w:left="3600" w:hanging="360"/>
      </w:pPr>
    </w:lvl>
    <w:lvl w:ilvl="5" w:tplc="B6D80266" w:tentative="1">
      <w:start w:val="1"/>
      <w:numFmt w:val="lowerRoman"/>
      <w:lvlText w:val="%6."/>
      <w:lvlJc w:val="right"/>
      <w:pPr>
        <w:ind w:left="4320" w:hanging="180"/>
      </w:pPr>
    </w:lvl>
    <w:lvl w:ilvl="6" w:tplc="64464E52" w:tentative="1">
      <w:start w:val="1"/>
      <w:numFmt w:val="decimal"/>
      <w:lvlText w:val="%7."/>
      <w:lvlJc w:val="left"/>
      <w:pPr>
        <w:ind w:left="5040" w:hanging="360"/>
      </w:pPr>
    </w:lvl>
    <w:lvl w:ilvl="7" w:tplc="F2D432D8" w:tentative="1">
      <w:start w:val="1"/>
      <w:numFmt w:val="lowerLetter"/>
      <w:lvlText w:val="%8."/>
      <w:lvlJc w:val="left"/>
      <w:pPr>
        <w:ind w:left="5760" w:hanging="360"/>
      </w:pPr>
    </w:lvl>
    <w:lvl w:ilvl="8" w:tplc="089ED1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54AE3E0">
      <w:start w:val="1"/>
      <w:numFmt w:val="lowerRoman"/>
      <w:lvlText w:val="(%1)"/>
      <w:lvlJc w:val="left"/>
      <w:pPr>
        <w:ind w:left="1080" w:hanging="720"/>
      </w:pPr>
      <w:rPr>
        <w:rFonts w:hint="default"/>
      </w:rPr>
    </w:lvl>
    <w:lvl w:ilvl="1" w:tplc="A96E69BE" w:tentative="1">
      <w:start w:val="1"/>
      <w:numFmt w:val="lowerLetter"/>
      <w:lvlText w:val="%2."/>
      <w:lvlJc w:val="left"/>
      <w:pPr>
        <w:ind w:left="1440" w:hanging="360"/>
      </w:pPr>
    </w:lvl>
    <w:lvl w:ilvl="2" w:tplc="04406D36" w:tentative="1">
      <w:start w:val="1"/>
      <w:numFmt w:val="lowerRoman"/>
      <w:lvlText w:val="%3."/>
      <w:lvlJc w:val="right"/>
      <w:pPr>
        <w:ind w:left="2160" w:hanging="180"/>
      </w:pPr>
    </w:lvl>
    <w:lvl w:ilvl="3" w:tplc="4FD28894" w:tentative="1">
      <w:start w:val="1"/>
      <w:numFmt w:val="decimal"/>
      <w:lvlText w:val="%4."/>
      <w:lvlJc w:val="left"/>
      <w:pPr>
        <w:ind w:left="2880" w:hanging="360"/>
      </w:pPr>
    </w:lvl>
    <w:lvl w:ilvl="4" w:tplc="FC48F074" w:tentative="1">
      <w:start w:val="1"/>
      <w:numFmt w:val="lowerLetter"/>
      <w:lvlText w:val="%5."/>
      <w:lvlJc w:val="left"/>
      <w:pPr>
        <w:ind w:left="3600" w:hanging="360"/>
      </w:pPr>
    </w:lvl>
    <w:lvl w:ilvl="5" w:tplc="5762B0EA" w:tentative="1">
      <w:start w:val="1"/>
      <w:numFmt w:val="lowerRoman"/>
      <w:lvlText w:val="%6."/>
      <w:lvlJc w:val="right"/>
      <w:pPr>
        <w:ind w:left="4320" w:hanging="180"/>
      </w:pPr>
    </w:lvl>
    <w:lvl w:ilvl="6" w:tplc="77BCC6F8" w:tentative="1">
      <w:start w:val="1"/>
      <w:numFmt w:val="decimal"/>
      <w:lvlText w:val="%7."/>
      <w:lvlJc w:val="left"/>
      <w:pPr>
        <w:ind w:left="5040" w:hanging="360"/>
      </w:pPr>
    </w:lvl>
    <w:lvl w:ilvl="7" w:tplc="B73E6D0E" w:tentative="1">
      <w:start w:val="1"/>
      <w:numFmt w:val="lowerLetter"/>
      <w:lvlText w:val="%8."/>
      <w:lvlJc w:val="left"/>
      <w:pPr>
        <w:ind w:left="5760" w:hanging="360"/>
      </w:pPr>
    </w:lvl>
    <w:lvl w:ilvl="8" w:tplc="447CBD5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44AFAEE">
      <w:start w:val="1"/>
      <w:numFmt w:val="lowerRoman"/>
      <w:lvlText w:val="(%1)"/>
      <w:lvlJc w:val="left"/>
      <w:pPr>
        <w:ind w:left="1080" w:hanging="720"/>
      </w:pPr>
      <w:rPr>
        <w:rFonts w:hint="default"/>
      </w:rPr>
    </w:lvl>
    <w:lvl w:ilvl="1" w:tplc="1D742C8C" w:tentative="1">
      <w:start w:val="1"/>
      <w:numFmt w:val="lowerLetter"/>
      <w:lvlText w:val="%2."/>
      <w:lvlJc w:val="left"/>
      <w:pPr>
        <w:ind w:left="1440" w:hanging="360"/>
      </w:pPr>
    </w:lvl>
    <w:lvl w:ilvl="2" w:tplc="733E959C" w:tentative="1">
      <w:start w:val="1"/>
      <w:numFmt w:val="lowerRoman"/>
      <w:lvlText w:val="%3."/>
      <w:lvlJc w:val="right"/>
      <w:pPr>
        <w:ind w:left="2160" w:hanging="180"/>
      </w:pPr>
    </w:lvl>
    <w:lvl w:ilvl="3" w:tplc="FF168E72" w:tentative="1">
      <w:start w:val="1"/>
      <w:numFmt w:val="decimal"/>
      <w:lvlText w:val="%4."/>
      <w:lvlJc w:val="left"/>
      <w:pPr>
        <w:ind w:left="2880" w:hanging="360"/>
      </w:pPr>
    </w:lvl>
    <w:lvl w:ilvl="4" w:tplc="4014970C" w:tentative="1">
      <w:start w:val="1"/>
      <w:numFmt w:val="lowerLetter"/>
      <w:lvlText w:val="%5."/>
      <w:lvlJc w:val="left"/>
      <w:pPr>
        <w:ind w:left="3600" w:hanging="360"/>
      </w:pPr>
    </w:lvl>
    <w:lvl w:ilvl="5" w:tplc="231C3E5C" w:tentative="1">
      <w:start w:val="1"/>
      <w:numFmt w:val="lowerRoman"/>
      <w:lvlText w:val="%6."/>
      <w:lvlJc w:val="right"/>
      <w:pPr>
        <w:ind w:left="4320" w:hanging="180"/>
      </w:pPr>
    </w:lvl>
    <w:lvl w:ilvl="6" w:tplc="CBBC7B62" w:tentative="1">
      <w:start w:val="1"/>
      <w:numFmt w:val="decimal"/>
      <w:lvlText w:val="%7."/>
      <w:lvlJc w:val="left"/>
      <w:pPr>
        <w:ind w:left="5040" w:hanging="360"/>
      </w:pPr>
    </w:lvl>
    <w:lvl w:ilvl="7" w:tplc="E6AE4126" w:tentative="1">
      <w:start w:val="1"/>
      <w:numFmt w:val="lowerLetter"/>
      <w:lvlText w:val="%8."/>
      <w:lvlJc w:val="left"/>
      <w:pPr>
        <w:ind w:left="5760" w:hanging="360"/>
      </w:pPr>
    </w:lvl>
    <w:lvl w:ilvl="8" w:tplc="DA4C191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33CF35A">
      <w:start w:val="1"/>
      <w:numFmt w:val="bullet"/>
      <w:lvlText w:val=""/>
      <w:lvlJc w:val="left"/>
      <w:pPr>
        <w:ind w:left="720" w:hanging="360"/>
      </w:pPr>
      <w:rPr>
        <w:rFonts w:ascii="Symbol" w:hAnsi="Symbol" w:hint="default"/>
        <w:color w:val="auto"/>
        <w:sz w:val="24"/>
        <w:szCs w:val="24"/>
      </w:rPr>
    </w:lvl>
    <w:lvl w:ilvl="1" w:tplc="70A4E0E2" w:tentative="1">
      <w:start w:val="1"/>
      <w:numFmt w:val="bullet"/>
      <w:lvlText w:val="o"/>
      <w:lvlJc w:val="left"/>
      <w:pPr>
        <w:ind w:left="1440" w:hanging="360"/>
      </w:pPr>
      <w:rPr>
        <w:rFonts w:ascii="Courier New" w:hAnsi="Courier New" w:cs="Courier New" w:hint="default"/>
      </w:rPr>
    </w:lvl>
    <w:lvl w:ilvl="2" w:tplc="F6ACA994" w:tentative="1">
      <w:start w:val="1"/>
      <w:numFmt w:val="bullet"/>
      <w:lvlText w:val=""/>
      <w:lvlJc w:val="left"/>
      <w:pPr>
        <w:ind w:left="2160" w:hanging="360"/>
      </w:pPr>
      <w:rPr>
        <w:rFonts w:ascii="Wingdings" w:hAnsi="Wingdings" w:hint="default"/>
      </w:rPr>
    </w:lvl>
    <w:lvl w:ilvl="3" w:tplc="1C6A79EE" w:tentative="1">
      <w:start w:val="1"/>
      <w:numFmt w:val="bullet"/>
      <w:lvlText w:val=""/>
      <w:lvlJc w:val="left"/>
      <w:pPr>
        <w:ind w:left="2880" w:hanging="360"/>
      </w:pPr>
      <w:rPr>
        <w:rFonts w:ascii="Symbol" w:hAnsi="Symbol" w:hint="default"/>
      </w:rPr>
    </w:lvl>
    <w:lvl w:ilvl="4" w:tplc="05166654" w:tentative="1">
      <w:start w:val="1"/>
      <w:numFmt w:val="bullet"/>
      <w:lvlText w:val="o"/>
      <w:lvlJc w:val="left"/>
      <w:pPr>
        <w:ind w:left="3600" w:hanging="360"/>
      </w:pPr>
      <w:rPr>
        <w:rFonts w:ascii="Courier New" w:hAnsi="Courier New" w:cs="Courier New" w:hint="default"/>
      </w:rPr>
    </w:lvl>
    <w:lvl w:ilvl="5" w:tplc="105E3944" w:tentative="1">
      <w:start w:val="1"/>
      <w:numFmt w:val="bullet"/>
      <w:lvlText w:val=""/>
      <w:lvlJc w:val="left"/>
      <w:pPr>
        <w:ind w:left="4320" w:hanging="360"/>
      </w:pPr>
      <w:rPr>
        <w:rFonts w:ascii="Wingdings" w:hAnsi="Wingdings" w:hint="default"/>
      </w:rPr>
    </w:lvl>
    <w:lvl w:ilvl="6" w:tplc="51ACA74C" w:tentative="1">
      <w:start w:val="1"/>
      <w:numFmt w:val="bullet"/>
      <w:lvlText w:val=""/>
      <w:lvlJc w:val="left"/>
      <w:pPr>
        <w:ind w:left="5040" w:hanging="360"/>
      </w:pPr>
      <w:rPr>
        <w:rFonts w:ascii="Symbol" w:hAnsi="Symbol" w:hint="default"/>
      </w:rPr>
    </w:lvl>
    <w:lvl w:ilvl="7" w:tplc="86D4F4F0" w:tentative="1">
      <w:start w:val="1"/>
      <w:numFmt w:val="bullet"/>
      <w:lvlText w:val="o"/>
      <w:lvlJc w:val="left"/>
      <w:pPr>
        <w:ind w:left="5760" w:hanging="360"/>
      </w:pPr>
      <w:rPr>
        <w:rFonts w:ascii="Courier New" w:hAnsi="Courier New" w:cs="Courier New" w:hint="default"/>
      </w:rPr>
    </w:lvl>
    <w:lvl w:ilvl="8" w:tplc="65A4B38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788B7A8">
      <w:start w:val="1"/>
      <w:numFmt w:val="lowerRoman"/>
      <w:lvlText w:val="(%1)"/>
      <w:lvlJc w:val="left"/>
      <w:pPr>
        <w:ind w:left="1080" w:hanging="720"/>
      </w:pPr>
      <w:rPr>
        <w:rFonts w:hint="default"/>
      </w:rPr>
    </w:lvl>
    <w:lvl w:ilvl="1" w:tplc="5F860E90" w:tentative="1">
      <w:start w:val="1"/>
      <w:numFmt w:val="lowerLetter"/>
      <w:lvlText w:val="%2."/>
      <w:lvlJc w:val="left"/>
      <w:pPr>
        <w:ind w:left="1440" w:hanging="360"/>
      </w:pPr>
    </w:lvl>
    <w:lvl w:ilvl="2" w:tplc="E7C88C5C" w:tentative="1">
      <w:start w:val="1"/>
      <w:numFmt w:val="lowerRoman"/>
      <w:lvlText w:val="%3."/>
      <w:lvlJc w:val="right"/>
      <w:pPr>
        <w:ind w:left="2160" w:hanging="180"/>
      </w:pPr>
    </w:lvl>
    <w:lvl w:ilvl="3" w:tplc="2BC8154A" w:tentative="1">
      <w:start w:val="1"/>
      <w:numFmt w:val="decimal"/>
      <w:lvlText w:val="%4."/>
      <w:lvlJc w:val="left"/>
      <w:pPr>
        <w:ind w:left="2880" w:hanging="360"/>
      </w:pPr>
    </w:lvl>
    <w:lvl w:ilvl="4" w:tplc="F5F2CF10" w:tentative="1">
      <w:start w:val="1"/>
      <w:numFmt w:val="lowerLetter"/>
      <w:lvlText w:val="%5."/>
      <w:lvlJc w:val="left"/>
      <w:pPr>
        <w:ind w:left="3600" w:hanging="360"/>
      </w:pPr>
    </w:lvl>
    <w:lvl w:ilvl="5" w:tplc="167CE596" w:tentative="1">
      <w:start w:val="1"/>
      <w:numFmt w:val="lowerRoman"/>
      <w:lvlText w:val="%6."/>
      <w:lvlJc w:val="right"/>
      <w:pPr>
        <w:ind w:left="4320" w:hanging="180"/>
      </w:pPr>
    </w:lvl>
    <w:lvl w:ilvl="6" w:tplc="5EA206D8" w:tentative="1">
      <w:start w:val="1"/>
      <w:numFmt w:val="decimal"/>
      <w:lvlText w:val="%7."/>
      <w:lvlJc w:val="left"/>
      <w:pPr>
        <w:ind w:left="5040" w:hanging="360"/>
      </w:pPr>
    </w:lvl>
    <w:lvl w:ilvl="7" w:tplc="C73E4CA0" w:tentative="1">
      <w:start w:val="1"/>
      <w:numFmt w:val="lowerLetter"/>
      <w:lvlText w:val="%8."/>
      <w:lvlJc w:val="left"/>
      <w:pPr>
        <w:ind w:left="5760" w:hanging="360"/>
      </w:pPr>
    </w:lvl>
    <w:lvl w:ilvl="8" w:tplc="1464B80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772662C">
      <w:start w:val="1"/>
      <w:numFmt w:val="lowerRoman"/>
      <w:lvlText w:val="(%1)"/>
      <w:lvlJc w:val="left"/>
      <w:pPr>
        <w:ind w:left="1080" w:hanging="720"/>
      </w:pPr>
      <w:rPr>
        <w:rFonts w:hint="default"/>
      </w:rPr>
    </w:lvl>
    <w:lvl w:ilvl="1" w:tplc="10C6FEEE" w:tentative="1">
      <w:start w:val="1"/>
      <w:numFmt w:val="lowerLetter"/>
      <w:lvlText w:val="%2."/>
      <w:lvlJc w:val="left"/>
      <w:pPr>
        <w:ind w:left="1440" w:hanging="360"/>
      </w:pPr>
    </w:lvl>
    <w:lvl w:ilvl="2" w:tplc="B7F85778" w:tentative="1">
      <w:start w:val="1"/>
      <w:numFmt w:val="lowerRoman"/>
      <w:lvlText w:val="%3."/>
      <w:lvlJc w:val="right"/>
      <w:pPr>
        <w:ind w:left="2160" w:hanging="180"/>
      </w:pPr>
    </w:lvl>
    <w:lvl w:ilvl="3" w:tplc="F08CCC44" w:tentative="1">
      <w:start w:val="1"/>
      <w:numFmt w:val="decimal"/>
      <w:lvlText w:val="%4."/>
      <w:lvlJc w:val="left"/>
      <w:pPr>
        <w:ind w:left="2880" w:hanging="360"/>
      </w:pPr>
    </w:lvl>
    <w:lvl w:ilvl="4" w:tplc="E144A5A4" w:tentative="1">
      <w:start w:val="1"/>
      <w:numFmt w:val="lowerLetter"/>
      <w:lvlText w:val="%5."/>
      <w:lvlJc w:val="left"/>
      <w:pPr>
        <w:ind w:left="3600" w:hanging="360"/>
      </w:pPr>
    </w:lvl>
    <w:lvl w:ilvl="5" w:tplc="023C1904" w:tentative="1">
      <w:start w:val="1"/>
      <w:numFmt w:val="lowerRoman"/>
      <w:lvlText w:val="%6."/>
      <w:lvlJc w:val="right"/>
      <w:pPr>
        <w:ind w:left="4320" w:hanging="180"/>
      </w:pPr>
    </w:lvl>
    <w:lvl w:ilvl="6" w:tplc="F7DE852A" w:tentative="1">
      <w:start w:val="1"/>
      <w:numFmt w:val="decimal"/>
      <w:lvlText w:val="%7."/>
      <w:lvlJc w:val="left"/>
      <w:pPr>
        <w:ind w:left="5040" w:hanging="360"/>
      </w:pPr>
    </w:lvl>
    <w:lvl w:ilvl="7" w:tplc="1C1259AC" w:tentative="1">
      <w:start w:val="1"/>
      <w:numFmt w:val="lowerLetter"/>
      <w:lvlText w:val="%8."/>
      <w:lvlJc w:val="left"/>
      <w:pPr>
        <w:ind w:left="5760" w:hanging="360"/>
      </w:pPr>
    </w:lvl>
    <w:lvl w:ilvl="8" w:tplc="B4DCE72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BACF98E">
      <w:start w:val="1"/>
      <w:numFmt w:val="lowerRoman"/>
      <w:lvlText w:val="(%1)"/>
      <w:lvlJc w:val="left"/>
      <w:pPr>
        <w:ind w:left="1080" w:hanging="720"/>
      </w:pPr>
      <w:rPr>
        <w:rFonts w:hint="default"/>
      </w:rPr>
    </w:lvl>
    <w:lvl w:ilvl="1" w:tplc="6DCC8E3C" w:tentative="1">
      <w:start w:val="1"/>
      <w:numFmt w:val="lowerLetter"/>
      <w:lvlText w:val="%2."/>
      <w:lvlJc w:val="left"/>
      <w:pPr>
        <w:ind w:left="1440" w:hanging="360"/>
      </w:pPr>
    </w:lvl>
    <w:lvl w:ilvl="2" w:tplc="3C4E08FC" w:tentative="1">
      <w:start w:val="1"/>
      <w:numFmt w:val="lowerRoman"/>
      <w:lvlText w:val="%3."/>
      <w:lvlJc w:val="right"/>
      <w:pPr>
        <w:ind w:left="2160" w:hanging="180"/>
      </w:pPr>
    </w:lvl>
    <w:lvl w:ilvl="3" w:tplc="20360AD2" w:tentative="1">
      <w:start w:val="1"/>
      <w:numFmt w:val="decimal"/>
      <w:lvlText w:val="%4."/>
      <w:lvlJc w:val="left"/>
      <w:pPr>
        <w:ind w:left="2880" w:hanging="360"/>
      </w:pPr>
    </w:lvl>
    <w:lvl w:ilvl="4" w:tplc="7B8E6AC4" w:tentative="1">
      <w:start w:val="1"/>
      <w:numFmt w:val="lowerLetter"/>
      <w:lvlText w:val="%5."/>
      <w:lvlJc w:val="left"/>
      <w:pPr>
        <w:ind w:left="3600" w:hanging="360"/>
      </w:pPr>
    </w:lvl>
    <w:lvl w:ilvl="5" w:tplc="74AEBA4A" w:tentative="1">
      <w:start w:val="1"/>
      <w:numFmt w:val="lowerRoman"/>
      <w:lvlText w:val="%6."/>
      <w:lvlJc w:val="right"/>
      <w:pPr>
        <w:ind w:left="4320" w:hanging="180"/>
      </w:pPr>
    </w:lvl>
    <w:lvl w:ilvl="6" w:tplc="5E58B3A6" w:tentative="1">
      <w:start w:val="1"/>
      <w:numFmt w:val="decimal"/>
      <w:lvlText w:val="%7."/>
      <w:lvlJc w:val="left"/>
      <w:pPr>
        <w:ind w:left="5040" w:hanging="360"/>
      </w:pPr>
    </w:lvl>
    <w:lvl w:ilvl="7" w:tplc="774C43D2" w:tentative="1">
      <w:start w:val="1"/>
      <w:numFmt w:val="lowerLetter"/>
      <w:lvlText w:val="%8."/>
      <w:lvlJc w:val="left"/>
      <w:pPr>
        <w:ind w:left="5760" w:hanging="360"/>
      </w:pPr>
    </w:lvl>
    <w:lvl w:ilvl="8" w:tplc="60645C1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1666250">
      <w:start w:val="1"/>
      <w:numFmt w:val="lowerRoman"/>
      <w:lvlText w:val="(%1)"/>
      <w:lvlJc w:val="left"/>
      <w:pPr>
        <w:ind w:left="1080" w:hanging="720"/>
      </w:pPr>
      <w:rPr>
        <w:rFonts w:hint="default"/>
      </w:rPr>
    </w:lvl>
    <w:lvl w:ilvl="1" w:tplc="29FAB28E" w:tentative="1">
      <w:start w:val="1"/>
      <w:numFmt w:val="lowerLetter"/>
      <w:lvlText w:val="%2."/>
      <w:lvlJc w:val="left"/>
      <w:pPr>
        <w:ind w:left="1440" w:hanging="360"/>
      </w:pPr>
    </w:lvl>
    <w:lvl w:ilvl="2" w:tplc="8228D5D4" w:tentative="1">
      <w:start w:val="1"/>
      <w:numFmt w:val="lowerRoman"/>
      <w:lvlText w:val="%3."/>
      <w:lvlJc w:val="right"/>
      <w:pPr>
        <w:ind w:left="2160" w:hanging="180"/>
      </w:pPr>
    </w:lvl>
    <w:lvl w:ilvl="3" w:tplc="B39E3518" w:tentative="1">
      <w:start w:val="1"/>
      <w:numFmt w:val="decimal"/>
      <w:lvlText w:val="%4."/>
      <w:lvlJc w:val="left"/>
      <w:pPr>
        <w:ind w:left="2880" w:hanging="360"/>
      </w:pPr>
    </w:lvl>
    <w:lvl w:ilvl="4" w:tplc="2F7E58AE" w:tentative="1">
      <w:start w:val="1"/>
      <w:numFmt w:val="lowerLetter"/>
      <w:lvlText w:val="%5."/>
      <w:lvlJc w:val="left"/>
      <w:pPr>
        <w:ind w:left="3600" w:hanging="360"/>
      </w:pPr>
    </w:lvl>
    <w:lvl w:ilvl="5" w:tplc="69647A00" w:tentative="1">
      <w:start w:val="1"/>
      <w:numFmt w:val="lowerRoman"/>
      <w:lvlText w:val="%6."/>
      <w:lvlJc w:val="right"/>
      <w:pPr>
        <w:ind w:left="4320" w:hanging="180"/>
      </w:pPr>
    </w:lvl>
    <w:lvl w:ilvl="6" w:tplc="EFFA05EE" w:tentative="1">
      <w:start w:val="1"/>
      <w:numFmt w:val="decimal"/>
      <w:lvlText w:val="%7."/>
      <w:lvlJc w:val="left"/>
      <w:pPr>
        <w:ind w:left="5040" w:hanging="360"/>
      </w:pPr>
    </w:lvl>
    <w:lvl w:ilvl="7" w:tplc="CF70B3B2" w:tentative="1">
      <w:start w:val="1"/>
      <w:numFmt w:val="lowerLetter"/>
      <w:lvlText w:val="%8."/>
      <w:lvlJc w:val="left"/>
      <w:pPr>
        <w:ind w:left="5760" w:hanging="360"/>
      </w:pPr>
    </w:lvl>
    <w:lvl w:ilvl="8" w:tplc="221CE59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244A536">
      <w:start w:val="1"/>
      <w:numFmt w:val="lowerRoman"/>
      <w:lvlText w:val="(%1)"/>
      <w:lvlJc w:val="left"/>
      <w:pPr>
        <w:ind w:left="1080" w:hanging="720"/>
      </w:pPr>
      <w:rPr>
        <w:rFonts w:hint="default"/>
      </w:rPr>
    </w:lvl>
    <w:lvl w:ilvl="1" w:tplc="A79C7C30" w:tentative="1">
      <w:start w:val="1"/>
      <w:numFmt w:val="lowerLetter"/>
      <w:lvlText w:val="%2."/>
      <w:lvlJc w:val="left"/>
      <w:pPr>
        <w:ind w:left="1440" w:hanging="360"/>
      </w:pPr>
    </w:lvl>
    <w:lvl w:ilvl="2" w:tplc="AA0E53E4" w:tentative="1">
      <w:start w:val="1"/>
      <w:numFmt w:val="lowerRoman"/>
      <w:lvlText w:val="%3."/>
      <w:lvlJc w:val="right"/>
      <w:pPr>
        <w:ind w:left="2160" w:hanging="180"/>
      </w:pPr>
    </w:lvl>
    <w:lvl w:ilvl="3" w:tplc="ADAC0C80" w:tentative="1">
      <w:start w:val="1"/>
      <w:numFmt w:val="decimal"/>
      <w:lvlText w:val="%4."/>
      <w:lvlJc w:val="left"/>
      <w:pPr>
        <w:ind w:left="2880" w:hanging="360"/>
      </w:pPr>
    </w:lvl>
    <w:lvl w:ilvl="4" w:tplc="D168292C" w:tentative="1">
      <w:start w:val="1"/>
      <w:numFmt w:val="lowerLetter"/>
      <w:lvlText w:val="%5."/>
      <w:lvlJc w:val="left"/>
      <w:pPr>
        <w:ind w:left="3600" w:hanging="360"/>
      </w:pPr>
    </w:lvl>
    <w:lvl w:ilvl="5" w:tplc="CD9EBF18" w:tentative="1">
      <w:start w:val="1"/>
      <w:numFmt w:val="lowerRoman"/>
      <w:lvlText w:val="%6."/>
      <w:lvlJc w:val="right"/>
      <w:pPr>
        <w:ind w:left="4320" w:hanging="180"/>
      </w:pPr>
    </w:lvl>
    <w:lvl w:ilvl="6" w:tplc="A7F05678" w:tentative="1">
      <w:start w:val="1"/>
      <w:numFmt w:val="decimal"/>
      <w:lvlText w:val="%7."/>
      <w:lvlJc w:val="left"/>
      <w:pPr>
        <w:ind w:left="5040" w:hanging="360"/>
      </w:pPr>
    </w:lvl>
    <w:lvl w:ilvl="7" w:tplc="AF12D2D8" w:tentative="1">
      <w:start w:val="1"/>
      <w:numFmt w:val="lowerLetter"/>
      <w:lvlText w:val="%8."/>
      <w:lvlJc w:val="left"/>
      <w:pPr>
        <w:ind w:left="5760" w:hanging="360"/>
      </w:pPr>
    </w:lvl>
    <w:lvl w:ilvl="8" w:tplc="51CEB8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D8AA594">
      <w:start w:val="1"/>
      <w:numFmt w:val="lowerRoman"/>
      <w:lvlText w:val="(%1)"/>
      <w:lvlJc w:val="left"/>
      <w:pPr>
        <w:ind w:left="1080" w:hanging="720"/>
      </w:pPr>
      <w:rPr>
        <w:rFonts w:hint="default"/>
      </w:rPr>
    </w:lvl>
    <w:lvl w:ilvl="1" w:tplc="CDDAD3FA" w:tentative="1">
      <w:start w:val="1"/>
      <w:numFmt w:val="lowerLetter"/>
      <w:lvlText w:val="%2."/>
      <w:lvlJc w:val="left"/>
      <w:pPr>
        <w:ind w:left="1440" w:hanging="360"/>
      </w:pPr>
    </w:lvl>
    <w:lvl w:ilvl="2" w:tplc="9FA4023E" w:tentative="1">
      <w:start w:val="1"/>
      <w:numFmt w:val="lowerRoman"/>
      <w:lvlText w:val="%3."/>
      <w:lvlJc w:val="right"/>
      <w:pPr>
        <w:ind w:left="2160" w:hanging="180"/>
      </w:pPr>
    </w:lvl>
    <w:lvl w:ilvl="3" w:tplc="4D8A3636" w:tentative="1">
      <w:start w:val="1"/>
      <w:numFmt w:val="decimal"/>
      <w:lvlText w:val="%4."/>
      <w:lvlJc w:val="left"/>
      <w:pPr>
        <w:ind w:left="2880" w:hanging="360"/>
      </w:pPr>
    </w:lvl>
    <w:lvl w:ilvl="4" w:tplc="06B21F5C" w:tentative="1">
      <w:start w:val="1"/>
      <w:numFmt w:val="lowerLetter"/>
      <w:lvlText w:val="%5."/>
      <w:lvlJc w:val="left"/>
      <w:pPr>
        <w:ind w:left="3600" w:hanging="360"/>
      </w:pPr>
    </w:lvl>
    <w:lvl w:ilvl="5" w:tplc="848207A8" w:tentative="1">
      <w:start w:val="1"/>
      <w:numFmt w:val="lowerRoman"/>
      <w:lvlText w:val="%6."/>
      <w:lvlJc w:val="right"/>
      <w:pPr>
        <w:ind w:left="4320" w:hanging="180"/>
      </w:pPr>
    </w:lvl>
    <w:lvl w:ilvl="6" w:tplc="079AE656" w:tentative="1">
      <w:start w:val="1"/>
      <w:numFmt w:val="decimal"/>
      <w:lvlText w:val="%7."/>
      <w:lvlJc w:val="left"/>
      <w:pPr>
        <w:ind w:left="5040" w:hanging="360"/>
      </w:pPr>
    </w:lvl>
    <w:lvl w:ilvl="7" w:tplc="3596077E" w:tentative="1">
      <w:start w:val="1"/>
      <w:numFmt w:val="lowerLetter"/>
      <w:lvlText w:val="%8."/>
      <w:lvlJc w:val="left"/>
      <w:pPr>
        <w:ind w:left="5760" w:hanging="360"/>
      </w:pPr>
    </w:lvl>
    <w:lvl w:ilvl="8" w:tplc="A6A242E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91C64C0">
      <w:start w:val="1"/>
      <w:numFmt w:val="lowerRoman"/>
      <w:lvlText w:val="(%1)"/>
      <w:lvlJc w:val="left"/>
      <w:pPr>
        <w:ind w:left="1080" w:hanging="720"/>
      </w:pPr>
      <w:rPr>
        <w:rFonts w:hint="default"/>
      </w:rPr>
    </w:lvl>
    <w:lvl w:ilvl="1" w:tplc="99F2451C" w:tentative="1">
      <w:start w:val="1"/>
      <w:numFmt w:val="lowerLetter"/>
      <w:lvlText w:val="%2."/>
      <w:lvlJc w:val="left"/>
      <w:pPr>
        <w:ind w:left="1440" w:hanging="360"/>
      </w:pPr>
    </w:lvl>
    <w:lvl w:ilvl="2" w:tplc="A3F44964" w:tentative="1">
      <w:start w:val="1"/>
      <w:numFmt w:val="lowerRoman"/>
      <w:lvlText w:val="%3."/>
      <w:lvlJc w:val="right"/>
      <w:pPr>
        <w:ind w:left="2160" w:hanging="180"/>
      </w:pPr>
    </w:lvl>
    <w:lvl w:ilvl="3" w:tplc="07E094DE" w:tentative="1">
      <w:start w:val="1"/>
      <w:numFmt w:val="decimal"/>
      <w:lvlText w:val="%4."/>
      <w:lvlJc w:val="left"/>
      <w:pPr>
        <w:ind w:left="2880" w:hanging="360"/>
      </w:pPr>
    </w:lvl>
    <w:lvl w:ilvl="4" w:tplc="B55045AC" w:tentative="1">
      <w:start w:val="1"/>
      <w:numFmt w:val="lowerLetter"/>
      <w:lvlText w:val="%5."/>
      <w:lvlJc w:val="left"/>
      <w:pPr>
        <w:ind w:left="3600" w:hanging="360"/>
      </w:pPr>
    </w:lvl>
    <w:lvl w:ilvl="5" w:tplc="4CD2AAC2" w:tentative="1">
      <w:start w:val="1"/>
      <w:numFmt w:val="lowerRoman"/>
      <w:lvlText w:val="%6."/>
      <w:lvlJc w:val="right"/>
      <w:pPr>
        <w:ind w:left="4320" w:hanging="180"/>
      </w:pPr>
    </w:lvl>
    <w:lvl w:ilvl="6" w:tplc="4344D59C" w:tentative="1">
      <w:start w:val="1"/>
      <w:numFmt w:val="decimal"/>
      <w:lvlText w:val="%7."/>
      <w:lvlJc w:val="left"/>
      <w:pPr>
        <w:ind w:left="5040" w:hanging="360"/>
      </w:pPr>
    </w:lvl>
    <w:lvl w:ilvl="7" w:tplc="6B40E85E" w:tentative="1">
      <w:start w:val="1"/>
      <w:numFmt w:val="lowerLetter"/>
      <w:lvlText w:val="%8."/>
      <w:lvlJc w:val="left"/>
      <w:pPr>
        <w:ind w:left="5760" w:hanging="360"/>
      </w:pPr>
    </w:lvl>
    <w:lvl w:ilvl="8" w:tplc="F9FCF33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966AD54">
      <w:start w:val="1"/>
      <w:numFmt w:val="lowerRoman"/>
      <w:lvlText w:val="(%1)"/>
      <w:lvlJc w:val="left"/>
      <w:pPr>
        <w:ind w:left="1080" w:hanging="720"/>
      </w:pPr>
      <w:rPr>
        <w:rFonts w:hint="default"/>
      </w:rPr>
    </w:lvl>
    <w:lvl w:ilvl="1" w:tplc="F8FA17D4" w:tentative="1">
      <w:start w:val="1"/>
      <w:numFmt w:val="lowerLetter"/>
      <w:lvlText w:val="%2."/>
      <w:lvlJc w:val="left"/>
      <w:pPr>
        <w:ind w:left="1440" w:hanging="360"/>
      </w:pPr>
    </w:lvl>
    <w:lvl w:ilvl="2" w:tplc="7CB0DA48" w:tentative="1">
      <w:start w:val="1"/>
      <w:numFmt w:val="lowerRoman"/>
      <w:lvlText w:val="%3."/>
      <w:lvlJc w:val="right"/>
      <w:pPr>
        <w:ind w:left="2160" w:hanging="180"/>
      </w:pPr>
    </w:lvl>
    <w:lvl w:ilvl="3" w:tplc="7422C432" w:tentative="1">
      <w:start w:val="1"/>
      <w:numFmt w:val="decimal"/>
      <w:lvlText w:val="%4."/>
      <w:lvlJc w:val="left"/>
      <w:pPr>
        <w:ind w:left="2880" w:hanging="360"/>
      </w:pPr>
    </w:lvl>
    <w:lvl w:ilvl="4" w:tplc="694854F0" w:tentative="1">
      <w:start w:val="1"/>
      <w:numFmt w:val="lowerLetter"/>
      <w:lvlText w:val="%5."/>
      <w:lvlJc w:val="left"/>
      <w:pPr>
        <w:ind w:left="3600" w:hanging="360"/>
      </w:pPr>
    </w:lvl>
    <w:lvl w:ilvl="5" w:tplc="040816B4" w:tentative="1">
      <w:start w:val="1"/>
      <w:numFmt w:val="lowerRoman"/>
      <w:lvlText w:val="%6."/>
      <w:lvlJc w:val="right"/>
      <w:pPr>
        <w:ind w:left="4320" w:hanging="180"/>
      </w:pPr>
    </w:lvl>
    <w:lvl w:ilvl="6" w:tplc="612AE2CC" w:tentative="1">
      <w:start w:val="1"/>
      <w:numFmt w:val="decimal"/>
      <w:lvlText w:val="%7."/>
      <w:lvlJc w:val="left"/>
      <w:pPr>
        <w:ind w:left="5040" w:hanging="360"/>
      </w:pPr>
    </w:lvl>
    <w:lvl w:ilvl="7" w:tplc="4404C788" w:tentative="1">
      <w:start w:val="1"/>
      <w:numFmt w:val="lowerLetter"/>
      <w:lvlText w:val="%8."/>
      <w:lvlJc w:val="left"/>
      <w:pPr>
        <w:ind w:left="5760" w:hanging="360"/>
      </w:pPr>
    </w:lvl>
    <w:lvl w:ilvl="8" w:tplc="45287FD0"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A42A8CB2">
      <w:start w:val="1"/>
      <w:numFmt w:val="bullet"/>
      <w:lvlText w:val=""/>
      <w:lvlJc w:val="left"/>
      <w:pPr>
        <w:ind w:left="834" w:hanging="267"/>
      </w:pPr>
      <w:rPr>
        <w:rFonts w:ascii="Symbol" w:hAnsi="Symbol" w:hint="default"/>
      </w:rPr>
    </w:lvl>
    <w:lvl w:ilvl="1" w:tplc="F2EE3C8E" w:tentative="1">
      <w:start w:val="1"/>
      <w:numFmt w:val="bullet"/>
      <w:lvlText w:val="o"/>
      <w:lvlJc w:val="left"/>
      <w:pPr>
        <w:ind w:left="1080" w:hanging="360"/>
      </w:pPr>
      <w:rPr>
        <w:rFonts w:ascii="Courier New" w:hAnsi="Courier New" w:cs="Courier New" w:hint="default"/>
      </w:rPr>
    </w:lvl>
    <w:lvl w:ilvl="2" w:tplc="62D60268" w:tentative="1">
      <w:start w:val="1"/>
      <w:numFmt w:val="bullet"/>
      <w:lvlText w:val=""/>
      <w:lvlJc w:val="left"/>
      <w:pPr>
        <w:ind w:left="1800" w:hanging="360"/>
      </w:pPr>
      <w:rPr>
        <w:rFonts w:ascii="Wingdings" w:hAnsi="Wingdings" w:hint="default"/>
      </w:rPr>
    </w:lvl>
    <w:lvl w:ilvl="3" w:tplc="A4ACE4B6" w:tentative="1">
      <w:start w:val="1"/>
      <w:numFmt w:val="bullet"/>
      <w:lvlText w:val=""/>
      <w:lvlJc w:val="left"/>
      <w:pPr>
        <w:ind w:left="2520" w:hanging="360"/>
      </w:pPr>
      <w:rPr>
        <w:rFonts w:ascii="Symbol" w:hAnsi="Symbol" w:hint="default"/>
      </w:rPr>
    </w:lvl>
    <w:lvl w:ilvl="4" w:tplc="DC0E7DE0" w:tentative="1">
      <w:start w:val="1"/>
      <w:numFmt w:val="bullet"/>
      <w:lvlText w:val="o"/>
      <w:lvlJc w:val="left"/>
      <w:pPr>
        <w:ind w:left="3240" w:hanging="360"/>
      </w:pPr>
      <w:rPr>
        <w:rFonts w:ascii="Courier New" w:hAnsi="Courier New" w:cs="Courier New" w:hint="default"/>
      </w:rPr>
    </w:lvl>
    <w:lvl w:ilvl="5" w:tplc="9BAEED1E" w:tentative="1">
      <w:start w:val="1"/>
      <w:numFmt w:val="bullet"/>
      <w:lvlText w:val=""/>
      <w:lvlJc w:val="left"/>
      <w:pPr>
        <w:ind w:left="3960" w:hanging="360"/>
      </w:pPr>
      <w:rPr>
        <w:rFonts w:ascii="Wingdings" w:hAnsi="Wingdings" w:hint="default"/>
      </w:rPr>
    </w:lvl>
    <w:lvl w:ilvl="6" w:tplc="2230CE2E" w:tentative="1">
      <w:start w:val="1"/>
      <w:numFmt w:val="bullet"/>
      <w:lvlText w:val=""/>
      <w:lvlJc w:val="left"/>
      <w:pPr>
        <w:ind w:left="4680" w:hanging="360"/>
      </w:pPr>
      <w:rPr>
        <w:rFonts w:ascii="Symbol" w:hAnsi="Symbol" w:hint="default"/>
      </w:rPr>
    </w:lvl>
    <w:lvl w:ilvl="7" w:tplc="50F40024" w:tentative="1">
      <w:start w:val="1"/>
      <w:numFmt w:val="bullet"/>
      <w:lvlText w:val="o"/>
      <w:lvlJc w:val="left"/>
      <w:pPr>
        <w:ind w:left="5400" w:hanging="360"/>
      </w:pPr>
      <w:rPr>
        <w:rFonts w:ascii="Courier New" w:hAnsi="Courier New" w:cs="Courier New" w:hint="default"/>
      </w:rPr>
    </w:lvl>
    <w:lvl w:ilvl="8" w:tplc="E4AE897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ED18798E">
      <w:start w:val="1"/>
      <w:numFmt w:val="lowerRoman"/>
      <w:lvlText w:val="(%1)"/>
      <w:lvlJc w:val="left"/>
      <w:pPr>
        <w:ind w:left="1080" w:hanging="720"/>
      </w:pPr>
      <w:rPr>
        <w:rFonts w:hint="default"/>
      </w:rPr>
    </w:lvl>
    <w:lvl w:ilvl="1" w:tplc="A6767E4A" w:tentative="1">
      <w:start w:val="1"/>
      <w:numFmt w:val="lowerLetter"/>
      <w:lvlText w:val="%2."/>
      <w:lvlJc w:val="left"/>
      <w:pPr>
        <w:ind w:left="1440" w:hanging="360"/>
      </w:pPr>
    </w:lvl>
    <w:lvl w:ilvl="2" w:tplc="3926DAEC" w:tentative="1">
      <w:start w:val="1"/>
      <w:numFmt w:val="lowerRoman"/>
      <w:lvlText w:val="%3."/>
      <w:lvlJc w:val="right"/>
      <w:pPr>
        <w:ind w:left="2160" w:hanging="180"/>
      </w:pPr>
    </w:lvl>
    <w:lvl w:ilvl="3" w:tplc="243EC782" w:tentative="1">
      <w:start w:val="1"/>
      <w:numFmt w:val="decimal"/>
      <w:lvlText w:val="%4."/>
      <w:lvlJc w:val="left"/>
      <w:pPr>
        <w:ind w:left="2880" w:hanging="360"/>
      </w:pPr>
    </w:lvl>
    <w:lvl w:ilvl="4" w:tplc="3904B1D2" w:tentative="1">
      <w:start w:val="1"/>
      <w:numFmt w:val="lowerLetter"/>
      <w:lvlText w:val="%5."/>
      <w:lvlJc w:val="left"/>
      <w:pPr>
        <w:ind w:left="3600" w:hanging="360"/>
      </w:pPr>
    </w:lvl>
    <w:lvl w:ilvl="5" w:tplc="69B264F0" w:tentative="1">
      <w:start w:val="1"/>
      <w:numFmt w:val="lowerRoman"/>
      <w:lvlText w:val="%6."/>
      <w:lvlJc w:val="right"/>
      <w:pPr>
        <w:ind w:left="4320" w:hanging="180"/>
      </w:pPr>
    </w:lvl>
    <w:lvl w:ilvl="6" w:tplc="E6167996" w:tentative="1">
      <w:start w:val="1"/>
      <w:numFmt w:val="decimal"/>
      <w:lvlText w:val="%7."/>
      <w:lvlJc w:val="left"/>
      <w:pPr>
        <w:ind w:left="5040" w:hanging="360"/>
      </w:pPr>
    </w:lvl>
    <w:lvl w:ilvl="7" w:tplc="0B1A2B08" w:tentative="1">
      <w:start w:val="1"/>
      <w:numFmt w:val="lowerLetter"/>
      <w:lvlText w:val="%8."/>
      <w:lvlJc w:val="left"/>
      <w:pPr>
        <w:ind w:left="5760" w:hanging="360"/>
      </w:pPr>
    </w:lvl>
    <w:lvl w:ilvl="8" w:tplc="4BE4BB9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09C7694">
      <w:start w:val="1"/>
      <w:numFmt w:val="lowerRoman"/>
      <w:lvlText w:val="(%1)"/>
      <w:lvlJc w:val="left"/>
      <w:pPr>
        <w:ind w:left="1080" w:hanging="720"/>
      </w:pPr>
      <w:rPr>
        <w:rFonts w:hint="default"/>
      </w:rPr>
    </w:lvl>
    <w:lvl w:ilvl="1" w:tplc="74D2FC88" w:tentative="1">
      <w:start w:val="1"/>
      <w:numFmt w:val="lowerLetter"/>
      <w:lvlText w:val="%2."/>
      <w:lvlJc w:val="left"/>
      <w:pPr>
        <w:ind w:left="1440" w:hanging="360"/>
      </w:pPr>
    </w:lvl>
    <w:lvl w:ilvl="2" w:tplc="BAE44486" w:tentative="1">
      <w:start w:val="1"/>
      <w:numFmt w:val="lowerRoman"/>
      <w:lvlText w:val="%3."/>
      <w:lvlJc w:val="right"/>
      <w:pPr>
        <w:ind w:left="2160" w:hanging="180"/>
      </w:pPr>
    </w:lvl>
    <w:lvl w:ilvl="3" w:tplc="58424FD4" w:tentative="1">
      <w:start w:val="1"/>
      <w:numFmt w:val="decimal"/>
      <w:lvlText w:val="%4."/>
      <w:lvlJc w:val="left"/>
      <w:pPr>
        <w:ind w:left="2880" w:hanging="360"/>
      </w:pPr>
    </w:lvl>
    <w:lvl w:ilvl="4" w:tplc="D6565912" w:tentative="1">
      <w:start w:val="1"/>
      <w:numFmt w:val="lowerLetter"/>
      <w:lvlText w:val="%5."/>
      <w:lvlJc w:val="left"/>
      <w:pPr>
        <w:ind w:left="3600" w:hanging="360"/>
      </w:pPr>
    </w:lvl>
    <w:lvl w:ilvl="5" w:tplc="9586DD9C" w:tentative="1">
      <w:start w:val="1"/>
      <w:numFmt w:val="lowerRoman"/>
      <w:lvlText w:val="%6."/>
      <w:lvlJc w:val="right"/>
      <w:pPr>
        <w:ind w:left="4320" w:hanging="180"/>
      </w:pPr>
    </w:lvl>
    <w:lvl w:ilvl="6" w:tplc="6C3A6294" w:tentative="1">
      <w:start w:val="1"/>
      <w:numFmt w:val="decimal"/>
      <w:lvlText w:val="%7."/>
      <w:lvlJc w:val="left"/>
      <w:pPr>
        <w:ind w:left="5040" w:hanging="360"/>
      </w:pPr>
    </w:lvl>
    <w:lvl w:ilvl="7" w:tplc="23B066AA" w:tentative="1">
      <w:start w:val="1"/>
      <w:numFmt w:val="lowerLetter"/>
      <w:lvlText w:val="%8."/>
      <w:lvlJc w:val="left"/>
      <w:pPr>
        <w:ind w:left="5760" w:hanging="360"/>
      </w:pPr>
    </w:lvl>
    <w:lvl w:ilvl="8" w:tplc="0074B31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1780FC2E">
      <w:start w:val="1"/>
      <w:numFmt w:val="lowerRoman"/>
      <w:lvlText w:val="(%1)"/>
      <w:lvlJc w:val="left"/>
      <w:pPr>
        <w:ind w:left="1080" w:hanging="720"/>
      </w:pPr>
      <w:rPr>
        <w:rFonts w:hint="default"/>
      </w:rPr>
    </w:lvl>
    <w:lvl w:ilvl="1" w:tplc="3D5AF74E" w:tentative="1">
      <w:start w:val="1"/>
      <w:numFmt w:val="lowerLetter"/>
      <w:lvlText w:val="%2."/>
      <w:lvlJc w:val="left"/>
      <w:pPr>
        <w:ind w:left="1440" w:hanging="360"/>
      </w:pPr>
    </w:lvl>
    <w:lvl w:ilvl="2" w:tplc="34680284" w:tentative="1">
      <w:start w:val="1"/>
      <w:numFmt w:val="lowerRoman"/>
      <w:lvlText w:val="%3."/>
      <w:lvlJc w:val="right"/>
      <w:pPr>
        <w:ind w:left="2160" w:hanging="180"/>
      </w:pPr>
    </w:lvl>
    <w:lvl w:ilvl="3" w:tplc="015ED822" w:tentative="1">
      <w:start w:val="1"/>
      <w:numFmt w:val="decimal"/>
      <w:lvlText w:val="%4."/>
      <w:lvlJc w:val="left"/>
      <w:pPr>
        <w:ind w:left="2880" w:hanging="360"/>
      </w:pPr>
    </w:lvl>
    <w:lvl w:ilvl="4" w:tplc="0ECE579A" w:tentative="1">
      <w:start w:val="1"/>
      <w:numFmt w:val="lowerLetter"/>
      <w:lvlText w:val="%5."/>
      <w:lvlJc w:val="left"/>
      <w:pPr>
        <w:ind w:left="3600" w:hanging="360"/>
      </w:pPr>
    </w:lvl>
    <w:lvl w:ilvl="5" w:tplc="45FAF118" w:tentative="1">
      <w:start w:val="1"/>
      <w:numFmt w:val="lowerRoman"/>
      <w:lvlText w:val="%6."/>
      <w:lvlJc w:val="right"/>
      <w:pPr>
        <w:ind w:left="4320" w:hanging="180"/>
      </w:pPr>
    </w:lvl>
    <w:lvl w:ilvl="6" w:tplc="C832C816" w:tentative="1">
      <w:start w:val="1"/>
      <w:numFmt w:val="decimal"/>
      <w:lvlText w:val="%7."/>
      <w:lvlJc w:val="left"/>
      <w:pPr>
        <w:ind w:left="5040" w:hanging="360"/>
      </w:pPr>
    </w:lvl>
    <w:lvl w:ilvl="7" w:tplc="8E468E68" w:tentative="1">
      <w:start w:val="1"/>
      <w:numFmt w:val="lowerLetter"/>
      <w:lvlText w:val="%8."/>
      <w:lvlJc w:val="left"/>
      <w:pPr>
        <w:ind w:left="5760" w:hanging="360"/>
      </w:pPr>
    </w:lvl>
    <w:lvl w:ilvl="8" w:tplc="C1D0BE5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F463ABA">
      <w:start w:val="1"/>
      <w:numFmt w:val="lowerRoman"/>
      <w:lvlText w:val="(%1)"/>
      <w:lvlJc w:val="left"/>
      <w:pPr>
        <w:ind w:left="1080" w:hanging="720"/>
      </w:pPr>
      <w:rPr>
        <w:rFonts w:hint="default"/>
      </w:rPr>
    </w:lvl>
    <w:lvl w:ilvl="1" w:tplc="70481830" w:tentative="1">
      <w:start w:val="1"/>
      <w:numFmt w:val="lowerLetter"/>
      <w:lvlText w:val="%2."/>
      <w:lvlJc w:val="left"/>
      <w:pPr>
        <w:ind w:left="1440" w:hanging="360"/>
      </w:pPr>
    </w:lvl>
    <w:lvl w:ilvl="2" w:tplc="32AC6168" w:tentative="1">
      <w:start w:val="1"/>
      <w:numFmt w:val="lowerRoman"/>
      <w:lvlText w:val="%3."/>
      <w:lvlJc w:val="right"/>
      <w:pPr>
        <w:ind w:left="2160" w:hanging="180"/>
      </w:pPr>
    </w:lvl>
    <w:lvl w:ilvl="3" w:tplc="2B90BB08" w:tentative="1">
      <w:start w:val="1"/>
      <w:numFmt w:val="decimal"/>
      <w:lvlText w:val="%4."/>
      <w:lvlJc w:val="left"/>
      <w:pPr>
        <w:ind w:left="2880" w:hanging="360"/>
      </w:pPr>
    </w:lvl>
    <w:lvl w:ilvl="4" w:tplc="A18AD332" w:tentative="1">
      <w:start w:val="1"/>
      <w:numFmt w:val="lowerLetter"/>
      <w:lvlText w:val="%5."/>
      <w:lvlJc w:val="left"/>
      <w:pPr>
        <w:ind w:left="3600" w:hanging="360"/>
      </w:pPr>
    </w:lvl>
    <w:lvl w:ilvl="5" w:tplc="D67CFC02" w:tentative="1">
      <w:start w:val="1"/>
      <w:numFmt w:val="lowerRoman"/>
      <w:lvlText w:val="%6."/>
      <w:lvlJc w:val="right"/>
      <w:pPr>
        <w:ind w:left="4320" w:hanging="180"/>
      </w:pPr>
    </w:lvl>
    <w:lvl w:ilvl="6" w:tplc="5BFE924C" w:tentative="1">
      <w:start w:val="1"/>
      <w:numFmt w:val="decimal"/>
      <w:lvlText w:val="%7."/>
      <w:lvlJc w:val="left"/>
      <w:pPr>
        <w:ind w:left="5040" w:hanging="360"/>
      </w:pPr>
    </w:lvl>
    <w:lvl w:ilvl="7" w:tplc="D0BA2EE4" w:tentative="1">
      <w:start w:val="1"/>
      <w:numFmt w:val="lowerLetter"/>
      <w:lvlText w:val="%8."/>
      <w:lvlJc w:val="left"/>
      <w:pPr>
        <w:ind w:left="5760" w:hanging="360"/>
      </w:pPr>
    </w:lvl>
    <w:lvl w:ilvl="8" w:tplc="3AAE8F3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E3C35E6">
      <w:start w:val="1"/>
      <w:numFmt w:val="lowerRoman"/>
      <w:lvlText w:val="(%1)"/>
      <w:lvlJc w:val="left"/>
      <w:pPr>
        <w:ind w:left="1080" w:hanging="720"/>
      </w:pPr>
      <w:rPr>
        <w:rFonts w:hint="default"/>
      </w:rPr>
    </w:lvl>
    <w:lvl w:ilvl="1" w:tplc="28FC9FAC" w:tentative="1">
      <w:start w:val="1"/>
      <w:numFmt w:val="lowerLetter"/>
      <w:lvlText w:val="%2."/>
      <w:lvlJc w:val="left"/>
      <w:pPr>
        <w:ind w:left="1440" w:hanging="360"/>
      </w:pPr>
    </w:lvl>
    <w:lvl w:ilvl="2" w:tplc="35102756" w:tentative="1">
      <w:start w:val="1"/>
      <w:numFmt w:val="lowerRoman"/>
      <w:lvlText w:val="%3."/>
      <w:lvlJc w:val="right"/>
      <w:pPr>
        <w:ind w:left="2160" w:hanging="180"/>
      </w:pPr>
    </w:lvl>
    <w:lvl w:ilvl="3" w:tplc="7F929620" w:tentative="1">
      <w:start w:val="1"/>
      <w:numFmt w:val="decimal"/>
      <w:lvlText w:val="%4."/>
      <w:lvlJc w:val="left"/>
      <w:pPr>
        <w:ind w:left="2880" w:hanging="360"/>
      </w:pPr>
    </w:lvl>
    <w:lvl w:ilvl="4" w:tplc="D7CC4416" w:tentative="1">
      <w:start w:val="1"/>
      <w:numFmt w:val="lowerLetter"/>
      <w:lvlText w:val="%5."/>
      <w:lvlJc w:val="left"/>
      <w:pPr>
        <w:ind w:left="3600" w:hanging="360"/>
      </w:pPr>
    </w:lvl>
    <w:lvl w:ilvl="5" w:tplc="55CE33E8" w:tentative="1">
      <w:start w:val="1"/>
      <w:numFmt w:val="lowerRoman"/>
      <w:lvlText w:val="%6."/>
      <w:lvlJc w:val="right"/>
      <w:pPr>
        <w:ind w:left="4320" w:hanging="180"/>
      </w:pPr>
    </w:lvl>
    <w:lvl w:ilvl="6" w:tplc="D9E4A17A" w:tentative="1">
      <w:start w:val="1"/>
      <w:numFmt w:val="decimal"/>
      <w:lvlText w:val="%7."/>
      <w:lvlJc w:val="left"/>
      <w:pPr>
        <w:ind w:left="5040" w:hanging="360"/>
      </w:pPr>
    </w:lvl>
    <w:lvl w:ilvl="7" w:tplc="3FE49BE4" w:tentative="1">
      <w:start w:val="1"/>
      <w:numFmt w:val="lowerLetter"/>
      <w:lvlText w:val="%8."/>
      <w:lvlJc w:val="left"/>
      <w:pPr>
        <w:ind w:left="5760" w:hanging="360"/>
      </w:pPr>
    </w:lvl>
    <w:lvl w:ilvl="8" w:tplc="FD7E74D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6995195">
    <w:abstractNumId w:val="21"/>
  </w:num>
  <w:num w:numId="2" w16cid:durableId="2047564890">
    <w:abstractNumId w:val="6"/>
  </w:num>
  <w:num w:numId="3" w16cid:durableId="669791887">
    <w:abstractNumId w:val="2"/>
  </w:num>
  <w:num w:numId="4" w16cid:durableId="1672484343">
    <w:abstractNumId w:val="10"/>
  </w:num>
  <w:num w:numId="5" w16cid:durableId="877359086">
    <w:abstractNumId w:val="9"/>
  </w:num>
  <w:num w:numId="6" w16cid:durableId="1303802818">
    <w:abstractNumId w:val="1"/>
  </w:num>
  <w:num w:numId="7" w16cid:durableId="147136896">
    <w:abstractNumId w:val="16"/>
  </w:num>
  <w:num w:numId="8" w16cid:durableId="1336153187">
    <w:abstractNumId w:val="7"/>
  </w:num>
  <w:num w:numId="9" w16cid:durableId="114105183">
    <w:abstractNumId w:val="13"/>
  </w:num>
  <w:num w:numId="10" w16cid:durableId="1005324640">
    <w:abstractNumId w:val="5"/>
  </w:num>
  <w:num w:numId="11" w16cid:durableId="1386878465">
    <w:abstractNumId w:val="20"/>
  </w:num>
  <w:num w:numId="12" w16cid:durableId="625113998">
    <w:abstractNumId w:val="11"/>
  </w:num>
  <w:num w:numId="13" w16cid:durableId="1811707391">
    <w:abstractNumId w:val="4"/>
  </w:num>
  <w:num w:numId="14" w16cid:durableId="658922131">
    <w:abstractNumId w:val="3"/>
  </w:num>
  <w:num w:numId="15" w16cid:durableId="1681660389">
    <w:abstractNumId w:val="18"/>
  </w:num>
  <w:num w:numId="16" w16cid:durableId="446966167">
    <w:abstractNumId w:val="17"/>
  </w:num>
  <w:num w:numId="17" w16cid:durableId="436607103">
    <w:abstractNumId w:val="8"/>
  </w:num>
  <w:num w:numId="18" w16cid:durableId="895047814">
    <w:abstractNumId w:val="14"/>
  </w:num>
  <w:num w:numId="19" w16cid:durableId="1131677709">
    <w:abstractNumId w:val="19"/>
  </w:num>
  <w:num w:numId="20" w16cid:durableId="786435052">
    <w:abstractNumId w:val="12"/>
  </w:num>
  <w:num w:numId="21" w16cid:durableId="1271083367">
    <w:abstractNumId w:val="0"/>
  </w:num>
  <w:num w:numId="22" w16cid:durableId="1474367277">
    <w:abstractNumId w:val="21"/>
  </w:num>
  <w:num w:numId="23" w16cid:durableId="11382977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789"/>
    <w:rsid w:val="000433C6"/>
    <w:rsid w:val="0006580A"/>
    <w:rsid w:val="00091E06"/>
    <w:rsid w:val="000C5D29"/>
    <w:rsid w:val="000D307C"/>
    <w:rsid w:val="000E7761"/>
    <w:rsid w:val="00101326"/>
    <w:rsid w:val="00130D32"/>
    <w:rsid w:val="001631C2"/>
    <w:rsid w:val="001A3F10"/>
    <w:rsid w:val="001C093A"/>
    <w:rsid w:val="001D404E"/>
    <w:rsid w:val="001E3462"/>
    <w:rsid w:val="002522FD"/>
    <w:rsid w:val="00261FE8"/>
    <w:rsid w:val="00264C56"/>
    <w:rsid w:val="00283584"/>
    <w:rsid w:val="002846C2"/>
    <w:rsid w:val="002906EF"/>
    <w:rsid w:val="002A5E66"/>
    <w:rsid w:val="002C3C26"/>
    <w:rsid w:val="002F6532"/>
    <w:rsid w:val="003160F1"/>
    <w:rsid w:val="00323BEC"/>
    <w:rsid w:val="00340758"/>
    <w:rsid w:val="00365B4F"/>
    <w:rsid w:val="0037732A"/>
    <w:rsid w:val="00386789"/>
    <w:rsid w:val="003A6078"/>
    <w:rsid w:val="003A7226"/>
    <w:rsid w:val="003B60E4"/>
    <w:rsid w:val="003D6FFC"/>
    <w:rsid w:val="00416021"/>
    <w:rsid w:val="0044244E"/>
    <w:rsid w:val="00444534"/>
    <w:rsid w:val="004A0838"/>
    <w:rsid w:val="004B0FD8"/>
    <w:rsid w:val="00507177"/>
    <w:rsid w:val="005731F7"/>
    <w:rsid w:val="00577E81"/>
    <w:rsid w:val="00587BC8"/>
    <w:rsid w:val="00594E61"/>
    <w:rsid w:val="005B29C7"/>
    <w:rsid w:val="005C1702"/>
    <w:rsid w:val="005E014E"/>
    <w:rsid w:val="005E719E"/>
    <w:rsid w:val="005F7A2D"/>
    <w:rsid w:val="006051F6"/>
    <w:rsid w:val="00616850"/>
    <w:rsid w:val="00643580"/>
    <w:rsid w:val="00646587"/>
    <w:rsid w:val="0065181F"/>
    <w:rsid w:val="00674C6E"/>
    <w:rsid w:val="00692076"/>
    <w:rsid w:val="006A0B85"/>
    <w:rsid w:val="006C2BDF"/>
    <w:rsid w:val="006D2B4F"/>
    <w:rsid w:val="00722773"/>
    <w:rsid w:val="00733676"/>
    <w:rsid w:val="007533F9"/>
    <w:rsid w:val="007775F5"/>
    <w:rsid w:val="007B2633"/>
    <w:rsid w:val="007B3EF9"/>
    <w:rsid w:val="007C1771"/>
    <w:rsid w:val="007C7B21"/>
    <w:rsid w:val="007D4C55"/>
    <w:rsid w:val="007F6534"/>
    <w:rsid w:val="00827558"/>
    <w:rsid w:val="00844030"/>
    <w:rsid w:val="00885ED9"/>
    <w:rsid w:val="00913CCB"/>
    <w:rsid w:val="0092204E"/>
    <w:rsid w:val="0092618E"/>
    <w:rsid w:val="00946B31"/>
    <w:rsid w:val="009960ED"/>
    <w:rsid w:val="009D7A2C"/>
    <w:rsid w:val="009E08A9"/>
    <w:rsid w:val="009E689F"/>
    <w:rsid w:val="00AA60F4"/>
    <w:rsid w:val="00AB39FF"/>
    <w:rsid w:val="00AB7BAD"/>
    <w:rsid w:val="00AC45A7"/>
    <w:rsid w:val="00AD27AB"/>
    <w:rsid w:val="00B30274"/>
    <w:rsid w:val="00B84E3A"/>
    <w:rsid w:val="00B878F8"/>
    <w:rsid w:val="00B94332"/>
    <w:rsid w:val="00BA189A"/>
    <w:rsid w:val="00BE1F46"/>
    <w:rsid w:val="00C01393"/>
    <w:rsid w:val="00C02886"/>
    <w:rsid w:val="00C52E9B"/>
    <w:rsid w:val="00C91417"/>
    <w:rsid w:val="00C975FB"/>
    <w:rsid w:val="00CA3D06"/>
    <w:rsid w:val="00CA663B"/>
    <w:rsid w:val="00CB76E4"/>
    <w:rsid w:val="00CF56C1"/>
    <w:rsid w:val="00D0189B"/>
    <w:rsid w:val="00D17F60"/>
    <w:rsid w:val="00D25B66"/>
    <w:rsid w:val="00D25DD2"/>
    <w:rsid w:val="00D47949"/>
    <w:rsid w:val="00D50201"/>
    <w:rsid w:val="00D5111D"/>
    <w:rsid w:val="00D60348"/>
    <w:rsid w:val="00D64A0C"/>
    <w:rsid w:val="00D94B8D"/>
    <w:rsid w:val="00DA5D5B"/>
    <w:rsid w:val="00DC430B"/>
    <w:rsid w:val="00E74BA2"/>
    <w:rsid w:val="00E92973"/>
    <w:rsid w:val="00EE6D51"/>
    <w:rsid w:val="00EF5E0F"/>
    <w:rsid w:val="00F00A41"/>
    <w:rsid w:val="00F3055A"/>
    <w:rsid w:val="00F30EAA"/>
    <w:rsid w:val="00F3330E"/>
    <w:rsid w:val="00F35A24"/>
    <w:rsid w:val="00F362E3"/>
    <w:rsid w:val="00F43BCD"/>
    <w:rsid w:val="00F62756"/>
    <w:rsid w:val="00F82D28"/>
    <w:rsid w:val="00F96DBD"/>
    <w:rsid w:val="00FD1641"/>
    <w:rsid w:val="00FE3BB8"/>
    <w:rsid w:val="00FE5274"/>
    <w:rsid w:val="00FF000D"/>
    <w:rsid w:val="00FF14C8"/>
    <w:rsid w:val="00FF3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68BEB"/>
  <w15:docId w15:val="{1D6A2934-4CFF-45F7-BDE8-7A1BE145C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08A9"/>
    <w:rPr>
      <w:rFonts w:ascii="Fira Sans Light" w:hAnsi="Fira Sans Light"/>
      <w:color w:val="000000" w:themeColor="text1"/>
      <w:sz w:val="24"/>
      <w:szCs w:val="24"/>
    </w:rPr>
  </w:style>
  <w:style w:type="character" w:customStyle="1" w:styleId="bumpedfont15">
    <w:name w:val="bumpedfont15"/>
    <w:basedOn w:val="DefaultParagraphFont"/>
    <w:rsid w:val="006A0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737B" w:rsidRDefault="0057737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7737B" w:rsidRDefault="0057737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7737B" w:rsidRDefault="0057737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7737B" w:rsidRDefault="0057737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7737B" w:rsidRDefault="0057737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7737B" w:rsidRDefault="0057737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7737B" w:rsidRDefault="0057737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7737B" w:rsidRDefault="0057737B" w:rsidP="003F0F27">
          <w:pPr>
            <w:pStyle w:val="15C0292866B847DA9326E179CB55CD97"/>
          </w:pPr>
          <w:r w:rsidRPr="00D858FE">
            <w:rPr>
              <w:rStyle w:val="PlaceholderText"/>
            </w:rPr>
            <w:t>Choose an item.</w:t>
          </w:r>
        </w:p>
      </w:docPartBody>
    </w:docPart>
    <w:docPart>
      <w:docPartPr>
        <w:name w:val="8DB01EAFD1504A84A1287F4EE31D19D8"/>
        <w:category>
          <w:name w:val="General"/>
          <w:gallery w:val="placeholder"/>
        </w:category>
        <w:types>
          <w:type w:val="bbPlcHdr"/>
        </w:types>
        <w:behaviors>
          <w:behavior w:val="content"/>
        </w:behaviors>
        <w:guid w:val="{31B4A521-A634-43B5-A964-DE4FF330511A}"/>
      </w:docPartPr>
      <w:docPartBody>
        <w:p w:rsidR="00964134" w:rsidRDefault="004032AF" w:rsidP="004032AF">
          <w:pPr>
            <w:pStyle w:val="8DB01EAFD1504A84A1287F4EE31D19D8"/>
          </w:pPr>
          <w:r w:rsidRPr="00D858FE">
            <w:rPr>
              <w:rStyle w:val="PlaceholderText"/>
            </w:rPr>
            <w:t>Choose an item.</w:t>
          </w:r>
        </w:p>
      </w:docPartBody>
    </w:docPart>
    <w:docPart>
      <w:docPartPr>
        <w:name w:val="1716313809704CCC9A2DF6A3597F4E25"/>
        <w:category>
          <w:name w:val="General"/>
          <w:gallery w:val="placeholder"/>
        </w:category>
        <w:types>
          <w:type w:val="bbPlcHdr"/>
        </w:types>
        <w:behaviors>
          <w:behavior w:val="content"/>
        </w:behaviors>
        <w:guid w:val="{331EF31B-205C-419A-B467-03DEB62C8B7F}"/>
      </w:docPartPr>
      <w:docPartBody>
        <w:p w:rsidR="00964134" w:rsidRDefault="004032AF" w:rsidP="004032AF">
          <w:pPr>
            <w:pStyle w:val="1716313809704CCC9A2DF6A3597F4E25"/>
          </w:pPr>
          <w:r w:rsidRPr="00D858FE">
            <w:rPr>
              <w:rStyle w:val="PlaceholderText"/>
            </w:rPr>
            <w:t>Choose an item.</w:t>
          </w:r>
        </w:p>
      </w:docPartBody>
    </w:docPart>
    <w:docPart>
      <w:docPartPr>
        <w:name w:val="32C6E0050CEA46B09442B823D3B590BE"/>
        <w:category>
          <w:name w:val="General"/>
          <w:gallery w:val="placeholder"/>
        </w:category>
        <w:types>
          <w:type w:val="bbPlcHdr"/>
        </w:types>
        <w:behaviors>
          <w:behavior w:val="content"/>
        </w:behaviors>
        <w:guid w:val="{EEC3B5E4-CEAB-41CC-8B8B-3EEB64392563}"/>
      </w:docPartPr>
      <w:docPartBody>
        <w:p w:rsidR="00964134" w:rsidRDefault="004032AF" w:rsidP="004032AF">
          <w:pPr>
            <w:pStyle w:val="32C6E0050CEA46B09442B823D3B590BE"/>
          </w:pPr>
          <w:r w:rsidRPr="00D858FE">
            <w:rPr>
              <w:rStyle w:val="PlaceholderText"/>
            </w:rPr>
            <w:t>Choose an item.</w:t>
          </w:r>
        </w:p>
      </w:docPartBody>
    </w:docPart>
    <w:docPart>
      <w:docPartPr>
        <w:name w:val="AEFD0EBB3FB543E8A889C7744B23731F"/>
        <w:category>
          <w:name w:val="General"/>
          <w:gallery w:val="placeholder"/>
        </w:category>
        <w:types>
          <w:type w:val="bbPlcHdr"/>
        </w:types>
        <w:behaviors>
          <w:behavior w:val="content"/>
        </w:behaviors>
        <w:guid w:val="{DE90918D-CC55-4419-917F-3408AD4E61F8}"/>
      </w:docPartPr>
      <w:docPartBody>
        <w:p w:rsidR="00964134" w:rsidRDefault="004032AF" w:rsidP="004032AF">
          <w:pPr>
            <w:pStyle w:val="AEFD0EBB3FB543E8A889C7744B23731F"/>
          </w:pPr>
          <w:r w:rsidRPr="00D858FE">
            <w:rPr>
              <w:rStyle w:val="PlaceholderText"/>
            </w:rPr>
            <w:t>Choose an item.</w:t>
          </w:r>
        </w:p>
      </w:docPartBody>
    </w:docPart>
    <w:docPart>
      <w:docPartPr>
        <w:name w:val="E9C28F13EAAE4EA59BE1C878DD90764D"/>
        <w:category>
          <w:name w:val="General"/>
          <w:gallery w:val="placeholder"/>
        </w:category>
        <w:types>
          <w:type w:val="bbPlcHdr"/>
        </w:types>
        <w:behaviors>
          <w:behavior w:val="content"/>
        </w:behaviors>
        <w:guid w:val="{EB1E7908-88BB-4AAE-B90E-E046CE42210F}"/>
      </w:docPartPr>
      <w:docPartBody>
        <w:p w:rsidR="00964134" w:rsidRDefault="004032AF" w:rsidP="004032AF">
          <w:pPr>
            <w:pStyle w:val="E9C28F13EAAE4EA59BE1C878DD90764D"/>
          </w:pPr>
          <w:r w:rsidRPr="00D858FE">
            <w:rPr>
              <w:rStyle w:val="PlaceholderText"/>
            </w:rPr>
            <w:t>Choose an item.</w:t>
          </w:r>
        </w:p>
      </w:docPartBody>
    </w:docPart>
    <w:docPart>
      <w:docPartPr>
        <w:name w:val="B77BAB22878747C0991AD1129ACF6400"/>
        <w:category>
          <w:name w:val="General"/>
          <w:gallery w:val="placeholder"/>
        </w:category>
        <w:types>
          <w:type w:val="bbPlcHdr"/>
        </w:types>
        <w:behaviors>
          <w:behavior w:val="content"/>
        </w:behaviors>
        <w:guid w:val="{D4739FA9-03E3-46FF-832D-DA42CA3F7184}"/>
      </w:docPartPr>
      <w:docPartBody>
        <w:p w:rsidR="00964134" w:rsidRDefault="004032AF" w:rsidP="004032AF">
          <w:pPr>
            <w:pStyle w:val="B77BAB22878747C0991AD1129ACF6400"/>
          </w:pPr>
          <w:r w:rsidRPr="00D858FE">
            <w:rPr>
              <w:rStyle w:val="PlaceholderText"/>
            </w:rPr>
            <w:t>Choose an item.</w:t>
          </w:r>
        </w:p>
      </w:docPartBody>
    </w:docPart>
    <w:docPart>
      <w:docPartPr>
        <w:name w:val="166CF8C024184DFEA0CBCF36C66D2D18"/>
        <w:category>
          <w:name w:val="General"/>
          <w:gallery w:val="placeholder"/>
        </w:category>
        <w:types>
          <w:type w:val="bbPlcHdr"/>
        </w:types>
        <w:behaviors>
          <w:behavior w:val="content"/>
        </w:behaviors>
        <w:guid w:val="{BB0ED41D-B354-4564-9A82-845C033FE089}"/>
      </w:docPartPr>
      <w:docPartBody>
        <w:p w:rsidR="00964134" w:rsidRDefault="004032AF" w:rsidP="004032AF">
          <w:pPr>
            <w:pStyle w:val="166CF8C024184DFEA0CBCF36C66D2D18"/>
          </w:pPr>
          <w:r w:rsidRPr="00D858FE">
            <w:rPr>
              <w:rStyle w:val="PlaceholderText"/>
            </w:rPr>
            <w:t>Choose an item.</w:t>
          </w:r>
        </w:p>
      </w:docPartBody>
    </w:docPart>
    <w:docPart>
      <w:docPartPr>
        <w:name w:val="74CE772CA8CF4565AFD3F75AB26DF3B8"/>
        <w:category>
          <w:name w:val="General"/>
          <w:gallery w:val="placeholder"/>
        </w:category>
        <w:types>
          <w:type w:val="bbPlcHdr"/>
        </w:types>
        <w:behaviors>
          <w:behavior w:val="content"/>
        </w:behaviors>
        <w:guid w:val="{4815EB3F-DFAD-4ED9-BA4E-543F008A6084}"/>
      </w:docPartPr>
      <w:docPartBody>
        <w:p w:rsidR="00964134" w:rsidRDefault="004032AF" w:rsidP="004032AF">
          <w:pPr>
            <w:pStyle w:val="74CE772CA8CF4565AFD3F75AB26DF3B8"/>
          </w:pPr>
          <w:r w:rsidRPr="00D858FE">
            <w:rPr>
              <w:rStyle w:val="PlaceholderText"/>
            </w:rPr>
            <w:t>Choose an item.</w:t>
          </w:r>
        </w:p>
      </w:docPartBody>
    </w:docPart>
    <w:docPart>
      <w:docPartPr>
        <w:name w:val="4FE937EF47E5485B8E8FE828BC85100C"/>
        <w:category>
          <w:name w:val="General"/>
          <w:gallery w:val="placeholder"/>
        </w:category>
        <w:types>
          <w:type w:val="bbPlcHdr"/>
        </w:types>
        <w:behaviors>
          <w:behavior w:val="content"/>
        </w:behaviors>
        <w:guid w:val="{D522E416-03C0-4E6E-89F8-1DF9974A61BA}"/>
      </w:docPartPr>
      <w:docPartBody>
        <w:p w:rsidR="00964134" w:rsidRDefault="004032AF" w:rsidP="004032AF">
          <w:pPr>
            <w:pStyle w:val="4FE937EF47E5485B8E8FE828BC85100C"/>
          </w:pPr>
          <w:r w:rsidRPr="00D858FE">
            <w:rPr>
              <w:rStyle w:val="PlaceholderText"/>
            </w:rPr>
            <w:t>Choose an item.</w:t>
          </w:r>
        </w:p>
      </w:docPartBody>
    </w:docPart>
    <w:docPart>
      <w:docPartPr>
        <w:name w:val="63C807FC938D44D185E73B61959F013D"/>
        <w:category>
          <w:name w:val="General"/>
          <w:gallery w:val="placeholder"/>
        </w:category>
        <w:types>
          <w:type w:val="bbPlcHdr"/>
        </w:types>
        <w:behaviors>
          <w:behavior w:val="content"/>
        </w:behaviors>
        <w:guid w:val="{24396982-8CB7-45CA-917D-F9B8B274B25B}"/>
      </w:docPartPr>
      <w:docPartBody>
        <w:p w:rsidR="00964134" w:rsidRDefault="004032AF" w:rsidP="004032AF">
          <w:pPr>
            <w:pStyle w:val="63C807FC938D44D185E73B61959F013D"/>
          </w:pPr>
          <w:r w:rsidRPr="00D858FE">
            <w:rPr>
              <w:rStyle w:val="PlaceholderText"/>
            </w:rPr>
            <w:t>Choose an item.</w:t>
          </w:r>
        </w:p>
      </w:docPartBody>
    </w:docPart>
    <w:docPart>
      <w:docPartPr>
        <w:name w:val="0ECDD692B86E400ABD6EF20D9B1FA8A0"/>
        <w:category>
          <w:name w:val="General"/>
          <w:gallery w:val="placeholder"/>
        </w:category>
        <w:types>
          <w:type w:val="bbPlcHdr"/>
        </w:types>
        <w:behaviors>
          <w:behavior w:val="content"/>
        </w:behaviors>
        <w:guid w:val="{F750F1DB-E595-4491-9D29-721DF73BF0F4}"/>
      </w:docPartPr>
      <w:docPartBody>
        <w:p w:rsidR="00964134" w:rsidRDefault="004032AF" w:rsidP="004032AF">
          <w:pPr>
            <w:pStyle w:val="0ECDD692B86E400ABD6EF20D9B1FA8A0"/>
          </w:pPr>
          <w:r w:rsidRPr="00D858FE">
            <w:rPr>
              <w:rStyle w:val="PlaceholderText"/>
            </w:rPr>
            <w:t>Choose an item.</w:t>
          </w:r>
        </w:p>
      </w:docPartBody>
    </w:docPart>
    <w:docPart>
      <w:docPartPr>
        <w:name w:val="09B51D0072ED468EB50D46844AAFA95D"/>
        <w:category>
          <w:name w:val="General"/>
          <w:gallery w:val="placeholder"/>
        </w:category>
        <w:types>
          <w:type w:val="bbPlcHdr"/>
        </w:types>
        <w:behaviors>
          <w:behavior w:val="content"/>
        </w:behaviors>
        <w:guid w:val="{53C7261B-D20A-4CEE-B25F-3BE86C066D59}"/>
      </w:docPartPr>
      <w:docPartBody>
        <w:p w:rsidR="00964134" w:rsidRDefault="004032AF" w:rsidP="004032AF">
          <w:pPr>
            <w:pStyle w:val="09B51D0072ED468EB50D46844AAFA95D"/>
          </w:pPr>
          <w:r w:rsidRPr="00D858FE">
            <w:rPr>
              <w:rStyle w:val="PlaceholderText"/>
            </w:rPr>
            <w:t>Choose an item.</w:t>
          </w:r>
        </w:p>
      </w:docPartBody>
    </w:docPart>
    <w:docPart>
      <w:docPartPr>
        <w:name w:val="4145A89E36AE4914A3477379CA7FB451"/>
        <w:category>
          <w:name w:val="General"/>
          <w:gallery w:val="placeholder"/>
        </w:category>
        <w:types>
          <w:type w:val="bbPlcHdr"/>
        </w:types>
        <w:behaviors>
          <w:behavior w:val="content"/>
        </w:behaviors>
        <w:guid w:val="{10012CEB-A26B-42B6-81C8-C1BCA4307F70}"/>
      </w:docPartPr>
      <w:docPartBody>
        <w:p w:rsidR="00964134" w:rsidRDefault="004032AF" w:rsidP="004032AF">
          <w:pPr>
            <w:pStyle w:val="4145A89E36AE4914A3477379CA7FB451"/>
          </w:pPr>
          <w:r w:rsidRPr="00D858FE">
            <w:rPr>
              <w:rStyle w:val="PlaceholderText"/>
            </w:rPr>
            <w:t>Choose an item.</w:t>
          </w:r>
        </w:p>
      </w:docPartBody>
    </w:docPart>
    <w:docPart>
      <w:docPartPr>
        <w:name w:val="7A8E464785C2486E89DF9E64772CBC32"/>
        <w:category>
          <w:name w:val="General"/>
          <w:gallery w:val="placeholder"/>
        </w:category>
        <w:types>
          <w:type w:val="bbPlcHdr"/>
        </w:types>
        <w:behaviors>
          <w:behavior w:val="content"/>
        </w:behaviors>
        <w:guid w:val="{9CA9881F-99BC-47C6-8EA2-9056440E9978}"/>
      </w:docPartPr>
      <w:docPartBody>
        <w:p w:rsidR="00964134" w:rsidRDefault="004032AF" w:rsidP="004032AF">
          <w:pPr>
            <w:pStyle w:val="7A8E464785C2486E89DF9E64772CBC32"/>
          </w:pPr>
          <w:r w:rsidRPr="00D858FE">
            <w:rPr>
              <w:rStyle w:val="PlaceholderText"/>
            </w:rPr>
            <w:t>Choose an item.</w:t>
          </w:r>
        </w:p>
      </w:docPartBody>
    </w:docPart>
    <w:docPart>
      <w:docPartPr>
        <w:name w:val="944AEB5E23F648C3A8E7EBB4C4A642C2"/>
        <w:category>
          <w:name w:val="General"/>
          <w:gallery w:val="placeholder"/>
        </w:category>
        <w:types>
          <w:type w:val="bbPlcHdr"/>
        </w:types>
        <w:behaviors>
          <w:behavior w:val="content"/>
        </w:behaviors>
        <w:guid w:val="{985740AB-2B34-4BBD-90B0-1F5BA3C17EAB}"/>
      </w:docPartPr>
      <w:docPartBody>
        <w:p w:rsidR="00964134" w:rsidRDefault="004032AF" w:rsidP="004032AF">
          <w:pPr>
            <w:pStyle w:val="944AEB5E23F648C3A8E7EBB4C4A642C2"/>
          </w:pPr>
          <w:r w:rsidRPr="00D858FE">
            <w:rPr>
              <w:rStyle w:val="PlaceholderText"/>
            </w:rPr>
            <w:t>Choose an item.</w:t>
          </w:r>
        </w:p>
      </w:docPartBody>
    </w:docPart>
    <w:docPart>
      <w:docPartPr>
        <w:name w:val="04B45E1C4BDA43C89DEA310D773E0E6D"/>
        <w:category>
          <w:name w:val="General"/>
          <w:gallery w:val="placeholder"/>
        </w:category>
        <w:types>
          <w:type w:val="bbPlcHdr"/>
        </w:types>
        <w:behaviors>
          <w:behavior w:val="content"/>
        </w:behaviors>
        <w:guid w:val="{E9DCF387-3F60-4A17-A584-AD6B3DC520F5}"/>
      </w:docPartPr>
      <w:docPartBody>
        <w:p w:rsidR="00964134" w:rsidRDefault="004032AF" w:rsidP="004032AF">
          <w:pPr>
            <w:pStyle w:val="04B45E1C4BDA43C89DEA310D773E0E6D"/>
          </w:pPr>
          <w:r w:rsidRPr="00D858FE">
            <w:rPr>
              <w:rStyle w:val="PlaceholderText"/>
            </w:rPr>
            <w:t>Choose an item.</w:t>
          </w:r>
        </w:p>
      </w:docPartBody>
    </w:docPart>
    <w:docPart>
      <w:docPartPr>
        <w:name w:val="774137FDC59947D59522574E9125B64D"/>
        <w:category>
          <w:name w:val="General"/>
          <w:gallery w:val="placeholder"/>
        </w:category>
        <w:types>
          <w:type w:val="bbPlcHdr"/>
        </w:types>
        <w:behaviors>
          <w:behavior w:val="content"/>
        </w:behaviors>
        <w:guid w:val="{422F77AB-A0E8-49DF-ACA9-17C0A5497A72}"/>
      </w:docPartPr>
      <w:docPartBody>
        <w:p w:rsidR="00964134" w:rsidRDefault="004032AF" w:rsidP="004032AF">
          <w:pPr>
            <w:pStyle w:val="774137FDC59947D59522574E9125B64D"/>
          </w:pPr>
          <w:r w:rsidRPr="00D858FE">
            <w:rPr>
              <w:rStyle w:val="PlaceholderText"/>
            </w:rPr>
            <w:t>Choose an item.</w:t>
          </w:r>
        </w:p>
      </w:docPartBody>
    </w:docPart>
    <w:docPart>
      <w:docPartPr>
        <w:name w:val="54A7F9B2CE424A4DA0396C094D211CA6"/>
        <w:category>
          <w:name w:val="General"/>
          <w:gallery w:val="placeholder"/>
        </w:category>
        <w:types>
          <w:type w:val="bbPlcHdr"/>
        </w:types>
        <w:behaviors>
          <w:behavior w:val="content"/>
        </w:behaviors>
        <w:guid w:val="{FD1F70D3-F230-4B3F-98C7-D8B23CAA6A1D}"/>
      </w:docPartPr>
      <w:docPartBody>
        <w:p w:rsidR="00964134" w:rsidRDefault="004032AF" w:rsidP="004032AF">
          <w:pPr>
            <w:pStyle w:val="54A7F9B2CE424A4DA0396C094D211CA6"/>
          </w:pPr>
          <w:r w:rsidRPr="00D858FE">
            <w:rPr>
              <w:rStyle w:val="PlaceholderText"/>
            </w:rPr>
            <w:t>Choose an item.</w:t>
          </w:r>
        </w:p>
      </w:docPartBody>
    </w:docPart>
    <w:docPart>
      <w:docPartPr>
        <w:name w:val="0DC5C3DE9BF74E00899C7EA02F6D9D25"/>
        <w:category>
          <w:name w:val="General"/>
          <w:gallery w:val="placeholder"/>
        </w:category>
        <w:types>
          <w:type w:val="bbPlcHdr"/>
        </w:types>
        <w:behaviors>
          <w:behavior w:val="content"/>
        </w:behaviors>
        <w:guid w:val="{E3662F3B-1B7C-4D02-935C-AF82AEE6F789}"/>
      </w:docPartPr>
      <w:docPartBody>
        <w:p w:rsidR="00964134" w:rsidRDefault="004032AF" w:rsidP="004032AF">
          <w:pPr>
            <w:pStyle w:val="0DC5C3DE9BF74E00899C7EA02F6D9D25"/>
          </w:pPr>
          <w:r w:rsidRPr="00D858FE">
            <w:rPr>
              <w:rStyle w:val="PlaceholderText"/>
            </w:rPr>
            <w:t>Choose an item.</w:t>
          </w:r>
        </w:p>
      </w:docPartBody>
    </w:docPart>
    <w:docPart>
      <w:docPartPr>
        <w:name w:val="5BE7EFDAEC1E4B6895DD80A135C2167D"/>
        <w:category>
          <w:name w:val="General"/>
          <w:gallery w:val="placeholder"/>
        </w:category>
        <w:types>
          <w:type w:val="bbPlcHdr"/>
        </w:types>
        <w:behaviors>
          <w:behavior w:val="content"/>
        </w:behaviors>
        <w:guid w:val="{87FE7497-284C-4A45-B99C-5F43A92027E1}"/>
      </w:docPartPr>
      <w:docPartBody>
        <w:p w:rsidR="00964134" w:rsidRDefault="004032AF" w:rsidP="004032AF">
          <w:pPr>
            <w:pStyle w:val="5BE7EFDAEC1E4B6895DD80A135C2167D"/>
          </w:pPr>
          <w:r w:rsidRPr="00D858FE">
            <w:rPr>
              <w:rStyle w:val="PlaceholderText"/>
            </w:rPr>
            <w:t>Choose an item.</w:t>
          </w:r>
        </w:p>
      </w:docPartBody>
    </w:docPart>
    <w:docPart>
      <w:docPartPr>
        <w:name w:val="2E6CE1A5A94D4B029EA4F2A1B1E08CCB"/>
        <w:category>
          <w:name w:val="General"/>
          <w:gallery w:val="placeholder"/>
        </w:category>
        <w:types>
          <w:type w:val="bbPlcHdr"/>
        </w:types>
        <w:behaviors>
          <w:behavior w:val="content"/>
        </w:behaviors>
        <w:guid w:val="{8773CDA7-FBD4-4A17-A847-C977ED614A1F}"/>
      </w:docPartPr>
      <w:docPartBody>
        <w:p w:rsidR="00964134" w:rsidRDefault="004032AF" w:rsidP="004032AF">
          <w:pPr>
            <w:pStyle w:val="2E6CE1A5A94D4B029EA4F2A1B1E08CCB"/>
          </w:pPr>
          <w:r w:rsidRPr="00D858FE">
            <w:rPr>
              <w:rStyle w:val="PlaceholderText"/>
            </w:rPr>
            <w:t>Choose an item.</w:t>
          </w:r>
        </w:p>
      </w:docPartBody>
    </w:docPart>
    <w:docPart>
      <w:docPartPr>
        <w:name w:val="39F9A6B47B6E49B38C4743F927651EB6"/>
        <w:category>
          <w:name w:val="General"/>
          <w:gallery w:val="placeholder"/>
        </w:category>
        <w:types>
          <w:type w:val="bbPlcHdr"/>
        </w:types>
        <w:behaviors>
          <w:behavior w:val="content"/>
        </w:behaviors>
        <w:guid w:val="{2373D133-4B08-46CD-BFAA-91D7444EFA1A}"/>
      </w:docPartPr>
      <w:docPartBody>
        <w:p w:rsidR="00964134" w:rsidRDefault="004032AF" w:rsidP="004032AF">
          <w:pPr>
            <w:pStyle w:val="39F9A6B47B6E49B38C4743F927651EB6"/>
          </w:pPr>
          <w:r w:rsidRPr="00D858FE">
            <w:rPr>
              <w:rStyle w:val="PlaceholderText"/>
            </w:rPr>
            <w:t>Choose an item.</w:t>
          </w:r>
        </w:p>
      </w:docPartBody>
    </w:docPart>
    <w:docPart>
      <w:docPartPr>
        <w:name w:val="2053652AA757456FA452D81DBC07E946"/>
        <w:category>
          <w:name w:val="General"/>
          <w:gallery w:val="placeholder"/>
        </w:category>
        <w:types>
          <w:type w:val="bbPlcHdr"/>
        </w:types>
        <w:behaviors>
          <w:behavior w:val="content"/>
        </w:behaviors>
        <w:guid w:val="{8280F28D-A7E4-4E6A-B5EC-2F307C62E25C}"/>
      </w:docPartPr>
      <w:docPartBody>
        <w:p w:rsidR="00964134" w:rsidRDefault="004032AF" w:rsidP="004032AF">
          <w:pPr>
            <w:pStyle w:val="2053652AA757456FA452D81DBC07E946"/>
          </w:pPr>
          <w:r w:rsidRPr="00D858FE">
            <w:rPr>
              <w:rStyle w:val="PlaceholderText"/>
            </w:rPr>
            <w:t>Choose an item.</w:t>
          </w:r>
        </w:p>
      </w:docPartBody>
    </w:docPart>
    <w:docPart>
      <w:docPartPr>
        <w:name w:val="291F32A74D3745A18C51A645793EA8D4"/>
        <w:category>
          <w:name w:val="General"/>
          <w:gallery w:val="placeholder"/>
        </w:category>
        <w:types>
          <w:type w:val="bbPlcHdr"/>
        </w:types>
        <w:behaviors>
          <w:behavior w:val="content"/>
        </w:behaviors>
        <w:guid w:val="{7389482A-2E46-45FC-9103-B997AD5CEA9E}"/>
      </w:docPartPr>
      <w:docPartBody>
        <w:p w:rsidR="00964134" w:rsidRDefault="004032AF" w:rsidP="004032AF">
          <w:pPr>
            <w:pStyle w:val="291F32A74D3745A18C51A645793EA8D4"/>
          </w:pPr>
          <w:r w:rsidRPr="00D858FE">
            <w:rPr>
              <w:rStyle w:val="PlaceholderText"/>
            </w:rPr>
            <w:t>Choose an item.</w:t>
          </w:r>
        </w:p>
      </w:docPartBody>
    </w:docPart>
    <w:docPart>
      <w:docPartPr>
        <w:name w:val="8F721C9C09014D37951CCB26A603D02B"/>
        <w:category>
          <w:name w:val="General"/>
          <w:gallery w:val="placeholder"/>
        </w:category>
        <w:types>
          <w:type w:val="bbPlcHdr"/>
        </w:types>
        <w:behaviors>
          <w:behavior w:val="content"/>
        </w:behaviors>
        <w:guid w:val="{F4B86304-A00F-4554-8C79-FF027B27B547}"/>
      </w:docPartPr>
      <w:docPartBody>
        <w:p w:rsidR="00964134" w:rsidRDefault="004032AF" w:rsidP="004032AF">
          <w:pPr>
            <w:pStyle w:val="8F721C9C09014D37951CCB26A603D02B"/>
          </w:pPr>
          <w:r w:rsidRPr="00D858FE">
            <w:rPr>
              <w:rStyle w:val="PlaceholderText"/>
            </w:rPr>
            <w:t>Choose an item.</w:t>
          </w:r>
        </w:p>
      </w:docPartBody>
    </w:docPart>
    <w:docPart>
      <w:docPartPr>
        <w:name w:val="2B85099F9DA140EDAEE0886C9FC13754"/>
        <w:category>
          <w:name w:val="General"/>
          <w:gallery w:val="placeholder"/>
        </w:category>
        <w:types>
          <w:type w:val="bbPlcHdr"/>
        </w:types>
        <w:behaviors>
          <w:behavior w:val="content"/>
        </w:behaviors>
        <w:guid w:val="{F631AC47-8F73-41E9-B10B-4679B9590CFF}"/>
      </w:docPartPr>
      <w:docPartBody>
        <w:p w:rsidR="00964134" w:rsidRDefault="004032AF" w:rsidP="004032AF">
          <w:pPr>
            <w:pStyle w:val="2B85099F9DA140EDAEE0886C9FC13754"/>
          </w:pPr>
          <w:r w:rsidRPr="00D858FE">
            <w:rPr>
              <w:rStyle w:val="PlaceholderText"/>
            </w:rPr>
            <w:t>Choose an item.</w:t>
          </w:r>
        </w:p>
      </w:docPartBody>
    </w:docPart>
    <w:docPart>
      <w:docPartPr>
        <w:name w:val="0E89CEE2E6F840919B58893AFA762F31"/>
        <w:category>
          <w:name w:val="General"/>
          <w:gallery w:val="placeholder"/>
        </w:category>
        <w:types>
          <w:type w:val="bbPlcHdr"/>
        </w:types>
        <w:behaviors>
          <w:behavior w:val="content"/>
        </w:behaviors>
        <w:guid w:val="{6CF1215A-3BDB-4C93-B050-95EF3E32D412}"/>
      </w:docPartPr>
      <w:docPartBody>
        <w:p w:rsidR="00964134" w:rsidRDefault="004032AF" w:rsidP="004032AF">
          <w:pPr>
            <w:pStyle w:val="0E89CEE2E6F840919B58893AFA762F31"/>
          </w:pPr>
          <w:r w:rsidRPr="00D858FE">
            <w:rPr>
              <w:rStyle w:val="PlaceholderText"/>
            </w:rPr>
            <w:t>Choose an item.</w:t>
          </w:r>
        </w:p>
      </w:docPartBody>
    </w:docPart>
    <w:docPart>
      <w:docPartPr>
        <w:name w:val="231C4550C8B84E92B48F6C3E497C8E87"/>
        <w:category>
          <w:name w:val="General"/>
          <w:gallery w:val="placeholder"/>
        </w:category>
        <w:types>
          <w:type w:val="bbPlcHdr"/>
        </w:types>
        <w:behaviors>
          <w:behavior w:val="content"/>
        </w:behaviors>
        <w:guid w:val="{4DC60A2C-E783-46FD-9671-C067011CE480}"/>
      </w:docPartPr>
      <w:docPartBody>
        <w:p w:rsidR="00964134" w:rsidRDefault="004032AF" w:rsidP="004032AF">
          <w:pPr>
            <w:pStyle w:val="231C4550C8B84E92B48F6C3E497C8E87"/>
          </w:pPr>
          <w:r w:rsidRPr="00D858FE">
            <w:rPr>
              <w:rStyle w:val="PlaceholderText"/>
            </w:rPr>
            <w:t>Choose an item.</w:t>
          </w:r>
        </w:p>
      </w:docPartBody>
    </w:docPart>
    <w:docPart>
      <w:docPartPr>
        <w:name w:val="72499611EA234F8BB04CEE3CAC15E7F9"/>
        <w:category>
          <w:name w:val="General"/>
          <w:gallery w:val="placeholder"/>
        </w:category>
        <w:types>
          <w:type w:val="bbPlcHdr"/>
        </w:types>
        <w:behaviors>
          <w:behavior w:val="content"/>
        </w:behaviors>
        <w:guid w:val="{A593474D-C45C-42AD-A741-131CDCF9D752}"/>
      </w:docPartPr>
      <w:docPartBody>
        <w:p w:rsidR="00964134" w:rsidRDefault="004032AF" w:rsidP="004032AF">
          <w:pPr>
            <w:pStyle w:val="72499611EA234F8BB04CEE3CAC15E7F9"/>
          </w:pPr>
          <w:r w:rsidRPr="00D858FE">
            <w:rPr>
              <w:rStyle w:val="PlaceholderText"/>
            </w:rPr>
            <w:t>Choose an item.</w:t>
          </w:r>
        </w:p>
      </w:docPartBody>
    </w:docPart>
    <w:docPart>
      <w:docPartPr>
        <w:name w:val="2F8EC12381874F50B88827D53798448A"/>
        <w:category>
          <w:name w:val="General"/>
          <w:gallery w:val="placeholder"/>
        </w:category>
        <w:types>
          <w:type w:val="bbPlcHdr"/>
        </w:types>
        <w:behaviors>
          <w:behavior w:val="content"/>
        </w:behaviors>
        <w:guid w:val="{DF07ECE2-C2A1-4DB4-839C-EC9A5A81B029}"/>
      </w:docPartPr>
      <w:docPartBody>
        <w:p w:rsidR="00964134" w:rsidRDefault="004032AF" w:rsidP="004032AF">
          <w:pPr>
            <w:pStyle w:val="2F8EC12381874F50B88827D53798448A"/>
          </w:pPr>
          <w:r w:rsidRPr="00D858FE">
            <w:rPr>
              <w:rStyle w:val="PlaceholderText"/>
            </w:rPr>
            <w:t>Choose an item.</w:t>
          </w:r>
        </w:p>
      </w:docPartBody>
    </w:docPart>
    <w:docPart>
      <w:docPartPr>
        <w:name w:val="76CDB93FB4EE4941861F30D06759E15D"/>
        <w:category>
          <w:name w:val="General"/>
          <w:gallery w:val="placeholder"/>
        </w:category>
        <w:types>
          <w:type w:val="bbPlcHdr"/>
        </w:types>
        <w:behaviors>
          <w:behavior w:val="content"/>
        </w:behaviors>
        <w:guid w:val="{59B47D0B-2B1D-4EBF-A957-B8D9D45E425B}"/>
      </w:docPartPr>
      <w:docPartBody>
        <w:p w:rsidR="00964134" w:rsidRDefault="004032AF" w:rsidP="004032AF">
          <w:pPr>
            <w:pStyle w:val="76CDB93FB4EE4941861F30D06759E15D"/>
          </w:pPr>
          <w:r w:rsidRPr="00D858FE">
            <w:rPr>
              <w:rStyle w:val="PlaceholderText"/>
            </w:rPr>
            <w:t>Choose an item.</w:t>
          </w:r>
        </w:p>
      </w:docPartBody>
    </w:docPart>
    <w:docPart>
      <w:docPartPr>
        <w:name w:val="6238CC3124FF415CBF27A37994F8DF1A"/>
        <w:category>
          <w:name w:val="General"/>
          <w:gallery w:val="placeholder"/>
        </w:category>
        <w:types>
          <w:type w:val="bbPlcHdr"/>
        </w:types>
        <w:behaviors>
          <w:behavior w:val="content"/>
        </w:behaviors>
        <w:guid w:val="{B7EBBAB8-45A0-4928-90E9-CD346D3EC981}"/>
      </w:docPartPr>
      <w:docPartBody>
        <w:p w:rsidR="00964134" w:rsidRDefault="004032AF" w:rsidP="004032AF">
          <w:pPr>
            <w:pStyle w:val="6238CC3124FF415CBF27A37994F8DF1A"/>
          </w:pPr>
          <w:r w:rsidRPr="00D858FE">
            <w:rPr>
              <w:rStyle w:val="PlaceholderText"/>
            </w:rPr>
            <w:t>Choose an item.</w:t>
          </w:r>
        </w:p>
      </w:docPartBody>
    </w:docPart>
    <w:docPart>
      <w:docPartPr>
        <w:name w:val="5FB35290042444519B6737D899A10246"/>
        <w:category>
          <w:name w:val="General"/>
          <w:gallery w:val="placeholder"/>
        </w:category>
        <w:types>
          <w:type w:val="bbPlcHdr"/>
        </w:types>
        <w:behaviors>
          <w:behavior w:val="content"/>
        </w:behaviors>
        <w:guid w:val="{01E8C678-6C2D-4D03-821B-9ED56C6BAE50}"/>
      </w:docPartPr>
      <w:docPartBody>
        <w:p w:rsidR="00964134" w:rsidRDefault="004032AF" w:rsidP="004032AF">
          <w:pPr>
            <w:pStyle w:val="5FB35290042444519B6737D899A10246"/>
          </w:pPr>
          <w:r w:rsidRPr="00D858FE">
            <w:rPr>
              <w:rStyle w:val="PlaceholderText"/>
            </w:rPr>
            <w:t>Choose an item.</w:t>
          </w:r>
        </w:p>
      </w:docPartBody>
    </w:docPart>
    <w:docPart>
      <w:docPartPr>
        <w:name w:val="70FBED8034404639BA8C978333B80F19"/>
        <w:category>
          <w:name w:val="General"/>
          <w:gallery w:val="placeholder"/>
        </w:category>
        <w:types>
          <w:type w:val="bbPlcHdr"/>
        </w:types>
        <w:behaviors>
          <w:behavior w:val="content"/>
        </w:behaviors>
        <w:guid w:val="{FED454A8-1FDA-44F1-8321-E02BB457B88A}"/>
      </w:docPartPr>
      <w:docPartBody>
        <w:p w:rsidR="00964134" w:rsidRDefault="004032AF" w:rsidP="004032AF">
          <w:pPr>
            <w:pStyle w:val="70FBED8034404639BA8C978333B80F19"/>
          </w:pPr>
          <w:r w:rsidRPr="00D858FE">
            <w:rPr>
              <w:rStyle w:val="PlaceholderText"/>
            </w:rPr>
            <w:t>Choose an item.</w:t>
          </w:r>
        </w:p>
      </w:docPartBody>
    </w:docPart>
    <w:docPart>
      <w:docPartPr>
        <w:name w:val="60A7F9316FE94B2682DD49AD89848D8B"/>
        <w:category>
          <w:name w:val="General"/>
          <w:gallery w:val="placeholder"/>
        </w:category>
        <w:types>
          <w:type w:val="bbPlcHdr"/>
        </w:types>
        <w:behaviors>
          <w:behavior w:val="content"/>
        </w:behaviors>
        <w:guid w:val="{0FE0BC11-DE91-4BDC-BE29-46253CF9CF8D}"/>
      </w:docPartPr>
      <w:docPartBody>
        <w:p w:rsidR="00964134" w:rsidRDefault="004032AF" w:rsidP="004032AF">
          <w:pPr>
            <w:pStyle w:val="60A7F9316FE94B2682DD49AD89848D8B"/>
          </w:pPr>
          <w:r w:rsidRPr="00D858FE">
            <w:rPr>
              <w:rStyle w:val="PlaceholderText"/>
            </w:rPr>
            <w:t>Choose an item.</w:t>
          </w:r>
        </w:p>
      </w:docPartBody>
    </w:docPart>
    <w:docPart>
      <w:docPartPr>
        <w:name w:val="5AB4D321CC2247E78F9CEA906C135B5B"/>
        <w:category>
          <w:name w:val="General"/>
          <w:gallery w:val="placeholder"/>
        </w:category>
        <w:types>
          <w:type w:val="bbPlcHdr"/>
        </w:types>
        <w:behaviors>
          <w:behavior w:val="content"/>
        </w:behaviors>
        <w:guid w:val="{D22F02B7-DC92-4F2D-B9A9-4A121DA64ECB}"/>
      </w:docPartPr>
      <w:docPartBody>
        <w:p w:rsidR="00964134" w:rsidRDefault="004032AF" w:rsidP="004032AF">
          <w:pPr>
            <w:pStyle w:val="5AB4D321CC2247E78F9CEA906C135B5B"/>
          </w:pPr>
          <w:r w:rsidRPr="00D858FE">
            <w:rPr>
              <w:rStyle w:val="PlaceholderText"/>
            </w:rPr>
            <w:t>Choose an item.</w:t>
          </w:r>
        </w:p>
      </w:docPartBody>
    </w:docPart>
    <w:docPart>
      <w:docPartPr>
        <w:name w:val="B08150E3183A423488162B43DD604780"/>
        <w:category>
          <w:name w:val="General"/>
          <w:gallery w:val="placeholder"/>
        </w:category>
        <w:types>
          <w:type w:val="bbPlcHdr"/>
        </w:types>
        <w:behaviors>
          <w:behavior w:val="content"/>
        </w:behaviors>
        <w:guid w:val="{B7719AAB-BFC7-4774-B57D-5AA33B409C4A}"/>
      </w:docPartPr>
      <w:docPartBody>
        <w:p w:rsidR="00964134" w:rsidRDefault="004032AF" w:rsidP="004032AF">
          <w:pPr>
            <w:pStyle w:val="B08150E3183A423488162B43DD604780"/>
          </w:pPr>
          <w:r w:rsidRPr="00D858FE">
            <w:rPr>
              <w:rStyle w:val="PlaceholderText"/>
            </w:rPr>
            <w:t>Choose an item.</w:t>
          </w:r>
        </w:p>
      </w:docPartBody>
    </w:docPart>
    <w:docPart>
      <w:docPartPr>
        <w:name w:val="46EA1FCC4FEE44B3952BC6BE426CEE11"/>
        <w:category>
          <w:name w:val="General"/>
          <w:gallery w:val="placeholder"/>
        </w:category>
        <w:types>
          <w:type w:val="bbPlcHdr"/>
        </w:types>
        <w:behaviors>
          <w:behavior w:val="content"/>
        </w:behaviors>
        <w:guid w:val="{464A41FF-E5DA-4AC0-8637-789A05D6C00E}"/>
      </w:docPartPr>
      <w:docPartBody>
        <w:p w:rsidR="00964134" w:rsidRDefault="004032AF" w:rsidP="004032AF">
          <w:pPr>
            <w:pStyle w:val="46EA1FCC4FEE44B3952BC6BE426CEE11"/>
          </w:pPr>
          <w:r w:rsidRPr="00D858FE">
            <w:rPr>
              <w:rStyle w:val="PlaceholderText"/>
            </w:rPr>
            <w:t>Choose an item.</w:t>
          </w:r>
        </w:p>
      </w:docPartBody>
    </w:docPart>
    <w:docPart>
      <w:docPartPr>
        <w:name w:val="FDD455E866264D7296C0049E198EC3E9"/>
        <w:category>
          <w:name w:val="General"/>
          <w:gallery w:val="placeholder"/>
        </w:category>
        <w:types>
          <w:type w:val="bbPlcHdr"/>
        </w:types>
        <w:behaviors>
          <w:behavior w:val="content"/>
        </w:behaviors>
        <w:guid w:val="{50057E8B-4A0B-4120-B688-3D437C400D97}"/>
      </w:docPartPr>
      <w:docPartBody>
        <w:p w:rsidR="00964134" w:rsidRDefault="004032AF" w:rsidP="004032AF">
          <w:pPr>
            <w:pStyle w:val="FDD455E866264D7296C0049E198EC3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737B"/>
    <w:rsid w:val="004032AF"/>
    <w:rsid w:val="0057737B"/>
    <w:rsid w:val="00866840"/>
    <w:rsid w:val="009641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32A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DB01EAFD1504A84A1287F4EE31D19D8">
    <w:name w:val="8DB01EAFD1504A84A1287F4EE31D19D8"/>
    <w:rsid w:val="004032AF"/>
    <w:rPr>
      <w:kern w:val="2"/>
      <w14:ligatures w14:val="standardContextual"/>
    </w:rPr>
  </w:style>
  <w:style w:type="paragraph" w:customStyle="1" w:styleId="1716313809704CCC9A2DF6A3597F4E25">
    <w:name w:val="1716313809704CCC9A2DF6A3597F4E25"/>
    <w:rsid w:val="004032AF"/>
    <w:rPr>
      <w:kern w:val="2"/>
      <w14:ligatures w14:val="standardContextual"/>
    </w:rPr>
  </w:style>
  <w:style w:type="paragraph" w:customStyle="1" w:styleId="32C6E0050CEA46B09442B823D3B590BE">
    <w:name w:val="32C6E0050CEA46B09442B823D3B590BE"/>
    <w:rsid w:val="004032AF"/>
    <w:rPr>
      <w:kern w:val="2"/>
      <w14:ligatures w14:val="standardContextual"/>
    </w:rPr>
  </w:style>
  <w:style w:type="paragraph" w:customStyle="1" w:styleId="AEFD0EBB3FB543E8A889C7744B23731F">
    <w:name w:val="AEFD0EBB3FB543E8A889C7744B23731F"/>
    <w:rsid w:val="004032AF"/>
    <w:rPr>
      <w:kern w:val="2"/>
      <w14:ligatures w14:val="standardContextual"/>
    </w:rPr>
  </w:style>
  <w:style w:type="paragraph" w:customStyle="1" w:styleId="E9C28F13EAAE4EA59BE1C878DD90764D">
    <w:name w:val="E9C28F13EAAE4EA59BE1C878DD90764D"/>
    <w:rsid w:val="004032AF"/>
    <w:rPr>
      <w:kern w:val="2"/>
      <w14:ligatures w14:val="standardContextual"/>
    </w:rPr>
  </w:style>
  <w:style w:type="paragraph" w:customStyle="1" w:styleId="B77BAB22878747C0991AD1129ACF6400">
    <w:name w:val="B77BAB22878747C0991AD1129ACF6400"/>
    <w:rsid w:val="004032AF"/>
    <w:rPr>
      <w:kern w:val="2"/>
      <w14:ligatures w14:val="standardContextual"/>
    </w:rPr>
  </w:style>
  <w:style w:type="paragraph" w:customStyle="1" w:styleId="166CF8C024184DFEA0CBCF36C66D2D18">
    <w:name w:val="166CF8C024184DFEA0CBCF36C66D2D18"/>
    <w:rsid w:val="004032AF"/>
    <w:rPr>
      <w:kern w:val="2"/>
      <w14:ligatures w14:val="standardContextual"/>
    </w:rPr>
  </w:style>
  <w:style w:type="paragraph" w:customStyle="1" w:styleId="74CE772CA8CF4565AFD3F75AB26DF3B8">
    <w:name w:val="74CE772CA8CF4565AFD3F75AB26DF3B8"/>
    <w:rsid w:val="004032AF"/>
    <w:rPr>
      <w:kern w:val="2"/>
      <w14:ligatures w14:val="standardContextual"/>
    </w:rPr>
  </w:style>
  <w:style w:type="paragraph" w:customStyle="1" w:styleId="4FE937EF47E5485B8E8FE828BC85100C">
    <w:name w:val="4FE937EF47E5485B8E8FE828BC85100C"/>
    <w:rsid w:val="004032AF"/>
    <w:rPr>
      <w:kern w:val="2"/>
      <w14:ligatures w14:val="standardContextual"/>
    </w:rPr>
  </w:style>
  <w:style w:type="paragraph" w:customStyle="1" w:styleId="63C807FC938D44D185E73B61959F013D">
    <w:name w:val="63C807FC938D44D185E73B61959F013D"/>
    <w:rsid w:val="004032AF"/>
    <w:rPr>
      <w:kern w:val="2"/>
      <w14:ligatures w14:val="standardContextual"/>
    </w:rPr>
  </w:style>
  <w:style w:type="paragraph" w:customStyle="1" w:styleId="0ECDD692B86E400ABD6EF20D9B1FA8A0">
    <w:name w:val="0ECDD692B86E400ABD6EF20D9B1FA8A0"/>
    <w:rsid w:val="004032AF"/>
    <w:rPr>
      <w:kern w:val="2"/>
      <w14:ligatures w14:val="standardContextual"/>
    </w:rPr>
  </w:style>
  <w:style w:type="paragraph" w:customStyle="1" w:styleId="09B51D0072ED468EB50D46844AAFA95D">
    <w:name w:val="09B51D0072ED468EB50D46844AAFA95D"/>
    <w:rsid w:val="004032AF"/>
    <w:rPr>
      <w:kern w:val="2"/>
      <w14:ligatures w14:val="standardContextual"/>
    </w:rPr>
  </w:style>
  <w:style w:type="paragraph" w:customStyle="1" w:styleId="4145A89E36AE4914A3477379CA7FB451">
    <w:name w:val="4145A89E36AE4914A3477379CA7FB451"/>
    <w:rsid w:val="004032AF"/>
    <w:rPr>
      <w:kern w:val="2"/>
      <w14:ligatures w14:val="standardContextual"/>
    </w:rPr>
  </w:style>
  <w:style w:type="paragraph" w:customStyle="1" w:styleId="7A8E464785C2486E89DF9E64772CBC32">
    <w:name w:val="7A8E464785C2486E89DF9E64772CBC32"/>
    <w:rsid w:val="004032AF"/>
    <w:rPr>
      <w:kern w:val="2"/>
      <w14:ligatures w14:val="standardContextual"/>
    </w:rPr>
  </w:style>
  <w:style w:type="paragraph" w:customStyle="1" w:styleId="944AEB5E23F648C3A8E7EBB4C4A642C2">
    <w:name w:val="944AEB5E23F648C3A8E7EBB4C4A642C2"/>
    <w:rsid w:val="004032AF"/>
    <w:rPr>
      <w:kern w:val="2"/>
      <w14:ligatures w14:val="standardContextual"/>
    </w:rPr>
  </w:style>
  <w:style w:type="paragraph" w:customStyle="1" w:styleId="04B45E1C4BDA43C89DEA310D773E0E6D">
    <w:name w:val="04B45E1C4BDA43C89DEA310D773E0E6D"/>
    <w:rsid w:val="004032AF"/>
    <w:rPr>
      <w:kern w:val="2"/>
      <w14:ligatures w14:val="standardContextual"/>
    </w:rPr>
  </w:style>
  <w:style w:type="paragraph" w:customStyle="1" w:styleId="774137FDC59947D59522574E9125B64D">
    <w:name w:val="774137FDC59947D59522574E9125B64D"/>
    <w:rsid w:val="004032AF"/>
    <w:rPr>
      <w:kern w:val="2"/>
      <w14:ligatures w14:val="standardContextual"/>
    </w:rPr>
  </w:style>
  <w:style w:type="paragraph" w:customStyle="1" w:styleId="54A7F9B2CE424A4DA0396C094D211CA6">
    <w:name w:val="54A7F9B2CE424A4DA0396C094D211CA6"/>
    <w:rsid w:val="004032AF"/>
    <w:rPr>
      <w:kern w:val="2"/>
      <w14:ligatures w14:val="standardContextual"/>
    </w:rPr>
  </w:style>
  <w:style w:type="paragraph" w:customStyle="1" w:styleId="0DC5C3DE9BF74E00899C7EA02F6D9D25">
    <w:name w:val="0DC5C3DE9BF74E00899C7EA02F6D9D25"/>
    <w:rsid w:val="004032AF"/>
    <w:rPr>
      <w:kern w:val="2"/>
      <w14:ligatures w14:val="standardContextual"/>
    </w:rPr>
  </w:style>
  <w:style w:type="paragraph" w:customStyle="1" w:styleId="5BE7EFDAEC1E4B6895DD80A135C2167D">
    <w:name w:val="5BE7EFDAEC1E4B6895DD80A135C2167D"/>
    <w:rsid w:val="004032AF"/>
    <w:rPr>
      <w:kern w:val="2"/>
      <w14:ligatures w14:val="standardContextual"/>
    </w:rPr>
  </w:style>
  <w:style w:type="paragraph" w:customStyle="1" w:styleId="2E6CE1A5A94D4B029EA4F2A1B1E08CCB">
    <w:name w:val="2E6CE1A5A94D4B029EA4F2A1B1E08CCB"/>
    <w:rsid w:val="004032AF"/>
    <w:rPr>
      <w:kern w:val="2"/>
      <w14:ligatures w14:val="standardContextual"/>
    </w:rPr>
  </w:style>
  <w:style w:type="paragraph" w:customStyle="1" w:styleId="39F9A6B47B6E49B38C4743F927651EB6">
    <w:name w:val="39F9A6B47B6E49B38C4743F927651EB6"/>
    <w:rsid w:val="004032AF"/>
    <w:rPr>
      <w:kern w:val="2"/>
      <w14:ligatures w14:val="standardContextual"/>
    </w:rPr>
  </w:style>
  <w:style w:type="paragraph" w:customStyle="1" w:styleId="2053652AA757456FA452D81DBC07E946">
    <w:name w:val="2053652AA757456FA452D81DBC07E946"/>
    <w:rsid w:val="004032AF"/>
    <w:rPr>
      <w:kern w:val="2"/>
      <w14:ligatures w14:val="standardContextual"/>
    </w:rPr>
  </w:style>
  <w:style w:type="paragraph" w:customStyle="1" w:styleId="291F32A74D3745A18C51A645793EA8D4">
    <w:name w:val="291F32A74D3745A18C51A645793EA8D4"/>
    <w:rsid w:val="004032AF"/>
    <w:rPr>
      <w:kern w:val="2"/>
      <w14:ligatures w14:val="standardContextual"/>
    </w:rPr>
  </w:style>
  <w:style w:type="paragraph" w:customStyle="1" w:styleId="8F721C9C09014D37951CCB26A603D02B">
    <w:name w:val="8F721C9C09014D37951CCB26A603D02B"/>
    <w:rsid w:val="004032AF"/>
    <w:rPr>
      <w:kern w:val="2"/>
      <w14:ligatures w14:val="standardContextual"/>
    </w:rPr>
  </w:style>
  <w:style w:type="paragraph" w:customStyle="1" w:styleId="2B85099F9DA140EDAEE0886C9FC13754">
    <w:name w:val="2B85099F9DA140EDAEE0886C9FC13754"/>
    <w:rsid w:val="004032AF"/>
    <w:rPr>
      <w:kern w:val="2"/>
      <w14:ligatures w14:val="standardContextual"/>
    </w:rPr>
  </w:style>
  <w:style w:type="paragraph" w:customStyle="1" w:styleId="0E89CEE2E6F840919B58893AFA762F31">
    <w:name w:val="0E89CEE2E6F840919B58893AFA762F31"/>
    <w:rsid w:val="004032AF"/>
    <w:rPr>
      <w:kern w:val="2"/>
      <w14:ligatures w14:val="standardContextual"/>
    </w:rPr>
  </w:style>
  <w:style w:type="paragraph" w:customStyle="1" w:styleId="231C4550C8B84E92B48F6C3E497C8E87">
    <w:name w:val="231C4550C8B84E92B48F6C3E497C8E87"/>
    <w:rsid w:val="004032AF"/>
    <w:rPr>
      <w:kern w:val="2"/>
      <w14:ligatures w14:val="standardContextual"/>
    </w:rPr>
  </w:style>
  <w:style w:type="paragraph" w:customStyle="1" w:styleId="72499611EA234F8BB04CEE3CAC15E7F9">
    <w:name w:val="72499611EA234F8BB04CEE3CAC15E7F9"/>
    <w:rsid w:val="004032AF"/>
    <w:rPr>
      <w:kern w:val="2"/>
      <w14:ligatures w14:val="standardContextual"/>
    </w:rPr>
  </w:style>
  <w:style w:type="paragraph" w:customStyle="1" w:styleId="2F8EC12381874F50B88827D53798448A">
    <w:name w:val="2F8EC12381874F50B88827D53798448A"/>
    <w:rsid w:val="004032AF"/>
    <w:rPr>
      <w:kern w:val="2"/>
      <w14:ligatures w14:val="standardContextual"/>
    </w:rPr>
  </w:style>
  <w:style w:type="paragraph" w:customStyle="1" w:styleId="76CDB93FB4EE4941861F30D06759E15D">
    <w:name w:val="76CDB93FB4EE4941861F30D06759E15D"/>
    <w:rsid w:val="004032AF"/>
    <w:rPr>
      <w:kern w:val="2"/>
      <w14:ligatures w14:val="standardContextual"/>
    </w:rPr>
  </w:style>
  <w:style w:type="paragraph" w:customStyle="1" w:styleId="6238CC3124FF415CBF27A37994F8DF1A">
    <w:name w:val="6238CC3124FF415CBF27A37994F8DF1A"/>
    <w:rsid w:val="004032AF"/>
    <w:rPr>
      <w:kern w:val="2"/>
      <w14:ligatures w14:val="standardContextual"/>
    </w:rPr>
  </w:style>
  <w:style w:type="paragraph" w:customStyle="1" w:styleId="5FB35290042444519B6737D899A10246">
    <w:name w:val="5FB35290042444519B6737D899A10246"/>
    <w:rsid w:val="004032AF"/>
    <w:rPr>
      <w:kern w:val="2"/>
      <w14:ligatures w14:val="standardContextual"/>
    </w:rPr>
  </w:style>
  <w:style w:type="paragraph" w:customStyle="1" w:styleId="70FBED8034404639BA8C978333B80F19">
    <w:name w:val="70FBED8034404639BA8C978333B80F19"/>
    <w:rsid w:val="004032AF"/>
    <w:rPr>
      <w:kern w:val="2"/>
      <w14:ligatures w14:val="standardContextual"/>
    </w:rPr>
  </w:style>
  <w:style w:type="paragraph" w:customStyle="1" w:styleId="60A7F9316FE94B2682DD49AD89848D8B">
    <w:name w:val="60A7F9316FE94B2682DD49AD89848D8B"/>
    <w:rsid w:val="004032AF"/>
    <w:rPr>
      <w:kern w:val="2"/>
      <w14:ligatures w14:val="standardContextual"/>
    </w:rPr>
  </w:style>
  <w:style w:type="paragraph" w:customStyle="1" w:styleId="5AB4D321CC2247E78F9CEA906C135B5B">
    <w:name w:val="5AB4D321CC2247E78F9CEA906C135B5B"/>
    <w:rsid w:val="004032AF"/>
    <w:rPr>
      <w:kern w:val="2"/>
      <w14:ligatures w14:val="standardContextual"/>
    </w:rPr>
  </w:style>
  <w:style w:type="paragraph" w:customStyle="1" w:styleId="B08150E3183A423488162B43DD604780">
    <w:name w:val="B08150E3183A423488162B43DD604780"/>
    <w:rsid w:val="004032AF"/>
    <w:rPr>
      <w:kern w:val="2"/>
      <w14:ligatures w14:val="standardContextual"/>
    </w:rPr>
  </w:style>
  <w:style w:type="paragraph" w:customStyle="1" w:styleId="46EA1FCC4FEE44B3952BC6BE426CEE11">
    <w:name w:val="46EA1FCC4FEE44B3952BC6BE426CEE11"/>
    <w:rsid w:val="004032AF"/>
    <w:rPr>
      <w:kern w:val="2"/>
      <w14:ligatures w14:val="standardContextual"/>
    </w:rPr>
  </w:style>
  <w:style w:type="paragraph" w:customStyle="1" w:styleId="FDD455E866264D7296C0049E198EC3E9">
    <w:name w:val="FDD455E866264D7296C0049E198EC3E9"/>
    <w:rsid w:val="004032A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801DF50C-9F43-467D-AE28-28317C313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4041</Words>
  <Characters>23036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2024-04-17T05:49:00Z</dcterms:created>
  <dcterms:modified xsi:type="dcterms:W3CDTF">2024-04-17T05:49:00Z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