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64EB1040" w:rsidR="004B6E7B" w:rsidRPr="005B10DA" w:rsidRDefault="005B10DA" w:rsidP="00167837">
      <w:pPr>
        <w:pStyle w:val="Title"/>
        <w:spacing w:before="0"/>
        <w:jc w:val="left"/>
        <w:rPr>
          <w:rFonts w:ascii="Arial" w:hAnsi="Arial" w:cs="Arial"/>
        </w:rPr>
      </w:pPr>
      <w:r>
        <w:rPr>
          <w:rFonts w:ascii="Arial" w:hAnsi="Arial" w:cs="Arial"/>
          <w:highlight w:val="yellow"/>
        </w:rPr>
        <w:br/>
      </w:r>
      <w:r w:rsidR="00306C29">
        <w:rPr>
          <w:rFonts w:ascii="Arial" w:hAnsi="Arial" w:cs="Arial"/>
        </w:rPr>
        <w:t>What is Dignity of Risk</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20EB8"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46B313F0"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w:t>
      </w:r>
      <w:r w:rsidR="00306C29">
        <w:rPr>
          <w:i/>
          <w:color w:val="000000" w:themeColor="text1"/>
          <w:sz w:val="22"/>
          <w:szCs w:val="22"/>
        </w:rPr>
        <w:t>What is dignity of risk?’, ‘Australian Government with Crest (logo)’, ‘Aged Care Quality and Safety Commission’</w:t>
      </w:r>
      <w:r w:rsidRPr="00424695">
        <w:rPr>
          <w:color w:val="000000" w:themeColor="text1"/>
          <w:sz w:val="22"/>
          <w:szCs w:val="22"/>
        </w:rPr>
        <w:t>]</w:t>
      </w:r>
    </w:p>
    <w:p w14:paraId="68A57E5F" w14:textId="77777777"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 of slides with text and animations representing what is being said at the time during the video</w:t>
      </w:r>
      <w:r>
        <w:rPr>
          <w:color w:val="000000" w:themeColor="text1"/>
          <w:sz w:val="22"/>
          <w:szCs w:val="22"/>
        </w:rPr>
        <w:t>]</w:t>
      </w:r>
    </w:p>
    <w:p w14:paraId="2FEE00B1" w14:textId="52E8A4D8" w:rsidR="00BF4F64" w:rsidRDefault="00BF4F64" w:rsidP="00BF4F64">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56BC67D2" w14:textId="79CE7F27"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14E7BD0E" w14:textId="2F3558CE" w:rsidR="00BC5088" w:rsidRDefault="00306C29" w:rsidP="0066208C">
      <w:pPr>
        <w:spacing w:after="240" w:line="360" w:lineRule="auto"/>
        <w:rPr>
          <w:rStyle w:val="MainTitle"/>
          <w:b w:val="0"/>
          <w:bCs w:val="0"/>
          <w:sz w:val="22"/>
          <w:szCs w:val="22"/>
        </w:rPr>
      </w:pPr>
      <w:r>
        <w:rPr>
          <w:rStyle w:val="MainTitle"/>
          <w:b w:val="0"/>
          <w:bCs w:val="0"/>
          <w:sz w:val="22"/>
          <w:szCs w:val="22"/>
        </w:rPr>
        <w:t>Sometimes</w:t>
      </w:r>
      <w:r w:rsidR="000D7F9D">
        <w:rPr>
          <w:rStyle w:val="MainTitle"/>
          <w:b w:val="0"/>
          <w:bCs w:val="0"/>
          <w:sz w:val="22"/>
          <w:szCs w:val="22"/>
        </w:rPr>
        <w:t xml:space="preserve"> the way we choose to live our life involves some risk. In aged care you still have the right to live the life you choose. If something you want to do involves some risk to you, your aged care provider should support you and your representative to understand the risks and manage them. They should also respect your </w:t>
      </w:r>
      <w:r w:rsidR="00766620">
        <w:rPr>
          <w:rStyle w:val="MainTitle"/>
          <w:b w:val="0"/>
          <w:bCs w:val="0"/>
          <w:sz w:val="22"/>
          <w:szCs w:val="22"/>
        </w:rPr>
        <w:t>wishes and preferences.</w:t>
      </w:r>
    </w:p>
    <w:p w14:paraId="11863648" w14:textId="6C851DB5" w:rsidR="00766620" w:rsidRDefault="00766620" w:rsidP="0066208C">
      <w:pPr>
        <w:spacing w:after="240" w:line="360" w:lineRule="auto"/>
        <w:rPr>
          <w:rStyle w:val="MainTitle"/>
          <w:b w:val="0"/>
          <w:bCs w:val="0"/>
          <w:sz w:val="22"/>
          <w:szCs w:val="22"/>
        </w:rPr>
      </w:pPr>
      <w:r>
        <w:rPr>
          <w:rStyle w:val="MainTitle"/>
          <w:b w:val="0"/>
          <w:bCs w:val="0"/>
          <w:sz w:val="22"/>
          <w:szCs w:val="22"/>
        </w:rPr>
        <w:t>Dignity of risk is another way of saying you have the right to live the life you choose, even if your choices involve some risk. Dignity of risk is also included in the Aged Care Quality Standards</w:t>
      </w:r>
      <w:r w:rsidR="00151789">
        <w:rPr>
          <w:rStyle w:val="MainTitle"/>
          <w:b w:val="0"/>
          <w:bCs w:val="0"/>
          <w:sz w:val="22"/>
          <w:szCs w:val="22"/>
        </w:rPr>
        <w:t xml:space="preserve">. These Standards require your provider to recognise and respect your unique identity, culture, social connections, </w:t>
      </w:r>
      <w:proofErr w:type="gramStart"/>
      <w:r w:rsidR="00151789">
        <w:rPr>
          <w:rStyle w:val="MainTitle"/>
          <w:b w:val="0"/>
          <w:bCs w:val="0"/>
          <w:sz w:val="22"/>
          <w:szCs w:val="22"/>
        </w:rPr>
        <w:t>wellbeing</w:t>
      </w:r>
      <w:proofErr w:type="gramEnd"/>
      <w:r w:rsidR="00151789">
        <w:rPr>
          <w:rStyle w:val="MainTitle"/>
          <w:b w:val="0"/>
          <w:bCs w:val="0"/>
          <w:sz w:val="22"/>
          <w:szCs w:val="22"/>
        </w:rPr>
        <w:t xml:space="preserve"> and needs. This will help you maintain your independence.</w:t>
      </w:r>
    </w:p>
    <w:p w14:paraId="09BC02A8" w14:textId="13A93AA2" w:rsidR="00151789" w:rsidRDefault="00151789" w:rsidP="0066208C">
      <w:pPr>
        <w:spacing w:after="240" w:line="360" w:lineRule="auto"/>
        <w:rPr>
          <w:rStyle w:val="MainTitle"/>
          <w:b w:val="0"/>
          <w:bCs w:val="0"/>
          <w:sz w:val="22"/>
          <w:szCs w:val="22"/>
        </w:rPr>
      </w:pPr>
      <w:r>
        <w:rPr>
          <w:rStyle w:val="MainTitle"/>
          <w:b w:val="0"/>
          <w:bCs w:val="0"/>
          <w:sz w:val="22"/>
          <w:szCs w:val="22"/>
        </w:rPr>
        <w:t>Dignity of risk is a big part of person-centred care. This means you have the right to make decisions about your care and services. Your aged care provider should make sure you understand the risks to you and others, work with you to manage those risks, and respect your decisions. Your aged care provider should support you to take risks so you can live your best life.</w:t>
      </w:r>
    </w:p>
    <w:p w14:paraId="2E33BCF1" w14:textId="77777777" w:rsidR="00480424" w:rsidRDefault="00480424" w:rsidP="0066208C">
      <w:pPr>
        <w:spacing w:after="240" w:line="360" w:lineRule="auto"/>
        <w:rPr>
          <w:rStyle w:val="MainTitle"/>
          <w:b w:val="0"/>
          <w:bCs w:val="0"/>
          <w:sz w:val="22"/>
          <w:szCs w:val="22"/>
        </w:rPr>
      </w:pPr>
    </w:p>
    <w:p w14:paraId="591D1CBD" w14:textId="77777777" w:rsidR="00480424" w:rsidRDefault="00480424"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 xml:space="preserve">Text saying OPAN’, ‘Older Persons Advocacy Network’, ‘1800 700 </w:t>
      </w:r>
      <w:r w:rsidRPr="00480424">
        <w:rPr>
          <w:rStyle w:val="MainTitle"/>
          <w:b w:val="0"/>
          <w:bCs w:val="0"/>
          <w:i/>
          <w:iCs/>
          <w:sz w:val="22"/>
          <w:szCs w:val="22"/>
        </w:rPr>
        <w:t>600’</w:t>
      </w:r>
      <w:r>
        <w:rPr>
          <w:rStyle w:val="MainTitle"/>
          <w:b w:val="0"/>
          <w:bCs w:val="0"/>
          <w:sz w:val="22"/>
          <w:szCs w:val="22"/>
        </w:rPr>
        <w:t>]</w:t>
      </w:r>
    </w:p>
    <w:p w14:paraId="1C76EB9E" w14:textId="41294826" w:rsidR="00151789" w:rsidRDefault="00151789" w:rsidP="0066208C">
      <w:pPr>
        <w:spacing w:after="240" w:line="360" w:lineRule="auto"/>
        <w:rPr>
          <w:rStyle w:val="MainTitle"/>
          <w:b w:val="0"/>
          <w:bCs w:val="0"/>
          <w:sz w:val="22"/>
          <w:szCs w:val="22"/>
        </w:rPr>
      </w:pPr>
      <w:r w:rsidRPr="00480424">
        <w:rPr>
          <w:rStyle w:val="MainTitle"/>
          <w:b w:val="0"/>
          <w:bCs w:val="0"/>
          <w:sz w:val="22"/>
          <w:szCs w:val="22"/>
        </w:rPr>
        <w:t>If</w:t>
      </w:r>
      <w:r>
        <w:rPr>
          <w:rStyle w:val="MainTitle"/>
          <w:b w:val="0"/>
          <w:bCs w:val="0"/>
          <w:sz w:val="22"/>
          <w:szCs w:val="22"/>
        </w:rPr>
        <w:t xml:space="preserve"> you, your </w:t>
      </w:r>
      <w:proofErr w:type="gramStart"/>
      <w:r>
        <w:rPr>
          <w:rStyle w:val="MainTitle"/>
          <w:b w:val="0"/>
          <w:bCs w:val="0"/>
          <w:sz w:val="22"/>
          <w:szCs w:val="22"/>
        </w:rPr>
        <w:t>family</w:t>
      </w:r>
      <w:proofErr w:type="gramEnd"/>
      <w:r>
        <w:rPr>
          <w:rStyle w:val="MainTitle"/>
          <w:b w:val="0"/>
          <w:bCs w:val="0"/>
          <w:sz w:val="22"/>
          <w:szCs w:val="22"/>
        </w:rPr>
        <w:t xml:space="preserve"> or representatives have concerns about the care you or someone else is receiving, then it’s important to talk about it. Talk to your aged care provider, the Older Persons Advocacy Network</w:t>
      </w:r>
      <w:r w:rsidR="00193707">
        <w:rPr>
          <w:rStyle w:val="MainTitle"/>
          <w:b w:val="0"/>
          <w:bCs w:val="0"/>
          <w:sz w:val="22"/>
          <w:szCs w:val="22"/>
        </w:rPr>
        <w:t xml:space="preserve"> or the Aged Care Quality and Safety Commission.</w:t>
      </w:r>
    </w:p>
    <w:p w14:paraId="0F79D712" w14:textId="3D0F1B96" w:rsidR="00193707" w:rsidRDefault="0019370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Text </w:t>
      </w:r>
      <w:proofErr w:type="gramStart"/>
      <w:r>
        <w:rPr>
          <w:rStyle w:val="MainTitle"/>
          <w:b w:val="0"/>
          <w:bCs w:val="0"/>
          <w:i/>
          <w:iCs/>
          <w:sz w:val="22"/>
          <w:szCs w:val="22"/>
        </w:rPr>
        <w:t>saying</w:t>
      </w:r>
      <w:proofErr w:type="gramEnd"/>
      <w:r>
        <w:rPr>
          <w:rStyle w:val="MainTitle"/>
          <w:b w:val="0"/>
          <w:bCs w:val="0"/>
          <w:i/>
          <w:iCs/>
          <w:sz w:val="22"/>
          <w:szCs w:val="22"/>
        </w:rPr>
        <w:t xml:space="preserve"> ‘Australian Government with Crest (logo)’, ‘Aged Care Quality and Safety Commission’, ‘1800 951 822’</w:t>
      </w:r>
      <w:r>
        <w:rPr>
          <w:rStyle w:val="MainTitle"/>
          <w:b w:val="0"/>
          <w:bCs w:val="0"/>
          <w:sz w:val="22"/>
          <w:szCs w:val="22"/>
        </w:rPr>
        <w:t>]</w:t>
      </w:r>
    </w:p>
    <w:p w14:paraId="70101E1F" w14:textId="1596447F" w:rsidR="00193707" w:rsidRDefault="00193707" w:rsidP="0066208C">
      <w:pPr>
        <w:spacing w:after="240" w:line="360" w:lineRule="auto"/>
        <w:rPr>
          <w:rStyle w:val="MainTitle"/>
          <w:b w:val="0"/>
          <w:bCs w:val="0"/>
          <w:sz w:val="22"/>
          <w:szCs w:val="22"/>
        </w:rPr>
      </w:pPr>
      <w:r>
        <w:rPr>
          <w:rStyle w:val="MainTitle"/>
          <w:b w:val="0"/>
          <w:bCs w:val="0"/>
          <w:sz w:val="22"/>
          <w:szCs w:val="22"/>
        </w:rPr>
        <w:t>Let’s stay safe together.</w:t>
      </w:r>
    </w:p>
    <w:p w14:paraId="235171D9" w14:textId="0B82C581"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 xml:space="preserve">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‘Australian Government with Crest (logo)’, ‘Aged Care Quality and Safety Commission’, ‘</w:t>
      </w:r>
      <w:r w:rsidR="00FA019F">
        <w:rPr>
          <w:rStyle w:val="MainTitle"/>
          <w:b w:val="0"/>
          <w:bCs w:val="0"/>
          <w:i/>
          <w:iCs/>
          <w:sz w:val="22"/>
          <w:szCs w:val="22"/>
        </w:rPr>
        <w:t>agedcarequality.gov.au’, ‘Call: 1800 951 822’</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14732A">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34B8" w14:textId="77777777" w:rsidR="0014732A" w:rsidRDefault="0014732A">
      <w:r>
        <w:separator/>
      </w:r>
    </w:p>
    <w:p w14:paraId="48E94F42" w14:textId="77777777" w:rsidR="0014732A" w:rsidRDefault="0014732A"/>
    <w:p w14:paraId="39927DB4" w14:textId="77777777" w:rsidR="0014732A" w:rsidRDefault="0014732A"/>
    <w:p w14:paraId="43ED3D5B" w14:textId="77777777" w:rsidR="0014732A" w:rsidRDefault="0014732A" w:rsidP="00D1605A"/>
    <w:p w14:paraId="7F579329" w14:textId="77777777" w:rsidR="0014732A" w:rsidRDefault="0014732A"/>
  </w:endnote>
  <w:endnote w:type="continuationSeparator" w:id="0">
    <w:p w14:paraId="1AF733CC" w14:textId="77777777" w:rsidR="0014732A" w:rsidRDefault="0014732A">
      <w:r>
        <w:continuationSeparator/>
      </w:r>
    </w:p>
    <w:p w14:paraId="188AD667" w14:textId="77777777" w:rsidR="0014732A" w:rsidRDefault="0014732A"/>
    <w:p w14:paraId="214FF739" w14:textId="77777777" w:rsidR="0014732A" w:rsidRDefault="0014732A"/>
    <w:p w14:paraId="13CC1C54" w14:textId="77777777" w:rsidR="0014732A" w:rsidRDefault="0014732A" w:rsidP="00D1605A"/>
    <w:p w14:paraId="18677518" w14:textId="77777777" w:rsidR="0014732A" w:rsidRDefault="00147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7985" w14:textId="77777777" w:rsidR="0014732A" w:rsidRDefault="0014732A">
      <w:r>
        <w:separator/>
      </w:r>
    </w:p>
    <w:p w14:paraId="53809E22" w14:textId="77777777" w:rsidR="0014732A" w:rsidRDefault="0014732A"/>
    <w:p w14:paraId="083F6EBF" w14:textId="77777777" w:rsidR="0014732A" w:rsidRDefault="0014732A"/>
    <w:p w14:paraId="04885A8D" w14:textId="77777777" w:rsidR="0014732A" w:rsidRDefault="0014732A" w:rsidP="00D1605A"/>
    <w:p w14:paraId="7E06796F" w14:textId="77777777" w:rsidR="0014732A" w:rsidRDefault="0014732A"/>
  </w:footnote>
  <w:footnote w:type="continuationSeparator" w:id="0">
    <w:p w14:paraId="5A443FD8" w14:textId="77777777" w:rsidR="0014732A" w:rsidRDefault="0014732A">
      <w:r>
        <w:continuationSeparator/>
      </w:r>
    </w:p>
    <w:p w14:paraId="07522115" w14:textId="77777777" w:rsidR="0014732A" w:rsidRDefault="0014732A"/>
    <w:p w14:paraId="74CBCD69" w14:textId="77777777" w:rsidR="0014732A" w:rsidRDefault="0014732A"/>
    <w:p w14:paraId="49942A7B" w14:textId="77777777" w:rsidR="0014732A" w:rsidRDefault="0014732A" w:rsidP="00D1605A"/>
    <w:p w14:paraId="542E9BE8" w14:textId="77777777" w:rsidR="0014732A" w:rsidRDefault="00147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5994321C" w:rsidR="00CB2402" w:rsidRPr="009430FF" w:rsidRDefault="00020EB8" w:rsidP="00022037">
    <w:pPr>
      <w:tabs>
        <w:tab w:val="right" w:pos="9475"/>
      </w:tabs>
      <w:rPr>
        <w:b/>
      </w:rPr>
    </w:pPr>
    <w:r>
      <w:rPr>
        <w:rFonts w:cs="Arial"/>
        <w:b/>
        <w:noProof/>
        <w:sz w:val="22"/>
        <w:szCs w:val="22"/>
      </w:rPr>
      <w:t>What is Dignity of Risk</w:t>
    </w:r>
    <w:r w:rsidR="0007150F" w:rsidRPr="00BF4F64">
      <w:rPr>
        <w:rFonts w:cs="Arial"/>
        <w:b/>
        <w:noProof/>
        <w:sz w:val="22"/>
        <w:szCs w:val="22"/>
      </w:rPr>
      <w:br/>
    </w:r>
    <w:r w:rsidR="007244F0">
      <w:t xml:space="preserve">- </w:t>
    </w:r>
    <w:proofErr w:type="gramStart"/>
    <w:r w:rsidR="007244F0">
      <w:t>Transcript</w:t>
    </w:r>
    <w:proofErr w:type="gramEnd"/>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0EB8"/>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D7F9D"/>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1789"/>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3707"/>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51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06C29"/>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424"/>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66620"/>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6AE1"/>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019F"/>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354</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2186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2024-04-09T01:27:00Z</dcterms:created>
  <dcterms:modified xsi:type="dcterms:W3CDTF">2024-04-09T01:34:00Z</dcterms:modified>
</cp:coreProperties>
</file>