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98C5" w14:textId="77777777" w:rsidR="00E02D94" w:rsidRPr="001E694D" w:rsidRDefault="00E02D9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FDCDF53" wp14:editId="5A0BA412">
            <wp:simplePos x="0" y="0"/>
            <wp:positionH relativeFrom="page">
              <wp:posOffset>133350</wp:posOffset>
            </wp:positionH>
            <wp:positionV relativeFrom="page">
              <wp:posOffset>647700</wp:posOffset>
            </wp:positionV>
            <wp:extent cx="7553325" cy="2790825"/>
            <wp:effectExtent l="0" t="0" r="9525" b="9525"/>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7908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E694D">
        <w:rPr>
          <w:rFonts w:ascii="Open Sans" w:hAnsi="Open Sans" w:cs="Open Sans"/>
          <w:b/>
          <w:bCs/>
          <w:color w:val="FFFFFF" w:themeColor="background1"/>
          <w:sz w:val="66"/>
          <w:szCs w:val="66"/>
        </w:rPr>
        <w:t>Performance</w:t>
      </w:r>
    </w:p>
    <w:p w14:paraId="684184D2" w14:textId="77777777" w:rsidR="00E02D94" w:rsidRPr="001E694D" w:rsidRDefault="00E02D9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4916287" w14:textId="57F8B7D9" w:rsidR="00E02D94" w:rsidRPr="001E694D" w:rsidRDefault="00E02D94" w:rsidP="00720C9C">
      <w:pPr>
        <w:tabs>
          <w:tab w:val="left" w:pos="4275"/>
        </w:tabs>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r w:rsidR="00720C9C">
        <w:rPr>
          <w:rFonts w:ascii="Open Sans" w:hAnsi="Open Sans" w:cs="Open Sans"/>
          <w:b/>
          <w:color w:val="FFFFFF" w:themeColor="background1"/>
          <w:sz w:val="32"/>
        </w:rPr>
        <w:tab/>
      </w:r>
    </w:p>
    <w:p w14:paraId="487DA0A5" w14:textId="77777777" w:rsidR="00E02D94" w:rsidRPr="001E694D" w:rsidRDefault="00E02D9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6FB1F19" w14:textId="76C67B02" w:rsidR="00E02D94" w:rsidRPr="00A36AA9" w:rsidRDefault="00E02D94" w:rsidP="00720C9C">
      <w:pPr>
        <w:pStyle w:val="ContactNumber"/>
        <w:framePr w:hRule="auto" w:wrap="auto" w:vAnchor="margin" w:yAlign="inline"/>
        <w:spacing w:after="120" w:line="240" w:lineRule="auto"/>
        <w:rPr>
          <w:rFonts w:ascii="Arial" w:hAnsi="Arial" w:cs="Arial"/>
        </w:rPr>
      </w:pPr>
      <w:r w:rsidRPr="00A36AA9">
        <w:rPr>
          <w:rFonts w:ascii="Arial" w:hAnsi="Arial" w:cs="Arial"/>
        </w:rPr>
        <w:t>uality.gov.au</w:t>
      </w:r>
    </w:p>
    <w:tbl>
      <w:tblPr>
        <w:tblStyle w:val="TableGrid"/>
        <w:tblW w:w="10341" w:type="dxa"/>
        <w:tblInd w:w="-142" w:type="dxa"/>
        <w:tblLook w:val="0480" w:firstRow="0" w:lastRow="0" w:firstColumn="1" w:lastColumn="0" w:noHBand="0" w:noVBand="1"/>
      </w:tblPr>
      <w:tblGrid>
        <w:gridCol w:w="3227"/>
        <w:gridCol w:w="7114"/>
      </w:tblGrid>
      <w:tr w:rsidR="006816A7" w14:paraId="49DB2C02" w14:textId="77777777" w:rsidTr="006816A7">
        <w:tc>
          <w:tcPr>
            <w:cnfStyle w:val="001000000000" w:firstRow="0" w:lastRow="0" w:firstColumn="1" w:lastColumn="0" w:oddVBand="0" w:evenVBand="0" w:oddHBand="0" w:evenHBand="0" w:firstRowFirstColumn="0" w:firstRowLastColumn="0" w:lastRowFirstColumn="0" w:lastRowLastColumn="0"/>
            <w:tcW w:w="3227" w:type="dxa"/>
          </w:tcPr>
          <w:p w14:paraId="3AE4AF7D" w14:textId="77777777" w:rsidR="00E02D94" w:rsidRPr="00A36AA9" w:rsidRDefault="00E02D94"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22D2B18" w14:textId="77777777" w:rsidR="00E02D94" w:rsidRPr="00485483" w:rsidRDefault="00E02D9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Wiluna Aged Care Services (Ngangganawili)</w:t>
            </w:r>
          </w:p>
        </w:tc>
      </w:tr>
      <w:tr w:rsidR="006816A7" w14:paraId="2643E31F"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341EF7" w14:textId="77777777" w:rsidR="00E02D94" w:rsidRPr="00A36AA9" w:rsidRDefault="00E02D94"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294EC8F" w14:textId="77777777" w:rsidR="00E02D94" w:rsidRPr="00485483" w:rsidRDefault="00E02D9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500023</w:t>
            </w:r>
          </w:p>
        </w:tc>
      </w:tr>
      <w:tr w:rsidR="006816A7" w14:paraId="356EFE70" w14:textId="77777777" w:rsidTr="006816A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6CE672" w14:textId="77777777" w:rsidR="00E02D94" w:rsidRPr="00A36AA9" w:rsidRDefault="00E02D9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DD16727" w14:textId="77777777" w:rsidR="00E02D94" w:rsidRPr="00485483" w:rsidRDefault="00E02D9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1467 Thompson Street, WILUNA, Western Australia, 6646</w:t>
            </w:r>
          </w:p>
        </w:tc>
      </w:tr>
      <w:tr w:rsidR="006816A7" w14:paraId="6F0889FC"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23DC29" w14:textId="77777777" w:rsidR="00E02D94" w:rsidRPr="00A36AA9" w:rsidRDefault="00E02D9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0C20A0E" w14:textId="77777777" w:rsidR="00E02D94" w:rsidRPr="00481883" w:rsidRDefault="00E02D9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6816A7" w14:paraId="2F828EA0" w14:textId="77777777" w:rsidTr="006816A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A26CA7" w14:textId="77777777" w:rsidR="00E02D94" w:rsidRPr="00A36AA9" w:rsidRDefault="00E02D9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32F0FEC" w14:textId="77777777" w:rsidR="00E02D94" w:rsidRPr="00481883" w:rsidRDefault="00E02D9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7 May 2025</w:t>
            </w:r>
            <w:r w:rsidRPr="00481883">
              <w:rPr>
                <w:rFonts w:ascii="Open Sans" w:eastAsia="Open Sans" w:hAnsi="Open Sans" w:cs="Open Sans"/>
              </w:rPr>
              <w:t xml:space="preserve"> to 8 May 2025</w:t>
            </w:r>
          </w:p>
        </w:tc>
      </w:tr>
      <w:tr w:rsidR="006816A7" w14:paraId="05F58CD8"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A66B50" w14:textId="77777777" w:rsidR="00E02D94" w:rsidRPr="00A36AA9" w:rsidRDefault="00E02D9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657292463"/>
            <w:placeholder>
              <w:docPart w:val="A7F4949C78414813B67B25D37262F9D8"/>
            </w:placeholder>
            <w:date w:fullDate="2025-06-12T00:00:00Z">
              <w:dateFormat w:val="d MMMM yyyy"/>
              <w:lid w:val="en-AU"/>
              <w:storeMappedDataAs w:val="dateTime"/>
              <w:calendar w:val="gregorian"/>
            </w:date>
          </w:sdtPr>
          <w:sdtEndPr/>
          <w:sdtContent>
            <w:tc>
              <w:tcPr>
                <w:tcW w:w="7114" w:type="dxa"/>
                <w:shd w:val="clear" w:color="auto" w:fill="auto"/>
              </w:tcPr>
              <w:p w14:paraId="116FB814" w14:textId="0B7CFC4D" w:rsidR="00E02D94" w:rsidRPr="00481883" w:rsidRDefault="00464DF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12 June 202</w:t>
                </w:r>
                <w:r w:rsidR="005520DB">
                  <w:rPr>
                    <w:rFonts w:ascii="Open Sans" w:hAnsi="Open Sans" w:cs="Open Sans"/>
                  </w:rPr>
                  <w:t>5</w:t>
                </w:r>
              </w:p>
            </w:tc>
          </w:sdtContent>
        </w:sdt>
      </w:tr>
    </w:tbl>
    <w:bookmarkEnd w:id="1"/>
    <w:p w14:paraId="3828E913" w14:textId="77777777" w:rsidR="00E02D94" w:rsidRPr="00A36AA9" w:rsidRDefault="00E02D94"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148256FF" w14:textId="77777777" w:rsidR="00E02D94" w:rsidRPr="00B82817" w:rsidRDefault="00E02D94"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8F49427" w14:textId="67855601" w:rsidR="00E02D94" w:rsidRPr="00785136" w:rsidRDefault="00E02D94" w:rsidP="0051617E">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1524 </w:t>
      </w:r>
      <w:proofErr w:type="spellStart"/>
      <w:r>
        <w:rPr>
          <w:rFonts w:ascii="Arial" w:eastAsia="Arial" w:hAnsi="Arial" w:cs="Arial"/>
        </w:rPr>
        <w:t>Ngangganawili</w:t>
      </w:r>
      <w:proofErr w:type="spellEnd"/>
      <w:r>
        <w:rPr>
          <w:rFonts w:ascii="Arial" w:eastAsia="Arial" w:hAnsi="Arial" w:cs="Arial"/>
        </w:rPr>
        <w:t xml:space="preserve"> Aboriginal Community Controlled Health &amp; Medical Services Aboriginal Corporation</w:t>
      </w:r>
      <w:r>
        <w:rPr>
          <w:rFonts w:ascii="Arial" w:eastAsia="Arial" w:hAnsi="Arial" w:cs="Arial"/>
        </w:rPr>
        <w:br/>
        <w:t>Service: 19277 Wiluna Aged Care Services (</w:t>
      </w:r>
      <w:proofErr w:type="spellStart"/>
      <w:r>
        <w:rPr>
          <w:rFonts w:ascii="Arial" w:eastAsia="Arial" w:hAnsi="Arial" w:cs="Arial"/>
        </w:rPr>
        <w:t>Ngangganawili</w:t>
      </w:r>
      <w:proofErr w:type="spellEnd"/>
      <w:r>
        <w:rPr>
          <w:rFonts w:ascii="Arial" w:eastAsia="Arial" w:hAnsi="Arial" w:cs="Arial"/>
        </w:rPr>
        <w:t>)</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9476 NGANGGANAWILI ABORIGINAL COMMUNITY CONTROLLED HEALTH &amp; MEDICAL</w:t>
      </w:r>
      <w:r>
        <w:rPr>
          <w:rFonts w:ascii="Arial" w:eastAsia="Arial" w:hAnsi="Arial" w:cs="Arial"/>
        </w:rPr>
        <w:br/>
        <w:t xml:space="preserve">Service: 27209 NGANGGANAWILI ABORIGINAL COMMUNITY CONTROLLED HEALTH &amp; MEDICAL - Care Relationships and Carer </w:t>
      </w:r>
      <w:proofErr w:type="spellStart"/>
      <w:r>
        <w:rPr>
          <w:rFonts w:ascii="Arial" w:eastAsia="Arial" w:hAnsi="Arial" w:cs="Arial"/>
        </w:rPr>
        <w:t>Suppor</w:t>
      </w:r>
      <w:proofErr w:type="spellEnd"/>
      <w:r>
        <w:rPr>
          <w:rFonts w:ascii="Arial" w:eastAsia="Arial" w:hAnsi="Arial" w:cs="Arial"/>
        </w:rPr>
        <w:br/>
        <w:t>Service: 27210 NGANGGANAWILI ABORIGINAL COMMUNITY CONTROLLED HEALTH &amp; MEDICAL - Community and Home Support</w:t>
      </w:r>
      <w:r>
        <w:br/>
      </w:r>
      <w:bookmarkEnd w:id="2"/>
      <w:r>
        <w:br/>
      </w:r>
      <w:r w:rsidRPr="0051617E">
        <w:rPr>
          <w:rFonts w:ascii="Open Sans" w:eastAsia="Open Sans" w:hAnsi="Open Sans" w:cs="Open Sans"/>
          <w:b/>
          <w:bCs/>
          <w:color w:val="781E77"/>
          <w:sz w:val="30"/>
          <w:szCs w:val="28"/>
        </w:rPr>
        <w:t>This performance report</w:t>
      </w:r>
    </w:p>
    <w:p w14:paraId="29E44049" w14:textId="5628776F" w:rsidR="00E02D94" w:rsidRPr="00785136" w:rsidRDefault="00E02D94"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P</w:t>
      </w:r>
      <w:r w:rsidR="002038C1">
        <w:rPr>
          <w:rFonts w:ascii="Open Sans" w:hAnsi="Open Sans" w:cs="Open Sans"/>
        </w:rPr>
        <w:t>.</w:t>
      </w:r>
      <w:r w:rsidRPr="00785136">
        <w:rPr>
          <w:rFonts w:ascii="Open Sans" w:hAnsi="Open Sans" w:cs="Open Sans"/>
        </w:rPr>
        <w:t xml:space="preserve"> Sherin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3482F920" w14:textId="77777777" w:rsidR="00E02D94" w:rsidRPr="00785136" w:rsidRDefault="00E02D94"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F9C1AD7" w14:textId="77777777" w:rsidR="00E02D94" w:rsidRPr="00785136" w:rsidRDefault="00E02D94"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2BE7841" w14:textId="77777777" w:rsidR="00E02D94" w:rsidRPr="00785136" w:rsidRDefault="00E02D94"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01840C3" w14:textId="77777777" w:rsidR="00E02D94" w:rsidRPr="00785136" w:rsidRDefault="00E02D94"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D7948F0" w14:textId="309E153B" w:rsidR="00E02D94" w:rsidRPr="0043111C" w:rsidRDefault="00E02D94"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w:t>
      </w:r>
      <w:r w:rsidRPr="00304A5C">
        <w:rPr>
          <w:rFonts w:ascii="Open Sans" w:eastAsia="Open Sans" w:hAnsi="Open Sans" w:cs="Open Sans"/>
          <w:color w:val="auto"/>
        </w:rPr>
        <w:t>Audit report was informed by a site assessment, observations, review of documents</w:t>
      </w:r>
      <w:r w:rsidR="00304A5C" w:rsidRPr="00304A5C">
        <w:rPr>
          <w:rFonts w:ascii="Open Sans" w:eastAsia="Open Sans" w:hAnsi="Open Sans" w:cs="Open Sans"/>
          <w:color w:val="auto"/>
        </w:rPr>
        <w:t>,</w:t>
      </w:r>
      <w:r w:rsidRPr="00304A5C">
        <w:rPr>
          <w:rFonts w:ascii="Open Sans" w:eastAsia="Open Sans" w:hAnsi="Open Sans" w:cs="Open Sans"/>
          <w:color w:val="auto"/>
        </w:rPr>
        <w:t xml:space="preserve"> and interviews with staff, older people/representatives and others</w:t>
      </w:r>
      <w:r w:rsidR="00304A5C" w:rsidRPr="00304A5C">
        <w:rPr>
          <w:rFonts w:ascii="Open Sans" w:eastAsia="Open Sans" w:hAnsi="Open Sans" w:cs="Open Sans"/>
          <w:color w:val="auto"/>
        </w:rPr>
        <w:t xml:space="preserve">. </w:t>
      </w:r>
    </w:p>
    <w:p w14:paraId="10EFFFB3" w14:textId="78E5FEC4" w:rsidR="00E02D94" w:rsidRPr="0043111C" w:rsidRDefault="00E02D94" w:rsidP="0924680F">
      <w:pPr>
        <w:pStyle w:val="ListParagraph"/>
        <w:numPr>
          <w:ilvl w:val="0"/>
          <w:numId w:val="2"/>
        </w:numPr>
        <w:spacing w:line="22" w:lineRule="atLeast"/>
        <w:ind w:left="714" w:hanging="357"/>
        <w:rPr>
          <w:rFonts w:ascii="Open Sans" w:eastAsia="Open Sans" w:hAnsi="Open Sans" w:cs="Open Sans"/>
          <w:color w:val="auto"/>
        </w:rPr>
      </w:pPr>
      <w:r w:rsidRPr="0043111C">
        <w:rPr>
          <w:rFonts w:ascii="Open Sans" w:eastAsia="Open Sans" w:hAnsi="Open Sans" w:cs="Open Sans"/>
          <w:color w:val="auto"/>
        </w:rPr>
        <w:t>the provider’s response to the assessment team’s report receive</w:t>
      </w:r>
      <w:bookmarkStart w:id="3" w:name="_Hlk144301165"/>
      <w:r w:rsidR="0043111C" w:rsidRPr="0043111C">
        <w:rPr>
          <w:rFonts w:ascii="Open Sans" w:eastAsia="Open Sans" w:hAnsi="Open Sans" w:cs="Open Sans"/>
          <w:color w:val="auto"/>
        </w:rPr>
        <w:t>d 26 May 2025</w:t>
      </w:r>
      <w:r w:rsidR="0009642E" w:rsidRPr="0043111C">
        <w:rPr>
          <w:rFonts w:ascii="Open Sans" w:eastAsia="Open Sans" w:hAnsi="Open Sans" w:cs="Open Sans"/>
          <w:color w:val="auto"/>
        </w:rPr>
        <w:t xml:space="preserve"> </w:t>
      </w:r>
      <w:r w:rsidR="0043111C" w:rsidRPr="0043111C">
        <w:rPr>
          <w:rFonts w:ascii="Open Sans" w:eastAsia="Open Sans" w:hAnsi="Open Sans" w:cs="Open Sans"/>
          <w:color w:val="auto"/>
        </w:rPr>
        <w:t xml:space="preserve">acknowledging the assessment team’s findings and </w:t>
      </w:r>
      <w:r w:rsidR="0009642E" w:rsidRPr="0043111C">
        <w:rPr>
          <w:rFonts w:ascii="Open Sans" w:eastAsia="Open Sans" w:hAnsi="Open Sans" w:cs="Open Sans"/>
          <w:color w:val="auto"/>
        </w:rPr>
        <w:t xml:space="preserve">providing additional information. </w:t>
      </w:r>
      <w:r w:rsidRPr="0043111C">
        <w:rPr>
          <w:rFonts w:ascii="Open Sans" w:eastAsia="Open Sans" w:hAnsi="Open Sans" w:cs="Open Sans"/>
          <w:color w:val="auto"/>
        </w:rPr>
        <w:t xml:space="preserve"> </w:t>
      </w:r>
      <w:bookmarkEnd w:id="3"/>
    </w:p>
    <w:p w14:paraId="1BBB4E41" w14:textId="568713DA" w:rsidR="00E02D94" w:rsidRPr="005E2F9B" w:rsidRDefault="00E02D94"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6816A7" w14:paraId="066BE24A" w14:textId="77777777" w:rsidTr="006816A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BB5E728" w14:textId="77777777" w:rsidR="00E02D94" w:rsidRPr="008E245C" w:rsidRDefault="00E02D94"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C71D7AE" w14:textId="77777777" w:rsidR="00E02D94" w:rsidRPr="008E245C" w:rsidRDefault="00560AD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46534247"/>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rPr>
                  <w:t>Compliant</w:t>
                </w:r>
              </w:sdtContent>
            </w:sdt>
          </w:p>
        </w:tc>
      </w:tr>
      <w:tr w:rsidR="006816A7" w14:paraId="1D0CA5BD"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3D4ED92" w14:textId="77777777" w:rsidR="00E02D94" w:rsidRPr="008E245C" w:rsidRDefault="00E02D9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AAAFF30"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2704384"/>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501D63DF" w14:textId="77777777" w:rsidTr="006816A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93EFA36"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5011A615" w14:textId="77777777" w:rsidR="00E02D94" w:rsidRPr="008E245C" w:rsidRDefault="00560AD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7174014"/>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1F4F2B93"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28D3F9A"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FCDA566"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7123153"/>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6E358725" w14:textId="77777777" w:rsidTr="006816A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B4760FF"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3C60F220" w14:textId="77777777" w:rsidR="00E02D94" w:rsidRPr="008E245C" w:rsidRDefault="00560AD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5362551"/>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3A4F1A4A"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68E8843"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750E2284"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3342847"/>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55A014DF" w14:textId="77777777" w:rsidTr="006816A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7B057F0"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132A3781" w14:textId="77777777" w:rsidR="00E02D94" w:rsidRPr="008E245C" w:rsidRDefault="00560AD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395225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5D5F93D2"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94D9403"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0343199"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8600350"/>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bookmarkEnd w:id="4"/>
    </w:tbl>
    <w:p w14:paraId="36B6C5F1" w14:textId="77777777" w:rsidR="00E02D94" w:rsidRPr="00D00B68" w:rsidRDefault="00E02D94" w:rsidP="00EF538B">
      <w:pPr>
        <w:rPr>
          <w:color w:val="auto"/>
        </w:rPr>
      </w:pPr>
    </w:p>
    <w:p w14:paraId="1CD4828C" w14:textId="77777777" w:rsidR="00E02D94" w:rsidRPr="005E2F9B" w:rsidRDefault="00E02D94"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6816A7" w14:paraId="0A0D95BE" w14:textId="77777777" w:rsidTr="006816A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FA10017" w14:textId="77777777" w:rsidR="00E02D94" w:rsidRPr="008E245C" w:rsidRDefault="00E02D94"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7E8D33EA" w14:textId="77777777" w:rsidR="00E02D94" w:rsidRPr="008E245C" w:rsidRDefault="00560AD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58526717"/>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rPr>
                  <w:t>Compliant</w:t>
                </w:r>
              </w:sdtContent>
            </w:sdt>
          </w:p>
        </w:tc>
      </w:tr>
      <w:tr w:rsidR="006816A7" w14:paraId="1393E1BF"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63645B5" w14:textId="77777777" w:rsidR="00E02D94" w:rsidRPr="008E245C" w:rsidRDefault="00E02D9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2B1D06A0"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7634933"/>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0200863D" w14:textId="77777777" w:rsidTr="006816A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B482A04"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0A8095D3" w14:textId="77777777" w:rsidR="00E02D94" w:rsidRPr="008E245C" w:rsidRDefault="00560AD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384077"/>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73583DF3"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92A89AE"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1FF0C8E8"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8285106"/>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65C08BF9" w14:textId="77777777" w:rsidTr="006816A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B4D9308"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0A0E6836" w14:textId="77777777" w:rsidR="00E02D94" w:rsidRPr="008E245C" w:rsidRDefault="00560AD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6803673"/>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695117CE"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6C6BDAE"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3167771B"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7770570"/>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71E996EA" w14:textId="77777777" w:rsidTr="006816A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70B213C"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3106EE1D" w14:textId="77777777" w:rsidR="00E02D94" w:rsidRPr="008E245C" w:rsidRDefault="00560AD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7152952"/>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r w:rsidR="006816A7" w14:paraId="61F66619" w14:textId="77777777" w:rsidTr="006816A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94F7AAE" w14:textId="77777777" w:rsidR="00E02D94" w:rsidRPr="008E245C" w:rsidRDefault="00E02D9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69223FCC" w14:textId="77777777" w:rsidR="00E02D94" w:rsidRPr="008E245C" w:rsidRDefault="00560AD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5231721"/>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E02D94" w:rsidRPr="008E245C">
                  <w:rPr>
                    <w:rFonts w:ascii="Open Sans" w:hAnsi="Open Sans" w:cs="Open Sans"/>
                    <w:b/>
                    <w:bCs/>
                  </w:rPr>
                  <w:t>Compliant</w:t>
                </w:r>
              </w:sdtContent>
            </w:sdt>
          </w:p>
        </w:tc>
      </w:tr>
    </w:tbl>
    <w:p w14:paraId="59CCC0E1" w14:textId="77777777" w:rsidR="00E02D94" w:rsidRPr="008E245C" w:rsidRDefault="00E02D94" w:rsidP="008E245C"/>
    <w:p w14:paraId="1F106D01" w14:textId="77777777" w:rsidR="00E02D94" w:rsidRPr="00D00B68" w:rsidRDefault="00E02D94" w:rsidP="0051617E">
      <w:pPr>
        <w:pStyle w:val="NormalArial"/>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4327D1A" w14:textId="77777777" w:rsidR="00E02D94" w:rsidRPr="00785136" w:rsidRDefault="00E02D94" w:rsidP="0051617E">
      <w:pPr>
        <w:pStyle w:val="Heading1"/>
        <w:spacing w:before="0" w:after="120" w:line="240" w:lineRule="auto"/>
        <w:rPr>
          <w:rFonts w:ascii="Open Sans" w:hAnsi="Open Sans" w:cs="Open Sans"/>
          <w:color w:val="781E77"/>
        </w:rPr>
      </w:pPr>
      <w:r w:rsidRPr="00785136">
        <w:rPr>
          <w:rFonts w:ascii="Open Sans" w:hAnsi="Open Sans" w:cs="Open Sans"/>
          <w:color w:val="781E77"/>
        </w:rPr>
        <w:t>Areas for improvement</w:t>
      </w:r>
    </w:p>
    <w:p w14:paraId="72205FF0" w14:textId="661B4D06" w:rsidR="00E02D94" w:rsidRPr="00785136" w:rsidRDefault="00E02D94" w:rsidP="0051617E">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Pr>
          <w:rFonts w:ascii="Open Sans" w:hAnsi="Open Sans" w:cs="Open Sans"/>
        </w:rPr>
        <w:br w:type="page"/>
      </w:r>
    </w:p>
    <w:p w14:paraId="5F0D7CC9" w14:textId="77777777" w:rsidR="00E02D94" w:rsidRPr="00785136" w:rsidRDefault="00E02D9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6816A7" w14:paraId="5C7AB26C" w14:textId="77777777" w:rsidTr="0068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23791BF0" w14:textId="77777777" w:rsidR="00E02D94" w:rsidRPr="00785136" w:rsidRDefault="00E02D94"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783195C2"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214B2FEF"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816A7" w14:paraId="45E72F6C"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1BC7D4" w14:textId="77777777" w:rsidR="00E02D94" w:rsidRPr="00785136" w:rsidRDefault="00E02D94"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46CDEDC0"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6526C181"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52892240"/>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82" w:type="dxa"/>
            <w:shd w:val="clear" w:color="auto" w:fill="auto"/>
          </w:tcPr>
          <w:p w14:paraId="1ADA5B24"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6279926"/>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77DD4CA4"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316AE"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6459DFE2"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66EED6A9"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9345918"/>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82" w:type="dxa"/>
            <w:shd w:val="clear" w:color="auto" w:fill="auto"/>
          </w:tcPr>
          <w:p w14:paraId="73AE115F"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8595537"/>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447C0573"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D21567"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398C0AED"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C8BFF56" w14:textId="77777777" w:rsidR="00E02D94" w:rsidRPr="00785136" w:rsidRDefault="00E02D94"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31CF6CE5" w14:textId="77777777" w:rsidR="00E02D94" w:rsidRPr="00785136" w:rsidRDefault="00E02D94"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D91612F" w14:textId="77777777" w:rsidR="00E02D94" w:rsidRPr="00785136" w:rsidRDefault="00E02D94"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D4A39AA" w14:textId="77777777" w:rsidR="00E02D94" w:rsidRPr="00785136" w:rsidRDefault="00E02D94"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339316AF"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2119043"/>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82" w:type="dxa"/>
            <w:shd w:val="clear" w:color="auto" w:fill="auto"/>
          </w:tcPr>
          <w:p w14:paraId="2CDA0EF1"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5801747"/>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61AFD651"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9D4B5"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79920BFA"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72E2690F"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37704467"/>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82" w:type="dxa"/>
            <w:shd w:val="clear" w:color="auto" w:fill="auto"/>
          </w:tcPr>
          <w:p w14:paraId="72E54C5F"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8190214"/>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2D8874C9"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DBA5E"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56A372ED"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577CD293"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3271861"/>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82" w:type="dxa"/>
            <w:shd w:val="clear" w:color="auto" w:fill="auto"/>
          </w:tcPr>
          <w:p w14:paraId="6AA7417E"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6377626"/>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13918F41"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52014"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64DC9008"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7C8E6AE7"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3717668"/>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82" w:type="dxa"/>
            <w:shd w:val="clear" w:color="auto" w:fill="auto"/>
          </w:tcPr>
          <w:p w14:paraId="7EA8249D"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7083939"/>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bl>
    <w:p w14:paraId="52315999" w14:textId="77777777" w:rsidR="00E02D94" w:rsidRPr="00785136" w:rsidRDefault="00E02D94" w:rsidP="007B3959">
      <w:pPr>
        <w:pStyle w:val="Heading20"/>
        <w:rPr>
          <w:rFonts w:ascii="Open Sans" w:hAnsi="Open Sans" w:cs="Open Sans"/>
          <w:color w:val="781E77"/>
        </w:rPr>
      </w:pPr>
      <w:r w:rsidRPr="00785136">
        <w:rPr>
          <w:rFonts w:ascii="Open Sans" w:hAnsi="Open Sans" w:cs="Open Sans"/>
          <w:color w:val="781E77"/>
        </w:rPr>
        <w:t>Findings</w:t>
      </w:r>
    </w:p>
    <w:p w14:paraId="019BF127" w14:textId="1B4D9AF8" w:rsidR="00A63436" w:rsidRPr="00C30018" w:rsidRDefault="00A63436" w:rsidP="00C30018">
      <w:pPr>
        <w:pStyle w:val="NormalArial"/>
        <w:rPr>
          <w:rFonts w:ascii="Open Sans" w:hAnsi="Open Sans" w:cs="Open Sans"/>
          <w:lang w:eastAsia="en-AU"/>
        </w:rPr>
      </w:pPr>
      <w:r w:rsidRPr="00C30018">
        <w:rPr>
          <w:rFonts w:ascii="Open Sans" w:hAnsi="Open Sans" w:cs="Open Sans"/>
          <w:lang w:eastAsia="en-AU"/>
        </w:rPr>
        <w:t xml:space="preserve">Consumers said staff </w:t>
      </w:r>
      <w:r w:rsidR="000E12A6" w:rsidRPr="00C30018">
        <w:rPr>
          <w:rFonts w:ascii="Open Sans" w:hAnsi="Open Sans" w:cs="Open Sans"/>
          <w:lang w:eastAsia="en-AU"/>
        </w:rPr>
        <w:t xml:space="preserve">are </w:t>
      </w:r>
      <w:r w:rsidRPr="00C30018">
        <w:rPr>
          <w:rFonts w:ascii="Open Sans" w:hAnsi="Open Sans" w:cs="Open Sans"/>
          <w:lang w:eastAsia="en-AU"/>
        </w:rPr>
        <w:t>respectful and treat</w:t>
      </w:r>
      <w:r w:rsidR="000E12A6" w:rsidRPr="00C30018">
        <w:rPr>
          <w:rFonts w:ascii="Open Sans" w:hAnsi="Open Sans" w:cs="Open Sans"/>
          <w:lang w:eastAsia="en-AU"/>
        </w:rPr>
        <w:t xml:space="preserve"> </w:t>
      </w:r>
      <w:r w:rsidRPr="00C30018">
        <w:rPr>
          <w:rFonts w:ascii="Open Sans" w:hAnsi="Open Sans" w:cs="Open Sans"/>
          <w:lang w:eastAsia="en-AU"/>
        </w:rPr>
        <w:t xml:space="preserve">them </w:t>
      </w:r>
      <w:r w:rsidR="000E12A6" w:rsidRPr="00C30018">
        <w:rPr>
          <w:rFonts w:ascii="Open Sans" w:hAnsi="Open Sans" w:cs="Open Sans"/>
          <w:lang w:eastAsia="en-AU"/>
        </w:rPr>
        <w:t>with well.</w:t>
      </w:r>
      <w:r w:rsidRPr="00C30018">
        <w:rPr>
          <w:rFonts w:ascii="Open Sans" w:hAnsi="Open Sans" w:cs="Open Sans"/>
          <w:lang w:eastAsia="en-AU"/>
        </w:rPr>
        <w:t xml:space="preserve"> Staff</w:t>
      </w:r>
      <w:r w:rsidR="00F675A1" w:rsidRPr="00C30018">
        <w:rPr>
          <w:rFonts w:ascii="Open Sans" w:hAnsi="Open Sans" w:cs="Open Sans"/>
          <w:lang w:eastAsia="en-AU"/>
        </w:rPr>
        <w:t xml:space="preserve"> </w:t>
      </w:r>
      <w:r w:rsidRPr="00C30018">
        <w:rPr>
          <w:rFonts w:ascii="Open Sans" w:hAnsi="Open Sans" w:cs="Open Sans"/>
          <w:lang w:eastAsia="en-AU"/>
        </w:rPr>
        <w:t>describe</w:t>
      </w:r>
      <w:r w:rsidR="00F675A1" w:rsidRPr="00C30018">
        <w:rPr>
          <w:rFonts w:ascii="Open Sans" w:hAnsi="Open Sans" w:cs="Open Sans"/>
          <w:lang w:eastAsia="en-AU"/>
        </w:rPr>
        <w:t>d</w:t>
      </w:r>
      <w:r w:rsidRPr="00C30018">
        <w:rPr>
          <w:rFonts w:ascii="Open Sans" w:hAnsi="Open Sans" w:cs="Open Sans"/>
          <w:lang w:eastAsia="en-AU"/>
        </w:rPr>
        <w:t xml:space="preserve"> how they</w:t>
      </w:r>
      <w:r w:rsidR="00F675A1" w:rsidRPr="00C30018">
        <w:rPr>
          <w:rFonts w:ascii="Open Sans" w:hAnsi="Open Sans" w:cs="Open Sans"/>
          <w:lang w:eastAsia="en-AU"/>
        </w:rPr>
        <w:t xml:space="preserve"> ensure consumers are treated with dignity and respect such as by </w:t>
      </w:r>
      <w:r w:rsidRPr="00C30018">
        <w:rPr>
          <w:rFonts w:ascii="Open Sans" w:hAnsi="Open Sans" w:cs="Open Sans"/>
          <w:lang w:eastAsia="en-AU"/>
        </w:rPr>
        <w:t xml:space="preserve">acknowledging their </w:t>
      </w:r>
      <w:r w:rsidRPr="00C30018">
        <w:rPr>
          <w:rFonts w:ascii="Open Sans" w:hAnsi="Open Sans" w:cs="Open Sans"/>
          <w:lang w:eastAsia="en-AU"/>
        </w:rPr>
        <w:lastRenderedPageBreak/>
        <w:t xml:space="preserve">choices and preferences and using consumers’ preferred names </w:t>
      </w:r>
      <w:r w:rsidR="00F675A1" w:rsidRPr="00C30018">
        <w:rPr>
          <w:rFonts w:ascii="Open Sans" w:hAnsi="Open Sans" w:cs="Open Sans"/>
          <w:lang w:eastAsia="en-AU"/>
        </w:rPr>
        <w:t>to address them</w:t>
      </w:r>
      <w:r w:rsidRPr="00C30018">
        <w:rPr>
          <w:rFonts w:ascii="Open Sans" w:hAnsi="Open Sans" w:cs="Open Sans"/>
          <w:lang w:eastAsia="en-AU"/>
        </w:rPr>
        <w:t xml:space="preserve">. </w:t>
      </w:r>
      <w:r w:rsidR="008E43BB" w:rsidRPr="00C30018">
        <w:rPr>
          <w:rFonts w:ascii="Open Sans" w:hAnsi="Open Sans" w:cs="Open Sans"/>
          <w:lang w:eastAsia="en-AU"/>
        </w:rPr>
        <w:t xml:space="preserve">Staff demonstrated knowledge of the Charter of aged care rights and </w:t>
      </w:r>
      <w:r w:rsidR="00C451A4" w:rsidRPr="00C30018">
        <w:rPr>
          <w:rFonts w:ascii="Open Sans" w:hAnsi="Open Sans" w:cs="Open Sans"/>
          <w:lang w:eastAsia="en-AU"/>
        </w:rPr>
        <w:t xml:space="preserve">described how this is provided to consumers as part of the service’s processes. </w:t>
      </w:r>
      <w:r w:rsidR="007443A7" w:rsidRPr="00C30018">
        <w:rPr>
          <w:rFonts w:ascii="Open Sans" w:hAnsi="Open Sans" w:cs="Open Sans"/>
          <w:lang w:eastAsia="en-AU"/>
        </w:rPr>
        <w:t xml:space="preserve">Observations identified staff interacting with consumers in a kind and respectful manner. </w:t>
      </w:r>
    </w:p>
    <w:p w14:paraId="375D3497" w14:textId="008286E9" w:rsidR="00311FFF" w:rsidRPr="00C30018" w:rsidRDefault="00311FFF" w:rsidP="00C30018">
      <w:pPr>
        <w:pStyle w:val="NormalArial"/>
        <w:rPr>
          <w:rFonts w:ascii="Open Sans" w:hAnsi="Open Sans" w:cs="Open Sans"/>
          <w:lang w:eastAsia="en-AU"/>
        </w:rPr>
      </w:pPr>
      <w:r w:rsidRPr="00C30018">
        <w:rPr>
          <w:rFonts w:ascii="Open Sans" w:hAnsi="Open Sans" w:cs="Open Sans"/>
          <w:lang w:eastAsia="en-AU"/>
        </w:rPr>
        <w:t xml:space="preserve">The service demonstrated care and services provided to consumers are culturally safe. Consumers said staff </w:t>
      </w:r>
      <w:r w:rsidR="00C451A4" w:rsidRPr="00C30018">
        <w:rPr>
          <w:rFonts w:ascii="Open Sans" w:hAnsi="Open Sans" w:cs="Open Sans"/>
          <w:lang w:eastAsia="en-AU"/>
        </w:rPr>
        <w:t>are</w:t>
      </w:r>
      <w:r w:rsidRPr="00C30018">
        <w:rPr>
          <w:rFonts w:ascii="Open Sans" w:hAnsi="Open Sans" w:cs="Open Sans"/>
          <w:lang w:eastAsia="en-AU"/>
        </w:rPr>
        <w:t xml:space="preserve"> aware of their cultural</w:t>
      </w:r>
      <w:r w:rsidR="00C451A4" w:rsidRPr="00C30018">
        <w:rPr>
          <w:rFonts w:ascii="Open Sans" w:hAnsi="Open Sans" w:cs="Open Sans"/>
          <w:lang w:eastAsia="en-AU"/>
        </w:rPr>
        <w:t xml:space="preserve"> needs and</w:t>
      </w:r>
      <w:r w:rsidRPr="00C30018">
        <w:rPr>
          <w:rFonts w:ascii="Open Sans" w:hAnsi="Open Sans" w:cs="Open Sans"/>
          <w:lang w:eastAsia="en-AU"/>
        </w:rPr>
        <w:t xml:space="preserve"> preferences</w:t>
      </w:r>
      <w:r w:rsidR="00C451A4" w:rsidRPr="00C30018">
        <w:rPr>
          <w:rFonts w:ascii="Open Sans" w:hAnsi="Open Sans" w:cs="Open Sans"/>
          <w:lang w:eastAsia="en-AU"/>
        </w:rPr>
        <w:t xml:space="preserve"> and</w:t>
      </w:r>
      <w:r w:rsidR="003653BB" w:rsidRPr="00C30018">
        <w:rPr>
          <w:rFonts w:ascii="Open Sans" w:hAnsi="Open Sans" w:cs="Open Sans"/>
          <w:lang w:eastAsia="en-AU"/>
        </w:rPr>
        <w:t xml:space="preserve"> provided examples of how</w:t>
      </w:r>
      <w:r w:rsidR="00C451A4" w:rsidRPr="00C30018">
        <w:rPr>
          <w:rFonts w:ascii="Open Sans" w:hAnsi="Open Sans" w:cs="Open Sans"/>
          <w:lang w:eastAsia="en-AU"/>
        </w:rPr>
        <w:t xml:space="preserve"> this is supported</w:t>
      </w:r>
      <w:r w:rsidRPr="00C30018">
        <w:rPr>
          <w:rFonts w:ascii="Open Sans" w:hAnsi="Open Sans" w:cs="Open Sans"/>
          <w:lang w:eastAsia="en-AU"/>
        </w:rPr>
        <w:t xml:space="preserve">. Staff </w:t>
      </w:r>
      <w:r w:rsidR="003653BB" w:rsidRPr="00C30018">
        <w:rPr>
          <w:rFonts w:ascii="Open Sans" w:hAnsi="Open Sans" w:cs="Open Sans"/>
          <w:lang w:eastAsia="en-AU"/>
        </w:rPr>
        <w:t xml:space="preserve">demonstrated sound knowledge of individual </w:t>
      </w:r>
      <w:r w:rsidRPr="00C30018">
        <w:rPr>
          <w:rFonts w:ascii="Open Sans" w:hAnsi="Open Sans" w:cs="Open Sans"/>
          <w:lang w:eastAsia="en-AU"/>
        </w:rPr>
        <w:t xml:space="preserve">consumers’ cultural </w:t>
      </w:r>
      <w:r w:rsidR="003653BB" w:rsidRPr="00C30018">
        <w:rPr>
          <w:rFonts w:ascii="Open Sans" w:hAnsi="Open Sans" w:cs="Open Sans"/>
          <w:lang w:eastAsia="en-AU"/>
        </w:rPr>
        <w:t xml:space="preserve">needs and </w:t>
      </w:r>
      <w:r w:rsidRPr="00C30018">
        <w:rPr>
          <w:rFonts w:ascii="Open Sans" w:hAnsi="Open Sans" w:cs="Open Sans"/>
          <w:lang w:eastAsia="en-AU"/>
        </w:rPr>
        <w:t>preferences</w:t>
      </w:r>
      <w:r w:rsidR="003653BB" w:rsidRPr="00C30018">
        <w:rPr>
          <w:rFonts w:ascii="Open Sans" w:hAnsi="Open Sans" w:cs="Open Sans"/>
          <w:lang w:eastAsia="en-AU"/>
        </w:rPr>
        <w:t xml:space="preserve"> as captured under care planning documentation</w:t>
      </w:r>
      <w:r w:rsidRPr="00C30018">
        <w:rPr>
          <w:rFonts w:ascii="Open Sans" w:hAnsi="Open Sans" w:cs="Open Sans"/>
          <w:lang w:eastAsia="en-AU"/>
        </w:rPr>
        <w:t xml:space="preserve">. </w:t>
      </w:r>
      <w:r w:rsidR="003653BB" w:rsidRPr="00C30018">
        <w:rPr>
          <w:rFonts w:ascii="Open Sans" w:hAnsi="Open Sans" w:cs="Open Sans"/>
          <w:lang w:eastAsia="en-AU"/>
        </w:rPr>
        <w:t xml:space="preserve">Policies, procedures, and training are available to guide staff in the provision of culturally safe care. </w:t>
      </w:r>
    </w:p>
    <w:p w14:paraId="169709C2" w14:textId="2519FB32" w:rsidR="002D2EA3" w:rsidRPr="00C30018" w:rsidRDefault="002D2EA3" w:rsidP="00C30018">
      <w:pPr>
        <w:pStyle w:val="NormalArial"/>
        <w:rPr>
          <w:rFonts w:ascii="Open Sans" w:hAnsi="Open Sans" w:cs="Open Sans"/>
          <w:lang w:eastAsia="en-AU"/>
        </w:rPr>
      </w:pPr>
      <w:r w:rsidRPr="00C30018">
        <w:rPr>
          <w:rFonts w:ascii="Open Sans" w:hAnsi="Open Sans" w:cs="Open Sans"/>
          <w:lang w:eastAsia="en-AU"/>
        </w:rPr>
        <w:t>Consumers said</w:t>
      </w:r>
      <w:r w:rsidR="000A006A" w:rsidRPr="00C30018">
        <w:rPr>
          <w:rFonts w:ascii="Open Sans" w:hAnsi="Open Sans" w:cs="Open Sans"/>
          <w:lang w:eastAsia="en-AU"/>
        </w:rPr>
        <w:t xml:space="preserve"> they are supported to exercise choice and independence, including choosing who they wish to involve in decisions about their care. </w:t>
      </w:r>
      <w:r w:rsidR="00285396" w:rsidRPr="00C30018">
        <w:rPr>
          <w:rFonts w:ascii="Open Sans" w:hAnsi="Open Sans" w:cs="Open Sans"/>
          <w:lang w:eastAsia="en-AU"/>
        </w:rPr>
        <w:t xml:space="preserve">Staff described various ways used to support consumers to make decisions about their care and to maintain relationships of importance to them. </w:t>
      </w:r>
    </w:p>
    <w:p w14:paraId="3D9264DC" w14:textId="5AA6FDA1" w:rsidR="00C451A4" w:rsidRPr="00C30018" w:rsidRDefault="00F1725F" w:rsidP="00C451A4">
      <w:pPr>
        <w:pStyle w:val="NormalArial"/>
        <w:rPr>
          <w:rFonts w:ascii="Open Sans" w:hAnsi="Open Sans" w:cs="Open Sans"/>
          <w:lang w:eastAsia="en-AU"/>
        </w:rPr>
      </w:pPr>
      <w:r w:rsidRPr="004B2E2C">
        <w:rPr>
          <w:rFonts w:ascii="Open Sans" w:hAnsi="Open Sans" w:cs="Open Sans"/>
          <w:lang w:eastAsia="en-AU"/>
        </w:rPr>
        <w:t>The service demonstrate</w:t>
      </w:r>
      <w:r w:rsidRPr="00C30018">
        <w:rPr>
          <w:rFonts w:ascii="Open Sans" w:hAnsi="Open Sans" w:cs="Open Sans"/>
          <w:lang w:eastAsia="en-AU"/>
        </w:rPr>
        <w:t>d</w:t>
      </w:r>
      <w:r w:rsidRPr="004B2E2C">
        <w:rPr>
          <w:rFonts w:ascii="Open Sans" w:hAnsi="Open Sans" w:cs="Open Sans"/>
          <w:lang w:eastAsia="en-AU"/>
        </w:rPr>
        <w:t xml:space="preserve"> processes </w:t>
      </w:r>
      <w:r w:rsidR="00044739">
        <w:rPr>
          <w:rFonts w:ascii="Open Sans" w:hAnsi="Open Sans" w:cs="Open Sans"/>
          <w:lang w:eastAsia="en-AU"/>
        </w:rPr>
        <w:t xml:space="preserve">in place </w:t>
      </w:r>
      <w:r w:rsidRPr="004B2E2C">
        <w:rPr>
          <w:rFonts w:ascii="Open Sans" w:hAnsi="Open Sans" w:cs="Open Sans"/>
          <w:lang w:eastAsia="en-AU"/>
        </w:rPr>
        <w:t xml:space="preserve">to support consumers </w:t>
      </w:r>
      <w:r w:rsidR="00044739">
        <w:rPr>
          <w:rFonts w:ascii="Open Sans" w:hAnsi="Open Sans" w:cs="Open Sans"/>
          <w:lang w:eastAsia="en-AU"/>
        </w:rPr>
        <w:t xml:space="preserve">who may choose to engage in activities of risk to them. </w:t>
      </w:r>
      <w:r w:rsidR="009E30A9">
        <w:rPr>
          <w:rFonts w:ascii="Open Sans" w:hAnsi="Open Sans" w:cs="Open Sans"/>
          <w:lang w:eastAsia="en-AU"/>
        </w:rPr>
        <w:t xml:space="preserve">Staff have access to guidance under policy and procedure on </w:t>
      </w:r>
      <w:r w:rsidR="00474246">
        <w:rPr>
          <w:rFonts w:ascii="Open Sans" w:hAnsi="Open Sans" w:cs="Open Sans"/>
          <w:lang w:eastAsia="en-AU"/>
        </w:rPr>
        <w:t>supporting consumer dignity and choice</w:t>
      </w:r>
      <w:r w:rsidR="00044739">
        <w:rPr>
          <w:rFonts w:ascii="Open Sans" w:hAnsi="Open Sans" w:cs="Open Sans"/>
          <w:lang w:eastAsia="en-AU"/>
        </w:rPr>
        <w:t xml:space="preserve">. </w:t>
      </w:r>
      <w:r w:rsidR="00354174">
        <w:rPr>
          <w:rFonts w:ascii="Open Sans" w:hAnsi="Open Sans" w:cs="Open Sans"/>
          <w:lang w:eastAsia="en-AU"/>
        </w:rPr>
        <w:t>Management and staff demonstrated knowledge of the risk assessment process and</w:t>
      </w:r>
      <w:r w:rsidR="007F4F77">
        <w:rPr>
          <w:rFonts w:ascii="Open Sans" w:hAnsi="Open Sans" w:cs="Open Sans"/>
          <w:lang w:eastAsia="en-AU"/>
        </w:rPr>
        <w:t xml:space="preserve"> identifying strategies to ensure consumer safety in line with policy and procedure requirements. </w:t>
      </w:r>
    </w:p>
    <w:p w14:paraId="36D4AD29" w14:textId="18A6560F" w:rsidR="00333E03" w:rsidRPr="004B2E2C" w:rsidRDefault="00333E03" w:rsidP="00C30018">
      <w:pPr>
        <w:pStyle w:val="NormalArial"/>
        <w:rPr>
          <w:rFonts w:ascii="Open Sans" w:hAnsi="Open Sans" w:cs="Open Sans"/>
          <w:lang w:eastAsia="en-AU"/>
        </w:rPr>
      </w:pPr>
      <w:r w:rsidRPr="004B2E2C">
        <w:rPr>
          <w:rFonts w:ascii="Open Sans" w:hAnsi="Open Sans" w:cs="Open Sans"/>
          <w:lang w:eastAsia="en-AU"/>
        </w:rPr>
        <w:t>The service demonstrat</w:t>
      </w:r>
      <w:r w:rsidRPr="00C30018">
        <w:rPr>
          <w:rFonts w:ascii="Open Sans" w:hAnsi="Open Sans" w:cs="Open Sans"/>
          <w:lang w:eastAsia="en-AU"/>
        </w:rPr>
        <w:t xml:space="preserve">ed </w:t>
      </w:r>
      <w:r w:rsidRPr="004B2E2C">
        <w:rPr>
          <w:rFonts w:ascii="Open Sans" w:hAnsi="Open Sans" w:cs="Open Sans"/>
          <w:lang w:eastAsia="en-AU"/>
        </w:rPr>
        <w:t>information</w:t>
      </w:r>
      <w:r w:rsidR="00D34B67">
        <w:rPr>
          <w:rFonts w:ascii="Open Sans" w:hAnsi="Open Sans" w:cs="Open Sans"/>
          <w:lang w:eastAsia="en-AU"/>
        </w:rPr>
        <w:t xml:space="preserve"> is provided</w:t>
      </w:r>
      <w:r w:rsidRPr="004B2E2C">
        <w:rPr>
          <w:rFonts w:ascii="Open Sans" w:hAnsi="Open Sans" w:cs="Open Sans"/>
          <w:lang w:eastAsia="en-AU"/>
        </w:rPr>
        <w:t xml:space="preserve"> to consumers and their representatives that is current</w:t>
      </w:r>
      <w:r>
        <w:rPr>
          <w:rFonts w:ascii="Open Sans" w:hAnsi="Open Sans" w:cs="Open Sans"/>
          <w:lang w:eastAsia="en-AU"/>
        </w:rPr>
        <w:t>,</w:t>
      </w:r>
      <w:r w:rsidRPr="004B2E2C">
        <w:rPr>
          <w:rFonts w:ascii="Open Sans" w:hAnsi="Open Sans" w:cs="Open Sans"/>
          <w:lang w:eastAsia="en-AU"/>
        </w:rPr>
        <w:t xml:space="preserve"> accurate</w:t>
      </w:r>
      <w:r>
        <w:rPr>
          <w:rFonts w:ascii="Open Sans" w:hAnsi="Open Sans" w:cs="Open Sans"/>
          <w:lang w:eastAsia="en-AU"/>
        </w:rPr>
        <w:t>,</w:t>
      </w:r>
      <w:r w:rsidRPr="004B2E2C">
        <w:rPr>
          <w:rFonts w:ascii="Open Sans" w:hAnsi="Open Sans" w:cs="Open Sans"/>
          <w:lang w:eastAsia="en-AU"/>
        </w:rPr>
        <w:t xml:space="preserve"> and </w:t>
      </w:r>
      <w:r w:rsidRPr="00C30018">
        <w:rPr>
          <w:rFonts w:ascii="Open Sans" w:hAnsi="Open Sans" w:cs="Open Sans"/>
          <w:lang w:eastAsia="en-AU"/>
        </w:rPr>
        <w:t xml:space="preserve">communicated </w:t>
      </w:r>
      <w:r w:rsidRPr="004B2E2C">
        <w:rPr>
          <w:rFonts w:ascii="Open Sans" w:hAnsi="Open Sans" w:cs="Open Sans"/>
          <w:lang w:eastAsia="en-AU"/>
        </w:rPr>
        <w:t>in a timely manner. Consumers said they receive information about activities at the service. Staff describe</w:t>
      </w:r>
      <w:r w:rsidR="00647F95">
        <w:rPr>
          <w:rFonts w:ascii="Open Sans" w:hAnsi="Open Sans" w:cs="Open Sans"/>
          <w:lang w:eastAsia="en-AU"/>
        </w:rPr>
        <w:t>d</w:t>
      </w:r>
      <w:r w:rsidRPr="004B2E2C">
        <w:rPr>
          <w:rFonts w:ascii="Open Sans" w:hAnsi="Open Sans" w:cs="Open Sans"/>
          <w:lang w:eastAsia="en-AU"/>
        </w:rPr>
        <w:t xml:space="preserve"> </w:t>
      </w:r>
      <w:r w:rsidR="00647F95">
        <w:rPr>
          <w:rFonts w:ascii="Open Sans" w:hAnsi="Open Sans" w:cs="Open Sans"/>
          <w:lang w:eastAsia="en-AU"/>
        </w:rPr>
        <w:t>various</w:t>
      </w:r>
      <w:r w:rsidRPr="004B2E2C">
        <w:rPr>
          <w:rFonts w:ascii="Open Sans" w:hAnsi="Open Sans" w:cs="Open Sans"/>
          <w:lang w:eastAsia="en-AU"/>
        </w:rPr>
        <w:t xml:space="preserve"> ways information is communicated including</w:t>
      </w:r>
      <w:r w:rsidR="00647F95">
        <w:rPr>
          <w:rFonts w:ascii="Open Sans" w:hAnsi="Open Sans" w:cs="Open Sans"/>
          <w:lang w:eastAsia="en-AU"/>
        </w:rPr>
        <w:t xml:space="preserve"> </w:t>
      </w:r>
      <w:r w:rsidR="00B24737">
        <w:rPr>
          <w:rFonts w:ascii="Open Sans" w:hAnsi="Open Sans" w:cs="Open Sans"/>
          <w:lang w:eastAsia="en-AU"/>
        </w:rPr>
        <w:t>through w</w:t>
      </w:r>
      <w:r w:rsidR="00647F95">
        <w:rPr>
          <w:rFonts w:ascii="Open Sans" w:hAnsi="Open Sans" w:cs="Open Sans"/>
          <w:lang w:eastAsia="en-AU"/>
        </w:rPr>
        <w:t>ritten communication and</w:t>
      </w:r>
      <w:r w:rsidRPr="004B2E2C">
        <w:rPr>
          <w:rFonts w:ascii="Open Sans" w:hAnsi="Open Sans" w:cs="Open Sans"/>
          <w:lang w:eastAsia="en-AU"/>
        </w:rPr>
        <w:t xml:space="preserve"> </w:t>
      </w:r>
      <w:r w:rsidR="00647F95">
        <w:rPr>
          <w:rFonts w:ascii="Open Sans" w:hAnsi="Open Sans" w:cs="Open Sans"/>
          <w:lang w:eastAsia="en-AU"/>
        </w:rPr>
        <w:t xml:space="preserve">by staff informing consumers </w:t>
      </w:r>
      <w:r w:rsidR="00F2502A">
        <w:rPr>
          <w:rFonts w:ascii="Open Sans" w:hAnsi="Open Sans" w:cs="Open Sans"/>
          <w:lang w:eastAsia="en-AU"/>
        </w:rPr>
        <w:t>about any changes or upcoming activities when delivering services or when consumers attend the service</w:t>
      </w:r>
      <w:r w:rsidR="00B24737">
        <w:rPr>
          <w:rFonts w:ascii="Open Sans" w:hAnsi="Open Sans" w:cs="Open Sans"/>
          <w:lang w:eastAsia="en-AU"/>
        </w:rPr>
        <w:t xml:space="preserve"> centre</w:t>
      </w:r>
      <w:r w:rsidR="00F2502A">
        <w:rPr>
          <w:rFonts w:ascii="Open Sans" w:hAnsi="Open Sans" w:cs="Open Sans"/>
          <w:lang w:eastAsia="en-AU"/>
        </w:rPr>
        <w:t>. Documentation such as consumer handbooks</w:t>
      </w:r>
      <w:r w:rsidR="000D0908">
        <w:rPr>
          <w:rFonts w:ascii="Open Sans" w:hAnsi="Open Sans" w:cs="Open Sans"/>
          <w:lang w:eastAsia="en-AU"/>
        </w:rPr>
        <w:t xml:space="preserve">, pamphlets, and activity sheets listing activities offered at the service were observed available for consumers. </w:t>
      </w:r>
    </w:p>
    <w:p w14:paraId="0FED5FE3" w14:textId="2F55A9EF" w:rsidR="00DB341B" w:rsidRDefault="00DB341B" w:rsidP="00C30018">
      <w:pPr>
        <w:pStyle w:val="NormalArial"/>
        <w:rPr>
          <w:rFonts w:ascii="Open Sans" w:hAnsi="Open Sans" w:cs="Open Sans"/>
          <w:lang w:eastAsia="en-AU"/>
        </w:rPr>
      </w:pPr>
      <w:r w:rsidRPr="004B2E2C">
        <w:rPr>
          <w:rFonts w:ascii="Open Sans" w:hAnsi="Open Sans" w:cs="Open Sans"/>
          <w:lang w:eastAsia="en-AU"/>
        </w:rPr>
        <w:t xml:space="preserve">Consumers said staff respect their privacy and their personal information is kept confidential. </w:t>
      </w:r>
      <w:r w:rsidR="00551EA2">
        <w:rPr>
          <w:rFonts w:ascii="Open Sans" w:hAnsi="Open Sans" w:cs="Open Sans"/>
          <w:lang w:eastAsia="en-AU"/>
        </w:rPr>
        <w:t xml:space="preserve">Staff described various practices to ensure consumer privacy and confidentiality. Consumer information is stored within password protected computers and locked cupboards within the service. Policies and procedures on privacy and confidentiality are available to guide staff practice. </w:t>
      </w:r>
    </w:p>
    <w:p w14:paraId="7CB9DEBA" w14:textId="77777777" w:rsidR="0051617E" w:rsidRDefault="0051617E">
      <w:pPr>
        <w:spacing w:after="160" w:line="259" w:lineRule="auto"/>
        <w:rPr>
          <w:rFonts w:ascii="Open Sans" w:hAnsi="Open Sans" w:cs="Open Sans"/>
          <w:b/>
          <w:bCs/>
          <w:sz w:val="30"/>
          <w:szCs w:val="28"/>
        </w:rPr>
      </w:pPr>
      <w:r>
        <w:rPr>
          <w:rFonts w:ascii="Open Sans" w:hAnsi="Open Sans" w:cs="Open Sans"/>
        </w:rPr>
        <w:br w:type="page"/>
      </w:r>
    </w:p>
    <w:p w14:paraId="2728353E" w14:textId="0BDB723A" w:rsidR="00E02D94" w:rsidRPr="00785136" w:rsidRDefault="00E02D9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6816A7" w14:paraId="589268DE" w14:textId="77777777" w:rsidTr="0068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4C8F4BA9" w14:textId="77777777" w:rsidR="00E02D94" w:rsidRPr="00785136" w:rsidRDefault="00E02D94"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30567ED1" w14:textId="77777777" w:rsidR="00E02D94" w:rsidRPr="00785136" w:rsidRDefault="00E02D94"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014BEB66"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816A7" w14:paraId="66390647"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CDEB10"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0DBF7EA9"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066AD591"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9480820"/>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4B8FC9AE"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2733496"/>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7F8627C6"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B2CB7A"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4A34E08F"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6997B499"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8761979"/>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7BF84BF0"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2808579"/>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0C310A84"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B0E538"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15566CCA"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F9833E3" w14:textId="77777777" w:rsidR="00E02D94" w:rsidRPr="00785136" w:rsidRDefault="00E02D94"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7D0B4F46" w14:textId="77777777" w:rsidR="00E02D94" w:rsidRPr="00785136" w:rsidRDefault="00E02D94"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35ED1908"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4757741"/>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63E61142"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7138684"/>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5F1D78EB"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6D0EE4"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02E12FBA"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13F09F75"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89003278"/>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1121F76B"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4874550"/>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372A4B6F"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4C04B"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1941A676"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069BAC9A"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36042688"/>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1D39381C"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8498189"/>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bl>
    <w:bookmarkEnd w:id="5"/>
    <w:p w14:paraId="6C9CC32E" w14:textId="77777777" w:rsidR="00E02D94" w:rsidRPr="00785136" w:rsidRDefault="00E02D94" w:rsidP="0051617E">
      <w:pPr>
        <w:pStyle w:val="Heading20"/>
        <w:tabs>
          <w:tab w:val="left" w:pos="1890"/>
        </w:tabs>
        <w:spacing w:before="0" w:line="240" w:lineRule="auto"/>
        <w:rPr>
          <w:rFonts w:ascii="Open Sans" w:hAnsi="Open Sans" w:cs="Open Sans"/>
          <w:color w:val="781E77"/>
        </w:rPr>
      </w:pPr>
      <w:r w:rsidRPr="00785136">
        <w:rPr>
          <w:rFonts w:ascii="Open Sans" w:hAnsi="Open Sans" w:cs="Open Sans"/>
          <w:color w:val="781E77"/>
        </w:rPr>
        <w:lastRenderedPageBreak/>
        <w:t>Findings</w:t>
      </w:r>
    </w:p>
    <w:p w14:paraId="09BC6BBA" w14:textId="7B096F00" w:rsidR="00103799" w:rsidRPr="00C30018" w:rsidRDefault="00D93A31" w:rsidP="0051617E">
      <w:pPr>
        <w:pStyle w:val="NormalArial"/>
        <w:rPr>
          <w:rFonts w:ascii="Open Sans" w:hAnsi="Open Sans" w:cs="Open Sans"/>
          <w:lang w:eastAsia="en-AU"/>
        </w:rPr>
      </w:pPr>
      <w:r w:rsidRPr="00C30018">
        <w:rPr>
          <w:rFonts w:ascii="Open Sans" w:hAnsi="Open Sans" w:cs="Open Sans"/>
          <w:lang w:eastAsia="en-AU"/>
        </w:rPr>
        <w:t xml:space="preserve">Consumers expressed satisfaction with the service’s assessment and care </w:t>
      </w:r>
      <w:r w:rsidR="006F140F" w:rsidRPr="00C30018">
        <w:rPr>
          <w:rFonts w:ascii="Open Sans" w:hAnsi="Open Sans" w:cs="Open Sans"/>
          <w:lang w:eastAsia="en-AU"/>
        </w:rPr>
        <w:t xml:space="preserve">planning processes. Assessments are completed </w:t>
      </w:r>
      <w:r w:rsidR="008133F4" w:rsidRPr="00C30018">
        <w:rPr>
          <w:rFonts w:ascii="Open Sans" w:hAnsi="Open Sans" w:cs="Open Sans"/>
          <w:lang w:eastAsia="en-AU"/>
        </w:rPr>
        <w:t>when a consumer commences with the service which include discussion on the consumer</w:t>
      </w:r>
      <w:r w:rsidR="007B4BA1">
        <w:rPr>
          <w:rFonts w:ascii="Open Sans" w:hAnsi="Open Sans" w:cs="Open Sans"/>
          <w:lang w:eastAsia="en-AU"/>
        </w:rPr>
        <w:t>’s</w:t>
      </w:r>
      <w:r w:rsidR="008133F4" w:rsidRPr="00C30018">
        <w:rPr>
          <w:rFonts w:ascii="Open Sans" w:hAnsi="Open Sans" w:cs="Open Sans"/>
          <w:lang w:eastAsia="en-AU"/>
        </w:rPr>
        <w:t xml:space="preserve"> needs and preferences</w:t>
      </w:r>
      <w:r w:rsidR="007B4BA1">
        <w:rPr>
          <w:rFonts w:ascii="Open Sans" w:hAnsi="Open Sans" w:cs="Open Sans"/>
          <w:lang w:eastAsia="en-AU"/>
        </w:rPr>
        <w:t>,</w:t>
      </w:r>
      <w:r w:rsidR="008133F4" w:rsidRPr="00C30018">
        <w:rPr>
          <w:rFonts w:ascii="Open Sans" w:hAnsi="Open Sans" w:cs="Open Sans"/>
          <w:lang w:eastAsia="en-AU"/>
        </w:rPr>
        <w:t xml:space="preserve"> </w:t>
      </w:r>
      <w:r w:rsidR="00BD263D" w:rsidRPr="00C30018">
        <w:rPr>
          <w:rFonts w:ascii="Open Sans" w:hAnsi="Open Sans" w:cs="Open Sans"/>
          <w:lang w:eastAsia="en-AU"/>
        </w:rPr>
        <w:t>identification of risks</w:t>
      </w:r>
      <w:r w:rsidR="007B4BA1">
        <w:rPr>
          <w:rFonts w:ascii="Open Sans" w:hAnsi="Open Sans" w:cs="Open Sans"/>
          <w:lang w:eastAsia="en-AU"/>
        </w:rPr>
        <w:t xml:space="preserve">, </w:t>
      </w:r>
      <w:r w:rsidR="00BD263D" w:rsidRPr="00C30018">
        <w:rPr>
          <w:rFonts w:ascii="Open Sans" w:hAnsi="Open Sans" w:cs="Open Sans"/>
          <w:lang w:eastAsia="en-AU"/>
        </w:rPr>
        <w:t>and interventions to manage and mitigate those risks.</w:t>
      </w:r>
      <w:r w:rsidR="00DC4C86" w:rsidRPr="00C30018">
        <w:rPr>
          <w:rFonts w:ascii="Open Sans" w:hAnsi="Open Sans" w:cs="Open Sans"/>
          <w:lang w:eastAsia="en-AU"/>
        </w:rPr>
        <w:t xml:space="preserve"> Review of documentation and interviews with staff identified information is captured under care plans to guide staff practice. </w:t>
      </w:r>
    </w:p>
    <w:p w14:paraId="6744471E" w14:textId="06C55AD1" w:rsidR="00980762" w:rsidRPr="006B0423" w:rsidRDefault="005E154E" w:rsidP="0051617E">
      <w:pPr>
        <w:pStyle w:val="NormalArial"/>
        <w:rPr>
          <w:rFonts w:ascii="Open Sans" w:hAnsi="Open Sans" w:cs="Open Sans"/>
          <w:lang w:eastAsia="en-AU"/>
        </w:rPr>
      </w:pPr>
      <w:r w:rsidRPr="00C30018">
        <w:rPr>
          <w:rFonts w:ascii="Open Sans" w:hAnsi="Open Sans" w:cs="Open Sans"/>
          <w:lang w:eastAsia="en-AU"/>
        </w:rPr>
        <w:t>Consumers felt their</w:t>
      </w:r>
      <w:r w:rsidR="00D93A31" w:rsidRPr="00C30018">
        <w:rPr>
          <w:rFonts w:ascii="Open Sans" w:hAnsi="Open Sans" w:cs="Open Sans"/>
          <w:lang w:eastAsia="en-AU"/>
        </w:rPr>
        <w:t xml:space="preserve"> care and service</w:t>
      </w:r>
      <w:r w:rsidRPr="00C30018">
        <w:rPr>
          <w:rFonts w:ascii="Open Sans" w:hAnsi="Open Sans" w:cs="Open Sans"/>
          <w:lang w:eastAsia="en-AU"/>
        </w:rPr>
        <w:t xml:space="preserve"> needs were covered well under care plans. </w:t>
      </w:r>
      <w:r w:rsidR="009F0BAD" w:rsidRPr="00C7721D">
        <w:rPr>
          <w:rFonts w:ascii="Open Sans" w:hAnsi="Open Sans" w:cs="Open Sans"/>
          <w:lang w:eastAsia="en-AU"/>
        </w:rPr>
        <w:t>Management describe</w:t>
      </w:r>
      <w:r w:rsidR="00980762">
        <w:rPr>
          <w:rFonts w:ascii="Open Sans" w:hAnsi="Open Sans" w:cs="Open Sans"/>
          <w:lang w:eastAsia="en-AU"/>
        </w:rPr>
        <w:t>d</w:t>
      </w:r>
      <w:r w:rsidR="009F0BAD" w:rsidRPr="00C7721D">
        <w:rPr>
          <w:rFonts w:ascii="Open Sans" w:hAnsi="Open Sans" w:cs="Open Sans"/>
          <w:lang w:eastAsia="en-AU"/>
        </w:rPr>
        <w:t xml:space="preserve"> how </w:t>
      </w:r>
      <w:r w:rsidR="00980762">
        <w:rPr>
          <w:rFonts w:ascii="Open Sans" w:hAnsi="Open Sans" w:cs="Open Sans"/>
          <w:lang w:eastAsia="en-AU"/>
        </w:rPr>
        <w:t>th</w:t>
      </w:r>
      <w:r w:rsidR="00161F21" w:rsidRPr="00C7721D">
        <w:rPr>
          <w:rFonts w:ascii="Open Sans" w:hAnsi="Open Sans" w:cs="Open Sans"/>
          <w:lang w:eastAsia="en-AU"/>
        </w:rPr>
        <w:t xml:space="preserve">e service undertakes assessments </w:t>
      </w:r>
      <w:r w:rsidR="004427F6">
        <w:rPr>
          <w:rFonts w:ascii="Open Sans" w:hAnsi="Open Sans" w:cs="Open Sans"/>
          <w:lang w:eastAsia="en-AU"/>
        </w:rPr>
        <w:t xml:space="preserve">and documents information </w:t>
      </w:r>
      <w:r w:rsidR="009F0BAD">
        <w:rPr>
          <w:rFonts w:ascii="Open Sans" w:hAnsi="Open Sans" w:cs="Open Sans"/>
          <w:lang w:eastAsia="en-AU"/>
        </w:rPr>
        <w:t>to guide staff in meeting</w:t>
      </w:r>
      <w:r w:rsidR="00161F21" w:rsidRPr="00C30018">
        <w:rPr>
          <w:rFonts w:ascii="Open Sans" w:hAnsi="Open Sans" w:cs="Open Sans"/>
          <w:lang w:eastAsia="en-AU"/>
        </w:rPr>
        <w:t xml:space="preserve"> </w:t>
      </w:r>
      <w:r w:rsidR="00161F21" w:rsidRPr="00C7721D">
        <w:rPr>
          <w:rFonts w:ascii="Open Sans" w:hAnsi="Open Sans" w:cs="Open Sans"/>
          <w:lang w:eastAsia="en-AU"/>
        </w:rPr>
        <w:t>consume</w:t>
      </w:r>
      <w:r w:rsidR="00161F21" w:rsidRPr="00475749">
        <w:rPr>
          <w:rFonts w:ascii="Open Sans" w:hAnsi="Open Sans" w:cs="Open Sans"/>
          <w:lang w:eastAsia="en-AU"/>
        </w:rPr>
        <w:t xml:space="preserve">rs’ </w:t>
      </w:r>
      <w:r w:rsidR="00161F21" w:rsidRPr="00C7721D">
        <w:rPr>
          <w:rFonts w:ascii="Open Sans" w:hAnsi="Open Sans" w:cs="Open Sans"/>
          <w:lang w:eastAsia="en-AU"/>
        </w:rPr>
        <w:t>current needs and preferences</w:t>
      </w:r>
      <w:r w:rsidR="00980762">
        <w:rPr>
          <w:rFonts w:ascii="Open Sans" w:hAnsi="Open Sans" w:cs="Open Sans"/>
          <w:lang w:eastAsia="en-AU"/>
        </w:rPr>
        <w:t>. C</w:t>
      </w:r>
      <w:r w:rsidR="003A2607">
        <w:rPr>
          <w:rFonts w:ascii="Open Sans" w:hAnsi="Open Sans" w:cs="Open Sans"/>
          <w:lang w:eastAsia="en-AU"/>
        </w:rPr>
        <w:t>onsumers are encouraged to speak to their medical practitioners about advanced care and end of life planning should they choose to</w:t>
      </w:r>
      <w:r w:rsidR="00980762">
        <w:rPr>
          <w:rFonts w:ascii="Open Sans" w:hAnsi="Open Sans" w:cs="Open Sans"/>
          <w:lang w:eastAsia="en-AU"/>
        </w:rPr>
        <w:t xml:space="preserve"> do this</w:t>
      </w:r>
      <w:r w:rsidR="00161F21" w:rsidRPr="00C7721D">
        <w:rPr>
          <w:rFonts w:ascii="Open Sans" w:hAnsi="Open Sans" w:cs="Open Sans"/>
          <w:lang w:eastAsia="en-AU"/>
        </w:rPr>
        <w:t>.</w:t>
      </w:r>
    </w:p>
    <w:p w14:paraId="22931103" w14:textId="2D987538" w:rsidR="00603966" w:rsidRPr="00C30018" w:rsidRDefault="00603966" w:rsidP="0051617E">
      <w:pPr>
        <w:pStyle w:val="NormalArial"/>
        <w:rPr>
          <w:rFonts w:ascii="Open Sans" w:hAnsi="Open Sans" w:cs="Open Sans"/>
          <w:lang w:eastAsia="en-AU"/>
        </w:rPr>
      </w:pPr>
      <w:r w:rsidRPr="00C30018">
        <w:rPr>
          <w:rFonts w:ascii="Open Sans" w:hAnsi="Open Sans" w:cs="Open Sans"/>
          <w:lang w:eastAsia="en-AU"/>
        </w:rPr>
        <w:t>The service demonstrated partner</w:t>
      </w:r>
      <w:r w:rsidR="00980762" w:rsidRPr="00C30018">
        <w:rPr>
          <w:rFonts w:ascii="Open Sans" w:hAnsi="Open Sans" w:cs="Open Sans"/>
          <w:lang w:eastAsia="en-AU"/>
        </w:rPr>
        <w:t>ing</w:t>
      </w:r>
      <w:r w:rsidRPr="00C30018">
        <w:rPr>
          <w:rFonts w:ascii="Open Sans" w:hAnsi="Open Sans" w:cs="Open Sans"/>
          <w:lang w:eastAsia="en-AU"/>
        </w:rPr>
        <w:t xml:space="preserve"> with the consumer and those they wish to be involved in their care, including other health providers. Consumers said the service involves them and others they nominate, in assessing and planning their care, and care records reviewed confirmed this. Staff and management said they</w:t>
      </w:r>
      <w:r w:rsidR="008C77CE">
        <w:rPr>
          <w:rFonts w:ascii="Open Sans" w:hAnsi="Open Sans" w:cs="Open Sans"/>
          <w:lang w:eastAsia="en-AU"/>
        </w:rPr>
        <w:t xml:space="preserve"> document </w:t>
      </w:r>
      <w:r w:rsidRPr="00C30018">
        <w:rPr>
          <w:rFonts w:ascii="Open Sans" w:hAnsi="Open Sans" w:cs="Open Sans"/>
          <w:lang w:eastAsia="en-AU"/>
        </w:rPr>
        <w:t xml:space="preserve">who the consumer wants involved in their care and ensure consumer consent is </w:t>
      </w:r>
      <w:r w:rsidR="00E13C21">
        <w:rPr>
          <w:rFonts w:ascii="Open Sans" w:hAnsi="Open Sans" w:cs="Open Sans"/>
          <w:lang w:eastAsia="en-AU"/>
        </w:rPr>
        <w:t>recorded</w:t>
      </w:r>
      <w:r w:rsidRPr="00C30018">
        <w:rPr>
          <w:rFonts w:ascii="Open Sans" w:hAnsi="Open Sans" w:cs="Open Sans"/>
          <w:lang w:eastAsia="en-AU"/>
        </w:rPr>
        <w:t xml:space="preserve"> when partnering with other health providers. Management stated, and documentation review confirmed the service conducts daily multidisciplinary meetings with staff at the local clinic. </w:t>
      </w:r>
    </w:p>
    <w:p w14:paraId="2A3A941F" w14:textId="75784497" w:rsidR="00916931" w:rsidRPr="00155F6D" w:rsidRDefault="00916931" w:rsidP="0051617E">
      <w:pPr>
        <w:pStyle w:val="NormalArial"/>
        <w:rPr>
          <w:rFonts w:ascii="Open Sans" w:hAnsi="Open Sans" w:cs="Open Sans"/>
          <w:lang w:eastAsia="en-AU"/>
        </w:rPr>
      </w:pPr>
      <w:r w:rsidRPr="00155F6D">
        <w:rPr>
          <w:rFonts w:ascii="Open Sans" w:hAnsi="Open Sans" w:cs="Open Sans"/>
          <w:lang w:eastAsia="en-AU"/>
        </w:rPr>
        <w:t xml:space="preserve">Consumers </w:t>
      </w:r>
      <w:r w:rsidR="003D79FB">
        <w:rPr>
          <w:rFonts w:ascii="Open Sans" w:hAnsi="Open Sans" w:cs="Open Sans"/>
          <w:lang w:eastAsia="en-AU"/>
        </w:rPr>
        <w:t xml:space="preserve">said </w:t>
      </w:r>
      <w:r w:rsidRPr="00155F6D">
        <w:rPr>
          <w:rFonts w:ascii="Open Sans" w:hAnsi="Open Sans" w:cs="Open Sans"/>
          <w:lang w:eastAsia="en-AU"/>
        </w:rPr>
        <w:t xml:space="preserve">they understand their care plans </w:t>
      </w:r>
      <w:r w:rsidR="003D79FB">
        <w:rPr>
          <w:rFonts w:ascii="Open Sans" w:hAnsi="Open Sans" w:cs="Open Sans"/>
          <w:lang w:eastAsia="en-AU"/>
        </w:rPr>
        <w:t>as</w:t>
      </w:r>
      <w:r w:rsidRPr="00155F6D">
        <w:rPr>
          <w:rFonts w:ascii="Open Sans" w:hAnsi="Open Sans" w:cs="Open Sans"/>
          <w:lang w:eastAsia="en-AU"/>
        </w:rPr>
        <w:t xml:space="preserve"> staff at the service have explained th</w:t>
      </w:r>
      <w:r w:rsidR="003D79FB">
        <w:rPr>
          <w:rFonts w:ascii="Open Sans" w:hAnsi="Open Sans" w:cs="Open Sans"/>
          <w:lang w:eastAsia="en-AU"/>
        </w:rPr>
        <w:t xml:space="preserve">is information to them. </w:t>
      </w:r>
      <w:r w:rsidRPr="00155F6D">
        <w:rPr>
          <w:rFonts w:ascii="Open Sans" w:hAnsi="Open Sans" w:cs="Open Sans"/>
          <w:lang w:eastAsia="en-AU"/>
        </w:rPr>
        <w:t xml:space="preserve">Staff </w:t>
      </w:r>
      <w:r w:rsidR="003D79FB">
        <w:rPr>
          <w:rFonts w:ascii="Open Sans" w:hAnsi="Open Sans" w:cs="Open Sans"/>
          <w:lang w:eastAsia="en-AU"/>
        </w:rPr>
        <w:t>described how care plans are read and explained to consumers</w:t>
      </w:r>
      <w:r w:rsidR="0001474D">
        <w:rPr>
          <w:rFonts w:ascii="Open Sans" w:hAnsi="Open Sans" w:cs="Open Sans"/>
          <w:lang w:eastAsia="en-AU"/>
        </w:rPr>
        <w:t>,</w:t>
      </w:r>
      <w:r w:rsidR="003D79FB">
        <w:rPr>
          <w:rFonts w:ascii="Open Sans" w:hAnsi="Open Sans" w:cs="Open Sans"/>
          <w:lang w:eastAsia="en-AU"/>
        </w:rPr>
        <w:t xml:space="preserve"> and </w:t>
      </w:r>
      <w:r w:rsidR="00931AB9">
        <w:rPr>
          <w:rFonts w:ascii="Open Sans" w:hAnsi="Open Sans" w:cs="Open Sans"/>
          <w:lang w:eastAsia="en-AU"/>
        </w:rPr>
        <w:t>consumers</w:t>
      </w:r>
      <w:r w:rsidR="003D79FB">
        <w:rPr>
          <w:rFonts w:ascii="Open Sans" w:hAnsi="Open Sans" w:cs="Open Sans"/>
          <w:lang w:eastAsia="en-AU"/>
        </w:rPr>
        <w:t xml:space="preserve"> are offered a copy</w:t>
      </w:r>
      <w:r w:rsidR="00A271CF">
        <w:rPr>
          <w:rFonts w:ascii="Open Sans" w:hAnsi="Open Sans" w:cs="Open Sans"/>
          <w:lang w:eastAsia="en-AU"/>
        </w:rPr>
        <w:t xml:space="preserve"> should they wish to take this. Staff have access to care plans which are stored securely within the service. Review of care plans identified records of staff reading and explaining the care plan to the consumer and this being signed</w:t>
      </w:r>
      <w:r w:rsidR="0001474D">
        <w:rPr>
          <w:rFonts w:ascii="Open Sans" w:hAnsi="Open Sans" w:cs="Open Sans"/>
          <w:lang w:eastAsia="en-AU"/>
        </w:rPr>
        <w:t xml:space="preserve"> by the consumer or representative.</w:t>
      </w:r>
      <w:r w:rsidR="00A271CF">
        <w:rPr>
          <w:rFonts w:ascii="Open Sans" w:hAnsi="Open Sans" w:cs="Open Sans"/>
          <w:lang w:eastAsia="en-AU"/>
        </w:rPr>
        <w:t xml:space="preserve"> </w:t>
      </w:r>
      <w:r w:rsidR="0001474D">
        <w:rPr>
          <w:rFonts w:ascii="Open Sans" w:hAnsi="Open Sans" w:cs="Open Sans"/>
          <w:lang w:eastAsia="en-AU"/>
        </w:rPr>
        <w:t xml:space="preserve">Management </w:t>
      </w:r>
      <w:r w:rsidR="004352EC">
        <w:rPr>
          <w:rFonts w:ascii="Open Sans" w:hAnsi="Open Sans" w:cs="Open Sans"/>
          <w:lang w:eastAsia="en-AU"/>
        </w:rPr>
        <w:t>said</w:t>
      </w:r>
      <w:r w:rsidR="0001474D">
        <w:rPr>
          <w:rFonts w:ascii="Open Sans" w:hAnsi="Open Sans" w:cs="Open Sans"/>
          <w:lang w:eastAsia="en-AU"/>
        </w:rPr>
        <w:t xml:space="preserve"> visiting allied health professionals and providers such as medical services have access to care plans based on consent provided. </w:t>
      </w:r>
      <w:r w:rsidR="00A271CF">
        <w:rPr>
          <w:rFonts w:ascii="Open Sans" w:hAnsi="Open Sans" w:cs="Open Sans"/>
          <w:lang w:eastAsia="en-AU"/>
        </w:rPr>
        <w:t xml:space="preserve">    </w:t>
      </w:r>
    </w:p>
    <w:p w14:paraId="4027DB88" w14:textId="0B16D1B0" w:rsidR="00BA265C" w:rsidRPr="00C30018" w:rsidRDefault="00BA265C" w:rsidP="0051617E">
      <w:pPr>
        <w:pStyle w:val="NormalArial"/>
        <w:rPr>
          <w:rFonts w:ascii="Open Sans" w:hAnsi="Open Sans" w:cs="Open Sans"/>
          <w:lang w:eastAsia="en-AU"/>
        </w:rPr>
      </w:pPr>
      <w:r w:rsidRPr="00155F6D">
        <w:rPr>
          <w:rFonts w:ascii="Open Sans" w:hAnsi="Open Sans" w:cs="Open Sans"/>
          <w:lang w:eastAsia="en-AU"/>
        </w:rPr>
        <w:t>The service demonstrate</w:t>
      </w:r>
      <w:r w:rsidR="00F519FA">
        <w:rPr>
          <w:rFonts w:ascii="Open Sans" w:hAnsi="Open Sans" w:cs="Open Sans"/>
          <w:lang w:eastAsia="en-AU"/>
        </w:rPr>
        <w:t>d</w:t>
      </w:r>
      <w:r w:rsidRPr="00155F6D">
        <w:rPr>
          <w:rFonts w:ascii="Open Sans" w:hAnsi="Open Sans" w:cs="Open Sans"/>
          <w:lang w:eastAsia="en-AU"/>
        </w:rPr>
        <w:t xml:space="preserve"> regular review of care and services to ensure effective care. Consumers said they receive safe care and staff know them well </w:t>
      </w:r>
      <w:r w:rsidR="00F519FA">
        <w:rPr>
          <w:rFonts w:ascii="Open Sans" w:hAnsi="Open Sans" w:cs="Open Sans"/>
          <w:lang w:eastAsia="en-AU"/>
        </w:rPr>
        <w:t xml:space="preserve">and can identify any changes in their health and condition. </w:t>
      </w:r>
      <w:r w:rsidRPr="00155F6D">
        <w:rPr>
          <w:rFonts w:ascii="Open Sans" w:hAnsi="Open Sans" w:cs="Open Sans"/>
          <w:lang w:eastAsia="en-AU"/>
        </w:rPr>
        <w:t xml:space="preserve">Staff said they receive education </w:t>
      </w:r>
      <w:r w:rsidR="004352EC">
        <w:rPr>
          <w:rFonts w:ascii="Open Sans" w:hAnsi="Open Sans" w:cs="Open Sans"/>
          <w:lang w:eastAsia="en-AU"/>
        </w:rPr>
        <w:t xml:space="preserve">on </w:t>
      </w:r>
      <w:r w:rsidRPr="00155F6D">
        <w:rPr>
          <w:rFonts w:ascii="Open Sans" w:hAnsi="Open Sans" w:cs="Open Sans"/>
          <w:lang w:eastAsia="en-AU"/>
        </w:rPr>
        <w:t>identifying change</w:t>
      </w:r>
      <w:r w:rsidR="00F519FA">
        <w:rPr>
          <w:rFonts w:ascii="Open Sans" w:hAnsi="Open Sans" w:cs="Open Sans"/>
          <w:lang w:eastAsia="en-AU"/>
        </w:rPr>
        <w:t>s</w:t>
      </w:r>
      <w:r w:rsidRPr="00155F6D">
        <w:rPr>
          <w:rFonts w:ascii="Open Sans" w:hAnsi="Open Sans" w:cs="Open Sans"/>
          <w:lang w:eastAsia="en-AU"/>
        </w:rPr>
        <w:t xml:space="preserve"> in a consumer </w:t>
      </w:r>
      <w:r w:rsidR="004352EC">
        <w:rPr>
          <w:rFonts w:ascii="Open Sans" w:hAnsi="Open Sans" w:cs="Open Sans"/>
          <w:lang w:eastAsia="en-AU"/>
        </w:rPr>
        <w:t xml:space="preserve">and </w:t>
      </w:r>
      <w:r w:rsidRPr="00155F6D">
        <w:rPr>
          <w:rFonts w:ascii="Open Sans" w:hAnsi="Open Sans" w:cs="Open Sans"/>
          <w:lang w:eastAsia="en-AU"/>
        </w:rPr>
        <w:t>report</w:t>
      </w:r>
      <w:r w:rsidR="004352EC">
        <w:rPr>
          <w:rFonts w:ascii="Open Sans" w:hAnsi="Open Sans" w:cs="Open Sans"/>
          <w:lang w:eastAsia="en-AU"/>
        </w:rPr>
        <w:t>ing this</w:t>
      </w:r>
      <w:r w:rsidRPr="00155F6D">
        <w:rPr>
          <w:rFonts w:ascii="Open Sans" w:hAnsi="Open Sans" w:cs="Open Sans"/>
          <w:lang w:eastAsia="en-AU"/>
        </w:rPr>
        <w:t xml:space="preserve"> to management. Management said they monitor consume</w:t>
      </w:r>
      <w:r w:rsidRPr="00C30018">
        <w:rPr>
          <w:rFonts w:ascii="Open Sans" w:hAnsi="Open Sans" w:cs="Open Sans"/>
          <w:lang w:eastAsia="en-AU"/>
        </w:rPr>
        <w:t xml:space="preserve">rs’ </w:t>
      </w:r>
      <w:r w:rsidRPr="00155F6D">
        <w:rPr>
          <w:rFonts w:ascii="Open Sans" w:hAnsi="Open Sans" w:cs="Open Sans"/>
          <w:lang w:eastAsia="en-AU"/>
        </w:rPr>
        <w:t>health status</w:t>
      </w:r>
      <w:r w:rsidR="0010261B">
        <w:rPr>
          <w:rFonts w:ascii="Open Sans" w:hAnsi="Open Sans" w:cs="Open Sans"/>
          <w:lang w:eastAsia="en-AU"/>
        </w:rPr>
        <w:t xml:space="preserve"> and circumstances </w:t>
      </w:r>
      <w:r w:rsidRPr="00155F6D">
        <w:rPr>
          <w:rFonts w:ascii="Open Sans" w:hAnsi="Open Sans" w:cs="Open Sans"/>
          <w:lang w:eastAsia="en-AU"/>
        </w:rPr>
        <w:t xml:space="preserve">for any changes. </w:t>
      </w:r>
      <w:r w:rsidR="00F519FA">
        <w:rPr>
          <w:rFonts w:ascii="Open Sans" w:hAnsi="Open Sans" w:cs="Open Sans"/>
          <w:lang w:eastAsia="en-AU"/>
        </w:rPr>
        <w:t xml:space="preserve">Review of documentation identified consumers are reviewed annually or earlier if there is a change in their needs, health, and condition. </w:t>
      </w:r>
    </w:p>
    <w:p w14:paraId="583371DF" w14:textId="77777777" w:rsidR="0051617E" w:rsidRDefault="0051617E">
      <w:pPr>
        <w:spacing w:after="160" w:line="259" w:lineRule="auto"/>
        <w:rPr>
          <w:rFonts w:ascii="Open Sans" w:hAnsi="Open Sans" w:cs="Open Sans"/>
          <w:b/>
          <w:bCs/>
          <w:sz w:val="30"/>
          <w:szCs w:val="28"/>
        </w:rPr>
      </w:pPr>
      <w:r>
        <w:rPr>
          <w:rFonts w:ascii="Open Sans" w:hAnsi="Open Sans" w:cs="Open Sans"/>
        </w:rPr>
        <w:br w:type="page"/>
      </w:r>
    </w:p>
    <w:p w14:paraId="60D5C539" w14:textId="438B75CF" w:rsidR="00E02D94" w:rsidRPr="00785136" w:rsidRDefault="00E02D9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77"/>
        <w:gridCol w:w="5225"/>
        <w:gridCol w:w="1598"/>
        <w:gridCol w:w="1694"/>
      </w:tblGrid>
      <w:tr w:rsidR="006816A7" w14:paraId="4C529764" w14:textId="77777777" w:rsidTr="00516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3FC18FE" w14:textId="77777777" w:rsidR="00E02D94" w:rsidRPr="00785136" w:rsidRDefault="00E02D94"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957705B"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A7E5A15"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816A7" w14:paraId="503C1F1E" w14:textId="77777777" w:rsidTr="0051617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86C746"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3(3)(a)</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978A25"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89B6C61" w14:textId="77777777" w:rsidR="00E02D94" w:rsidRPr="00785136" w:rsidRDefault="00E02D94"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5D99B541" w14:textId="77777777" w:rsidR="00E02D94" w:rsidRPr="00785136" w:rsidRDefault="00E02D94"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6CCB6DA8" w14:textId="77777777" w:rsidR="00E02D94" w:rsidRPr="00785136" w:rsidRDefault="00E02D94"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3AA736"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1119367"/>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2DB317"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818614"/>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22AA0E52" w14:textId="77777777" w:rsidTr="0051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82B0B8"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3(3)(b)</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C24F20"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622EA7"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3296152"/>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A4A712"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72236834"/>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2DE9A6F8" w14:textId="77777777" w:rsidTr="0051617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41CC7" w14:textId="77777777" w:rsidR="00E02D94" w:rsidRPr="00785136" w:rsidRDefault="00E02D94"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00F8F3" w14:textId="77777777" w:rsidR="00E02D94" w:rsidRPr="00785136" w:rsidRDefault="00E02D94"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5B6975"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0644571"/>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E9658C"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13398524"/>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23EFE555" w14:textId="77777777" w:rsidTr="0051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B73C5A"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3(3)(d)</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9334BE"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5B342A"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5254967"/>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ED129C"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5328115"/>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704666AB" w14:textId="77777777" w:rsidTr="0051617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3DAEB1"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3(3)(e)</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639AB5"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330CDD"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513041"/>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13E78"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3464642"/>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3A07128D" w14:textId="77777777" w:rsidTr="0051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DDAF99"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3(3)(f)</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A655A0"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2FBB2E"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16794733"/>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CCED2"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2261308"/>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280C8727" w14:textId="77777777" w:rsidTr="0051617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5F70E8"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3(3)(g)</w:t>
            </w:r>
          </w:p>
        </w:tc>
        <w:tc>
          <w:tcPr>
            <w:tcW w:w="5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7B4B46"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90391D8" w14:textId="77777777" w:rsidR="00E02D94" w:rsidRPr="00785136" w:rsidRDefault="00E02D94"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8FF0E5F" w14:textId="77777777" w:rsidR="00E02D94" w:rsidRPr="00785136" w:rsidRDefault="00E02D94"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D71294"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2124887"/>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F076DB"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9244256"/>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bl>
    <w:bookmarkEnd w:id="6"/>
    <w:p w14:paraId="03A9A39C" w14:textId="77777777" w:rsidR="00E02D94" w:rsidRPr="00785136" w:rsidRDefault="00E02D94"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1A06F9B4" w14:textId="07F4F1E3" w:rsidR="0081235B" w:rsidRPr="00C30018" w:rsidRDefault="0081235B" w:rsidP="00C30018">
      <w:pPr>
        <w:pStyle w:val="NormalArial"/>
        <w:rPr>
          <w:rFonts w:ascii="Open Sans" w:hAnsi="Open Sans" w:cs="Open Sans"/>
          <w:lang w:eastAsia="en-AU"/>
        </w:rPr>
      </w:pPr>
      <w:r w:rsidRPr="00C30018">
        <w:rPr>
          <w:rFonts w:ascii="Open Sans" w:hAnsi="Open Sans" w:cs="Open Sans"/>
          <w:lang w:eastAsia="en-AU"/>
        </w:rPr>
        <w:t>Consumers and representatives said they</w:t>
      </w:r>
      <w:r w:rsidR="001F293B" w:rsidRPr="00C30018">
        <w:rPr>
          <w:rFonts w:ascii="Open Sans" w:hAnsi="Open Sans" w:cs="Open Sans"/>
          <w:lang w:eastAsia="en-AU"/>
        </w:rPr>
        <w:t xml:space="preserve"> receive safe and effective personal care</w:t>
      </w:r>
      <w:r w:rsidRPr="00C30018">
        <w:rPr>
          <w:rFonts w:ascii="Open Sans" w:hAnsi="Open Sans" w:cs="Open Sans"/>
          <w:lang w:eastAsia="en-AU"/>
        </w:rPr>
        <w:t xml:space="preserve">. Records reviewed </w:t>
      </w:r>
      <w:r w:rsidR="001F293B" w:rsidRPr="00C30018">
        <w:rPr>
          <w:rFonts w:ascii="Open Sans" w:hAnsi="Open Sans" w:cs="Open Sans"/>
          <w:lang w:eastAsia="en-AU"/>
        </w:rPr>
        <w:t xml:space="preserve">identified </w:t>
      </w:r>
      <w:r w:rsidRPr="00C30018">
        <w:rPr>
          <w:rFonts w:ascii="Open Sans" w:hAnsi="Open Sans" w:cs="Open Sans"/>
          <w:lang w:eastAsia="en-AU"/>
        </w:rPr>
        <w:t xml:space="preserve">consumers </w:t>
      </w:r>
      <w:r w:rsidR="001F293B" w:rsidRPr="00C30018">
        <w:rPr>
          <w:rFonts w:ascii="Open Sans" w:hAnsi="Open Sans" w:cs="Open Sans"/>
          <w:lang w:eastAsia="en-AU"/>
        </w:rPr>
        <w:t>receive</w:t>
      </w:r>
      <w:r w:rsidRPr="00C30018">
        <w:rPr>
          <w:rFonts w:ascii="Open Sans" w:hAnsi="Open Sans" w:cs="Open Sans"/>
          <w:lang w:eastAsia="en-AU"/>
        </w:rPr>
        <w:t xml:space="preserve"> personal care </w:t>
      </w:r>
      <w:r w:rsidR="001F293B" w:rsidRPr="00C30018">
        <w:rPr>
          <w:rFonts w:ascii="Open Sans" w:hAnsi="Open Sans" w:cs="Open Sans"/>
          <w:lang w:eastAsia="en-AU"/>
        </w:rPr>
        <w:t xml:space="preserve">in line with their needs and preferences </w:t>
      </w:r>
      <w:r w:rsidRPr="00C30018">
        <w:rPr>
          <w:rFonts w:ascii="Open Sans" w:hAnsi="Open Sans" w:cs="Open Sans"/>
          <w:lang w:eastAsia="en-AU"/>
        </w:rPr>
        <w:t>that</w:t>
      </w:r>
      <w:r w:rsidR="00A030BE">
        <w:rPr>
          <w:rFonts w:ascii="Open Sans" w:hAnsi="Open Sans" w:cs="Open Sans"/>
          <w:lang w:eastAsia="en-AU"/>
        </w:rPr>
        <w:t xml:space="preserve"> help</w:t>
      </w:r>
      <w:r w:rsidRPr="00C30018">
        <w:rPr>
          <w:rFonts w:ascii="Open Sans" w:hAnsi="Open Sans" w:cs="Open Sans"/>
          <w:lang w:eastAsia="en-AU"/>
        </w:rPr>
        <w:t xml:space="preserve"> optimise their health and wellbeing. </w:t>
      </w:r>
    </w:p>
    <w:p w14:paraId="5DCC380A" w14:textId="257B93C3" w:rsidR="008E099B" w:rsidRPr="00C30018" w:rsidRDefault="008E099B" w:rsidP="00C30018">
      <w:pPr>
        <w:pStyle w:val="NormalArial"/>
        <w:rPr>
          <w:rFonts w:ascii="Open Sans" w:hAnsi="Open Sans" w:cs="Open Sans"/>
          <w:lang w:eastAsia="en-AU"/>
        </w:rPr>
      </w:pPr>
      <w:r w:rsidRPr="002B7DE2">
        <w:rPr>
          <w:rFonts w:ascii="Open Sans" w:hAnsi="Open Sans" w:cs="Open Sans"/>
          <w:lang w:eastAsia="en-AU"/>
        </w:rPr>
        <w:t xml:space="preserve">Care documentation </w:t>
      </w:r>
      <w:r w:rsidR="008B73B4">
        <w:rPr>
          <w:rFonts w:ascii="Open Sans" w:hAnsi="Open Sans" w:cs="Open Sans"/>
          <w:lang w:eastAsia="en-AU"/>
        </w:rPr>
        <w:t>identified the service effectively identifies and manages high impact and high prevalence risks associated with individual consumers</w:t>
      </w:r>
      <w:r w:rsidR="004D0B1A">
        <w:rPr>
          <w:rFonts w:ascii="Open Sans" w:hAnsi="Open Sans" w:cs="Open Sans"/>
          <w:lang w:eastAsia="en-AU"/>
        </w:rPr>
        <w:t xml:space="preserve"> such as a change in mobility.</w:t>
      </w:r>
      <w:r w:rsidR="008B73B4">
        <w:rPr>
          <w:rFonts w:ascii="Open Sans" w:hAnsi="Open Sans" w:cs="Open Sans"/>
          <w:lang w:eastAsia="en-AU"/>
        </w:rPr>
        <w:t xml:space="preserve"> </w:t>
      </w:r>
      <w:r w:rsidRPr="002B7DE2">
        <w:rPr>
          <w:rFonts w:ascii="Open Sans" w:hAnsi="Open Sans" w:cs="Open Sans"/>
          <w:lang w:eastAsia="en-AU"/>
        </w:rPr>
        <w:t xml:space="preserve">Staff </w:t>
      </w:r>
      <w:r w:rsidR="008B73B4">
        <w:rPr>
          <w:rFonts w:ascii="Open Sans" w:hAnsi="Open Sans" w:cs="Open Sans"/>
          <w:lang w:eastAsia="en-AU"/>
        </w:rPr>
        <w:t xml:space="preserve">demonstrated knowledge of risks to individual consumers and strategies in place to manage and mitigate risks. </w:t>
      </w:r>
      <w:r w:rsidR="004D0B1A" w:rsidRPr="00C30018">
        <w:rPr>
          <w:rFonts w:ascii="Open Sans" w:hAnsi="Open Sans" w:cs="Open Sans"/>
          <w:lang w:eastAsia="en-AU"/>
        </w:rPr>
        <w:t xml:space="preserve">Management said they regularly visit and monitor consumers to ensure they are receiving safe and effective personal care.  </w:t>
      </w:r>
    </w:p>
    <w:p w14:paraId="1A92020B" w14:textId="10F2E487" w:rsidR="00AC66DB" w:rsidRPr="008B73B4" w:rsidRDefault="00AC66DB" w:rsidP="00C30018">
      <w:pPr>
        <w:pStyle w:val="NormalArial"/>
        <w:rPr>
          <w:rFonts w:ascii="Open Sans" w:hAnsi="Open Sans" w:cs="Open Sans"/>
          <w:lang w:eastAsia="en-AU"/>
        </w:rPr>
      </w:pPr>
      <w:r w:rsidRPr="008B73B4">
        <w:rPr>
          <w:rFonts w:ascii="Open Sans" w:hAnsi="Open Sans" w:cs="Open Sans"/>
          <w:lang w:eastAsia="en-AU"/>
        </w:rPr>
        <w:t xml:space="preserve">The service does not provide care and services in relation to end of life and palliative care for consumers. However, management </w:t>
      </w:r>
      <w:r w:rsidR="006C1AC3">
        <w:rPr>
          <w:rFonts w:ascii="Open Sans" w:hAnsi="Open Sans" w:cs="Open Sans"/>
          <w:lang w:eastAsia="en-AU"/>
        </w:rPr>
        <w:t xml:space="preserve">described processes </w:t>
      </w:r>
      <w:r w:rsidRPr="008B73B4">
        <w:rPr>
          <w:rFonts w:ascii="Open Sans" w:hAnsi="Open Sans" w:cs="Open Sans"/>
          <w:lang w:eastAsia="en-AU"/>
        </w:rPr>
        <w:t>in place</w:t>
      </w:r>
      <w:r w:rsidR="006C1AC3">
        <w:rPr>
          <w:rFonts w:ascii="Open Sans" w:hAnsi="Open Sans" w:cs="Open Sans"/>
          <w:lang w:eastAsia="en-AU"/>
        </w:rPr>
        <w:t xml:space="preserve"> to refer consumers to relevant services</w:t>
      </w:r>
      <w:r w:rsidRPr="008B73B4">
        <w:rPr>
          <w:rFonts w:ascii="Open Sans" w:hAnsi="Open Sans" w:cs="Open Sans"/>
          <w:lang w:eastAsia="en-AU"/>
        </w:rPr>
        <w:t xml:space="preserve"> when a consumer has been identified as</w:t>
      </w:r>
      <w:r w:rsidR="00182CD2">
        <w:rPr>
          <w:rFonts w:ascii="Open Sans" w:hAnsi="Open Sans" w:cs="Open Sans"/>
          <w:lang w:eastAsia="en-AU"/>
        </w:rPr>
        <w:t xml:space="preserve"> requiring palliative or end of life care. </w:t>
      </w:r>
      <w:r w:rsidRPr="008B73B4">
        <w:rPr>
          <w:rFonts w:ascii="Open Sans" w:hAnsi="Open Sans" w:cs="Open Sans"/>
          <w:lang w:eastAsia="en-AU"/>
        </w:rPr>
        <w:t xml:space="preserve"> </w:t>
      </w:r>
    </w:p>
    <w:p w14:paraId="11876D7F" w14:textId="5FFCC7AA" w:rsidR="0022316B" w:rsidRPr="00182CD2" w:rsidRDefault="00182CD2" w:rsidP="00C30018">
      <w:pPr>
        <w:pStyle w:val="NormalArial"/>
        <w:rPr>
          <w:rFonts w:ascii="Open Sans" w:hAnsi="Open Sans" w:cs="Open Sans"/>
          <w:lang w:eastAsia="en-AU"/>
        </w:rPr>
      </w:pPr>
      <w:bookmarkStart w:id="7" w:name="_Hlk198115516"/>
      <w:r>
        <w:rPr>
          <w:rFonts w:ascii="Open Sans" w:hAnsi="Open Sans" w:cs="Open Sans"/>
          <w:lang w:eastAsia="en-AU"/>
        </w:rPr>
        <w:t>Consumers expressed confidence in staff knowing them well and being able to identify a change in their health and condition. Interviews with staff and review of documentation identified the service effectively identifies and responds to deterioration in consumers</w:t>
      </w:r>
      <w:r w:rsidR="00E0424B">
        <w:rPr>
          <w:rFonts w:ascii="Open Sans" w:hAnsi="Open Sans" w:cs="Open Sans"/>
          <w:lang w:eastAsia="en-AU"/>
        </w:rPr>
        <w:t>,</w:t>
      </w:r>
      <w:r>
        <w:rPr>
          <w:rFonts w:ascii="Open Sans" w:hAnsi="Open Sans" w:cs="Open Sans"/>
          <w:lang w:eastAsia="en-AU"/>
        </w:rPr>
        <w:t xml:space="preserve"> such as by making referrals for further assessments. </w:t>
      </w:r>
      <w:r w:rsidR="0022316B" w:rsidRPr="00182CD2">
        <w:rPr>
          <w:rFonts w:ascii="Open Sans" w:hAnsi="Open Sans" w:cs="Open Sans"/>
          <w:lang w:eastAsia="en-AU"/>
        </w:rPr>
        <w:t xml:space="preserve">Management </w:t>
      </w:r>
      <w:r w:rsidR="00E0424B">
        <w:rPr>
          <w:rFonts w:ascii="Open Sans" w:hAnsi="Open Sans" w:cs="Open Sans"/>
          <w:lang w:eastAsia="en-AU"/>
        </w:rPr>
        <w:t>described how</w:t>
      </w:r>
      <w:r w:rsidR="0022316B" w:rsidRPr="00182CD2">
        <w:rPr>
          <w:rFonts w:ascii="Open Sans" w:hAnsi="Open Sans" w:cs="Open Sans"/>
          <w:lang w:eastAsia="en-AU"/>
        </w:rPr>
        <w:t xml:space="preserve"> the</w:t>
      </w:r>
      <w:r w:rsidR="00E0424B">
        <w:rPr>
          <w:rFonts w:ascii="Open Sans" w:hAnsi="Open Sans" w:cs="Open Sans"/>
          <w:lang w:eastAsia="en-AU"/>
        </w:rPr>
        <w:t xml:space="preserve"> service</w:t>
      </w:r>
      <w:r w:rsidR="0022316B" w:rsidRPr="00182CD2">
        <w:rPr>
          <w:rFonts w:ascii="Open Sans" w:hAnsi="Open Sans" w:cs="Open Sans"/>
          <w:lang w:eastAsia="en-AU"/>
        </w:rPr>
        <w:t xml:space="preserve"> monitor</w:t>
      </w:r>
      <w:r w:rsidR="00E0424B">
        <w:rPr>
          <w:rFonts w:ascii="Open Sans" w:hAnsi="Open Sans" w:cs="Open Sans"/>
          <w:lang w:eastAsia="en-AU"/>
        </w:rPr>
        <w:t>s</w:t>
      </w:r>
      <w:r w:rsidR="0022316B" w:rsidRPr="00182CD2">
        <w:rPr>
          <w:rFonts w:ascii="Open Sans" w:hAnsi="Open Sans" w:cs="Open Sans"/>
          <w:lang w:eastAsia="en-AU"/>
        </w:rPr>
        <w:t xml:space="preserve"> </w:t>
      </w:r>
      <w:r w:rsidR="00E0424B">
        <w:rPr>
          <w:rFonts w:ascii="Open Sans" w:hAnsi="Open Sans" w:cs="Open Sans"/>
          <w:lang w:eastAsia="en-AU"/>
        </w:rPr>
        <w:t xml:space="preserve">consumers’ health and wellbeing on an ongoing basis, including through formal annual reviews and earlier if there is a change in the consumer’s health and condition. </w:t>
      </w:r>
      <w:bookmarkEnd w:id="7"/>
    </w:p>
    <w:p w14:paraId="65BC1E87" w14:textId="1BCB0B0B" w:rsidR="002938A6" w:rsidRPr="00C30018" w:rsidRDefault="002938A6" w:rsidP="00C30018">
      <w:pPr>
        <w:pStyle w:val="NormalArial"/>
        <w:rPr>
          <w:rFonts w:ascii="Open Sans" w:hAnsi="Open Sans" w:cs="Open Sans"/>
          <w:lang w:eastAsia="en-AU"/>
        </w:rPr>
      </w:pPr>
      <w:r w:rsidRPr="00C30018">
        <w:rPr>
          <w:rFonts w:ascii="Open Sans" w:hAnsi="Open Sans" w:cs="Open Sans"/>
          <w:lang w:eastAsia="en-AU"/>
        </w:rPr>
        <w:t xml:space="preserve">The service demonstrated consumers’ needs and preferences are documented and communicated with staff and with other providers who contribute to their care. Visiting health providers have access to consumer care records. Staff </w:t>
      </w:r>
      <w:r w:rsidR="001E48CC" w:rsidRPr="00C30018">
        <w:rPr>
          <w:rFonts w:ascii="Open Sans" w:hAnsi="Open Sans" w:cs="Open Sans"/>
          <w:lang w:eastAsia="en-AU"/>
        </w:rPr>
        <w:t>described how they refer to paper-based care plans</w:t>
      </w:r>
      <w:r w:rsidR="002128EC" w:rsidRPr="00C30018">
        <w:rPr>
          <w:rFonts w:ascii="Open Sans" w:hAnsi="Open Sans" w:cs="Open Sans"/>
          <w:lang w:eastAsia="en-AU"/>
        </w:rPr>
        <w:t xml:space="preserve"> and attend daily huddle meetings to receive information on any updates and changes. </w:t>
      </w:r>
      <w:r w:rsidR="001E48CC" w:rsidRPr="00C30018">
        <w:rPr>
          <w:rFonts w:ascii="Open Sans" w:hAnsi="Open Sans" w:cs="Open Sans"/>
          <w:lang w:eastAsia="en-AU"/>
        </w:rPr>
        <w:t xml:space="preserve"> </w:t>
      </w:r>
    </w:p>
    <w:p w14:paraId="6B13E30D" w14:textId="756D9E08" w:rsidR="00AD6814" w:rsidRPr="00C30018" w:rsidRDefault="00203B8C" w:rsidP="00C30018">
      <w:pPr>
        <w:pStyle w:val="NormalArial"/>
        <w:rPr>
          <w:rFonts w:ascii="Open Sans" w:hAnsi="Open Sans" w:cs="Open Sans"/>
          <w:lang w:eastAsia="en-AU"/>
        </w:rPr>
      </w:pPr>
      <w:r w:rsidRPr="00C30018">
        <w:rPr>
          <w:rFonts w:ascii="Open Sans" w:hAnsi="Open Sans" w:cs="Open Sans"/>
          <w:lang w:eastAsia="en-AU"/>
        </w:rPr>
        <w:t xml:space="preserve">Consumers felt the service refers them to other providers in a timely manner. </w:t>
      </w:r>
      <w:r w:rsidR="00546151" w:rsidRPr="00C30018">
        <w:rPr>
          <w:rFonts w:ascii="Open Sans" w:hAnsi="Open Sans" w:cs="Open Sans"/>
          <w:lang w:eastAsia="en-AU"/>
        </w:rPr>
        <w:t>R</w:t>
      </w:r>
      <w:r w:rsidRPr="00C30018">
        <w:rPr>
          <w:rFonts w:ascii="Open Sans" w:hAnsi="Open Sans" w:cs="Open Sans"/>
          <w:lang w:eastAsia="en-AU"/>
        </w:rPr>
        <w:t>eview of documentation identified timely referrals made based on consumers’ individual needs</w:t>
      </w:r>
      <w:r w:rsidR="00546151" w:rsidRPr="00C30018">
        <w:rPr>
          <w:rFonts w:ascii="Open Sans" w:hAnsi="Open Sans" w:cs="Open Sans"/>
          <w:lang w:eastAsia="en-AU"/>
        </w:rPr>
        <w:t xml:space="preserve"> with information stored within the consumer’s file. Management described the service’s referral process </w:t>
      </w:r>
      <w:r w:rsidR="000F6F50" w:rsidRPr="00C30018">
        <w:rPr>
          <w:rFonts w:ascii="Open Sans" w:hAnsi="Open Sans" w:cs="Open Sans"/>
          <w:lang w:eastAsia="en-AU"/>
        </w:rPr>
        <w:t xml:space="preserve">in line with policies and procedures to guide staff in making referrals. The service has </w:t>
      </w:r>
      <w:r w:rsidR="00546151" w:rsidRPr="00C30018">
        <w:rPr>
          <w:rFonts w:ascii="Open Sans" w:hAnsi="Open Sans" w:cs="Open Sans"/>
          <w:lang w:eastAsia="en-AU"/>
        </w:rPr>
        <w:t xml:space="preserve">access to the local clinic and various visiting allied health professionals and providers. </w:t>
      </w:r>
      <w:r w:rsidR="00AD6814" w:rsidRPr="00C30018">
        <w:rPr>
          <w:rFonts w:ascii="Open Sans" w:hAnsi="Open Sans" w:cs="Open Sans"/>
          <w:lang w:eastAsia="en-AU"/>
        </w:rPr>
        <w:t xml:space="preserve"> </w:t>
      </w:r>
    </w:p>
    <w:p w14:paraId="78575E5D" w14:textId="44FCFA05" w:rsidR="00FE7A2B" w:rsidRPr="00785136" w:rsidRDefault="00C720B7" w:rsidP="002938A6">
      <w:pPr>
        <w:pStyle w:val="NormalArial"/>
        <w:rPr>
          <w:rFonts w:ascii="Open Sans" w:hAnsi="Open Sans" w:cs="Open Sans"/>
          <w:lang w:eastAsia="en-AU"/>
        </w:rPr>
      </w:pPr>
      <w:r w:rsidRPr="00C30018">
        <w:rPr>
          <w:rFonts w:ascii="Open Sans" w:hAnsi="Open Sans" w:cs="Open Sans"/>
          <w:lang w:eastAsia="en-AU"/>
        </w:rPr>
        <w:t>The service</w:t>
      </w:r>
      <w:r w:rsidR="00316431" w:rsidRPr="00C30018">
        <w:rPr>
          <w:rFonts w:ascii="Open Sans" w:hAnsi="Open Sans" w:cs="Open Sans"/>
          <w:lang w:eastAsia="en-AU"/>
        </w:rPr>
        <w:t xml:space="preserve"> implements policies and procedures to guide staff in infection prevention and control. Staff demonstrated knowledge of infection control practices as relevant to their roles. </w:t>
      </w:r>
      <w:r w:rsidR="007E3EE3" w:rsidRPr="00C30018">
        <w:rPr>
          <w:rFonts w:ascii="Open Sans" w:hAnsi="Open Sans" w:cs="Open Sans"/>
          <w:lang w:eastAsia="en-AU"/>
        </w:rPr>
        <w:t>Management described how staff ensure consumers take antibiotic medication as prescribed and complete the required dos</w:t>
      </w:r>
      <w:r w:rsidR="00F07CB0">
        <w:rPr>
          <w:rFonts w:ascii="Open Sans" w:hAnsi="Open Sans" w:cs="Open Sans"/>
          <w:lang w:eastAsia="en-AU"/>
        </w:rPr>
        <w:t>e.</w:t>
      </w:r>
    </w:p>
    <w:p w14:paraId="163F933A" w14:textId="77777777" w:rsidR="0051617E" w:rsidRDefault="0051617E">
      <w:pPr>
        <w:spacing w:after="160" w:line="259" w:lineRule="auto"/>
        <w:rPr>
          <w:rFonts w:ascii="Open Sans" w:hAnsi="Open Sans" w:cs="Open Sans"/>
          <w:b/>
          <w:bCs/>
          <w:sz w:val="30"/>
          <w:szCs w:val="28"/>
        </w:rPr>
      </w:pPr>
      <w:r>
        <w:rPr>
          <w:rFonts w:ascii="Open Sans" w:hAnsi="Open Sans" w:cs="Open Sans"/>
        </w:rPr>
        <w:br w:type="page"/>
      </w:r>
    </w:p>
    <w:p w14:paraId="0DE43483" w14:textId="3983F44A" w:rsidR="00E02D94" w:rsidRPr="00785136" w:rsidRDefault="00E02D94"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6816A7" w14:paraId="3E87A928" w14:textId="77777777" w:rsidTr="0068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06BF47E8" w14:textId="77777777" w:rsidR="00E02D94" w:rsidRPr="00785136" w:rsidRDefault="00E02D94" w:rsidP="00223966">
            <w:pPr>
              <w:spacing w:before="0" w:line="22" w:lineRule="atLeast"/>
              <w:rPr>
                <w:rFonts w:ascii="Open Sans" w:hAnsi="Open Sans" w:cs="Open Sans"/>
                <w:b w:val="0"/>
                <w:color w:val="FFFFFF" w:themeColor="background1"/>
              </w:rPr>
            </w:pPr>
            <w:bookmarkStart w:id="8"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7336393D"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023ECE94" w14:textId="77777777" w:rsidR="00E02D94" w:rsidRPr="00785136"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8"/>
      <w:tr w:rsidR="006816A7" w14:paraId="7F212D3D"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12F82"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1238861D"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1D7DD1FE"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16336698"/>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7EEDAD60"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8952026"/>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6BACAB9D"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1769F"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1CC0762C"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1E82499B"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14815282"/>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074E8E10"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6520828"/>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119515F9"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40A1E4"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7C8F8B68"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29E3FDFB" w14:textId="77777777" w:rsidR="00E02D94" w:rsidRPr="00785136" w:rsidRDefault="00E02D9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A9360EC" w14:textId="77777777" w:rsidR="00E02D94" w:rsidRPr="00785136" w:rsidRDefault="00E02D9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72FA164C" w14:textId="77777777" w:rsidR="00E02D94" w:rsidRPr="00785136" w:rsidRDefault="00E02D9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7F365645"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434964"/>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62988E39"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4201713"/>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65A8201C"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8AF33"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73E604C7"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5A522A8C"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1067338"/>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1D371833"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4406362"/>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5543B2D0"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E4CC3A"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4D7BC927"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20E0AF37"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0968457"/>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66AEA6D9"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6011838"/>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397A8E91"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2FC98E"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415406F5" w14:textId="77777777" w:rsidR="00E02D94" w:rsidRPr="00785136"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4F9BAB96"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40761950"/>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shd w:val="clear" w:color="auto" w:fill="auto"/>
          </w:tcPr>
          <w:p w14:paraId="22127761" w14:textId="77777777" w:rsidR="00E02D94" w:rsidRPr="00785136"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2444951"/>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r w:rsidR="006816A7" w14:paraId="1ADEE3E4" w14:textId="77777777" w:rsidTr="006816A7">
        <w:tc>
          <w:tcPr>
            <w:cnfStyle w:val="001000000000" w:firstRow="0" w:lastRow="0" w:firstColumn="1" w:lastColumn="0" w:oddVBand="0" w:evenVBand="0" w:oddHBand="0" w:evenHBand="0" w:firstRowFirstColumn="0" w:firstRowLastColumn="0" w:lastRowFirstColumn="0" w:lastRowLastColumn="0"/>
            <w:tcW w:w="0" w:type="auto"/>
          </w:tcPr>
          <w:p w14:paraId="2DBC31B6" w14:textId="77777777" w:rsidR="00E02D94" w:rsidRPr="00785136" w:rsidRDefault="00E02D94"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27CBCF36" w14:textId="77777777" w:rsidR="00E02D94" w:rsidRPr="00785136"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50D91804"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924999"/>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c>
          <w:tcPr>
            <w:tcW w:w="1977" w:type="dxa"/>
          </w:tcPr>
          <w:p w14:paraId="337B43A5" w14:textId="77777777" w:rsidR="00E02D94" w:rsidRPr="00785136"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6755264"/>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E02D94" w:rsidRPr="00785136">
                  <w:rPr>
                    <w:rFonts w:ascii="Open Sans" w:hAnsi="Open Sans" w:cs="Open Sans"/>
                  </w:rPr>
                  <w:t>Compliant</w:t>
                </w:r>
              </w:sdtContent>
            </w:sdt>
            <w:r w:rsidR="00E02D94" w:rsidRPr="00785136">
              <w:rPr>
                <w:rFonts w:ascii="Open Sans" w:eastAsia="Open Sans" w:hAnsi="Open Sans" w:cs="Open Sans"/>
              </w:rPr>
              <w:t xml:space="preserve"> </w:t>
            </w:r>
          </w:p>
        </w:tc>
      </w:tr>
    </w:tbl>
    <w:p w14:paraId="48DEC105" w14:textId="77777777" w:rsidR="0051617E" w:rsidRDefault="00E02D94" w:rsidP="0051617E">
      <w:pPr>
        <w:pStyle w:val="Heading20"/>
        <w:spacing w:before="0" w:line="240" w:lineRule="auto"/>
        <w:rPr>
          <w:rFonts w:ascii="Open Sans" w:hAnsi="Open Sans" w:cs="Open Sans"/>
          <w:color w:val="781E77"/>
        </w:rPr>
      </w:pPr>
      <w:r w:rsidRPr="00785136">
        <w:rPr>
          <w:rFonts w:ascii="Open Sans" w:hAnsi="Open Sans" w:cs="Open Sans"/>
          <w:color w:val="781E77"/>
        </w:rPr>
        <w:lastRenderedPageBreak/>
        <w:t>Findings</w:t>
      </w:r>
    </w:p>
    <w:p w14:paraId="07F637ED" w14:textId="5A995F02" w:rsidR="00E81546" w:rsidRPr="0051617E" w:rsidRDefault="00C720B7" w:rsidP="0051617E">
      <w:pPr>
        <w:pStyle w:val="Heading20"/>
        <w:spacing w:before="0" w:line="240" w:lineRule="auto"/>
        <w:rPr>
          <w:rFonts w:ascii="Open Sans" w:hAnsi="Open Sans" w:cs="Open Sans"/>
          <w:b w:val="0"/>
          <w:bCs w:val="0"/>
          <w:lang w:eastAsia="en-AU"/>
        </w:rPr>
      </w:pPr>
      <w:r w:rsidRPr="0051617E">
        <w:rPr>
          <w:rFonts w:ascii="Open Sans" w:hAnsi="Open Sans" w:cs="Open Sans"/>
          <w:b w:val="0"/>
          <w:bCs w:val="0"/>
          <w:lang w:eastAsia="en-AU"/>
        </w:rPr>
        <w:t xml:space="preserve">Consumers and representatives </w:t>
      </w:r>
      <w:r w:rsidR="00CC4453" w:rsidRPr="0051617E">
        <w:rPr>
          <w:rFonts w:ascii="Open Sans" w:hAnsi="Open Sans" w:cs="Open Sans"/>
          <w:b w:val="0"/>
          <w:bCs w:val="0"/>
          <w:lang w:eastAsia="en-AU"/>
        </w:rPr>
        <w:t>said they receive</w:t>
      </w:r>
      <w:r w:rsidRPr="0051617E">
        <w:rPr>
          <w:rFonts w:ascii="Open Sans" w:hAnsi="Open Sans" w:cs="Open Sans"/>
          <w:b w:val="0"/>
          <w:bCs w:val="0"/>
          <w:lang w:eastAsia="en-AU"/>
        </w:rPr>
        <w:t xml:space="preserve"> safe and effective services and supports for daily living </w:t>
      </w:r>
      <w:r w:rsidR="00CC4453" w:rsidRPr="0051617E">
        <w:rPr>
          <w:rFonts w:ascii="Open Sans" w:hAnsi="Open Sans" w:cs="Open Sans"/>
          <w:b w:val="0"/>
          <w:bCs w:val="0"/>
          <w:lang w:eastAsia="en-AU"/>
        </w:rPr>
        <w:t xml:space="preserve">in line with their needs and preferences. </w:t>
      </w:r>
      <w:r w:rsidRPr="0051617E">
        <w:rPr>
          <w:rFonts w:ascii="Open Sans" w:hAnsi="Open Sans" w:cs="Open Sans"/>
          <w:b w:val="0"/>
          <w:bCs w:val="0"/>
          <w:lang w:eastAsia="en-AU"/>
        </w:rPr>
        <w:t xml:space="preserve">Care plans include information on </w:t>
      </w:r>
      <w:r w:rsidR="0091008A" w:rsidRPr="0051617E">
        <w:rPr>
          <w:rFonts w:ascii="Open Sans" w:hAnsi="Open Sans" w:cs="Open Sans"/>
          <w:b w:val="0"/>
          <w:bCs w:val="0"/>
          <w:lang w:eastAsia="en-AU"/>
        </w:rPr>
        <w:t>consumers’ individual needs and preferences to guide staff practice in service delivery.</w:t>
      </w:r>
      <w:r w:rsidRPr="0051617E">
        <w:rPr>
          <w:rFonts w:ascii="Open Sans" w:hAnsi="Open Sans" w:cs="Open Sans"/>
          <w:b w:val="0"/>
          <w:bCs w:val="0"/>
          <w:lang w:eastAsia="en-AU"/>
        </w:rPr>
        <w:t xml:space="preserve"> Staff </w:t>
      </w:r>
      <w:r w:rsidR="0091008A" w:rsidRPr="0051617E">
        <w:rPr>
          <w:rFonts w:ascii="Open Sans" w:hAnsi="Open Sans" w:cs="Open Sans"/>
          <w:b w:val="0"/>
          <w:bCs w:val="0"/>
          <w:lang w:eastAsia="en-AU"/>
        </w:rPr>
        <w:t>demonstrated knowledge of individual consumers’ preferences and how this is supported in line with information captured under care plan</w:t>
      </w:r>
      <w:r w:rsidR="0042131E" w:rsidRPr="0051617E">
        <w:rPr>
          <w:rFonts w:ascii="Open Sans" w:hAnsi="Open Sans" w:cs="Open Sans"/>
          <w:b w:val="0"/>
          <w:bCs w:val="0"/>
          <w:lang w:eastAsia="en-AU"/>
        </w:rPr>
        <w:t>s</w:t>
      </w:r>
      <w:r w:rsidR="0091008A" w:rsidRPr="0051617E">
        <w:rPr>
          <w:rFonts w:ascii="Open Sans" w:hAnsi="Open Sans" w:cs="Open Sans"/>
          <w:b w:val="0"/>
          <w:bCs w:val="0"/>
          <w:lang w:eastAsia="en-AU"/>
        </w:rPr>
        <w:t xml:space="preserve">. </w:t>
      </w:r>
      <w:r w:rsidR="00AE0AEE" w:rsidRPr="0051617E">
        <w:rPr>
          <w:rFonts w:ascii="Open Sans" w:hAnsi="Open Sans" w:cs="Open Sans"/>
          <w:b w:val="0"/>
          <w:bCs w:val="0"/>
          <w:lang w:eastAsia="en-AU"/>
        </w:rPr>
        <w:t>Consumers are encouraged to attend activities at the service’s day centre t</w:t>
      </w:r>
      <w:r w:rsidR="00E81546" w:rsidRPr="0051617E">
        <w:rPr>
          <w:rFonts w:ascii="Open Sans" w:hAnsi="Open Sans" w:cs="Open Sans"/>
          <w:b w:val="0"/>
          <w:bCs w:val="0"/>
          <w:lang w:eastAsia="en-AU"/>
        </w:rPr>
        <w:t>hat align with their individual goals and t</w:t>
      </w:r>
      <w:r w:rsidR="00AE0AEE" w:rsidRPr="0051617E">
        <w:rPr>
          <w:rFonts w:ascii="Open Sans" w:hAnsi="Open Sans" w:cs="Open Sans"/>
          <w:b w:val="0"/>
          <w:bCs w:val="0"/>
          <w:lang w:eastAsia="en-AU"/>
        </w:rPr>
        <w:t>o optimise their health and wellbeing</w:t>
      </w:r>
      <w:r w:rsidR="00E81546" w:rsidRPr="0051617E">
        <w:rPr>
          <w:rFonts w:ascii="Open Sans" w:hAnsi="Open Sans" w:cs="Open Sans"/>
          <w:b w:val="0"/>
          <w:bCs w:val="0"/>
          <w:lang w:eastAsia="en-AU"/>
        </w:rPr>
        <w:t xml:space="preserve">. </w:t>
      </w:r>
    </w:p>
    <w:p w14:paraId="022B75EA" w14:textId="778A48F2" w:rsidR="006E6178" w:rsidRPr="00B43B4E" w:rsidRDefault="006E6178" w:rsidP="0051617E">
      <w:pPr>
        <w:pStyle w:val="NormalArial"/>
        <w:rPr>
          <w:rFonts w:ascii="Open Sans" w:hAnsi="Open Sans" w:cs="Open Sans"/>
          <w:lang w:eastAsia="en-AU"/>
        </w:rPr>
      </w:pPr>
      <w:r w:rsidRPr="008B1DD7">
        <w:rPr>
          <w:rFonts w:ascii="Open Sans" w:hAnsi="Open Sans" w:cs="Open Sans"/>
          <w:lang w:eastAsia="en-AU"/>
        </w:rPr>
        <w:t>The service demonstrat</w:t>
      </w:r>
      <w:r w:rsidRPr="00F9366E">
        <w:rPr>
          <w:rFonts w:ascii="Open Sans" w:hAnsi="Open Sans" w:cs="Open Sans"/>
          <w:lang w:eastAsia="en-AU"/>
        </w:rPr>
        <w:t xml:space="preserve">ed </w:t>
      </w:r>
      <w:r w:rsidRPr="008B1DD7">
        <w:rPr>
          <w:rFonts w:ascii="Open Sans" w:hAnsi="Open Sans" w:cs="Open Sans"/>
          <w:lang w:eastAsia="en-AU"/>
        </w:rPr>
        <w:t>that services and supports for daily living promote consumers</w:t>
      </w:r>
      <w:r w:rsidR="00E81546">
        <w:rPr>
          <w:rFonts w:ascii="Open Sans" w:hAnsi="Open Sans" w:cs="Open Sans"/>
          <w:lang w:eastAsia="en-AU"/>
        </w:rPr>
        <w:t>’</w:t>
      </w:r>
      <w:r w:rsidRPr="008B1DD7">
        <w:rPr>
          <w:rFonts w:ascii="Open Sans" w:hAnsi="Open Sans" w:cs="Open Sans"/>
          <w:lang w:eastAsia="en-AU"/>
        </w:rPr>
        <w:t xml:space="preserve"> emotional, spiritual</w:t>
      </w:r>
      <w:r w:rsidR="00E81546">
        <w:rPr>
          <w:rFonts w:ascii="Open Sans" w:hAnsi="Open Sans" w:cs="Open Sans"/>
          <w:lang w:eastAsia="en-AU"/>
        </w:rPr>
        <w:t>,</w:t>
      </w:r>
      <w:r w:rsidRPr="008B1DD7">
        <w:rPr>
          <w:rFonts w:ascii="Open Sans" w:hAnsi="Open Sans" w:cs="Open Sans"/>
          <w:lang w:eastAsia="en-AU"/>
        </w:rPr>
        <w:t xml:space="preserve"> and psychological well-being. Consumers provided feedback indicating they were confident their emotional and spiritual well-being </w:t>
      </w:r>
      <w:r w:rsidR="00E922D1">
        <w:rPr>
          <w:rFonts w:ascii="Open Sans" w:hAnsi="Open Sans" w:cs="Open Sans"/>
          <w:lang w:eastAsia="en-AU"/>
        </w:rPr>
        <w:t>i</w:t>
      </w:r>
      <w:r w:rsidRPr="008B1DD7">
        <w:rPr>
          <w:rFonts w:ascii="Open Sans" w:hAnsi="Open Sans" w:cs="Open Sans"/>
          <w:lang w:eastAsia="en-AU"/>
        </w:rPr>
        <w:t xml:space="preserve">s a priority for staff. Staff described </w:t>
      </w:r>
      <w:r w:rsidR="00E81546">
        <w:rPr>
          <w:rFonts w:ascii="Open Sans" w:hAnsi="Open Sans" w:cs="Open Sans"/>
          <w:lang w:eastAsia="en-AU"/>
        </w:rPr>
        <w:t>how they identify consumers who may be experiencing low mood</w:t>
      </w:r>
      <w:r w:rsidR="00FA14D0">
        <w:rPr>
          <w:rFonts w:ascii="Open Sans" w:hAnsi="Open Sans" w:cs="Open Sans"/>
          <w:lang w:eastAsia="en-AU"/>
        </w:rPr>
        <w:t xml:space="preserve">, and how they support them through conversations, encouraging engagement in meaningful activities, and organising referrals to the social and emotional wellbeing team. </w:t>
      </w:r>
    </w:p>
    <w:p w14:paraId="14148480" w14:textId="429B2BAC" w:rsidR="001E11D9" w:rsidRPr="00B43B4E" w:rsidRDefault="001E11D9" w:rsidP="0051617E">
      <w:pPr>
        <w:pStyle w:val="NormalArial"/>
        <w:rPr>
          <w:rFonts w:ascii="Open Sans" w:hAnsi="Open Sans" w:cs="Open Sans"/>
          <w:lang w:eastAsia="en-AU"/>
        </w:rPr>
      </w:pPr>
      <w:r w:rsidRPr="00594689">
        <w:rPr>
          <w:rFonts w:ascii="Open Sans" w:hAnsi="Open Sans" w:cs="Open Sans"/>
          <w:lang w:eastAsia="en-AU"/>
        </w:rPr>
        <w:t>Consumers confirmed they are supported to participate in the community, have personal and social relationships</w:t>
      </w:r>
      <w:r w:rsidR="009E5116">
        <w:rPr>
          <w:rFonts w:ascii="Open Sans" w:hAnsi="Open Sans" w:cs="Open Sans"/>
          <w:lang w:eastAsia="en-AU"/>
        </w:rPr>
        <w:t>,</w:t>
      </w:r>
      <w:r w:rsidRPr="00594689">
        <w:rPr>
          <w:rFonts w:ascii="Open Sans" w:hAnsi="Open Sans" w:cs="Open Sans"/>
          <w:lang w:eastAsia="en-AU"/>
        </w:rPr>
        <w:t xml:space="preserve"> and do things</w:t>
      </w:r>
      <w:r w:rsidR="009E5116">
        <w:rPr>
          <w:rFonts w:ascii="Open Sans" w:hAnsi="Open Sans" w:cs="Open Sans"/>
          <w:lang w:eastAsia="en-AU"/>
        </w:rPr>
        <w:t xml:space="preserve"> </w:t>
      </w:r>
      <w:r w:rsidRPr="00594689">
        <w:rPr>
          <w:rFonts w:ascii="Open Sans" w:hAnsi="Open Sans" w:cs="Open Sans"/>
          <w:lang w:eastAsia="en-AU"/>
        </w:rPr>
        <w:t>of interest to them. Staff described how they provide transport for consumers to enable them to access the community</w:t>
      </w:r>
      <w:r w:rsidR="00BD763A">
        <w:rPr>
          <w:rFonts w:ascii="Open Sans" w:hAnsi="Open Sans" w:cs="Open Sans"/>
          <w:lang w:eastAsia="en-AU"/>
        </w:rPr>
        <w:t xml:space="preserve"> and attend appointments;</w:t>
      </w:r>
      <w:r w:rsidR="00E256EC">
        <w:rPr>
          <w:rFonts w:ascii="Open Sans" w:hAnsi="Open Sans" w:cs="Open Sans"/>
          <w:lang w:eastAsia="en-AU"/>
        </w:rPr>
        <w:t xml:space="preserve"> organise shopping trips and bush trips</w:t>
      </w:r>
      <w:r w:rsidR="00BD763A">
        <w:rPr>
          <w:rFonts w:ascii="Open Sans" w:hAnsi="Open Sans" w:cs="Open Sans"/>
          <w:lang w:eastAsia="en-AU"/>
        </w:rPr>
        <w:t>;</w:t>
      </w:r>
      <w:r w:rsidRPr="00594689">
        <w:rPr>
          <w:rFonts w:ascii="Open Sans" w:hAnsi="Open Sans" w:cs="Open Sans"/>
          <w:lang w:eastAsia="en-AU"/>
        </w:rPr>
        <w:t xml:space="preserve"> and </w:t>
      </w:r>
      <w:r w:rsidR="009E5116">
        <w:rPr>
          <w:rFonts w:ascii="Open Sans" w:hAnsi="Open Sans" w:cs="Open Sans"/>
          <w:lang w:eastAsia="en-AU"/>
        </w:rPr>
        <w:t xml:space="preserve">conduct activities </w:t>
      </w:r>
      <w:r w:rsidRPr="00594689">
        <w:rPr>
          <w:rFonts w:ascii="Open Sans" w:hAnsi="Open Sans" w:cs="Open Sans"/>
          <w:lang w:eastAsia="en-AU"/>
        </w:rPr>
        <w:t>at the service</w:t>
      </w:r>
      <w:r w:rsidR="00BD763A">
        <w:rPr>
          <w:rFonts w:ascii="Open Sans" w:hAnsi="Open Sans" w:cs="Open Sans"/>
          <w:lang w:eastAsia="en-AU"/>
        </w:rPr>
        <w:t>’s centre</w:t>
      </w:r>
      <w:r w:rsidRPr="00594689">
        <w:rPr>
          <w:rFonts w:ascii="Open Sans" w:hAnsi="Open Sans" w:cs="Open Sans"/>
          <w:lang w:eastAsia="en-AU"/>
        </w:rPr>
        <w:t xml:space="preserve">. </w:t>
      </w:r>
      <w:r w:rsidR="00E256EC">
        <w:rPr>
          <w:rFonts w:ascii="Open Sans" w:hAnsi="Open Sans" w:cs="Open Sans"/>
          <w:lang w:eastAsia="en-AU"/>
        </w:rPr>
        <w:t xml:space="preserve">Various group and individual centre-based activities such as morning teas, puzzles, and painting are offered to promote social and personal engagement at the service. </w:t>
      </w:r>
    </w:p>
    <w:p w14:paraId="0900B250" w14:textId="353292B4" w:rsidR="005C5F2C" w:rsidRPr="00CA5625" w:rsidRDefault="00E202C4" w:rsidP="0051617E">
      <w:pPr>
        <w:pStyle w:val="NormalArial"/>
        <w:rPr>
          <w:rFonts w:ascii="Open Sans" w:hAnsi="Open Sans" w:cs="Open Sans"/>
          <w:lang w:eastAsia="en-AU"/>
        </w:rPr>
      </w:pPr>
      <w:r>
        <w:rPr>
          <w:rFonts w:ascii="Open Sans" w:hAnsi="Open Sans" w:cs="Open Sans"/>
          <w:lang w:eastAsia="en-AU"/>
        </w:rPr>
        <w:t xml:space="preserve">Consumers felt staff know their needs well and any changes are communicated effectively between staff. </w:t>
      </w:r>
      <w:r w:rsidR="005C5F2C" w:rsidRPr="00CA5625">
        <w:rPr>
          <w:rFonts w:ascii="Open Sans" w:hAnsi="Open Sans" w:cs="Open Sans"/>
          <w:lang w:eastAsia="en-AU"/>
        </w:rPr>
        <w:t xml:space="preserve">Staff confirmed they receive information about consumers during </w:t>
      </w:r>
      <w:r w:rsidR="00BD763A">
        <w:rPr>
          <w:rFonts w:ascii="Open Sans" w:hAnsi="Open Sans" w:cs="Open Sans"/>
          <w:lang w:eastAsia="en-AU"/>
        </w:rPr>
        <w:t>morning</w:t>
      </w:r>
      <w:r w:rsidR="005C5F2C" w:rsidRPr="00CA5625">
        <w:rPr>
          <w:rFonts w:ascii="Open Sans" w:hAnsi="Open Sans" w:cs="Open Sans"/>
          <w:lang w:eastAsia="en-AU"/>
        </w:rPr>
        <w:t xml:space="preserve"> </w:t>
      </w:r>
      <w:r w:rsidR="005C5F2C">
        <w:rPr>
          <w:rFonts w:ascii="Open Sans" w:hAnsi="Open Sans" w:cs="Open Sans"/>
          <w:lang w:eastAsia="en-AU"/>
        </w:rPr>
        <w:t>huddles</w:t>
      </w:r>
      <w:r w:rsidR="005C5F2C" w:rsidRPr="00CA5625">
        <w:rPr>
          <w:rFonts w:ascii="Open Sans" w:hAnsi="Open Sans" w:cs="Open Sans"/>
          <w:lang w:eastAsia="en-AU"/>
        </w:rPr>
        <w:t xml:space="preserve"> and </w:t>
      </w:r>
      <w:r w:rsidR="00BD763A">
        <w:rPr>
          <w:rFonts w:ascii="Open Sans" w:hAnsi="Open Sans" w:cs="Open Sans"/>
          <w:lang w:eastAsia="en-AU"/>
        </w:rPr>
        <w:t>meetings</w:t>
      </w:r>
      <w:r w:rsidR="005C5F2C" w:rsidRPr="00CA5625">
        <w:rPr>
          <w:rFonts w:ascii="Open Sans" w:hAnsi="Open Sans" w:cs="Open Sans"/>
          <w:lang w:eastAsia="en-AU"/>
        </w:rPr>
        <w:t>. Staff update management if they notice any changes in consumer condition during personal care.</w:t>
      </w:r>
      <w:r w:rsidR="005C5F2C">
        <w:rPr>
          <w:rFonts w:ascii="Open Sans" w:hAnsi="Open Sans" w:cs="Open Sans"/>
          <w:lang w:eastAsia="en-AU"/>
        </w:rPr>
        <w:t xml:space="preserve"> </w:t>
      </w:r>
      <w:r w:rsidR="00BD763A">
        <w:rPr>
          <w:rFonts w:ascii="Open Sans" w:hAnsi="Open Sans" w:cs="Open Sans"/>
          <w:lang w:eastAsia="en-AU"/>
        </w:rPr>
        <w:t xml:space="preserve">Management said and documentation review identified visiting allied health professionals and staff at the local clinic have access to consumer records and staff provide them with an update on any changes. </w:t>
      </w:r>
    </w:p>
    <w:p w14:paraId="6FDE9AAB" w14:textId="6FD7BDF5" w:rsidR="009625E5" w:rsidRPr="00E7718F" w:rsidRDefault="009625E5" w:rsidP="0051617E">
      <w:pPr>
        <w:pStyle w:val="NormalArial"/>
        <w:rPr>
          <w:rFonts w:ascii="Open Sans" w:hAnsi="Open Sans" w:cs="Open Sans"/>
          <w:lang w:eastAsia="en-AU"/>
        </w:rPr>
      </w:pPr>
      <w:r w:rsidRPr="00E7718F">
        <w:rPr>
          <w:rFonts w:ascii="Open Sans" w:hAnsi="Open Sans" w:cs="Open Sans"/>
          <w:lang w:eastAsia="en-AU"/>
        </w:rPr>
        <w:t>Consumers</w:t>
      </w:r>
      <w:r w:rsidR="00E202C4">
        <w:rPr>
          <w:rFonts w:ascii="Open Sans" w:hAnsi="Open Sans" w:cs="Open Sans"/>
          <w:lang w:eastAsia="en-AU"/>
        </w:rPr>
        <w:t xml:space="preserve"> expressed satisfaction with staff making referrals for them as needed</w:t>
      </w:r>
      <w:r w:rsidRPr="00E7718F">
        <w:rPr>
          <w:rFonts w:ascii="Open Sans" w:hAnsi="Open Sans" w:cs="Open Sans"/>
          <w:lang w:eastAsia="en-AU"/>
        </w:rPr>
        <w:t xml:space="preserve">. Staff </w:t>
      </w:r>
      <w:r w:rsidR="00FA1482">
        <w:rPr>
          <w:rFonts w:ascii="Open Sans" w:hAnsi="Open Sans" w:cs="Open Sans"/>
          <w:lang w:eastAsia="en-AU"/>
        </w:rPr>
        <w:t xml:space="preserve">described the service’s referrals process and provided examples of referrals made to based on consumers’ individual needs. </w:t>
      </w:r>
    </w:p>
    <w:p w14:paraId="43EDA222" w14:textId="3F7812DD" w:rsidR="00621831" w:rsidRPr="00AE4AD4" w:rsidRDefault="0007563B" w:rsidP="0051617E">
      <w:pPr>
        <w:pStyle w:val="NormalArial"/>
        <w:rPr>
          <w:rFonts w:ascii="Open Sans" w:hAnsi="Open Sans" w:cs="Open Sans"/>
          <w:lang w:eastAsia="en-AU"/>
        </w:rPr>
      </w:pPr>
      <w:r w:rsidRPr="00AE4AD4">
        <w:rPr>
          <w:rFonts w:ascii="Open Sans" w:hAnsi="Open Sans" w:cs="Open Sans"/>
          <w:lang w:eastAsia="en-AU"/>
        </w:rPr>
        <w:t>The service provides meal</w:t>
      </w:r>
      <w:r w:rsidR="00457F16" w:rsidRPr="00AE4AD4">
        <w:rPr>
          <w:rFonts w:ascii="Open Sans" w:hAnsi="Open Sans" w:cs="Open Sans"/>
          <w:lang w:eastAsia="en-AU"/>
        </w:rPr>
        <w:t xml:space="preserve">s on weekdays with weekend meals delivered on Friday. Consumers </w:t>
      </w:r>
      <w:r w:rsidRPr="00AE4AD4">
        <w:rPr>
          <w:rFonts w:ascii="Open Sans" w:hAnsi="Open Sans" w:cs="Open Sans"/>
          <w:lang w:eastAsia="en-AU"/>
        </w:rPr>
        <w:t>expressed satisfaction with the meals provided</w:t>
      </w:r>
      <w:r w:rsidR="00457F16" w:rsidRPr="00AE4AD4">
        <w:rPr>
          <w:rFonts w:ascii="Open Sans" w:hAnsi="Open Sans" w:cs="Open Sans"/>
          <w:lang w:eastAsia="en-AU"/>
        </w:rPr>
        <w:t xml:space="preserve"> by the service stating it meets their needs and preferences. </w:t>
      </w:r>
      <w:r w:rsidR="00567CAA" w:rsidRPr="00AE4AD4">
        <w:rPr>
          <w:rFonts w:ascii="Open Sans" w:hAnsi="Open Sans" w:cs="Open Sans"/>
          <w:lang w:eastAsia="en-AU"/>
        </w:rPr>
        <w:t>A monthly menu is designed based on consumer feedback</w:t>
      </w:r>
      <w:r w:rsidR="00FE1C10" w:rsidRPr="00AE4AD4">
        <w:rPr>
          <w:rFonts w:ascii="Open Sans" w:hAnsi="Open Sans" w:cs="Open Sans"/>
          <w:lang w:eastAsia="en-AU"/>
        </w:rPr>
        <w:t xml:space="preserve"> with menu information displayed at the service’s centre. </w:t>
      </w:r>
      <w:r w:rsidR="00B23EEA" w:rsidRPr="00AE4AD4">
        <w:rPr>
          <w:rFonts w:ascii="Open Sans" w:hAnsi="Open Sans" w:cs="Open Sans"/>
          <w:lang w:eastAsia="en-AU"/>
        </w:rPr>
        <w:t xml:space="preserve">Meals are also provided at the service’s day centre to support social engagement and interaction. </w:t>
      </w:r>
      <w:r w:rsidR="00BF2FC1" w:rsidRPr="00AE4AD4">
        <w:rPr>
          <w:rFonts w:ascii="Open Sans" w:hAnsi="Open Sans" w:cs="Open Sans"/>
          <w:lang w:eastAsia="en-AU"/>
        </w:rPr>
        <w:t xml:space="preserve">Review of training records and observation of staff practice identified safe food handling practices. </w:t>
      </w:r>
    </w:p>
    <w:p w14:paraId="177E30FF" w14:textId="29883F7C" w:rsidR="00E64BBE" w:rsidRPr="00785136" w:rsidRDefault="00137D81" w:rsidP="0051617E">
      <w:pPr>
        <w:pStyle w:val="NormalArial"/>
        <w:rPr>
          <w:rFonts w:ascii="Open Sans" w:hAnsi="Open Sans" w:cs="Open Sans"/>
          <w:lang w:eastAsia="en-AU"/>
        </w:rPr>
      </w:pPr>
      <w:r>
        <w:rPr>
          <w:rFonts w:ascii="Open Sans" w:hAnsi="Open Sans" w:cs="Open Sans"/>
          <w:lang w:eastAsia="en-AU"/>
        </w:rPr>
        <w:t xml:space="preserve">Observations of </w:t>
      </w:r>
      <w:r w:rsidR="00E64BBE" w:rsidRPr="00DF2680">
        <w:rPr>
          <w:rFonts w:ascii="Open Sans" w:hAnsi="Open Sans" w:cs="Open Sans"/>
          <w:lang w:eastAsia="en-AU"/>
        </w:rPr>
        <w:t>equipment</w:t>
      </w:r>
      <w:r>
        <w:rPr>
          <w:rFonts w:ascii="Open Sans" w:hAnsi="Open Sans" w:cs="Open Sans"/>
          <w:lang w:eastAsia="en-AU"/>
        </w:rPr>
        <w:t xml:space="preserve"> at the service’s day centre for daily living needs and lifestyle activities identified these were</w:t>
      </w:r>
      <w:r w:rsidR="00E64BBE" w:rsidRPr="00DF2680">
        <w:rPr>
          <w:rFonts w:ascii="Open Sans" w:hAnsi="Open Sans" w:cs="Open Sans"/>
          <w:lang w:eastAsia="en-AU"/>
        </w:rPr>
        <w:t xml:space="preserve"> safe</w:t>
      </w:r>
      <w:r w:rsidR="00E64BBE">
        <w:rPr>
          <w:rFonts w:ascii="Open Sans" w:hAnsi="Open Sans" w:cs="Open Sans"/>
          <w:lang w:eastAsia="en-AU"/>
        </w:rPr>
        <w:t>,</w:t>
      </w:r>
      <w:r w:rsidR="00E64BBE" w:rsidRPr="00DF2680">
        <w:rPr>
          <w:rFonts w:ascii="Open Sans" w:hAnsi="Open Sans" w:cs="Open Sans"/>
          <w:lang w:eastAsia="en-AU"/>
        </w:rPr>
        <w:t xml:space="preserve"> suitable</w:t>
      </w:r>
      <w:r>
        <w:rPr>
          <w:rFonts w:ascii="Open Sans" w:hAnsi="Open Sans" w:cs="Open Sans"/>
          <w:lang w:eastAsia="en-AU"/>
        </w:rPr>
        <w:t xml:space="preserve"> for consumer use</w:t>
      </w:r>
      <w:r w:rsidR="00E64BBE">
        <w:rPr>
          <w:rFonts w:ascii="Open Sans" w:hAnsi="Open Sans" w:cs="Open Sans"/>
          <w:lang w:eastAsia="en-AU"/>
        </w:rPr>
        <w:t>,</w:t>
      </w:r>
      <w:r w:rsidR="00E64BBE" w:rsidRPr="00DF2680">
        <w:rPr>
          <w:rFonts w:ascii="Open Sans" w:hAnsi="Open Sans" w:cs="Open Sans"/>
          <w:lang w:eastAsia="en-AU"/>
        </w:rPr>
        <w:t xml:space="preserve"> clean</w:t>
      </w:r>
      <w:r w:rsidR="00E64BBE">
        <w:rPr>
          <w:rFonts w:ascii="Open Sans" w:hAnsi="Open Sans" w:cs="Open Sans"/>
          <w:lang w:eastAsia="en-AU"/>
        </w:rPr>
        <w:t>,</w:t>
      </w:r>
      <w:r w:rsidR="00E64BBE" w:rsidRPr="00DF2680">
        <w:rPr>
          <w:rFonts w:ascii="Open Sans" w:hAnsi="Open Sans" w:cs="Open Sans"/>
          <w:lang w:eastAsia="en-AU"/>
        </w:rPr>
        <w:t xml:space="preserve"> and well</w:t>
      </w:r>
      <w:r w:rsidR="00DF4DAE">
        <w:rPr>
          <w:rFonts w:ascii="Open Sans" w:hAnsi="Open Sans" w:cs="Open Sans"/>
          <w:lang w:eastAsia="en-AU"/>
        </w:rPr>
        <w:t>-</w:t>
      </w:r>
      <w:r w:rsidR="00E64BBE" w:rsidRPr="00DF2680">
        <w:rPr>
          <w:rFonts w:ascii="Open Sans" w:hAnsi="Open Sans" w:cs="Open Sans"/>
          <w:lang w:eastAsia="en-AU"/>
        </w:rPr>
        <w:t xml:space="preserve">maintained. Consumers </w:t>
      </w:r>
      <w:r>
        <w:rPr>
          <w:rFonts w:ascii="Open Sans" w:hAnsi="Open Sans" w:cs="Open Sans"/>
          <w:lang w:eastAsia="en-AU"/>
        </w:rPr>
        <w:t xml:space="preserve">expressed satisfaction with the equipment available, stating </w:t>
      </w:r>
      <w:r w:rsidR="00C37C26">
        <w:rPr>
          <w:rFonts w:ascii="Open Sans" w:hAnsi="Open Sans" w:cs="Open Sans"/>
          <w:lang w:eastAsia="en-AU"/>
        </w:rPr>
        <w:t>these were</w:t>
      </w:r>
      <w:r w:rsidR="006828A1">
        <w:rPr>
          <w:rFonts w:ascii="Open Sans" w:hAnsi="Open Sans" w:cs="Open Sans"/>
          <w:lang w:eastAsia="en-AU"/>
        </w:rPr>
        <w:t xml:space="preserve"> </w:t>
      </w:r>
      <w:r w:rsidR="006828A1">
        <w:rPr>
          <w:rFonts w:ascii="Open Sans" w:hAnsi="Open Sans" w:cs="Open Sans"/>
          <w:lang w:eastAsia="en-AU"/>
        </w:rPr>
        <w:lastRenderedPageBreak/>
        <w:t xml:space="preserve">suitable to their needs and well-maintained. </w:t>
      </w:r>
      <w:r w:rsidR="00E64BBE" w:rsidRPr="00F9366E">
        <w:rPr>
          <w:rFonts w:ascii="Open Sans" w:hAnsi="Open Sans" w:cs="Open Sans"/>
          <w:lang w:eastAsia="en-AU"/>
        </w:rPr>
        <w:t>Staff stated any equipment needs or concerns are communicated to management.</w:t>
      </w:r>
    </w:p>
    <w:p w14:paraId="5149FE44" w14:textId="77777777" w:rsidR="0051617E" w:rsidRDefault="0051617E">
      <w:pPr>
        <w:spacing w:after="160" w:line="259" w:lineRule="auto"/>
        <w:rPr>
          <w:rFonts w:ascii="Open Sans" w:hAnsi="Open Sans" w:cs="Open Sans"/>
          <w:b/>
          <w:bCs/>
          <w:sz w:val="30"/>
          <w:szCs w:val="28"/>
        </w:rPr>
      </w:pPr>
      <w:r>
        <w:rPr>
          <w:rFonts w:ascii="Open Sans" w:hAnsi="Open Sans" w:cs="Open Sans"/>
        </w:rPr>
        <w:br w:type="page"/>
      </w:r>
    </w:p>
    <w:p w14:paraId="375F3EED" w14:textId="3B7D4EEF" w:rsidR="00E02D94" w:rsidRPr="00395939" w:rsidRDefault="00E02D9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6816A7" w14:paraId="54F82A75" w14:textId="77777777" w:rsidTr="0068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5BFDEDFA" w14:textId="77777777" w:rsidR="00E02D94" w:rsidRPr="00395939" w:rsidRDefault="00E02D9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379F6E88"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7A6021A8"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16A7" w14:paraId="1D5B9603"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1B13B"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3D78FF66"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65EAB329"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4324555"/>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977" w:type="dxa"/>
            <w:shd w:val="clear" w:color="auto" w:fill="auto"/>
          </w:tcPr>
          <w:p w14:paraId="77E81431"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2868117"/>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3E08A72B"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96AE74"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78AF8F46" w14:textId="77777777" w:rsidR="00E02D94" w:rsidRPr="00395939"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218694B" w14:textId="77777777" w:rsidR="00E02D94" w:rsidRPr="00395939" w:rsidRDefault="00E02D94"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D8C1545" w14:textId="77777777" w:rsidR="00E02D94" w:rsidRPr="00395939" w:rsidRDefault="00E02D94"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0218ECA9"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53457154"/>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977" w:type="dxa"/>
            <w:shd w:val="clear" w:color="auto" w:fill="auto"/>
          </w:tcPr>
          <w:p w14:paraId="113BCBDD"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0512758"/>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6DBEE299"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01EAD8"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7D9B5295"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4ABC108B"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0607162"/>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977" w:type="dxa"/>
            <w:shd w:val="clear" w:color="auto" w:fill="auto"/>
          </w:tcPr>
          <w:p w14:paraId="2BD38C6C" w14:textId="77777777" w:rsidR="00E02D94" w:rsidRPr="00395939" w:rsidRDefault="00560ADE"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4316998"/>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bl>
    <w:p w14:paraId="4F07FFD7" w14:textId="77777777" w:rsidR="00E02D94" w:rsidRPr="00395939" w:rsidRDefault="00E02D94" w:rsidP="007B3959">
      <w:pPr>
        <w:pStyle w:val="Heading20"/>
        <w:rPr>
          <w:rFonts w:ascii="Open Sans" w:hAnsi="Open Sans" w:cs="Open Sans"/>
          <w:color w:val="781E77"/>
        </w:rPr>
      </w:pPr>
      <w:r w:rsidRPr="00395939">
        <w:rPr>
          <w:rFonts w:ascii="Open Sans" w:hAnsi="Open Sans" w:cs="Open Sans"/>
          <w:color w:val="781E77"/>
        </w:rPr>
        <w:t>Findings</w:t>
      </w:r>
    </w:p>
    <w:p w14:paraId="7AECD3D3" w14:textId="06B936EC" w:rsidR="00701042" w:rsidRPr="00F9366E" w:rsidRDefault="00701042" w:rsidP="00F9366E">
      <w:pPr>
        <w:pStyle w:val="NormalArial"/>
        <w:rPr>
          <w:rFonts w:ascii="Open Sans" w:hAnsi="Open Sans" w:cs="Open Sans"/>
          <w:lang w:eastAsia="en-AU"/>
        </w:rPr>
      </w:pPr>
      <w:r w:rsidRPr="00F9366E">
        <w:rPr>
          <w:rFonts w:ascii="Open Sans" w:hAnsi="Open Sans" w:cs="Open Sans"/>
          <w:lang w:eastAsia="en-AU"/>
        </w:rPr>
        <w:t xml:space="preserve">The service has a day centre where consumers </w:t>
      </w:r>
      <w:r w:rsidR="009E16A9">
        <w:rPr>
          <w:rFonts w:ascii="Open Sans" w:hAnsi="Open Sans" w:cs="Open Sans"/>
          <w:lang w:eastAsia="en-AU"/>
        </w:rPr>
        <w:t>visit</w:t>
      </w:r>
      <w:r w:rsidRPr="00F9366E">
        <w:rPr>
          <w:rFonts w:ascii="Open Sans" w:hAnsi="Open Sans" w:cs="Open Sans"/>
          <w:lang w:eastAsia="en-AU"/>
        </w:rPr>
        <w:t xml:space="preserve"> to participate in activities and social </w:t>
      </w:r>
      <w:r w:rsidR="009E16A9">
        <w:rPr>
          <w:rFonts w:ascii="Open Sans" w:hAnsi="Open Sans" w:cs="Open Sans"/>
          <w:lang w:eastAsia="en-AU"/>
        </w:rPr>
        <w:t xml:space="preserve">engagement </w:t>
      </w:r>
      <w:r w:rsidRPr="00F9366E">
        <w:rPr>
          <w:rFonts w:ascii="Open Sans" w:hAnsi="Open Sans" w:cs="Open Sans"/>
          <w:lang w:eastAsia="en-AU"/>
        </w:rPr>
        <w:t>with their community.</w:t>
      </w:r>
      <w:r w:rsidR="00E70EB6" w:rsidRPr="00F9366E">
        <w:rPr>
          <w:rFonts w:ascii="Open Sans" w:hAnsi="Open Sans" w:cs="Open Sans"/>
          <w:lang w:eastAsia="en-AU"/>
        </w:rPr>
        <w:t xml:space="preserve"> Consumers </w:t>
      </w:r>
      <w:r w:rsidR="002116CC" w:rsidRPr="00F9366E">
        <w:rPr>
          <w:rFonts w:ascii="Open Sans" w:hAnsi="Open Sans" w:cs="Open Sans"/>
          <w:lang w:eastAsia="en-AU"/>
        </w:rPr>
        <w:t xml:space="preserve">and representatives </w:t>
      </w:r>
      <w:r w:rsidR="00E70EB6" w:rsidRPr="00F9366E">
        <w:rPr>
          <w:rFonts w:ascii="Open Sans" w:hAnsi="Open Sans" w:cs="Open Sans"/>
          <w:lang w:eastAsia="en-AU"/>
        </w:rPr>
        <w:t>provided positive feedback regarding the service environment</w:t>
      </w:r>
      <w:r w:rsidR="002116CC" w:rsidRPr="00F9366E">
        <w:rPr>
          <w:rFonts w:ascii="Open Sans" w:hAnsi="Open Sans" w:cs="Open Sans"/>
          <w:lang w:eastAsia="en-AU"/>
        </w:rPr>
        <w:t xml:space="preserve"> stating it is welcoming and how they enjoy visiting the centre.</w:t>
      </w:r>
      <w:r w:rsidR="0048114F" w:rsidRPr="00F9366E">
        <w:rPr>
          <w:rFonts w:ascii="Open Sans" w:hAnsi="Open Sans" w:cs="Open Sans"/>
          <w:lang w:eastAsia="en-AU"/>
        </w:rPr>
        <w:t xml:space="preserve"> </w:t>
      </w:r>
      <w:r w:rsidR="003A1401" w:rsidRPr="00F9366E">
        <w:rPr>
          <w:rFonts w:ascii="Open Sans" w:hAnsi="Open Sans" w:cs="Open Sans"/>
          <w:lang w:eastAsia="en-AU"/>
        </w:rPr>
        <w:t>Various s</w:t>
      </w:r>
      <w:r w:rsidR="0048114F" w:rsidRPr="00F9366E">
        <w:rPr>
          <w:rFonts w:ascii="Open Sans" w:hAnsi="Open Sans" w:cs="Open Sans"/>
          <w:lang w:eastAsia="en-AU"/>
        </w:rPr>
        <w:t xml:space="preserve">paces </w:t>
      </w:r>
      <w:r w:rsidR="003A1401" w:rsidRPr="00F9366E">
        <w:rPr>
          <w:rFonts w:ascii="Open Sans" w:hAnsi="Open Sans" w:cs="Open Sans"/>
          <w:lang w:eastAsia="en-AU"/>
        </w:rPr>
        <w:t xml:space="preserve">are available for consumers to relax, </w:t>
      </w:r>
      <w:r w:rsidR="0048114F" w:rsidRPr="00F9366E">
        <w:rPr>
          <w:rFonts w:ascii="Open Sans" w:hAnsi="Open Sans" w:cs="Open Sans"/>
          <w:lang w:eastAsia="en-AU"/>
        </w:rPr>
        <w:t xml:space="preserve">watch television, </w:t>
      </w:r>
      <w:r w:rsidR="00961B29">
        <w:rPr>
          <w:rFonts w:ascii="Open Sans" w:hAnsi="Open Sans" w:cs="Open Sans"/>
          <w:lang w:eastAsia="en-AU"/>
        </w:rPr>
        <w:t xml:space="preserve">dine, and </w:t>
      </w:r>
      <w:r w:rsidR="003A1401" w:rsidRPr="00F9366E">
        <w:rPr>
          <w:rFonts w:ascii="Open Sans" w:hAnsi="Open Sans" w:cs="Open Sans"/>
          <w:lang w:eastAsia="en-AU"/>
        </w:rPr>
        <w:t>participate in</w:t>
      </w:r>
      <w:r w:rsidR="004129AD" w:rsidRPr="00F9366E">
        <w:rPr>
          <w:rFonts w:ascii="Open Sans" w:hAnsi="Open Sans" w:cs="Open Sans"/>
          <w:lang w:eastAsia="en-AU"/>
        </w:rPr>
        <w:t xml:space="preserve"> activities. Outdoor areas were observed to be safe and secure. The </w:t>
      </w:r>
      <w:r w:rsidR="00FA5F53" w:rsidRPr="00F9366E">
        <w:rPr>
          <w:rFonts w:ascii="Open Sans" w:hAnsi="Open Sans" w:cs="Open Sans"/>
          <w:lang w:eastAsia="en-AU"/>
        </w:rPr>
        <w:t>service is decorating with</w:t>
      </w:r>
      <w:r w:rsidR="00961B29">
        <w:rPr>
          <w:rFonts w:ascii="Open Sans" w:hAnsi="Open Sans" w:cs="Open Sans"/>
          <w:lang w:eastAsia="en-AU"/>
        </w:rPr>
        <w:t xml:space="preserve"> consumer photographs,</w:t>
      </w:r>
      <w:r w:rsidR="00FA5F53" w:rsidRPr="00F9366E">
        <w:rPr>
          <w:rFonts w:ascii="Open Sans" w:hAnsi="Open Sans" w:cs="Open Sans"/>
          <w:lang w:eastAsia="en-AU"/>
        </w:rPr>
        <w:t xml:space="preserve"> and their artwork is displayed to </w:t>
      </w:r>
      <w:r w:rsidR="003C7685">
        <w:rPr>
          <w:rFonts w:ascii="Open Sans" w:hAnsi="Open Sans" w:cs="Open Sans"/>
          <w:lang w:eastAsia="en-AU"/>
        </w:rPr>
        <w:t>promot</w:t>
      </w:r>
      <w:r w:rsidR="00FA5F53" w:rsidRPr="00F9366E">
        <w:rPr>
          <w:rFonts w:ascii="Open Sans" w:hAnsi="Open Sans" w:cs="Open Sans"/>
          <w:lang w:eastAsia="en-AU"/>
        </w:rPr>
        <w:t xml:space="preserve">e a sense of belonging. Management described how </w:t>
      </w:r>
      <w:r w:rsidR="00A15DA0" w:rsidRPr="00F9366E">
        <w:rPr>
          <w:rFonts w:ascii="Open Sans" w:hAnsi="Open Sans" w:cs="Open Sans"/>
          <w:lang w:eastAsia="en-AU"/>
        </w:rPr>
        <w:t xml:space="preserve">they seek feedback from consumers using annual surveys and ongoing interactions to gauge their satisfaction with all aspects of the day centre. </w:t>
      </w:r>
    </w:p>
    <w:p w14:paraId="710A06F0" w14:textId="23512B9D" w:rsidR="008A4543" w:rsidRPr="00F9366E" w:rsidRDefault="001774FA" w:rsidP="00F9366E">
      <w:pPr>
        <w:pStyle w:val="NormalArial"/>
        <w:rPr>
          <w:rFonts w:ascii="Open Sans" w:hAnsi="Open Sans" w:cs="Open Sans"/>
          <w:lang w:eastAsia="en-AU"/>
        </w:rPr>
      </w:pPr>
      <w:r w:rsidRPr="00F9366E">
        <w:rPr>
          <w:rFonts w:ascii="Open Sans" w:hAnsi="Open Sans" w:cs="Open Sans"/>
          <w:lang w:eastAsia="en-AU"/>
        </w:rPr>
        <w:t>Consumers said, and observations identified, the service’s day centre is kept safe, clean, and well-maintained</w:t>
      </w:r>
      <w:r w:rsidR="006C17C7" w:rsidRPr="00F9366E">
        <w:rPr>
          <w:rFonts w:ascii="Open Sans" w:hAnsi="Open Sans" w:cs="Open Sans"/>
          <w:lang w:eastAsia="en-AU"/>
        </w:rPr>
        <w:t>.</w:t>
      </w:r>
      <w:r w:rsidRPr="00F9366E">
        <w:rPr>
          <w:rFonts w:ascii="Open Sans" w:hAnsi="Open Sans" w:cs="Open Sans"/>
          <w:lang w:eastAsia="en-AU"/>
        </w:rPr>
        <w:t xml:space="preserve"> </w:t>
      </w:r>
      <w:r w:rsidR="006C17C7" w:rsidRPr="00F9366E">
        <w:rPr>
          <w:rFonts w:ascii="Open Sans" w:hAnsi="Open Sans" w:cs="Open Sans"/>
          <w:lang w:eastAsia="en-AU"/>
        </w:rPr>
        <w:t>C</w:t>
      </w:r>
      <w:r w:rsidRPr="00F9366E">
        <w:rPr>
          <w:rFonts w:ascii="Open Sans" w:hAnsi="Open Sans" w:cs="Open Sans"/>
          <w:lang w:eastAsia="en-AU"/>
        </w:rPr>
        <w:t xml:space="preserve">onsumers can mobilise independently or using mobility aids inside and outside the centre. </w:t>
      </w:r>
      <w:r w:rsidR="00F75767" w:rsidRPr="00F9366E">
        <w:rPr>
          <w:rFonts w:ascii="Open Sans" w:hAnsi="Open Sans" w:cs="Open Sans"/>
          <w:lang w:eastAsia="en-AU"/>
        </w:rPr>
        <w:t xml:space="preserve">The environment is equipped with wide walkways, handrails, and a ramp to enable </w:t>
      </w:r>
      <w:r w:rsidR="00CD310E" w:rsidRPr="00F9366E">
        <w:rPr>
          <w:rFonts w:ascii="Open Sans" w:hAnsi="Open Sans" w:cs="Open Sans"/>
          <w:lang w:eastAsia="en-AU"/>
        </w:rPr>
        <w:t>ease of movement</w:t>
      </w:r>
      <w:r w:rsidR="00F75767" w:rsidRPr="00F9366E">
        <w:rPr>
          <w:rFonts w:ascii="Open Sans" w:hAnsi="Open Sans" w:cs="Open Sans"/>
          <w:lang w:eastAsia="en-AU"/>
        </w:rPr>
        <w:t>.</w:t>
      </w:r>
      <w:r w:rsidR="00CD310E" w:rsidRPr="00F9366E">
        <w:rPr>
          <w:rFonts w:ascii="Open Sans" w:hAnsi="Open Sans" w:cs="Open Sans"/>
          <w:lang w:eastAsia="en-AU"/>
        </w:rPr>
        <w:t xml:space="preserve"> Cleaning and support staff conduct daily cleaning of the centre and kitchen facilities. </w:t>
      </w:r>
    </w:p>
    <w:p w14:paraId="67FAB92F" w14:textId="4EC7762D" w:rsidR="00E110E8" w:rsidRDefault="001A433A" w:rsidP="00F9366E">
      <w:pPr>
        <w:pStyle w:val="NormalArial"/>
        <w:rPr>
          <w:rFonts w:ascii="Open Sans" w:hAnsi="Open Sans" w:cs="Open Sans"/>
          <w:lang w:eastAsia="en-AU"/>
        </w:rPr>
      </w:pPr>
      <w:r>
        <w:rPr>
          <w:rFonts w:ascii="Open Sans" w:hAnsi="Open Sans" w:cs="Open Sans"/>
          <w:lang w:eastAsia="en-AU"/>
        </w:rPr>
        <w:t xml:space="preserve">Consumers said, and observations identified, </w:t>
      </w:r>
      <w:r w:rsidR="00205C0A" w:rsidRPr="00716576">
        <w:rPr>
          <w:rFonts w:ascii="Open Sans" w:hAnsi="Open Sans" w:cs="Open Sans"/>
          <w:lang w:eastAsia="en-AU"/>
        </w:rPr>
        <w:t>f</w:t>
      </w:r>
      <w:r>
        <w:rPr>
          <w:rFonts w:ascii="Open Sans" w:hAnsi="Open Sans" w:cs="Open Sans"/>
          <w:lang w:eastAsia="en-AU"/>
        </w:rPr>
        <w:t xml:space="preserve">urniture, fittings, and equipment </w:t>
      </w:r>
      <w:r w:rsidR="00C21F4F">
        <w:rPr>
          <w:rFonts w:ascii="Open Sans" w:hAnsi="Open Sans" w:cs="Open Sans"/>
          <w:lang w:eastAsia="en-AU"/>
        </w:rPr>
        <w:t xml:space="preserve">at the day centre are safe, clean, suitable for consumer use, and well-maintained. </w:t>
      </w:r>
      <w:r w:rsidR="00205C0A" w:rsidRPr="008C1699">
        <w:rPr>
          <w:rFonts w:ascii="Open Sans" w:hAnsi="Open Sans" w:cs="Open Sans"/>
          <w:lang w:eastAsia="en-AU"/>
        </w:rPr>
        <w:t xml:space="preserve">Support </w:t>
      </w:r>
      <w:r w:rsidR="00C21F4F">
        <w:rPr>
          <w:rFonts w:ascii="Open Sans" w:hAnsi="Open Sans" w:cs="Open Sans"/>
          <w:lang w:eastAsia="en-AU"/>
        </w:rPr>
        <w:t xml:space="preserve">staff </w:t>
      </w:r>
      <w:r w:rsidR="00205C0A" w:rsidRPr="008C1699">
        <w:rPr>
          <w:rFonts w:ascii="Open Sans" w:hAnsi="Open Sans" w:cs="Open Sans"/>
          <w:lang w:eastAsia="en-AU"/>
        </w:rPr>
        <w:t>described</w:t>
      </w:r>
      <w:r w:rsidR="00205C0A">
        <w:rPr>
          <w:rFonts w:ascii="Open Sans" w:hAnsi="Open Sans" w:cs="Open Sans"/>
          <w:lang w:eastAsia="en-AU"/>
        </w:rPr>
        <w:t xml:space="preserve"> </w:t>
      </w:r>
      <w:r w:rsidR="00205C0A" w:rsidRPr="008C1699">
        <w:rPr>
          <w:rFonts w:ascii="Open Sans" w:hAnsi="Open Sans" w:cs="Open Sans"/>
          <w:lang w:eastAsia="en-AU"/>
        </w:rPr>
        <w:t xml:space="preserve">how they clean </w:t>
      </w:r>
      <w:r w:rsidR="00205C0A">
        <w:rPr>
          <w:rFonts w:ascii="Open Sans" w:hAnsi="Open Sans" w:cs="Open Sans"/>
          <w:lang w:eastAsia="en-AU"/>
        </w:rPr>
        <w:t xml:space="preserve">and maintain </w:t>
      </w:r>
      <w:r w:rsidR="00D55AF0">
        <w:rPr>
          <w:rFonts w:ascii="Open Sans" w:hAnsi="Open Sans" w:cs="Open Sans"/>
          <w:lang w:eastAsia="en-AU"/>
        </w:rPr>
        <w:t xml:space="preserve">furniture, fittings, and equipment </w:t>
      </w:r>
      <w:r w:rsidR="00205C0A">
        <w:rPr>
          <w:rFonts w:ascii="Open Sans" w:hAnsi="Open Sans" w:cs="Open Sans"/>
          <w:lang w:eastAsia="en-AU"/>
        </w:rPr>
        <w:t xml:space="preserve">daily </w:t>
      </w:r>
      <w:r w:rsidR="00205C0A" w:rsidRPr="008C1699">
        <w:rPr>
          <w:rFonts w:ascii="Open Sans" w:hAnsi="Open Sans" w:cs="Open Sans"/>
          <w:lang w:eastAsia="en-AU"/>
        </w:rPr>
        <w:t>after activities</w:t>
      </w:r>
      <w:r w:rsidR="00205C0A">
        <w:rPr>
          <w:rFonts w:ascii="Open Sans" w:hAnsi="Open Sans" w:cs="Open Sans"/>
          <w:lang w:eastAsia="en-AU"/>
        </w:rPr>
        <w:t xml:space="preserve"> and events. </w:t>
      </w:r>
      <w:r w:rsidR="003E6305">
        <w:rPr>
          <w:rFonts w:ascii="Open Sans" w:hAnsi="Open Sans" w:cs="Open Sans"/>
          <w:lang w:eastAsia="en-AU"/>
        </w:rPr>
        <w:t>Staff demonstrated knowledge of the process</w:t>
      </w:r>
      <w:r w:rsidR="000752AA">
        <w:rPr>
          <w:rFonts w:ascii="Open Sans" w:hAnsi="Open Sans" w:cs="Open Sans"/>
          <w:lang w:eastAsia="en-AU"/>
        </w:rPr>
        <w:t>es</w:t>
      </w:r>
      <w:r w:rsidR="003E6305">
        <w:rPr>
          <w:rFonts w:ascii="Open Sans" w:hAnsi="Open Sans" w:cs="Open Sans"/>
          <w:lang w:eastAsia="en-AU"/>
        </w:rPr>
        <w:t xml:space="preserve"> for reporting any hazard</w:t>
      </w:r>
      <w:r w:rsidR="00302BF6">
        <w:rPr>
          <w:rFonts w:ascii="Open Sans" w:hAnsi="Open Sans" w:cs="Open Sans"/>
          <w:lang w:eastAsia="en-AU"/>
        </w:rPr>
        <w:t>s</w:t>
      </w:r>
      <w:r w:rsidR="003E6305">
        <w:rPr>
          <w:rFonts w:ascii="Open Sans" w:hAnsi="Open Sans" w:cs="Open Sans"/>
          <w:lang w:eastAsia="en-AU"/>
        </w:rPr>
        <w:t xml:space="preserve"> and maintenance issues. </w:t>
      </w:r>
      <w:r w:rsidR="00C21F4F">
        <w:rPr>
          <w:rFonts w:ascii="Open Sans" w:hAnsi="Open Sans" w:cs="Open Sans"/>
          <w:lang w:eastAsia="en-AU"/>
        </w:rPr>
        <w:t xml:space="preserve">Management described how </w:t>
      </w:r>
      <w:r w:rsidR="00B271F4">
        <w:rPr>
          <w:rFonts w:ascii="Open Sans" w:hAnsi="Open Sans" w:cs="Open Sans"/>
          <w:lang w:eastAsia="en-AU"/>
        </w:rPr>
        <w:t>the service assist</w:t>
      </w:r>
      <w:r w:rsidR="00D1183A">
        <w:rPr>
          <w:rFonts w:ascii="Open Sans" w:hAnsi="Open Sans" w:cs="Open Sans"/>
          <w:lang w:eastAsia="en-AU"/>
        </w:rPr>
        <w:t>s</w:t>
      </w:r>
      <w:r w:rsidR="00B271F4">
        <w:rPr>
          <w:rFonts w:ascii="Open Sans" w:hAnsi="Open Sans" w:cs="Open Sans"/>
          <w:lang w:eastAsia="en-AU"/>
        </w:rPr>
        <w:t xml:space="preserve"> consumers </w:t>
      </w:r>
      <w:r w:rsidR="00D1183A">
        <w:rPr>
          <w:rFonts w:ascii="Open Sans" w:hAnsi="Open Sans" w:cs="Open Sans"/>
          <w:lang w:eastAsia="en-AU"/>
        </w:rPr>
        <w:t xml:space="preserve">to purchase new equipment </w:t>
      </w:r>
      <w:r w:rsidR="000752AA">
        <w:rPr>
          <w:rFonts w:ascii="Open Sans" w:hAnsi="Open Sans" w:cs="Open Sans"/>
          <w:lang w:eastAsia="en-AU"/>
        </w:rPr>
        <w:t xml:space="preserve">for their daily living needs or by making </w:t>
      </w:r>
      <w:r w:rsidR="00D1183A">
        <w:rPr>
          <w:rFonts w:ascii="Open Sans" w:hAnsi="Open Sans" w:cs="Open Sans"/>
          <w:lang w:eastAsia="en-AU"/>
        </w:rPr>
        <w:t>referrals for further maintenance and repairs</w:t>
      </w:r>
      <w:r w:rsidR="000752AA">
        <w:rPr>
          <w:rFonts w:ascii="Open Sans" w:hAnsi="Open Sans" w:cs="Open Sans"/>
          <w:lang w:eastAsia="en-AU"/>
        </w:rPr>
        <w:t>,</w:t>
      </w:r>
      <w:r w:rsidR="00D1183A">
        <w:rPr>
          <w:rFonts w:ascii="Open Sans" w:hAnsi="Open Sans" w:cs="Open Sans"/>
          <w:lang w:eastAsia="en-AU"/>
        </w:rPr>
        <w:t xml:space="preserve"> as required. </w:t>
      </w:r>
    </w:p>
    <w:p w14:paraId="63B41626" w14:textId="77777777" w:rsidR="00E02D94" w:rsidRPr="00395939" w:rsidRDefault="00E02D9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6816A7" w14:paraId="5B4016AE" w14:textId="77777777" w:rsidTr="0068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0EC29EEE" w14:textId="77777777" w:rsidR="00E02D94" w:rsidRPr="00395939" w:rsidRDefault="00E02D9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5B57B759"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4F21B596"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16A7" w14:paraId="1350D517"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B2ED39"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1F437FA5"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7B84B1E8"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1607684"/>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64" w:type="dxa"/>
            <w:shd w:val="clear" w:color="auto" w:fill="auto"/>
          </w:tcPr>
          <w:p w14:paraId="2CAA10BC"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9475663"/>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15A63EB8"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0B9033"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19A7BAE3" w14:textId="77777777" w:rsidR="00E02D94" w:rsidRPr="00395939"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52B95F72"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5362543"/>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64" w:type="dxa"/>
            <w:shd w:val="clear" w:color="auto" w:fill="auto"/>
          </w:tcPr>
          <w:p w14:paraId="2C8F6F1C"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76179703"/>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090A59FB"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C0DF81"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734B165A"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22A56745"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7113193"/>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64" w:type="dxa"/>
            <w:shd w:val="clear" w:color="auto" w:fill="auto"/>
          </w:tcPr>
          <w:p w14:paraId="3E777D2F"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488969"/>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1106D65C" w14:textId="77777777" w:rsidTr="006816A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AA6DB"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18501400" w14:textId="77777777" w:rsidR="00E02D94" w:rsidRPr="00395939"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31C01F7"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50446720"/>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64" w:type="dxa"/>
            <w:shd w:val="clear" w:color="auto" w:fill="auto"/>
          </w:tcPr>
          <w:p w14:paraId="748442E2"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7455433"/>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bl>
    <w:p w14:paraId="4E5A3D72" w14:textId="77777777" w:rsidR="00E02D94" w:rsidRPr="00395939" w:rsidRDefault="00E02D94" w:rsidP="007B3959">
      <w:pPr>
        <w:pStyle w:val="Heading20"/>
        <w:rPr>
          <w:rFonts w:ascii="Open Sans" w:hAnsi="Open Sans" w:cs="Open Sans"/>
          <w:color w:val="781E77"/>
        </w:rPr>
      </w:pPr>
      <w:r w:rsidRPr="00395939">
        <w:rPr>
          <w:rFonts w:ascii="Open Sans" w:hAnsi="Open Sans" w:cs="Open Sans"/>
          <w:color w:val="781E77"/>
        </w:rPr>
        <w:t>Findings</w:t>
      </w:r>
    </w:p>
    <w:p w14:paraId="16D41A78" w14:textId="1CBDC15C" w:rsidR="00E110E8" w:rsidRPr="00F9366E" w:rsidRDefault="00E110E8" w:rsidP="00F9366E">
      <w:pPr>
        <w:pStyle w:val="NormalArial"/>
        <w:rPr>
          <w:rFonts w:ascii="Open Sans" w:hAnsi="Open Sans" w:cs="Open Sans"/>
          <w:lang w:eastAsia="en-AU"/>
        </w:rPr>
      </w:pPr>
      <w:r w:rsidRPr="00D02F1E">
        <w:rPr>
          <w:rFonts w:ascii="Open Sans" w:hAnsi="Open Sans" w:cs="Open Sans"/>
          <w:lang w:eastAsia="en-AU"/>
        </w:rPr>
        <w:t xml:space="preserve">The service demonstrated </w:t>
      </w:r>
      <w:r w:rsidR="00CB35EC">
        <w:rPr>
          <w:rFonts w:ascii="Open Sans" w:hAnsi="Open Sans" w:cs="Open Sans"/>
          <w:lang w:eastAsia="en-AU"/>
        </w:rPr>
        <w:t>consumers are encouraged and supported to provide feedback or submit a complaint.</w:t>
      </w:r>
      <w:r w:rsidR="003E534E">
        <w:rPr>
          <w:rFonts w:ascii="Open Sans" w:hAnsi="Open Sans" w:cs="Open Sans"/>
          <w:lang w:eastAsia="en-AU"/>
        </w:rPr>
        <w:t xml:space="preserve"> </w:t>
      </w:r>
      <w:r w:rsidR="008400C6">
        <w:rPr>
          <w:rFonts w:ascii="Open Sans" w:hAnsi="Open Sans" w:cs="Open Sans"/>
          <w:lang w:eastAsia="en-AU"/>
        </w:rPr>
        <w:t>Consumers and representatives said they felt comfortable raising any concerns with staff</w:t>
      </w:r>
      <w:r w:rsidR="003E534E">
        <w:rPr>
          <w:rFonts w:ascii="Open Sans" w:hAnsi="Open Sans" w:cs="Open Sans"/>
          <w:lang w:eastAsia="en-AU"/>
        </w:rPr>
        <w:t xml:space="preserve">. </w:t>
      </w:r>
      <w:r w:rsidR="00CB35EC">
        <w:rPr>
          <w:rFonts w:ascii="Open Sans" w:hAnsi="Open Sans" w:cs="Open Sans"/>
          <w:lang w:eastAsia="en-AU"/>
        </w:rPr>
        <w:t xml:space="preserve">The service has created a feedback form titled ‘have a yarn’ to relate to the </w:t>
      </w:r>
      <w:r w:rsidR="0030789B">
        <w:rPr>
          <w:rFonts w:ascii="Open Sans" w:hAnsi="Open Sans" w:cs="Open Sans"/>
          <w:lang w:eastAsia="en-AU"/>
        </w:rPr>
        <w:t>consumer cohort and this is available at the service’s day centre.</w:t>
      </w:r>
      <w:r w:rsidR="003E534E">
        <w:rPr>
          <w:rFonts w:ascii="Open Sans" w:hAnsi="Open Sans" w:cs="Open Sans"/>
          <w:lang w:eastAsia="en-AU"/>
        </w:rPr>
        <w:t xml:space="preserve"> </w:t>
      </w:r>
      <w:r w:rsidR="003E534E" w:rsidRPr="00F9366E">
        <w:rPr>
          <w:rFonts w:ascii="Open Sans" w:hAnsi="Open Sans" w:cs="Open Sans"/>
          <w:lang w:eastAsia="en-AU"/>
        </w:rPr>
        <w:t xml:space="preserve">Staff described how they provide feedback forms to consumers, assist them in completing this if required, and verbally communicate feedback to management. </w:t>
      </w:r>
    </w:p>
    <w:p w14:paraId="6EBA67E2" w14:textId="3016CE2B" w:rsidR="00E110E8" w:rsidRPr="00F9366E" w:rsidRDefault="00E110E8" w:rsidP="00F9366E">
      <w:pPr>
        <w:pStyle w:val="NormalArial"/>
        <w:rPr>
          <w:rFonts w:ascii="Open Sans" w:hAnsi="Open Sans" w:cs="Open Sans"/>
          <w:lang w:eastAsia="en-AU"/>
        </w:rPr>
      </w:pPr>
      <w:r w:rsidRPr="00F9366E">
        <w:rPr>
          <w:rFonts w:ascii="Open Sans" w:hAnsi="Open Sans" w:cs="Open Sans"/>
          <w:lang w:eastAsia="en-AU"/>
        </w:rPr>
        <w:t xml:space="preserve">The service has information displayed in the day centre regarding advocacy networks and other methods of raising and resolving complaints. </w:t>
      </w:r>
      <w:r w:rsidR="00B03B90" w:rsidRPr="00F9366E">
        <w:rPr>
          <w:rFonts w:ascii="Open Sans" w:hAnsi="Open Sans" w:cs="Open Sans"/>
          <w:lang w:eastAsia="en-AU"/>
        </w:rPr>
        <w:t xml:space="preserve">Consumers were aware of this information, however </w:t>
      </w:r>
      <w:r w:rsidRPr="00F9366E">
        <w:rPr>
          <w:rFonts w:ascii="Open Sans" w:hAnsi="Open Sans" w:cs="Open Sans"/>
          <w:lang w:eastAsia="en-AU"/>
        </w:rPr>
        <w:t>said they felt comfortable raising any concerns directly with staff</w:t>
      </w:r>
      <w:r w:rsidR="00B03B90" w:rsidRPr="00F9366E">
        <w:rPr>
          <w:rFonts w:ascii="Open Sans" w:hAnsi="Open Sans" w:cs="Open Sans"/>
          <w:lang w:eastAsia="en-AU"/>
        </w:rPr>
        <w:t xml:space="preserve"> and management. </w:t>
      </w:r>
      <w:r w:rsidR="00AE19B6" w:rsidRPr="00F9366E">
        <w:rPr>
          <w:rFonts w:ascii="Open Sans" w:hAnsi="Open Sans" w:cs="Open Sans"/>
          <w:lang w:eastAsia="en-AU"/>
        </w:rPr>
        <w:t>Staff described how they communicate with consumers where they may be a communication barrier. As</w:t>
      </w:r>
      <w:r w:rsidR="00B03B90" w:rsidRPr="00F9366E">
        <w:rPr>
          <w:rFonts w:ascii="Open Sans" w:hAnsi="Open Sans" w:cs="Open Sans"/>
          <w:lang w:eastAsia="en-AU"/>
        </w:rPr>
        <w:t xml:space="preserve"> </w:t>
      </w:r>
      <w:r w:rsidR="00AE19B6" w:rsidRPr="00F9366E">
        <w:rPr>
          <w:rFonts w:ascii="Open Sans" w:hAnsi="Open Sans" w:cs="Open Sans"/>
          <w:lang w:eastAsia="en-AU"/>
        </w:rPr>
        <w:t xml:space="preserve">the </w:t>
      </w:r>
      <w:r w:rsidR="00B03B90" w:rsidRPr="00F9366E">
        <w:rPr>
          <w:rFonts w:ascii="Open Sans" w:hAnsi="Open Sans" w:cs="Open Sans"/>
          <w:lang w:eastAsia="en-AU"/>
        </w:rPr>
        <w:t>service employs staff directly from the community who speak the local language</w:t>
      </w:r>
      <w:r w:rsidR="007D7443" w:rsidRPr="00F9366E">
        <w:rPr>
          <w:rFonts w:ascii="Open Sans" w:hAnsi="Open Sans" w:cs="Open Sans"/>
          <w:lang w:eastAsia="en-AU"/>
        </w:rPr>
        <w:t>, interpreter</w:t>
      </w:r>
      <w:r w:rsidR="00AE19B6" w:rsidRPr="00F9366E">
        <w:rPr>
          <w:rFonts w:ascii="Open Sans" w:hAnsi="Open Sans" w:cs="Open Sans"/>
          <w:lang w:eastAsia="en-AU"/>
        </w:rPr>
        <w:t xml:space="preserve"> services have not been required. </w:t>
      </w:r>
    </w:p>
    <w:p w14:paraId="560357E5" w14:textId="1A0A8595" w:rsidR="00E110E8" w:rsidRPr="00F9366E" w:rsidRDefault="00040A1F" w:rsidP="00F9366E">
      <w:pPr>
        <w:pStyle w:val="NormalArial"/>
        <w:rPr>
          <w:rFonts w:ascii="Open Sans" w:hAnsi="Open Sans" w:cs="Open Sans"/>
          <w:lang w:eastAsia="en-AU"/>
        </w:rPr>
      </w:pPr>
      <w:r w:rsidRPr="00F9366E">
        <w:rPr>
          <w:rFonts w:ascii="Open Sans" w:hAnsi="Open Sans" w:cs="Open Sans"/>
          <w:lang w:eastAsia="en-AU"/>
        </w:rPr>
        <w:t>The service has feedback and complaints handling policies in place to guide staff practice, including in relation to the application of open disclosure. Consumers and representatives said any concerns raised with staff and management are resolved to their satisfaction. Staff demonstrated knowledge of the feedback and complaints escalation processes</w:t>
      </w:r>
      <w:r w:rsidR="00C37194" w:rsidRPr="00F9366E">
        <w:rPr>
          <w:rFonts w:ascii="Open Sans" w:hAnsi="Open Sans" w:cs="Open Sans"/>
          <w:lang w:eastAsia="en-AU"/>
        </w:rPr>
        <w:t>, how to respond to complaints,</w:t>
      </w:r>
      <w:r w:rsidRPr="00F9366E">
        <w:rPr>
          <w:rFonts w:ascii="Open Sans" w:hAnsi="Open Sans" w:cs="Open Sans"/>
          <w:lang w:eastAsia="en-AU"/>
        </w:rPr>
        <w:t xml:space="preserve"> and </w:t>
      </w:r>
      <w:r w:rsidR="00C37194" w:rsidRPr="00F9366E">
        <w:rPr>
          <w:rFonts w:ascii="Open Sans" w:hAnsi="Open Sans" w:cs="Open Sans"/>
          <w:lang w:eastAsia="en-AU"/>
        </w:rPr>
        <w:t xml:space="preserve">use of open disclosure. </w:t>
      </w:r>
      <w:r w:rsidR="00397C80" w:rsidRPr="00F9366E">
        <w:rPr>
          <w:rFonts w:ascii="Open Sans" w:hAnsi="Open Sans" w:cs="Open Sans"/>
          <w:lang w:eastAsia="en-AU"/>
        </w:rPr>
        <w:t xml:space="preserve">Management described how </w:t>
      </w:r>
      <w:r w:rsidR="00152D0B" w:rsidRPr="00F9366E">
        <w:rPr>
          <w:rFonts w:ascii="Open Sans" w:hAnsi="Open Sans" w:cs="Open Sans"/>
          <w:lang w:eastAsia="en-AU"/>
        </w:rPr>
        <w:t xml:space="preserve">the service’s small consumer cohort enables </w:t>
      </w:r>
      <w:r w:rsidR="00397C80" w:rsidRPr="00F9366E">
        <w:rPr>
          <w:rFonts w:ascii="Open Sans" w:hAnsi="Open Sans" w:cs="Open Sans"/>
          <w:lang w:eastAsia="en-AU"/>
        </w:rPr>
        <w:t xml:space="preserve">any feedback and complaints raised </w:t>
      </w:r>
      <w:r w:rsidR="00152D0B" w:rsidRPr="00F9366E">
        <w:rPr>
          <w:rFonts w:ascii="Open Sans" w:hAnsi="Open Sans" w:cs="Open Sans"/>
          <w:lang w:eastAsia="en-AU"/>
        </w:rPr>
        <w:t xml:space="preserve">to be addressed promptly. </w:t>
      </w:r>
      <w:r w:rsidR="00397C80" w:rsidRPr="00F9366E">
        <w:rPr>
          <w:rFonts w:ascii="Open Sans" w:hAnsi="Open Sans" w:cs="Open Sans"/>
          <w:lang w:eastAsia="en-AU"/>
        </w:rPr>
        <w:t xml:space="preserve"> </w:t>
      </w:r>
    </w:p>
    <w:p w14:paraId="60996C94" w14:textId="448A2E91" w:rsidR="00D53B17" w:rsidRPr="00F9366E" w:rsidRDefault="00E110E8" w:rsidP="00F9366E">
      <w:pPr>
        <w:pStyle w:val="NormalArial"/>
        <w:rPr>
          <w:rFonts w:ascii="Open Sans" w:hAnsi="Open Sans" w:cs="Open Sans"/>
          <w:lang w:eastAsia="en-AU"/>
        </w:rPr>
      </w:pPr>
      <w:r w:rsidRPr="00F9366E">
        <w:rPr>
          <w:rFonts w:ascii="Open Sans" w:hAnsi="Open Sans" w:cs="Open Sans"/>
          <w:lang w:eastAsia="en-AU"/>
        </w:rPr>
        <w:lastRenderedPageBreak/>
        <w:t xml:space="preserve">The service has processes in place to review feedback and complaints to improve the quality of care and services. </w:t>
      </w:r>
      <w:r w:rsidR="008A1E93" w:rsidRPr="00F9366E">
        <w:rPr>
          <w:rFonts w:ascii="Open Sans" w:hAnsi="Open Sans" w:cs="Open Sans"/>
          <w:lang w:eastAsia="en-AU"/>
        </w:rPr>
        <w:t xml:space="preserve">Consumers felt satisfied their feedback is heard and used to improve care and service delivery. </w:t>
      </w:r>
      <w:r w:rsidRPr="00F9366E">
        <w:rPr>
          <w:rFonts w:ascii="Open Sans" w:hAnsi="Open Sans" w:cs="Open Sans"/>
          <w:lang w:eastAsia="en-AU"/>
        </w:rPr>
        <w:t xml:space="preserve">Management </w:t>
      </w:r>
      <w:r w:rsidR="00152D0B" w:rsidRPr="00F9366E">
        <w:rPr>
          <w:rFonts w:ascii="Open Sans" w:hAnsi="Open Sans" w:cs="Open Sans"/>
          <w:lang w:eastAsia="en-AU"/>
        </w:rPr>
        <w:t xml:space="preserve">described </w:t>
      </w:r>
      <w:r w:rsidRPr="00F9366E">
        <w:rPr>
          <w:rFonts w:ascii="Open Sans" w:hAnsi="Open Sans" w:cs="Open Sans"/>
          <w:lang w:eastAsia="en-AU"/>
        </w:rPr>
        <w:t>procedures in place for recording, analysing, and identifying trends in feedback and complaints</w:t>
      </w:r>
      <w:r w:rsidR="00152D0B" w:rsidRPr="00F9366E">
        <w:rPr>
          <w:rFonts w:ascii="Open Sans" w:hAnsi="Open Sans" w:cs="Open Sans"/>
          <w:lang w:eastAsia="en-AU"/>
        </w:rPr>
        <w:t xml:space="preserve">. </w:t>
      </w:r>
      <w:r w:rsidR="00B96314" w:rsidRPr="00F9366E">
        <w:rPr>
          <w:rFonts w:ascii="Open Sans" w:hAnsi="Open Sans" w:cs="Open Sans"/>
          <w:lang w:eastAsia="en-AU"/>
        </w:rPr>
        <w:t xml:space="preserve">Review of documentation identified feedback </w:t>
      </w:r>
      <w:r w:rsidR="00D53B17" w:rsidRPr="00F9366E">
        <w:rPr>
          <w:rFonts w:ascii="Open Sans" w:hAnsi="Open Sans" w:cs="Open Sans"/>
          <w:lang w:eastAsia="en-AU"/>
        </w:rPr>
        <w:t xml:space="preserve">provided via feedback </w:t>
      </w:r>
      <w:r w:rsidR="00B96314" w:rsidRPr="00F9366E">
        <w:rPr>
          <w:rFonts w:ascii="Open Sans" w:hAnsi="Open Sans" w:cs="Open Sans"/>
          <w:lang w:eastAsia="en-AU"/>
        </w:rPr>
        <w:t>forms</w:t>
      </w:r>
      <w:r w:rsidR="00DB1E9E" w:rsidRPr="00F9366E">
        <w:rPr>
          <w:rFonts w:ascii="Open Sans" w:hAnsi="Open Sans" w:cs="Open Sans"/>
          <w:lang w:eastAsia="en-AU"/>
        </w:rPr>
        <w:t xml:space="preserve">, verbally, or through annual surveys </w:t>
      </w:r>
      <w:r w:rsidR="00D53B17" w:rsidRPr="00F9366E">
        <w:rPr>
          <w:rFonts w:ascii="Open Sans" w:hAnsi="Open Sans" w:cs="Open Sans"/>
          <w:lang w:eastAsia="en-AU"/>
        </w:rPr>
        <w:t xml:space="preserve">is </w:t>
      </w:r>
      <w:r w:rsidR="00B96314" w:rsidRPr="00F9366E">
        <w:rPr>
          <w:rFonts w:ascii="Open Sans" w:hAnsi="Open Sans" w:cs="Open Sans"/>
          <w:lang w:eastAsia="en-AU"/>
        </w:rPr>
        <w:t>entered into a register</w:t>
      </w:r>
      <w:r w:rsidR="00D53B17" w:rsidRPr="00F9366E">
        <w:rPr>
          <w:rFonts w:ascii="Open Sans" w:hAnsi="Open Sans" w:cs="Open Sans"/>
          <w:lang w:eastAsia="en-AU"/>
        </w:rPr>
        <w:t xml:space="preserve"> to enable </w:t>
      </w:r>
      <w:r w:rsidR="008A1E93" w:rsidRPr="00F9366E">
        <w:rPr>
          <w:rFonts w:ascii="Open Sans" w:hAnsi="Open Sans" w:cs="Open Sans"/>
          <w:lang w:eastAsia="en-AU"/>
        </w:rPr>
        <w:t xml:space="preserve">trends analysis. Review of the service’s plan for continuous improvement identified various improvements made in response to consumer feedback. </w:t>
      </w:r>
      <w:r w:rsidR="00D53B17" w:rsidRPr="00F9366E">
        <w:rPr>
          <w:rFonts w:ascii="Open Sans" w:hAnsi="Open Sans" w:cs="Open Sans"/>
          <w:lang w:eastAsia="en-AU"/>
        </w:rPr>
        <w:t xml:space="preserve"> </w:t>
      </w:r>
    </w:p>
    <w:p w14:paraId="76F416D4" w14:textId="57AD35C5" w:rsidR="00E02D94" w:rsidRPr="00E110E8" w:rsidRDefault="00E02D94" w:rsidP="00F87E39">
      <w:pPr>
        <w:numPr>
          <w:ilvl w:val="0"/>
          <w:numId w:val="23"/>
        </w:numPr>
        <w:spacing w:before="240" w:line="276" w:lineRule="auto"/>
        <w:ind w:left="425" w:hanging="425"/>
        <w:contextualSpacing/>
        <w:rPr>
          <w:rFonts w:ascii="Open Sans" w:hAnsi="Open Sans" w:cs="Open Sans"/>
          <w:color w:val="000000"/>
        </w:rPr>
      </w:pPr>
      <w:r w:rsidRPr="00E110E8">
        <w:rPr>
          <w:rFonts w:ascii="Open Sans" w:hAnsi="Open Sans" w:cs="Open Sans"/>
        </w:rPr>
        <w:br w:type="page"/>
      </w:r>
    </w:p>
    <w:p w14:paraId="0D1CA9BF" w14:textId="77777777" w:rsidR="00E02D94" w:rsidRPr="00395939" w:rsidRDefault="00E02D94"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6816A7" w14:paraId="60097E29" w14:textId="77777777" w:rsidTr="0068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1FA8B910" w14:textId="77777777" w:rsidR="00E02D94" w:rsidRPr="00395939" w:rsidRDefault="00E02D9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26D068E4"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2454B0A5"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16A7" w14:paraId="66EC3B2D"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39CB07"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2F2EA71B"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2BCD8F4D"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2916458"/>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35" w:type="dxa"/>
            <w:shd w:val="clear" w:color="auto" w:fill="auto"/>
          </w:tcPr>
          <w:p w14:paraId="07FF444F" w14:textId="77777777" w:rsidR="00E02D94" w:rsidRPr="00395939" w:rsidRDefault="00560AD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6448513"/>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03561C69"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A71B32"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18CB0B95" w14:textId="77777777" w:rsidR="00E02D94" w:rsidRPr="00395939"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4088125E"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9569052"/>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35" w:type="dxa"/>
            <w:shd w:val="clear" w:color="auto" w:fill="auto"/>
          </w:tcPr>
          <w:p w14:paraId="3F3585AD" w14:textId="77777777" w:rsidR="00E02D94" w:rsidRPr="00395939" w:rsidRDefault="00560AD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56578935"/>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483F9A0C"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CA477"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438E252C"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3F34EED0"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3038526"/>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35" w:type="dxa"/>
            <w:shd w:val="clear" w:color="auto" w:fill="auto"/>
          </w:tcPr>
          <w:p w14:paraId="6CBA75A1" w14:textId="77777777" w:rsidR="00E02D94" w:rsidRPr="00395939" w:rsidRDefault="00560AD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560310"/>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0032D0C9" w14:textId="77777777" w:rsidTr="00681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05A23D"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322DDCDF" w14:textId="77777777" w:rsidR="00E02D94" w:rsidRPr="00395939"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247F2145"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8743107"/>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35" w:type="dxa"/>
            <w:shd w:val="clear" w:color="auto" w:fill="auto"/>
          </w:tcPr>
          <w:p w14:paraId="3C2C07C4" w14:textId="77777777" w:rsidR="00E02D94" w:rsidRPr="00395939" w:rsidRDefault="00560AD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4913288"/>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2785604B" w14:textId="77777777" w:rsidTr="006816A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055AF"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2E63E9ED"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4A11F8AC"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5024125"/>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835" w:type="dxa"/>
            <w:shd w:val="clear" w:color="auto" w:fill="auto"/>
          </w:tcPr>
          <w:p w14:paraId="2E7DB494" w14:textId="77777777" w:rsidR="00E02D94" w:rsidRPr="00395939" w:rsidRDefault="00560AD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8243384"/>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bl>
    <w:p w14:paraId="42CBDE82" w14:textId="77777777" w:rsidR="00E02D94" w:rsidRPr="00395939" w:rsidRDefault="00E02D94" w:rsidP="007B3959">
      <w:pPr>
        <w:pStyle w:val="Heading20"/>
        <w:rPr>
          <w:rFonts w:ascii="Open Sans" w:hAnsi="Open Sans" w:cs="Open Sans"/>
          <w:color w:val="781E77"/>
        </w:rPr>
      </w:pPr>
      <w:r w:rsidRPr="00395939">
        <w:rPr>
          <w:rFonts w:ascii="Open Sans" w:hAnsi="Open Sans" w:cs="Open Sans"/>
          <w:color w:val="781E77"/>
        </w:rPr>
        <w:t>Findings</w:t>
      </w:r>
    </w:p>
    <w:p w14:paraId="5BAA23D9" w14:textId="75BAD652" w:rsidR="001C55C6" w:rsidRPr="00F9366E" w:rsidRDefault="004E1B8B" w:rsidP="00F9366E">
      <w:pPr>
        <w:pStyle w:val="NormalArial"/>
        <w:rPr>
          <w:rFonts w:ascii="Open Sans" w:hAnsi="Open Sans" w:cs="Open Sans"/>
          <w:lang w:eastAsia="en-AU"/>
        </w:rPr>
      </w:pPr>
      <w:r w:rsidRPr="00F9366E">
        <w:rPr>
          <w:rFonts w:ascii="Open Sans" w:hAnsi="Open Sans" w:cs="Open Sans"/>
          <w:lang w:eastAsia="en-AU"/>
        </w:rPr>
        <w:t xml:space="preserve">Consumers said staff deliver care and services </w:t>
      </w:r>
      <w:r w:rsidR="00B75788" w:rsidRPr="00F9366E">
        <w:rPr>
          <w:rFonts w:ascii="Open Sans" w:hAnsi="Open Sans" w:cs="Open Sans"/>
          <w:lang w:eastAsia="en-AU"/>
        </w:rPr>
        <w:t xml:space="preserve">as per their needs and preferences </w:t>
      </w:r>
      <w:r w:rsidRPr="00F9366E">
        <w:rPr>
          <w:rFonts w:ascii="Open Sans" w:hAnsi="Open Sans" w:cs="Open Sans"/>
          <w:lang w:eastAsia="en-AU"/>
        </w:rPr>
        <w:t xml:space="preserve">in a timely manner. </w:t>
      </w:r>
      <w:r w:rsidR="007D3AA3" w:rsidRPr="00F9366E">
        <w:rPr>
          <w:rFonts w:ascii="Open Sans" w:hAnsi="Open Sans" w:cs="Open Sans"/>
          <w:lang w:eastAsia="en-AU"/>
        </w:rPr>
        <w:t xml:space="preserve">Staff </w:t>
      </w:r>
      <w:r w:rsidR="00821DF9" w:rsidRPr="00F9366E">
        <w:rPr>
          <w:rFonts w:ascii="Open Sans" w:hAnsi="Open Sans" w:cs="Open Sans"/>
          <w:lang w:eastAsia="en-AU"/>
        </w:rPr>
        <w:t>said th</w:t>
      </w:r>
      <w:r w:rsidR="001A1B1D" w:rsidRPr="00F9366E">
        <w:rPr>
          <w:rFonts w:ascii="Open Sans" w:hAnsi="Open Sans" w:cs="Open Sans"/>
          <w:lang w:eastAsia="en-AU"/>
        </w:rPr>
        <w:t>ere</w:t>
      </w:r>
      <w:r w:rsidR="00821DF9" w:rsidRPr="00F9366E">
        <w:rPr>
          <w:rFonts w:ascii="Open Sans" w:hAnsi="Open Sans" w:cs="Open Sans"/>
          <w:lang w:eastAsia="en-AU"/>
        </w:rPr>
        <w:t xml:space="preserve"> were adequate staff numbers to meet the needs of consumers</w:t>
      </w:r>
      <w:r w:rsidR="00B75788" w:rsidRPr="00F9366E">
        <w:rPr>
          <w:rFonts w:ascii="Open Sans" w:hAnsi="Open Sans" w:cs="Open Sans"/>
          <w:lang w:eastAsia="en-AU"/>
        </w:rPr>
        <w:t>,</w:t>
      </w:r>
      <w:r w:rsidR="00821DF9" w:rsidRPr="00F9366E">
        <w:rPr>
          <w:rFonts w:ascii="Open Sans" w:hAnsi="Open Sans" w:cs="Open Sans"/>
          <w:lang w:eastAsia="en-AU"/>
        </w:rPr>
        <w:t xml:space="preserve"> and they</w:t>
      </w:r>
      <w:r w:rsidR="001A1B1D" w:rsidRPr="00F9366E">
        <w:rPr>
          <w:rFonts w:ascii="Open Sans" w:hAnsi="Open Sans" w:cs="Open Sans"/>
          <w:lang w:eastAsia="en-AU"/>
        </w:rPr>
        <w:t xml:space="preserve"> felt they could escalate any concerns to management for support. </w:t>
      </w:r>
      <w:r w:rsidR="00821DF9" w:rsidRPr="00F9366E">
        <w:rPr>
          <w:rFonts w:ascii="Open Sans" w:hAnsi="Open Sans" w:cs="Open Sans"/>
          <w:lang w:eastAsia="en-AU"/>
        </w:rPr>
        <w:t>Management described how staff numbers are reviewed regularly</w:t>
      </w:r>
      <w:r w:rsidR="001C55C6" w:rsidRPr="00F9366E">
        <w:rPr>
          <w:rFonts w:ascii="Open Sans" w:hAnsi="Open Sans" w:cs="Open Sans"/>
          <w:lang w:eastAsia="en-AU"/>
        </w:rPr>
        <w:t xml:space="preserve"> </w:t>
      </w:r>
      <w:r w:rsidR="00821DF9" w:rsidRPr="00F9366E">
        <w:rPr>
          <w:rFonts w:ascii="Open Sans" w:hAnsi="Open Sans" w:cs="Open Sans"/>
          <w:lang w:eastAsia="en-AU"/>
        </w:rPr>
        <w:t xml:space="preserve">at management meetings and </w:t>
      </w:r>
      <w:r w:rsidR="00EB3BCC" w:rsidRPr="00F9366E">
        <w:rPr>
          <w:rFonts w:ascii="Open Sans" w:hAnsi="Open Sans" w:cs="Open Sans"/>
          <w:lang w:eastAsia="en-AU"/>
        </w:rPr>
        <w:t xml:space="preserve">recruitment processes </w:t>
      </w:r>
      <w:r w:rsidR="00A904A2" w:rsidRPr="00F9366E">
        <w:rPr>
          <w:rFonts w:ascii="Open Sans" w:hAnsi="Open Sans" w:cs="Open Sans"/>
          <w:lang w:eastAsia="en-AU"/>
        </w:rPr>
        <w:t xml:space="preserve">in place </w:t>
      </w:r>
      <w:r w:rsidR="00EB3BCC" w:rsidRPr="00F9366E">
        <w:rPr>
          <w:rFonts w:ascii="Open Sans" w:hAnsi="Open Sans" w:cs="Open Sans"/>
          <w:lang w:eastAsia="en-AU"/>
        </w:rPr>
        <w:t xml:space="preserve">to </w:t>
      </w:r>
      <w:r w:rsidR="001A1B1D" w:rsidRPr="00F9366E">
        <w:rPr>
          <w:rFonts w:ascii="Open Sans" w:hAnsi="Open Sans" w:cs="Open Sans"/>
          <w:lang w:eastAsia="en-AU"/>
        </w:rPr>
        <w:t xml:space="preserve">recruit additional staff </w:t>
      </w:r>
      <w:r w:rsidR="00EB3BCC" w:rsidRPr="00F9366E">
        <w:rPr>
          <w:rFonts w:ascii="Open Sans" w:hAnsi="Open Sans" w:cs="Open Sans"/>
          <w:lang w:eastAsia="en-AU"/>
        </w:rPr>
        <w:t>from the communi</w:t>
      </w:r>
      <w:r w:rsidR="001A1B1D" w:rsidRPr="00F9366E">
        <w:rPr>
          <w:rFonts w:ascii="Open Sans" w:hAnsi="Open Sans" w:cs="Open Sans"/>
          <w:lang w:eastAsia="en-AU"/>
        </w:rPr>
        <w:t xml:space="preserve">ty. </w:t>
      </w:r>
    </w:p>
    <w:p w14:paraId="7A026794" w14:textId="497F98EE" w:rsidR="00781ADD" w:rsidRPr="00F9366E" w:rsidRDefault="00A904A2" w:rsidP="00F9366E">
      <w:pPr>
        <w:pStyle w:val="NormalArial"/>
        <w:rPr>
          <w:rFonts w:ascii="Open Sans" w:hAnsi="Open Sans" w:cs="Open Sans"/>
          <w:lang w:eastAsia="en-AU"/>
        </w:rPr>
      </w:pPr>
      <w:r w:rsidRPr="00F9366E">
        <w:rPr>
          <w:rFonts w:ascii="Open Sans" w:hAnsi="Open Sans" w:cs="Open Sans"/>
          <w:lang w:eastAsia="en-AU"/>
        </w:rPr>
        <w:t>Consumers expressed positive feedbac</w:t>
      </w:r>
      <w:r w:rsidR="00C43074" w:rsidRPr="00F9366E">
        <w:rPr>
          <w:rFonts w:ascii="Open Sans" w:hAnsi="Open Sans" w:cs="Open Sans"/>
          <w:lang w:eastAsia="en-AU"/>
        </w:rPr>
        <w:t xml:space="preserve">k regarding staff, stating they are kind, caring, and treat them well. Observations identified kind, caring, and respectful workforce interactions with consumers. </w:t>
      </w:r>
      <w:r w:rsidR="008043F3" w:rsidRPr="00F9366E">
        <w:rPr>
          <w:rFonts w:ascii="Open Sans" w:hAnsi="Open Sans" w:cs="Open Sans"/>
          <w:lang w:eastAsia="en-AU"/>
        </w:rPr>
        <w:t xml:space="preserve">Staff demonstrated sound knowledge of the background, needs, and preferences of individual consumers. </w:t>
      </w:r>
      <w:r w:rsidR="00A24F2D" w:rsidRPr="00F9366E">
        <w:rPr>
          <w:rFonts w:ascii="Open Sans" w:hAnsi="Open Sans" w:cs="Open Sans"/>
          <w:lang w:eastAsia="en-AU"/>
        </w:rPr>
        <w:t>Staff undertake a c</w:t>
      </w:r>
      <w:r w:rsidR="00EB4116" w:rsidRPr="00F9366E">
        <w:rPr>
          <w:rFonts w:ascii="Open Sans" w:hAnsi="Open Sans" w:cs="Open Sans"/>
          <w:lang w:eastAsia="en-AU"/>
        </w:rPr>
        <w:t xml:space="preserve">ultural training program which incorporates specific information relevant to </w:t>
      </w:r>
      <w:r w:rsidR="002C26BD" w:rsidRPr="00F9366E">
        <w:rPr>
          <w:rFonts w:ascii="Open Sans" w:hAnsi="Open Sans" w:cs="Open Sans"/>
          <w:lang w:eastAsia="en-AU"/>
        </w:rPr>
        <w:t>Indigenous</w:t>
      </w:r>
      <w:r w:rsidR="00EB4116" w:rsidRPr="00F9366E">
        <w:rPr>
          <w:rFonts w:ascii="Open Sans" w:hAnsi="Open Sans" w:cs="Open Sans"/>
          <w:lang w:eastAsia="en-AU"/>
        </w:rPr>
        <w:t xml:space="preserve"> culture</w:t>
      </w:r>
      <w:r w:rsidR="00CD11BA" w:rsidRPr="00F9366E">
        <w:rPr>
          <w:rFonts w:ascii="Open Sans" w:hAnsi="Open Sans" w:cs="Open Sans"/>
          <w:lang w:eastAsia="en-AU"/>
        </w:rPr>
        <w:t xml:space="preserve"> including face to face training with a local community member. Policies and procedures are available to guide staff practice in ensuring</w:t>
      </w:r>
      <w:r w:rsidR="008043F3" w:rsidRPr="00F9366E">
        <w:rPr>
          <w:rFonts w:ascii="Open Sans" w:hAnsi="Open Sans" w:cs="Open Sans"/>
          <w:lang w:eastAsia="en-AU"/>
        </w:rPr>
        <w:t xml:space="preserve"> consumer-centred care, dignity, and respect</w:t>
      </w:r>
      <w:r w:rsidR="004B1AF6" w:rsidRPr="00F9366E">
        <w:rPr>
          <w:rFonts w:ascii="Open Sans" w:hAnsi="Open Sans" w:cs="Open Sans"/>
          <w:lang w:eastAsia="en-AU"/>
        </w:rPr>
        <w:t>.</w:t>
      </w:r>
      <w:r w:rsidR="00EB4116" w:rsidRPr="00F9366E">
        <w:rPr>
          <w:rFonts w:ascii="Open Sans" w:hAnsi="Open Sans" w:cs="Open Sans"/>
          <w:lang w:eastAsia="en-AU"/>
        </w:rPr>
        <w:t xml:space="preserve"> </w:t>
      </w:r>
      <w:r w:rsidR="00781ADD" w:rsidRPr="00F9366E">
        <w:rPr>
          <w:rFonts w:ascii="Open Sans" w:hAnsi="Open Sans" w:cs="Open Sans"/>
          <w:lang w:eastAsia="en-AU"/>
        </w:rPr>
        <w:t xml:space="preserve">Management </w:t>
      </w:r>
      <w:r w:rsidR="00FB52E7" w:rsidRPr="00F9366E">
        <w:rPr>
          <w:rFonts w:ascii="Open Sans" w:hAnsi="Open Sans" w:cs="Open Sans"/>
          <w:lang w:eastAsia="en-AU"/>
        </w:rPr>
        <w:lastRenderedPageBreak/>
        <w:t xml:space="preserve">described how feedback on workforce interactions is gathered via annual surveys, feedback and complaints processes, and observations. </w:t>
      </w:r>
    </w:p>
    <w:p w14:paraId="6FB4214F" w14:textId="7C87F7C3" w:rsidR="008D620C" w:rsidRDefault="0098274B" w:rsidP="00F9366E">
      <w:pPr>
        <w:pStyle w:val="NormalArial"/>
        <w:rPr>
          <w:rFonts w:ascii="Open Sans" w:hAnsi="Open Sans" w:cs="Open Sans"/>
          <w:lang w:eastAsia="en-AU"/>
        </w:rPr>
      </w:pPr>
      <w:r>
        <w:rPr>
          <w:rFonts w:ascii="Open Sans" w:hAnsi="Open Sans" w:cs="Open Sans"/>
          <w:lang w:eastAsia="en-AU"/>
        </w:rPr>
        <w:t xml:space="preserve">Consumers </w:t>
      </w:r>
      <w:r w:rsidR="001C63F5">
        <w:rPr>
          <w:rFonts w:ascii="Open Sans" w:hAnsi="Open Sans" w:cs="Open Sans"/>
          <w:lang w:eastAsia="en-AU"/>
        </w:rPr>
        <w:t xml:space="preserve">said staff are skilled and competent to deliver care and services. </w:t>
      </w:r>
      <w:r w:rsidR="00D0462E" w:rsidRPr="005320D5">
        <w:rPr>
          <w:rFonts w:ascii="Open Sans" w:hAnsi="Open Sans" w:cs="Open Sans"/>
          <w:lang w:eastAsia="en-AU"/>
        </w:rPr>
        <w:t>The</w:t>
      </w:r>
      <w:r w:rsidR="00D0462E" w:rsidRPr="005D52CC">
        <w:rPr>
          <w:rFonts w:ascii="Open Sans" w:hAnsi="Open Sans" w:cs="Open Sans"/>
          <w:lang w:eastAsia="en-AU"/>
        </w:rPr>
        <w:t xml:space="preserve"> service assesses workforce competencies </w:t>
      </w:r>
      <w:r w:rsidR="001C63F5">
        <w:rPr>
          <w:rFonts w:ascii="Open Sans" w:hAnsi="Open Sans" w:cs="Open Sans"/>
          <w:lang w:eastAsia="en-AU"/>
        </w:rPr>
        <w:t xml:space="preserve">through </w:t>
      </w:r>
      <w:r w:rsidR="00D0462E">
        <w:rPr>
          <w:rFonts w:ascii="Open Sans" w:hAnsi="Open Sans" w:cs="Open Sans"/>
          <w:lang w:eastAsia="en-AU"/>
        </w:rPr>
        <w:t>regular one</w:t>
      </w:r>
      <w:r w:rsidR="00E4296D">
        <w:rPr>
          <w:rFonts w:ascii="Open Sans" w:hAnsi="Open Sans" w:cs="Open Sans"/>
          <w:lang w:eastAsia="en-AU"/>
        </w:rPr>
        <w:t>-</w:t>
      </w:r>
      <w:r w:rsidR="00D0462E">
        <w:rPr>
          <w:rFonts w:ascii="Open Sans" w:hAnsi="Open Sans" w:cs="Open Sans"/>
          <w:lang w:eastAsia="en-AU"/>
        </w:rPr>
        <w:t>on</w:t>
      </w:r>
      <w:r w:rsidR="00E4296D">
        <w:rPr>
          <w:rFonts w:ascii="Open Sans" w:hAnsi="Open Sans" w:cs="Open Sans"/>
          <w:lang w:eastAsia="en-AU"/>
        </w:rPr>
        <w:t>-</w:t>
      </w:r>
      <w:r w:rsidR="00D0462E">
        <w:rPr>
          <w:rFonts w:ascii="Open Sans" w:hAnsi="Open Sans" w:cs="Open Sans"/>
          <w:lang w:eastAsia="en-AU"/>
        </w:rPr>
        <w:t>one discussions,</w:t>
      </w:r>
      <w:r w:rsidR="00D0462E" w:rsidRPr="005D52CC">
        <w:rPr>
          <w:rFonts w:ascii="Open Sans" w:hAnsi="Open Sans" w:cs="Open Sans"/>
          <w:lang w:eastAsia="en-AU"/>
        </w:rPr>
        <w:t xml:space="preserve"> analysing consumer feedback</w:t>
      </w:r>
      <w:r w:rsidR="00D0462E">
        <w:rPr>
          <w:rFonts w:ascii="Open Sans" w:hAnsi="Open Sans" w:cs="Open Sans"/>
          <w:lang w:eastAsia="en-AU"/>
        </w:rPr>
        <w:t xml:space="preserve"> and incid</w:t>
      </w:r>
      <w:r w:rsidR="00D0462E" w:rsidRPr="005D52CC">
        <w:rPr>
          <w:rFonts w:ascii="Open Sans" w:hAnsi="Open Sans" w:cs="Open Sans"/>
          <w:lang w:eastAsia="en-AU"/>
        </w:rPr>
        <w:t>ent</w:t>
      </w:r>
      <w:r w:rsidR="00E4296D">
        <w:rPr>
          <w:rFonts w:ascii="Open Sans" w:hAnsi="Open Sans" w:cs="Open Sans"/>
          <w:lang w:eastAsia="en-AU"/>
        </w:rPr>
        <w:t xml:space="preserve"> </w:t>
      </w:r>
      <w:r w:rsidR="00D0462E" w:rsidRPr="005D52CC">
        <w:rPr>
          <w:rFonts w:ascii="Open Sans" w:hAnsi="Open Sans" w:cs="Open Sans"/>
          <w:lang w:eastAsia="en-AU"/>
        </w:rPr>
        <w:t xml:space="preserve">trends, and staff self-identified learning needs. </w:t>
      </w:r>
      <w:r w:rsidR="001C63F5">
        <w:rPr>
          <w:rFonts w:ascii="Open Sans" w:hAnsi="Open Sans" w:cs="Open Sans"/>
          <w:lang w:eastAsia="en-AU"/>
        </w:rPr>
        <w:t xml:space="preserve">Position descriptions outlining </w:t>
      </w:r>
      <w:r w:rsidR="00C858EF">
        <w:rPr>
          <w:rFonts w:ascii="Open Sans" w:hAnsi="Open Sans" w:cs="Open Sans"/>
          <w:lang w:eastAsia="en-AU"/>
        </w:rPr>
        <w:t xml:space="preserve">required qualifications and responsibilities are available for each role. </w:t>
      </w:r>
      <w:r w:rsidR="00D0462E" w:rsidRPr="005D52CC">
        <w:rPr>
          <w:rFonts w:ascii="Open Sans" w:hAnsi="Open Sans" w:cs="Open Sans"/>
          <w:lang w:eastAsia="en-AU"/>
        </w:rPr>
        <w:t>Staff report</w:t>
      </w:r>
      <w:r w:rsidR="001C63F5">
        <w:rPr>
          <w:rFonts w:ascii="Open Sans" w:hAnsi="Open Sans" w:cs="Open Sans"/>
          <w:lang w:eastAsia="en-AU"/>
        </w:rPr>
        <w:t>ed</w:t>
      </w:r>
      <w:r w:rsidR="00D0462E" w:rsidRPr="005D52CC">
        <w:rPr>
          <w:rFonts w:ascii="Open Sans" w:hAnsi="Open Sans" w:cs="Open Sans"/>
          <w:lang w:eastAsia="en-AU"/>
        </w:rPr>
        <w:t xml:space="preserve"> being supported by </w:t>
      </w:r>
      <w:r w:rsidR="001C63F5">
        <w:rPr>
          <w:rFonts w:ascii="Open Sans" w:hAnsi="Open Sans" w:cs="Open Sans"/>
          <w:lang w:eastAsia="en-AU"/>
        </w:rPr>
        <w:t>management</w:t>
      </w:r>
      <w:r w:rsidR="00D0462E" w:rsidRPr="005D52CC">
        <w:rPr>
          <w:rFonts w:ascii="Open Sans" w:hAnsi="Open Sans" w:cs="Open Sans"/>
          <w:lang w:eastAsia="en-AU"/>
        </w:rPr>
        <w:t xml:space="preserve"> to undertake their roles </w:t>
      </w:r>
      <w:r w:rsidR="001C63F5">
        <w:rPr>
          <w:rFonts w:ascii="Open Sans" w:hAnsi="Open Sans" w:cs="Open Sans"/>
          <w:lang w:eastAsia="en-AU"/>
        </w:rPr>
        <w:t>and said they could request for specific training they need.</w:t>
      </w:r>
      <w:r w:rsidR="00D0462E" w:rsidRPr="005D52CC">
        <w:rPr>
          <w:rFonts w:ascii="Open Sans" w:hAnsi="Open Sans" w:cs="Open Sans"/>
          <w:lang w:eastAsia="en-AU"/>
        </w:rPr>
        <w:t xml:space="preserve"> Staff </w:t>
      </w:r>
      <w:r w:rsidR="00210D6E">
        <w:rPr>
          <w:rFonts w:ascii="Open Sans" w:hAnsi="Open Sans" w:cs="Open Sans"/>
          <w:lang w:eastAsia="en-AU"/>
        </w:rPr>
        <w:t xml:space="preserve">have access to policies and procedures and </w:t>
      </w:r>
      <w:r w:rsidR="00D0462E" w:rsidRPr="005D52CC">
        <w:rPr>
          <w:rFonts w:ascii="Open Sans" w:hAnsi="Open Sans" w:cs="Open Sans"/>
          <w:lang w:eastAsia="en-AU"/>
        </w:rPr>
        <w:t>are kept</w:t>
      </w:r>
      <w:r w:rsidR="00DE034B">
        <w:rPr>
          <w:rFonts w:ascii="Open Sans" w:hAnsi="Open Sans" w:cs="Open Sans"/>
          <w:lang w:eastAsia="en-AU"/>
        </w:rPr>
        <w:t xml:space="preserve"> </w:t>
      </w:r>
      <w:r w:rsidR="00D0462E" w:rsidRPr="005D52CC">
        <w:rPr>
          <w:rFonts w:ascii="Open Sans" w:hAnsi="Open Sans" w:cs="Open Sans"/>
          <w:lang w:eastAsia="en-AU"/>
        </w:rPr>
        <w:t xml:space="preserve">informed of legislative compliance changes via online learning, </w:t>
      </w:r>
      <w:r w:rsidR="00D0462E">
        <w:rPr>
          <w:rFonts w:ascii="Open Sans" w:hAnsi="Open Sans" w:cs="Open Sans"/>
          <w:lang w:eastAsia="en-AU"/>
        </w:rPr>
        <w:t xml:space="preserve">face to face training, </w:t>
      </w:r>
      <w:r w:rsidR="00D0462E" w:rsidRPr="005D52CC">
        <w:rPr>
          <w:rFonts w:ascii="Open Sans" w:hAnsi="Open Sans" w:cs="Open Sans"/>
          <w:lang w:eastAsia="en-AU"/>
        </w:rPr>
        <w:t xml:space="preserve">toolbox </w:t>
      </w:r>
      <w:r w:rsidR="00591800">
        <w:rPr>
          <w:rFonts w:ascii="Open Sans" w:hAnsi="Open Sans" w:cs="Open Sans"/>
          <w:lang w:eastAsia="en-AU"/>
        </w:rPr>
        <w:t xml:space="preserve">education </w:t>
      </w:r>
      <w:r w:rsidR="00D0462E" w:rsidRPr="005D52CC">
        <w:rPr>
          <w:rFonts w:ascii="Open Sans" w:hAnsi="Open Sans" w:cs="Open Sans"/>
          <w:lang w:eastAsia="en-AU"/>
        </w:rPr>
        <w:t>sessions</w:t>
      </w:r>
      <w:r w:rsidR="001C63F5">
        <w:rPr>
          <w:rFonts w:ascii="Open Sans" w:hAnsi="Open Sans" w:cs="Open Sans"/>
          <w:lang w:eastAsia="en-AU"/>
        </w:rPr>
        <w:t>,</w:t>
      </w:r>
      <w:r w:rsidR="00D0462E" w:rsidRPr="005D52CC">
        <w:rPr>
          <w:rFonts w:ascii="Open Sans" w:hAnsi="Open Sans" w:cs="Open Sans"/>
          <w:lang w:eastAsia="en-AU"/>
        </w:rPr>
        <w:t xml:space="preserve"> and team meetings. </w:t>
      </w:r>
      <w:r w:rsidR="00B16C1F" w:rsidRPr="005320D5">
        <w:rPr>
          <w:rFonts w:ascii="Open Sans" w:hAnsi="Open Sans" w:cs="Open Sans"/>
          <w:lang w:eastAsia="en-AU"/>
        </w:rPr>
        <w:t>The</w:t>
      </w:r>
      <w:r w:rsidR="00B16C1F" w:rsidRPr="00B059FD">
        <w:rPr>
          <w:rFonts w:ascii="Open Sans" w:hAnsi="Open Sans" w:cs="Open Sans"/>
          <w:lang w:eastAsia="en-AU"/>
        </w:rPr>
        <w:t xml:space="preserve"> service </w:t>
      </w:r>
      <w:r w:rsidR="007D5CE9">
        <w:rPr>
          <w:rFonts w:ascii="Open Sans" w:hAnsi="Open Sans" w:cs="Open Sans"/>
          <w:lang w:eastAsia="en-AU"/>
        </w:rPr>
        <w:t>implements onboarding</w:t>
      </w:r>
      <w:r w:rsidR="00B16C1F" w:rsidRPr="00B059FD">
        <w:rPr>
          <w:rFonts w:ascii="Open Sans" w:hAnsi="Open Sans" w:cs="Open Sans"/>
          <w:lang w:eastAsia="en-AU"/>
        </w:rPr>
        <w:t xml:space="preserve"> processes to ensure </w:t>
      </w:r>
      <w:r w:rsidR="00B16C1F">
        <w:rPr>
          <w:rFonts w:ascii="Open Sans" w:hAnsi="Open Sans" w:cs="Open Sans"/>
          <w:lang w:eastAsia="en-AU"/>
        </w:rPr>
        <w:t xml:space="preserve">capability checks are completed </w:t>
      </w:r>
      <w:r w:rsidR="007D5CE9">
        <w:rPr>
          <w:rFonts w:ascii="Open Sans" w:hAnsi="Open Sans" w:cs="Open Sans"/>
          <w:lang w:eastAsia="en-AU"/>
        </w:rPr>
        <w:t>and r</w:t>
      </w:r>
      <w:r w:rsidR="00B16C1F">
        <w:rPr>
          <w:rFonts w:ascii="Open Sans" w:hAnsi="Open Sans" w:cs="Open Sans"/>
          <w:lang w:eastAsia="en-AU"/>
        </w:rPr>
        <w:t xml:space="preserve">eview </w:t>
      </w:r>
      <w:r w:rsidR="00210D6E">
        <w:rPr>
          <w:rFonts w:ascii="Open Sans" w:hAnsi="Open Sans" w:cs="Open Sans"/>
          <w:lang w:eastAsia="en-AU"/>
        </w:rPr>
        <w:t xml:space="preserve">of staff files </w:t>
      </w:r>
      <w:r w:rsidR="00D13831">
        <w:rPr>
          <w:rFonts w:ascii="Open Sans" w:hAnsi="Open Sans" w:cs="Open Sans"/>
          <w:lang w:eastAsia="en-AU"/>
        </w:rPr>
        <w:t xml:space="preserve">identified up to date information such as </w:t>
      </w:r>
      <w:r w:rsidR="00B16C1F">
        <w:rPr>
          <w:rFonts w:ascii="Open Sans" w:hAnsi="Open Sans" w:cs="Open Sans"/>
          <w:lang w:eastAsia="en-AU"/>
        </w:rPr>
        <w:t>qualifications,</w:t>
      </w:r>
      <w:r w:rsidR="008D620C">
        <w:rPr>
          <w:rFonts w:ascii="Open Sans" w:hAnsi="Open Sans" w:cs="Open Sans"/>
          <w:lang w:eastAsia="en-AU"/>
        </w:rPr>
        <w:t xml:space="preserve"> police checks,</w:t>
      </w:r>
      <w:r w:rsidR="00B16C1F">
        <w:rPr>
          <w:rFonts w:ascii="Open Sans" w:hAnsi="Open Sans" w:cs="Open Sans"/>
          <w:lang w:eastAsia="en-AU"/>
        </w:rPr>
        <w:t xml:space="preserve"> signed agreements, and training records. </w:t>
      </w:r>
    </w:p>
    <w:p w14:paraId="1E141D7E" w14:textId="0EBFA616" w:rsidR="006C1667" w:rsidRPr="00D31E47" w:rsidRDefault="004A62E0" w:rsidP="00F9366E">
      <w:pPr>
        <w:pStyle w:val="NormalArial"/>
        <w:rPr>
          <w:rFonts w:ascii="Open Sans" w:hAnsi="Open Sans" w:cs="Open Sans"/>
          <w:lang w:eastAsia="en-AU"/>
        </w:rPr>
      </w:pPr>
      <w:r>
        <w:rPr>
          <w:rFonts w:ascii="Open Sans" w:hAnsi="Open Sans" w:cs="Open Sans"/>
          <w:lang w:eastAsia="en-AU"/>
        </w:rPr>
        <w:t xml:space="preserve">Staff described the </w:t>
      </w:r>
      <w:r w:rsidR="008D620C">
        <w:rPr>
          <w:rFonts w:ascii="Open Sans" w:hAnsi="Open Sans" w:cs="Open Sans"/>
          <w:lang w:eastAsia="en-AU"/>
        </w:rPr>
        <w:t>t</w:t>
      </w:r>
      <w:r>
        <w:rPr>
          <w:rFonts w:ascii="Open Sans" w:hAnsi="Open Sans" w:cs="Open Sans"/>
          <w:lang w:eastAsia="en-AU"/>
        </w:rPr>
        <w:t>raining they have received for their role. Review of documentation identified annual mandatory training is up to date.</w:t>
      </w:r>
      <w:r w:rsidR="008D620C">
        <w:rPr>
          <w:rFonts w:ascii="Open Sans" w:hAnsi="Open Sans" w:cs="Open Sans"/>
          <w:lang w:eastAsia="en-AU"/>
        </w:rPr>
        <w:t xml:space="preserve"> The service provides training on a range of topics including </w:t>
      </w:r>
      <w:r w:rsidR="005961E1">
        <w:rPr>
          <w:rFonts w:ascii="Open Sans" w:hAnsi="Open Sans" w:cs="Open Sans"/>
          <w:lang w:eastAsia="en-AU"/>
        </w:rPr>
        <w:t xml:space="preserve">but not limited to </w:t>
      </w:r>
      <w:r w:rsidR="008D620C">
        <w:rPr>
          <w:rFonts w:ascii="Open Sans" w:hAnsi="Open Sans" w:cs="Open Sans"/>
          <w:lang w:eastAsia="en-AU"/>
        </w:rPr>
        <w:t xml:space="preserve">manual handling, food safety, medications, cultural awareness, and donning and doffing of personal protective equipment. </w:t>
      </w:r>
    </w:p>
    <w:p w14:paraId="2285558B" w14:textId="23115A83" w:rsidR="0016399B" w:rsidRPr="00F9366E" w:rsidRDefault="008D620C" w:rsidP="00F9366E">
      <w:pPr>
        <w:pStyle w:val="NormalArial"/>
        <w:rPr>
          <w:rFonts w:ascii="Open Sans" w:hAnsi="Open Sans" w:cs="Open Sans"/>
          <w:lang w:eastAsia="en-AU"/>
        </w:rPr>
      </w:pPr>
      <w:r w:rsidRPr="00F9366E">
        <w:rPr>
          <w:rFonts w:ascii="Open Sans" w:hAnsi="Open Sans" w:cs="Open Sans"/>
          <w:lang w:eastAsia="en-AU"/>
        </w:rPr>
        <w:t xml:space="preserve">In relation to Requirement 7(3)(e), the quality audit report identified whilst the </w:t>
      </w:r>
      <w:r w:rsidR="00E71078" w:rsidRPr="00F9366E">
        <w:rPr>
          <w:rFonts w:ascii="Open Sans" w:hAnsi="Open Sans" w:cs="Open Sans"/>
          <w:lang w:eastAsia="en-AU"/>
        </w:rPr>
        <w:t>service’s</w:t>
      </w:r>
      <w:r w:rsidRPr="00F9366E">
        <w:rPr>
          <w:rFonts w:ascii="Open Sans" w:hAnsi="Open Sans" w:cs="Open Sans"/>
          <w:lang w:eastAsia="en-AU"/>
        </w:rPr>
        <w:t xml:space="preserve"> performance appraisal policies and procedures require an annual performance review for staff, these have not been completed. </w:t>
      </w:r>
      <w:r w:rsidR="004B075D">
        <w:rPr>
          <w:rFonts w:ascii="Open Sans" w:hAnsi="Open Sans" w:cs="Open Sans"/>
          <w:lang w:eastAsia="en-AU"/>
        </w:rPr>
        <w:t>However, s</w:t>
      </w:r>
      <w:r w:rsidRPr="00F9366E">
        <w:rPr>
          <w:rFonts w:ascii="Open Sans" w:hAnsi="Open Sans" w:cs="Open Sans"/>
          <w:lang w:eastAsia="en-AU"/>
        </w:rPr>
        <w:t xml:space="preserve">taff </w:t>
      </w:r>
      <w:r w:rsidR="004B075D" w:rsidRPr="00F9366E">
        <w:rPr>
          <w:rFonts w:ascii="Open Sans" w:hAnsi="Open Sans" w:cs="Open Sans"/>
          <w:lang w:eastAsia="en-AU"/>
        </w:rPr>
        <w:t>advised,</w:t>
      </w:r>
      <w:r w:rsidRPr="00F9366E">
        <w:rPr>
          <w:rFonts w:ascii="Open Sans" w:hAnsi="Open Sans" w:cs="Open Sans"/>
          <w:lang w:eastAsia="en-AU"/>
        </w:rPr>
        <w:t xml:space="preserve"> and management confirmed, </w:t>
      </w:r>
      <w:r w:rsidR="001F68DB" w:rsidRPr="00F9366E">
        <w:rPr>
          <w:rFonts w:ascii="Open Sans" w:hAnsi="Open Sans" w:cs="Open Sans"/>
          <w:lang w:eastAsia="en-AU"/>
        </w:rPr>
        <w:t>regular conversations regarding staff performance occur with management</w:t>
      </w:r>
      <w:r w:rsidR="006C719E" w:rsidRPr="00F9366E">
        <w:rPr>
          <w:rFonts w:ascii="Open Sans" w:hAnsi="Open Sans" w:cs="Open Sans"/>
          <w:lang w:eastAsia="en-AU"/>
        </w:rPr>
        <w:t xml:space="preserve">. </w:t>
      </w:r>
    </w:p>
    <w:p w14:paraId="785C299F" w14:textId="6F5B07B0" w:rsidR="002F2F21" w:rsidRPr="00F9366E" w:rsidRDefault="002F2F21" w:rsidP="00F9366E">
      <w:pPr>
        <w:pStyle w:val="NormalArial"/>
        <w:rPr>
          <w:rFonts w:ascii="Open Sans" w:hAnsi="Open Sans" w:cs="Open Sans"/>
          <w:lang w:eastAsia="en-AU"/>
        </w:rPr>
      </w:pPr>
      <w:r w:rsidRPr="00F9366E">
        <w:rPr>
          <w:rFonts w:ascii="Open Sans" w:hAnsi="Open Sans" w:cs="Open Sans"/>
          <w:lang w:eastAsia="en-AU"/>
        </w:rPr>
        <w:t>The Provide</w:t>
      </w:r>
      <w:r w:rsidR="00505E28" w:rsidRPr="00F9366E">
        <w:rPr>
          <w:rFonts w:ascii="Open Sans" w:hAnsi="Open Sans" w:cs="Open Sans"/>
          <w:lang w:eastAsia="en-AU"/>
        </w:rPr>
        <w:t>r</w:t>
      </w:r>
      <w:r w:rsidRPr="00F9366E">
        <w:rPr>
          <w:rFonts w:ascii="Open Sans" w:hAnsi="Open Sans" w:cs="Open Sans"/>
          <w:lang w:eastAsia="en-AU"/>
        </w:rPr>
        <w:t>’s response</w:t>
      </w:r>
      <w:r w:rsidR="00505E28" w:rsidRPr="00F9366E">
        <w:rPr>
          <w:rFonts w:ascii="Open Sans" w:hAnsi="Open Sans" w:cs="Open Sans"/>
          <w:lang w:eastAsia="en-AU"/>
        </w:rPr>
        <w:t xml:space="preserve"> acknowledged this deficit </w:t>
      </w:r>
      <w:r w:rsidR="00667F13" w:rsidRPr="00F9366E">
        <w:rPr>
          <w:rFonts w:ascii="Open Sans" w:hAnsi="Open Sans" w:cs="Open Sans"/>
          <w:lang w:eastAsia="en-AU"/>
        </w:rPr>
        <w:t>and</w:t>
      </w:r>
      <w:r w:rsidRPr="00F9366E">
        <w:rPr>
          <w:rFonts w:ascii="Open Sans" w:hAnsi="Open Sans" w:cs="Open Sans"/>
          <w:lang w:eastAsia="en-AU"/>
        </w:rPr>
        <w:t xml:space="preserve"> evidence</w:t>
      </w:r>
      <w:r w:rsidR="00667F13" w:rsidRPr="00F9366E">
        <w:rPr>
          <w:rFonts w:ascii="Open Sans" w:hAnsi="Open Sans" w:cs="Open Sans"/>
          <w:lang w:eastAsia="en-AU"/>
        </w:rPr>
        <w:t>d</w:t>
      </w:r>
      <w:r w:rsidRPr="00F9366E">
        <w:rPr>
          <w:rFonts w:ascii="Open Sans" w:hAnsi="Open Sans" w:cs="Open Sans"/>
          <w:lang w:eastAsia="en-AU"/>
        </w:rPr>
        <w:t xml:space="preserve"> an immediate improvement action was commenced during the quality audit to initiate </w:t>
      </w:r>
      <w:r w:rsidR="00505E28" w:rsidRPr="00F9366E">
        <w:rPr>
          <w:rFonts w:ascii="Open Sans" w:hAnsi="Open Sans" w:cs="Open Sans"/>
          <w:lang w:eastAsia="en-AU"/>
        </w:rPr>
        <w:t>the annual performance review process</w:t>
      </w:r>
      <w:r w:rsidR="00667F13" w:rsidRPr="00F9366E">
        <w:rPr>
          <w:rFonts w:ascii="Open Sans" w:hAnsi="Open Sans" w:cs="Open Sans"/>
          <w:lang w:eastAsia="en-AU"/>
        </w:rPr>
        <w:t xml:space="preserve">. The Provider confirmed these have since been completed for all staff. </w:t>
      </w:r>
      <w:r w:rsidR="00505E28" w:rsidRPr="00F9366E">
        <w:rPr>
          <w:rFonts w:ascii="Open Sans" w:hAnsi="Open Sans" w:cs="Open Sans"/>
          <w:lang w:eastAsia="en-AU"/>
        </w:rPr>
        <w:t xml:space="preserve"> </w:t>
      </w:r>
    </w:p>
    <w:p w14:paraId="144A98D0" w14:textId="2B1C34E7" w:rsidR="00667F13" w:rsidRPr="00F9366E" w:rsidRDefault="00667F13" w:rsidP="00F9366E">
      <w:pPr>
        <w:pStyle w:val="NormalArial"/>
        <w:rPr>
          <w:rFonts w:ascii="Open Sans" w:hAnsi="Open Sans" w:cs="Open Sans"/>
          <w:lang w:eastAsia="en-AU"/>
        </w:rPr>
      </w:pPr>
      <w:r w:rsidRPr="00F9366E">
        <w:rPr>
          <w:rFonts w:ascii="Open Sans" w:hAnsi="Open Sans" w:cs="Open Sans"/>
          <w:lang w:eastAsia="en-AU"/>
        </w:rPr>
        <w:t xml:space="preserve">Having considered the quality audit report and the Provider’s response, I am satisfied </w:t>
      </w:r>
      <w:r w:rsidR="009522AE" w:rsidRPr="00F9366E">
        <w:rPr>
          <w:rFonts w:ascii="Open Sans" w:hAnsi="Open Sans" w:cs="Open Sans"/>
          <w:lang w:eastAsia="en-AU"/>
        </w:rPr>
        <w:t xml:space="preserve">the Provider has addressed the deficit </w:t>
      </w:r>
      <w:r w:rsidR="006A20A5" w:rsidRPr="00F9366E">
        <w:rPr>
          <w:rFonts w:ascii="Open Sans" w:hAnsi="Open Sans" w:cs="Open Sans"/>
          <w:lang w:eastAsia="en-AU"/>
        </w:rPr>
        <w:t xml:space="preserve">and demonstrated ongoing review of the performance of each member of the workforce is now in place. </w:t>
      </w:r>
    </w:p>
    <w:p w14:paraId="7DC63CB7" w14:textId="535FA61A" w:rsidR="006A20A5" w:rsidRPr="00F9366E" w:rsidRDefault="006A20A5" w:rsidP="00F9366E">
      <w:pPr>
        <w:pStyle w:val="NormalArial"/>
        <w:rPr>
          <w:rFonts w:ascii="Open Sans" w:hAnsi="Open Sans" w:cs="Open Sans"/>
          <w:lang w:eastAsia="en-AU"/>
        </w:rPr>
      </w:pPr>
      <w:r w:rsidRPr="00F9366E">
        <w:rPr>
          <w:rFonts w:ascii="Open Sans" w:hAnsi="Open Sans" w:cs="Open Sans"/>
          <w:lang w:eastAsia="en-AU"/>
        </w:rPr>
        <w:t xml:space="preserve">I, therefore, find this Requirement and all Requirements within this Standard are compliant. </w:t>
      </w:r>
    </w:p>
    <w:p w14:paraId="5CE98A50" w14:textId="77777777" w:rsidR="0051617E" w:rsidRDefault="0051617E">
      <w:pPr>
        <w:spacing w:after="160" w:line="259" w:lineRule="auto"/>
        <w:rPr>
          <w:rFonts w:ascii="Open Sans" w:hAnsi="Open Sans" w:cs="Open Sans"/>
          <w:b/>
          <w:bCs/>
          <w:sz w:val="30"/>
          <w:szCs w:val="28"/>
        </w:rPr>
      </w:pPr>
      <w:r>
        <w:rPr>
          <w:rFonts w:ascii="Open Sans" w:hAnsi="Open Sans" w:cs="Open Sans"/>
        </w:rPr>
        <w:br w:type="page"/>
      </w:r>
    </w:p>
    <w:p w14:paraId="5A971F02" w14:textId="4850C02E" w:rsidR="00E02D94" w:rsidRPr="00395939" w:rsidRDefault="00E02D9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6816A7" w14:paraId="1E5AB69B" w14:textId="77777777" w:rsidTr="002C2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728D7C85" w14:textId="77777777" w:rsidR="00E02D94" w:rsidRPr="00395939" w:rsidRDefault="00E02D9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38EEF0A1"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41922322" w14:textId="77777777" w:rsidR="00E02D94" w:rsidRPr="00395939" w:rsidRDefault="00E02D9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16A7" w14:paraId="1B595BA0" w14:textId="77777777" w:rsidTr="002C26B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C1753"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65B79BC6"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78" w:type="dxa"/>
            <w:shd w:val="clear" w:color="auto" w:fill="auto"/>
          </w:tcPr>
          <w:p w14:paraId="4FDFE5DA"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9838491"/>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926" w:type="dxa"/>
            <w:shd w:val="clear" w:color="auto" w:fill="auto"/>
          </w:tcPr>
          <w:p w14:paraId="5B81BDC0"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4822572"/>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436B6F09" w14:textId="77777777" w:rsidTr="002C26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1CB9AE"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3F0C16A9" w14:textId="77777777" w:rsidR="00E02D94" w:rsidRPr="00395939" w:rsidRDefault="00E02D9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78" w:type="dxa"/>
            <w:shd w:val="clear" w:color="auto" w:fill="auto"/>
          </w:tcPr>
          <w:p w14:paraId="4DCE320D"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09649937"/>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926" w:type="dxa"/>
            <w:shd w:val="clear" w:color="auto" w:fill="auto"/>
          </w:tcPr>
          <w:p w14:paraId="7A6302B2" w14:textId="77777777" w:rsidR="00E02D94" w:rsidRPr="00395939" w:rsidRDefault="00560A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10064889"/>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6816A7" w14:paraId="04EB0AE5" w14:textId="77777777" w:rsidTr="002C26B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F763A" w14:textId="77777777" w:rsidR="00E02D94" w:rsidRPr="00395939" w:rsidRDefault="00E02D94"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19B74D43" w14:textId="77777777" w:rsidR="00E02D94" w:rsidRPr="00395939" w:rsidRDefault="00E02D9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81BD40A" w14:textId="77777777" w:rsidR="00E02D94" w:rsidRPr="00395939" w:rsidRDefault="00E02D9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EA24F29" w14:textId="77777777" w:rsidR="00E02D94" w:rsidRPr="00395939" w:rsidRDefault="00E02D9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3C3B555" w14:textId="77777777" w:rsidR="00E02D94" w:rsidRPr="00395939" w:rsidRDefault="00E02D9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61044C3" w14:textId="77777777" w:rsidR="00E02D94" w:rsidRPr="00395939" w:rsidRDefault="00E02D9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792AC03B" w14:textId="77777777" w:rsidR="00E02D94" w:rsidRPr="00395939" w:rsidRDefault="00E02D9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781D9E00" w14:textId="77777777" w:rsidR="00E02D94" w:rsidRPr="00395939" w:rsidRDefault="00E02D9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23436EE5"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1501737"/>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c>
          <w:tcPr>
            <w:tcW w:w="1926" w:type="dxa"/>
            <w:shd w:val="clear" w:color="auto" w:fill="auto"/>
          </w:tcPr>
          <w:p w14:paraId="6D021BA2" w14:textId="77777777" w:rsidR="00E02D94" w:rsidRPr="00395939" w:rsidRDefault="00560A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1872035"/>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E02D94" w:rsidRPr="00395939">
                  <w:rPr>
                    <w:rFonts w:ascii="Open Sans" w:hAnsi="Open Sans" w:cs="Open Sans"/>
                  </w:rPr>
                  <w:t>Compliant</w:t>
                </w:r>
              </w:sdtContent>
            </w:sdt>
            <w:r w:rsidR="00E02D94" w:rsidRPr="00395939">
              <w:rPr>
                <w:rFonts w:ascii="Open Sans" w:eastAsia="Open Sans" w:hAnsi="Open Sans" w:cs="Open Sans"/>
              </w:rPr>
              <w:t xml:space="preserve"> </w:t>
            </w:r>
          </w:p>
        </w:tc>
      </w:tr>
      <w:tr w:rsidR="002C26BD" w14:paraId="1A32827A" w14:textId="77777777" w:rsidTr="002C26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D9C2D" w14:textId="77777777" w:rsidR="002C26BD" w:rsidRPr="00395939" w:rsidRDefault="002C26BD" w:rsidP="002C26BD">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4D2D51E6" w14:textId="77777777" w:rsidR="002C26BD" w:rsidRPr="00395939" w:rsidRDefault="002C26BD" w:rsidP="002C26B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EABBF71" w14:textId="77777777" w:rsidR="002C26BD" w:rsidRPr="00395939" w:rsidRDefault="002C26BD" w:rsidP="002C26B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7DDC388D" w14:textId="77777777" w:rsidR="002C26BD" w:rsidRPr="00395939" w:rsidRDefault="002C26BD" w:rsidP="002C26B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047265A6" w14:textId="77777777" w:rsidR="002C26BD" w:rsidRPr="00395939" w:rsidRDefault="002C26BD" w:rsidP="002C26B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3B23E7D" w14:textId="77777777" w:rsidR="002C26BD" w:rsidRPr="00395939" w:rsidRDefault="002C26BD" w:rsidP="002C26B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58140931" w14:textId="5B6849A5" w:rsidR="002C26BD" w:rsidRPr="00395939" w:rsidRDefault="00560ADE" w:rsidP="002C26BD">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7673878"/>
                <w:placeholder>
                  <w:docPart w:val="E0BAC4843A014ED0B4BDD9BB18CB9464"/>
                </w:placeholder>
                <w:dropDownList>
                  <w:listItem w:displayText="choose a rating" w:value="choose a rating"/>
                  <w:listItem w:displayText="Compliant" w:value="Compliant"/>
                  <w:listItem w:displayText="Not Compliant" w:value="Not Compliant"/>
                </w:dropDownList>
              </w:sdtPr>
              <w:sdtEndPr/>
              <w:sdtContent>
                <w:r w:rsidR="002C26BD" w:rsidRPr="00395939">
                  <w:rPr>
                    <w:rFonts w:ascii="Open Sans" w:hAnsi="Open Sans" w:cs="Open Sans"/>
                  </w:rPr>
                  <w:t>Compliant</w:t>
                </w:r>
              </w:sdtContent>
            </w:sdt>
            <w:r w:rsidR="002C26BD" w:rsidRPr="00395939">
              <w:rPr>
                <w:rFonts w:ascii="Open Sans" w:eastAsia="Open Sans" w:hAnsi="Open Sans" w:cs="Open Sans"/>
              </w:rPr>
              <w:t xml:space="preserve"> </w:t>
            </w:r>
          </w:p>
        </w:tc>
        <w:tc>
          <w:tcPr>
            <w:tcW w:w="1926" w:type="dxa"/>
            <w:shd w:val="clear" w:color="auto" w:fill="auto"/>
          </w:tcPr>
          <w:p w14:paraId="13B17718" w14:textId="36C96D35" w:rsidR="002C26BD" w:rsidRPr="00395939" w:rsidRDefault="00560ADE" w:rsidP="002C26B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98878181"/>
                <w:placeholder>
                  <w:docPart w:val="1B490DE62BB249E09A0EC74A33FE3A25"/>
                </w:placeholder>
                <w:dropDownList>
                  <w:listItem w:displayText="choose a rating" w:value="choose a rating"/>
                  <w:listItem w:displayText="Compliant" w:value="Compliant"/>
                  <w:listItem w:displayText="Not Compliant" w:value="Not Compliant"/>
                </w:dropDownList>
              </w:sdtPr>
              <w:sdtEndPr/>
              <w:sdtContent>
                <w:r w:rsidR="002C26BD" w:rsidRPr="00395939">
                  <w:rPr>
                    <w:rFonts w:ascii="Open Sans" w:hAnsi="Open Sans" w:cs="Open Sans"/>
                  </w:rPr>
                  <w:t>Compliant</w:t>
                </w:r>
              </w:sdtContent>
            </w:sdt>
            <w:r w:rsidR="002C26BD" w:rsidRPr="00395939">
              <w:rPr>
                <w:rFonts w:ascii="Open Sans" w:eastAsia="Open Sans" w:hAnsi="Open Sans" w:cs="Open Sans"/>
              </w:rPr>
              <w:t xml:space="preserve"> </w:t>
            </w:r>
          </w:p>
        </w:tc>
      </w:tr>
    </w:tbl>
    <w:p w14:paraId="592B89EB" w14:textId="77777777" w:rsidR="00E02D94" w:rsidRPr="00395939" w:rsidRDefault="00E02D94"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49DBC8D" w14:textId="497C187C" w:rsidR="00FD0F01" w:rsidRPr="00F9366E" w:rsidRDefault="00955A76" w:rsidP="00F9366E">
      <w:pPr>
        <w:pStyle w:val="NormalArial"/>
        <w:rPr>
          <w:rFonts w:ascii="Open Sans" w:hAnsi="Open Sans" w:cs="Open Sans"/>
          <w:lang w:eastAsia="en-AU"/>
        </w:rPr>
      </w:pPr>
      <w:r w:rsidRPr="00F9366E">
        <w:rPr>
          <w:rFonts w:ascii="Open Sans" w:hAnsi="Open Sans" w:cs="Open Sans"/>
          <w:lang w:eastAsia="en-AU"/>
        </w:rPr>
        <w:t>Co</w:t>
      </w:r>
      <w:r w:rsidR="007A608E" w:rsidRPr="00F9366E">
        <w:rPr>
          <w:rFonts w:ascii="Open Sans" w:hAnsi="Open Sans" w:cs="Open Sans"/>
          <w:lang w:eastAsia="en-AU"/>
        </w:rPr>
        <w:t>nsumers and representatives said they are consulted on an ongoing basis through care planning processes and feedback mechanisms</w:t>
      </w:r>
      <w:r w:rsidR="008F228C" w:rsidRPr="00F9366E">
        <w:rPr>
          <w:rFonts w:ascii="Open Sans" w:hAnsi="Open Sans" w:cs="Open Sans"/>
          <w:lang w:eastAsia="en-AU"/>
        </w:rPr>
        <w:t>,</w:t>
      </w:r>
      <w:r w:rsidR="006C68E5" w:rsidRPr="00F9366E">
        <w:rPr>
          <w:rFonts w:ascii="Open Sans" w:hAnsi="Open Sans" w:cs="Open Sans"/>
          <w:lang w:eastAsia="en-AU"/>
        </w:rPr>
        <w:t xml:space="preserve"> including submission of feedback forms and annual surveys. Review of documentation identified improvements to care and service delivery arising from consumer feedback. </w:t>
      </w:r>
      <w:r w:rsidR="00116A00" w:rsidRPr="00F9366E">
        <w:rPr>
          <w:rFonts w:ascii="Open Sans" w:hAnsi="Open Sans" w:cs="Open Sans"/>
          <w:lang w:eastAsia="en-AU"/>
        </w:rPr>
        <w:t>There is consumer representation on the organisation’s Board which also ensures involvement</w:t>
      </w:r>
      <w:r w:rsidR="007A608E" w:rsidRPr="00F9366E">
        <w:rPr>
          <w:rFonts w:ascii="Open Sans" w:hAnsi="Open Sans" w:cs="Open Sans"/>
          <w:lang w:eastAsia="en-AU"/>
        </w:rPr>
        <w:t xml:space="preserve"> in the development and evaluation of care and services. </w:t>
      </w:r>
      <w:r w:rsidR="00F544A6" w:rsidRPr="00F9366E">
        <w:rPr>
          <w:rFonts w:ascii="Open Sans" w:hAnsi="Open Sans" w:cs="Open Sans"/>
          <w:lang w:eastAsia="en-AU"/>
        </w:rPr>
        <w:t xml:space="preserve">The service has sought expressions of interest to form a consumer advisory body and </w:t>
      </w:r>
      <w:r w:rsidR="0040402E" w:rsidRPr="00F9366E">
        <w:rPr>
          <w:rFonts w:ascii="Open Sans" w:hAnsi="Open Sans" w:cs="Open Sans"/>
          <w:lang w:eastAsia="en-AU"/>
        </w:rPr>
        <w:t xml:space="preserve">is in the process of commencing meetings </w:t>
      </w:r>
      <w:r w:rsidR="00F544A6" w:rsidRPr="00F9366E">
        <w:rPr>
          <w:rFonts w:ascii="Open Sans" w:hAnsi="Open Sans" w:cs="Open Sans"/>
          <w:lang w:eastAsia="en-AU"/>
        </w:rPr>
        <w:t xml:space="preserve">following interest received </w:t>
      </w:r>
      <w:r w:rsidR="00FD0F01" w:rsidRPr="00F9366E">
        <w:rPr>
          <w:rFonts w:ascii="Open Sans" w:hAnsi="Open Sans" w:cs="Open Sans"/>
          <w:lang w:eastAsia="en-AU"/>
        </w:rPr>
        <w:t>this year</w:t>
      </w:r>
      <w:r w:rsidR="0040402E" w:rsidRPr="00F9366E">
        <w:rPr>
          <w:rFonts w:ascii="Open Sans" w:hAnsi="Open Sans" w:cs="Open Sans"/>
          <w:lang w:eastAsia="en-AU"/>
        </w:rPr>
        <w:t xml:space="preserve">. </w:t>
      </w:r>
    </w:p>
    <w:p w14:paraId="56F25133" w14:textId="7DC06C5D" w:rsidR="00FD0F01" w:rsidRPr="00F9366E" w:rsidRDefault="002F2CCB" w:rsidP="00F9366E">
      <w:pPr>
        <w:pStyle w:val="NormalArial"/>
        <w:rPr>
          <w:rFonts w:ascii="Open Sans" w:hAnsi="Open Sans" w:cs="Open Sans"/>
        </w:rPr>
      </w:pPr>
      <w:r w:rsidRPr="00F9366E">
        <w:rPr>
          <w:rFonts w:ascii="Open Sans" w:hAnsi="Open Sans" w:cs="Open Sans"/>
          <w:color w:val="auto"/>
        </w:rPr>
        <w:t xml:space="preserve">Consumers reported receiving culturally appropriate and safe care and service delivery from staff. </w:t>
      </w:r>
      <w:r w:rsidR="00A83F0C" w:rsidRPr="00F9366E">
        <w:rPr>
          <w:rFonts w:ascii="Open Sans" w:hAnsi="Open Sans" w:cs="Open Sans"/>
        </w:rPr>
        <w:t xml:space="preserve">The service demonstrated the organisation’s governing body supports and </w:t>
      </w:r>
      <w:r w:rsidR="00A83F0C" w:rsidRPr="00F9366E">
        <w:rPr>
          <w:rFonts w:ascii="Open Sans" w:hAnsi="Open Sans" w:cs="Open Sans"/>
          <w:color w:val="auto"/>
        </w:rPr>
        <w:t>promotes a culture of safe, inclusive</w:t>
      </w:r>
      <w:r w:rsidR="007F1C8D">
        <w:rPr>
          <w:rFonts w:ascii="Open Sans" w:hAnsi="Open Sans" w:cs="Open Sans"/>
          <w:color w:val="auto"/>
        </w:rPr>
        <w:t>,</w:t>
      </w:r>
      <w:r w:rsidR="00A83F0C" w:rsidRPr="00F9366E">
        <w:rPr>
          <w:rFonts w:ascii="Open Sans" w:hAnsi="Open Sans" w:cs="Open Sans"/>
          <w:color w:val="auto"/>
        </w:rPr>
        <w:t xml:space="preserve"> and quality care and services. Policies and</w:t>
      </w:r>
      <w:r w:rsidR="00A83F0C" w:rsidRPr="00F9366E">
        <w:rPr>
          <w:rFonts w:ascii="Open Sans" w:hAnsi="Open Sans" w:cs="Open Sans"/>
          <w:strike/>
          <w:color w:val="auto"/>
        </w:rPr>
        <w:t xml:space="preserve"> </w:t>
      </w:r>
      <w:r w:rsidR="00A83F0C" w:rsidRPr="00F9366E">
        <w:rPr>
          <w:rFonts w:ascii="Open Sans" w:hAnsi="Open Sans" w:cs="Open Sans"/>
          <w:color w:val="auto"/>
        </w:rPr>
        <w:t>procedures approved by the governing body for cultural safety and inclusivity outline the service’s commitment to safe and quality care. Organisation and service management meet regularly to discuss key areas</w:t>
      </w:r>
      <w:r w:rsidR="004B1202" w:rsidRPr="00F9366E">
        <w:rPr>
          <w:rFonts w:ascii="Open Sans" w:hAnsi="Open Sans" w:cs="Open Sans"/>
          <w:color w:val="auto"/>
        </w:rPr>
        <w:t xml:space="preserve"> including</w:t>
      </w:r>
      <w:r w:rsidR="00997BA4">
        <w:rPr>
          <w:rFonts w:ascii="Open Sans" w:hAnsi="Open Sans" w:cs="Open Sans"/>
          <w:color w:val="auto"/>
        </w:rPr>
        <w:t xml:space="preserve"> but not limited to</w:t>
      </w:r>
      <w:r w:rsidR="004B1202" w:rsidRPr="00F9366E">
        <w:rPr>
          <w:rFonts w:ascii="Open Sans" w:hAnsi="Open Sans" w:cs="Open Sans"/>
          <w:color w:val="auto"/>
        </w:rPr>
        <w:t xml:space="preserve"> consumer feedback, incidents, financial matters, governance issues, and service improvements</w:t>
      </w:r>
      <w:r w:rsidR="00A83F0C" w:rsidRPr="00F9366E">
        <w:rPr>
          <w:rFonts w:ascii="Open Sans" w:hAnsi="Open Sans" w:cs="Open Sans"/>
          <w:color w:val="auto"/>
        </w:rPr>
        <w:t xml:space="preserve">. </w:t>
      </w:r>
      <w:r w:rsidR="004B1202" w:rsidRPr="00F9366E">
        <w:rPr>
          <w:rFonts w:ascii="Open Sans" w:hAnsi="Open Sans" w:cs="Open Sans"/>
          <w:color w:val="auto"/>
        </w:rPr>
        <w:t xml:space="preserve">The Board meets monthly </w:t>
      </w:r>
      <w:r w:rsidR="00F966F2" w:rsidRPr="00F9366E">
        <w:rPr>
          <w:rFonts w:ascii="Open Sans" w:hAnsi="Open Sans" w:cs="Open Sans"/>
          <w:color w:val="auto"/>
        </w:rPr>
        <w:t xml:space="preserve">to discuss and review information </w:t>
      </w:r>
      <w:r>
        <w:rPr>
          <w:rFonts w:ascii="Open Sans" w:hAnsi="Open Sans" w:cs="Open Sans"/>
          <w:color w:val="auto"/>
        </w:rPr>
        <w:t>such as</w:t>
      </w:r>
      <w:r w:rsidR="00F966F2" w:rsidRPr="00F9366E">
        <w:rPr>
          <w:rFonts w:ascii="Open Sans" w:hAnsi="Open Sans" w:cs="Open Sans"/>
          <w:color w:val="auto"/>
        </w:rPr>
        <w:t xml:space="preserve"> incidents and feedback</w:t>
      </w:r>
      <w:r w:rsidR="005C385A" w:rsidRPr="00F9366E">
        <w:rPr>
          <w:rFonts w:ascii="Open Sans" w:hAnsi="Open Sans" w:cs="Open Sans"/>
          <w:color w:val="auto"/>
        </w:rPr>
        <w:t xml:space="preserve">, with any matters of a serious nature reported immediately to the Chief Executive Officer and the Board. </w:t>
      </w:r>
      <w:r w:rsidR="00A83F0C" w:rsidRPr="00F9366E">
        <w:rPr>
          <w:rFonts w:ascii="Open Sans" w:hAnsi="Open Sans" w:cs="Open Sans"/>
          <w:color w:val="FFFFFF" w:themeColor="background1"/>
        </w:rPr>
        <w:t>(3)(c)</w:t>
      </w:r>
    </w:p>
    <w:p w14:paraId="11FE292C" w14:textId="3250E63F" w:rsidR="00CF0647" w:rsidRPr="00F9366E" w:rsidRDefault="00CF0647" w:rsidP="00F9366E">
      <w:pPr>
        <w:pStyle w:val="NormalArial"/>
        <w:rPr>
          <w:rFonts w:ascii="Open Sans" w:hAnsi="Open Sans" w:cs="Open Sans"/>
          <w:color w:val="auto"/>
          <w:lang w:eastAsia="en-AU"/>
        </w:rPr>
      </w:pPr>
      <w:r w:rsidRPr="00F9366E">
        <w:rPr>
          <w:rFonts w:ascii="Open Sans" w:hAnsi="Open Sans" w:cs="Open Sans"/>
          <w:color w:val="auto"/>
          <w:lang w:eastAsia="en-AU"/>
        </w:rPr>
        <w:t xml:space="preserve">The service demonstrated effective organisation-wide governance systems and processes in relation to information management, continuous improvement, financial governance, workforce governance, regulatory compliance, and feedback and complaints. </w:t>
      </w:r>
    </w:p>
    <w:p w14:paraId="149BEF51" w14:textId="6D83EAB9" w:rsidR="004D17C1" w:rsidRPr="00F9366E" w:rsidRDefault="004D17C1" w:rsidP="00F9366E">
      <w:pPr>
        <w:pStyle w:val="NormalArial"/>
        <w:rPr>
          <w:rFonts w:ascii="Open Sans" w:hAnsi="Open Sans" w:cs="Open Sans"/>
          <w:lang w:eastAsia="en-AU"/>
        </w:rPr>
      </w:pPr>
      <w:r w:rsidRPr="00F9366E">
        <w:rPr>
          <w:rFonts w:ascii="Open Sans" w:hAnsi="Open Sans" w:cs="Open Sans"/>
          <w:lang w:eastAsia="en-AU"/>
        </w:rPr>
        <w:t xml:space="preserve">The service has effective systems and processes in place to manage risks. </w:t>
      </w:r>
      <w:r w:rsidR="00FD0F01" w:rsidRPr="00F9366E">
        <w:rPr>
          <w:rFonts w:ascii="Open Sans" w:hAnsi="Open Sans" w:cs="Open Sans"/>
          <w:lang w:eastAsia="en-AU"/>
        </w:rPr>
        <w:t xml:space="preserve">Staff have access to policies and procedures and receive training to </w:t>
      </w:r>
      <w:r w:rsidR="006E6D34" w:rsidRPr="00F9366E">
        <w:rPr>
          <w:rFonts w:ascii="Open Sans" w:hAnsi="Open Sans" w:cs="Open Sans"/>
          <w:lang w:eastAsia="en-AU"/>
        </w:rPr>
        <w:t xml:space="preserve">ensure they understand their obligations in relation to dignity of risk; identifying and responding to abuse and neglect; and reporting serious incidents. </w:t>
      </w:r>
      <w:r w:rsidR="00C32B8A" w:rsidRPr="00F9366E">
        <w:rPr>
          <w:rFonts w:ascii="Open Sans" w:hAnsi="Open Sans" w:cs="Open Sans"/>
          <w:lang w:eastAsia="en-AU"/>
        </w:rPr>
        <w:t>The service maintains an incident register and s</w:t>
      </w:r>
      <w:r w:rsidR="00BD531A" w:rsidRPr="00F9366E">
        <w:rPr>
          <w:rFonts w:ascii="Open Sans" w:hAnsi="Open Sans" w:cs="Open Sans"/>
          <w:lang w:eastAsia="en-AU"/>
        </w:rPr>
        <w:t xml:space="preserve">taff demonstrated knowledge of their responsibilities in relation to serious incident reporting and risk management. </w:t>
      </w:r>
      <w:r w:rsidR="00563400" w:rsidRPr="00F9366E">
        <w:rPr>
          <w:rFonts w:ascii="Open Sans" w:hAnsi="Open Sans" w:cs="Open Sans"/>
          <w:lang w:eastAsia="en-AU"/>
        </w:rPr>
        <w:t>Review of documentation identified risks to consumers are effectively identified</w:t>
      </w:r>
      <w:r w:rsidR="00BD531A" w:rsidRPr="00F9366E">
        <w:rPr>
          <w:rFonts w:ascii="Open Sans" w:hAnsi="Open Sans" w:cs="Open Sans"/>
          <w:lang w:eastAsia="en-AU"/>
        </w:rPr>
        <w:t xml:space="preserve"> </w:t>
      </w:r>
      <w:r w:rsidR="00563400" w:rsidRPr="00F9366E">
        <w:rPr>
          <w:rFonts w:ascii="Open Sans" w:hAnsi="Open Sans" w:cs="Open Sans"/>
          <w:lang w:eastAsia="en-AU"/>
        </w:rPr>
        <w:t xml:space="preserve">and strategies implemented to manage and mitigate these risks. </w:t>
      </w:r>
    </w:p>
    <w:sectPr w:rsidR="004D17C1" w:rsidRPr="00F9366E"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3D26" w14:textId="77777777" w:rsidR="00E5600C" w:rsidRDefault="00E5600C">
      <w:pPr>
        <w:spacing w:after="0"/>
      </w:pPr>
      <w:r>
        <w:separator/>
      </w:r>
    </w:p>
  </w:endnote>
  <w:endnote w:type="continuationSeparator" w:id="0">
    <w:p w14:paraId="19F57A6C" w14:textId="77777777" w:rsidR="00E5600C" w:rsidRDefault="00E56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EA7E" w14:textId="77777777" w:rsidR="00E02D94" w:rsidRDefault="00E02D94" w:rsidP="00937FBB">
    <w:pPr>
      <w:pStyle w:val="FooterArial9"/>
      <w:rPr>
        <w:rStyle w:val="FooterBold"/>
        <w:rFonts w:ascii="Arial" w:hAnsi="Arial"/>
        <w:b w:val="0"/>
      </w:rPr>
    </w:pPr>
    <w:bookmarkStart w:id="9" w:name="_Hlk144301213"/>
  </w:p>
  <w:bookmarkEnd w:id="9"/>
  <w:p w14:paraId="34A0A2A4" w14:textId="77777777" w:rsidR="00E02D94" w:rsidRPr="00DF37F2" w:rsidRDefault="00E02D94"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Wiluna Aged Care Services (Ngangganawili)</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18C3044" w14:textId="77777777" w:rsidR="00E02D94" w:rsidRPr="00DF37F2" w:rsidRDefault="00E02D94"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500023</w:t>
    </w:r>
    <w:r w:rsidRPr="00DF37F2">
      <w:rPr>
        <w:rStyle w:val="FooterBold"/>
        <w:rFonts w:ascii="Arial" w:hAnsi="Arial"/>
        <w:b w:val="0"/>
      </w:rPr>
      <w:tab/>
      <w:t xml:space="preserve">OFFICIAL: Sensitive </w:t>
    </w:r>
  </w:p>
  <w:p w14:paraId="4A246D81" w14:textId="77777777" w:rsidR="00E02D94" w:rsidRPr="00937FBB" w:rsidRDefault="00E02D94"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14DB" w14:textId="77777777" w:rsidR="00E5600C" w:rsidRDefault="00E5600C" w:rsidP="00D71F88">
      <w:pPr>
        <w:spacing w:after="0"/>
      </w:pPr>
      <w:r>
        <w:separator/>
      </w:r>
    </w:p>
  </w:footnote>
  <w:footnote w:type="continuationSeparator" w:id="0">
    <w:p w14:paraId="2AC197CD" w14:textId="77777777" w:rsidR="00E5600C" w:rsidRDefault="00E5600C" w:rsidP="00D71F88">
      <w:pPr>
        <w:spacing w:after="0"/>
      </w:pPr>
      <w:r>
        <w:continuationSeparator/>
      </w:r>
    </w:p>
  </w:footnote>
  <w:footnote w:id="1">
    <w:p w14:paraId="323D8439" w14:textId="6A58346D" w:rsidR="00E02D94" w:rsidRPr="0051617E" w:rsidRDefault="00E02D94" w:rsidP="0051617E">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2038C1">
        <w:rPr>
          <w:rFonts w:ascii="Arial" w:hAnsi="Arial" w:cs="Arial"/>
          <w:color w:val="auto"/>
          <w:sz w:val="20"/>
          <w:szCs w:val="20"/>
        </w:rPr>
        <w:t>section 57</w:t>
      </w:r>
      <w:r w:rsidRPr="002038C1">
        <w:rPr>
          <w:rFonts w:ascii="Arial" w:hAnsi="Arial" w:cs="Arial"/>
          <w:b/>
          <w:color w:val="auto"/>
          <w:sz w:val="20"/>
          <w:szCs w:val="20"/>
        </w:rPr>
        <w:t xml:space="preserve"> </w:t>
      </w:r>
      <w:r w:rsidRPr="002038C1">
        <w:rPr>
          <w:rFonts w:ascii="Arial" w:hAnsi="Arial" w:cs="Arial"/>
          <w:color w:val="auto"/>
          <w:sz w:val="20"/>
          <w:szCs w:val="20"/>
        </w:rPr>
        <w:t xml:space="preserve">of the Aged </w:t>
      </w:r>
      <w:r w:rsidRPr="002C3CB4">
        <w:rPr>
          <w:rFonts w:ascii="Arial" w:hAnsi="Arial" w:cs="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A000" w14:textId="77777777" w:rsidR="00E02D94" w:rsidRDefault="00E02D94">
    <w:pPr>
      <w:pStyle w:val="Header"/>
    </w:pPr>
    <w:r>
      <w:rPr>
        <w:noProof/>
        <w:color w:val="2B579A"/>
        <w:shd w:val="clear" w:color="auto" w:fill="E6E6E6"/>
        <w:lang w:val="en-US"/>
      </w:rPr>
      <w:drawing>
        <wp:anchor distT="0" distB="0" distL="114300" distR="114300" simplePos="0" relativeHeight="251658241" behindDoc="1" locked="0" layoutInCell="1" allowOverlap="1" wp14:anchorId="195E6BDC" wp14:editId="565CA539">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A09" w14:textId="77777777" w:rsidR="00E02D94" w:rsidRDefault="00E02D94">
    <w:pPr>
      <w:pStyle w:val="Header"/>
    </w:pPr>
    <w:r>
      <w:rPr>
        <w:noProof/>
      </w:rPr>
      <w:drawing>
        <wp:anchor distT="0" distB="0" distL="114300" distR="114300" simplePos="0" relativeHeight="251658240" behindDoc="0" locked="0" layoutInCell="1" allowOverlap="1" wp14:anchorId="3B3B4E6E" wp14:editId="6D3C99D1">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6C6BC16">
      <w:start w:val="1"/>
      <w:numFmt w:val="lowerRoman"/>
      <w:lvlText w:val="(%1)"/>
      <w:lvlJc w:val="left"/>
      <w:pPr>
        <w:ind w:left="1080" w:hanging="720"/>
      </w:pPr>
      <w:rPr>
        <w:rFonts w:hint="default"/>
      </w:rPr>
    </w:lvl>
    <w:lvl w:ilvl="1" w:tplc="179C16D4" w:tentative="1">
      <w:start w:val="1"/>
      <w:numFmt w:val="lowerLetter"/>
      <w:lvlText w:val="%2."/>
      <w:lvlJc w:val="left"/>
      <w:pPr>
        <w:ind w:left="1440" w:hanging="360"/>
      </w:pPr>
    </w:lvl>
    <w:lvl w:ilvl="2" w:tplc="48C62AA6" w:tentative="1">
      <w:start w:val="1"/>
      <w:numFmt w:val="lowerRoman"/>
      <w:lvlText w:val="%3."/>
      <w:lvlJc w:val="right"/>
      <w:pPr>
        <w:ind w:left="2160" w:hanging="180"/>
      </w:pPr>
    </w:lvl>
    <w:lvl w:ilvl="3" w:tplc="6C08E958" w:tentative="1">
      <w:start w:val="1"/>
      <w:numFmt w:val="decimal"/>
      <w:lvlText w:val="%4."/>
      <w:lvlJc w:val="left"/>
      <w:pPr>
        <w:ind w:left="2880" w:hanging="360"/>
      </w:pPr>
    </w:lvl>
    <w:lvl w:ilvl="4" w:tplc="9158514E" w:tentative="1">
      <w:start w:val="1"/>
      <w:numFmt w:val="lowerLetter"/>
      <w:lvlText w:val="%5."/>
      <w:lvlJc w:val="left"/>
      <w:pPr>
        <w:ind w:left="3600" w:hanging="360"/>
      </w:pPr>
    </w:lvl>
    <w:lvl w:ilvl="5" w:tplc="85D4A836" w:tentative="1">
      <w:start w:val="1"/>
      <w:numFmt w:val="lowerRoman"/>
      <w:lvlText w:val="%6."/>
      <w:lvlJc w:val="right"/>
      <w:pPr>
        <w:ind w:left="4320" w:hanging="180"/>
      </w:pPr>
    </w:lvl>
    <w:lvl w:ilvl="6" w:tplc="C88092B2" w:tentative="1">
      <w:start w:val="1"/>
      <w:numFmt w:val="decimal"/>
      <w:lvlText w:val="%7."/>
      <w:lvlJc w:val="left"/>
      <w:pPr>
        <w:ind w:left="5040" w:hanging="360"/>
      </w:pPr>
    </w:lvl>
    <w:lvl w:ilvl="7" w:tplc="1E7CFEAE" w:tentative="1">
      <w:start w:val="1"/>
      <w:numFmt w:val="lowerLetter"/>
      <w:lvlText w:val="%8."/>
      <w:lvlJc w:val="left"/>
      <w:pPr>
        <w:ind w:left="5760" w:hanging="360"/>
      </w:pPr>
    </w:lvl>
    <w:lvl w:ilvl="8" w:tplc="164A9B7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FB0960C">
      <w:start w:val="1"/>
      <w:numFmt w:val="lowerRoman"/>
      <w:lvlText w:val="(%1)"/>
      <w:lvlJc w:val="left"/>
      <w:pPr>
        <w:ind w:left="1080" w:hanging="720"/>
      </w:pPr>
      <w:rPr>
        <w:rFonts w:hint="default"/>
      </w:rPr>
    </w:lvl>
    <w:lvl w:ilvl="1" w:tplc="D216106E" w:tentative="1">
      <w:start w:val="1"/>
      <w:numFmt w:val="lowerLetter"/>
      <w:lvlText w:val="%2."/>
      <w:lvlJc w:val="left"/>
      <w:pPr>
        <w:ind w:left="1440" w:hanging="360"/>
      </w:pPr>
    </w:lvl>
    <w:lvl w:ilvl="2" w:tplc="BBB6BA9C" w:tentative="1">
      <w:start w:val="1"/>
      <w:numFmt w:val="lowerRoman"/>
      <w:lvlText w:val="%3."/>
      <w:lvlJc w:val="right"/>
      <w:pPr>
        <w:ind w:left="2160" w:hanging="180"/>
      </w:pPr>
    </w:lvl>
    <w:lvl w:ilvl="3" w:tplc="8EFC02A8" w:tentative="1">
      <w:start w:val="1"/>
      <w:numFmt w:val="decimal"/>
      <w:lvlText w:val="%4."/>
      <w:lvlJc w:val="left"/>
      <w:pPr>
        <w:ind w:left="2880" w:hanging="360"/>
      </w:pPr>
    </w:lvl>
    <w:lvl w:ilvl="4" w:tplc="2CC84832" w:tentative="1">
      <w:start w:val="1"/>
      <w:numFmt w:val="lowerLetter"/>
      <w:lvlText w:val="%5."/>
      <w:lvlJc w:val="left"/>
      <w:pPr>
        <w:ind w:left="3600" w:hanging="360"/>
      </w:pPr>
    </w:lvl>
    <w:lvl w:ilvl="5" w:tplc="21D8CE56" w:tentative="1">
      <w:start w:val="1"/>
      <w:numFmt w:val="lowerRoman"/>
      <w:lvlText w:val="%6."/>
      <w:lvlJc w:val="right"/>
      <w:pPr>
        <w:ind w:left="4320" w:hanging="180"/>
      </w:pPr>
    </w:lvl>
    <w:lvl w:ilvl="6" w:tplc="7338A7CE" w:tentative="1">
      <w:start w:val="1"/>
      <w:numFmt w:val="decimal"/>
      <w:lvlText w:val="%7."/>
      <w:lvlJc w:val="left"/>
      <w:pPr>
        <w:ind w:left="5040" w:hanging="360"/>
      </w:pPr>
    </w:lvl>
    <w:lvl w:ilvl="7" w:tplc="F3103176" w:tentative="1">
      <w:start w:val="1"/>
      <w:numFmt w:val="lowerLetter"/>
      <w:lvlText w:val="%8."/>
      <w:lvlJc w:val="left"/>
      <w:pPr>
        <w:ind w:left="5760" w:hanging="360"/>
      </w:pPr>
    </w:lvl>
    <w:lvl w:ilvl="8" w:tplc="F9804A8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9550AF42">
      <w:start w:val="1"/>
      <w:numFmt w:val="lowerRoman"/>
      <w:lvlText w:val="(%1)"/>
      <w:lvlJc w:val="left"/>
      <w:pPr>
        <w:ind w:left="1080" w:hanging="720"/>
      </w:pPr>
      <w:rPr>
        <w:rFonts w:hint="default"/>
      </w:rPr>
    </w:lvl>
    <w:lvl w:ilvl="1" w:tplc="21BA5670" w:tentative="1">
      <w:start w:val="1"/>
      <w:numFmt w:val="lowerLetter"/>
      <w:lvlText w:val="%2."/>
      <w:lvlJc w:val="left"/>
      <w:pPr>
        <w:ind w:left="1440" w:hanging="360"/>
      </w:pPr>
    </w:lvl>
    <w:lvl w:ilvl="2" w:tplc="80187A32" w:tentative="1">
      <w:start w:val="1"/>
      <w:numFmt w:val="lowerRoman"/>
      <w:lvlText w:val="%3."/>
      <w:lvlJc w:val="right"/>
      <w:pPr>
        <w:ind w:left="2160" w:hanging="180"/>
      </w:pPr>
    </w:lvl>
    <w:lvl w:ilvl="3" w:tplc="316A058A" w:tentative="1">
      <w:start w:val="1"/>
      <w:numFmt w:val="decimal"/>
      <w:lvlText w:val="%4."/>
      <w:lvlJc w:val="left"/>
      <w:pPr>
        <w:ind w:left="2880" w:hanging="360"/>
      </w:pPr>
    </w:lvl>
    <w:lvl w:ilvl="4" w:tplc="CFE29D28" w:tentative="1">
      <w:start w:val="1"/>
      <w:numFmt w:val="lowerLetter"/>
      <w:lvlText w:val="%5."/>
      <w:lvlJc w:val="left"/>
      <w:pPr>
        <w:ind w:left="3600" w:hanging="360"/>
      </w:pPr>
    </w:lvl>
    <w:lvl w:ilvl="5" w:tplc="987A16FA" w:tentative="1">
      <w:start w:val="1"/>
      <w:numFmt w:val="lowerRoman"/>
      <w:lvlText w:val="%6."/>
      <w:lvlJc w:val="right"/>
      <w:pPr>
        <w:ind w:left="4320" w:hanging="180"/>
      </w:pPr>
    </w:lvl>
    <w:lvl w:ilvl="6" w:tplc="E99CAEF4" w:tentative="1">
      <w:start w:val="1"/>
      <w:numFmt w:val="decimal"/>
      <w:lvlText w:val="%7."/>
      <w:lvlJc w:val="left"/>
      <w:pPr>
        <w:ind w:left="5040" w:hanging="360"/>
      </w:pPr>
    </w:lvl>
    <w:lvl w:ilvl="7" w:tplc="7A325824" w:tentative="1">
      <w:start w:val="1"/>
      <w:numFmt w:val="lowerLetter"/>
      <w:lvlText w:val="%8."/>
      <w:lvlJc w:val="left"/>
      <w:pPr>
        <w:ind w:left="5760" w:hanging="360"/>
      </w:pPr>
    </w:lvl>
    <w:lvl w:ilvl="8" w:tplc="F22AC52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0FC09774">
      <w:start w:val="1"/>
      <w:numFmt w:val="lowerRoman"/>
      <w:lvlText w:val="(%1)"/>
      <w:lvlJc w:val="left"/>
      <w:pPr>
        <w:ind w:left="1080" w:hanging="720"/>
      </w:pPr>
      <w:rPr>
        <w:rFonts w:hint="default"/>
      </w:rPr>
    </w:lvl>
    <w:lvl w:ilvl="1" w:tplc="A2066494" w:tentative="1">
      <w:start w:val="1"/>
      <w:numFmt w:val="lowerLetter"/>
      <w:lvlText w:val="%2."/>
      <w:lvlJc w:val="left"/>
      <w:pPr>
        <w:ind w:left="1440" w:hanging="360"/>
      </w:pPr>
    </w:lvl>
    <w:lvl w:ilvl="2" w:tplc="FABC8B38" w:tentative="1">
      <w:start w:val="1"/>
      <w:numFmt w:val="lowerRoman"/>
      <w:lvlText w:val="%3."/>
      <w:lvlJc w:val="right"/>
      <w:pPr>
        <w:ind w:left="2160" w:hanging="180"/>
      </w:pPr>
    </w:lvl>
    <w:lvl w:ilvl="3" w:tplc="48B00616" w:tentative="1">
      <w:start w:val="1"/>
      <w:numFmt w:val="decimal"/>
      <w:lvlText w:val="%4."/>
      <w:lvlJc w:val="left"/>
      <w:pPr>
        <w:ind w:left="2880" w:hanging="360"/>
      </w:pPr>
    </w:lvl>
    <w:lvl w:ilvl="4" w:tplc="CEA87FD2" w:tentative="1">
      <w:start w:val="1"/>
      <w:numFmt w:val="lowerLetter"/>
      <w:lvlText w:val="%5."/>
      <w:lvlJc w:val="left"/>
      <w:pPr>
        <w:ind w:left="3600" w:hanging="360"/>
      </w:pPr>
    </w:lvl>
    <w:lvl w:ilvl="5" w:tplc="2BD61F6A" w:tentative="1">
      <w:start w:val="1"/>
      <w:numFmt w:val="lowerRoman"/>
      <w:lvlText w:val="%6."/>
      <w:lvlJc w:val="right"/>
      <w:pPr>
        <w:ind w:left="4320" w:hanging="180"/>
      </w:pPr>
    </w:lvl>
    <w:lvl w:ilvl="6" w:tplc="B1548CE0" w:tentative="1">
      <w:start w:val="1"/>
      <w:numFmt w:val="decimal"/>
      <w:lvlText w:val="%7."/>
      <w:lvlJc w:val="left"/>
      <w:pPr>
        <w:ind w:left="5040" w:hanging="360"/>
      </w:pPr>
    </w:lvl>
    <w:lvl w:ilvl="7" w:tplc="DEE213C6" w:tentative="1">
      <w:start w:val="1"/>
      <w:numFmt w:val="lowerLetter"/>
      <w:lvlText w:val="%8."/>
      <w:lvlJc w:val="left"/>
      <w:pPr>
        <w:ind w:left="5760" w:hanging="360"/>
      </w:pPr>
    </w:lvl>
    <w:lvl w:ilvl="8" w:tplc="DC8EADC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06B46290">
      <w:start w:val="1"/>
      <w:numFmt w:val="lowerRoman"/>
      <w:lvlText w:val="(%1)"/>
      <w:lvlJc w:val="left"/>
      <w:pPr>
        <w:ind w:left="1080" w:hanging="720"/>
      </w:pPr>
      <w:rPr>
        <w:rFonts w:hint="default"/>
      </w:rPr>
    </w:lvl>
    <w:lvl w:ilvl="1" w:tplc="CE10E9FC" w:tentative="1">
      <w:start w:val="1"/>
      <w:numFmt w:val="lowerLetter"/>
      <w:lvlText w:val="%2."/>
      <w:lvlJc w:val="left"/>
      <w:pPr>
        <w:ind w:left="1440" w:hanging="360"/>
      </w:pPr>
    </w:lvl>
    <w:lvl w:ilvl="2" w:tplc="0A361F5E" w:tentative="1">
      <w:start w:val="1"/>
      <w:numFmt w:val="lowerRoman"/>
      <w:lvlText w:val="%3."/>
      <w:lvlJc w:val="right"/>
      <w:pPr>
        <w:ind w:left="2160" w:hanging="180"/>
      </w:pPr>
    </w:lvl>
    <w:lvl w:ilvl="3" w:tplc="D53E3D22" w:tentative="1">
      <w:start w:val="1"/>
      <w:numFmt w:val="decimal"/>
      <w:lvlText w:val="%4."/>
      <w:lvlJc w:val="left"/>
      <w:pPr>
        <w:ind w:left="2880" w:hanging="360"/>
      </w:pPr>
    </w:lvl>
    <w:lvl w:ilvl="4" w:tplc="C3309114" w:tentative="1">
      <w:start w:val="1"/>
      <w:numFmt w:val="lowerLetter"/>
      <w:lvlText w:val="%5."/>
      <w:lvlJc w:val="left"/>
      <w:pPr>
        <w:ind w:left="3600" w:hanging="360"/>
      </w:pPr>
    </w:lvl>
    <w:lvl w:ilvl="5" w:tplc="48960C36" w:tentative="1">
      <w:start w:val="1"/>
      <w:numFmt w:val="lowerRoman"/>
      <w:lvlText w:val="%6."/>
      <w:lvlJc w:val="right"/>
      <w:pPr>
        <w:ind w:left="4320" w:hanging="180"/>
      </w:pPr>
    </w:lvl>
    <w:lvl w:ilvl="6" w:tplc="DBE2F64E" w:tentative="1">
      <w:start w:val="1"/>
      <w:numFmt w:val="decimal"/>
      <w:lvlText w:val="%7."/>
      <w:lvlJc w:val="left"/>
      <w:pPr>
        <w:ind w:left="5040" w:hanging="360"/>
      </w:pPr>
    </w:lvl>
    <w:lvl w:ilvl="7" w:tplc="91563732" w:tentative="1">
      <w:start w:val="1"/>
      <w:numFmt w:val="lowerLetter"/>
      <w:lvlText w:val="%8."/>
      <w:lvlJc w:val="left"/>
      <w:pPr>
        <w:ind w:left="5760" w:hanging="360"/>
      </w:pPr>
    </w:lvl>
    <w:lvl w:ilvl="8" w:tplc="DD7C8CA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CD8B302">
      <w:start w:val="1"/>
      <w:numFmt w:val="bullet"/>
      <w:lvlText w:val=""/>
      <w:lvlJc w:val="left"/>
      <w:pPr>
        <w:ind w:left="720" w:hanging="360"/>
      </w:pPr>
      <w:rPr>
        <w:rFonts w:ascii="Symbol" w:hAnsi="Symbol" w:hint="default"/>
        <w:color w:val="auto"/>
        <w:sz w:val="24"/>
        <w:szCs w:val="24"/>
      </w:rPr>
    </w:lvl>
    <w:lvl w:ilvl="1" w:tplc="E540469E" w:tentative="1">
      <w:start w:val="1"/>
      <w:numFmt w:val="bullet"/>
      <w:lvlText w:val="o"/>
      <w:lvlJc w:val="left"/>
      <w:pPr>
        <w:ind w:left="1440" w:hanging="360"/>
      </w:pPr>
      <w:rPr>
        <w:rFonts w:ascii="Courier New" w:hAnsi="Courier New" w:cs="Courier New" w:hint="default"/>
      </w:rPr>
    </w:lvl>
    <w:lvl w:ilvl="2" w:tplc="B28AD8E8" w:tentative="1">
      <w:start w:val="1"/>
      <w:numFmt w:val="bullet"/>
      <w:lvlText w:val=""/>
      <w:lvlJc w:val="left"/>
      <w:pPr>
        <w:ind w:left="2160" w:hanging="360"/>
      </w:pPr>
      <w:rPr>
        <w:rFonts w:ascii="Wingdings" w:hAnsi="Wingdings" w:hint="default"/>
      </w:rPr>
    </w:lvl>
    <w:lvl w:ilvl="3" w:tplc="FFEEF5E4" w:tentative="1">
      <w:start w:val="1"/>
      <w:numFmt w:val="bullet"/>
      <w:lvlText w:val=""/>
      <w:lvlJc w:val="left"/>
      <w:pPr>
        <w:ind w:left="2880" w:hanging="360"/>
      </w:pPr>
      <w:rPr>
        <w:rFonts w:ascii="Symbol" w:hAnsi="Symbol" w:hint="default"/>
      </w:rPr>
    </w:lvl>
    <w:lvl w:ilvl="4" w:tplc="E4F64388" w:tentative="1">
      <w:start w:val="1"/>
      <w:numFmt w:val="bullet"/>
      <w:lvlText w:val="o"/>
      <w:lvlJc w:val="left"/>
      <w:pPr>
        <w:ind w:left="3600" w:hanging="360"/>
      </w:pPr>
      <w:rPr>
        <w:rFonts w:ascii="Courier New" w:hAnsi="Courier New" w:cs="Courier New" w:hint="default"/>
      </w:rPr>
    </w:lvl>
    <w:lvl w:ilvl="5" w:tplc="0D18B1B8" w:tentative="1">
      <w:start w:val="1"/>
      <w:numFmt w:val="bullet"/>
      <w:lvlText w:val=""/>
      <w:lvlJc w:val="left"/>
      <w:pPr>
        <w:ind w:left="4320" w:hanging="360"/>
      </w:pPr>
      <w:rPr>
        <w:rFonts w:ascii="Wingdings" w:hAnsi="Wingdings" w:hint="default"/>
      </w:rPr>
    </w:lvl>
    <w:lvl w:ilvl="6" w:tplc="946A334C" w:tentative="1">
      <w:start w:val="1"/>
      <w:numFmt w:val="bullet"/>
      <w:lvlText w:val=""/>
      <w:lvlJc w:val="left"/>
      <w:pPr>
        <w:ind w:left="5040" w:hanging="360"/>
      </w:pPr>
      <w:rPr>
        <w:rFonts w:ascii="Symbol" w:hAnsi="Symbol" w:hint="default"/>
      </w:rPr>
    </w:lvl>
    <w:lvl w:ilvl="7" w:tplc="33EEC0A8" w:tentative="1">
      <w:start w:val="1"/>
      <w:numFmt w:val="bullet"/>
      <w:lvlText w:val="o"/>
      <w:lvlJc w:val="left"/>
      <w:pPr>
        <w:ind w:left="5760" w:hanging="360"/>
      </w:pPr>
      <w:rPr>
        <w:rFonts w:ascii="Courier New" w:hAnsi="Courier New" w:cs="Courier New" w:hint="default"/>
      </w:rPr>
    </w:lvl>
    <w:lvl w:ilvl="8" w:tplc="8F4E3D7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27569A32">
      <w:start w:val="1"/>
      <w:numFmt w:val="lowerRoman"/>
      <w:lvlText w:val="(%1)"/>
      <w:lvlJc w:val="left"/>
      <w:pPr>
        <w:ind w:left="1080" w:hanging="720"/>
      </w:pPr>
      <w:rPr>
        <w:rFonts w:hint="default"/>
      </w:rPr>
    </w:lvl>
    <w:lvl w:ilvl="1" w:tplc="FE86E08C" w:tentative="1">
      <w:start w:val="1"/>
      <w:numFmt w:val="lowerLetter"/>
      <w:lvlText w:val="%2."/>
      <w:lvlJc w:val="left"/>
      <w:pPr>
        <w:ind w:left="1440" w:hanging="360"/>
      </w:pPr>
    </w:lvl>
    <w:lvl w:ilvl="2" w:tplc="172AF3EC" w:tentative="1">
      <w:start w:val="1"/>
      <w:numFmt w:val="lowerRoman"/>
      <w:lvlText w:val="%3."/>
      <w:lvlJc w:val="right"/>
      <w:pPr>
        <w:ind w:left="2160" w:hanging="180"/>
      </w:pPr>
    </w:lvl>
    <w:lvl w:ilvl="3" w:tplc="6F50DFFC" w:tentative="1">
      <w:start w:val="1"/>
      <w:numFmt w:val="decimal"/>
      <w:lvlText w:val="%4."/>
      <w:lvlJc w:val="left"/>
      <w:pPr>
        <w:ind w:left="2880" w:hanging="360"/>
      </w:pPr>
    </w:lvl>
    <w:lvl w:ilvl="4" w:tplc="56EE5CFC" w:tentative="1">
      <w:start w:val="1"/>
      <w:numFmt w:val="lowerLetter"/>
      <w:lvlText w:val="%5."/>
      <w:lvlJc w:val="left"/>
      <w:pPr>
        <w:ind w:left="3600" w:hanging="360"/>
      </w:pPr>
    </w:lvl>
    <w:lvl w:ilvl="5" w:tplc="C42EB14A" w:tentative="1">
      <w:start w:val="1"/>
      <w:numFmt w:val="lowerRoman"/>
      <w:lvlText w:val="%6."/>
      <w:lvlJc w:val="right"/>
      <w:pPr>
        <w:ind w:left="4320" w:hanging="180"/>
      </w:pPr>
    </w:lvl>
    <w:lvl w:ilvl="6" w:tplc="E51A996A" w:tentative="1">
      <w:start w:val="1"/>
      <w:numFmt w:val="decimal"/>
      <w:lvlText w:val="%7."/>
      <w:lvlJc w:val="left"/>
      <w:pPr>
        <w:ind w:left="5040" w:hanging="360"/>
      </w:pPr>
    </w:lvl>
    <w:lvl w:ilvl="7" w:tplc="1264D1C2" w:tentative="1">
      <w:start w:val="1"/>
      <w:numFmt w:val="lowerLetter"/>
      <w:lvlText w:val="%8."/>
      <w:lvlJc w:val="left"/>
      <w:pPr>
        <w:ind w:left="5760" w:hanging="360"/>
      </w:pPr>
    </w:lvl>
    <w:lvl w:ilvl="8" w:tplc="98CC763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8918CC90">
      <w:start w:val="1"/>
      <w:numFmt w:val="lowerRoman"/>
      <w:lvlText w:val="(%1)"/>
      <w:lvlJc w:val="left"/>
      <w:pPr>
        <w:ind w:left="1080" w:hanging="720"/>
      </w:pPr>
      <w:rPr>
        <w:rFonts w:hint="default"/>
      </w:rPr>
    </w:lvl>
    <w:lvl w:ilvl="1" w:tplc="28EAE906" w:tentative="1">
      <w:start w:val="1"/>
      <w:numFmt w:val="lowerLetter"/>
      <w:lvlText w:val="%2."/>
      <w:lvlJc w:val="left"/>
      <w:pPr>
        <w:ind w:left="1440" w:hanging="360"/>
      </w:pPr>
    </w:lvl>
    <w:lvl w:ilvl="2" w:tplc="3C9EDC84" w:tentative="1">
      <w:start w:val="1"/>
      <w:numFmt w:val="lowerRoman"/>
      <w:lvlText w:val="%3."/>
      <w:lvlJc w:val="right"/>
      <w:pPr>
        <w:ind w:left="2160" w:hanging="180"/>
      </w:pPr>
    </w:lvl>
    <w:lvl w:ilvl="3" w:tplc="4EBCEB40" w:tentative="1">
      <w:start w:val="1"/>
      <w:numFmt w:val="decimal"/>
      <w:lvlText w:val="%4."/>
      <w:lvlJc w:val="left"/>
      <w:pPr>
        <w:ind w:left="2880" w:hanging="360"/>
      </w:pPr>
    </w:lvl>
    <w:lvl w:ilvl="4" w:tplc="AE36DEDA" w:tentative="1">
      <w:start w:val="1"/>
      <w:numFmt w:val="lowerLetter"/>
      <w:lvlText w:val="%5."/>
      <w:lvlJc w:val="left"/>
      <w:pPr>
        <w:ind w:left="3600" w:hanging="360"/>
      </w:pPr>
    </w:lvl>
    <w:lvl w:ilvl="5" w:tplc="0944CE9C" w:tentative="1">
      <w:start w:val="1"/>
      <w:numFmt w:val="lowerRoman"/>
      <w:lvlText w:val="%6."/>
      <w:lvlJc w:val="right"/>
      <w:pPr>
        <w:ind w:left="4320" w:hanging="180"/>
      </w:pPr>
    </w:lvl>
    <w:lvl w:ilvl="6" w:tplc="D04C7B66" w:tentative="1">
      <w:start w:val="1"/>
      <w:numFmt w:val="decimal"/>
      <w:lvlText w:val="%7."/>
      <w:lvlJc w:val="left"/>
      <w:pPr>
        <w:ind w:left="5040" w:hanging="360"/>
      </w:pPr>
    </w:lvl>
    <w:lvl w:ilvl="7" w:tplc="76B8DE70" w:tentative="1">
      <w:start w:val="1"/>
      <w:numFmt w:val="lowerLetter"/>
      <w:lvlText w:val="%8."/>
      <w:lvlJc w:val="left"/>
      <w:pPr>
        <w:ind w:left="5760" w:hanging="360"/>
      </w:pPr>
    </w:lvl>
    <w:lvl w:ilvl="8" w:tplc="26D29E5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130BA80">
      <w:start w:val="1"/>
      <w:numFmt w:val="lowerRoman"/>
      <w:lvlText w:val="(%1)"/>
      <w:lvlJc w:val="left"/>
      <w:pPr>
        <w:ind w:left="1080" w:hanging="720"/>
      </w:pPr>
      <w:rPr>
        <w:rFonts w:hint="default"/>
      </w:rPr>
    </w:lvl>
    <w:lvl w:ilvl="1" w:tplc="649ADF44" w:tentative="1">
      <w:start w:val="1"/>
      <w:numFmt w:val="lowerLetter"/>
      <w:lvlText w:val="%2."/>
      <w:lvlJc w:val="left"/>
      <w:pPr>
        <w:ind w:left="1440" w:hanging="360"/>
      </w:pPr>
    </w:lvl>
    <w:lvl w:ilvl="2" w:tplc="F08E31D6" w:tentative="1">
      <w:start w:val="1"/>
      <w:numFmt w:val="lowerRoman"/>
      <w:lvlText w:val="%3."/>
      <w:lvlJc w:val="right"/>
      <w:pPr>
        <w:ind w:left="2160" w:hanging="180"/>
      </w:pPr>
    </w:lvl>
    <w:lvl w:ilvl="3" w:tplc="653AEC1A" w:tentative="1">
      <w:start w:val="1"/>
      <w:numFmt w:val="decimal"/>
      <w:lvlText w:val="%4."/>
      <w:lvlJc w:val="left"/>
      <w:pPr>
        <w:ind w:left="2880" w:hanging="360"/>
      </w:pPr>
    </w:lvl>
    <w:lvl w:ilvl="4" w:tplc="211EC280" w:tentative="1">
      <w:start w:val="1"/>
      <w:numFmt w:val="lowerLetter"/>
      <w:lvlText w:val="%5."/>
      <w:lvlJc w:val="left"/>
      <w:pPr>
        <w:ind w:left="3600" w:hanging="360"/>
      </w:pPr>
    </w:lvl>
    <w:lvl w:ilvl="5" w:tplc="41E07D9A" w:tentative="1">
      <w:start w:val="1"/>
      <w:numFmt w:val="lowerRoman"/>
      <w:lvlText w:val="%6."/>
      <w:lvlJc w:val="right"/>
      <w:pPr>
        <w:ind w:left="4320" w:hanging="180"/>
      </w:pPr>
    </w:lvl>
    <w:lvl w:ilvl="6" w:tplc="E8C0BEE2" w:tentative="1">
      <w:start w:val="1"/>
      <w:numFmt w:val="decimal"/>
      <w:lvlText w:val="%7."/>
      <w:lvlJc w:val="left"/>
      <w:pPr>
        <w:ind w:left="5040" w:hanging="360"/>
      </w:pPr>
    </w:lvl>
    <w:lvl w:ilvl="7" w:tplc="654200D2" w:tentative="1">
      <w:start w:val="1"/>
      <w:numFmt w:val="lowerLetter"/>
      <w:lvlText w:val="%8."/>
      <w:lvlJc w:val="left"/>
      <w:pPr>
        <w:ind w:left="5760" w:hanging="360"/>
      </w:pPr>
    </w:lvl>
    <w:lvl w:ilvl="8" w:tplc="AFAE42E2"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291ED0C4">
      <w:start w:val="1"/>
      <w:numFmt w:val="lowerRoman"/>
      <w:lvlText w:val="(%1)"/>
      <w:lvlJc w:val="left"/>
      <w:pPr>
        <w:ind w:left="1080" w:hanging="720"/>
      </w:pPr>
      <w:rPr>
        <w:rFonts w:hint="default"/>
      </w:rPr>
    </w:lvl>
    <w:lvl w:ilvl="1" w:tplc="6A8A9C2E" w:tentative="1">
      <w:start w:val="1"/>
      <w:numFmt w:val="lowerLetter"/>
      <w:lvlText w:val="%2."/>
      <w:lvlJc w:val="left"/>
      <w:pPr>
        <w:ind w:left="1440" w:hanging="360"/>
      </w:pPr>
    </w:lvl>
    <w:lvl w:ilvl="2" w:tplc="F70C1612" w:tentative="1">
      <w:start w:val="1"/>
      <w:numFmt w:val="lowerRoman"/>
      <w:lvlText w:val="%3."/>
      <w:lvlJc w:val="right"/>
      <w:pPr>
        <w:ind w:left="2160" w:hanging="180"/>
      </w:pPr>
    </w:lvl>
    <w:lvl w:ilvl="3" w:tplc="3910958E" w:tentative="1">
      <w:start w:val="1"/>
      <w:numFmt w:val="decimal"/>
      <w:lvlText w:val="%4."/>
      <w:lvlJc w:val="left"/>
      <w:pPr>
        <w:ind w:left="2880" w:hanging="360"/>
      </w:pPr>
    </w:lvl>
    <w:lvl w:ilvl="4" w:tplc="03CE6E8C" w:tentative="1">
      <w:start w:val="1"/>
      <w:numFmt w:val="lowerLetter"/>
      <w:lvlText w:val="%5."/>
      <w:lvlJc w:val="left"/>
      <w:pPr>
        <w:ind w:left="3600" w:hanging="360"/>
      </w:pPr>
    </w:lvl>
    <w:lvl w:ilvl="5" w:tplc="64DE2F58" w:tentative="1">
      <w:start w:val="1"/>
      <w:numFmt w:val="lowerRoman"/>
      <w:lvlText w:val="%6."/>
      <w:lvlJc w:val="right"/>
      <w:pPr>
        <w:ind w:left="4320" w:hanging="180"/>
      </w:pPr>
    </w:lvl>
    <w:lvl w:ilvl="6" w:tplc="B20E62A8" w:tentative="1">
      <w:start w:val="1"/>
      <w:numFmt w:val="decimal"/>
      <w:lvlText w:val="%7."/>
      <w:lvlJc w:val="left"/>
      <w:pPr>
        <w:ind w:left="5040" w:hanging="360"/>
      </w:pPr>
    </w:lvl>
    <w:lvl w:ilvl="7" w:tplc="3340778A" w:tentative="1">
      <w:start w:val="1"/>
      <w:numFmt w:val="lowerLetter"/>
      <w:lvlText w:val="%8."/>
      <w:lvlJc w:val="left"/>
      <w:pPr>
        <w:ind w:left="5760" w:hanging="360"/>
      </w:pPr>
    </w:lvl>
    <w:lvl w:ilvl="8" w:tplc="43CE9E5A"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184A4378">
      <w:start w:val="1"/>
      <w:numFmt w:val="lowerRoman"/>
      <w:lvlText w:val="(%1)"/>
      <w:lvlJc w:val="left"/>
      <w:pPr>
        <w:ind w:left="1080" w:hanging="720"/>
      </w:pPr>
      <w:rPr>
        <w:rFonts w:hint="default"/>
      </w:rPr>
    </w:lvl>
    <w:lvl w:ilvl="1" w:tplc="A8543F4E" w:tentative="1">
      <w:start w:val="1"/>
      <w:numFmt w:val="lowerLetter"/>
      <w:lvlText w:val="%2."/>
      <w:lvlJc w:val="left"/>
      <w:pPr>
        <w:ind w:left="1440" w:hanging="360"/>
      </w:pPr>
    </w:lvl>
    <w:lvl w:ilvl="2" w:tplc="DF2085D4" w:tentative="1">
      <w:start w:val="1"/>
      <w:numFmt w:val="lowerRoman"/>
      <w:lvlText w:val="%3."/>
      <w:lvlJc w:val="right"/>
      <w:pPr>
        <w:ind w:left="2160" w:hanging="180"/>
      </w:pPr>
    </w:lvl>
    <w:lvl w:ilvl="3" w:tplc="8366534A" w:tentative="1">
      <w:start w:val="1"/>
      <w:numFmt w:val="decimal"/>
      <w:lvlText w:val="%4."/>
      <w:lvlJc w:val="left"/>
      <w:pPr>
        <w:ind w:left="2880" w:hanging="360"/>
      </w:pPr>
    </w:lvl>
    <w:lvl w:ilvl="4" w:tplc="C7F6CC94" w:tentative="1">
      <w:start w:val="1"/>
      <w:numFmt w:val="lowerLetter"/>
      <w:lvlText w:val="%5."/>
      <w:lvlJc w:val="left"/>
      <w:pPr>
        <w:ind w:left="3600" w:hanging="360"/>
      </w:pPr>
    </w:lvl>
    <w:lvl w:ilvl="5" w:tplc="D9042EFA" w:tentative="1">
      <w:start w:val="1"/>
      <w:numFmt w:val="lowerRoman"/>
      <w:lvlText w:val="%6."/>
      <w:lvlJc w:val="right"/>
      <w:pPr>
        <w:ind w:left="4320" w:hanging="180"/>
      </w:pPr>
    </w:lvl>
    <w:lvl w:ilvl="6" w:tplc="960A9F66" w:tentative="1">
      <w:start w:val="1"/>
      <w:numFmt w:val="decimal"/>
      <w:lvlText w:val="%7."/>
      <w:lvlJc w:val="left"/>
      <w:pPr>
        <w:ind w:left="5040" w:hanging="360"/>
      </w:pPr>
    </w:lvl>
    <w:lvl w:ilvl="7" w:tplc="8F24B97C" w:tentative="1">
      <w:start w:val="1"/>
      <w:numFmt w:val="lowerLetter"/>
      <w:lvlText w:val="%8."/>
      <w:lvlJc w:val="left"/>
      <w:pPr>
        <w:ind w:left="5760" w:hanging="360"/>
      </w:pPr>
    </w:lvl>
    <w:lvl w:ilvl="8" w:tplc="6DE8F92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A570382C">
      <w:start w:val="1"/>
      <w:numFmt w:val="lowerRoman"/>
      <w:lvlText w:val="(%1)"/>
      <w:lvlJc w:val="left"/>
      <w:pPr>
        <w:ind w:left="1080" w:hanging="720"/>
      </w:pPr>
      <w:rPr>
        <w:rFonts w:hint="default"/>
      </w:rPr>
    </w:lvl>
    <w:lvl w:ilvl="1" w:tplc="6ECE4E7A" w:tentative="1">
      <w:start w:val="1"/>
      <w:numFmt w:val="lowerLetter"/>
      <w:lvlText w:val="%2."/>
      <w:lvlJc w:val="left"/>
      <w:pPr>
        <w:ind w:left="1440" w:hanging="360"/>
      </w:pPr>
    </w:lvl>
    <w:lvl w:ilvl="2" w:tplc="F36AE0F4" w:tentative="1">
      <w:start w:val="1"/>
      <w:numFmt w:val="lowerRoman"/>
      <w:lvlText w:val="%3."/>
      <w:lvlJc w:val="right"/>
      <w:pPr>
        <w:ind w:left="2160" w:hanging="180"/>
      </w:pPr>
    </w:lvl>
    <w:lvl w:ilvl="3" w:tplc="8AD492BA" w:tentative="1">
      <w:start w:val="1"/>
      <w:numFmt w:val="decimal"/>
      <w:lvlText w:val="%4."/>
      <w:lvlJc w:val="left"/>
      <w:pPr>
        <w:ind w:left="2880" w:hanging="360"/>
      </w:pPr>
    </w:lvl>
    <w:lvl w:ilvl="4" w:tplc="9216BE60" w:tentative="1">
      <w:start w:val="1"/>
      <w:numFmt w:val="lowerLetter"/>
      <w:lvlText w:val="%5."/>
      <w:lvlJc w:val="left"/>
      <w:pPr>
        <w:ind w:left="3600" w:hanging="360"/>
      </w:pPr>
    </w:lvl>
    <w:lvl w:ilvl="5" w:tplc="1DF6D608" w:tentative="1">
      <w:start w:val="1"/>
      <w:numFmt w:val="lowerRoman"/>
      <w:lvlText w:val="%6."/>
      <w:lvlJc w:val="right"/>
      <w:pPr>
        <w:ind w:left="4320" w:hanging="180"/>
      </w:pPr>
    </w:lvl>
    <w:lvl w:ilvl="6" w:tplc="7C8C7AB8" w:tentative="1">
      <w:start w:val="1"/>
      <w:numFmt w:val="decimal"/>
      <w:lvlText w:val="%7."/>
      <w:lvlJc w:val="left"/>
      <w:pPr>
        <w:ind w:left="5040" w:hanging="360"/>
      </w:pPr>
    </w:lvl>
    <w:lvl w:ilvl="7" w:tplc="75269638" w:tentative="1">
      <w:start w:val="1"/>
      <w:numFmt w:val="lowerLetter"/>
      <w:lvlText w:val="%8."/>
      <w:lvlJc w:val="left"/>
      <w:pPr>
        <w:ind w:left="5760" w:hanging="360"/>
      </w:pPr>
    </w:lvl>
    <w:lvl w:ilvl="8" w:tplc="5BB0F7A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C58C2A44">
      <w:start w:val="1"/>
      <w:numFmt w:val="lowerRoman"/>
      <w:lvlText w:val="(%1)"/>
      <w:lvlJc w:val="left"/>
      <w:pPr>
        <w:ind w:left="1080" w:hanging="720"/>
      </w:pPr>
      <w:rPr>
        <w:rFonts w:hint="default"/>
      </w:rPr>
    </w:lvl>
    <w:lvl w:ilvl="1" w:tplc="C79E7D9C" w:tentative="1">
      <w:start w:val="1"/>
      <w:numFmt w:val="lowerLetter"/>
      <w:lvlText w:val="%2."/>
      <w:lvlJc w:val="left"/>
      <w:pPr>
        <w:ind w:left="1440" w:hanging="360"/>
      </w:pPr>
    </w:lvl>
    <w:lvl w:ilvl="2" w:tplc="26B8DE86" w:tentative="1">
      <w:start w:val="1"/>
      <w:numFmt w:val="lowerRoman"/>
      <w:lvlText w:val="%3."/>
      <w:lvlJc w:val="right"/>
      <w:pPr>
        <w:ind w:left="2160" w:hanging="180"/>
      </w:pPr>
    </w:lvl>
    <w:lvl w:ilvl="3" w:tplc="70968A4E" w:tentative="1">
      <w:start w:val="1"/>
      <w:numFmt w:val="decimal"/>
      <w:lvlText w:val="%4."/>
      <w:lvlJc w:val="left"/>
      <w:pPr>
        <w:ind w:left="2880" w:hanging="360"/>
      </w:pPr>
    </w:lvl>
    <w:lvl w:ilvl="4" w:tplc="37CE3318" w:tentative="1">
      <w:start w:val="1"/>
      <w:numFmt w:val="lowerLetter"/>
      <w:lvlText w:val="%5."/>
      <w:lvlJc w:val="left"/>
      <w:pPr>
        <w:ind w:left="3600" w:hanging="360"/>
      </w:pPr>
    </w:lvl>
    <w:lvl w:ilvl="5" w:tplc="8E62D0F8" w:tentative="1">
      <w:start w:val="1"/>
      <w:numFmt w:val="lowerRoman"/>
      <w:lvlText w:val="%6."/>
      <w:lvlJc w:val="right"/>
      <w:pPr>
        <w:ind w:left="4320" w:hanging="180"/>
      </w:pPr>
    </w:lvl>
    <w:lvl w:ilvl="6" w:tplc="3272CAA2" w:tentative="1">
      <w:start w:val="1"/>
      <w:numFmt w:val="decimal"/>
      <w:lvlText w:val="%7."/>
      <w:lvlJc w:val="left"/>
      <w:pPr>
        <w:ind w:left="5040" w:hanging="360"/>
      </w:pPr>
    </w:lvl>
    <w:lvl w:ilvl="7" w:tplc="49082820" w:tentative="1">
      <w:start w:val="1"/>
      <w:numFmt w:val="lowerLetter"/>
      <w:lvlText w:val="%8."/>
      <w:lvlJc w:val="left"/>
      <w:pPr>
        <w:ind w:left="5760" w:hanging="360"/>
      </w:pPr>
    </w:lvl>
    <w:lvl w:ilvl="8" w:tplc="B8FC147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13528CFE">
      <w:start w:val="1"/>
      <w:numFmt w:val="lowerRoman"/>
      <w:lvlText w:val="(%1)"/>
      <w:lvlJc w:val="left"/>
      <w:pPr>
        <w:ind w:left="1080" w:hanging="720"/>
      </w:pPr>
      <w:rPr>
        <w:rFonts w:hint="default"/>
      </w:rPr>
    </w:lvl>
    <w:lvl w:ilvl="1" w:tplc="68E6C9D2" w:tentative="1">
      <w:start w:val="1"/>
      <w:numFmt w:val="lowerLetter"/>
      <w:lvlText w:val="%2."/>
      <w:lvlJc w:val="left"/>
      <w:pPr>
        <w:ind w:left="1440" w:hanging="360"/>
      </w:pPr>
    </w:lvl>
    <w:lvl w:ilvl="2" w:tplc="29224BBE" w:tentative="1">
      <w:start w:val="1"/>
      <w:numFmt w:val="lowerRoman"/>
      <w:lvlText w:val="%3."/>
      <w:lvlJc w:val="right"/>
      <w:pPr>
        <w:ind w:left="2160" w:hanging="180"/>
      </w:pPr>
    </w:lvl>
    <w:lvl w:ilvl="3" w:tplc="250EE722" w:tentative="1">
      <w:start w:val="1"/>
      <w:numFmt w:val="decimal"/>
      <w:lvlText w:val="%4."/>
      <w:lvlJc w:val="left"/>
      <w:pPr>
        <w:ind w:left="2880" w:hanging="360"/>
      </w:pPr>
    </w:lvl>
    <w:lvl w:ilvl="4" w:tplc="90CC8FFC" w:tentative="1">
      <w:start w:val="1"/>
      <w:numFmt w:val="lowerLetter"/>
      <w:lvlText w:val="%5."/>
      <w:lvlJc w:val="left"/>
      <w:pPr>
        <w:ind w:left="3600" w:hanging="360"/>
      </w:pPr>
    </w:lvl>
    <w:lvl w:ilvl="5" w:tplc="32F40788" w:tentative="1">
      <w:start w:val="1"/>
      <w:numFmt w:val="lowerRoman"/>
      <w:lvlText w:val="%6."/>
      <w:lvlJc w:val="right"/>
      <w:pPr>
        <w:ind w:left="4320" w:hanging="180"/>
      </w:pPr>
    </w:lvl>
    <w:lvl w:ilvl="6" w:tplc="6EB49274" w:tentative="1">
      <w:start w:val="1"/>
      <w:numFmt w:val="decimal"/>
      <w:lvlText w:val="%7."/>
      <w:lvlJc w:val="left"/>
      <w:pPr>
        <w:ind w:left="5040" w:hanging="360"/>
      </w:pPr>
    </w:lvl>
    <w:lvl w:ilvl="7" w:tplc="0DFA9E1E" w:tentative="1">
      <w:start w:val="1"/>
      <w:numFmt w:val="lowerLetter"/>
      <w:lvlText w:val="%8."/>
      <w:lvlJc w:val="left"/>
      <w:pPr>
        <w:ind w:left="5760" w:hanging="360"/>
      </w:pPr>
    </w:lvl>
    <w:lvl w:ilvl="8" w:tplc="8DF09B72" w:tentative="1">
      <w:start w:val="1"/>
      <w:numFmt w:val="lowerRoman"/>
      <w:lvlText w:val="%9."/>
      <w:lvlJc w:val="right"/>
      <w:pPr>
        <w:ind w:left="6480" w:hanging="180"/>
      </w:pPr>
    </w:lvl>
  </w:abstractNum>
  <w:abstractNum w:abstractNumId="15" w15:restartNumberingAfterBreak="0">
    <w:nsid w:val="53011044"/>
    <w:multiLevelType w:val="hybridMultilevel"/>
    <w:tmpl w:val="62EEC9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60E1165"/>
    <w:multiLevelType w:val="hybridMultilevel"/>
    <w:tmpl w:val="0BBC6724"/>
    <w:lvl w:ilvl="0" w:tplc="2B920F86">
      <w:start w:val="1"/>
      <w:numFmt w:val="bullet"/>
      <w:lvlText w:val=""/>
      <w:lvlJc w:val="left"/>
      <w:pPr>
        <w:ind w:left="624" w:hanging="267"/>
      </w:pPr>
      <w:rPr>
        <w:rFonts w:ascii="Symbol" w:hAnsi="Symbol" w:hint="default"/>
        <w:color w:val="auto"/>
      </w:rPr>
    </w:lvl>
    <w:lvl w:ilvl="1" w:tplc="4D147A92">
      <w:start w:val="1"/>
      <w:numFmt w:val="bullet"/>
      <w:lvlText w:val="o"/>
      <w:lvlJc w:val="left"/>
      <w:pPr>
        <w:ind w:left="1080" w:hanging="360"/>
      </w:pPr>
      <w:rPr>
        <w:rFonts w:ascii="Courier New" w:hAnsi="Courier New" w:cs="Courier New" w:hint="default"/>
      </w:rPr>
    </w:lvl>
    <w:lvl w:ilvl="2" w:tplc="C390FF08" w:tentative="1">
      <w:start w:val="1"/>
      <w:numFmt w:val="bullet"/>
      <w:lvlText w:val=""/>
      <w:lvlJc w:val="left"/>
      <w:pPr>
        <w:ind w:left="1800" w:hanging="360"/>
      </w:pPr>
      <w:rPr>
        <w:rFonts w:ascii="Wingdings" w:hAnsi="Wingdings" w:hint="default"/>
      </w:rPr>
    </w:lvl>
    <w:lvl w:ilvl="3" w:tplc="7C2AEC52" w:tentative="1">
      <w:start w:val="1"/>
      <w:numFmt w:val="bullet"/>
      <w:lvlText w:val=""/>
      <w:lvlJc w:val="left"/>
      <w:pPr>
        <w:ind w:left="2520" w:hanging="360"/>
      </w:pPr>
      <w:rPr>
        <w:rFonts w:ascii="Symbol" w:hAnsi="Symbol" w:hint="default"/>
      </w:rPr>
    </w:lvl>
    <w:lvl w:ilvl="4" w:tplc="AC1C39D6" w:tentative="1">
      <w:start w:val="1"/>
      <w:numFmt w:val="bullet"/>
      <w:lvlText w:val="o"/>
      <w:lvlJc w:val="left"/>
      <w:pPr>
        <w:ind w:left="3240" w:hanging="360"/>
      </w:pPr>
      <w:rPr>
        <w:rFonts w:ascii="Courier New" w:hAnsi="Courier New" w:cs="Courier New" w:hint="default"/>
      </w:rPr>
    </w:lvl>
    <w:lvl w:ilvl="5" w:tplc="2C2CEC68" w:tentative="1">
      <w:start w:val="1"/>
      <w:numFmt w:val="bullet"/>
      <w:lvlText w:val=""/>
      <w:lvlJc w:val="left"/>
      <w:pPr>
        <w:ind w:left="3960" w:hanging="360"/>
      </w:pPr>
      <w:rPr>
        <w:rFonts w:ascii="Wingdings" w:hAnsi="Wingdings" w:hint="default"/>
      </w:rPr>
    </w:lvl>
    <w:lvl w:ilvl="6" w:tplc="F236B818" w:tentative="1">
      <w:start w:val="1"/>
      <w:numFmt w:val="bullet"/>
      <w:lvlText w:val=""/>
      <w:lvlJc w:val="left"/>
      <w:pPr>
        <w:ind w:left="4680" w:hanging="360"/>
      </w:pPr>
      <w:rPr>
        <w:rFonts w:ascii="Symbol" w:hAnsi="Symbol" w:hint="default"/>
      </w:rPr>
    </w:lvl>
    <w:lvl w:ilvl="7" w:tplc="0AD6017C" w:tentative="1">
      <w:start w:val="1"/>
      <w:numFmt w:val="bullet"/>
      <w:lvlText w:val="o"/>
      <w:lvlJc w:val="left"/>
      <w:pPr>
        <w:ind w:left="5400" w:hanging="360"/>
      </w:pPr>
      <w:rPr>
        <w:rFonts w:ascii="Courier New" w:hAnsi="Courier New" w:cs="Courier New" w:hint="default"/>
      </w:rPr>
    </w:lvl>
    <w:lvl w:ilvl="8" w:tplc="6C58E2A6" w:tentative="1">
      <w:start w:val="1"/>
      <w:numFmt w:val="bullet"/>
      <w:lvlText w:val=""/>
      <w:lvlJc w:val="left"/>
      <w:pPr>
        <w:ind w:left="6120" w:hanging="360"/>
      </w:pPr>
      <w:rPr>
        <w:rFonts w:ascii="Wingdings" w:hAnsi="Wingdings" w:hint="default"/>
      </w:rPr>
    </w:lvl>
  </w:abstractNum>
  <w:abstractNum w:abstractNumId="17" w15:restartNumberingAfterBreak="0">
    <w:nsid w:val="5695616A"/>
    <w:multiLevelType w:val="hybridMultilevel"/>
    <w:tmpl w:val="790C5C02"/>
    <w:lvl w:ilvl="0" w:tplc="4788B496">
      <w:start w:val="1"/>
      <w:numFmt w:val="lowerRoman"/>
      <w:lvlText w:val="(%1)"/>
      <w:lvlJc w:val="left"/>
      <w:pPr>
        <w:ind w:left="1080" w:hanging="720"/>
      </w:pPr>
      <w:rPr>
        <w:rFonts w:hint="default"/>
      </w:rPr>
    </w:lvl>
    <w:lvl w:ilvl="1" w:tplc="90A6AAB4" w:tentative="1">
      <w:start w:val="1"/>
      <w:numFmt w:val="lowerLetter"/>
      <w:lvlText w:val="%2."/>
      <w:lvlJc w:val="left"/>
      <w:pPr>
        <w:ind w:left="1440" w:hanging="360"/>
      </w:pPr>
    </w:lvl>
    <w:lvl w:ilvl="2" w:tplc="6452FA86" w:tentative="1">
      <w:start w:val="1"/>
      <w:numFmt w:val="lowerRoman"/>
      <w:lvlText w:val="%3."/>
      <w:lvlJc w:val="right"/>
      <w:pPr>
        <w:ind w:left="2160" w:hanging="180"/>
      </w:pPr>
    </w:lvl>
    <w:lvl w:ilvl="3" w:tplc="81A0672C" w:tentative="1">
      <w:start w:val="1"/>
      <w:numFmt w:val="decimal"/>
      <w:lvlText w:val="%4."/>
      <w:lvlJc w:val="left"/>
      <w:pPr>
        <w:ind w:left="2880" w:hanging="360"/>
      </w:pPr>
    </w:lvl>
    <w:lvl w:ilvl="4" w:tplc="5B02DBE6" w:tentative="1">
      <w:start w:val="1"/>
      <w:numFmt w:val="lowerLetter"/>
      <w:lvlText w:val="%5."/>
      <w:lvlJc w:val="left"/>
      <w:pPr>
        <w:ind w:left="3600" w:hanging="360"/>
      </w:pPr>
    </w:lvl>
    <w:lvl w:ilvl="5" w:tplc="C6BA7E0C" w:tentative="1">
      <w:start w:val="1"/>
      <w:numFmt w:val="lowerRoman"/>
      <w:lvlText w:val="%6."/>
      <w:lvlJc w:val="right"/>
      <w:pPr>
        <w:ind w:left="4320" w:hanging="180"/>
      </w:pPr>
    </w:lvl>
    <w:lvl w:ilvl="6" w:tplc="26085EB0" w:tentative="1">
      <w:start w:val="1"/>
      <w:numFmt w:val="decimal"/>
      <w:lvlText w:val="%7."/>
      <w:lvlJc w:val="left"/>
      <w:pPr>
        <w:ind w:left="5040" w:hanging="360"/>
      </w:pPr>
    </w:lvl>
    <w:lvl w:ilvl="7" w:tplc="1060735E" w:tentative="1">
      <w:start w:val="1"/>
      <w:numFmt w:val="lowerLetter"/>
      <w:lvlText w:val="%8."/>
      <w:lvlJc w:val="left"/>
      <w:pPr>
        <w:ind w:left="5760" w:hanging="360"/>
      </w:pPr>
    </w:lvl>
    <w:lvl w:ilvl="8" w:tplc="43F0A654" w:tentative="1">
      <w:start w:val="1"/>
      <w:numFmt w:val="lowerRoman"/>
      <w:lvlText w:val="%9."/>
      <w:lvlJc w:val="right"/>
      <w:pPr>
        <w:ind w:left="6480" w:hanging="180"/>
      </w:pPr>
    </w:lvl>
  </w:abstractNum>
  <w:abstractNum w:abstractNumId="18" w15:restartNumberingAfterBreak="0">
    <w:nsid w:val="5F6A3824"/>
    <w:multiLevelType w:val="hybridMultilevel"/>
    <w:tmpl w:val="9A4E0DB6"/>
    <w:lvl w:ilvl="0" w:tplc="FCECAE02">
      <w:start w:val="1"/>
      <w:numFmt w:val="lowerRoman"/>
      <w:lvlText w:val="(%1)"/>
      <w:lvlJc w:val="left"/>
      <w:pPr>
        <w:ind w:left="1080" w:hanging="720"/>
      </w:pPr>
      <w:rPr>
        <w:rFonts w:hint="default"/>
      </w:rPr>
    </w:lvl>
    <w:lvl w:ilvl="1" w:tplc="228A7D52" w:tentative="1">
      <w:start w:val="1"/>
      <w:numFmt w:val="lowerLetter"/>
      <w:lvlText w:val="%2."/>
      <w:lvlJc w:val="left"/>
      <w:pPr>
        <w:ind w:left="1440" w:hanging="360"/>
      </w:pPr>
    </w:lvl>
    <w:lvl w:ilvl="2" w:tplc="0F547628" w:tentative="1">
      <w:start w:val="1"/>
      <w:numFmt w:val="lowerRoman"/>
      <w:lvlText w:val="%3."/>
      <w:lvlJc w:val="right"/>
      <w:pPr>
        <w:ind w:left="2160" w:hanging="180"/>
      </w:pPr>
    </w:lvl>
    <w:lvl w:ilvl="3" w:tplc="5E80CC68" w:tentative="1">
      <w:start w:val="1"/>
      <w:numFmt w:val="decimal"/>
      <w:lvlText w:val="%4."/>
      <w:lvlJc w:val="left"/>
      <w:pPr>
        <w:ind w:left="2880" w:hanging="360"/>
      </w:pPr>
    </w:lvl>
    <w:lvl w:ilvl="4" w:tplc="472A624A" w:tentative="1">
      <w:start w:val="1"/>
      <w:numFmt w:val="lowerLetter"/>
      <w:lvlText w:val="%5."/>
      <w:lvlJc w:val="left"/>
      <w:pPr>
        <w:ind w:left="3600" w:hanging="360"/>
      </w:pPr>
    </w:lvl>
    <w:lvl w:ilvl="5" w:tplc="2A8A6762" w:tentative="1">
      <w:start w:val="1"/>
      <w:numFmt w:val="lowerRoman"/>
      <w:lvlText w:val="%6."/>
      <w:lvlJc w:val="right"/>
      <w:pPr>
        <w:ind w:left="4320" w:hanging="180"/>
      </w:pPr>
    </w:lvl>
    <w:lvl w:ilvl="6" w:tplc="ADF877B4" w:tentative="1">
      <w:start w:val="1"/>
      <w:numFmt w:val="decimal"/>
      <w:lvlText w:val="%7."/>
      <w:lvlJc w:val="left"/>
      <w:pPr>
        <w:ind w:left="5040" w:hanging="360"/>
      </w:pPr>
    </w:lvl>
    <w:lvl w:ilvl="7" w:tplc="A5EA6EC6" w:tentative="1">
      <w:start w:val="1"/>
      <w:numFmt w:val="lowerLetter"/>
      <w:lvlText w:val="%8."/>
      <w:lvlJc w:val="left"/>
      <w:pPr>
        <w:ind w:left="5760" w:hanging="360"/>
      </w:pPr>
    </w:lvl>
    <w:lvl w:ilvl="8" w:tplc="0EB6B628" w:tentative="1">
      <w:start w:val="1"/>
      <w:numFmt w:val="lowerRoman"/>
      <w:lvlText w:val="%9."/>
      <w:lvlJc w:val="right"/>
      <w:pPr>
        <w:ind w:left="6480" w:hanging="180"/>
      </w:pPr>
    </w:lvl>
  </w:abstractNum>
  <w:abstractNum w:abstractNumId="19" w15:restartNumberingAfterBreak="0">
    <w:nsid w:val="6008620E"/>
    <w:multiLevelType w:val="hybridMultilevel"/>
    <w:tmpl w:val="EACAF9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0D259A"/>
    <w:multiLevelType w:val="hybridMultilevel"/>
    <w:tmpl w:val="9A4E0DB6"/>
    <w:lvl w:ilvl="0" w:tplc="616018EE">
      <w:start w:val="1"/>
      <w:numFmt w:val="lowerRoman"/>
      <w:lvlText w:val="(%1)"/>
      <w:lvlJc w:val="left"/>
      <w:pPr>
        <w:ind w:left="1080" w:hanging="720"/>
      </w:pPr>
      <w:rPr>
        <w:rFonts w:hint="default"/>
      </w:rPr>
    </w:lvl>
    <w:lvl w:ilvl="1" w:tplc="CF241960" w:tentative="1">
      <w:start w:val="1"/>
      <w:numFmt w:val="lowerLetter"/>
      <w:lvlText w:val="%2."/>
      <w:lvlJc w:val="left"/>
      <w:pPr>
        <w:ind w:left="1440" w:hanging="360"/>
      </w:pPr>
    </w:lvl>
    <w:lvl w:ilvl="2" w:tplc="DD6278D8" w:tentative="1">
      <w:start w:val="1"/>
      <w:numFmt w:val="lowerRoman"/>
      <w:lvlText w:val="%3."/>
      <w:lvlJc w:val="right"/>
      <w:pPr>
        <w:ind w:left="2160" w:hanging="180"/>
      </w:pPr>
    </w:lvl>
    <w:lvl w:ilvl="3" w:tplc="6E30C280" w:tentative="1">
      <w:start w:val="1"/>
      <w:numFmt w:val="decimal"/>
      <w:lvlText w:val="%4."/>
      <w:lvlJc w:val="left"/>
      <w:pPr>
        <w:ind w:left="2880" w:hanging="360"/>
      </w:pPr>
    </w:lvl>
    <w:lvl w:ilvl="4" w:tplc="618CCE34" w:tentative="1">
      <w:start w:val="1"/>
      <w:numFmt w:val="lowerLetter"/>
      <w:lvlText w:val="%5."/>
      <w:lvlJc w:val="left"/>
      <w:pPr>
        <w:ind w:left="3600" w:hanging="360"/>
      </w:pPr>
    </w:lvl>
    <w:lvl w:ilvl="5" w:tplc="6054151C" w:tentative="1">
      <w:start w:val="1"/>
      <w:numFmt w:val="lowerRoman"/>
      <w:lvlText w:val="%6."/>
      <w:lvlJc w:val="right"/>
      <w:pPr>
        <w:ind w:left="4320" w:hanging="180"/>
      </w:pPr>
    </w:lvl>
    <w:lvl w:ilvl="6" w:tplc="2EE8E660" w:tentative="1">
      <w:start w:val="1"/>
      <w:numFmt w:val="decimal"/>
      <w:lvlText w:val="%7."/>
      <w:lvlJc w:val="left"/>
      <w:pPr>
        <w:ind w:left="5040" w:hanging="360"/>
      </w:pPr>
    </w:lvl>
    <w:lvl w:ilvl="7" w:tplc="9C40EC1E" w:tentative="1">
      <w:start w:val="1"/>
      <w:numFmt w:val="lowerLetter"/>
      <w:lvlText w:val="%8."/>
      <w:lvlJc w:val="left"/>
      <w:pPr>
        <w:ind w:left="5760" w:hanging="360"/>
      </w:pPr>
    </w:lvl>
    <w:lvl w:ilvl="8" w:tplc="C6960394" w:tentative="1">
      <w:start w:val="1"/>
      <w:numFmt w:val="lowerRoman"/>
      <w:lvlText w:val="%9."/>
      <w:lvlJc w:val="right"/>
      <w:pPr>
        <w:ind w:left="6480" w:hanging="180"/>
      </w:pPr>
    </w:lvl>
  </w:abstractNum>
  <w:abstractNum w:abstractNumId="21" w15:restartNumberingAfterBreak="0">
    <w:nsid w:val="6FC36552"/>
    <w:multiLevelType w:val="hybridMultilevel"/>
    <w:tmpl w:val="9A4E0DB6"/>
    <w:lvl w:ilvl="0" w:tplc="C9100C4A">
      <w:start w:val="1"/>
      <w:numFmt w:val="lowerRoman"/>
      <w:lvlText w:val="(%1)"/>
      <w:lvlJc w:val="left"/>
      <w:pPr>
        <w:ind w:left="1080" w:hanging="720"/>
      </w:pPr>
      <w:rPr>
        <w:rFonts w:hint="default"/>
      </w:rPr>
    </w:lvl>
    <w:lvl w:ilvl="1" w:tplc="BD167E04" w:tentative="1">
      <w:start w:val="1"/>
      <w:numFmt w:val="lowerLetter"/>
      <w:lvlText w:val="%2."/>
      <w:lvlJc w:val="left"/>
      <w:pPr>
        <w:ind w:left="1440" w:hanging="360"/>
      </w:pPr>
    </w:lvl>
    <w:lvl w:ilvl="2" w:tplc="FFEA4A74" w:tentative="1">
      <w:start w:val="1"/>
      <w:numFmt w:val="lowerRoman"/>
      <w:lvlText w:val="%3."/>
      <w:lvlJc w:val="right"/>
      <w:pPr>
        <w:ind w:left="2160" w:hanging="180"/>
      </w:pPr>
    </w:lvl>
    <w:lvl w:ilvl="3" w:tplc="D02E074E" w:tentative="1">
      <w:start w:val="1"/>
      <w:numFmt w:val="decimal"/>
      <w:lvlText w:val="%4."/>
      <w:lvlJc w:val="left"/>
      <w:pPr>
        <w:ind w:left="2880" w:hanging="360"/>
      </w:pPr>
    </w:lvl>
    <w:lvl w:ilvl="4" w:tplc="9E360DA2" w:tentative="1">
      <w:start w:val="1"/>
      <w:numFmt w:val="lowerLetter"/>
      <w:lvlText w:val="%5."/>
      <w:lvlJc w:val="left"/>
      <w:pPr>
        <w:ind w:left="3600" w:hanging="360"/>
      </w:pPr>
    </w:lvl>
    <w:lvl w:ilvl="5" w:tplc="68A89402" w:tentative="1">
      <w:start w:val="1"/>
      <w:numFmt w:val="lowerRoman"/>
      <w:lvlText w:val="%6."/>
      <w:lvlJc w:val="right"/>
      <w:pPr>
        <w:ind w:left="4320" w:hanging="180"/>
      </w:pPr>
    </w:lvl>
    <w:lvl w:ilvl="6" w:tplc="96EA1F42" w:tentative="1">
      <w:start w:val="1"/>
      <w:numFmt w:val="decimal"/>
      <w:lvlText w:val="%7."/>
      <w:lvlJc w:val="left"/>
      <w:pPr>
        <w:ind w:left="5040" w:hanging="360"/>
      </w:pPr>
    </w:lvl>
    <w:lvl w:ilvl="7" w:tplc="8F7878A4" w:tentative="1">
      <w:start w:val="1"/>
      <w:numFmt w:val="lowerLetter"/>
      <w:lvlText w:val="%8."/>
      <w:lvlJc w:val="left"/>
      <w:pPr>
        <w:ind w:left="5760" w:hanging="360"/>
      </w:pPr>
    </w:lvl>
    <w:lvl w:ilvl="8" w:tplc="B294887A" w:tentative="1">
      <w:start w:val="1"/>
      <w:numFmt w:val="lowerRoman"/>
      <w:lvlText w:val="%9."/>
      <w:lvlJc w:val="right"/>
      <w:pPr>
        <w:ind w:left="6480" w:hanging="180"/>
      </w:pPr>
    </w:lvl>
  </w:abstractNum>
  <w:abstractNum w:abstractNumId="22" w15:restartNumberingAfterBreak="0">
    <w:nsid w:val="704C5705"/>
    <w:multiLevelType w:val="hybridMultilevel"/>
    <w:tmpl w:val="C7521458"/>
    <w:lvl w:ilvl="0" w:tplc="724C475E">
      <w:start w:val="1"/>
      <w:numFmt w:val="lowerRoman"/>
      <w:lvlText w:val="(%1)"/>
      <w:lvlJc w:val="left"/>
      <w:pPr>
        <w:ind w:left="1080" w:hanging="720"/>
      </w:pPr>
      <w:rPr>
        <w:rFonts w:hint="default"/>
      </w:rPr>
    </w:lvl>
    <w:lvl w:ilvl="1" w:tplc="416EA8C8" w:tentative="1">
      <w:start w:val="1"/>
      <w:numFmt w:val="lowerLetter"/>
      <w:lvlText w:val="%2."/>
      <w:lvlJc w:val="left"/>
      <w:pPr>
        <w:ind w:left="1440" w:hanging="360"/>
      </w:pPr>
    </w:lvl>
    <w:lvl w:ilvl="2" w:tplc="6C24FA36" w:tentative="1">
      <w:start w:val="1"/>
      <w:numFmt w:val="lowerRoman"/>
      <w:lvlText w:val="%3."/>
      <w:lvlJc w:val="right"/>
      <w:pPr>
        <w:ind w:left="2160" w:hanging="180"/>
      </w:pPr>
    </w:lvl>
    <w:lvl w:ilvl="3" w:tplc="9A5E6D7C" w:tentative="1">
      <w:start w:val="1"/>
      <w:numFmt w:val="decimal"/>
      <w:lvlText w:val="%4."/>
      <w:lvlJc w:val="left"/>
      <w:pPr>
        <w:ind w:left="2880" w:hanging="360"/>
      </w:pPr>
    </w:lvl>
    <w:lvl w:ilvl="4" w:tplc="CF8CDD1A" w:tentative="1">
      <w:start w:val="1"/>
      <w:numFmt w:val="lowerLetter"/>
      <w:lvlText w:val="%5."/>
      <w:lvlJc w:val="left"/>
      <w:pPr>
        <w:ind w:left="3600" w:hanging="360"/>
      </w:pPr>
    </w:lvl>
    <w:lvl w:ilvl="5" w:tplc="B1A6B768" w:tentative="1">
      <w:start w:val="1"/>
      <w:numFmt w:val="lowerRoman"/>
      <w:lvlText w:val="%6."/>
      <w:lvlJc w:val="right"/>
      <w:pPr>
        <w:ind w:left="4320" w:hanging="180"/>
      </w:pPr>
    </w:lvl>
    <w:lvl w:ilvl="6" w:tplc="93ACAF0E" w:tentative="1">
      <w:start w:val="1"/>
      <w:numFmt w:val="decimal"/>
      <w:lvlText w:val="%7."/>
      <w:lvlJc w:val="left"/>
      <w:pPr>
        <w:ind w:left="5040" w:hanging="360"/>
      </w:pPr>
    </w:lvl>
    <w:lvl w:ilvl="7" w:tplc="1A5A7054" w:tentative="1">
      <w:start w:val="1"/>
      <w:numFmt w:val="lowerLetter"/>
      <w:lvlText w:val="%8."/>
      <w:lvlJc w:val="left"/>
      <w:pPr>
        <w:ind w:left="5760" w:hanging="360"/>
      </w:pPr>
    </w:lvl>
    <w:lvl w:ilvl="8" w:tplc="D1A418AE" w:tentative="1">
      <w:start w:val="1"/>
      <w:numFmt w:val="lowerRoman"/>
      <w:lvlText w:val="%9."/>
      <w:lvlJc w:val="right"/>
      <w:pPr>
        <w:ind w:left="6480" w:hanging="180"/>
      </w:pPr>
    </w:lvl>
  </w:abstractNum>
  <w:abstractNum w:abstractNumId="2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92416540">
    <w:abstractNumId w:val="23"/>
  </w:num>
  <w:num w:numId="2" w16cid:durableId="1117988789">
    <w:abstractNumId w:val="6"/>
  </w:num>
  <w:num w:numId="3" w16cid:durableId="473641753">
    <w:abstractNumId w:val="2"/>
  </w:num>
  <w:num w:numId="4" w16cid:durableId="191918849">
    <w:abstractNumId w:val="10"/>
  </w:num>
  <w:num w:numId="5" w16cid:durableId="572936099">
    <w:abstractNumId w:val="9"/>
  </w:num>
  <w:num w:numId="6" w16cid:durableId="1223491591">
    <w:abstractNumId w:val="1"/>
  </w:num>
  <w:num w:numId="7" w16cid:durableId="192693120">
    <w:abstractNumId w:val="17"/>
  </w:num>
  <w:num w:numId="8" w16cid:durableId="1731689064">
    <w:abstractNumId w:val="7"/>
  </w:num>
  <w:num w:numId="9" w16cid:durableId="2036882611">
    <w:abstractNumId w:val="13"/>
  </w:num>
  <w:num w:numId="10" w16cid:durableId="314115707">
    <w:abstractNumId w:val="5"/>
  </w:num>
  <w:num w:numId="11" w16cid:durableId="737628878">
    <w:abstractNumId w:val="22"/>
  </w:num>
  <w:num w:numId="12" w16cid:durableId="1460295702">
    <w:abstractNumId w:val="11"/>
  </w:num>
  <w:num w:numId="13" w16cid:durableId="849179073">
    <w:abstractNumId w:val="4"/>
  </w:num>
  <w:num w:numId="14" w16cid:durableId="725956131">
    <w:abstractNumId w:val="3"/>
  </w:num>
  <w:num w:numId="15" w16cid:durableId="1291015391">
    <w:abstractNumId w:val="20"/>
  </w:num>
  <w:num w:numId="16" w16cid:durableId="606355223">
    <w:abstractNumId w:val="18"/>
  </w:num>
  <w:num w:numId="17" w16cid:durableId="2076509161">
    <w:abstractNumId w:val="8"/>
  </w:num>
  <w:num w:numId="18" w16cid:durableId="1993872128">
    <w:abstractNumId w:val="14"/>
  </w:num>
  <w:num w:numId="19" w16cid:durableId="2032683118">
    <w:abstractNumId w:val="21"/>
  </w:num>
  <w:num w:numId="20" w16cid:durableId="493497820">
    <w:abstractNumId w:val="12"/>
  </w:num>
  <w:num w:numId="21" w16cid:durableId="1589196025">
    <w:abstractNumId w:val="0"/>
  </w:num>
  <w:num w:numId="22" w16cid:durableId="1696612758">
    <w:abstractNumId w:val="23"/>
  </w:num>
  <w:num w:numId="23" w16cid:durableId="1173034807">
    <w:abstractNumId w:val="16"/>
  </w:num>
  <w:num w:numId="24" w16cid:durableId="1064523440">
    <w:abstractNumId w:val="15"/>
  </w:num>
  <w:num w:numId="25" w16cid:durableId="1901793883">
    <w:abstractNumId w:val="19"/>
  </w:num>
  <w:num w:numId="26" w16cid:durableId="1027367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A7"/>
    <w:rsid w:val="00000675"/>
    <w:rsid w:val="0001474D"/>
    <w:rsid w:val="00040A1F"/>
    <w:rsid w:val="00044739"/>
    <w:rsid w:val="00057A8A"/>
    <w:rsid w:val="000752AA"/>
    <w:rsid w:val="0007563B"/>
    <w:rsid w:val="0009642E"/>
    <w:rsid w:val="000A006A"/>
    <w:rsid w:val="000B71BA"/>
    <w:rsid w:val="000D0908"/>
    <w:rsid w:val="000E12A6"/>
    <w:rsid w:val="000F6F50"/>
    <w:rsid w:val="0010261B"/>
    <w:rsid w:val="00103799"/>
    <w:rsid w:val="00116A00"/>
    <w:rsid w:val="00137D81"/>
    <w:rsid w:val="00152D0B"/>
    <w:rsid w:val="00161F21"/>
    <w:rsid w:val="0016399B"/>
    <w:rsid w:val="001774FA"/>
    <w:rsid w:val="00182CD2"/>
    <w:rsid w:val="00190CD8"/>
    <w:rsid w:val="00194528"/>
    <w:rsid w:val="001A1B1D"/>
    <w:rsid w:val="001A433A"/>
    <w:rsid w:val="001C55C6"/>
    <w:rsid w:val="001C63F5"/>
    <w:rsid w:val="001E0846"/>
    <w:rsid w:val="001E11D9"/>
    <w:rsid w:val="001E48CC"/>
    <w:rsid w:val="001F293B"/>
    <w:rsid w:val="001F68DB"/>
    <w:rsid w:val="002038C1"/>
    <w:rsid w:val="00203B8C"/>
    <w:rsid w:val="00205C0A"/>
    <w:rsid w:val="00210D6E"/>
    <w:rsid w:val="002116CC"/>
    <w:rsid w:val="002128EC"/>
    <w:rsid w:val="0022316B"/>
    <w:rsid w:val="0024724D"/>
    <w:rsid w:val="0025012D"/>
    <w:rsid w:val="0026636A"/>
    <w:rsid w:val="00285396"/>
    <w:rsid w:val="002934A4"/>
    <w:rsid w:val="002938A6"/>
    <w:rsid w:val="002B50D3"/>
    <w:rsid w:val="002C26BD"/>
    <w:rsid w:val="002D20CF"/>
    <w:rsid w:val="002D2EA3"/>
    <w:rsid w:val="002D39BB"/>
    <w:rsid w:val="002F2CCB"/>
    <w:rsid w:val="002F2F21"/>
    <w:rsid w:val="00302BF6"/>
    <w:rsid w:val="00304A5C"/>
    <w:rsid w:val="0030789B"/>
    <w:rsid w:val="00311FFF"/>
    <w:rsid w:val="00316431"/>
    <w:rsid w:val="00333E03"/>
    <w:rsid w:val="00354174"/>
    <w:rsid w:val="003653BB"/>
    <w:rsid w:val="00371031"/>
    <w:rsid w:val="00390AC5"/>
    <w:rsid w:val="00390F26"/>
    <w:rsid w:val="00397C80"/>
    <w:rsid w:val="003A1401"/>
    <w:rsid w:val="003A2607"/>
    <w:rsid w:val="003C7685"/>
    <w:rsid w:val="003D79FB"/>
    <w:rsid w:val="003E534E"/>
    <w:rsid w:val="003E6305"/>
    <w:rsid w:val="0040402E"/>
    <w:rsid w:val="004129AD"/>
    <w:rsid w:val="0042131E"/>
    <w:rsid w:val="0043111C"/>
    <w:rsid w:val="004352EC"/>
    <w:rsid w:val="004427F6"/>
    <w:rsid w:val="00457F16"/>
    <w:rsid w:val="00464DF8"/>
    <w:rsid w:val="00474246"/>
    <w:rsid w:val="0048114F"/>
    <w:rsid w:val="004A62E0"/>
    <w:rsid w:val="004B075D"/>
    <w:rsid w:val="004B1202"/>
    <w:rsid w:val="004B1AF6"/>
    <w:rsid w:val="004D0B1A"/>
    <w:rsid w:val="004D17C1"/>
    <w:rsid w:val="004E1B8B"/>
    <w:rsid w:val="00505E28"/>
    <w:rsid w:val="005118DD"/>
    <w:rsid w:val="0051617E"/>
    <w:rsid w:val="00546151"/>
    <w:rsid w:val="00551EA2"/>
    <w:rsid w:val="005520C5"/>
    <w:rsid w:val="005520DB"/>
    <w:rsid w:val="00563400"/>
    <w:rsid w:val="00564584"/>
    <w:rsid w:val="00567CAA"/>
    <w:rsid w:val="00583639"/>
    <w:rsid w:val="00591800"/>
    <w:rsid w:val="005961E1"/>
    <w:rsid w:val="005C385A"/>
    <w:rsid w:val="005C5F2C"/>
    <w:rsid w:val="005E154E"/>
    <w:rsid w:val="00601BDA"/>
    <w:rsid w:val="00603966"/>
    <w:rsid w:val="00621831"/>
    <w:rsid w:val="00625210"/>
    <w:rsid w:val="00647F95"/>
    <w:rsid w:val="006619AE"/>
    <w:rsid w:val="00667F13"/>
    <w:rsid w:val="006816A7"/>
    <w:rsid w:val="006828A1"/>
    <w:rsid w:val="006A20A5"/>
    <w:rsid w:val="006C1667"/>
    <w:rsid w:val="006C17C7"/>
    <w:rsid w:val="006C1AC3"/>
    <w:rsid w:val="006C68E5"/>
    <w:rsid w:val="006C719E"/>
    <w:rsid w:val="006E6178"/>
    <w:rsid w:val="006E6D34"/>
    <w:rsid w:val="006F140F"/>
    <w:rsid w:val="00701042"/>
    <w:rsid w:val="00720C9C"/>
    <w:rsid w:val="007443A7"/>
    <w:rsid w:val="00781ADD"/>
    <w:rsid w:val="007A608E"/>
    <w:rsid w:val="007B4BA1"/>
    <w:rsid w:val="007D3AA3"/>
    <w:rsid w:val="007D5CE9"/>
    <w:rsid w:val="007D7443"/>
    <w:rsid w:val="007E3EE3"/>
    <w:rsid w:val="007F1C8D"/>
    <w:rsid w:val="007F4F77"/>
    <w:rsid w:val="008043F3"/>
    <w:rsid w:val="0081235B"/>
    <w:rsid w:val="008133F4"/>
    <w:rsid w:val="0081679A"/>
    <w:rsid w:val="00821DF9"/>
    <w:rsid w:val="00824D5D"/>
    <w:rsid w:val="00832285"/>
    <w:rsid w:val="008400C6"/>
    <w:rsid w:val="00845C5F"/>
    <w:rsid w:val="00853B06"/>
    <w:rsid w:val="00880B23"/>
    <w:rsid w:val="008924A6"/>
    <w:rsid w:val="008A1E93"/>
    <w:rsid w:val="008A4543"/>
    <w:rsid w:val="008B73B4"/>
    <w:rsid w:val="008C77CE"/>
    <w:rsid w:val="008D620C"/>
    <w:rsid w:val="008E099B"/>
    <w:rsid w:val="008E43BB"/>
    <w:rsid w:val="008F228C"/>
    <w:rsid w:val="0091008A"/>
    <w:rsid w:val="00916931"/>
    <w:rsid w:val="00931AB9"/>
    <w:rsid w:val="0093206E"/>
    <w:rsid w:val="009522AE"/>
    <w:rsid w:val="00955A76"/>
    <w:rsid w:val="00961B29"/>
    <w:rsid w:val="009625E5"/>
    <w:rsid w:val="00980762"/>
    <w:rsid w:val="0098274B"/>
    <w:rsid w:val="00986358"/>
    <w:rsid w:val="00997BA4"/>
    <w:rsid w:val="009A2531"/>
    <w:rsid w:val="009E16A9"/>
    <w:rsid w:val="009E30A9"/>
    <w:rsid w:val="009E5116"/>
    <w:rsid w:val="009F0BAD"/>
    <w:rsid w:val="00A02A13"/>
    <w:rsid w:val="00A030BE"/>
    <w:rsid w:val="00A15DA0"/>
    <w:rsid w:val="00A24F2D"/>
    <w:rsid w:val="00A271CF"/>
    <w:rsid w:val="00A62F31"/>
    <w:rsid w:val="00A63436"/>
    <w:rsid w:val="00A67F14"/>
    <w:rsid w:val="00A83F0C"/>
    <w:rsid w:val="00A904A2"/>
    <w:rsid w:val="00AC6523"/>
    <w:rsid w:val="00AC66DB"/>
    <w:rsid w:val="00AD3071"/>
    <w:rsid w:val="00AD6814"/>
    <w:rsid w:val="00AE0AEE"/>
    <w:rsid w:val="00AE19B6"/>
    <w:rsid w:val="00AE4AD4"/>
    <w:rsid w:val="00B03B90"/>
    <w:rsid w:val="00B0429D"/>
    <w:rsid w:val="00B16C1F"/>
    <w:rsid w:val="00B23EEA"/>
    <w:rsid w:val="00B24737"/>
    <w:rsid w:val="00B271F4"/>
    <w:rsid w:val="00B30BE7"/>
    <w:rsid w:val="00B410CB"/>
    <w:rsid w:val="00B75788"/>
    <w:rsid w:val="00B96314"/>
    <w:rsid w:val="00BA265C"/>
    <w:rsid w:val="00BD263D"/>
    <w:rsid w:val="00BD531A"/>
    <w:rsid w:val="00BD5D56"/>
    <w:rsid w:val="00BD6CE2"/>
    <w:rsid w:val="00BD763A"/>
    <w:rsid w:val="00BF2FC1"/>
    <w:rsid w:val="00BF43E6"/>
    <w:rsid w:val="00C10573"/>
    <w:rsid w:val="00C11501"/>
    <w:rsid w:val="00C21F4F"/>
    <w:rsid w:val="00C30018"/>
    <w:rsid w:val="00C32B8A"/>
    <w:rsid w:val="00C37194"/>
    <w:rsid w:val="00C37C26"/>
    <w:rsid w:val="00C41370"/>
    <w:rsid w:val="00C43074"/>
    <w:rsid w:val="00C451A4"/>
    <w:rsid w:val="00C720B7"/>
    <w:rsid w:val="00C858EF"/>
    <w:rsid w:val="00CB35EC"/>
    <w:rsid w:val="00CC4453"/>
    <w:rsid w:val="00CC746C"/>
    <w:rsid w:val="00CD11BA"/>
    <w:rsid w:val="00CD310E"/>
    <w:rsid w:val="00CF0647"/>
    <w:rsid w:val="00D0462E"/>
    <w:rsid w:val="00D05D64"/>
    <w:rsid w:val="00D1183A"/>
    <w:rsid w:val="00D13831"/>
    <w:rsid w:val="00D34B67"/>
    <w:rsid w:val="00D53B17"/>
    <w:rsid w:val="00D55AF0"/>
    <w:rsid w:val="00D93A31"/>
    <w:rsid w:val="00DB1E9E"/>
    <w:rsid w:val="00DB341B"/>
    <w:rsid w:val="00DC4C86"/>
    <w:rsid w:val="00DE034B"/>
    <w:rsid w:val="00DE114B"/>
    <w:rsid w:val="00DF4DAE"/>
    <w:rsid w:val="00E02D94"/>
    <w:rsid w:val="00E0424B"/>
    <w:rsid w:val="00E110E8"/>
    <w:rsid w:val="00E13C21"/>
    <w:rsid w:val="00E202C4"/>
    <w:rsid w:val="00E256EC"/>
    <w:rsid w:val="00E40BC3"/>
    <w:rsid w:val="00E4296D"/>
    <w:rsid w:val="00E5600C"/>
    <w:rsid w:val="00E64BBE"/>
    <w:rsid w:val="00E70EB6"/>
    <w:rsid w:val="00E71078"/>
    <w:rsid w:val="00E81546"/>
    <w:rsid w:val="00E922D1"/>
    <w:rsid w:val="00EB1148"/>
    <w:rsid w:val="00EB3BCC"/>
    <w:rsid w:val="00EB4116"/>
    <w:rsid w:val="00F05F51"/>
    <w:rsid w:val="00F07CB0"/>
    <w:rsid w:val="00F1725F"/>
    <w:rsid w:val="00F2502A"/>
    <w:rsid w:val="00F4426E"/>
    <w:rsid w:val="00F519FA"/>
    <w:rsid w:val="00F544A6"/>
    <w:rsid w:val="00F675A1"/>
    <w:rsid w:val="00F75767"/>
    <w:rsid w:val="00F91E20"/>
    <w:rsid w:val="00F9366E"/>
    <w:rsid w:val="00F94E89"/>
    <w:rsid w:val="00F966F2"/>
    <w:rsid w:val="00FA1482"/>
    <w:rsid w:val="00FA14D0"/>
    <w:rsid w:val="00FA5F53"/>
    <w:rsid w:val="00FB52E7"/>
    <w:rsid w:val="00FC7612"/>
    <w:rsid w:val="00FD0F01"/>
    <w:rsid w:val="00FD6A0E"/>
    <w:rsid w:val="00FE1C10"/>
    <w:rsid w:val="00FE7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74BA"/>
  <w15:docId w15:val="{73CB0AB1-21A4-42FA-B70B-234E2909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1725F"/>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892612" w:rsidRDefault="00892612"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892612" w:rsidRDefault="00892612"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892612" w:rsidRDefault="00892612"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892612" w:rsidRDefault="00892612"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892612" w:rsidRDefault="00892612"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892612" w:rsidRDefault="00892612"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892612" w:rsidRDefault="00892612"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892612" w:rsidRDefault="00892612"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892612" w:rsidRDefault="00892612"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892612" w:rsidRDefault="00892612"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892612" w:rsidRDefault="00892612"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892612" w:rsidRDefault="00892612"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892612" w:rsidRDefault="00892612"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892612" w:rsidRDefault="00892612"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892612" w:rsidRDefault="00892612"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892612" w:rsidRDefault="00892612"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892612" w:rsidRDefault="00892612"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892612" w:rsidRDefault="00892612"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892612" w:rsidRDefault="00892612"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892612" w:rsidRDefault="00892612"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892612" w:rsidRDefault="00892612"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892612" w:rsidRDefault="00892612"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892612" w:rsidRDefault="00892612"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892612" w:rsidRDefault="00892612"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892612" w:rsidRDefault="00892612"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892612" w:rsidRDefault="00892612"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892612" w:rsidRDefault="00892612"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892612" w:rsidRDefault="00892612"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892612" w:rsidRDefault="00892612"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892612" w:rsidRDefault="00892612"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892612" w:rsidRDefault="00892612"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892612" w:rsidRDefault="00892612"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892612" w:rsidRDefault="00892612"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892612" w:rsidRDefault="00892612"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892612" w:rsidRDefault="00892612"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892612" w:rsidRDefault="00892612"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892612" w:rsidRDefault="00892612"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892612" w:rsidRDefault="00892612"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892612" w:rsidRDefault="00892612"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892612" w:rsidRDefault="00892612"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892612" w:rsidRDefault="00892612"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892612" w:rsidRDefault="00892612"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892612" w:rsidRDefault="00892612"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892612" w:rsidRDefault="00892612"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892612" w:rsidRDefault="00892612"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892612" w:rsidRDefault="00892612"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892612" w:rsidRDefault="00892612"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892612" w:rsidRDefault="00892612"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892612" w:rsidRDefault="00892612"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892612" w:rsidRDefault="00892612"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892612" w:rsidRDefault="00892612"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892612" w:rsidRDefault="00892612"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892612" w:rsidRDefault="00892612"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892612" w:rsidRDefault="00892612"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892612" w:rsidRDefault="00892612"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892612" w:rsidRDefault="00892612"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892612" w:rsidRDefault="00892612"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892612" w:rsidRDefault="00892612"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892612" w:rsidRDefault="00892612"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892612" w:rsidRDefault="00892612"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892612" w:rsidRDefault="00892612"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892612" w:rsidRDefault="00892612"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892612" w:rsidRDefault="00892612"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892612" w:rsidRDefault="00892612"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892612" w:rsidRDefault="00892612"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892612" w:rsidRDefault="00892612"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892612" w:rsidRDefault="00892612"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892612" w:rsidRDefault="00892612"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892612" w:rsidRDefault="00892612"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892612" w:rsidRDefault="00892612"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892612" w:rsidRDefault="00892612"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892612" w:rsidRDefault="00892612"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892612" w:rsidRDefault="00892612"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892612" w:rsidRDefault="00892612"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892612" w:rsidRDefault="00892612"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892612" w:rsidRDefault="00892612"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892612" w:rsidRDefault="00892612"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892612" w:rsidRDefault="00892612"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892612" w:rsidRDefault="00892612"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892612" w:rsidRDefault="00892612"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892612" w:rsidRDefault="00892612" w:rsidP="003F0F27">
          <w:pPr>
            <w:pStyle w:val="B5459D7BEAC445A08D9D7AE277CA4DE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892612" w:rsidRDefault="00892612"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892612" w:rsidRDefault="00892612"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892612" w:rsidRDefault="00892612"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892612" w:rsidRDefault="00892612"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892612" w:rsidRDefault="00892612"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892612" w:rsidRDefault="00892612"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892612" w:rsidRDefault="00892612"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892612" w:rsidRDefault="00892612"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892612" w:rsidRDefault="00892612"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892612" w:rsidRDefault="00892612"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892612" w:rsidRDefault="00892612"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892612" w:rsidRDefault="00892612"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892612" w:rsidRDefault="00892612"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892612" w:rsidRDefault="00892612"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892612" w:rsidRDefault="00892612"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892612" w:rsidRDefault="00892612" w:rsidP="006D1582">
          <w:pPr>
            <w:pStyle w:val="918D2483B8344BC799BFEC14E169E49C"/>
          </w:pPr>
          <w:r w:rsidRPr="00D858FE">
            <w:rPr>
              <w:rStyle w:val="PlaceholderText"/>
            </w:rPr>
            <w:t>Choose an item.</w:t>
          </w:r>
        </w:p>
      </w:docPartBody>
    </w:docPart>
    <w:docPart>
      <w:docPartPr>
        <w:name w:val="E0BAC4843A014ED0B4BDD9BB18CB9464"/>
        <w:category>
          <w:name w:val="General"/>
          <w:gallery w:val="placeholder"/>
        </w:category>
        <w:types>
          <w:type w:val="bbPlcHdr"/>
        </w:types>
        <w:behaviors>
          <w:behavior w:val="content"/>
        </w:behaviors>
        <w:guid w:val="{B002B01F-0405-4C1F-BD5A-91F5B040DC3C}"/>
      </w:docPartPr>
      <w:docPartBody>
        <w:p w:rsidR="000E2093" w:rsidRDefault="000E2093" w:rsidP="000E2093">
          <w:pPr>
            <w:pStyle w:val="E0BAC4843A014ED0B4BDD9BB18CB9464"/>
          </w:pPr>
          <w:r w:rsidRPr="00D858FE">
            <w:rPr>
              <w:rStyle w:val="PlaceholderText"/>
            </w:rPr>
            <w:t>Choose an item.</w:t>
          </w:r>
        </w:p>
      </w:docPartBody>
    </w:docPart>
    <w:docPart>
      <w:docPartPr>
        <w:name w:val="1B490DE62BB249E09A0EC74A33FE3A25"/>
        <w:category>
          <w:name w:val="General"/>
          <w:gallery w:val="placeholder"/>
        </w:category>
        <w:types>
          <w:type w:val="bbPlcHdr"/>
        </w:types>
        <w:behaviors>
          <w:behavior w:val="content"/>
        </w:behaviors>
        <w:guid w:val="{569D89B2-48E4-49F3-A672-036B6D49702C}"/>
      </w:docPartPr>
      <w:docPartBody>
        <w:p w:rsidR="000E2093" w:rsidRDefault="000E2093" w:rsidP="000E2093">
          <w:pPr>
            <w:pStyle w:val="1B490DE62BB249E09A0EC74A33FE3A2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2612"/>
    <w:rsid w:val="000E2093"/>
    <w:rsid w:val="002934A4"/>
    <w:rsid w:val="00390AC5"/>
    <w:rsid w:val="00390F26"/>
    <w:rsid w:val="00583639"/>
    <w:rsid w:val="0085208A"/>
    <w:rsid w:val="00853B06"/>
    <w:rsid w:val="00892612"/>
    <w:rsid w:val="00986358"/>
    <w:rsid w:val="00A67F14"/>
    <w:rsid w:val="00C41370"/>
    <w:rsid w:val="00FD0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2093"/>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E0BAC4843A014ED0B4BDD9BB18CB9464">
    <w:name w:val="E0BAC4843A014ED0B4BDD9BB18CB9464"/>
    <w:rsid w:val="000E2093"/>
    <w:pPr>
      <w:spacing w:line="278" w:lineRule="auto"/>
    </w:pPr>
    <w:rPr>
      <w:kern w:val="2"/>
      <w:sz w:val="24"/>
      <w:szCs w:val="24"/>
      <w14:ligatures w14:val="standardContextual"/>
    </w:rPr>
  </w:style>
  <w:style w:type="paragraph" w:customStyle="1" w:styleId="1B490DE62BB249E09A0EC74A33FE3A25">
    <w:name w:val="1B490DE62BB249E09A0EC74A33FE3A25"/>
    <w:rsid w:val="000E20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E011D-B537-43B6-84B0-2BB8DFA6462F}"/>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4923</Words>
  <Characters>28065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2025-06-13T02:03:00Z</dcterms:created>
  <dcterms:modified xsi:type="dcterms:W3CDTF">2025-06-13T02:03:00Z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