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4773A" w14:textId="77777777" w:rsidR="00D2559D" w:rsidRPr="003217D3" w:rsidRDefault="000905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58478CA" wp14:editId="458478C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5143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584773B" w14:textId="77777777" w:rsidR="00D2559D" w:rsidRPr="003217D3" w:rsidRDefault="000905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584773C" w14:textId="77777777" w:rsidR="00D2559D" w:rsidRPr="00A36AA9" w:rsidRDefault="000905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84773D" w14:textId="77777777" w:rsidR="00D2559D" w:rsidRPr="00A36AA9" w:rsidRDefault="000905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56C15" w14:paraId="45847740" w14:textId="77777777" w:rsidTr="00956C15">
        <w:tc>
          <w:tcPr>
            <w:cnfStyle w:val="001000000000" w:firstRow="0" w:lastRow="0" w:firstColumn="1" w:lastColumn="0" w:oddVBand="0" w:evenVBand="0" w:oddHBand="0" w:evenHBand="0" w:firstRowFirstColumn="0" w:firstRowLastColumn="0" w:lastRowFirstColumn="0" w:lastRowLastColumn="0"/>
            <w:tcW w:w="3227" w:type="dxa"/>
          </w:tcPr>
          <w:p w14:paraId="4584773E" w14:textId="77777777" w:rsidR="00D2559D" w:rsidRPr="00A36AA9" w:rsidRDefault="0009053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584773F" w14:textId="77777777" w:rsidR="00D2559D" w:rsidRPr="00A36AA9" w:rsidRDefault="000905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Woden Community Service Incorporated</w:t>
            </w:r>
          </w:p>
        </w:tc>
      </w:tr>
      <w:tr w:rsidR="00956C15" w14:paraId="45847743" w14:textId="77777777" w:rsidTr="00956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47741" w14:textId="77777777" w:rsidR="00540817" w:rsidRPr="00A36AA9" w:rsidRDefault="0009053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5847742" w14:textId="77777777" w:rsidR="00540817" w:rsidRPr="00A36AA9" w:rsidRDefault="000905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50 Easty Street PHILLIP ACT 2606</w:t>
            </w:r>
          </w:p>
        </w:tc>
      </w:tr>
      <w:tr w:rsidR="00956C15" w14:paraId="45847746" w14:textId="77777777" w:rsidTr="00956C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47744" w14:textId="77777777" w:rsidR="00D2559D" w:rsidRPr="00A36AA9" w:rsidRDefault="0009053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5847745" w14:textId="77777777" w:rsidR="00D2559D" w:rsidRPr="00A36AA9" w:rsidRDefault="000905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200947</w:t>
            </w:r>
          </w:p>
        </w:tc>
      </w:tr>
      <w:tr w:rsidR="00956C15" w14:paraId="45847749" w14:textId="77777777" w:rsidTr="00956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47747" w14:textId="77777777" w:rsidR="00D2559D" w:rsidRPr="00A36AA9" w:rsidRDefault="0009053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5847748" w14:textId="77777777" w:rsidR="00D2559D" w:rsidRPr="00A36AA9" w:rsidRDefault="000905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Woden Community Service Incorporated</w:t>
            </w:r>
          </w:p>
        </w:tc>
      </w:tr>
      <w:tr w:rsidR="00956C15" w14:paraId="4584774C" w14:textId="77777777" w:rsidTr="00956C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4774A" w14:textId="77777777" w:rsidR="00D2559D" w:rsidRPr="00A36AA9" w:rsidRDefault="0009053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84774B" w14:textId="77777777" w:rsidR="00D2559D" w:rsidRPr="00A36AA9" w:rsidRDefault="000905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56C15" w14:paraId="4584774F" w14:textId="77777777" w:rsidTr="00956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4774D" w14:textId="77777777" w:rsidR="00D2559D" w:rsidRPr="00A36AA9" w:rsidRDefault="0009053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84774E" w14:textId="77777777" w:rsidR="00D2559D" w:rsidRPr="00A36AA9" w:rsidRDefault="000905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April 2023</w:t>
            </w:r>
          </w:p>
        </w:tc>
      </w:tr>
      <w:tr w:rsidR="00956C15" w14:paraId="45847752" w14:textId="77777777" w:rsidTr="00956C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847750" w14:textId="77777777" w:rsidR="00D2559D" w:rsidRPr="00A36AA9" w:rsidRDefault="0009053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5847751" w14:textId="2319057B" w:rsidR="00D2559D" w:rsidRPr="00A36AA9" w:rsidRDefault="000418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 2023</w:t>
            </w:r>
          </w:p>
        </w:tc>
      </w:tr>
    </w:tbl>
    <w:bookmarkEnd w:id="0"/>
    <w:p w14:paraId="45847753" w14:textId="77777777" w:rsidR="00FA0A5B" w:rsidRPr="00A36AA9" w:rsidRDefault="000905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5847754" w14:textId="77777777" w:rsidR="000078F8" w:rsidRPr="00A36AA9" w:rsidRDefault="0009053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5847755" w14:textId="7E3A2F19" w:rsidR="000078F8" w:rsidRPr="00A36AA9" w:rsidRDefault="00090539" w:rsidP="00F87E39">
      <w:pPr>
        <w:pStyle w:val="NormalArial"/>
      </w:pPr>
      <w:r w:rsidRPr="00A36AA9">
        <w:t xml:space="preserve">This performance report for </w:t>
      </w:r>
      <w:r w:rsidRPr="00A36AA9">
        <w:rPr>
          <w:color w:val="auto"/>
        </w:rPr>
        <w:t>Woden Community Service Incorporated (</w:t>
      </w:r>
      <w:r w:rsidRPr="00A36AA9">
        <w:rPr>
          <w:b/>
          <w:color w:val="auto"/>
        </w:rPr>
        <w:t>the service</w:t>
      </w:r>
      <w:r w:rsidRPr="00A36AA9">
        <w:rPr>
          <w:color w:val="auto"/>
        </w:rPr>
        <w:t xml:space="preserve">) has been prepared </w:t>
      </w:r>
      <w:r w:rsidRPr="0004186B">
        <w:rPr>
          <w:color w:val="auto"/>
        </w:rPr>
        <w:t xml:space="preserve">by A. Grant, delegate of the </w:t>
      </w:r>
      <w:r w:rsidRPr="00A36AA9">
        <w:t>Aged Care Quality and Safety Commissioner (Commissioner)</w:t>
      </w:r>
      <w:r>
        <w:rPr>
          <w:rStyle w:val="FootnoteReference"/>
        </w:rPr>
        <w:footnoteReference w:id="1"/>
      </w:r>
      <w:r w:rsidRPr="00A36AA9">
        <w:t xml:space="preserve">. </w:t>
      </w:r>
    </w:p>
    <w:p w14:paraId="45847756" w14:textId="77777777" w:rsidR="000078F8" w:rsidRPr="00A36AA9" w:rsidRDefault="0009053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847757" w14:textId="77777777" w:rsidR="000078F8" w:rsidRPr="00A36AA9" w:rsidRDefault="00090539" w:rsidP="00F87E39">
      <w:pPr>
        <w:pStyle w:val="NormalArial"/>
      </w:pPr>
      <w:r w:rsidRPr="00A36AA9">
        <w:t>The report also specifies any areas in which improvements must be made to ensure the Quality Standards are complied with.</w:t>
      </w:r>
    </w:p>
    <w:p w14:paraId="45847758" w14:textId="77777777" w:rsidR="00A36AA9" w:rsidRPr="00A36AA9" w:rsidRDefault="0009053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5847759" w14:textId="77777777" w:rsidR="00A36AA9" w:rsidRPr="00A36AA9" w:rsidRDefault="00090539" w:rsidP="00AD5BE0">
      <w:pPr>
        <w:pStyle w:val="NormalArial"/>
      </w:pPr>
      <w:bookmarkStart w:id="1" w:name="HcsServicesFullListWithAddress"/>
      <w:r w:rsidRPr="00A36AA9">
        <w:rPr>
          <w:b/>
          <w:bCs/>
        </w:rPr>
        <w:t>CHSP:</w:t>
      </w:r>
    </w:p>
    <w:p w14:paraId="4584775A" w14:textId="77777777" w:rsidR="00A36AA9" w:rsidRPr="00A36AA9" w:rsidRDefault="00090539" w:rsidP="00AD5BE0">
      <w:pPr>
        <w:pStyle w:val="NormalArial"/>
        <w:numPr>
          <w:ilvl w:val="0"/>
          <w:numId w:val="21"/>
        </w:numPr>
      </w:pPr>
      <w:r w:rsidRPr="00A36AA9">
        <w:t>Personal Care, 4-7Y2RGEY, 50 Easty Street, PHILLIP ACT 2606</w:t>
      </w:r>
    </w:p>
    <w:p w14:paraId="4584775B" w14:textId="77777777" w:rsidR="00A36AA9" w:rsidRPr="00A36AA9" w:rsidRDefault="00090539" w:rsidP="00AD5BE0">
      <w:pPr>
        <w:pStyle w:val="NormalArial"/>
        <w:numPr>
          <w:ilvl w:val="0"/>
          <w:numId w:val="21"/>
        </w:numPr>
      </w:pPr>
      <w:r w:rsidRPr="00A36AA9">
        <w:t>Domestic Assistance, 4-7Y2RGKU, 50 Easty Street, PHILLIP ACT 2606</w:t>
      </w:r>
    </w:p>
    <w:p w14:paraId="4584775C" w14:textId="77777777" w:rsidR="00A36AA9" w:rsidRPr="00A36AA9" w:rsidRDefault="00090539" w:rsidP="00AD5BE0">
      <w:pPr>
        <w:pStyle w:val="NormalArial"/>
        <w:numPr>
          <w:ilvl w:val="0"/>
          <w:numId w:val="21"/>
        </w:numPr>
      </w:pPr>
      <w:r w:rsidRPr="00A36AA9">
        <w:t>Transport, 4-7Y2RGHR, 50 Easty Street, PHILLIP ACT 2606</w:t>
      </w:r>
    </w:p>
    <w:p w14:paraId="4584775D" w14:textId="77777777" w:rsidR="00A36AA9" w:rsidRPr="00A36AA9" w:rsidRDefault="00090539" w:rsidP="00AD5BE0">
      <w:pPr>
        <w:pStyle w:val="NormalArial"/>
        <w:numPr>
          <w:ilvl w:val="0"/>
          <w:numId w:val="21"/>
        </w:numPr>
      </w:pPr>
      <w:r w:rsidRPr="00A36AA9">
        <w:t>Social Support - Individual, 4-7Y2RGQG, 50 Easty Street, PHILLIP ACT 2606</w:t>
      </w:r>
    </w:p>
    <w:p w14:paraId="4584775E" w14:textId="77777777" w:rsidR="00A36AA9" w:rsidRPr="00A36AA9" w:rsidRDefault="00090539" w:rsidP="00AD5BE0">
      <w:pPr>
        <w:pStyle w:val="NormalArial"/>
        <w:numPr>
          <w:ilvl w:val="0"/>
          <w:numId w:val="21"/>
        </w:numPr>
        <w:spacing w:after="0"/>
      </w:pPr>
      <w:r w:rsidRPr="00A36AA9">
        <w:t>Social Support - Group, 4-7Y2RGNN, 50 Easty Street, PHILLIP ACT 2606</w:t>
      </w:r>
    </w:p>
    <w:bookmarkEnd w:id="1"/>
    <w:p w14:paraId="4584775F" w14:textId="77777777" w:rsidR="00A36AA9" w:rsidRPr="00A36AA9" w:rsidRDefault="00D10C34" w:rsidP="00AD5BE0">
      <w:pPr>
        <w:pStyle w:val="NormalArial"/>
      </w:pPr>
    </w:p>
    <w:p w14:paraId="45847760" w14:textId="77777777" w:rsidR="00DF37F2" w:rsidRPr="00A36AA9" w:rsidRDefault="00090539" w:rsidP="00DF37F2">
      <w:pPr>
        <w:pStyle w:val="Heading1"/>
        <w:spacing w:before="0" w:after="240" w:line="22" w:lineRule="atLeast"/>
        <w:rPr>
          <w:rFonts w:ascii="Arial" w:hAnsi="Arial" w:cs="Arial"/>
        </w:rPr>
      </w:pPr>
      <w:r w:rsidRPr="00A36AA9">
        <w:rPr>
          <w:rFonts w:ascii="Arial" w:hAnsi="Arial" w:cs="Arial"/>
        </w:rPr>
        <w:t>Material relied on</w:t>
      </w:r>
    </w:p>
    <w:p w14:paraId="45847761" w14:textId="77777777" w:rsidR="00DF37F2" w:rsidRPr="00A36AA9" w:rsidRDefault="00090539" w:rsidP="00F87E39">
      <w:pPr>
        <w:pStyle w:val="NormalArial"/>
      </w:pPr>
      <w:r w:rsidRPr="00A36AA9">
        <w:t>The following information has been considered in preparing the performance report:</w:t>
      </w:r>
    </w:p>
    <w:p w14:paraId="45847762" w14:textId="1E5D378F" w:rsidR="00DF37F2" w:rsidRPr="0004186B" w:rsidRDefault="0004186B"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090539" w:rsidRPr="00A36AA9">
        <w:rPr>
          <w:rFonts w:ascii="Arial" w:hAnsi="Arial" w:cs="Arial"/>
        </w:rPr>
        <w:t xml:space="preserve">he assessment </w:t>
      </w:r>
      <w:r w:rsidR="00090539" w:rsidRPr="0004186B">
        <w:rPr>
          <w:rFonts w:ascii="Arial" w:hAnsi="Arial" w:cs="Arial"/>
          <w:color w:val="auto"/>
        </w:rPr>
        <w:t>team’s report for the Assessment Contact - Desk; the Assessment Contact - Desk report was informed by</w:t>
      </w:r>
      <w:r w:rsidRPr="0004186B">
        <w:rPr>
          <w:rFonts w:ascii="Arial" w:hAnsi="Arial" w:cs="Arial"/>
          <w:color w:val="auto"/>
        </w:rPr>
        <w:t xml:space="preserve"> </w:t>
      </w:r>
      <w:r w:rsidR="00090539" w:rsidRPr="0004186B">
        <w:rPr>
          <w:rFonts w:ascii="Arial" w:hAnsi="Arial" w:cs="Arial"/>
          <w:color w:val="auto"/>
        </w:rPr>
        <w:t>review of documents and interviews with staff, consumers/representatives and others</w:t>
      </w:r>
      <w:r w:rsidRPr="0004186B">
        <w:rPr>
          <w:rFonts w:ascii="Arial" w:hAnsi="Arial" w:cs="Arial"/>
          <w:color w:val="auto"/>
        </w:rPr>
        <w:t>.</w:t>
      </w:r>
    </w:p>
    <w:p w14:paraId="45847763" w14:textId="6EFD63C3" w:rsidR="00DF37F2" w:rsidRPr="0004186B" w:rsidRDefault="00A03F0E"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090539" w:rsidRPr="0004186B">
        <w:rPr>
          <w:rFonts w:ascii="Arial" w:hAnsi="Arial" w:cs="Arial"/>
          <w:color w:val="auto"/>
        </w:rPr>
        <w:t xml:space="preserve">he provider’s response to the assessment team’s report received </w:t>
      </w:r>
      <w:r w:rsidR="0004186B" w:rsidRPr="0004186B">
        <w:rPr>
          <w:rFonts w:ascii="Arial" w:hAnsi="Arial" w:cs="Arial"/>
          <w:color w:val="auto"/>
        </w:rPr>
        <w:t>21 April 2023.</w:t>
      </w:r>
    </w:p>
    <w:p w14:paraId="45847767" w14:textId="77777777" w:rsidR="003B1763" w:rsidRPr="00D76BC8" w:rsidRDefault="0009053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5847781" w14:textId="77777777" w:rsidR="003217D3" w:rsidRPr="00244176" w:rsidRDefault="0009053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56C15" w14:paraId="45847784" w14:textId="77777777" w:rsidTr="00956C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5847782" w14:textId="77777777" w:rsidR="003217D3" w:rsidRPr="00244176" w:rsidRDefault="00090539"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5847783" w14:textId="00F127D7" w:rsidR="003217D3" w:rsidRPr="00CC646C" w:rsidRDefault="0004186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956C15" w14:paraId="45847787" w14:textId="77777777" w:rsidTr="00956C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847785" w14:textId="77777777" w:rsidR="003217D3" w:rsidRPr="00244176" w:rsidRDefault="00090539"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847786" w14:textId="405EE1C0" w:rsidR="003217D3" w:rsidRPr="00CC646C" w:rsidRDefault="00D10C3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86B">
                  <w:rPr>
                    <w:rFonts w:ascii="Arial" w:hAnsi="Arial" w:cs="Arial"/>
                    <w:b/>
                    <w:color w:val="auto"/>
                  </w:rPr>
                  <w:t>Non-compliant</w:t>
                </w:r>
              </w:sdtContent>
            </w:sdt>
            <w:r w:rsidR="00090539" w:rsidRPr="00CC646C">
              <w:rPr>
                <w:rFonts w:ascii="Arial" w:hAnsi="Arial" w:cs="Arial"/>
                <w:b/>
                <w:color w:val="auto"/>
              </w:rPr>
              <w:t xml:space="preserve"> </w:t>
            </w:r>
          </w:p>
        </w:tc>
      </w:tr>
      <w:tr w:rsidR="00956C15" w14:paraId="4584778A" w14:textId="77777777" w:rsidTr="00956C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847788" w14:textId="77777777" w:rsidR="003217D3" w:rsidRPr="00244176" w:rsidRDefault="00090539"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5847789" w14:textId="1968F6E0" w:rsidR="003217D3" w:rsidRPr="0004186B" w:rsidRDefault="0004186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04186B">
              <w:rPr>
                <w:rFonts w:ascii="Arial" w:hAnsi="Arial" w:cs="Arial"/>
                <w:b/>
                <w:bCs/>
                <w:color w:val="auto"/>
              </w:rPr>
              <w:t>Not applicable</w:t>
            </w:r>
            <w:r w:rsidR="00090539" w:rsidRPr="0004186B">
              <w:rPr>
                <w:rFonts w:ascii="Arial" w:hAnsi="Arial" w:cs="Arial"/>
                <w:b/>
                <w:bCs/>
                <w:color w:val="auto"/>
              </w:rPr>
              <w:t xml:space="preserve"> </w:t>
            </w:r>
          </w:p>
        </w:tc>
      </w:tr>
      <w:tr w:rsidR="00956C15" w14:paraId="4584778D" w14:textId="77777777" w:rsidTr="00956C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84778B" w14:textId="77777777" w:rsidR="003217D3" w:rsidRPr="00244176" w:rsidRDefault="00090539"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584778C" w14:textId="549F90EB" w:rsidR="003217D3" w:rsidRPr="0004186B" w:rsidRDefault="0004186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04186B">
              <w:rPr>
                <w:rFonts w:ascii="Arial" w:hAnsi="Arial" w:cs="Arial"/>
                <w:b/>
                <w:bCs/>
                <w:color w:val="auto"/>
              </w:rPr>
              <w:t>Not applicable</w:t>
            </w:r>
            <w:r w:rsidR="00090539" w:rsidRPr="0004186B">
              <w:rPr>
                <w:rFonts w:ascii="Arial" w:hAnsi="Arial" w:cs="Arial"/>
                <w:b/>
                <w:bCs/>
                <w:color w:val="auto"/>
              </w:rPr>
              <w:t xml:space="preserve"> </w:t>
            </w:r>
          </w:p>
        </w:tc>
      </w:tr>
      <w:tr w:rsidR="00956C15" w14:paraId="45847790" w14:textId="77777777" w:rsidTr="00956C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84778E" w14:textId="77777777" w:rsidR="003217D3" w:rsidRPr="00244176" w:rsidRDefault="00090539"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584778F" w14:textId="4CEE232F" w:rsidR="003217D3" w:rsidRPr="0004186B" w:rsidRDefault="0004186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04186B">
              <w:rPr>
                <w:rFonts w:ascii="Arial" w:hAnsi="Arial" w:cs="Arial"/>
                <w:b/>
                <w:bCs/>
                <w:color w:val="auto"/>
              </w:rPr>
              <w:t>Not applicable</w:t>
            </w:r>
            <w:r w:rsidR="00090539" w:rsidRPr="0004186B">
              <w:rPr>
                <w:rFonts w:ascii="Arial" w:hAnsi="Arial" w:cs="Arial"/>
                <w:b/>
                <w:bCs/>
                <w:color w:val="auto"/>
              </w:rPr>
              <w:t xml:space="preserve"> </w:t>
            </w:r>
          </w:p>
        </w:tc>
      </w:tr>
      <w:tr w:rsidR="00956C15" w14:paraId="45847793" w14:textId="77777777" w:rsidTr="00956C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847791" w14:textId="77777777" w:rsidR="003217D3" w:rsidRPr="00244176" w:rsidRDefault="00090539"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5847792" w14:textId="3B6DD686" w:rsidR="003217D3" w:rsidRPr="0004186B" w:rsidRDefault="0004186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04186B">
              <w:rPr>
                <w:rFonts w:ascii="Arial" w:hAnsi="Arial" w:cs="Arial"/>
                <w:b/>
                <w:bCs/>
                <w:color w:val="auto"/>
              </w:rPr>
              <w:t>Not applicable</w:t>
            </w:r>
            <w:r w:rsidR="00090539" w:rsidRPr="0004186B">
              <w:rPr>
                <w:rFonts w:ascii="Arial" w:hAnsi="Arial" w:cs="Arial"/>
                <w:b/>
                <w:bCs/>
                <w:color w:val="auto"/>
              </w:rPr>
              <w:t xml:space="preserve"> </w:t>
            </w:r>
          </w:p>
        </w:tc>
      </w:tr>
      <w:tr w:rsidR="00956C15" w14:paraId="45847796" w14:textId="77777777" w:rsidTr="00956C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847794" w14:textId="77777777" w:rsidR="003217D3" w:rsidRPr="00244176" w:rsidRDefault="00090539"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5847795" w14:textId="1E88C6BC" w:rsidR="003217D3" w:rsidRPr="00CC646C" w:rsidRDefault="00D10C3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86B">
                  <w:rPr>
                    <w:rFonts w:ascii="Arial" w:hAnsi="Arial" w:cs="Arial"/>
                    <w:b/>
                    <w:color w:val="auto"/>
                  </w:rPr>
                  <w:t>Not applicable as not all requirements have been assessed</w:t>
                </w:r>
              </w:sdtContent>
            </w:sdt>
            <w:r w:rsidR="00090539" w:rsidRPr="00CC646C">
              <w:rPr>
                <w:rFonts w:ascii="Arial" w:hAnsi="Arial" w:cs="Arial"/>
                <w:b/>
                <w:color w:val="auto"/>
              </w:rPr>
              <w:t xml:space="preserve"> </w:t>
            </w:r>
          </w:p>
        </w:tc>
      </w:tr>
      <w:tr w:rsidR="00956C15" w14:paraId="45847799" w14:textId="77777777" w:rsidTr="00956C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847797" w14:textId="77777777" w:rsidR="003217D3" w:rsidRPr="00244176" w:rsidRDefault="00090539"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5847798" w14:textId="38F6A7DC" w:rsidR="003217D3" w:rsidRPr="00CC646C" w:rsidRDefault="00D10C3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186B">
                  <w:rPr>
                    <w:rFonts w:ascii="Arial" w:hAnsi="Arial" w:cs="Arial"/>
                    <w:b/>
                    <w:color w:val="auto"/>
                  </w:rPr>
                  <w:t>Non-compliant</w:t>
                </w:r>
              </w:sdtContent>
            </w:sdt>
            <w:r w:rsidR="00090539" w:rsidRPr="00CC646C">
              <w:rPr>
                <w:rFonts w:ascii="Arial" w:hAnsi="Arial" w:cs="Arial"/>
                <w:b/>
                <w:color w:val="auto"/>
              </w:rPr>
              <w:t xml:space="preserve"> </w:t>
            </w:r>
          </w:p>
        </w:tc>
      </w:tr>
    </w:tbl>
    <w:p w14:paraId="4584779A" w14:textId="77777777" w:rsidR="00FC045E" w:rsidRPr="00DA1EDC" w:rsidRDefault="00090539" w:rsidP="00F87E39">
      <w:pPr>
        <w:pStyle w:val="NormalArial"/>
        <w:spacing w:before="120"/>
      </w:pPr>
      <w:r w:rsidRPr="00DA1EDC">
        <w:t>A detailed assessment is provided later in this report for each assessed Standard.</w:t>
      </w:r>
    </w:p>
    <w:p w14:paraId="4584779B" w14:textId="77777777" w:rsidR="00FC045E" w:rsidRPr="00DA1EDC" w:rsidRDefault="00090539" w:rsidP="00FC045E">
      <w:pPr>
        <w:pStyle w:val="Heading1"/>
        <w:spacing w:before="0" w:after="240" w:line="22" w:lineRule="atLeast"/>
        <w:rPr>
          <w:rFonts w:ascii="Arial" w:hAnsi="Arial" w:cs="Arial"/>
        </w:rPr>
      </w:pPr>
      <w:r w:rsidRPr="00DA1EDC">
        <w:rPr>
          <w:rFonts w:ascii="Arial" w:hAnsi="Arial" w:cs="Arial"/>
        </w:rPr>
        <w:t>Areas for improvement</w:t>
      </w:r>
    </w:p>
    <w:p w14:paraId="4584779F" w14:textId="070C6A17" w:rsidR="00FC045E" w:rsidRDefault="00090539" w:rsidP="00F87E39">
      <w:pPr>
        <w:pStyle w:val="NormalArial"/>
      </w:pPr>
      <w:r w:rsidRPr="00DA1EDC">
        <w:t xml:space="preserve">Areas have been identified in which </w:t>
      </w:r>
      <w:r w:rsidRPr="00DA1EDC">
        <w:rPr>
          <w:b/>
        </w:rPr>
        <w:t>improvements must be made to ensure compliance with the Quality Standards</w:t>
      </w:r>
      <w:r w:rsidRPr="00DA1EDC">
        <w:t>. This is based on non-compliance with the Quality Standards as described in this performance report.</w:t>
      </w:r>
    </w:p>
    <w:tbl>
      <w:tblPr>
        <w:tblStyle w:val="TableGrid1"/>
        <w:tblW w:w="10343" w:type="dxa"/>
        <w:tblLook w:val="04A0" w:firstRow="1" w:lastRow="0" w:firstColumn="1" w:lastColumn="0" w:noHBand="0" w:noVBand="1"/>
      </w:tblPr>
      <w:tblGrid>
        <w:gridCol w:w="1476"/>
        <w:gridCol w:w="7024"/>
        <w:gridCol w:w="1843"/>
      </w:tblGrid>
      <w:tr w:rsidR="003C0957" w:rsidRPr="003C0957" w14:paraId="369A39A8" w14:textId="77777777" w:rsidTr="003C0957">
        <w:tc>
          <w:tcPr>
            <w:tcW w:w="1476" w:type="dxa"/>
          </w:tcPr>
          <w:p w14:paraId="7DF0F69F" w14:textId="77777777" w:rsidR="003C0957" w:rsidRPr="003C0957" w:rsidRDefault="003C0957" w:rsidP="003C0957">
            <w:pPr>
              <w:spacing w:after="0"/>
              <w:rPr>
                <w:rFonts w:asciiTheme="minorHAnsi" w:hAnsiTheme="minorHAnsi"/>
                <w:color w:val="auto"/>
                <w:sz w:val="22"/>
                <w:szCs w:val="22"/>
              </w:rPr>
            </w:pPr>
            <w:r w:rsidRPr="003C0957">
              <w:rPr>
                <w:rFonts w:ascii="Arial" w:hAnsi="Arial" w:cs="Arial"/>
                <w:color w:val="auto"/>
                <w:sz w:val="22"/>
                <w:szCs w:val="22"/>
              </w:rPr>
              <w:t>Requirement 2(3)(e)</w:t>
            </w:r>
          </w:p>
        </w:tc>
        <w:tc>
          <w:tcPr>
            <w:tcW w:w="7024" w:type="dxa"/>
          </w:tcPr>
          <w:p w14:paraId="20323BC9" w14:textId="77777777" w:rsidR="003C0957" w:rsidRPr="003C0957" w:rsidRDefault="003C0957" w:rsidP="003C0957">
            <w:pPr>
              <w:spacing w:after="0"/>
              <w:rPr>
                <w:rFonts w:asciiTheme="minorHAnsi" w:hAnsiTheme="minorHAnsi"/>
                <w:color w:val="auto"/>
                <w:sz w:val="22"/>
                <w:szCs w:val="22"/>
              </w:rPr>
            </w:pPr>
            <w:r w:rsidRPr="003C0957">
              <w:rPr>
                <w:rFonts w:ascii="Arial" w:hAnsi="Arial" w:cs="Arial"/>
                <w:color w:val="auto"/>
                <w:sz w:val="22"/>
                <w:szCs w:val="22"/>
              </w:rPr>
              <w:t>Care and services are reviewed regularly for effectiveness, and when circumstances change or when incidents impact on the needs, goals or preferences of the consumer.</w:t>
            </w:r>
          </w:p>
        </w:tc>
        <w:tc>
          <w:tcPr>
            <w:tcW w:w="1843" w:type="dxa"/>
          </w:tcPr>
          <w:p w14:paraId="422C3FD9" w14:textId="77777777" w:rsidR="003C0957" w:rsidRPr="003C0957" w:rsidRDefault="00D10C34" w:rsidP="003C0957">
            <w:pPr>
              <w:spacing w:after="0"/>
              <w:rPr>
                <w:rFonts w:asciiTheme="minorHAnsi" w:hAnsiTheme="minorHAnsi"/>
                <w:color w:val="auto"/>
                <w:sz w:val="22"/>
                <w:szCs w:val="22"/>
              </w:rPr>
            </w:pPr>
            <w:sdt>
              <w:sdtPr>
                <w:rPr>
                  <w:rFonts w:ascii="Arial" w:hAnsi="Arial" w:cs="Arial"/>
                  <w:b/>
                  <w:bCs/>
                  <w:color w:val="auto"/>
                  <w:sz w:val="22"/>
                  <w:szCs w:val="22"/>
                </w:rPr>
                <w:id w:val="-1626765732"/>
                <w:placeholder>
                  <w:docPart w:val="E3953F4DE85E4A6B937A99779474D0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957" w:rsidRPr="003C0957">
                  <w:rPr>
                    <w:rFonts w:ascii="Arial" w:hAnsi="Arial" w:cs="Arial"/>
                    <w:b/>
                    <w:bCs/>
                    <w:color w:val="auto"/>
                    <w:sz w:val="22"/>
                    <w:szCs w:val="22"/>
                  </w:rPr>
                  <w:t>Non-compliant</w:t>
                </w:r>
              </w:sdtContent>
            </w:sdt>
            <w:r w:rsidR="003C0957" w:rsidRPr="003C0957">
              <w:rPr>
                <w:rFonts w:ascii="Arial" w:hAnsi="Arial" w:cs="Arial"/>
                <w:b/>
                <w:bCs/>
                <w:color w:val="auto"/>
                <w:sz w:val="22"/>
                <w:szCs w:val="22"/>
              </w:rPr>
              <w:t xml:space="preserve"> </w:t>
            </w:r>
          </w:p>
        </w:tc>
      </w:tr>
      <w:tr w:rsidR="003C0957" w:rsidRPr="003C0957" w14:paraId="3DE84ABA" w14:textId="77777777" w:rsidTr="003C0957">
        <w:tc>
          <w:tcPr>
            <w:tcW w:w="1476" w:type="dxa"/>
          </w:tcPr>
          <w:p w14:paraId="55A2A2FE" w14:textId="77777777" w:rsidR="003C0957" w:rsidRPr="003C0957" w:rsidRDefault="003C0957" w:rsidP="003C0957">
            <w:pPr>
              <w:spacing w:after="0"/>
              <w:rPr>
                <w:rFonts w:asciiTheme="minorHAnsi" w:hAnsiTheme="minorHAnsi"/>
                <w:color w:val="auto"/>
                <w:sz w:val="22"/>
                <w:szCs w:val="22"/>
              </w:rPr>
            </w:pPr>
            <w:r w:rsidRPr="003C0957">
              <w:rPr>
                <w:rFonts w:ascii="Arial" w:hAnsi="Arial" w:cs="Arial"/>
                <w:color w:val="auto"/>
                <w:sz w:val="22"/>
                <w:szCs w:val="22"/>
              </w:rPr>
              <w:t>Requirement 8(3)(c)</w:t>
            </w:r>
          </w:p>
        </w:tc>
        <w:tc>
          <w:tcPr>
            <w:tcW w:w="7024" w:type="dxa"/>
          </w:tcPr>
          <w:p w14:paraId="5B53D69E" w14:textId="77777777" w:rsidR="003C0957" w:rsidRPr="003C0957" w:rsidRDefault="003C0957" w:rsidP="003C0957">
            <w:pPr>
              <w:spacing w:after="0" w:line="22" w:lineRule="atLeast"/>
              <w:rPr>
                <w:rFonts w:ascii="Arial" w:hAnsi="Arial" w:cs="Arial"/>
                <w:color w:val="auto"/>
                <w:sz w:val="22"/>
                <w:szCs w:val="22"/>
              </w:rPr>
            </w:pPr>
            <w:r w:rsidRPr="003C0957">
              <w:rPr>
                <w:rFonts w:ascii="Arial" w:hAnsi="Arial" w:cs="Arial"/>
                <w:color w:val="auto"/>
                <w:sz w:val="22"/>
                <w:szCs w:val="22"/>
              </w:rPr>
              <w:t>Effective organisation wide governance systems relating to the following:</w:t>
            </w:r>
          </w:p>
          <w:p w14:paraId="3A5D5E44" w14:textId="77777777" w:rsidR="003C0957" w:rsidRPr="003C0957" w:rsidRDefault="003C0957" w:rsidP="003C0957">
            <w:pPr>
              <w:numPr>
                <w:ilvl w:val="0"/>
                <w:numId w:val="18"/>
              </w:numPr>
              <w:spacing w:before="60" w:after="60" w:line="0" w:lineRule="atLeast"/>
              <w:ind w:left="675" w:right="-108" w:hanging="675"/>
              <w:outlineLvl w:val="4"/>
              <w:rPr>
                <w:rFonts w:ascii="Arial" w:hAnsi="Arial" w:cs="Arial"/>
                <w:color w:val="auto"/>
                <w:sz w:val="22"/>
                <w:szCs w:val="22"/>
              </w:rPr>
            </w:pPr>
            <w:r w:rsidRPr="003C0957">
              <w:rPr>
                <w:rFonts w:ascii="Arial" w:hAnsi="Arial" w:cs="Arial"/>
                <w:color w:val="auto"/>
                <w:sz w:val="22"/>
                <w:szCs w:val="22"/>
              </w:rPr>
              <w:t>information management;</w:t>
            </w:r>
          </w:p>
          <w:p w14:paraId="2AF61BA4" w14:textId="77777777" w:rsidR="003C0957" w:rsidRPr="003C0957" w:rsidRDefault="003C0957" w:rsidP="003C0957">
            <w:pPr>
              <w:numPr>
                <w:ilvl w:val="0"/>
                <w:numId w:val="18"/>
              </w:numPr>
              <w:spacing w:before="60" w:after="60" w:line="0" w:lineRule="atLeast"/>
              <w:ind w:left="675" w:right="-108" w:hanging="675"/>
              <w:outlineLvl w:val="4"/>
              <w:rPr>
                <w:rFonts w:ascii="Arial" w:hAnsi="Arial" w:cs="Arial"/>
                <w:color w:val="auto"/>
                <w:sz w:val="22"/>
                <w:szCs w:val="22"/>
              </w:rPr>
            </w:pPr>
            <w:r w:rsidRPr="003C0957">
              <w:rPr>
                <w:rFonts w:ascii="Arial" w:hAnsi="Arial" w:cs="Arial"/>
                <w:color w:val="auto"/>
                <w:sz w:val="22"/>
                <w:szCs w:val="22"/>
              </w:rPr>
              <w:t>continuous improvement;</w:t>
            </w:r>
          </w:p>
          <w:p w14:paraId="3E8F1A40" w14:textId="77777777" w:rsidR="003C0957" w:rsidRPr="003C0957" w:rsidRDefault="003C0957" w:rsidP="003C0957">
            <w:pPr>
              <w:numPr>
                <w:ilvl w:val="0"/>
                <w:numId w:val="18"/>
              </w:numPr>
              <w:spacing w:before="60" w:after="60" w:line="0" w:lineRule="atLeast"/>
              <w:ind w:left="675" w:right="-108" w:hanging="675"/>
              <w:outlineLvl w:val="4"/>
              <w:rPr>
                <w:rFonts w:ascii="Arial" w:hAnsi="Arial" w:cs="Arial"/>
                <w:color w:val="auto"/>
                <w:sz w:val="22"/>
                <w:szCs w:val="22"/>
              </w:rPr>
            </w:pPr>
            <w:r w:rsidRPr="003C0957">
              <w:rPr>
                <w:rFonts w:ascii="Arial" w:hAnsi="Arial" w:cs="Arial"/>
                <w:color w:val="auto"/>
                <w:sz w:val="22"/>
                <w:szCs w:val="22"/>
              </w:rPr>
              <w:t>financial governance;</w:t>
            </w:r>
          </w:p>
          <w:p w14:paraId="12EEE185" w14:textId="77777777" w:rsidR="003C0957" w:rsidRPr="003C0957" w:rsidRDefault="003C0957" w:rsidP="003C0957">
            <w:pPr>
              <w:numPr>
                <w:ilvl w:val="0"/>
                <w:numId w:val="18"/>
              </w:numPr>
              <w:spacing w:before="60" w:after="60" w:line="0" w:lineRule="atLeast"/>
              <w:ind w:left="675" w:right="-108" w:hanging="675"/>
              <w:outlineLvl w:val="4"/>
              <w:rPr>
                <w:rFonts w:ascii="Arial" w:hAnsi="Arial" w:cs="Arial"/>
                <w:color w:val="auto"/>
                <w:sz w:val="22"/>
                <w:szCs w:val="22"/>
              </w:rPr>
            </w:pPr>
            <w:r w:rsidRPr="003C0957">
              <w:rPr>
                <w:rFonts w:ascii="Arial" w:hAnsi="Arial" w:cs="Arial"/>
                <w:color w:val="auto"/>
                <w:sz w:val="22"/>
                <w:szCs w:val="22"/>
              </w:rPr>
              <w:t>workforce governance, including the assignment of clear responsibilities and accountabilities;</w:t>
            </w:r>
          </w:p>
          <w:p w14:paraId="714E5DBE" w14:textId="77777777" w:rsidR="003C0957" w:rsidRPr="003C0957" w:rsidRDefault="003C0957" w:rsidP="003C0957">
            <w:pPr>
              <w:numPr>
                <w:ilvl w:val="0"/>
                <w:numId w:val="18"/>
              </w:numPr>
              <w:spacing w:before="60" w:after="60" w:line="0" w:lineRule="atLeast"/>
              <w:ind w:left="675" w:right="-108" w:hanging="675"/>
              <w:outlineLvl w:val="4"/>
              <w:rPr>
                <w:rFonts w:ascii="Arial" w:hAnsi="Arial" w:cs="Arial"/>
                <w:color w:val="auto"/>
                <w:sz w:val="22"/>
                <w:szCs w:val="22"/>
              </w:rPr>
            </w:pPr>
            <w:r w:rsidRPr="003C0957">
              <w:rPr>
                <w:rFonts w:ascii="Arial" w:hAnsi="Arial" w:cs="Arial"/>
                <w:color w:val="auto"/>
                <w:sz w:val="22"/>
                <w:szCs w:val="22"/>
              </w:rPr>
              <w:t>regulatory compliance;</w:t>
            </w:r>
          </w:p>
          <w:p w14:paraId="666F253A" w14:textId="77777777" w:rsidR="003C0957" w:rsidRPr="003C0957" w:rsidRDefault="003C0957" w:rsidP="003C0957">
            <w:pPr>
              <w:numPr>
                <w:ilvl w:val="0"/>
                <w:numId w:val="18"/>
              </w:numPr>
              <w:spacing w:before="60" w:after="60" w:line="0" w:lineRule="atLeast"/>
              <w:ind w:left="675" w:right="-108" w:hanging="675"/>
              <w:outlineLvl w:val="4"/>
              <w:rPr>
                <w:rFonts w:ascii="Arial" w:hAnsi="Arial" w:cs="Arial"/>
                <w:color w:val="auto"/>
                <w:sz w:val="22"/>
                <w:szCs w:val="22"/>
              </w:rPr>
            </w:pPr>
            <w:r w:rsidRPr="003C0957">
              <w:rPr>
                <w:rFonts w:ascii="Arial" w:hAnsi="Arial" w:cs="Arial"/>
                <w:color w:val="auto"/>
                <w:sz w:val="22"/>
                <w:szCs w:val="22"/>
              </w:rPr>
              <w:t>feedback and complaints.</w:t>
            </w:r>
          </w:p>
        </w:tc>
        <w:tc>
          <w:tcPr>
            <w:tcW w:w="1843" w:type="dxa"/>
          </w:tcPr>
          <w:p w14:paraId="50F40ECA" w14:textId="77777777" w:rsidR="003C0957" w:rsidRPr="003C0957" w:rsidRDefault="00D10C34" w:rsidP="003C0957">
            <w:pPr>
              <w:spacing w:after="0"/>
              <w:rPr>
                <w:rFonts w:asciiTheme="minorHAnsi" w:hAnsiTheme="minorHAnsi"/>
                <w:color w:val="auto"/>
                <w:sz w:val="22"/>
                <w:szCs w:val="22"/>
              </w:rPr>
            </w:pPr>
            <w:sdt>
              <w:sdtPr>
                <w:rPr>
                  <w:rFonts w:ascii="Arial" w:hAnsi="Arial" w:cs="Arial"/>
                  <w:b/>
                  <w:bCs/>
                  <w:color w:val="auto"/>
                  <w:sz w:val="22"/>
                  <w:szCs w:val="22"/>
                </w:rPr>
                <w:id w:val="-951779257"/>
                <w:placeholder>
                  <w:docPart w:val="7C96CF6093244674810D2D6B2CAF15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0957" w:rsidRPr="003C0957">
                  <w:rPr>
                    <w:rFonts w:ascii="Arial" w:hAnsi="Arial" w:cs="Arial"/>
                    <w:b/>
                    <w:bCs/>
                    <w:color w:val="auto"/>
                    <w:sz w:val="22"/>
                    <w:szCs w:val="22"/>
                  </w:rPr>
                  <w:t>Non-compliant</w:t>
                </w:r>
              </w:sdtContent>
            </w:sdt>
          </w:p>
        </w:tc>
      </w:tr>
    </w:tbl>
    <w:p w14:paraId="458477CB" w14:textId="56B0F265" w:rsidR="001A5684" w:rsidRPr="006B4042" w:rsidRDefault="00090539" w:rsidP="00F87E39">
      <w:pPr>
        <w:pStyle w:val="NormalArial"/>
      </w:pPr>
      <w:r w:rsidRPr="00A36AA9">
        <w:br w:type="page"/>
      </w:r>
    </w:p>
    <w:p w14:paraId="458477CC" w14:textId="77777777" w:rsidR="003217D3" w:rsidRDefault="000905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090BCD" w14:paraId="458477D0" w14:textId="77777777" w:rsidTr="00090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458477CD" w14:textId="77777777" w:rsidR="00090BCD" w:rsidRPr="003217D3" w:rsidRDefault="00090BCD"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58477CF" w14:textId="77777777" w:rsidR="00090BCD" w:rsidRPr="003217D3" w:rsidRDefault="00090B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90BCD" w14:paraId="458477D5" w14:textId="77777777" w:rsidTr="00090BC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8477D1" w14:textId="77777777" w:rsidR="00090BCD" w:rsidRPr="00244176" w:rsidRDefault="00090B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051" w:type="dxa"/>
            <w:shd w:val="clear" w:color="auto" w:fill="auto"/>
            <w:vAlign w:val="top"/>
          </w:tcPr>
          <w:p w14:paraId="458477D2" w14:textId="77777777" w:rsidR="00090BCD" w:rsidRPr="00244176" w:rsidRDefault="00090B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58477D4" w14:textId="2CD1BDA8" w:rsidR="00090BCD" w:rsidRPr="00090BCD" w:rsidRDefault="00D10C3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013ABD219B5E430E9C5138852AE820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0BCD" w:rsidRPr="00090BCD">
                  <w:rPr>
                    <w:rFonts w:ascii="Arial" w:hAnsi="Arial" w:cs="Arial"/>
                    <w:b/>
                    <w:bCs/>
                    <w:color w:val="auto"/>
                  </w:rPr>
                  <w:t>Not applicable</w:t>
                </w:r>
              </w:sdtContent>
            </w:sdt>
            <w:r w:rsidR="00090BCD" w:rsidRPr="00090BCD">
              <w:rPr>
                <w:rFonts w:ascii="Arial" w:hAnsi="Arial" w:cs="Arial"/>
                <w:b/>
                <w:bCs/>
                <w:color w:val="auto"/>
              </w:rPr>
              <w:t xml:space="preserve"> </w:t>
            </w:r>
          </w:p>
        </w:tc>
      </w:tr>
      <w:tr w:rsidR="00090BCD" w14:paraId="458477DA" w14:textId="77777777" w:rsidTr="00090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8477D6" w14:textId="77777777" w:rsidR="00090BCD" w:rsidRPr="00244176" w:rsidRDefault="00090B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051" w:type="dxa"/>
            <w:shd w:val="clear" w:color="auto" w:fill="auto"/>
            <w:vAlign w:val="top"/>
          </w:tcPr>
          <w:p w14:paraId="458477D7" w14:textId="77777777" w:rsidR="00090BCD" w:rsidRPr="00244176" w:rsidRDefault="00090B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58477D9" w14:textId="2974CB8C" w:rsidR="00090BCD" w:rsidRPr="00090BCD" w:rsidRDefault="00D10C3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D5DBA7ACBB664ED4A5F2FC4E209609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0BCD" w:rsidRPr="00090BCD">
                  <w:rPr>
                    <w:rFonts w:ascii="Arial" w:hAnsi="Arial" w:cs="Arial"/>
                    <w:b/>
                    <w:bCs/>
                    <w:color w:val="auto"/>
                  </w:rPr>
                  <w:t>Not applicable</w:t>
                </w:r>
              </w:sdtContent>
            </w:sdt>
            <w:r w:rsidR="00090BCD" w:rsidRPr="00090BCD">
              <w:rPr>
                <w:rFonts w:ascii="Arial" w:hAnsi="Arial" w:cs="Arial"/>
                <w:b/>
                <w:bCs/>
                <w:color w:val="auto"/>
              </w:rPr>
              <w:t xml:space="preserve"> </w:t>
            </w:r>
          </w:p>
        </w:tc>
      </w:tr>
      <w:tr w:rsidR="00090BCD" w14:paraId="458477E1" w14:textId="77777777" w:rsidTr="00090BC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8477DB" w14:textId="77777777" w:rsidR="00090BCD" w:rsidRPr="00244176" w:rsidRDefault="00090BCD" w:rsidP="00090B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051" w:type="dxa"/>
            <w:shd w:val="clear" w:color="auto" w:fill="auto"/>
            <w:vAlign w:val="top"/>
          </w:tcPr>
          <w:p w14:paraId="458477DC" w14:textId="77777777" w:rsidR="00090BCD" w:rsidRPr="00244176" w:rsidRDefault="00090BCD" w:rsidP="00090B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58477DD" w14:textId="77777777" w:rsidR="00090BCD" w:rsidRPr="00244176" w:rsidRDefault="00090BCD" w:rsidP="00090BC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58477DE" w14:textId="77777777" w:rsidR="00090BCD" w:rsidRPr="00244176" w:rsidRDefault="00090BCD" w:rsidP="00090BC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58477E0" w14:textId="0272B85D" w:rsidR="00090BCD" w:rsidRPr="00090BCD" w:rsidRDefault="00D10C34" w:rsidP="00090B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120614658"/>
                <w:placeholder>
                  <w:docPart w:val="D1338561841B47EB9DA9AE23134899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0BCD" w:rsidRPr="00090BCD">
                  <w:rPr>
                    <w:rFonts w:ascii="Arial" w:hAnsi="Arial" w:cs="Arial"/>
                    <w:b/>
                    <w:bCs/>
                    <w:color w:val="auto"/>
                  </w:rPr>
                  <w:t>Not applicable</w:t>
                </w:r>
              </w:sdtContent>
            </w:sdt>
            <w:r w:rsidR="00090BCD" w:rsidRPr="00090BCD">
              <w:rPr>
                <w:rFonts w:ascii="Arial" w:hAnsi="Arial" w:cs="Arial"/>
                <w:b/>
                <w:bCs/>
                <w:color w:val="auto"/>
              </w:rPr>
              <w:t xml:space="preserve"> </w:t>
            </w:r>
          </w:p>
        </w:tc>
      </w:tr>
      <w:tr w:rsidR="00090BCD" w14:paraId="458477E6" w14:textId="77777777" w:rsidTr="00090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8477E2" w14:textId="77777777" w:rsidR="00090BCD" w:rsidRPr="00244176" w:rsidRDefault="00090BCD" w:rsidP="00090B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051" w:type="dxa"/>
            <w:shd w:val="clear" w:color="auto" w:fill="auto"/>
            <w:vAlign w:val="top"/>
          </w:tcPr>
          <w:p w14:paraId="458477E3" w14:textId="77777777" w:rsidR="00090BCD" w:rsidRPr="00244176" w:rsidRDefault="00090BCD" w:rsidP="00090B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58477E5" w14:textId="67A5AB2F" w:rsidR="00090BCD" w:rsidRPr="00090BCD" w:rsidRDefault="00D10C34" w:rsidP="00090B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38299113"/>
                <w:placeholder>
                  <w:docPart w:val="6CBE3B4F4E5A4005802B0A5A714CC7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0BCD" w:rsidRPr="00090BCD">
                  <w:rPr>
                    <w:rFonts w:ascii="Arial" w:hAnsi="Arial" w:cs="Arial"/>
                    <w:b/>
                    <w:bCs/>
                    <w:color w:val="auto"/>
                  </w:rPr>
                  <w:t>Not applicable</w:t>
                </w:r>
              </w:sdtContent>
            </w:sdt>
            <w:r w:rsidR="00090BCD" w:rsidRPr="00090BCD">
              <w:rPr>
                <w:rFonts w:ascii="Arial" w:hAnsi="Arial" w:cs="Arial"/>
                <w:b/>
                <w:bCs/>
                <w:color w:val="auto"/>
              </w:rPr>
              <w:t xml:space="preserve"> </w:t>
            </w:r>
          </w:p>
        </w:tc>
      </w:tr>
      <w:tr w:rsidR="00090BCD" w14:paraId="458477EB" w14:textId="77777777" w:rsidTr="00090BC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8477E7" w14:textId="77777777" w:rsidR="00090BCD" w:rsidRPr="00244176" w:rsidRDefault="00090B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051" w:type="dxa"/>
            <w:shd w:val="clear" w:color="auto" w:fill="auto"/>
            <w:vAlign w:val="top"/>
          </w:tcPr>
          <w:p w14:paraId="458477E8" w14:textId="77777777" w:rsidR="00090BCD" w:rsidRPr="00244176" w:rsidRDefault="00090B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58477EA" w14:textId="3FC76C73" w:rsidR="00090BCD" w:rsidRPr="00090BCD" w:rsidRDefault="00D10C3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A7608596657B4F7E9CBB22189E729E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0BCD" w:rsidRPr="00090BCD">
                  <w:rPr>
                    <w:rFonts w:ascii="Arial" w:hAnsi="Arial" w:cs="Arial"/>
                    <w:b/>
                    <w:bCs/>
                    <w:color w:val="auto"/>
                  </w:rPr>
                  <w:t>Non-compliant</w:t>
                </w:r>
              </w:sdtContent>
            </w:sdt>
            <w:r w:rsidR="00090BCD" w:rsidRPr="00090BCD">
              <w:rPr>
                <w:rFonts w:ascii="Arial" w:hAnsi="Arial" w:cs="Arial"/>
                <w:b/>
                <w:bCs/>
                <w:color w:val="auto"/>
              </w:rPr>
              <w:t xml:space="preserve"> </w:t>
            </w:r>
          </w:p>
        </w:tc>
      </w:tr>
    </w:tbl>
    <w:bookmarkEnd w:id="2"/>
    <w:p w14:paraId="458477EC" w14:textId="77777777" w:rsidR="0087700C" w:rsidRDefault="00090539" w:rsidP="00A63FCF">
      <w:pPr>
        <w:pStyle w:val="Heading20"/>
        <w:tabs>
          <w:tab w:val="left" w:pos="1890"/>
        </w:tabs>
      </w:pPr>
      <w:r w:rsidRPr="00A36AA9">
        <w:t>Findings</w:t>
      </w:r>
    </w:p>
    <w:p w14:paraId="64AA05B9" w14:textId="135D8563" w:rsidR="007A4304" w:rsidRPr="007A4304" w:rsidRDefault="007A4304" w:rsidP="007A4304">
      <w:pPr>
        <w:pStyle w:val="NormalArial"/>
        <w:spacing w:before="120" w:after="60" w:line="288" w:lineRule="auto"/>
        <w:rPr>
          <w:bCs/>
          <w:color w:val="auto"/>
          <w:szCs w:val="22"/>
        </w:rPr>
      </w:pPr>
      <w:r w:rsidRPr="00701DFB">
        <w:rPr>
          <w:color w:val="auto"/>
        </w:rPr>
        <w:t xml:space="preserve">In respect to </w:t>
      </w:r>
      <w:r w:rsidRPr="00E81789">
        <w:rPr>
          <w:color w:val="auto"/>
        </w:rPr>
        <w:t xml:space="preserve">Requirement </w:t>
      </w:r>
      <w:r w:rsidRPr="00E81789">
        <w:rPr>
          <w:bCs/>
          <w:color w:val="auto"/>
          <w:szCs w:val="22"/>
        </w:rPr>
        <w:t>2(3)(e)</w:t>
      </w:r>
      <w:r>
        <w:rPr>
          <w:bCs/>
          <w:color w:val="auto"/>
          <w:szCs w:val="22"/>
        </w:rPr>
        <w:t xml:space="preserve"> the Decision Maker notes the service responded proactively to the Assessment Teams findings and already implemented corrective action. Additional details, evidence and a detailed plan for continuous improvement (PCI) provided by the service in their response on this occasion did not meet and/or exceed the threshold required for the Decision Maker to overturn the Assessment Teams recommendation of “not met”.</w:t>
      </w:r>
    </w:p>
    <w:p w14:paraId="59A22DA5" w14:textId="4C5E9C96" w:rsidR="00E07229" w:rsidRDefault="00E07229" w:rsidP="007A4304">
      <w:pPr>
        <w:pStyle w:val="NormalArial"/>
        <w:spacing w:before="120" w:after="60" w:line="288" w:lineRule="auto"/>
      </w:pPr>
      <w:r w:rsidRPr="00E07229">
        <w:t>The service was not able to demonstrate that services are reviewed regularly for effectiveness, and when circumstances change or when incidents impact on the needs, goals or preferences of the consumer. Care planning documentation viewed for sampled consumers showed that these were not always effectively identifying risks or changes to consumers, including following incidents or when circumstances changed.</w:t>
      </w:r>
      <w:r>
        <w:t xml:space="preserve"> </w:t>
      </w:r>
      <w:r w:rsidRPr="00E07229">
        <w:t>Of the 8 sampled consumers interviewed, none of them could recall the service engaging them regarding a review of their care plan.</w:t>
      </w:r>
    </w:p>
    <w:p w14:paraId="2BEC2917" w14:textId="7C845195" w:rsidR="007A4304" w:rsidRDefault="00E07229" w:rsidP="007A4304">
      <w:pPr>
        <w:pStyle w:val="NormalArial"/>
        <w:spacing w:before="120" w:after="60" w:line="288" w:lineRule="auto"/>
      </w:pPr>
      <w:r>
        <w:t xml:space="preserve">Management </w:t>
      </w:r>
      <w:r w:rsidRPr="00E07229">
        <w:t xml:space="preserve">could not confidently indicate they had oversight of their current consumer cohort. The service could not demonstrate they are effectively monitoring care and services being </w:t>
      </w:r>
      <w:r w:rsidR="007A4304" w:rsidRPr="00E07229">
        <w:t>provided or</w:t>
      </w:r>
      <w:r w:rsidRPr="00E07229">
        <w:t xml:space="preserve"> reviewing consumers after a change in circumstance. Confirmation of this statement was provided in email correspondence to the Assessment Team regarding identified inconsistencies with CHSP consumers.</w:t>
      </w:r>
    </w:p>
    <w:p w14:paraId="1D231056" w14:textId="7DCA5433" w:rsidR="007A4304" w:rsidRDefault="007A4304" w:rsidP="007A4304">
      <w:pPr>
        <w:pStyle w:val="NormalArial"/>
        <w:spacing w:before="120" w:after="60" w:line="288" w:lineRule="auto"/>
      </w:pPr>
      <w:r>
        <w:lastRenderedPageBreak/>
        <w:t xml:space="preserve">The Assessment Team requested care plans and documentation </w:t>
      </w:r>
      <w:r w:rsidR="00090539">
        <w:t>for 8 consumers</w:t>
      </w:r>
      <w:r>
        <w:t xml:space="preserve"> of those 8 consumers, only 4 were provided. In respect to Consumer A the service was unable to provide Consumer A’s care plan as it was stored in the previous computer system, they no longer have access to. Management provided supplementary ‘case notes’ snapshots which were screenshots extracted from a single screen, limiting Assessment Team investigation.</w:t>
      </w:r>
    </w:p>
    <w:p w14:paraId="4584787C" w14:textId="3BEAFD49" w:rsidR="006240EE" w:rsidRDefault="007A4304" w:rsidP="007A4304">
      <w:pPr>
        <w:pStyle w:val="NormalArial"/>
        <w:spacing w:before="120" w:after="60" w:line="288" w:lineRule="auto"/>
      </w:pPr>
      <w:r w:rsidRPr="007A4304">
        <w:t xml:space="preserve">The service acknowledged it does not have an effective system to monitor upcoming reviews and have not implemented any strategies to remedy this since the Quality Audit, at this stage, citing the service is transitioning its consumer lists to a new system. </w:t>
      </w:r>
      <w:r w:rsidR="00090539">
        <w:br w:type="page"/>
      </w:r>
    </w:p>
    <w:p w14:paraId="4584787D" w14:textId="5E6E03D9" w:rsidR="003217D3" w:rsidRPr="003217D3" w:rsidRDefault="00090539" w:rsidP="003217D3">
      <w:pPr>
        <w:pStyle w:val="Heading1"/>
        <w:spacing w:before="120" w:after="240" w:line="22" w:lineRule="atLeast"/>
        <w:rPr>
          <w:rFonts w:ascii="Arial" w:hAnsi="Arial" w:cs="Arial"/>
        </w:rPr>
      </w:pPr>
      <w:r w:rsidRPr="00A36AA9">
        <w:rPr>
          <w:rFonts w:ascii="Arial" w:hAnsi="Arial" w:cs="Arial"/>
        </w:rPr>
        <w:lastRenderedPageBreak/>
        <w:t xml:space="preserve">Standard </w:t>
      </w:r>
      <w:r w:rsidR="00675C15">
        <w:rPr>
          <w:rFonts w:ascii="Arial" w:hAnsi="Arial" w:cs="Arial"/>
        </w:rPr>
        <w:t>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946"/>
        <w:gridCol w:w="1985"/>
      </w:tblGrid>
      <w:tr w:rsidR="00007141" w14:paraId="45847881" w14:textId="77777777" w:rsidTr="00007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4584787E" w14:textId="77777777" w:rsidR="00007141" w:rsidRPr="003217D3" w:rsidRDefault="0000714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45847880" w14:textId="77777777" w:rsidR="00007141" w:rsidRPr="003217D3" w:rsidRDefault="000071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07141" w14:paraId="45847886" w14:textId="77777777" w:rsidTr="0000714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82" w14:textId="77777777" w:rsidR="00007141" w:rsidRPr="00244176" w:rsidRDefault="000071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946" w:type="dxa"/>
            <w:shd w:val="clear" w:color="auto" w:fill="auto"/>
            <w:vAlign w:val="top"/>
          </w:tcPr>
          <w:p w14:paraId="45847883" w14:textId="77777777" w:rsidR="00007141" w:rsidRPr="00244176" w:rsidRDefault="0000714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45847885" w14:textId="5D4A22AD" w:rsidR="00007141" w:rsidRPr="00007141" w:rsidRDefault="00D10C3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ED18D8A9C60D4A4A8681FB5E539B75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7141" w:rsidRPr="00007141">
                  <w:rPr>
                    <w:rFonts w:ascii="Arial" w:hAnsi="Arial" w:cs="Arial"/>
                    <w:b/>
                    <w:bCs/>
                    <w:color w:val="auto"/>
                  </w:rPr>
                  <w:t>Compliant</w:t>
                </w:r>
              </w:sdtContent>
            </w:sdt>
            <w:r w:rsidR="00007141" w:rsidRPr="00007141">
              <w:rPr>
                <w:rFonts w:ascii="Arial" w:hAnsi="Arial" w:cs="Arial"/>
                <w:b/>
                <w:bCs/>
                <w:color w:val="auto"/>
              </w:rPr>
              <w:t xml:space="preserve"> </w:t>
            </w:r>
          </w:p>
        </w:tc>
      </w:tr>
      <w:tr w:rsidR="00007141" w14:paraId="4584788B" w14:textId="77777777" w:rsidTr="00007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87" w14:textId="77777777" w:rsidR="00007141" w:rsidRPr="00244176" w:rsidRDefault="00007141" w:rsidP="0000714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946" w:type="dxa"/>
            <w:shd w:val="clear" w:color="auto" w:fill="auto"/>
            <w:vAlign w:val="top"/>
          </w:tcPr>
          <w:p w14:paraId="45847888" w14:textId="77777777" w:rsidR="00007141" w:rsidRPr="00244176" w:rsidRDefault="00007141" w:rsidP="00007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4584788A" w14:textId="7535C906" w:rsidR="00007141" w:rsidRPr="00007141" w:rsidRDefault="00D10C34" w:rsidP="00007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50045689"/>
                <w:placeholder>
                  <w:docPart w:val="5A91764D2FED41D6BBD67A44C0C9CD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7141" w:rsidRPr="00007141">
                  <w:rPr>
                    <w:rFonts w:ascii="Arial" w:hAnsi="Arial" w:cs="Arial"/>
                    <w:b/>
                    <w:bCs/>
                    <w:color w:val="auto"/>
                  </w:rPr>
                  <w:t>Not applicable</w:t>
                </w:r>
              </w:sdtContent>
            </w:sdt>
            <w:r w:rsidR="00007141" w:rsidRPr="00007141">
              <w:rPr>
                <w:rFonts w:ascii="Arial" w:hAnsi="Arial" w:cs="Arial"/>
                <w:b/>
                <w:bCs/>
                <w:color w:val="auto"/>
              </w:rPr>
              <w:t xml:space="preserve"> </w:t>
            </w:r>
          </w:p>
        </w:tc>
      </w:tr>
      <w:tr w:rsidR="00007141" w14:paraId="45847890" w14:textId="77777777" w:rsidTr="0000714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8C" w14:textId="77777777" w:rsidR="00007141" w:rsidRPr="00244176" w:rsidRDefault="00007141" w:rsidP="0000714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946" w:type="dxa"/>
            <w:shd w:val="clear" w:color="auto" w:fill="auto"/>
            <w:vAlign w:val="top"/>
          </w:tcPr>
          <w:p w14:paraId="4584788D" w14:textId="77777777" w:rsidR="00007141" w:rsidRPr="00244176" w:rsidRDefault="00007141" w:rsidP="00007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4584788F" w14:textId="42D339BE" w:rsidR="00007141" w:rsidRPr="00007141" w:rsidRDefault="00D10C34" w:rsidP="00007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002AC327FB0648BBBDF0EE112E78F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7141" w:rsidRPr="00007141">
                  <w:rPr>
                    <w:rFonts w:ascii="Arial" w:hAnsi="Arial" w:cs="Arial"/>
                    <w:b/>
                    <w:bCs/>
                    <w:color w:val="auto"/>
                  </w:rPr>
                  <w:t>Not applicable</w:t>
                </w:r>
              </w:sdtContent>
            </w:sdt>
            <w:r w:rsidR="00007141" w:rsidRPr="00007141">
              <w:rPr>
                <w:rFonts w:ascii="Arial" w:hAnsi="Arial" w:cs="Arial"/>
                <w:b/>
                <w:bCs/>
                <w:color w:val="auto"/>
              </w:rPr>
              <w:t xml:space="preserve"> </w:t>
            </w:r>
          </w:p>
        </w:tc>
      </w:tr>
      <w:tr w:rsidR="00007141" w14:paraId="45847895" w14:textId="77777777" w:rsidTr="00007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91" w14:textId="77777777" w:rsidR="00007141" w:rsidRPr="00244176" w:rsidRDefault="00007141" w:rsidP="0000714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946" w:type="dxa"/>
            <w:shd w:val="clear" w:color="auto" w:fill="auto"/>
            <w:vAlign w:val="top"/>
          </w:tcPr>
          <w:p w14:paraId="45847892" w14:textId="77777777" w:rsidR="00007141" w:rsidRPr="00244176" w:rsidRDefault="00007141" w:rsidP="00007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45847894" w14:textId="1C40F530" w:rsidR="00007141" w:rsidRPr="00007141" w:rsidRDefault="00D10C34" w:rsidP="00007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5068185"/>
                <w:placeholder>
                  <w:docPart w:val="9742B3E3B52A4FEBA0C6C47C793DBD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7141" w:rsidRPr="00007141">
                  <w:rPr>
                    <w:rFonts w:ascii="Arial" w:hAnsi="Arial" w:cs="Arial"/>
                    <w:b/>
                    <w:bCs/>
                    <w:color w:val="auto"/>
                  </w:rPr>
                  <w:t>Not applicable</w:t>
                </w:r>
              </w:sdtContent>
            </w:sdt>
            <w:r w:rsidR="00007141" w:rsidRPr="00007141">
              <w:rPr>
                <w:rFonts w:ascii="Arial" w:hAnsi="Arial" w:cs="Arial"/>
                <w:b/>
                <w:bCs/>
                <w:color w:val="auto"/>
              </w:rPr>
              <w:t xml:space="preserve"> </w:t>
            </w:r>
          </w:p>
        </w:tc>
      </w:tr>
      <w:tr w:rsidR="00007141" w14:paraId="4584789A" w14:textId="77777777" w:rsidTr="0000714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96" w14:textId="77777777" w:rsidR="00007141" w:rsidRPr="00244176" w:rsidRDefault="000071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946" w:type="dxa"/>
            <w:shd w:val="clear" w:color="auto" w:fill="auto"/>
            <w:vAlign w:val="top"/>
          </w:tcPr>
          <w:p w14:paraId="45847897" w14:textId="77777777" w:rsidR="00007141" w:rsidRPr="00244176" w:rsidRDefault="0000714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45847899" w14:textId="5C5338D6" w:rsidR="00007141" w:rsidRPr="00007141" w:rsidRDefault="00D10C3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29C372A7106B40ACA67A60F24605AD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7141" w:rsidRPr="00007141">
                  <w:rPr>
                    <w:rFonts w:ascii="Arial" w:hAnsi="Arial" w:cs="Arial"/>
                    <w:b/>
                    <w:bCs/>
                    <w:color w:val="auto"/>
                  </w:rPr>
                  <w:t>Not applicable</w:t>
                </w:r>
              </w:sdtContent>
            </w:sdt>
            <w:r w:rsidR="00007141" w:rsidRPr="00007141">
              <w:rPr>
                <w:rFonts w:ascii="Arial" w:hAnsi="Arial" w:cs="Arial"/>
                <w:b/>
                <w:bCs/>
                <w:color w:val="auto"/>
              </w:rPr>
              <w:t xml:space="preserve"> </w:t>
            </w:r>
          </w:p>
        </w:tc>
      </w:tr>
    </w:tbl>
    <w:p w14:paraId="4584789B" w14:textId="77777777" w:rsidR="002F49A8" w:rsidRDefault="00090539" w:rsidP="007B3959">
      <w:pPr>
        <w:pStyle w:val="Heading20"/>
      </w:pPr>
      <w:r w:rsidRPr="00A36AA9">
        <w:t>Findings</w:t>
      </w:r>
    </w:p>
    <w:p w14:paraId="798F286A" w14:textId="77777777" w:rsidR="0086351D" w:rsidRDefault="0086351D" w:rsidP="00F87E39">
      <w:pPr>
        <w:pStyle w:val="NormalArial"/>
      </w:pPr>
      <w:r w:rsidRPr="0086351D">
        <w:t>The service was able to demonstrate that the workforce is planned to enable, and the number and mix of members of the workforce deployed enables, the delivery and management of safe and quality services. Consumers said that their services are generally delivered as planned, and they receive continuity of services by regular staff. Staff interviewed confirmed they are providing continuity of care and services to consumers.</w:t>
      </w:r>
    </w:p>
    <w:p w14:paraId="4584789C" w14:textId="5C9A1DD9" w:rsidR="005D23EC" w:rsidRPr="00A36AA9" w:rsidRDefault="0086351D" w:rsidP="0086351D">
      <w:pPr>
        <w:pStyle w:val="NormalArial"/>
      </w:pPr>
      <w:r>
        <w:t xml:space="preserve">Three consumers confirmed that care and services are generally provided as planned by regular staff who know their needs and preferences, so they do not have to repeat information. Consumers interviewed confirmed that when a shift is cancelled the service reschedules the shift to a time that suits the consumers. Staff interviewed confirmed they have sufficient time to provide to provide quality care and services. Documentation provided to the Assessment Team indicated 8 shifts being cancelled due to the regular worker being sick, however the services were rescheduled for the following week. </w:t>
      </w:r>
      <w:r w:rsidR="00090539" w:rsidRPr="00A36AA9">
        <w:br w:type="page"/>
      </w:r>
    </w:p>
    <w:p w14:paraId="4584789D" w14:textId="77777777" w:rsidR="00FC045E" w:rsidRPr="00A36AA9" w:rsidRDefault="000905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946"/>
        <w:gridCol w:w="1985"/>
      </w:tblGrid>
      <w:tr w:rsidR="001C06C6" w14:paraId="458478A1" w14:textId="77777777" w:rsidTr="001C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4584789E" w14:textId="77777777" w:rsidR="001C06C6" w:rsidRPr="003217D3" w:rsidRDefault="001C06C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458478A0" w14:textId="77777777" w:rsidR="001C06C6" w:rsidRPr="003217D3" w:rsidRDefault="001C06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C06C6" w14:paraId="458478A6" w14:textId="77777777" w:rsidTr="001C06C6">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A2" w14:textId="77777777" w:rsidR="001C06C6" w:rsidRPr="00244176" w:rsidRDefault="001C06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946" w:type="dxa"/>
            <w:shd w:val="clear" w:color="auto" w:fill="auto"/>
            <w:vAlign w:val="top"/>
          </w:tcPr>
          <w:p w14:paraId="458478A3" w14:textId="77777777" w:rsidR="001C06C6" w:rsidRPr="00244176" w:rsidRDefault="001C06C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458478A5" w14:textId="0617CDF7" w:rsidR="001C06C6" w:rsidRPr="001C06C6" w:rsidRDefault="00D10C3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5799783150254BA19DACC0C401357C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06C6" w:rsidRPr="001C06C6">
                  <w:rPr>
                    <w:rFonts w:ascii="Arial" w:hAnsi="Arial" w:cs="Arial"/>
                    <w:b/>
                    <w:bCs/>
                    <w:color w:val="auto"/>
                  </w:rPr>
                  <w:t>Not applicable</w:t>
                </w:r>
              </w:sdtContent>
            </w:sdt>
          </w:p>
        </w:tc>
      </w:tr>
      <w:tr w:rsidR="001C06C6" w14:paraId="458478AB" w14:textId="77777777" w:rsidTr="001C0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A7" w14:textId="77777777" w:rsidR="001C06C6" w:rsidRPr="00244176" w:rsidRDefault="001C06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946" w:type="dxa"/>
            <w:shd w:val="clear" w:color="auto" w:fill="auto"/>
            <w:vAlign w:val="top"/>
          </w:tcPr>
          <w:p w14:paraId="458478A8" w14:textId="77777777" w:rsidR="001C06C6" w:rsidRPr="00244176" w:rsidRDefault="001C06C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458478AA" w14:textId="29C1E52A" w:rsidR="001C06C6" w:rsidRPr="001C06C6" w:rsidRDefault="00D10C3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A60937591FFA4C61BEFF3E3A5334C6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06C6" w:rsidRPr="001C06C6">
                  <w:rPr>
                    <w:rFonts w:ascii="Arial" w:hAnsi="Arial" w:cs="Arial"/>
                    <w:b/>
                    <w:bCs/>
                    <w:color w:val="auto"/>
                  </w:rPr>
                  <w:t>Not applicable</w:t>
                </w:r>
              </w:sdtContent>
            </w:sdt>
          </w:p>
        </w:tc>
      </w:tr>
      <w:tr w:rsidR="001C06C6" w14:paraId="458478B6" w14:textId="77777777" w:rsidTr="001C06C6">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AC" w14:textId="77777777" w:rsidR="001C06C6" w:rsidRPr="00244176" w:rsidRDefault="001C06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946" w:type="dxa"/>
            <w:shd w:val="clear" w:color="auto" w:fill="auto"/>
            <w:vAlign w:val="top"/>
          </w:tcPr>
          <w:p w14:paraId="458478AD" w14:textId="77777777" w:rsidR="001C06C6" w:rsidRPr="00244176" w:rsidRDefault="001C06C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8478AE" w14:textId="77777777" w:rsidR="001C06C6" w:rsidRPr="00244176" w:rsidRDefault="001C06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58478AF" w14:textId="77777777" w:rsidR="001C06C6" w:rsidRPr="00244176" w:rsidRDefault="001C06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58478B0" w14:textId="77777777" w:rsidR="001C06C6" w:rsidRPr="00244176" w:rsidRDefault="001C06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8478B1" w14:textId="77777777" w:rsidR="001C06C6" w:rsidRPr="00244176" w:rsidRDefault="001C06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8478B2" w14:textId="77777777" w:rsidR="001C06C6" w:rsidRPr="00244176" w:rsidRDefault="001C06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8478B3" w14:textId="77777777" w:rsidR="001C06C6" w:rsidRPr="00244176" w:rsidRDefault="001C06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458478B5" w14:textId="0DD7680C" w:rsidR="001C06C6" w:rsidRPr="001C06C6" w:rsidRDefault="00D10C3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BB30B64AFCB74B19820A35FAC62A4D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06C6" w:rsidRPr="001C06C6">
                  <w:rPr>
                    <w:rFonts w:ascii="Arial" w:hAnsi="Arial" w:cs="Arial"/>
                    <w:b/>
                    <w:bCs/>
                    <w:color w:val="auto"/>
                  </w:rPr>
                  <w:t>Non-compliant</w:t>
                </w:r>
              </w:sdtContent>
            </w:sdt>
          </w:p>
        </w:tc>
      </w:tr>
      <w:tr w:rsidR="001C06C6" w14:paraId="458478BF" w14:textId="77777777" w:rsidTr="001C0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B7" w14:textId="77777777" w:rsidR="001C06C6" w:rsidRPr="00244176" w:rsidRDefault="001C06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946" w:type="dxa"/>
            <w:shd w:val="clear" w:color="auto" w:fill="auto"/>
            <w:vAlign w:val="top"/>
          </w:tcPr>
          <w:p w14:paraId="458478B8" w14:textId="77777777" w:rsidR="001C06C6" w:rsidRPr="00244176" w:rsidRDefault="001C06C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58478B9" w14:textId="77777777" w:rsidR="001C06C6" w:rsidRPr="00244176" w:rsidRDefault="001C06C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58478BA" w14:textId="77777777" w:rsidR="001C06C6" w:rsidRPr="00244176" w:rsidRDefault="001C06C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58478BB" w14:textId="77777777" w:rsidR="001C06C6" w:rsidRPr="00244176" w:rsidRDefault="001C06C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58478BC" w14:textId="77777777" w:rsidR="001C06C6" w:rsidRPr="00244176" w:rsidRDefault="001C06C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458478BE" w14:textId="1783A844" w:rsidR="001C06C6" w:rsidRPr="001C06C6" w:rsidRDefault="00D10C3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4152DF0111744F09A5351C3C5BA941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06C6" w:rsidRPr="001C06C6">
                  <w:rPr>
                    <w:rFonts w:ascii="Arial" w:hAnsi="Arial" w:cs="Arial"/>
                    <w:b/>
                    <w:bCs/>
                    <w:color w:val="auto"/>
                  </w:rPr>
                  <w:t>Not applicable</w:t>
                </w:r>
              </w:sdtContent>
            </w:sdt>
            <w:r w:rsidR="001C06C6" w:rsidRPr="001C06C6">
              <w:rPr>
                <w:rFonts w:ascii="Arial" w:hAnsi="Arial" w:cs="Arial"/>
                <w:b/>
                <w:bCs/>
                <w:color w:val="auto"/>
              </w:rPr>
              <w:t xml:space="preserve"> </w:t>
            </w:r>
          </w:p>
        </w:tc>
      </w:tr>
      <w:tr w:rsidR="001C06C6" w14:paraId="458478C7" w14:textId="77777777" w:rsidTr="001C06C6">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8478C0" w14:textId="77777777" w:rsidR="001C06C6" w:rsidRPr="00244176" w:rsidRDefault="001C06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946" w:type="dxa"/>
            <w:shd w:val="clear" w:color="auto" w:fill="auto"/>
            <w:vAlign w:val="top"/>
          </w:tcPr>
          <w:p w14:paraId="458478C1" w14:textId="77777777" w:rsidR="001C06C6" w:rsidRPr="00244176" w:rsidRDefault="001C06C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58478C2" w14:textId="77777777" w:rsidR="001C06C6" w:rsidRPr="00244176" w:rsidRDefault="001C06C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58478C3" w14:textId="77777777" w:rsidR="001C06C6" w:rsidRPr="00244176" w:rsidRDefault="001C06C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58478C4" w14:textId="77777777" w:rsidR="001C06C6" w:rsidRPr="00244176" w:rsidRDefault="001C06C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458478C6" w14:textId="5B5B3E98" w:rsidR="001C06C6" w:rsidRPr="001C06C6" w:rsidRDefault="00D10C3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5793B0E844FE4B169BC313743864C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06C6" w:rsidRPr="001C06C6">
                  <w:rPr>
                    <w:rFonts w:ascii="Arial" w:hAnsi="Arial" w:cs="Arial"/>
                    <w:b/>
                    <w:bCs/>
                    <w:color w:val="auto"/>
                  </w:rPr>
                  <w:t>Not applicable</w:t>
                </w:r>
              </w:sdtContent>
            </w:sdt>
            <w:r w:rsidR="001C06C6" w:rsidRPr="001C06C6">
              <w:rPr>
                <w:rFonts w:ascii="Arial" w:hAnsi="Arial" w:cs="Arial"/>
                <w:b/>
                <w:bCs/>
                <w:color w:val="auto"/>
              </w:rPr>
              <w:t xml:space="preserve"> </w:t>
            </w:r>
          </w:p>
        </w:tc>
      </w:tr>
    </w:tbl>
    <w:p w14:paraId="458478C8" w14:textId="77777777" w:rsidR="007B3959" w:rsidRDefault="00090539" w:rsidP="003217D3">
      <w:pPr>
        <w:pStyle w:val="Heading20"/>
      </w:pPr>
      <w:r w:rsidRPr="00A36AA9">
        <w:t>Findings</w:t>
      </w:r>
    </w:p>
    <w:p w14:paraId="1083F9B8" w14:textId="1894C7B0" w:rsidR="00090539" w:rsidRPr="007A4304" w:rsidRDefault="00090539" w:rsidP="00090539">
      <w:pPr>
        <w:pStyle w:val="NormalArial"/>
        <w:spacing w:before="120" w:after="60" w:line="288" w:lineRule="auto"/>
        <w:rPr>
          <w:bCs/>
          <w:color w:val="auto"/>
          <w:szCs w:val="22"/>
        </w:rPr>
      </w:pPr>
      <w:r w:rsidRPr="00701DFB">
        <w:rPr>
          <w:color w:val="auto"/>
        </w:rPr>
        <w:t xml:space="preserve">In respect to </w:t>
      </w:r>
      <w:r w:rsidRPr="00E81789">
        <w:rPr>
          <w:color w:val="auto"/>
        </w:rPr>
        <w:t xml:space="preserve">Requirement </w:t>
      </w:r>
      <w:r>
        <w:rPr>
          <w:bCs/>
          <w:color w:val="auto"/>
          <w:szCs w:val="22"/>
        </w:rPr>
        <w:t>8</w:t>
      </w:r>
      <w:r w:rsidRPr="00E81789">
        <w:rPr>
          <w:bCs/>
          <w:color w:val="auto"/>
          <w:szCs w:val="22"/>
        </w:rPr>
        <w:t>(3)(</w:t>
      </w:r>
      <w:r>
        <w:rPr>
          <w:bCs/>
          <w:color w:val="auto"/>
          <w:szCs w:val="22"/>
        </w:rPr>
        <w:t>c</w:t>
      </w:r>
      <w:r w:rsidRPr="00E81789">
        <w:rPr>
          <w:bCs/>
          <w:color w:val="auto"/>
          <w:szCs w:val="22"/>
        </w:rPr>
        <w:t>)</w:t>
      </w:r>
      <w:r>
        <w:rPr>
          <w:bCs/>
          <w:color w:val="auto"/>
          <w:szCs w:val="22"/>
        </w:rPr>
        <w:t xml:space="preserve"> the Decision Maker notes the service responded proactively to the Assessment Teams findings and already implemented corrective action. Additional details, evidence and a detailed plan for continuous improvement (PCI) provided by the service in their response on this occasion did not meet and/or exceed the threshold required for the Decision Maker to overturn the Assessment Teams recommendation of “not met”.</w:t>
      </w:r>
    </w:p>
    <w:p w14:paraId="3D9F6D1C" w14:textId="00EB7460" w:rsidR="001C06C6" w:rsidRPr="001C06C6" w:rsidRDefault="001C06C6" w:rsidP="00090539">
      <w:pPr>
        <w:pStyle w:val="NormalArial"/>
        <w:spacing w:before="120" w:after="60" w:line="288" w:lineRule="auto"/>
        <w:rPr>
          <w:i/>
          <w:iCs/>
        </w:rPr>
      </w:pPr>
      <w:r w:rsidRPr="001C06C6">
        <w:rPr>
          <w:i/>
          <w:iCs/>
        </w:rPr>
        <w:t>Information management</w:t>
      </w:r>
      <w:r>
        <w:rPr>
          <w:i/>
          <w:iCs/>
        </w:rPr>
        <w:t>:</w:t>
      </w:r>
    </w:p>
    <w:p w14:paraId="60DD1390" w14:textId="4C42A2EB" w:rsidR="001C06C6" w:rsidRDefault="001C06C6" w:rsidP="00090539">
      <w:pPr>
        <w:pStyle w:val="NormalArial"/>
        <w:spacing w:before="120" w:after="60" w:line="288" w:lineRule="auto"/>
      </w:pPr>
      <w:r>
        <w:lastRenderedPageBreak/>
        <w:t>The services management acknowledged that it is transitioning its consumer lists from multiple systems to consolidate into one system. As of April 2023, this has not occurred. The Assessment Team identified information gaps in their consumer captured data, including:</w:t>
      </w:r>
    </w:p>
    <w:p w14:paraId="1C445B60" w14:textId="0C0489AE" w:rsidR="001C06C6" w:rsidRDefault="001C06C6" w:rsidP="00090539">
      <w:pPr>
        <w:pStyle w:val="NormalArial"/>
        <w:numPr>
          <w:ilvl w:val="0"/>
          <w:numId w:val="2"/>
        </w:numPr>
        <w:spacing w:before="120" w:after="60" w:line="288" w:lineRule="auto"/>
      </w:pPr>
      <w:r>
        <w:t>Deceased consumers still listed as current CHSP consumers.</w:t>
      </w:r>
    </w:p>
    <w:p w14:paraId="0572201C" w14:textId="02F591A6" w:rsidR="001C06C6" w:rsidRDefault="001C06C6" w:rsidP="00090539">
      <w:pPr>
        <w:pStyle w:val="NormalArial"/>
        <w:numPr>
          <w:ilvl w:val="0"/>
          <w:numId w:val="2"/>
        </w:numPr>
        <w:spacing w:before="120" w:after="60" w:line="288" w:lineRule="auto"/>
      </w:pPr>
      <w:r>
        <w:t xml:space="preserve">CHSP to HCP transitioned consumers still identified as receiving CHSP services. </w:t>
      </w:r>
    </w:p>
    <w:p w14:paraId="0646886C" w14:textId="669D3D4A" w:rsidR="001C06C6" w:rsidRDefault="001C06C6" w:rsidP="00090539">
      <w:pPr>
        <w:pStyle w:val="NormalArial"/>
        <w:numPr>
          <w:ilvl w:val="0"/>
          <w:numId w:val="2"/>
        </w:numPr>
        <w:spacing w:before="120" w:after="60" w:line="288" w:lineRule="auto"/>
      </w:pPr>
      <w:r>
        <w:t>Multiple and inconsistent consumer lists, with acknowledgement by management they are unable to provide accurate CHSP consumer numbers and services being received due to the transition of information across systems, at the time of this audit.</w:t>
      </w:r>
    </w:p>
    <w:p w14:paraId="77D11F57" w14:textId="17CEB981" w:rsidR="001C06C6" w:rsidRPr="001C06C6" w:rsidRDefault="001C06C6" w:rsidP="00090539">
      <w:pPr>
        <w:pStyle w:val="NormalArial"/>
        <w:spacing w:before="120" w:after="60" w:line="288" w:lineRule="auto"/>
        <w:rPr>
          <w:i/>
          <w:iCs/>
        </w:rPr>
      </w:pPr>
      <w:r w:rsidRPr="001C06C6">
        <w:rPr>
          <w:i/>
          <w:iCs/>
        </w:rPr>
        <w:t>Continuous improvement:</w:t>
      </w:r>
    </w:p>
    <w:p w14:paraId="2CAC55E0" w14:textId="77777777" w:rsidR="001C06C6" w:rsidRDefault="001C06C6" w:rsidP="00090539">
      <w:pPr>
        <w:pStyle w:val="NormalArial"/>
        <w:spacing w:before="120" w:after="60" w:line="288" w:lineRule="auto"/>
      </w:pPr>
      <w:r>
        <w:t>The organisation was not able to demonstrate an effective continuous improvement system and processes in place to assess, monitor and improve the quality and safety of care and services provided by the service.</w:t>
      </w:r>
    </w:p>
    <w:p w14:paraId="633B5C2D" w14:textId="417BDA85" w:rsidR="001C06C6" w:rsidRDefault="001C06C6" w:rsidP="00090539">
      <w:pPr>
        <w:pStyle w:val="NormalArial"/>
        <w:spacing w:before="120" w:after="60" w:line="288" w:lineRule="auto"/>
      </w:pPr>
      <w:r>
        <w:t xml:space="preserve">Management did not demonstrate that a plan for continuous improvement was implemented to address identified non-compliance at the Quality Audit in November 2022. The CEO Board Reports -October 2022 to April 2023 documents the 3 areas that were identified as not met and lists these as ‘staff shortages, plans to combine our client management systems and ensuring client review processes are up to date’ it states that ‘all these areas were addressed prior to the audit and are in our continuous improvement </w:t>
      </w:r>
      <w:r w:rsidR="00090539">
        <w:t>plan. ‘The</w:t>
      </w:r>
      <w:r>
        <w:t xml:space="preserve"> Assessment Team reviewed 2 continuous improvement plans and noted there is no documented strategies to address the reviews of consumers care and services or staffing issues within these plans.</w:t>
      </w:r>
    </w:p>
    <w:p w14:paraId="38B1F6F4" w14:textId="3C0B0574" w:rsidR="001C06C6" w:rsidRPr="001C06C6" w:rsidRDefault="001C06C6" w:rsidP="00090539">
      <w:pPr>
        <w:pStyle w:val="NormalArial"/>
        <w:spacing w:before="120" w:after="60" w:line="288" w:lineRule="auto"/>
        <w:rPr>
          <w:i/>
          <w:iCs/>
        </w:rPr>
      </w:pPr>
      <w:r w:rsidRPr="001C06C6">
        <w:rPr>
          <w:i/>
          <w:iCs/>
        </w:rPr>
        <w:t>Workforce governance, including the assignment of clear responsibilities and accountabilities:</w:t>
      </w:r>
    </w:p>
    <w:p w14:paraId="1E5BC20A" w14:textId="77777777" w:rsidR="001C06C6" w:rsidRDefault="001C06C6" w:rsidP="00090539">
      <w:pPr>
        <w:pStyle w:val="NormalArial"/>
        <w:spacing w:before="120" w:after="60" w:line="288" w:lineRule="auto"/>
      </w:pPr>
      <w:r>
        <w:t xml:space="preserve">The organisation has policies and procedures in place in relation to workforce governance, however management acknowledged impacting attrition rates adversely affecting retention of core staff in its aged care service delivery and additional responsibility accountability. The Aged Care Team Leader advised they are operating in an acting capacity, with limited oversight, with current recruitment drives to permanently fill positions currently vacated. </w:t>
      </w:r>
    </w:p>
    <w:p w14:paraId="412FB37A" w14:textId="3E939F77" w:rsidR="001C06C6" w:rsidRDefault="001C06C6" w:rsidP="00090539">
      <w:pPr>
        <w:pStyle w:val="NormalArial"/>
        <w:spacing w:before="120" w:after="60" w:line="288" w:lineRule="auto"/>
      </w:pPr>
      <w:r>
        <w:t>The Assessment Team viewed the Organisation Hub Document identifying areas of responsibility and status, with many areas overdue (in some instances over 4 years) for review and updating, including:</w:t>
      </w:r>
    </w:p>
    <w:p w14:paraId="0D3E8F3C" w14:textId="77777777" w:rsidR="008922F3" w:rsidRDefault="001C06C6" w:rsidP="00090539">
      <w:pPr>
        <w:pStyle w:val="NormalArial"/>
        <w:numPr>
          <w:ilvl w:val="0"/>
          <w:numId w:val="22"/>
        </w:numPr>
        <w:spacing w:before="120" w:after="60" w:line="288" w:lineRule="auto"/>
      </w:pPr>
      <w:r>
        <w:t>Governance and Communication Overview</w:t>
      </w:r>
    </w:p>
    <w:p w14:paraId="6026F898" w14:textId="77777777" w:rsidR="008922F3" w:rsidRDefault="001C06C6" w:rsidP="00090539">
      <w:pPr>
        <w:pStyle w:val="NormalArial"/>
        <w:numPr>
          <w:ilvl w:val="0"/>
          <w:numId w:val="22"/>
        </w:numPr>
        <w:spacing w:before="120" w:after="60" w:line="288" w:lineRule="auto"/>
      </w:pPr>
      <w:r>
        <w:t xml:space="preserve">Performance Management Policy and Procedures </w:t>
      </w:r>
    </w:p>
    <w:p w14:paraId="45C1AF30" w14:textId="77777777" w:rsidR="008922F3" w:rsidRDefault="001C06C6" w:rsidP="00090539">
      <w:pPr>
        <w:pStyle w:val="NormalArial"/>
        <w:numPr>
          <w:ilvl w:val="0"/>
          <w:numId w:val="22"/>
        </w:numPr>
        <w:spacing w:before="120" w:after="60" w:line="288" w:lineRule="auto"/>
      </w:pPr>
      <w:r>
        <w:t xml:space="preserve">Legislative Compliance Register </w:t>
      </w:r>
    </w:p>
    <w:p w14:paraId="3FD1C0E3" w14:textId="77777777" w:rsidR="008922F3" w:rsidRDefault="001C06C6" w:rsidP="00090539">
      <w:pPr>
        <w:pStyle w:val="NormalArial"/>
        <w:numPr>
          <w:ilvl w:val="0"/>
          <w:numId w:val="22"/>
        </w:numPr>
        <w:spacing w:before="120" w:after="60" w:line="288" w:lineRule="auto"/>
      </w:pPr>
      <w:r>
        <w:t>Policy Development Process</w:t>
      </w:r>
    </w:p>
    <w:p w14:paraId="624F4866" w14:textId="77777777" w:rsidR="008922F3" w:rsidRDefault="001C06C6" w:rsidP="00090539">
      <w:pPr>
        <w:pStyle w:val="NormalArial"/>
        <w:numPr>
          <w:ilvl w:val="0"/>
          <w:numId w:val="22"/>
        </w:numPr>
        <w:spacing w:before="120" w:after="60" w:line="288" w:lineRule="auto"/>
      </w:pPr>
      <w:r>
        <w:t xml:space="preserve">Supporting Positive Behaviours and Reducing Restrictive Practices Policy and Procedures  </w:t>
      </w:r>
    </w:p>
    <w:p w14:paraId="5F796F2A" w14:textId="0EA4C612" w:rsidR="001C06C6" w:rsidRDefault="001C06C6" w:rsidP="00090539">
      <w:pPr>
        <w:pStyle w:val="NormalArial"/>
        <w:numPr>
          <w:ilvl w:val="0"/>
          <w:numId w:val="22"/>
        </w:numPr>
        <w:spacing w:before="120" w:after="60" w:line="288" w:lineRule="auto"/>
      </w:pPr>
      <w:r>
        <w:t xml:space="preserve">Fact Sheet on Restrictive Practices </w:t>
      </w:r>
    </w:p>
    <w:p w14:paraId="50AA8FD9" w14:textId="77777777" w:rsidR="001C06C6" w:rsidRDefault="001C06C6" w:rsidP="00090539">
      <w:pPr>
        <w:pStyle w:val="NormalArial"/>
        <w:spacing w:before="120" w:after="60" w:line="288" w:lineRule="auto"/>
      </w:pPr>
      <w:r>
        <w:lastRenderedPageBreak/>
        <w:t>The Assessment Team observed the services Aged Care Staff Training Matrix, and noted aged specific training not being provided to its service delivery staff in key areas including Serious Incident Response Scheme (SIRS) and dementia.</w:t>
      </w:r>
    </w:p>
    <w:p w14:paraId="3A5D5FC2" w14:textId="39CDE0A9" w:rsidR="001C06C6" w:rsidRPr="008922F3" w:rsidRDefault="008922F3" w:rsidP="00090539">
      <w:pPr>
        <w:pStyle w:val="NormalArial"/>
        <w:spacing w:before="120" w:after="60" w:line="288" w:lineRule="auto"/>
        <w:rPr>
          <w:i/>
          <w:iCs/>
        </w:rPr>
      </w:pPr>
      <w:r w:rsidRPr="008922F3">
        <w:rPr>
          <w:i/>
          <w:iCs/>
        </w:rPr>
        <w:t>R</w:t>
      </w:r>
      <w:r w:rsidR="001C06C6" w:rsidRPr="008922F3">
        <w:rPr>
          <w:i/>
          <w:iCs/>
        </w:rPr>
        <w:t>egulatory compliance</w:t>
      </w:r>
      <w:r w:rsidRPr="008922F3">
        <w:rPr>
          <w:i/>
          <w:iCs/>
        </w:rPr>
        <w:t>:</w:t>
      </w:r>
    </w:p>
    <w:p w14:paraId="2B2F6CD8" w14:textId="77777777" w:rsidR="001C06C6" w:rsidRDefault="001C06C6" w:rsidP="00090539">
      <w:pPr>
        <w:pStyle w:val="NormalArial"/>
        <w:spacing w:before="120" w:after="60" w:line="288" w:lineRule="auto"/>
      </w:pPr>
      <w:r>
        <w:t>The organisation was not able to demonstrate effective systems and processes in place to support the services to meet regulatory requirements in respect of the CHSP and Aged Care Quality Standards.</w:t>
      </w:r>
    </w:p>
    <w:p w14:paraId="47BC03A6" w14:textId="2A1F90A3" w:rsidR="001C06C6" w:rsidRDefault="001C06C6" w:rsidP="00090539">
      <w:pPr>
        <w:pStyle w:val="NormalArial"/>
        <w:spacing w:before="120" w:after="60" w:line="288" w:lineRule="auto"/>
      </w:pPr>
      <w:r>
        <w:t>Management advised they received information on program and legislative changes through emails from funding bodies and Australian Government websites, and these changes are communicated to staff via emails, staff meetings and education. However, the Aged Care Staff Training Matrix did not include training related to SIRS or the Code of Conduct.</w:t>
      </w:r>
      <w:r w:rsidR="008922F3">
        <w:t xml:space="preserve"> </w:t>
      </w:r>
      <w:r>
        <w:t>Staff interviewed did not recall education regarding SIRS.</w:t>
      </w:r>
      <w:r w:rsidR="008922F3">
        <w:t xml:space="preserve"> T</w:t>
      </w:r>
      <w:r>
        <w:t>he Incident Report Register as of April 2023 did not include information regarding reportable incidents for SIRS. The service does not have policies or procedures relating to SIRS.</w:t>
      </w:r>
    </w:p>
    <w:p w14:paraId="7984A6B1" w14:textId="29CCB49D" w:rsidR="001C06C6" w:rsidRPr="008922F3" w:rsidRDefault="008922F3" w:rsidP="00090539">
      <w:pPr>
        <w:pStyle w:val="NormalArial"/>
        <w:spacing w:before="120" w:after="60" w:line="288" w:lineRule="auto"/>
        <w:rPr>
          <w:i/>
          <w:iCs/>
        </w:rPr>
      </w:pPr>
      <w:r w:rsidRPr="008922F3">
        <w:rPr>
          <w:i/>
          <w:iCs/>
        </w:rPr>
        <w:t>F</w:t>
      </w:r>
      <w:r w:rsidR="001C06C6" w:rsidRPr="008922F3">
        <w:rPr>
          <w:i/>
          <w:iCs/>
        </w:rPr>
        <w:t>eedback and complaints</w:t>
      </w:r>
      <w:r w:rsidRPr="008922F3">
        <w:rPr>
          <w:i/>
          <w:iCs/>
        </w:rPr>
        <w:t>:</w:t>
      </w:r>
    </w:p>
    <w:p w14:paraId="70FBBB8D" w14:textId="77777777" w:rsidR="001C06C6" w:rsidRDefault="001C06C6" w:rsidP="00090539">
      <w:pPr>
        <w:pStyle w:val="NormalArial"/>
        <w:spacing w:before="120" w:after="60" w:line="288" w:lineRule="auto"/>
      </w:pPr>
      <w:r>
        <w:t>The organisation was not able to demonstrate that there are effective systems and processes in place to monitor, analyse and use feedback and complaint data to improve the quality of care and services, in alignment with the Quality Standards.</w:t>
      </w:r>
    </w:p>
    <w:p w14:paraId="0456F5C1" w14:textId="1C90338F" w:rsidR="001C06C6" w:rsidRDefault="001C06C6" w:rsidP="00090539">
      <w:pPr>
        <w:pStyle w:val="NormalArial"/>
        <w:spacing w:before="120" w:after="60" w:line="288" w:lineRule="auto"/>
      </w:pPr>
      <w:r>
        <w:t xml:space="preserve">The organisation did not have processes in place to enable appropriate review of feedback received from consumers or identifying any improvements that can be made as a result of feedback and complaints. </w:t>
      </w:r>
    </w:p>
    <w:p w14:paraId="171EA563" w14:textId="77C98972" w:rsidR="001C06C6" w:rsidRDefault="001C06C6" w:rsidP="00090539">
      <w:pPr>
        <w:pStyle w:val="NormalArial"/>
        <w:spacing w:before="120" w:after="60" w:line="288" w:lineRule="auto"/>
      </w:pPr>
      <w:r>
        <w:t xml:space="preserve">The Board Complaints and Feedback Report documents between September 2022 to February 2023, three complaints. Two regarding cleaning services, and one regarding transport. While the document notes that all complaints were responded to and resolved within 20 days, there is no further information regarding trends or actions taken to drive continuous improvement. </w:t>
      </w:r>
    </w:p>
    <w:p w14:paraId="458478C9" w14:textId="7B74C700" w:rsidR="004A5361" w:rsidRPr="006B4042" w:rsidRDefault="001C06C6" w:rsidP="00090539">
      <w:pPr>
        <w:pStyle w:val="NormalArial"/>
        <w:spacing w:before="120" w:after="60" w:line="288" w:lineRule="auto"/>
      </w:pPr>
      <w:r>
        <w:t>The organisations Policy and Risk Officer acknowledged that shortfalls existed in information capture and action as a basis for continuous improvement.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478D5" w14:textId="77777777" w:rsidR="005B2EE7" w:rsidRDefault="00090539">
      <w:pPr>
        <w:spacing w:after="0"/>
      </w:pPr>
      <w:r>
        <w:separator/>
      </w:r>
    </w:p>
  </w:endnote>
  <w:endnote w:type="continuationSeparator" w:id="0">
    <w:p w14:paraId="458478D7" w14:textId="77777777" w:rsidR="005B2EE7" w:rsidRDefault="000905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78CF" w14:textId="77777777" w:rsidR="00DF37F2" w:rsidRPr="00DF37F2" w:rsidRDefault="00090539" w:rsidP="00DF37F2">
    <w:pPr>
      <w:pStyle w:val="FooterArial9"/>
      <w:rPr>
        <w:rStyle w:val="FooterBold"/>
        <w:rFonts w:ascii="Arial" w:hAnsi="Arial"/>
        <w:b w:val="0"/>
      </w:rPr>
    </w:pPr>
    <w:r w:rsidRPr="00DF37F2">
      <w:rPr>
        <w:rStyle w:val="FooterBold"/>
        <w:rFonts w:ascii="Arial" w:hAnsi="Arial"/>
        <w:b w:val="0"/>
      </w:rPr>
      <w:t>Name of service: Woden Community Service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58478D0" w14:textId="77777777" w:rsidR="00DF37F2" w:rsidRPr="00DF37F2" w:rsidRDefault="00090539" w:rsidP="00DF37F2">
    <w:pPr>
      <w:pStyle w:val="FooterArial9"/>
      <w:rPr>
        <w:rStyle w:val="FooterBold"/>
        <w:rFonts w:ascii="Arial" w:hAnsi="Arial"/>
        <w:b w:val="0"/>
      </w:rPr>
    </w:pPr>
    <w:r w:rsidRPr="00DF37F2">
      <w:rPr>
        <w:rStyle w:val="FooterBold"/>
        <w:rFonts w:ascii="Arial" w:hAnsi="Arial"/>
        <w:b w:val="0"/>
      </w:rPr>
      <w:t>Commission ID: 200947</w:t>
    </w:r>
    <w:r w:rsidRPr="00DF37F2">
      <w:rPr>
        <w:rStyle w:val="FooterBold"/>
        <w:rFonts w:ascii="Arial" w:hAnsi="Arial"/>
        <w:b w:val="0"/>
      </w:rPr>
      <w:tab/>
      <w:t xml:space="preserve">OFFICIAL: Sensitive </w:t>
    </w:r>
  </w:p>
  <w:p w14:paraId="458478D1" w14:textId="77777777" w:rsidR="00DF37F2" w:rsidRPr="00DF37F2" w:rsidRDefault="000905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478CC" w14:textId="77777777" w:rsidR="00C4295B" w:rsidRDefault="00090539" w:rsidP="00D71F88">
      <w:pPr>
        <w:spacing w:after="0"/>
      </w:pPr>
      <w:r>
        <w:separator/>
      </w:r>
    </w:p>
  </w:footnote>
  <w:footnote w:type="continuationSeparator" w:id="0">
    <w:p w14:paraId="458478CD" w14:textId="77777777" w:rsidR="00C4295B" w:rsidRDefault="00090539" w:rsidP="00D71F88">
      <w:pPr>
        <w:spacing w:after="0"/>
      </w:pPr>
      <w:r>
        <w:continuationSeparator/>
      </w:r>
    </w:p>
  </w:footnote>
  <w:footnote w:id="1">
    <w:p w14:paraId="458478D7" w14:textId="13CD05D2" w:rsidR="000078F8" w:rsidRDefault="0009053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04186B">
        <w:rPr>
          <w:rFonts w:ascii="Arial" w:hAnsi="Arial" w:cs="Arial"/>
          <w:color w:val="auto"/>
          <w:sz w:val="20"/>
          <w:szCs w:val="20"/>
        </w:rPr>
        <w:t>accordance with section 68A</w:t>
      </w:r>
      <w:r w:rsidR="0004186B" w:rsidRPr="0004186B">
        <w:rPr>
          <w:rFonts w:ascii="Arial" w:hAnsi="Arial" w:cs="Arial"/>
          <w:color w:val="auto"/>
          <w:sz w:val="20"/>
          <w:szCs w:val="20"/>
        </w:rPr>
        <w:t xml:space="preserve"> </w:t>
      </w:r>
      <w:r w:rsidRPr="0004186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58478D8" w14:textId="77777777" w:rsidR="00540817" w:rsidRDefault="00D10C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78CE" w14:textId="77777777" w:rsidR="00D71F88" w:rsidRDefault="00090539">
    <w:pPr>
      <w:pStyle w:val="Header"/>
    </w:pPr>
    <w:r>
      <w:rPr>
        <w:noProof/>
        <w:color w:val="2B579A"/>
        <w:shd w:val="clear" w:color="auto" w:fill="E6E6E6"/>
        <w:lang w:val="en-US"/>
      </w:rPr>
      <w:drawing>
        <wp:anchor distT="0" distB="0" distL="114300" distR="114300" simplePos="0" relativeHeight="251659264" behindDoc="1" locked="0" layoutInCell="1" allowOverlap="1" wp14:anchorId="458478D3" wp14:editId="458478D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79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78D2" w14:textId="77777777" w:rsidR="00FA0A5B" w:rsidRDefault="00090539">
    <w:pPr>
      <w:pStyle w:val="Header"/>
    </w:pPr>
    <w:r>
      <w:rPr>
        <w:noProof/>
      </w:rPr>
      <w:drawing>
        <wp:anchor distT="0" distB="0" distL="114300" distR="114300" simplePos="0" relativeHeight="251658240" behindDoc="0" locked="0" layoutInCell="1" allowOverlap="1" wp14:anchorId="458478D5" wp14:editId="458478D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3D8978C">
      <w:start w:val="1"/>
      <w:numFmt w:val="lowerRoman"/>
      <w:lvlText w:val="(%1)"/>
      <w:lvlJc w:val="left"/>
      <w:pPr>
        <w:ind w:left="1080" w:hanging="720"/>
      </w:pPr>
      <w:rPr>
        <w:rFonts w:hint="default"/>
      </w:rPr>
    </w:lvl>
    <w:lvl w:ilvl="1" w:tplc="3B0C85BE" w:tentative="1">
      <w:start w:val="1"/>
      <w:numFmt w:val="lowerLetter"/>
      <w:lvlText w:val="%2."/>
      <w:lvlJc w:val="left"/>
      <w:pPr>
        <w:ind w:left="1440" w:hanging="360"/>
      </w:pPr>
    </w:lvl>
    <w:lvl w:ilvl="2" w:tplc="366C4CCA" w:tentative="1">
      <w:start w:val="1"/>
      <w:numFmt w:val="lowerRoman"/>
      <w:lvlText w:val="%3."/>
      <w:lvlJc w:val="right"/>
      <w:pPr>
        <w:ind w:left="2160" w:hanging="180"/>
      </w:pPr>
    </w:lvl>
    <w:lvl w:ilvl="3" w:tplc="7116CBA2" w:tentative="1">
      <w:start w:val="1"/>
      <w:numFmt w:val="decimal"/>
      <w:lvlText w:val="%4."/>
      <w:lvlJc w:val="left"/>
      <w:pPr>
        <w:ind w:left="2880" w:hanging="360"/>
      </w:pPr>
    </w:lvl>
    <w:lvl w:ilvl="4" w:tplc="AA169C22" w:tentative="1">
      <w:start w:val="1"/>
      <w:numFmt w:val="lowerLetter"/>
      <w:lvlText w:val="%5."/>
      <w:lvlJc w:val="left"/>
      <w:pPr>
        <w:ind w:left="3600" w:hanging="360"/>
      </w:pPr>
    </w:lvl>
    <w:lvl w:ilvl="5" w:tplc="2C6C9AAE" w:tentative="1">
      <w:start w:val="1"/>
      <w:numFmt w:val="lowerRoman"/>
      <w:lvlText w:val="%6."/>
      <w:lvlJc w:val="right"/>
      <w:pPr>
        <w:ind w:left="4320" w:hanging="180"/>
      </w:pPr>
    </w:lvl>
    <w:lvl w:ilvl="6" w:tplc="86A046CA" w:tentative="1">
      <w:start w:val="1"/>
      <w:numFmt w:val="decimal"/>
      <w:lvlText w:val="%7."/>
      <w:lvlJc w:val="left"/>
      <w:pPr>
        <w:ind w:left="5040" w:hanging="360"/>
      </w:pPr>
    </w:lvl>
    <w:lvl w:ilvl="7" w:tplc="12F833B6" w:tentative="1">
      <w:start w:val="1"/>
      <w:numFmt w:val="lowerLetter"/>
      <w:lvlText w:val="%8."/>
      <w:lvlJc w:val="left"/>
      <w:pPr>
        <w:ind w:left="5760" w:hanging="360"/>
      </w:pPr>
    </w:lvl>
    <w:lvl w:ilvl="8" w:tplc="2D5462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92ECA5A">
      <w:start w:val="1"/>
      <w:numFmt w:val="lowerRoman"/>
      <w:lvlText w:val="(%1)"/>
      <w:lvlJc w:val="left"/>
      <w:pPr>
        <w:ind w:left="1080" w:hanging="720"/>
      </w:pPr>
      <w:rPr>
        <w:rFonts w:hint="default"/>
      </w:rPr>
    </w:lvl>
    <w:lvl w:ilvl="1" w:tplc="96FEF56E" w:tentative="1">
      <w:start w:val="1"/>
      <w:numFmt w:val="lowerLetter"/>
      <w:lvlText w:val="%2."/>
      <w:lvlJc w:val="left"/>
      <w:pPr>
        <w:ind w:left="1440" w:hanging="360"/>
      </w:pPr>
    </w:lvl>
    <w:lvl w:ilvl="2" w:tplc="202ED83C" w:tentative="1">
      <w:start w:val="1"/>
      <w:numFmt w:val="lowerRoman"/>
      <w:lvlText w:val="%3."/>
      <w:lvlJc w:val="right"/>
      <w:pPr>
        <w:ind w:left="2160" w:hanging="180"/>
      </w:pPr>
    </w:lvl>
    <w:lvl w:ilvl="3" w:tplc="136A3438" w:tentative="1">
      <w:start w:val="1"/>
      <w:numFmt w:val="decimal"/>
      <w:lvlText w:val="%4."/>
      <w:lvlJc w:val="left"/>
      <w:pPr>
        <w:ind w:left="2880" w:hanging="360"/>
      </w:pPr>
    </w:lvl>
    <w:lvl w:ilvl="4" w:tplc="D4229256" w:tentative="1">
      <w:start w:val="1"/>
      <w:numFmt w:val="lowerLetter"/>
      <w:lvlText w:val="%5."/>
      <w:lvlJc w:val="left"/>
      <w:pPr>
        <w:ind w:left="3600" w:hanging="360"/>
      </w:pPr>
    </w:lvl>
    <w:lvl w:ilvl="5" w:tplc="7682DE36" w:tentative="1">
      <w:start w:val="1"/>
      <w:numFmt w:val="lowerRoman"/>
      <w:lvlText w:val="%6."/>
      <w:lvlJc w:val="right"/>
      <w:pPr>
        <w:ind w:left="4320" w:hanging="180"/>
      </w:pPr>
    </w:lvl>
    <w:lvl w:ilvl="6" w:tplc="3FE82BF4" w:tentative="1">
      <w:start w:val="1"/>
      <w:numFmt w:val="decimal"/>
      <w:lvlText w:val="%7."/>
      <w:lvlJc w:val="left"/>
      <w:pPr>
        <w:ind w:left="5040" w:hanging="360"/>
      </w:pPr>
    </w:lvl>
    <w:lvl w:ilvl="7" w:tplc="B768B56A" w:tentative="1">
      <w:start w:val="1"/>
      <w:numFmt w:val="lowerLetter"/>
      <w:lvlText w:val="%8."/>
      <w:lvlJc w:val="left"/>
      <w:pPr>
        <w:ind w:left="5760" w:hanging="360"/>
      </w:pPr>
    </w:lvl>
    <w:lvl w:ilvl="8" w:tplc="205E0A1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ED0ED46">
      <w:start w:val="1"/>
      <w:numFmt w:val="lowerRoman"/>
      <w:lvlText w:val="(%1)"/>
      <w:lvlJc w:val="left"/>
      <w:pPr>
        <w:ind w:left="1080" w:hanging="720"/>
      </w:pPr>
      <w:rPr>
        <w:rFonts w:hint="default"/>
      </w:rPr>
    </w:lvl>
    <w:lvl w:ilvl="1" w:tplc="360A9C2C" w:tentative="1">
      <w:start w:val="1"/>
      <w:numFmt w:val="lowerLetter"/>
      <w:lvlText w:val="%2."/>
      <w:lvlJc w:val="left"/>
      <w:pPr>
        <w:ind w:left="1440" w:hanging="360"/>
      </w:pPr>
    </w:lvl>
    <w:lvl w:ilvl="2" w:tplc="CA080EF8" w:tentative="1">
      <w:start w:val="1"/>
      <w:numFmt w:val="lowerRoman"/>
      <w:lvlText w:val="%3."/>
      <w:lvlJc w:val="right"/>
      <w:pPr>
        <w:ind w:left="2160" w:hanging="180"/>
      </w:pPr>
    </w:lvl>
    <w:lvl w:ilvl="3" w:tplc="7DC8F854" w:tentative="1">
      <w:start w:val="1"/>
      <w:numFmt w:val="decimal"/>
      <w:lvlText w:val="%4."/>
      <w:lvlJc w:val="left"/>
      <w:pPr>
        <w:ind w:left="2880" w:hanging="360"/>
      </w:pPr>
    </w:lvl>
    <w:lvl w:ilvl="4" w:tplc="4E0482AA" w:tentative="1">
      <w:start w:val="1"/>
      <w:numFmt w:val="lowerLetter"/>
      <w:lvlText w:val="%5."/>
      <w:lvlJc w:val="left"/>
      <w:pPr>
        <w:ind w:left="3600" w:hanging="360"/>
      </w:pPr>
    </w:lvl>
    <w:lvl w:ilvl="5" w:tplc="22B6F690" w:tentative="1">
      <w:start w:val="1"/>
      <w:numFmt w:val="lowerRoman"/>
      <w:lvlText w:val="%6."/>
      <w:lvlJc w:val="right"/>
      <w:pPr>
        <w:ind w:left="4320" w:hanging="180"/>
      </w:pPr>
    </w:lvl>
    <w:lvl w:ilvl="6" w:tplc="BD6A05EA" w:tentative="1">
      <w:start w:val="1"/>
      <w:numFmt w:val="decimal"/>
      <w:lvlText w:val="%7."/>
      <w:lvlJc w:val="left"/>
      <w:pPr>
        <w:ind w:left="5040" w:hanging="360"/>
      </w:pPr>
    </w:lvl>
    <w:lvl w:ilvl="7" w:tplc="53125568" w:tentative="1">
      <w:start w:val="1"/>
      <w:numFmt w:val="lowerLetter"/>
      <w:lvlText w:val="%8."/>
      <w:lvlJc w:val="left"/>
      <w:pPr>
        <w:ind w:left="5760" w:hanging="360"/>
      </w:pPr>
    </w:lvl>
    <w:lvl w:ilvl="8" w:tplc="D982EAD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E100DC4">
      <w:start w:val="1"/>
      <w:numFmt w:val="lowerRoman"/>
      <w:lvlText w:val="(%1)"/>
      <w:lvlJc w:val="left"/>
      <w:pPr>
        <w:ind w:left="1080" w:hanging="720"/>
      </w:pPr>
      <w:rPr>
        <w:rFonts w:hint="default"/>
      </w:rPr>
    </w:lvl>
    <w:lvl w:ilvl="1" w:tplc="704EEC92" w:tentative="1">
      <w:start w:val="1"/>
      <w:numFmt w:val="lowerLetter"/>
      <w:lvlText w:val="%2."/>
      <w:lvlJc w:val="left"/>
      <w:pPr>
        <w:ind w:left="1440" w:hanging="360"/>
      </w:pPr>
    </w:lvl>
    <w:lvl w:ilvl="2" w:tplc="3E0CD3FC" w:tentative="1">
      <w:start w:val="1"/>
      <w:numFmt w:val="lowerRoman"/>
      <w:lvlText w:val="%3."/>
      <w:lvlJc w:val="right"/>
      <w:pPr>
        <w:ind w:left="2160" w:hanging="180"/>
      </w:pPr>
    </w:lvl>
    <w:lvl w:ilvl="3" w:tplc="0B9CBCE4" w:tentative="1">
      <w:start w:val="1"/>
      <w:numFmt w:val="decimal"/>
      <w:lvlText w:val="%4."/>
      <w:lvlJc w:val="left"/>
      <w:pPr>
        <w:ind w:left="2880" w:hanging="360"/>
      </w:pPr>
    </w:lvl>
    <w:lvl w:ilvl="4" w:tplc="0D48EA1A" w:tentative="1">
      <w:start w:val="1"/>
      <w:numFmt w:val="lowerLetter"/>
      <w:lvlText w:val="%5."/>
      <w:lvlJc w:val="left"/>
      <w:pPr>
        <w:ind w:left="3600" w:hanging="360"/>
      </w:pPr>
    </w:lvl>
    <w:lvl w:ilvl="5" w:tplc="9F1A1A0E" w:tentative="1">
      <w:start w:val="1"/>
      <w:numFmt w:val="lowerRoman"/>
      <w:lvlText w:val="%6."/>
      <w:lvlJc w:val="right"/>
      <w:pPr>
        <w:ind w:left="4320" w:hanging="180"/>
      </w:pPr>
    </w:lvl>
    <w:lvl w:ilvl="6" w:tplc="F85EFB00" w:tentative="1">
      <w:start w:val="1"/>
      <w:numFmt w:val="decimal"/>
      <w:lvlText w:val="%7."/>
      <w:lvlJc w:val="left"/>
      <w:pPr>
        <w:ind w:left="5040" w:hanging="360"/>
      </w:pPr>
    </w:lvl>
    <w:lvl w:ilvl="7" w:tplc="E30A8AAA" w:tentative="1">
      <w:start w:val="1"/>
      <w:numFmt w:val="lowerLetter"/>
      <w:lvlText w:val="%8."/>
      <w:lvlJc w:val="left"/>
      <w:pPr>
        <w:ind w:left="5760" w:hanging="360"/>
      </w:pPr>
    </w:lvl>
    <w:lvl w:ilvl="8" w:tplc="2E58739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F9CC442">
      <w:start w:val="1"/>
      <w:numFmt w:val="lowerRoman"/>
      <w:lvlText w:val="(%1)"/>
      <w:lvlJc w:val="left"/>
      <w:pPr>
        <w:ind w:left="1080" w:hanging="720"/>
      </w:pPr>
      <w:rPr>
        <w:rFonts w:hint="default"/>
      </w:rPr>
    </w:lvl>
    <w:lvl w:ilvl="1" w:tplc="D426382A" w:tentative="1">
      <w:start w:val="1"/>
      <w:numFmt w:val="lowerLetter"/>
      <w:lvlText w:val="%2."/>
      <w:lvlJc w:val="left"/>
      <w:pPr>
        <w:ind w:left="1440" w:hanging="360"/>
      </w:pPr>
    </w:lvl>
    <w:lvl w:ilvl="2" w:tplc="2D1C075C" w:tentative="1">
      <w:start w:val="1"/>
      <w:numFmt w:val="lowerRoman"/>
      <w:lvlText w:val="%3."/>
      <w:lvlJc w:val="right"/>
      <w:pPr>
        <w:ind w:left="2160" w:hanging="180"/>
      </w:pPr>
    </w:lvl>
    <w:lvl w:ilvl="3" w:tplc="937442FA" w:tentative="1">
      <w:start w:val="1"/>
      <w:numFmt w:val="decimal"/>
      <w:lvlText w:val="%4."/>
      <w:lvlJc w:val="left"/>
      <w:pPr>
        <w:ind w:left="2880" w:hanging="360"/>
      </w:pPr>
    </w:lvl>
    <w:lvl w:ilvl="4" w:tplc="E27C3348" w:tentative="1">
      <w:start w:val="1"/>
      <w:numFmt w:val="lowerLetter"/>
      <w:lvlText w:val="%5."/>
      <w:lvlJc w:val="left"/>
      <w:pPr>
        <w:ind w:left="3600" w:hanging="360"/>
      </w:pPr>
    </w:lvl>
    <w:lvl w:ilvl="5" w:tplc="DCF05CE4" w:tentative="1">
      <w:start w:val="1"/>
      <w:numFmt w:val="lowerRoman"/>
      <w:lvlText w:val="%6."/>
      <w:lvlJc w:val="right"/>
      <w:pPr>
        <w:ind w:left="4320" w:hanging="180"/>
      </w:pPr>
    </w:lvl>
    <w:lvl w:ilvl="6" w:tplc="216EC614" w:tentative="1">
      <w:start w:val="1"/>
      <w:numFmt w:val="decimal"/>
      <w:lvlText w:val="%7."/>
      <w:lvlJc w:val="left"/>
      <w:pPr>
        <w:ind w:left="5040" w:hanging="360"/>
      </w:pPr>
    </w:lvl>
    <w:lvl w:ilvl="7" w:tplc="81B44C6E" w:tentative="1">
      <w:start w:val="1"/>
      <w:numFmt w:val="lowerLetter"/>
      <w:lvlText w:val="%8."/>
      <w:lvlJc w:val="left"/>
      <w:pPr>
        <w:ind w:left="5760" w:hanging="360"/>
      </w:pPr>
    </w:lvl>
    <w:lvl w:ilvl="8" w:tplc="9D2896D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CEA2912">
      <w:start w:val="1"/>
      <w:numFmt w:val="bullet"/>
      <w:lvlText w:val=""/>
      <w:lvlJc w:val="left"/>
      <w:pPr>
        <w:ind w:left="720" w:hanging="360"/>
      </w:pPr>
      <w:rPr>
        <w:rFonts w:ascii="Symbol" w:hAnsi="Symbol" w:hint="default"/>
        <w:color w:val="auto"/>
        <w:sz w:val="24"/>
        <w:szCs w:val="24"/>
      </w:rPr>
    </w:lvl>
    <w:lvl w:ilvl="1" w:tplc="00B2F9DE" w:tentative="1">
      <w:start w:val="1"/>
      <w:numFmt w:val="bullet"/>
      <w:lvlText w:val="o"/>
      <w:lvlJc w:val="left"/>
      <w:pPr>
        <w:ind w:left="1440" w:hanging="360"/>
      </w:pPr>
      <w:rPr>
        <w:rFonts w:ascii="Courier New" w:hAnsi="Courier New" w:cs="Courier New" w:hint="default"/>
      </w:rPr>
    </w:lvl>
    <w:lvl w:ilvl="2" w:tplc="86644688" w:tentative="1">
      <w:start w:val="1"/>
      <w:numFmt w:val="bullet"/>
      <w:lvlText w:val=""/>
      <w:lvlJc w:val="left"/>
      <w:pPr>
        <w:ind w:left="2160" w:hanging="360"/>
      </w:pPr>
      <w:rPr>
        <w:rFonts w:ascii="Wingdings" w:hAnsi="Wingdings" w:hint="default"/>
      </w:rPr>
    </w:lvl>
    <w:lvl w:ilvl="3" w:tplc="3D927EF6" w:tentative="1">
      <w:start w:val="1"/>
      <w:numFmt w:val="bullet"/>
      <w:lvlText w:val=""/>
      <w:lvlJc w:val="left"/>
      <w:pPr>
        <w:ind w:left="2880" w:hanging="360"/>
      </w:pPr>
      <w:rPr>
        <w:rFonts w:ascii="Symbol" w:hAnsi="Symbol" w:hint="default"/>
      </w:rPr>
    </w:lvl>
    <w:lvl w:ilvl="4" w:tplc="0624D31E" w:tentative="1">
      <w:start w:val="1"/>
      <w:numFmt w:val="bullet"/>
      <w:lvlText w:val="o"/>
      <w:lvlJc w:val="left"/>
      <w:pPr>
        <w:ind w:left="3600" w:hanging="360"/>
      </w:pPr>
      <w:rPr>
        <w:rFonts w:ascii="Courier New" w:hAnsi="Courier New" w:cs="Courier New" w:hint="default"/>
      </w:rPr>
    </w:lvl>
    <w:lvl w:ilvl="5" w:tplc="AA7AAA64" w:tentative="1">
      <w:start w:val="1"/>
      <w:numFmt w:val="bullet"/>
      <w:lvlText w:val=""/>
      <w:lvlJc w:val="left"/>
      <w:pPr>
        <w:ind w:left="4320" w:hanging="360"/>
      </w:pPr>
      <w:rPr>
        <w:rFonts w:ascii="Wingdings" w:hAnsi="Wingdings" w:hint="default"/>
      </w:rPr>
    </w:lvl>
    <w:lvl w:ilvl="6" w:tplc="59C201EA" w:tentative="1">
      <w:start w:val="1"/>
      <w:numFmt w:val="bullet"/>
      <w:lvlText w:val=""/>
      <w:lvlJc w:val="left"/>
      <w:pPr>
        <w:ind w:left="5040" w:hanging="360"/>
      </w:pPr>
      <w:rPr>
        <w:rFonts w:ascii="Symbol" w:hAnsi="Symbol" w:hint="default"/>
      </w:rPr>
    </w:lvl>
    <w:lvl w:ilvl="7" w:tplc="D988E592" w:tentative="1">
      <w:start w:val="1"/>
      <w:numFmt w:val="bullet"/>
      <w:lvlText w:val="o"/>
      <w:lvlJc w:val="left"/>
      <w:pPr>
        <w:ind w:left="5760" w:hanging="360"/>
      </w:pPr>
      <w:rPr>
        <w:rFonts w:ascii="Courier New" w:hAnsi="Courier New" w:cs="Courier New" w:hint="default"/>
      </w:rPr>
    </w:lvl>
    <w:lvl w:ilvl="8" w:tplc="D0F4C49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368DE12">
      <w:start w:val="1"/>
      <w:numFmt w:val="lowerRoman"/>
      <w:lvlText w:val="(%1)"/>
      <w:lvlJc w:val="left"/>
      <w:pPr>
        <w:ind w:left="1080" w:hanging="720"/>
      </w:pPr>
      <w:rPr>
        <w:rFonts w:hint="default"/>
      </w:rPr>
    </w:lvl>
    <w:lvl w:ilvl="1" w:tplc="E5581568" w:tentative="1">
      <w:start w:val="1"/>
      <w:numFmt w:val="lowerLetter"/>
      <w:lvlText w:val="%2."/>
      <w:lvlJc w:val="left"/>
      <w:pPr>
        <w:ind w:left="1440" w:hanging="360"/>
      </w:pPr>
    </w:lvl>
    <w:lvl w:ilvl="2" w:tplc="B3D81DB8" w:tentative="1">
      <w:start w:val="1"/>
      <w:numFmt w:val="lowerRoman"/>
      <w:lvlText w:val="%3."/>
      <w:lvlJc w:val="right"/>
      <w:pPr>
        <w:ind w:left="2160" w:hanging="180"/>
      </w:pPr>
    </w:lvl>
    <w:lvl w:ilvl="3" w:tplc="8926F12E" w:tentative="1">
      <w:start w:val="1"/>
      <w:numFmt w:val="decimal"/>
      <w:lvlText w:val="%4."/>
      <w:lvlJc w:val="left"/>
      <w:pPr>
        <w:ind w:left="2880" w:hanging="360"/>
      </w:pPr>
    </w:lvl>
    <w:lvl w:ilvl="4" w:tplc="036A65A0" w:tentative="1">
      <w:start w:val="1"/>
      <w:numFmt w:val="lowerLetter"/>
      <w:lvlText w:val="%5."/>
      <w:lvlJc w:val="left"/>
      <w:pPr>
        <w:ind w:left="3600" w:hanging="360"/>
      </w:pPr>
    </w:lvl>
    <w:lvl w:ilvl="5" w:tplc="22A8FF0C" w:tentative="1">
      <w:start w:val="1"/>
      <w:numFmt w:val="lowerRoman"/>
      <w:lvlText w:val="%6."/>
      <w:lvlJc w:val="right"/>
      <w:pPr>
        <w:ind w:left="4320" w:hanging="180"/>
      </w:pPr>
    </w:lvl>
    <w:lvl w:ilvl="6" w:tplc="36000EB4" w:tentative="1">
      <w:start w:val="1"/>
      <w:numFmt w:val="decimal"/>
      <w:lvlText w:val="%7."/>
      <w:lvlJc w:val="left"/>
      <w:pPr>
        <w:ind w:left="5040" w:hanging="360"/>
      </w:pPr>
    </w:lvl>
    <w:lvl w:ilvl="7" w:tplc="649AC244" w:tentative="1">
      <w:start w:val="1"/>
      <w:numFmt w:val="lowerLetter"/>
      <w:lvlText w:val="%8."/>
      <w:lvlJc w:val="left"/>
      <w:pPr>
        <w:ind w:left="5760" w:hanging="360"/>
      </w:pPr>
    </w:lvl>
    <w:lvl w:ilvl="8" w:tplc="1B167E2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CC268CA">
      <w:start w:val="1"/>
      <w:numFmt w:val="lowerRoman"/>
      <w:lvlText w:val="(%1)"/>
      <w:lvlJc w:val="left"/>
      <w:pPr>
        <w:ind w:left="1080" w:hanging="720"/>
      </w:pPr>
      <w:rPr>
        <w:rFonts w:hint="default"/>
      </w:rPr>
    </w:lvl>
    <w:lvl w:ilvl="1" w:tplc="6ACA3ABA" w:tentative="1">
      <w:start w:val="1"/>
      <w:numFmt w:val="lowerLetter"/>
      <w:lvlText w:val="%2."/>
      <w:lvlJc w:val="left"/>
      <w:pPr>
        <w:ind w:left="1440" w:hanging="360"/>
      </w:pPr>
    </w:lvl>
    <w:lvl w:ilvl="2" w:tplc="57D4B8CE" w:tentative="1">
      <w:start w:val="1"/>
      <w:numFmt w:val="lowerRoman"/>
      <w:lvlText w:val="%3."/>
      <w:lvlJc w:val="right"/>
      <w:pPr>
        <w:ind w:left="2160" w:hanging="180"/>
      </w:pPr>
    </w:lvl>
    <w:lvl w:ilvl="3" w:tplc="5A0E26B4" w:tentative="1">
      <w:start w:val="1"/>
      <w:numFmt w:val="decimal"/>
      <w:lvlText w:val="%4."/>
      <w:lvlJc w:val="left"/>
      <w:pPr>
        <w:ind w:left="2880" w:hanging="360"/>
      </w:pPr>
    </w:lvl>
    <w:lvl w:ilvl="4" w:tplc="0A549C3A" w:tentative="1">
      <w:start w:val="1"/>
      <w:numFmt w:val="lowerLetter"/>
      <w:lvlText w:val="%5."/>
      <w:lvlJc w:val="left"/>
      <w:pPr>
        <w:ind w:left="3600" w:hanging="360"/>
      </w:pPr>
    </w:lvl>
    <w:lvl w:ilvl="5" w:tplc="D8548D38" w:tentative="1">
      <w:start w:val="1"/>
      <w:numFmt w:val="lowerRoman"/>
      <w:lvlText w:val="%6."/>
      <w:lvlJc w:val="right"/>
      <w:pPr>
        <w:ind w:left="4320" w:hanging="180"/>
      </w:pPr>
    </w:lvl>
    <w:lvl w:ilvl="6" w:tplc="3A8EBF2E" w:tentative="1">
      <w:start w:val="1"/>
      <w:numFmt w:val="decimal"/>
      <w:lvlText w:val="%7."/>
      <w:lvlJc w:val="left"/>
      <w:pPr>
        <w:ind w:left="5040" w:hanging="360"/>
      </w:pPr>
    </w:lvl>
    <w:lvl w:ilvl="7" w:tplc="E60262CA" w:tentative="1">
      <w:start w:val="1"/>
      <w:numFmt w:val="lowerLetter"/>
      <w:lvlText w:val="%8."/>
      <w:lvlJc w:val="left"/>
      <w:pPr>
        <w:ind w:left="5760" w:hanging="360"/>
      </w:pPr>
    </w:lvl>
    <w:lvl w:ilvl="8" w:tplc="35AC583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77CB9C8">
      <w:start w:val="1"/>
      <w:numFmt w:val="lowerRoman"/>
      <w:lvlText w:val="(%1)"/>
      <w:lvlJc w:val="left"/>
      <w:pPr>
        <w:ind w:left="1080" w:hanging="720"/>
      </w:pPr>
      <w:rPr>
        <w:rFonts w:hint="default"/>
      </w:rPr>
    </w:lvl>
    <w:lvl w:ilvl="1" w:tplc="B484AD34" w:tentative="1">
      <w:start w:val="1"/>
      <w:numFmt w:val="lowerLetter"/>
      <w:lvlText w:val="%2."/>
      <w:lvlJc w:val="left"/>
      <w:pPr>
        <w:ind w:left="1440" w:hanging="360"/>
      </w:pPr>
    </w:lvl>
    <w:lvl w:ilvl="2" w:tplc="5192A694" w:tentative="1">
      <w:start w:val="1"/>
      <w:numFmt w:val="lowerRoman"/>
      <w:lvlText w:val="%3."/>
      <w:lvlJc w:val="right"/>
      <w:pPr>
        <w:ind w:left="2160" w:hanging="180"/>
      </w:pPr>
    </w:lvl>
    <w:lvl w:ilvl="3" w:tplc="EBB07B44" w:tentative="1">
      <w:start w:val="1"/>
      <w:numFmt w:val="decimal"/>
      <w:lvlText w:val="%4."/>
      <w:lvlJc w:val="left"/>
      <w:pPr>
        <w:ind w:left="2880" w:hanging="360"/>
      </w:pPr>
    </w:lvl>
    <w:lvl w:ilvl="4" w:tplc="75DA88C8" w:tentative="1">
      <w:start w:val="1"/>
      <w:numFmt w:val="lowerLetter"/>
      <w:lvlText w:val="%5."/>
      <w:lvlJc w:val="left"/>
      <w:pPr>
        <w:ind w:left="3600" w:hanging="360"/>
      </w:pPr>
    </w:lvl>
    <w:lvl w:ilvl="5" w:tplc="D8C8F370" w:tentative="1">
      <w:start w:val="1"/>
      <w:numFmt w:val="lowerRoman"/>
      <w:lvlText w:val="%6."/>
      <w:lvlJc w:val="right"/>
      <w:pPr>
        <w:ind w:left="4320" w:hanging="180"/>
      </w:pPr>
    </w:lvl>
    <w:lvl w:ilvl="6" w:tplc="CC2642EA" w:tentative="1">
      <w:start w:val="1"/>
      <w:numFmt w:val="decimal"/>
      <w:lvlText w:val="%7."/>
      <w:lvlJc w:val="left"/>
      <w:pPr>
        <w:ind w:left="5040" w:hanging="360"/>
      </w:pPr>
    </w:lvl>
    <w:lvl w:ilvl="7" w:tplc="69A2F26C" w:tentative="1">
      <w:start w:val="1"/>
      <w:numFmt w:val="lowerLetter"/>
      <w:lvlText w:val="%8."/>
      <w:lvlJc w:val="left"/>
      <w:pPr>
        <w:ind w:left="5760" w:hanging="360"/>
      </w:pPr>
    </w:lvl>
    <w:lvl w:ilvl="8" w:tplc="AA9EF6A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2F448BE">
      <w:start w:val="1"/>
      <w:numFmt w:val="lowerRoman"/>
      <w:lvlText w:val="(%1)"/>
      <w:lvlJc w:val="left"/>
      <w:pPr>
        <w:ind w:left="1080" w:hanging="720"/>
      </w:pPr>
      <w:rPr>
        <w:rFonts w:hint="default"/>
      </w:rPr>
    </w:lvl>
    <w:lvl w:ilvl="1" w:tplc="FCCCA05A" w:tentative="1">
      <w:start w:val="1"/>
      <w:numFmt w:val="lowerLetter"/>
      <w:lvlText w:val="%2."/>
      <w:lvlJc w:val="left"/>
      <w:pPr>
        <w:ind w:left="1440" w:hanging="360"/>
      </w:pPr>
    </w:lvl>
    <w:lvl w:ilvl="2" w:tplc="0E4CD418" w:tentative="1">
      <w:start w:val="1"/>
      <w:numFmt w:val="lowerRoman"/>
      <w:lvlText w:val="%3."/>
      <w:lvlJc w:val="right"/>
      <w:pPr>
        <w:ind w:left="2160" w:hanging="180"/>
      </w:pPr>
    </w:lvl>
    <w:lvl w:ilvl="3" w:tplc="151A0C12" w:tentative="1">
      <w:start w:val="1"/>
      <w:numFmt w:val="decimal"/>
      <w:lvlText w:val="%4."/>
      <w:lvlJc w:val="left"/>
      <w:pPr>
        <w:ind w:left="2880" w:hanging="360"/>
      </w:pPr>
    </w:lvl>
    <w:lvl w:ilvl="4" w:tplc="69704A6E" w:tentative="1">
      <w:start w:val="1"/>
      <w:numFmt w:val="lowerLetter"/>
      <w:lvlText w:val="%5."/>
      <w:lvlJc w:val="left"/>
      <w:pPr>
        <w:ind w:left="3600" w:hanging="360"/>
      </w:pPr>
    </w:lvl>
    <w:lvl w:ilvl="5" w:tplc="E50A51A0" w:tentative="1">
      <w:start w:val="1"/>
      <w:numFmt w:val="lowerRoman"/>
      <w:lvlText w:val="%6."/>
      <w:lvlJc w:val="right"/>
      <w:pPr>
        <w:ind w:left="4320" w:hanging="180"/>
      </w:pPr>
    </w:lvl>
    <w:lvl w:ilvl="6" w:tplc="D80CE1D0" w:tentative="1">
      <w:start w:val="1"/>
      <w:numFmt w:val="decimal"/>
      <w:lvlText w:val="%7."/>
      <w:lvlJc w:val="left"/>
      <w:pPr>
        <w:ind w:left="5040" w:hanging="360"/>
      </w:pPr>
    </w:lvl>
    <w:lvl w:ilvl="7" w:tplc="8006DDF6" w:tentative="1">
      <w:start w:val="1"/>
      <w:numFmt w:val="lowerLetter"/>
      <w:lvlText w:val="%8."/>
      <w:lvlJc w:val="left"/>
      <w:pPr>
        <w:ind w:left="5760" w:hanging="360"/>
      </w:pPr>
    </w:lvl>
    <w:lvl w:ilvl="8" w:tplc="BED0B12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51C2E4A">
      <w:start w:val="1"/>
      <w:numFmt w:val="lowerRoman"/>
      <w:lvlText w:val="(%1)"/>
      <w:lvlJc w:val="left"/>
      <w:pPr>
        <w:ind w:left="1080" w:hanging="720"/>
      </w:pPr>
      <w:rPr>
        <w:rFonts w:hint="default"/>
      </w:rPr>
    </w:lvl>
    <w:lvl w:ilvl="1" w:tplc="40E88266" w:tentative="1">
      <w:start w:val="1"/>
      <w:numFmt w:val="lowerLetter"/>
      <w:lvlText w:val="%2."/>
      <w:lvlJc w:val="left"/>
      <w:pPr>
        <w:ind w:left="1440" w:hanging="360"/>
      </w:pPr>
    </w:lvl>
    <w:lvl w:ilvl="2" w:tplc="22F0C176" w:tentative="1">
      <w:start w:val="1"/>
      <w:numFmt w:val="lowerRoman"/>
      <w:lvlText w:val="%3."/>
      <w:lvlJc w:val="right"/>
      <w:pPr>
        <w:ind w:left="2160" w:hanging="180"/>
      </w:pPr>
    </w:lvl>
    <w:lvl w:ilvl="3" w:tplc="8494C44E" w:tentative="1">
      <w:start w:val="1"/>
      <w:numFmt w:val="decimal"/>
      <w:lvlText w:val="%4."/>
      <w:lvlJc w:val="left"/>
      <w:pPr>
        <w:ind w:left="2880" w:hanging="360"/>
      </w:pPr>
    </w:lvl>
    <w:lvl w:ilvl="4" w:tplc="6F7EC1E6" w:tentative="1">
      <w:start w:val="1"/>
      <w:numFmt w:val="lowerLetter"/>
      <w:lvlText w:val="%5."/>
      <w:lvlJc w:val="left"/>
      <w:pPr>
        <w:ind w:left="3600" w:hanging="360"/>
      </w:pPr>
    </w:lvl>
    <w:lvl w:ilvl="5" w:tplc="46DE3226" w:tentative="1">
      <w:start w:val="1"/>
      <w:numFmt w:val="lowerRoman"/>
      <w:lvlText w:val="%6."/>
      <w:lvlJc w:val="right"/>
      <w:pPr>
        <w:ind w:left="4320" w:hanging="180"/>
      </w:pPr>
    </w:lvl>
    <w:lvl w:ilvl="6" w:tplc="5DA28D8C" w:tentative="1">
      <w:start w:val="1"/>
      <w:numFmt w:val="decimal"/>
      <w:lvlText w:val="%7."/>
      <w:lvlJc w:val="left"/>
      <w:pPr>
        <w:ind w:left="5040" w:hanging="360"/>
      </w:pPr>
    </w:lvl>
    <w:lvl w:ilvl="7" w:tplc="CE0C18EC" w:tentative="1">
      <w:start w:val="1"/>
      <w:numFmt w:val="lowerLetter"/>
      <w:lvlText w:val="%8."/>
      <w:lvlJc w:val="left"/>
      <w:pPr>
        <w:ind w:left="5760" w:hanging="360"/>
      </w:pPr>
    </w:lvl>
    <w:lvl w:ilvl="8" w:tplc="76EEF4B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288FD66">
      <w:start w:val="1"/>
      <w:numFmt w:val="lowerRoman"/>
      <w:lvlText w:val="(%1)"/>
      <w:lvlJc w:val="left"/>
      <w:pPr>
        <w:ind w:left="1080" w:hanging="720"/>
      </w:pPr>
      <w:rPr>
        <w:rFonts w:hint="default"/>
      </w:rPr>
    </w:lvl>
    <w:lvl w:ilvl="1" w:tplc="C91A7E6E" w:tentative="1">
      <w:start w:val="1"/>
      <w:numFmt w:val="lowerLetter"/>
      <w:lvlText w:val="%2."/>
      <w:lvlJc w:val="left"/>
      <w:pPr>
        <w:ind w:left="1440" w:hanging="360"/>
      </w:pPr>
    </w:lvl>
    <w:lvl w:ilvl="2" w:tplc="CE6225FA" w:tentative="1">
      <w:start w:val="1"/>
      <w:numFmt w:val="lowerRoman"/>
      <w:lvlText w:val="%3."/>
      <w:lvlJc w:val="right"/>
      <w:pPr>
        <w:ind w:left="2160" w:hanging="180"/>
      </w:pPr>
    </w:lvl>
    <w:lvl w:ilvl="3" w:tplc="36D88606" w:tentative="1">
      <w:start w:val="1"/>
      <w:numFmt w:val="decimal"/>
      <w:lvlText w:val="%4."/>
      <w:lvlJc w:val="left"/>
      <w:pPr>
        <w:ind w:left="2880" w:hanging="360"/>
      </w:pPr>
    </w:lvl>
    <w:lvl w:ilvl="4" w:tplc="25385706" w:tentative="1">
      <w:start w:val="1"/>
      <w:numFmt w:val="lowerLetter"/>
      <w:lvlText w:val="%5."/>
      <w:lvlJc w:val="left"/>
      <w:pPr>
        <w:ind w:left="3600" w:hanging="360"/>
      </w:pPr>
    </w:lvl>
    <w:lvl w:ilvl="5" w:tplc="D9F672DC" w:tentative="1">
      <w:start w:val="1"/>
      <w:numFmt w:val="lowerRoman"/>
      <w:lvlText w:val="%6."/>
      <w:lvlJc w:val="right"/>
      <w:pPr>
        <w:ind w:left="4320" w:hanging="180"/>
      </w:pPr>
    </w:lvl>
    <w:lvl w:ilvl="6" w:tplc="CC4C0E68" w:tentative="1">
      <w:start w:val="1"/>
      <w:numFmt w:val="decimal"/>
      <w:lvlText w:val="%7."/>
      <w:lvlJc w:val="left"/>
      <w:pPr>
        <w:ind w:left="5040" w:hanging="360"/>
      </w:pPr>
    </w:lvl>
    <w:lvl w:ilvl="7" w:tplc="06EE42B2" w:tentative="1">
      <w:start w:val="1"/>
      <w:numFmt w:val="lowerLetter"/>
      <w:lvlText w:val="%8."/>
      <w:lvlJc w:val="left"/>
      <w:pPr>
        <w:ind w:left="5760" w:hanging="360"/>
      </w:pPr>
    </w:lvl>
    <w:lvl w:ilvl="8" w:tplc="2B08610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780B79A">
      <w:start w:val="1"/>
      <w:numFmt w:val="lowerRoman"/>
      <w:lvlText w:val="(%1)"/>
      <w:lvlJc w:val="left"/>
      <w:pPr>
        <w:ind w:left="1080" w:hanging="720"/>
      </w:pPr>
      <w:rPr>
        <w:rFonts w:hint="default"/>
      </w:rPr>
    </w:lvl>
    <w:lvl w:ilvl="1" w:tplc="07BC29E4" w:tentative="1">
      <w:start w:val="1"/>
      <w:numFmt w:val="lowerLetter"/>
      <w:lvlText w:val="%2."/>
      <w:lvlJc w:val="left"/>
      <w:pPr>
        <w:ind w:left="1440" w:hanging="360"/>
      </w:pPr>
    </w:lvl>
    <w:lvl w:ilvl="2" w:tplc="9E9C3ED6" w:tentative="1">
      <w:start w:val="1"/>
      <w:numFmt w:val="lowerRoman"/>
      <w:lvlText w:val="%3."/>
      <w:lvlJc w:val="right"/>
      <w:pPr>
        <w:ind w:left="2160" w:hanging="180"/>
      </w:pPr>
    </w:lvl>
    <w:lvl w:ilvl="3" w:tplc="2286F698" w:tentative="1">
      <w:start w:val="1"/>
      <w:numFmt w:val="decimal"/>
      <w:lvlText w:val="%4."/>
      <w:lvlJc w:val="left"/>
      <w:pPr>
        <w:ind w:left="2880" w:hanging="360"/>
      </w:pPr>
    </w:lvl>
    <w:lvl w:ilvl="4" w:tplc="B8145C3E" w:tentative="1">
      <w:start w:val="1"/>
      <w:numFmt w:val="lowerLetter"/>
      <w:lvlText w:val="%5."/>
      <w:lvlJc w:val="left"/>
      <w:pPr>
        <w:ind w:left="3600" w:hanging="360"/>
      </w:pPr>
    </w:lvl>
    <w:lvl w:ilvl="5" w:tplc="53EA8C12" w:tentative="1">
      <w:start w:val="1"/>
      <w:numFmt w:val="lowerRoman"/>
      <w:lvlText w:val="%6."/>
      <w:lvlJc w:val="right"/>
      <w:pPr>
        <w:ind w:left="4320" w:hanging="180"/>
      </w:pPr>
    </w:lvl>
    <w:lvl w:ilvl="6" w:tplc="0BF87774" w:tentative="1">
      <w:start w:val="1"/>
      <w:numFmt w:val="decimal"/>
      <w:lvlText w:val="%7."/>
      <w:lvlJc w:val="left"/>
      <w:pPr>
        <w:ind w:left="5040" w:hanging="360"/>
      </w:pPr>
    </w:lvl>
    <w:lvl w:ilvl="7" w:tplc="14D44C50" w:tentative="1">
      <w:start w:val="1"/>
      <w:numFmt w:val="lowerLetter"/>
      <w:lvlText w:val="%8."/>
      <w:lvlJc w:val="left"/>
      <w:pPr>
        <w:ind w:left="5760" w:hanging="360"/>
      </w:pPr>
    </w:lvl>
    <w:lvl w:ilvl="8" w:tplc="F278976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7186AC4">
      <w:start w:val="1"/>
      <w:numFmt w:val="lowerRoman"/>
      <w:lvlText w:val="(%1)"/>
      <w:lvlJc w:val="left"/>
      <w:pPr>
        <w:ind w:left="1080" w:hanging="720"/>
      </w:pPr>
      <w:rPr>
        <w:rFonts w:hint="default"/>
      </w:rPr>
    </w:lvl>
    <w:lvl w:ilvl="1" w:tplc="786C4E0E" w:tentative="1">
      <w:start w:val="1"/>
      <w:numFmt w:val="lowerLetter"/>
      <w:lvlText w:val="%2."/>
      <w:lvlJc w:val="left"/>
      <w:pPr>
        <w:ind w:left="1440" w:hanging="360"/>
      </w:pPr>
    </w:lvl>
    <w:lvl w:ilvl="2" w:tplc="F79806FC" w:tentative="1">
      <w:start w:val="1"/>
      <w:numFmt w:val="lowerRoman"/>
      <w:lvlText w:val="%3."/>
      <w:lvlJc w:val="right"/>
      <w:pPr>
        <w:ind w:left="2160" w:hanging="180"/>
      </w:pPr>
    </w:lvl>
    <w:lvl w:ilvl="3" w:tplc="6E32F562" w:tentative="1">
      <w:start w:val="1"/>
      <w:numFmt w:val="decimal"/>
      <w:lvlText w:val="%4."/>
      <w:lvlJc w:val="left"/>
      <w:pPr>
        <w:ind w:left="2880" w:hanging="360"/>
      </w:pPr>
    </w:lvl>
    <w:lvl w:ilvl="4" w:tplc="67FCCEDC" w:tentative="1">
      <w:start w:val="1"/>
      <w:numFmt w:val="lowerLetter"/>
      <w:lvlText w:val="%5."/>
      <w:lvlJc w:val="left"/>
      <w:pPr>
        <w:ind w:left="3600" w:hanging="360"/>
      </w:pPr>
    </w:lvl>
    <w:lvl w:ilvl="5" w:tplc="86B0B86C" w:tentative="1">
      <w:start w:val="1"/>
      <w:numFmt w:val="lowerRoman"/>
      <w:lvlText w:val="%6."/>
      <w:lvlJc w:val="right"/>
      <w:pPr>
        <w:ind w:left="4320" w:hanging="180"/>
      </w:pPr>
    </w:lvl>
    <w:lvl w:ilvl="6" w:tplc="919215E6" w:tentative="1">
      <w:start w:val="1"/>
      <w:numFmt w:val="decimal"/>
      <w:lvlText w:val="%7."/>
      <w:lvlJc w:val="left"/>
      <w:pPr>
        <w:ind w:left="5040" w:hanging="360"/>
      </w:pPr>
    </w:lvl>
    <w:lvl w:ilvl="7" w:tplc="5F50FED2" w:tentative="1">
      <w:start w:val="1"/>
      <w:numFmt w:val="lowerLetter"/>
      <w:lvlText w:val="%8."/>
      <w:lvlJc w:val="left"/>
      <w:pPr>
        <w:ind w:left="5760" w:hanging="360"/>
      </w:pPr>
    </w:lvl>
    <w:lvl w:ilvl="8" w:tplc="43825AE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1DEB090">
      <w:start w:val="1"/>
      <w:numFmt w:val="lowerRoman"/>
      <w:lvlText w:val="(%1)"/>
      <w:lvlJc w:val="left"/>
      <w:pPr>
        <w:ind w:left="1080" w:hanging="720"/>
      </w:pPr>
      <w:rPr>
        <w:rFonts w:hint="default"/>
      </w:rPr>
    </w:lvl>
    <w:lvl w:ilvl="1" w:tplc="10583C3A" w:tentative="1">
      <w:start w:val="1"/>
      <w:numFmt w:val="lowerLetter"/>
      <w:lvlText w:val="%2."/>
      <w:lvlJc w:val="left"/>
      <w:pPr>
        <w:ind w:left="1440" w:hanging="360"/>
      </w:pPr>
    </w:lvl>
    <w:lvl w:ilvl="2" w:tplc="F66E9780" w:tentative="1">
      <w:start w:val="1"/>
      <w:numFmt w:val="lowerRoman"/>
      <w:lvlText w:val="%3."/>
      <w:lvlJc w:val="right"/>
      <w:pPr>
        <w:ind w:left="2160" w:hanging="180"/>
      </w:pPr>
    </w:lvl>
    <w:lvl w:ilvl="3" w:tplc="809C53D4" w:tentative="1">
      <w:start w:val="1"/>
      <w:numFmt w:val="decimal"/>
      <w:lvlText w:val="%4."/>
      <w:lvlJc w:val="left"/>
      <w:pPr>
        <w:ind w:left="2880" w:hanging="360"/>
      </w:pPr>
    </w:lvl>
    <w:lvl w:ilvl="4" w:tplc="80A60640" w:tentative="1">
      <w:start w:val="1"/>
      <w:numFmt w:val="lowerLetter"/>
      <w:lvlText w:val="%5."/>
      <w:lvlJc w:val="left"/>
      <w:pPr>
        <w:ind w:left="3600" w:hanging="360"/>
      </w:pPr>
    </w:lvl>
    <w:lvl w:ilvl="5" w:tplc="12A45C80" w:tentative="1">
      <w:start w:val="1"/>
      <w:numFmt w:val="lowerRoman"/>
      <w:lvlText w:val="%6."/>
      <w:lvlJc w:val="right"/>
      <w:pPr>
        <w:ind w:left="4320" w:hanging="180"/>
      </w:pPr>
    </w:lvl>
    <w:lvl w:ilvl="6" w:tplc="0804FF14" w:tentative="1">
      <w:start w:val="1"/>
      <w:numFmt w:val="decimal"/>
      <w:lvlText w:val="%7."/>
      <w:lvlJc w:val="left"/>
      <w:pPr>
        <w:ind w:left="5040" w:hanging="360"/>
      </w:pPr>
    </w:lvl>
    <w:lvl w:ilvl="7" w:tplc="27C03C22" w:tentative="1">
      <w:start w:val="1"/>
      <w:numFmt w:val="lowerLetter"/>
      <w:lvlText w:val="%8."/>
      <w:lvlJc w:val="left"/>
      <w:pPr>
        <w:ind w:left="5760" w:hanging="360"/>
      </w:pPr>
    </w:lvl>
    <w:lvl w:ilvl="8" w:tplc="6F80E4B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7AEE55E">
      <w:start w:val="1"/>
      <w:numFmt w:val="lowerRoman"/>
      <w:lvlText w:val="(%1)"/>
      <w:lvlJc w:val="left"/>
      <w:pPr>
        <w:ind w:left="1080" w:hanging="720"/>
      </w:pPr>
      <w:rPr>
        <w:rFonts w:hint="default"/>
      </w:rPr>
    </w:lvl>
    <w:lvl w:ilvl="1" w:tplc="0A28E262" w:tentative="1">
      <w:start w:val="1"/>
      <w:numFmt w:val="lowerLetter"/>
      <w:lvlText w:val="%2."/>
      <w:lvlJc w:val="left"/>
      <w:pPr>
        <w:ind w:left="1440" w:hanging="360"/>
      </w:pPr>
    </w:lvl>
    <w:lvl w:ilvl="2" w:tplc="7FF69C8C" w:tentative="1">
      <w:start w:val="1"/>
      <w:numFmt w:val="lowerRoman"/>
      <w:lvlText w:val="%3."/>
      <w:lvlJc w:val="right"/>
      <w:pPr>
        <w:ind w:left="2160" w:hanging="180"/>
      </w:pPr>
    </w:lvl>
    <w:lvl w:ilvl="3" w:tplc="1892EF22" w:tentative="1">
      <w:start w:val="1"/>
      <w:numFmt w:val="decimal"/>
      <w:lvlText w:val="%4."/>
      <w:lvlJc w:val="left"/>
      <w:pPr>
        <w:ind w:left="2880" w:hanging="360"/>
      </w:pPr>
    </w:lvl>
    <w:lvl w:ilvl="4" w:tplc="7B807DF4" w:tentative="1">
      <w:start w:val="1"/>
      <w:numFmt w:val="lowerLetter"/>
      <w:lvlText w:val="%5."/>
      <w:lvlJc w:val="left"/>
      <w:pPr>
        <w:ind w:left="3600" w:hanging="360"/>
      </w:pPr>
    </w:lvl>
    <w:lvl w:ilvl="5" w:tplc="6B120552" w:tentative="1">
      <w:start w:val="1"/>
      <w:numFmt w:val="lowerRoman"/>
      <w:lvlText w:val="%6."/>
      <w:lvlJc w:val="right"/>
      <w:pPr>
        <w:ind w:left="4320" w:hanging="180"/>
      </w:pPr>
    </w:lvl>
    <w:lvl w:ilvl="6" w:tplc="5BC634EC" w:tentative="1">
      <w:start w:val="1"/>
      <w:numFmt w:val="decimal"/>
      <w:lvlText w:val="%7."/>
      <w:lvlJc w:val="left"/>
      <w:pPr>
        <w:ind w:left="5040" w:hanging="360"/>
      </w:pPr>
    </w:lvl>
    <w:lvl w:ilvl="7" w:tplc="A9A2165E" w:tentative="1">
      <w:start w:val="1"/>
      <w:numFmt w:val="lowerLetter"/>
      <w:lvlText w:val="%8."/>
      <w:lvlJc w:val="left"/>
      <w:pPr>
        <w:ind w:left="5760" w:hanging="360"/>
      </w:pPr>
    </w:lvl>
    <w:lvl w:ilvl="8" w:tplc="58CCE35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8F4D08A">
      <w:start w:val="1"/>
      <w:numFmt w:val="lowerRoman"/>
      <w:lvlText w:val="(%1)"/>
      <w:lvlJc w:val="left"/>
      <w:pPr>
        <w:ind w:left="1080" w:hanging="720"/>
      </w:pPr>
      <w:rPr>
        <w:rFonts w:hint="default"/>
      </w:rPr>
    </w:lvl>
    <w:lvl w:ilvl="1" w:tplc="FCE230AA" w:tentative="1">
      <w:start w:val="1"/>
      <w:numFmt w:val="lowerLetter"/>
      <w:lvlText w:val="%2."/>
      <w:lvlJc w:val="left"/>
      <w:pPr>
        <w:ind w:left="1440" w:hanging="360"/>
      </w:pPr>
    </w:lvl>
    <w:lvl w:ilvl="2" w:tplc="4E32527C" w:tentative="1">
      <w:start w:val="1"/>
      <w:numFmt w:val="lowerRoman"/>
      <w:lvlText w:val="%3."/>
      <w:lvlJc w:val="right"/>
      <w:pPr>
        <w:ind w:left="2160" w:hanging="180"/>
      </w:pPr>
    </w:lvl>
    <w:lvl w:ilvl="3" w:tplc="B0C4C00E" w:tentative="1">
      <w:start w:val="1"/>
      <w:numFmt w:val="decimal"/>
      <w:lvlText w:val="%4."/>
      <w:lvlJc w:val="left"/>
      <w:pPr>
        <w:ind w:left="2880" w:hanging="360"/>
      </w:pPr>
    </w:lvl>
    <w:lvl w:ilvl="4" w:tplc="540E2F8A" w:tentative="1">
      <w:start w:val="1"/>
      <w:numFmt w:val="lowerLetter"/>
      <w:lvlText w:val="%5."/>
      <w:lvlJc w:val="left"/>
      <w:pPr>
        <w:ind w:left="3600" w:hanging="360"/>
      </w:pPr>
    </w:lvl>
    <w:lvl w:ilvl="5" w:tplc="2812B592" w:tentative="1">
      <w:start w:val="1"/>
      <w:numFmt w:val="lowerRoman"/>
      <w:lvlText w:val="%6."/>
      <w:lvlJc w:val="right"/>
      <w:pPr>
        <w:ind w:left="4320" w:hanging="180"/>
      </w:pPr>
    </w:lvl>
    <w:lvl w:ilvl="6" w:tplc="40E4E7DE" w:tentative="1">
      <w:start w:val="1"/>
      <w:numFmt w:val="decimal"/>
      <w:lvlText w:val="%7."/>
      <w:lvlJc w:val="left"/>
      <w:pPr>
        <w:ind w:left="5040" w:hanging="360"/>
      </w:pPr>
    </w:lvl>
    <w:lvl w:ilvl="7" w:tplc="BBCE781E" w:tentative="1">
      <w:start w:val="1"/>
      <w:numFmt w:val="lowerLetter"/>
      <w:lvlText w:val="%8."/>
      <w:lvlJc w:val="left"/>
      <w:pPr>
        <w:ind w:left="5760" w:hanging="360"/>
      </w:pPr>
    </w:lvl>
    <w:lvl w:ilvl="8" w:tplc="A614C33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6A06A7A">
      <w:start w:val="1"/>
      <w:numFmt w:val="lowerRoman"/>
      <w:lvlText w:val="(%1)"/>
      <w:lvlJc w:val="left"/>
      <w:pPr>
        <w:ind w:left="1080" w:hanging="720"/>
      </w:pPr>
      <w:rPr>
        <w:rFonts w:hint="default"/>
      </w:rPr>
    </w:lvl>
    <w:lvl w:ilvl="1" w:tplc="3AA88F1A" w:tentative="1">
      <w:start w:val="1"/>
      <w:numFmt w:val="lowerLetter"/>
      <w:lvlText w:val="%2."/>
      <w:lvlJc w:val="left"/>
      <w:pPr>
        <w:ind w:left="1440" w:hanging="360"/>
      </w:pPr>
    </w:lvl>
    <w:lvl w:ilvl="2" w:tplc="4E9290BE" w:tentative="1">
      <w:start w:val="1"/>
      <w:numFmt w:val="lowerRoman"/>
      <w:lvlText w:val="%3."/>
      <w:lvlJc w:val="right"/>
      <w:pPr>
        <w:ind w:left="2160" w:hanging="180"/>
      </w:pPr>
    </w:lvl>
    <w:lvl w:ilvl="3" w:tplc="6AEEB52E" w:tentative="1">
      <w:start w:val="1"/>
      <w:numFmt w:val="decimal"/>
      <w:lvlText w:val="%4."/>
      <w:lvlJc w:val="left"/>
      <w:pPr>
        <w:ind w:left="2880" w:hanging="360"/>
      </w:pPr>
    </w:lvl>
    <w:lvl w:ilvl="4" w:tplc="58169A10" w:tentative="1">
      <w:start w:val="1"/>
      <w:numFmt w:val="lowerLetter"/>
      <w:lvlText w:val="%5."/>
      <w:lvlJc w:val="left"/>
      <w:pPr>
        <w:ind w:left="3600" w:hanging="360"/>
      </w:pPr>
    </w:lvl>
    <w:lvl w:ilvl="5" w:tplc="E326DF36" w:tentative="1">
      <w:start w:val="1"/>
      <w:numFmt w:val="lowerRoman"/>
      <w:lvlText w:val="%6."/>
      <w:lvlJc w:val="right"/>
      <w:pPr>
        <w:ind w:left="4320" w:hanging="180"/>
      </w:pPr>
    </w:lvl>
    <w:lvl w:ilvl="6" w:tplc="C338E5C2" w:tentative="1">
      <w:start w:val="1"/>
      <w:numFmt w:val="decimal"/>
      <w:lvlText w:val="%7."/>
      <w:lvlJc w:val="left"/>
      <w:pPr>
        <w:ind w:left="5040" w:hanging="360"/>
      </w:pPr>
    </w:lvl>
    <w:lvl w:ilvl="7" w:tplc="04602988" w:tentative="1">
      <w:start w:val="1"/>
      <w:numFmt w:val="lowerLetter"/>
      <w:lvlText w:val="%8."/>
      <w:lvlJc w:val="left"/>
      <w:pPr>
        <w:ind w:left="5760" w:hanging="360"/>
      </w:pPr>
    </w:lvl>
    <w:lvl w:ilvl="8" w:tplc="CE121FB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E712608C">
      <w:start w:val="1"/>
      <w:numFmt w:val="lowerRoman"/>
      <w:lvlText w:val="(%1)"/>
      <w:lvlJc w:val="left"/>
      <w:pPr>
        <w:ind w:left="1080" w:hanging="720"/>
      </w:pPr>
      <w:rPr>
        <w:rFonts w:hint="default"/>
      </w:rPr>
    </w:lvl>
    <w:lvl w:ilvl="1" w:tplc="6B7E6240" w:tentative="1">
      <w:start w:val="1"/>
      <w:numFmt w:val="lowerLetter"/>
      <w:lvlText w:val="%2."/>
      <w:lvlJc w:val="left"/>
      <w:pPr>
        <w:ind w:left="1440" w:hanging="360"/>
      </w:pPr>
    </w:lvl>
    <w:lvl w:ilvl="2" w:tplc="CFF48438" w:tentative="1">
      <w:start w:val="1"/>
      <w:numFmt w:val="lowerRoman"/>
      <w:lvlText w:val="%3."/>
      <w:lvlJc w:val="right"/>
      <w:pPr>
        <w:ind w:left="2160" w:hanging="180"/>
      </w:pPr>
    </w:lvl>
    <w:lvl w:ilvl="3" w:tplc="D3364EC6" w:tentative="1">
      <w:start w:val="1"/>
      <w:numFmt w:val="decimal"/>
      <w:lvlText w:val="%4."/>
      <w:lvlJc w:val="left"/>
      <w:pPr>
        <w:ind w:left="2880" w:hanging="360"/>
      </w:pPr>
    </w:lvl>
    <w:lvl w:ilvl="4" w:tplc="7B40B056" w:tentative="1">
      <w:start w:val="1"/>
      <w:numFmt w:val="lowerLetter"/>
      <w:lvlText w:val="%5."/>
      <w:lvlJc w:val="left"/>
      <w:pPr>
        <w:ind w:left="3600" w:hanging="360"/>
      </w:pPr>
    </w:lvl>
    <w:lvl w:ilvl="5" w:tplc="67AEE1CA" w:tentative="1">
      <w:start w:val="1"/>
      <w:numFmt w:val="lowerRoman"/>
      <w:lvlText w:val="%6."/>
      <w:lvlJc w:val="right"/>
      <w:pPr>
        <w:ind w:left="4320" w:hanging="180"/>
      </w:pPr>
    </w:lvl>
    <w:lvl w:ilvl="6" w:tplc="944236A6" w:tentative="1">
      <w:start w:val="1"/>
      <w:numFmt w:val="decimal"/>
      <w:lvlText w:val="%7."/>
      <w:lvlJc w:val="left"/>
      <w:pPr>
        <w:ind w:left="5040" w:hanging="360"/>
      </w:pPr>
    </w:lvl>
    <w:lvl w:ilvl="7" w:tplc="09149526" w:tentative="1">
      <w:start w:val="1"/>
      <w:numFmt w:val="lowerLetter"/>
      <w:lvlText w:val="%8."/>
      <w:lvlJc w:val="left"/>
      <w:pPr>
        <w:ind w:left="5760" w:hanging="360"/>
      </w:pPr>
    </w:lvl>
    <w:lvl w:ilvl="8" w:tplc="7FAA312C" w:tentative="1">
      <w:start w:val="1"/>
      <w:numFmt w:val="lowerRoman"/>
      <w:lvlText w:val="%9."/>
      <w:lvlJc w:val="right"/>
      <w:pPr>
        <w:ind w:left="6480" w:hanging="180"/>
      </w:pPr>
    </w:lvl>
  </w:abstractNum>
  <w:abstractNum w:abstractNumId="19" w15:restartNumberingAfterBreak="0">
    <w:nsid w:val="772F235F"/>
    <w:multiLevelType w:val="hybridMultilevel"/>
    <w:tmpl w:val="556EB4F6"/>
    <w:lvl w:ilvl="0" w:tplc="4CEA291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528ACDC6">
      <w:start w:val="1"/>
      <w:numFmt w:val="bullet"/>
      <w:lvlText w:val=""/>
      <w:lvlJc w:val="left"/>
      <w:pPr>
        <w:tabs>
          <w:tab w:val="num" w:pos="720"/>
        </w:tabs>
        <w:ind w:left="720" w:hanging="360"/>
      </w:pPr>
      <w:rPr>
        <w:rFonts w:ascii="Symbol" w:hAnsi="Symbol"/>
      </w:rPr>
    </w:lvl>
    <w:lvl w:ilvl="1" w:tplc="D6283F58">
      <w:start w:val="1"/>
      <w:numFmt w:val="bullet"/>
      <w:lvlText w:val="o"/>
      <w:lvlJc w:val="left"/>
      <w:pPr>
        <w:tabs>
          <w:tab w:val="num" w:pos="1440"/>
        </w:tabs>
        <w:ind w:left="1440" w:hanging="360"/>
      </w:pPr>
      <w:rPr>
        <w:rFonts w:ascii="Courier New" w:hAnsi="Courier New"/>
      </w:rPr>
    </w:lvl>
    <w:lvl w:ilvl="2" w:tplc="886E84AE">
      <w:start w:val="1"/>
      <w:numFmt w:val="bullet"/>
      <w:lvlText w:val=""/>
      <w:lvlJc w:val="left"/>
      <w:pPr>
        <w:tabs>
          <w:tab w:val="num" w:pos="2160"/>
        </w:tabs>
        <w:ind w:left="2160" w:hanging="360"/>
      </w:pPr>
      <w:rPr>
        <w:rFonts w:ascii="Wingdings" w:hAnsi="Wingdings"/>
      </w:rPr>
    </w:lvl>
    <w:lvl w:ilvl="3" w:tplc="6E982AA4">
      <w:start w:val="1"/>
      <w:numFmt w:val="bullet"/>
      <w:lvlText w:val=""/>
      <w:lvlJc w:val="left"/>
      <w:pPr>
        <w:tabs>
          <w:tab w:val="num" w:pos="2880"/>
        </w:tabs>
        <w:ind w:left="2880" w:hanging="360"/>
      </w:pPr>
      <w:rPr>
        <w:rFonts w:ascii="Symbol" w:hAnsi="Symbol"/>
      </w:rPr>
    </w:lvl>
    <w:lvl w:ilvl="4" w:tplc="48463010">
      <w:start w:val="1"/>
      <w:numFmt w:val="bullet"/>
      <w:lvlText w:val="o"/>
      <w:lvlJc w:val="left"/>
      <w:pPr>
        <w:tabs>
          <w:tab w:val="num" w:pos="3600"/>
        </w:tabs>
        <w:ind w:left="3600" w:hanging="360"/>
      </w:pPr>
      <w:rPr>
        <w:rFonts w:ascii="Courier New" w:hAnsi="Courier New"/>
      </w:rPr>
    </w:lvl>
    <w:lvl w:ilvl="5" w:tplc="3D22A658">
      <w:start w:val="1"/>
      <w:numFmt w:val="bullet"/>
      <w:lvlText w:val=""/>
      <w:lvlJc w:val="left"/>
      <w:pPr>
        <w:tabs>
          <w:tab w:val="num" w:pos="4320"/>
        </w:tabs>
        <w:ind w:left="4320" w:hanging="360"/>
      </w:pPr>
      <w:rPr>
        <w:rFonts w:ascii="Wingdings" w:hAnsi="Wingdings"/>
      </w:rPr>
    </w:lvl>
    <w:lvl w:ilvl="6" w:tplc="16D899A0">
      <w:start w:val="1"/>
      <w:numFmt w:val="bullet"/>
      <w:lvlText w:val=""/>
      <w:lvlJc w:val="left"/>
      <w:pPr>
        <w:tabs>
          <w:tab w:val="num" w:pos="5040"/>
        </w:tabs>
        <w:ind w:left="5040" w:hanging="360"/>
      </w:pPr>
      <w:rPr>
        <w:rFonts w:ascii="Symbol" w:hAnsi="Symbol"/>
      </w:rPr>
    </w:lvl>
    <w:lvl w:ilvl="7" w:tplc="0DC0CA86">
      <w:start w:val="1"/>
      <w:numFmt w:val="bullet"/>
      <w:lvlText w:val="o"/>
      <w:lvlJc w:val="left"/>
      <w:pPr>
        <w:tabs>
          <w:tab w:val="num" w:pos="5760"/>
        </w:tabs>
        <w:ind w:left="5760" w:hanging="360"/>
      </w:pPr>
      <w:rPr>
        <w:rFonts w:ascii="Courier New" w:hAnsi="Courier New"/>
      </w:rPr>
    </w:lvl>
    <w:lvl w:ilvl="8" w:tplc="3006A902">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C15"/>
    <w:rsid w:val="00007141"/>
    <w:rsid w:val="0004186B"/>
    <w:rsid w:val="00090539"/>
    <w:rsid w:val="00090BCD"/>
    <w:rsid w:val="001C06C6"/>
    <w:rsid w:val="003C0957"/>
    <w:rsid w:val="005B2EE7"/>
    <w:rsid w:val="00675C15"/>
    <w:rsid w:val="007A4304"/>
    <w:rsid w:val="0086351D"/>
    <w:rsid w:val="008922F3"/>
    <w:rsid w:val="00956C15"/>
    <w:rsid w:val="00A03F0E"/>
    <w:rsid w:val="00A747D4"/>
    <w:rsid w:val="00D10C34"/>
    <w:rsid w:val="00DA1EDC"/>
    <w:rsid w:val="00E072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4773A"/>
  <w15:docId w15:val="{E98A2B7C-B7CD-4C69-B152-EDA21AFC4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3C0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5165B" w:rsidP="009853D3">
          <w:pPr>
            <w:pStyle w:val="81DDF2EDE657440381F5B1C78D8649AF"/>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5165B"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5165B" w:rsidP="009853D3">
          <w:pPr>
            <w:pStyle w:val="1E600976D9D14551948E2FF5E77F1629"/>
          </w:pPr>
          <w:r w:rsidRPr="00D858FE">
            <w:rPr>
              <w:rStyle w:val="PlaceholderText"/>
            </w:rPr>
            <w:t>Choose an item.</w:t>
          </w:r>
        </w:p>
      </w:docPartBody>
    </w:docPart>
    <w:docPart>
      <w:docPartPr>
        <w:name w:val="013ABD219B5E430E9C5138852AE820D6"/>
        <w:category>
          <w:name w:val="General"/>
          <w:gallery w:val="placeholder"/>
        </w:category>
        <w:types>
          <w:type w:val="bbPlcHdr"/>
        </w:types>
        <w:behaviors>
          <w:behavior w:val="content"/>
        </w:behaviors>
        <w:guid w:val="{E22C80E8-FC96-428C-B7C4-9802CC9D01C1}"/>
      </w:docPartPr>
      <w:docPartBody>
        <w:p w:rsidR="00E869EA" w:rsidRDefault="0035165B" w:rsidP="0035165B">
          <w:pPr>
            <w:pStyle w:val="013ABD219B5E430E9C5138852AE820D6"/>
          </w:pPr>
          <w:r w:rsidRPr="00D858FE">
            <w:rPr>
              <w:rStyle w:val="PlaceholderText"/>
            </w:rPr>
            <w:t>Choose an item.</w:t>
          </w:r>
        </w:p>
      </w:docPartBody>
    </w:docPart>
    <w:docPart>
      <w:docPartPr>
        <w:name w:val="D5DBA7ACBB664ED4A5F2FC4E2096090A"/>
        <w:category>
          <w:name w:val="General"/>
          <w:gallery w:val="placeholder"/>
        </w:category>
        <w:types>
          <w:type w:val="bbPlcHdr"/>
        </w:types>
        <w:behaviors>
          <w:behavior w:val="content"/>
        </w:behaviors>
        <w:guid w:val="{5BFAF9A7-5BFA-44F3-9CB3-810659AA7480}"/>
      </w:docPartPr>
      <w:docPartBody>
        <w:p w:rsidR="00E869EA" w:rsidRDefault="0035165B" w:rsidP="0035165B">
          <w:pPr>
            <w:pStyle w:val="D5DBA7ACBB664ED4A5F2FC4E2096090A"/>
          </w:pPr>
          <w:r w:rsidRPr="00D858FE">
            <w:rPr>
              <w:rStyle w:val="PlaceholderText"/>
            </w:rPr>
            <w:t>Choose an item.</w:t>
          </w:r>
        </w:p>
      </w:docPartBody>
    </w:docPart>
    <w:docPart>
      <w:docPartPr>
        <w:name w:val="A7608596657B4F7E9CBB22189E729E64"/>
        <w:category>
          <w:name w:val="General"/>
          <w:gallery w:val="placeholder"/>
        </w:category>
        <w:types>
          <w:type w:val="bbPlcHdr"/>
        </w:types>
        <w:behaviors>
          <w:behavior w:val="content"/>
        </w:behaviors>
        <w:guid w:val="{535626A5-DDBB-4949-A26A-C36DECB203FF}"/>
      </w:docPartPr>
      <w:docPartBody>
        <w:p w:rsidR="00E869EA" w:rsidRDefault="0035165B" w:rsidP="0035165B">
          <w:pPr>
            <w:pStyle w:val="A7608596657B4F7E9CBB22189E729E64"/>
          </w:pPr>
          <w:r w:rsidRPr="00D858FE">
            <w:rPr>
              <w:rStyle w:val="PlaceholderText"/>
            </w:rPr>
            <w:t>Choose an item.</w:t>
          </w:r>
        </w:p>
      </w:docPartBody>
    </w:docPart>
    <w:docPart>
      <w:docPartPr>
        <w:name w:val="D1338561841B47EB9DA9AE2313489944"/>
        <w:category>
          <w:name w:val="General"/>
          <w:gallery w:val="placeholder"/>
        </w:category>
        <w:types>
          <w:type w:val="bbPlcHdr"/>
        </w:types>
        <w:behaviors>
          <w:behavior w:val="content"/>
        </w:behaviors>
        <w:guid w:val="{DDC353F1-1FE7-4BFC-9605-17671CF3A59A}"/>
      </w:docPartPr>
      <w:docPartBody>
        <w:p w:rsidR="00E869EA" w:rsidRDefault="0035165B" w:rsidP="0035165B">
          <w:pPr>
            <w:pStyle w:val="D1338561841B47EB9DA9AE2313489944"/>
          </w:pPr>
          <w:r w:rsidRPr="00D858FE">
            <w:rPr>
              <w:rStyle w:val="PlaceholderText"/>
            </w:rPr>
            <w:t>Choose an item.</w:t>
          </w:r>
        </w:p>
      </w:docPartBody>
    </w:docPart>
    <w:docPart>
      <w:docPartPr>
        <w:name w:val="6CBE3B4F4E5A4005802B0A5A714CC7D2"/>
        <w:category>
          <w:name w:val="General"/>
          <w:gallery w:val="placeholder"/>
        </w:category>
        <w:types>
          <w:type w:val="bbPlcHdr"/>
        </w:types>
        <w:behaviors>
          <w:behavior w:val="content"/>
        </w:behaviors>
        <w:guid w:val="{54A4392B-7858-41FD-BB73-06050F1DA9B9}"/>
      </w:docPartPr>
      <w:docPartBody>
        <w:p w:rsidR="00E869EA" w:rsidRDefault="0035165B" w:rsidP="0035165B">
          <w:pPr>
            <w:pStyle w:val="6CBE3B4F4E5A4005802B0A5A714CC7D2"/>
          </w:pPr>
          <w:r w:rsidRPr="00D858FE">
            <w:rPr>
              <w:rStyle w:val="PlaceholderText"/>
            </w:rPr>
            <w:t>Choose an item.</w:t>
          </w:r>
        </w:p>
      </w:docPartBody>
    </w:docPart>
    <w:docPart>
      <w:docPartPr>
        <w:name w:val="ED18D8A9C60D4A4A8681FB5E539B751E"/>
        <w:category>
          <w:name w:val="General"/>
          <w:gallery w:val="placeholder"/>
        </w:category>
        <w:types>
          <w:type w:val="bbPlcHdr"/>
        </w:types>
        <w:behaviors>
          <w:behavior w:val="content"/>
        </w:behaviors>
        <w:guid w:val="{8D5182D0-3C85-470A-8E59-3A0266F36C64}"/>
      </w:docPartPr>
      <w:docPartBody>
        <w:p w:rsidR="00E869EA" w:rsidRDefault="0035165B" w:rsidP="0035165B">
          <w:pPr>
            <w:pStyle w:val="ED18D8A9C60D4A4A8681FB5E539B751E"/>
          </w:pPr>
          <w:r w:rsidRPr="00D858FE">
            <w:rPr>
              <w:rStyle w:val="PlaceholderText"/>
            </w:rPr>
            <w:t>Choose an item.</w:t>
          </w:r>
        </w:p>
      </w:docPartBody>
    </w:docPart>
    <w:docPart>
      <w:docPartPr>
        <w:name w:val="29C372A7106B40ACA67A60F24605ADF8"/>
        <w:category>
          <w:name w:val="General"/>
          <w:gallery w:val="placeholder"/>
        </w:category>
        <w:types>
          <w:type w:val="bbPlcHdr"/>
        </w:types>
        <w:behaviors>
          <w:behavior w:val="content"/>
        </w:behaviors>
        <w:guid w:val="{7D98DDE2-DEED-4385-92E7-64DCBA374D6E}"/>
      </w:docPartPr>
      <w:docPartBody>
        <w:p w:rsidR="00E869EA" w:rsidRDefault="0035165B" w:rsidP="0035165B">
          <w:pPr>
            <w:pStyle w:val="29C372A7106B40ACA67A60F24605ADF8"/>
          </w:pPr>
          <w:r w:rsidRPr="00D858FE">
            <w:rPr>
              <w:rStyle w:val="PlaceholderText"/>
            </w:rPr>
            <w:t>Choose an item.</w:t>
          </w:r>
        </w:p>
      </w:docPartBody>
    </w:docPart>
    <w:docPart>
      <w:docPartPr>
        <w:name w:val="5A91764D2FED41D6BBD67A44C0C9CDBF"/>
        <w:category>
          <w:name w:val="General"/>
          <w:gallery w:val="placeholder"/>
        </w:category>
        <w:types>
          <w:type w:val="bbPlcHdr"/>
        </w:types>
        <w:behaviors>
          <w:behavior w:val="content"/>
        </w:behaviors>
        <w:guid w:val="{47E6FD16-EEE2-47C7-99AB-918DCCE53203}"/>
      </w:docPartPr>
      <w:docPartBody>
        <w:p w:rsidR="00E869EA" w:rsidRDefault="0035165B" w:rsidP="0035165B">
          <w:pPr>
            <w:pStyle w:val="5A91764D2FED41D6BBD67A44C0C9CDBF"/>
          </w:pPr>
          <w:r w:rsidRPr="00D858FE">
            <w:rPr>
              <w:rStyle w:val="PlaceholderText"/>
            </w:rPr>
            <w:t>Choose an item.</w:t>
          </w:r>
        </w:p>
      </w:docPartBody>
    </w:docPart>
    <w:docPart>
      <w:docPartPr>
        <w:name w:val="002AC327FB0648BBBDF0EE112E78F36E"/>
        <w:category>
          <w:name w:val="General"/>
          <w:gallery w:val="placeholder"/>
        </w:category>
        <w:types>
          <w:type w:val="bbPlcHdr"/>
        </w:types>
        <w:behaviors>
          <w:behavior w:val="content"/>
        </w:behaviors>
        <w:guid w:val="{83E53FD1-1AB8-4E12-98C5-B0EA453B9F58}"/>
      </w:docPartPr>
      <w:docPartBody>
        <w:p w:rsidR="00E869EA" w:rsidRDefault="0035165B" w:rsidP="0035165B">
          <w:pPr>
            <w:pStyle w:val="002AC327FB0648BBBDF0EE112E78F36E"/>
          </w:pPr>
          <w:r w:rsidRPr="00D858FE">
            <w:rPr>
              <w:rStyle w:val="PlaceholderText"/>
            </w:rPr>
            <w:t>Choose an item.</w:t>
          </w:r>
        </w:p>
      </w:docPartBody>
    </w:docPart>
    <w:docPart>
      <w:docPartPr>
        <w:name w:val="9742B3E3B52A4FEBA0C6C47C793DBDD3"/>
        <w:category>
          <w:name w:val="General"/>
          <w:gallery w:val="placeholder"/>
        </w:category>
        <w:types>
          <w:type w:val="bbPlcHdr"/>
        </w:types>
        <w:behaviors>
          <w:behavior w:val="content"/>
        </w:behaviors>
        <w:guid w:val="{E599E92A-BA66-43DD-9814-C72297228E43}"/>
      </w:docPartPr>
      <w:docPartBody>
        <w:p w:rsidR="00E869EA" w:rsidRDefault="0035165B" w:rsidP="0035165B">
          <w:pPr>
            <w:pStyle w:val="9742B3E3B52A4FEBA0C6C47C793DBDD3"/>
          </w:pPr>
          <w:r w:rsidRPr="00D858FE">
            <w:rPr>
              <w:rStyle w:val="PlaceholderText"/>
            </w:rPr>
            <w:t>Choose an item.</w:t>
          </w:r>
        </w:p>
      </w:docPartBody>
    </w:docPart>
    <w:docPart>
      <w:docPartPr>
        <w:name w:val="5799783150254BA19DACC0C401357C35"/>
        <w:category>
          <w:name w:val="General"/>
          <w:gallery w:val="placeholder"/>
        </w:category>
        <w:types>
          <w:type w:val="bbPlcHdr"/>
        </w:types>
        <w:behaviors>
          <w:behavior w:val="content"/>
        </w:behaviors>
        <w:guid w:val="{A86C70D9-11F8-4A67-B163-C768CF621319}"/>
      </w:docPartPr>
      <w:docPartBody>
        <w:p w:rsidR="00E869EA" w:rsidRDefault="0035165B" w:rsidP="0035165B">
          <w:pPr>
            <w:pStyle w:val="5799783150254BA19DACC0C401357C35"/>
          </w:pPr>
          <w:r w:rsidRPr="00D858FE">
            <w:rPr>
              <w:rStyle w:val="PlaceholderText"/>
            </w:rPr>
            <w:t>Choose an item.</w:t>
          </w:r>
        </w:p>
      </w:docPartBody>
    </w:docPart>
    <w:docPart>
      <w:docPartPr>
        <w:name w:val="A60937591FFA4C61BEFF3E3A5334C640"/>
        <w:category>
          <w:name w:val="General"/>
          <w:gallery w:val="placeholder"/>
        </w:category>
        <w:types>
          <w:type w:val="bbPlcHdr"/>
        </w:types>
        <w:behaviors>
          <w:behavior w:val="content"/>
        </w:behaviors>
        <w:guid w:val="{9355B2B8-7FA3-43AD-B130-C2C2C3E1A979}"/>
      </w:docPartPr>
      <w:docPartBody>
        <w:p w:rsidR="00E869EA" w:rsidRDefault="0035165B" w:rsidP="0035165B">
          <w:pPr>
            <w:pStyle w:val="A60937591FFA4C61BEFF3E3A5334C640"/>
          </w:pPr>
          <w:r w:rsidRPr="00D858FE">
            <w:rPr>
              <w:rStyle w:val="PlaceholderText"/>
            </w:rPr>
            <w:t>Choose an item.</w:t>
          </w:r>
        </w:p>
      </w:docPartBody>
    </w:docPart>
    <w:docPart>
      <w:docPartPr>
        <w:name w:val="BB30B64AFCB74B19820A35FAC62A4D53"/>
        <w:category>
          <w:name w:val="General"/>
          <w:gallery w:val="placeholder"/>
        </w:category>
        <w:types>
          <w:type w:val="bbPlcHdr"/>
        </w:types>
        <w:behaviors>
          <w:behavior w:val="content"/>
        </w:behaviors>
        <w:guid w:val="{BF61A218-3805-4A31-9EB5-334B14C21496}"/>
      </w:docPartPr>
      <w:docPartBody>
        <w:p w:rsidR="00E869EA" w:rsidRDefault="0035165B" w:rsidP="0035165B">
          <w:pPr>
            <w:pStyle w:val="BB30B64AFCB74B19820A35FAC62A4D53"/>
          </w:pPr>
          <w:r w:rsidRPr="00D858FE">
            <w:rPr>
              <w:rStyle w:val="PlaceholderText"/>
            </w:rPr>
            <w:t>Choose an item.</w:t>
          </w:r>
        </w:p>
      </w:docPartBody>
    </w:docPart>
    <w:docPart>
      <w:docPartPr>
        <w:name w:val="4152DF0111744F09A5351C3C5BA9415C"/>
        <w:category>
          <w:name w:val="General"/>
          <w:gallery w:val="placeholder"/>
        </w:category>
        <w:types>
          <w:type w:val="bbPlcHdr"/>
        </w:types>
        <w:behaviors>
          <w:behavior w:val="content"/>
        </w:behaviors>
        <w:guid w:val="{CDA88710-5A84-4A96-AE07-60396956FD63}"/>
      </w:docPartPr>
      <w:docPartBody>
        <w:p w:rsidR="00E869EA" w:rsidRDefault="0035165B" w:rsidP="0035165B">
          <w:pPr>
            <w:pStyle w:val="4152DF0111744F09A5351C3C5BA9415C"/>
          </w:pPr>
          <w:r w:rsidRPr="00D858FE">
            <w:rPr>
              <w:rStyle w:val="PlaceholderText"/>
            </w:rPr>
            <w:t>Choose an item.</w:t>
          </w:r>
        </w:p>
      </w:docPartBody>
    </w:docPart>
    <w:docPart>
      <w:docPartPr>
        <w:name w:val="5793B0E844FE4B169BC313743864C0D7"/>
        <w:category>
          <w:name w:val="General"/>
          <w:gallery w:val="placeholder"/>
        </w:category>
        <w:types>
          <w:type w:val="bbPlcHdr"/>
        </w:types>
        <w:behaviors>
          <w:behavior w:val="content"/>
        </w:behaviors>
        <w:guid w:val="{874717CD-2340-4ED3-8E5D-4CA3A28CF273}"/>
      </w:docPartPr>
      <w:docPartBody>
        <w:p w:rsidR="00E869EA" w:rsidRDefault="0035165B" w:rsidP="0035165B">
          <w:pPr>
            <w:pStyle w:val="5793B0E844FE4B169BC313743864C0D7"/>
          </w:pPr>
          <w:r w:rsidRPr="00D858FE">
            <w:rPr>
              <w:rStyle w:val="PlaceholderText"/>
            </w:rPr>
            <w:t>Choose an item.</w:t>
          </w:r>
        </w:p>
      </w:docPartBody>
    </w:docPart>
    <w:docPart>
      <w:docPartPr>
        <w:name w:val="E3953F4DE85E4A6B937A99779474D032"/>
        <w:category>
          <w:name w:val="General"/>
          <w:gallery w:val="placeholder"/>
        </w:category>
        <w:types>
          <w:type w:val="bbPlcHdr"/>
        </w:types>
        <w:behaviors>
          <w:behavior w:val="content"/>
        </w:behaviors>
        <w:guid w:val="{44187446-33CD-4E78-86ED-F06C40CBCFCF}"/>
      </w:docPartPr>
      <w:docPartBody>
        <w:p w:rsidR="005B1763" w:rsidRDefault="00E869EA" w:rsidP="00E869EA">
          <w:pPr>
            <w:pStyle w:val="E3953F4DE85E4A6B937A99779474D032"/>
          </w:pPr>
          <w:r w:rsidRPr="00D858FE">
            <w:rPr>
              <w:rStyle w:val="PlaceholderText"/>
            </w:rPr>
            <w:t>Choose an item.</w:t>
          </w:r>
        </w:p>
      </w:docPartBody>
    </w:docPart>
    <w:docPart>
      <w:docPartPr>
        <w:name w:val="7C96CF6093244674810D2D6B2CAF1534"/>
        <w:category>
          <w:name w:val="General"/>
          <w:gallery w:val="placeholder"/>
        </w:category>
        <w:types>
          <w:type w:val="bbPlcHdr"/>
        </w:types>
        <w:behaviors>
          <w:behavior w:val="content"/>
        </w:behaviors>
        <w:guid w:val="{8000E3D9-6453-4A01-B5A6-D018E6E643E0}"/>
      </w:docPartPr>
      <w:docPartBody>
        <w:p w:rsidR="005B1763" w:rsidRDefault="00E869EA" w:rsidP="00E869EA">
          <w:pPr>
            <w:pStyle w:val="7C96CF6093244674810D2D6B2CAF15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5B"/>
    <w:rsid w:val="0035165B"/>
    <w:rsid w:val="005B1763"/>
    <w:rsid w:val="00A61F3B"/>
    <w:rsid w:val="00E869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69EA"/>
    <w:rPr>
      <w:rFonts w:asciiTheme="minorHAnsi" w:hAnsiTheme="minorHAnsi"/>
      <w:b w:val="0"/>
      <w:noProof w:val="0"/>
      <w:color w:val="000000" w:themeColor="text1"/>
      <w:sz w:val="30"/>
      <w:lang w:val="en-AU"/>
    </w:rPr>
  </w:style>
  <w:style w:type="paragraph" w:customStyle="1" w:styleId="E3953F4DE85E4A6B937A99779474D032">
    <w:name w:val="E3953F4DE85E4A6B937A99779474D032"/>
    <w:rsid w:val="00E869EA"/>
  </w:style>
  <w:style w:type="paragraph" w:customStyle="1" w:styleId="7C96CF6093244674810D2D6B2CAF1534">
    <w:name w:val="7C96CF6093244674810D2D6B2CAF1534"/>
    <w:rsid w:val="00E869EA"/>
  </w:style>
  <w:style w:type="paragraph" w:customStyle="1" w:styleId="013ABD219B5E430E9C5138852AE820D6">
    <w:name w:val="013ABD219B5E430E9C5138852AE820D6"/>
    <w:rsid w:val="0035165B"/>
  </w:style>
  <w:style w:type="paragraph" w:customStyle="1" w:styleId="D5DBA7ACBB664ED4A5F2FC4E2096090A">
    <w:name w:val="D5DBA7ACBB664ED4A5F2FC4E2096090A"/>
    <w:rsid w:val="0035165B"/>
  </w:style>
  <w:style w:type="paragraph" w:customStyle="1" w:styleId="A7608596657B4F7E9CBB22189E729E64">
    <w:name w:val="A7608596657B4F7E9CBB22189E729E64"/>
    <w:rsid w:val="0035165B"/>
  </w:style>
  <w:style w:type="paragraph" w:customStyle="1" w:styleId="D1338561841B47EB9DA9AE2313489944">
    <w:name w:val="D1338561841B47EB9DA9AE2313489944"/>
    <w:rsid w:val="0035165B"/>
  </w:style>
  <w:style w:type="paragraph" w:customStyle="1" w:styleId="6CBE3B4F4E5A4005802B0A5A714CC7D2">
    <w:name w:val="6CBE3B4F4E5A4005802B0A5A714CC7D2"/>
    <w:rsid w:val="0035165B"/>
  </w:style>
  <w:style w:type="paragraph" w:customStyle="1" w:styleId="ED18D8A9C60D4A4A8681FB5E539B751E">
    <w:name w:val="ED18D8A9C60D4A4A8681FB5E539B751E"/>
    <w:rsid w:val="0035165B"/>
  </w:style>
  <w:style w:type="paragraph" w:customStyle="1" w:styleId="29C372A7106B40ACA67A60F24605ADF8">
    <w:name w:val="29C372A7106B40ACA67A60F24605ADF8"/>
    <w:rsid w:val="0035165B"/>
  </w:style>
  <w:style w:type="paragraph" w:customStyle="1" w:styleId="5A91764D2FED41D6BBD67A44C0C9CDBF">
    <w:name w:val="5A91764D2FED41D6BBD67A44C0C9CDBF"/>
    <w:rsid w:val="0035165B"/>
  </w:style>
  <w:style w:type="paragraph" w:customStyle="1" w:styleId="002AC327FB0648BBBDF0EE112E78F36E">
    <w:name w:val="002AC327FB0648BBBDF0EE112E78F36E"/>
    <w:rsid w:val="0035165B"/>
  </w:style>
  <w:style w:type="paragraph" w:customStyle="1" w:styleId="9742B3E3B52A4FEBA0C6C47C793DBDD3">
    <w:name w:val="9742B3E3B52A4FEBA0C6C47C793DBDD3"/>
    <w:rsid w:val="0035165B"/>
  </w:style>
  <w:style w:type="paragraph" w:customStyle="1" w:styleId="5799783150254BA19DACC0C401357C35">
    <w:name w:val="5799783150254BA19DACC0C401357C35"/>
    <w:rsid w:val="0035165B"/>
  </w:style>
  <w:style w:type="paragraph" w:customStyle="1" w:styleId="A60937591FFA4C61BEFF3E3A5334C640">
    <w:name w:val="A60937591FFA4C61BEFF3E3A5334C640"/>
    <w:rsid w:val="0035165B"/>
  </w:style>
  <w:style w:type="paragraph" w:customStyle="1" w:styleId="BB30B64AFCB74B19820A35FAC62A4D53">
    <w:name w:val="BB30B64AFCB74B19820A35FAC62A4D53"/>
    <w:rsid w:val="0035165B"/>
  </w:style>
  <w:style w:type="paragraph" w:customStyle="1" w:styleId="4152DF0111744F09A5351C3C5BA9415C">
    <w:name w:val="4152DF0111744F09A5351C3C5BA9415C"/>
    <w:rsid w:val="0035165B"/>
  </w:style>
  <w:style w:type="paragraph" w:customStyle="1" w:styleId="5793B0E844FE4B169BC313743864C0D7">
    <w:name w:val="5793B0E844FE4B169BC313743864C0D7"/>
    <w:rsid w:val="0035165B"/>
  </w:style>
  <w:style w:type="paragraph" w:customStyle="1" w:styleId="81DDF2EDE657440381F5B1C78D8649AF">
    <w:name w:val="81DDF2EDE657440381F5B1C78D8649AF"/>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200947</RACS_x0020_ID>
    <Approved_x0020_Provider xmlns="a8338b6e-77a6-4851-82b6-98166143ffdd">Woden Community Service Incorporated</Approved_x0020_Provider>
    <Management_x0020_Company_x0020_ID xmlns="a8338b6e-77a6-4851-82b6-98166143ffdd" xsi:nil="true"/>
    <Home xmlns="a8338b6e-77a6-4851-82b6-98166143ffdd">Woden Community Service Incorporated</Home>
    <Signed xmlns="a8338b6e-77a6-4851-82b6-98166143ffdd" xsi:nil="true"/>
    <Uploaded xmlns="a8338b6e-77a6-4851-82b6-98166143ffdd">False</Uploaded>
    <Management_x0020_Company xmlns="a8338b6e-77a6-4851-82b6-98166143ffdd" xsi:nil="true"/>
    <Doc_x0020_Date xmlns="a8338b6e-77a6-4851-82b6-98166143ffdd">2023-04-10T22:51:00+00:00</Doc_x0020_Date>
    <CSI_x0020_ID xmlns="a8338b6e-77a6-4851-82b6-98166143ffdd" xsi:nil="true"/>
    <Case_x0020_ID xmlns="a8338b6e-77a6-4851-82b6-98166143ffdd" xsi:nil="true"/>
    <Approved_x0020_Provider_x0020_ID xmlns="a8338b6e-77a6-4851-82b6-98166143ffdd">1D6234E7-8A82-E411-B1AD-005056922186</Approved_x0020_Provider_x0020_ID>
    <Location xmlns="a8338b6e-77a6-4851-82b6-98166143ffdd" xsi:nil="true"/>
    <Home_x0020_ID xmlns="a8338b6e-77a6-4851-82b6-98166143ffdd">16E53341-0385-E411-B1AD-005056922186</Home_x0020_ID>
    <State xmlns="a8338b6e-77a6-4851-82b6-98166143ffdd">ACT</State>
    <Doc_x0020_Sent_Received_x0020_Date xmlns="a8338b6e-77a6-4851-82b6-98166143ffdd">2023-04-11T00:00:00+00:00</Doc_x0020_Sent_Received_x0020_Date>
    <Activity_x0020_ID xmlns="a8338b6e-77a6-4851-82b6-98166143ffdd">4E5897E0-7177-ED11-B91D-005056922186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3DC8-8252-4856-AD69-12FE9FFE8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purl.org/dc/dcmitype/"/>
    <ds:schemaRef ds:uri="a8338b6e-77a6-4851-82b6-98166143ffdd"/>
    <ds:schemaRef ds:uri="http://schemas.openxmlformats.org/package/2006/metadata/core-properties"/>
    <ds:schemaRef ds:uri="http://schemas.microsoft.com/office/2006/metadata/propertie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2267</Words>
  <Characters>12925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2023-05-02T00:11:00Z</dcterms:created>
  <dcterms:modified xsi:type="dcterms:W3CDTF">2023-05-02T00:11:00Z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