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80752" w14:textId="77777777" w:rsidR="00D2559D" w:rsidRPr="002C3EBF" w:rsidRDefault="00AA4BF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D08088E" wp14:editId="7D08088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1006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D080753" w14:textId="77777777" w:rsidR="00D2559D" w:rsidRDefault="00AA4BF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080754" w14:textId="77777777" w:rsidR="00D2559D" w:rsidRDefault="00AA4BF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080755" w14:textId="77777777" w:rsidR="00D2559D" w:rsidRPr="002C3EBF" w:rsidRDefault="00AA4BF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F5537" w14:paraId="7D080758" w14:textId="77777777" w:rsidTr="006F5537">
        <w:tc>
          <w:tcPr>
            <w:cnfStyle w:val="001000000000" w:firstRow="0" w:lastRow="0" w:firstColumn="1" w:lastColumn="0" w:oddVBand="0" w:evenVBand="0" w:oddHBand="0" w:evenHBand="0" w:firstRowFirstColumn="0" w:firstRowLastColumn="0" w:lastRowFirstColumn="0" w:lastRowLastColumn="0"/>
            <w:tcW w:w="3227" w:type="dxa"/>
          </w:tcPr>
          <w:p w14:paraId="7D080756" w14:textId="77777777" w:rsidR="00D2559D" w:rsidRPr="00996FAF" w:rsidRDefault="00AA4BF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D080757" w14:textId="77777777" w:rsidR="00D2559D" w:rsidRPr="00996FAF" w:rsidRDefault="00AA4BF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Woodhaven</w:t>
            </w:r>
          </w:p>
        </w:tc>
      </w:tr>
      <w:tr w:rsidR="006F5537" w14:paraId="7D08075B" w14:textId="77777777" w:rsidTr="006F55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080759" w14:textId="77777777" w:rsidR="00CA37CB" w:rsidRPr="00996FAF" w:rsidRDefault="00AA4BF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D08075A" w14:textId="77777777" w:rsidR="00CA37CB" w:rsidRPr="00996FAF" w:rsidRDefault="00AA4BF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55A Hebden Street</w:t>
            </w:r>
            <w:r w:rsidRPr="00602258">
              <w:rPr>
                <w:rFonts w:ascii="Arial" w:hAnsi="Arial" w:cs="Arial"/>
                <w:color w:val="auto"/>
              </w:rPr>
              <w:t xml:space="preserve"> LOCKHART NSW 2656</w:t>
            </w:r>
          </w:p>
        </w:tc>
      </w:tr>
      <w:tr w:rsidR="006F5537" w14:paraId="7D08075E" w14:textId="77777777" w:rsidTr="006F553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08075C" w14:textId="77777777" w:rsidR="00CA37CB" w:rsidRPr="00996FAF" w:rsidRDefault="00AA4BF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08075D" w14:textId="77777777" w:rsidR="00CA37CB" w:rsidRPr="00996FAF" w:rsidRDefault="00AA4BF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0279</w:t>
            </w:r>
          </w:p>
        </w:tc>
      </w:tr>
      <w:tr w:rsidR="006F5537" w14:paraId="7D080761" w14:textId="77777777" w:rsidTr="006F55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08075F" w14:textId="77777777" w:rsidR="00D2559D" w:rsidRPr="00996FAF" w:rsidRDefault="00AA4BF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D080760" w14:textId="77777777" w:rsidR="00D2559D" w:rsidRPr="00996FAF" w:rsidRDefault="00AA4BF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Respect Group Limited</w:t>
            </w:r>
          </w:p>
        </w:tc>
      </w:tr>
      <w:tr w:rsidR="006F5537" w14:paraId="7D080764" w14:textId="77777777" w:rsidTr="006F553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080762" w14:textId="77777777" w:rsidR="00D2559D" w:rsidRPr="00996FAF" w:rsidRDefault="00AA4BF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D080763" w14:textId="77777777" w:rsidR="00D2559D" w:rsidRPr="00996FAF" w:rsidRDefault="00AA4BF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F5537" w14:paraId="7D080767" w14:textId="77777777" w:rsidTr="006F55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080765" w14:textId="77777777" w:rsidR="00D2559D" w:rsidRPr="00996FAF" w:rsidRDefault="00AA4BF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080766" w14:textId="77777777" w:rsidR="00D2559D" w:rsidRPr="00996FAF" w:rsidRDefault="00AA4BF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September 2022 to 15 September 2022</w:t>
            </w:r>
          </w:p>
        </w:tc>
      </w:tr>
      <w:tr w:rsidR="006F5537" w14:paraId="7D08076A" w14:textId="77777777" w:rsidTr="006F553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080768" w14:textId="77777777" w:rsidR="00D2559D" w:rsidRPr="00996FAF" w:rsidRDefault="00AA4BF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D080769" w14:textId="3935991D" w:rsidR="00D2559D" w:rsidRPr="00996FAF" w:rsidRDefault="00A66D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6DC8">
              <w:rPr>
                <w:rFonts w:ascii="Arial" w:hAnsi="Arial" w:cs="Arial"/>
                <w:color w:val="auto"/>
              </w:rPr>
              <w:t>19 October 2022</w:t>
            </w:r>
          </w:p>
        </w:tc>
      </w:tr>
    </w:tbl>
    <w:bookmarkEnd w:id="0"/>
    <w:p w14:paraId="7D08076B" w14:textId="77777777" w:rsidR="00FA0A5B" w:rsidRPr="00996FAF" w:rsidRDefault="00AA4BF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D08076C" w14:textId="77777777" w:rsidR="000078F8" w:rsidRPr="00996FAF" w:rsidRDefault="00AA4BF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D08076D" w14:textId="6FC3926A" w:rsidR="000078F8" w:rsidRPr="00996FAF" w:rsidRDefault="00AA4BFE" w:rsidP="0036130C">
      <w:pPr>
        <w:pStyle w:val="NormalArial"/>
      </w:pPr>
      <w:r w:rsidRPr="00996FAF">
        <w:t xml:space="preserve">This performance report for </w:t>
      </w:r>
      <w:r w:rsidRPr="00996FAF">
        <w:rPr>
          <w:color w:val="auto"/>
        </w:rPr>
        <w:t>Woodhaven (</w:t>
      </w:r>
      <w:r w:rsidRPr="00996FAF">
        <w:rPr>
          <w:b/>
          <w:color w:val="auto"/>
        </w:rPr>
        <w:t>the service</w:t>
      </w:r>
      <w:r w:rsidRPr="00996FAF">
        <w:rPr>
          <w:color w:val="auto"/>
        </w:rPr>
        <w:t>) has been prepared by</w:t>
      </w:r>
      <w:r w:rsidRPr="00996FAF">
        <w:rPr>
          <w:color w:val="0000FF"/>
        </w:rPr>
        <w:t xml:space="preserve"> </w:t>
      </w:r>
      <w:r w:rsidR="00D901CD" w:rsidRPr="00D901CD">
        <w:rPr>
          <w:color w:val="auto"/>
        </w:rPr>
        <w:t>S. Hicks</w:t>
      </w:r>
      <w:r w:rsidR="00D901CD">
        <w:rPr>
          <w:color w:val="0000FF"/>
        </w:rPr>
        <w:t>,</w:t>
      </w:r>
      <w:r w:rsidRPr="00996FAF">
        <w:t xml:space="preserve"> delegate of the Aged Care Quality and Safety Commissioner (Commissioner)</w:t>
      </w:r>
      <w:r>
        <w:rPr>
          <w:rStyle w:val="FootnoteReference"/>
        </w:rPr>
        <w:footnoteReference w:id="1"/>
      </w:r>
      <w:r w:rsidRPr="00996FAF">
        <w:t xml:space="preserve">. </w:t>
      </w:r>
    </w:p>
    <w:p w14:paraId="7D08076E" w14:textId="77777777" w:rsidR="000078F8" w:rsidRPr="00996FAF" w:rsidRDefault="00AA4BF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08076F" w14:textId="77777777" w:rsidR="000078F8" w:rsidRPr="00996FAF" w:rsidRDefault="00AA4BFE" w:rsidP="0036130C">
      <w:pPr>
        <w:pStyle w:val="NormalArial"/>
      </w:pPr>
      <w:r w:rsidRPr="00996FAF">
        <w:t>The report also specifies any areas in which improvements must be made to ensure the Quality Standards are complied with.</w:t>
      </w:r>
    </w:p>
    <w:p w14:paraId="7D080770" w14:textId="77777777" w:rsidR="00DF37F2" w:rsidRPr="00996FAF" w:rsidRDefault="00AA4BFE" w:rsidP="00712752">
      <w:pPr>
        <w:pStyle w:val="Heading1"/>
        <w:spacing w:before="240" w:after="240" w:line="22" w:lineRule="atLeast"/>
        <w:rPr>
          <w:rFonts w:ascii="Arial" w:hAnsi="Arial" w:cs="Arial"/>
        </w:rPr>
      </w:pPr>
      <w:r w:rsidRPr="00996FAF">
        <w:rPr>
          <w:rFonts w:ascii="Arial" w:hAnsi="Arial" w:cs="Arial"/>
        </w:rPr>
        <w:t>Material relied on</w:t>
      </w:r>
    </w:p>
    <w:p w14:paraId="7D080771" w14:textId="77777777" w:rsidR="00DF37F2" w:rsidRPr="00996FAF" w:rsidRDefault="00AA4BFE" w:rsidP="0036130C">
      <w:pPr>
        <w:pStyle w:val="NormalArial"/>
      </w:pPr>
      <w:r w:rsidRPr="00996FAF">
        <w:t>The following information has been considered in preparing the performance report:</w:t>
      </w:r>
    </w:p>
    <w:p w14:paraId="7D080772" w14:textId="63C3B0CA" w:rsidR="00DF37F2" w:rsidRPr="00C8352A" w:rsidRDefault="00AA4BFE"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C8352A">
        <w:rPr>
          <w:rFonts w:ascii="Arial" w:hAnsi="Arial" w:cs="Arial"/>
          <w:color w:val="auto"/>
        </w:rPr>
        <w:t>a site assessment, observations at the service, review of documents and interviews with staff, consumers/representatives and others</w:t>
      </w:r>
      <w:r w:rsidR="00C8352A" w:rsidRPr="00C8352A">
        <w:rPr>
          <w:rFonts w:ascii="Arial" w:hAnsi="Arial" w:cs="Arial"/>
          <w:color w:val="auto"/>
        </w:rPr>
        <w:t>.</w:t>
      </w:r>
    </w:p>
    <w:p w14:paraId="386A2861" w14:textId="77777777" w:rsidR="007D19C8" w:rsidRDefault="007D19C8" w:rsidP="00FC045E">
      <w:pPr>
        <w:pStyle w:val="Heading1"/>
        <w:spacing w:before="0" w:after="240" w:line="22" w:lineRule="atLeast"/>
        <w:rPr>
          <w:rFonts w:ascii="Arial" w:hAnsi="Arial" w:cs="Arial"/>
        </w:rPr>
      </w:pPr>
      <w:r>
        <w:rPr>
          <w:rFonts w:ascii="Arial" w:hAnsi="Arial" w:cs="Arial"/>
        </w:rPr>
        <w:br w:type="page"/>
      </w:r>
    </w:p>
    <w:p w14:paraId="7D080777" w14:textId="74FA10F9" w:rsidR="00FC045E" w:rsidRPr="00996FAF" w:rsidRDefault="00AA4BF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F5537" w14:paraId="7D08077A" w14:textId="77777777" w:rsidTr="006F553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D080778" w14:textId="77777777" w:rsidR="00FC045E" w:rsidRPr="00996FAF" w:rsidRDefault="00AA4BF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D080779" w14:textId="732C4B81" w:rsidR="00FC045E" w:rsidRPr="00996FAF" w:rsidRDefault="003046B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01CD">
                  <w:rPr>
                    <w:rFonts w:ascii="Arial" w:hAnsi="Arial" w:cs="Arial"/>
                  </w:rPr>
                  <w:t>Compliant</w:t>
                </w:r>
              </w:sdtContent>
            </w:sdt>
          </w:p>
        </w:tc>
      </w:tr>
      <w:tr w:rsidR="006F5537" w14:paraId="7D08077D" w14:textId="77777777" w:rsidTr="006F55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08077B" w14:textId="77777777" w:rsidR="00FC045E" w:rsidRPr="00996FAF" w:rsidRDefault="00AA4BF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D08077C" w14:textId="58476549" w:rsidR="00FC045E" w:rsidRPr="00996FAF" w:rsidRDefault="003046B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01CD">
                  <w:rPr>
                    <w:rFonts w:ascii="Arial" w:hAnsi="Arial" w:cs="Arial"/>
                    <w:b/>
                  </w:rPr>
                  <w:t>Compliant</w:t>
                </w:r>
              </w:sdtContent>
            </w:sdt>
            <w:r w:rsidR="00AA4BFE" w:rsidRPr="00996FAF">
              <w:rPr>
                <w:rFonts w:ascii="Arial" w:hAnsi="Arial" w:cs="Arial"/>
                <w:b/>
              </w:rPr>
              <w:t xml:space="preserve"> </w:t>
            </w:r>
          </w:p>
        </w:tc>
      </w:tr>
      <w:tr w:rsidR="006F5537" w14:paraId="7D080780" w14:textId="77777777" w:rsidTr="006F55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08077E" w14:textId="77777777" w:rsidR="00FC045E" w:rsidRPr="00996FAF" w:rsidRDefault="00AA4BF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08077F" w14:textId="5B23AC8D" w:rsidR="00FC045E" w:rsidRPr="00996FAF" w:rsidRDefault="003046B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01CD">
                  <w:rPr>
                    <w:rFonts w:ascii="Arial" w:hAnsi="Arial" w:cs="Arial"/>
                    <w:b/>
                  </w:rPr>
                  <w:t>Compliant</w:t>
                </w:r>
              </w:sdtContent>
            </w:sdt>
            <w:r w:rsidR="00AA4BFE" w:rsidRPr="00996FAF">
              <w:rPr>
                <w:rFonts w:ascii="Arial" w:hAnsi="Arial" w:cs="Arial"/>
                <w:b/>
              </w:rPr>
              <w:t xml:space="preserve"> </w:t>
            </w:r>
          </w:p>
        </w:tc>
      </w:tr>
      <w:tr w:rsidR="006F5537" w14:paraId="7D080783" w14:textId="77777777" w:rsidTr="006F55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080781" w14:textId="77777777" w:rsidR="00FC045E" w:rsidRPr="00996FAF" w:rsidRDefault="00AA4BF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D080782" w14:textId="3AD2908C" w:rsidR="00FC045E" w:rsidRPr="00996FAF" w:rsidRDefault="003046B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01CD">
                  <w:rPr>
                    <w:rFonts w:ascii="Arial" w:hAnsi="Arial" w:cs="Arial"/>
                    <w:b/>
                  </w:rPr>
                  <w:t>Compliant</w:t>
                </w:r>
              </w:sdtContent>
            </w:sdt>
            <w:r w:rsidR="00AA4BFE" w:rsidRPr="00996FAF">
              <w:rPr>
                <w:rFonts w:ascii="Arial" w:hAnsi="Arial" w:cs="Arial"/>
                <w:b/>
              </w:rPr>
              <w:t xml:space="preserve"> </w:t>
            </w:r>
          </w:p>
        </w:tc>
      </w:tr>
      <w:tr w:rsidR="006F5537" w14:paraId="7D080786" w14:textId="77777777" w:rsidTr="006F55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080784" w14:textId="77777777" w:rsidR="00FC045E" w:rsidRPr="00996FAF" w:rsidRDefault="00AA4BF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D080785" w14:textId="0BF7D8F6" w:rsidR="00FC045E" w:rsidRPr="00996FAF" w:rsidRDefault="003046B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01CD">
                  <w:rPr>
                    <w:rFonts w:ascii="Arial" w:hAnsi="Arial" w:cs="Arial"/>
                    <w:b/>
                  </w:rPr>
                  <w:t>Compliant</w:t>
                </w:r>
              </w:sdtContent>
            </w:sdt>
            <w:r w:rsidR="00AA4BFE" w:rsidRPr="00996FAF">
              <w:rPr>
                <w:rFonts w:ascii="Arial" w:hAnsi="Arial" w:cs="Arial"/>
                <w:b/>
              </w:rPr>
              <w:t xml:space="preserve"> </w:t>
            </w:r>
          </w:p>
        </w:tc>
      </w:tr>
      <w:tr w:rsidR="006F5537" w14:paraId="7D080789" w14:textId="77777777" w:rsidTr="006F55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080787" w14:textId="77777777" w:rsidR="00FC045E" w:rsidRPr="00996FAF" w:rsidRDefault="00AA4BF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D080788" w14:textId="5FBBD6D9" w:rsidR="00FC045E" w:rsidRPr="00996FAF" w:rsidRDefault="003046B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01CD">
                  <w:rPr>
                    <w:rFonts w:ascii="Arial" w:hAnsi="Arial" w:cs="Arial"/>
                    <w:b/>
                  </w:rPr>
                  <w:t>Compliant</w:t>
                </w:r>
              </w:sdtContent>
            </w:sdt>
            <w:r w:rsidR="00AA4BFE" w:rsidRPr="00996FAF">
              <w:rPr>
                <w:rFonts w:ascii="Arial" w:hAnsi="Arial" w:cs="Arial"/>
                <w:b/>
              </w:rPr>
              <w:t xml:space="preserve"> </w:t>
            </w:r>
          </w:p>
        </w:tc>
      </w:tr>
      <w:tr w:rsidR="006F5537" w14:paraId="7D08078C" w14:textId="77777777" w:rsidTr="006F55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08078A" w14:textId="77777777" w:rsidR="00FC045E" w:rsidRPr="00996FAF" w:rsidRDefault="00AA4BF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D08078B" w14:textId="379049D9" w:rsidR="00FC045E" w:rsidRPr="00996FAF" w:rsidRDefault="003046B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01CD">
                  <w:rPr>
                    <w:rFonts w:ascii="Arial" w:hAnsi="Arial" w:cs="Arial"/>
                    <w:b/>
                  </w:rPr>
                  <w:t>Compliant</w:t>
                </w:r>
              </w:sdtContent>
            </w:sdt>
            <w:r w:rsidR="00AA4BFE" w:rsidRPr="00996FAF">
              <w:rPr>
                <w:rFonts w:ascii="Arial" w:hAnsi="Arial" w:cs="Arial"/>
                <w:b/>
              </w:rPr>
              <w:t xml:space="preserve"> </w:t>
            </w:r>
          </w:p>
        </w:tc>
      </w:tr>
      <w:tr w:rsidR="006F5537" w14:paraId="7D08078F" w14:textId="77777777" w:rsidTr="006F55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08078D" w14:textId="77777777" w:rsidR="00FC045E" w:rsidRPr="00996FAF" w:rsidRDefault="00AA4BF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D08078E" w14:textId="52206209" w:rsidR="00FC045E" w:rsidRPr="00996FAF" w:rsidRDefault="003046B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01CD">
                  <w:rPr>
                    <w:rFonts w:ascii="Arial" w:hAnsi="Arial" w:cs="Arial"/>
                    <w:b/>
                  </w:rPr>
                  <w:t>Compliant</w:t>
                </w:r>
              </w:sdtContent>
            </w:sdt>
            <w:r w:rsidR="00AA4BFE" w:rsidRPr="00996FAF">
              <w:rPr>
                <w:rFonts w:ascii="Arial" w:hAnsi="Arial" w:cs="Arial"/>
                <w:b/>
              </w:rPr>
              <w:t xml:space="preserve"> </w:t>
            </w:r>
          </w:p>
        </w:tc>
      </w:tr>
    </w:tbl>
    <w:p w14:paraId="7D080790" w14:textId="77777777" w:rsidR="00FC045E" w:rsidRPr="00996FAF" w:rsidRDefault="00AA4BF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D080791" w14:textId="77777777" w:rsidR="00FC045E" w:rsidRPr="00996FAF" w:rsidRDefault="00AA4BFE" w:rsidP="00712752">
      <w:pPr>
        <w:pStyle w:val="Heading1"/>
        <w:spacing w:before="0" w:after="240" w:line="22" w:lineRule="atLeast"/>
        <w:rPr>
          <w:rFonts w:ascii="Arial" w:hAnsi="Arial" w:cs="Arial"/>
        </w:rPr>
      </w:pPr>
      <w:r w:rsidRPr="00996FAF">
        <w:rPr>
          <w:rFonts w:ascii="Arial" w:hAnsi="Arial" w:cs="Arial"/>
        </w:rPr>
        <w:t>Areas for improvement</w:t>
      </w:r>
    </w:p>
    <w:p w14:paraId="7D080793" w14:textId="77777777" w:rsidR="00FC045E" w:rsidRPr="00996FAF" w:rsidRDefault="00AA4BF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D080798" w14:textId="0C576CEC" w:rsidR="00FC045E" w:rsidRPr="00996FAF" w:rsidRDefault="00AA4BFE" w:rsidP="0036130C">
      <w:pPr>
        <w:pStyle w:val="NormalArial"/>
      </w:pPr>
      <w:r w:rsidRPr="00996FAF">
        <w:br w:type="page"/>
      </w:r>
    </w:p>
    <w:p w14:paraId="7D080799" w14:textId="77777777" w:rsidR="00FC045E" w:rsidRPr="00996FAF" w:rsidRDefault="00AA4BF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F5537" w14:paraId="7D08079C" w14:textId="77777777" w:rsidTr="006F5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D08079A" w14:textId="77777777" w:rsidR="00FC045E" w:rsidRPr="00550022" w:rsidRDefault="00AA4BF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D08079B" w14:textId="77777777" w:rsidR="00FC045E" w:rsidRPr="00996FAF" w:rsidRDefault="003046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537" w14:paraId="7D0807A0" w14:textId="77777777" w:rsidTr="006F55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79D" w14:textId="77777777" w:rsidR="00FC045E" w:rsidRPr="00996FAF" w:rsidRDefault="00AA4BF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D08079E" w14:textId="77777777" w:rsidR="00FC045E" w:rsidRPr="00996FAF" w:rsidRDefault="00AA4BF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D08079F" w14:textId="6E2E99C0" w:rsidR="00FC045E" w:rsidRPr="00996FAF" w:rsidRDefault="003046B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52404">
                  <w:rPr>
                    <w:rFonts w:ascii="Arial" w:hAnsi="Arial" w:cs="Arial"/>
                    <w:color w:val="auto"/>
                  </w:rPr>
                  <w:t>Compliant</w:t>
                </w:r>
              </w:sdtContent>
            </w:sdt>
          </w:p>
        </w:tc>
      </w:tr>
      <w:tr w:rsidR="006F5537" w14:paraId="7D0807A4" w14:textId="77777777" w:rsidTr="006F55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7A1" w14:textId="77777777" w:rsidR="00FC045E" w:rsidRPr="00996FAF" w:rsidRDefault="00AA4BF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D0807A2" w14:textId="77777777" w:rsidR="00FC045E" w:rsidRPr="00996FAF" w:rsidRDefault="00AA4BF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D0807A3" w14:textId="3C919B1D" w:rsidR="00FC045E" w:rsidRPr="00996FAF" w:rsidRDefault="003046B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52404">
                  <w:rPr>
                    <w:rFonts w:ascii="Arial" w:hAnsi="Arial" w:cs="Arial"/>
                    <w:color w:val="auto"/>
                  </w:rPr>
                  <w:t>Compliant</w:t>
                </w:r>
              </w:sdtContent>
            </w:sdt>
            <w:r w:rsidR="00AA4BFE" w:rsidRPr="00996FAF">
              <w:rPr>
                <w:rFonts w:ascii="Arial" w:hAnsi="Arial" w:cs="Arial"/>
                <w:color w:val="0000FF"/>
              </w:rPr>
              <w:t xml:space="preserve"> </w:t>
            </w:r>
          </w:p>
        </w:tc>
      </w:tr>
      <w:tr w:rsidR="006F5537" w14:paraId="7D0807AC" w14:textId="77777777" w:rsidTr="006F55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7A5" w14:textId="77777777" w:rsidR="00FC045E" w:rsidRPr="00996FAF" w:rsidRDefault="00AA4BF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D0807A6" w14:textId="77777777" w:rsidR="00FC045E" w:rsidRPr="00996FAF" w:rsidRDefault="00AA4BF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D0807A7" w14:textId="77777777" w:rsidR="00FC045E" w:rsidRPr="00996FAF" w:rsidRDefault="00AA4BF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D0807A8" w14:textId="77777777" w:rsidR="00FC045E" w:rsidRPr="00996FAF" w:rsidRDefault="00AA4BF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D0807A9" w14:textId="77777777" w:rsidR="00FC045E" w:rsidRPr="00996FAF" w:rsidRDefault="00AA4BF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D0807AA" w14:textId="77777777" w:rsidR="00FC045E" w:rsidRPr="00996FAF" w:rsidRDefault="00AA4BF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D0807AB" w14:textId="2F20C1B7" w:rsidR="00FC045E" w:rsidRPr="00996FAF" w:rsidRDefault="003046B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52404">
                  <w:rPr>
                    <w:rFonts w:ascii="Arial" w:hAnsi="Arial" w:cs="Arial"/>
                    <w:color w:val="auto"/>
                  </w:rPr>
                  <w:t>Compliant</w:t>
                </w:r>
              </w:sdtContent>
            </w:sdt>
            <w:r w:rsidR="00AA4BFE" w:rsidRPr="00996FAF">
              <w:rPr>
                <w:rFonts w:ascii="Arial" w:hAnsi="Arial" w:cs="Arial"/>
                <w:color w:val="0000FF"/>
              </w:rPr>
              <w:t xml:space="preserve"> </w:t>
            </w:r>
          </w:p>
        </w:tc>
      </w:tr>
      <w:tr w:rsidR="006F5537" w14:paraId="7D0807B0" w14:textId="77777777" w:rsidTr="006F55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7AD" w14:textId="77777777" w:rsidR="00FC045E" w:rsidRPr="00996FAF" w:rsidRDefault="00AA4BF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D0807AE" w14:textId="77777777" w:rsidR="00FC045E" w:rsidRPr="00996FAF" w:rsidRDefault="00AA4BF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D0807AF" w14:textId="1DF79922" w:rsidR="00FC045E" w:rsidRPr="00996FAF" w:rsidRDefault="003046B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52404">
                  <w:rPr>
                    <w:rFonts w:ascii="Arial" w:hAnsi="Arial" w:cs="Arial"/>
                    <w:color w:val="auto"/>
                  </w:rPr>
                  <w:t>Compliant</w:t>
                </w:r>
              </w:sdtContent>
            </w:sdt>
            <w:r w:rsidR="00AA4BFE" w:rsidRPr="00996FAF">
              <w:rPr>
                <w:rFonts w:ascii="Arial" w:hAnsi="Arial" w:cs="Arial"/>
                <w:color w:val="0000FF"/>
              </w:rPr>
              <w:t xml:space="preserve"> </w:t>
            </w:r>
          </w:p>
        </w:tc>
      </w:tr>
      <w:tr w:rsidR="006F5537" w14:paraId="7D0807B4" w14:textId="77777777" w:rsidTr="006F55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7B1" w14:textId="77777777" w:rsidR="00FC045E" w:rsidRPr="00996FAF" w:rsidRDefault="00AA4BF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D0807B2" w14:textId="77777777" w:rsidR="00FC045E" w:rsidRPr="00996FAF" w:rsidRDefault="00AA4BF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D0807B3" w14:textId="0FBF8F94" w:rsidR="00FC045E" w:rsidRPr="00996FAF" w:rsidRDefault="003046B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52404">
                  <w:rPr>
                    <w:rFonts w:ascii="Arial" w:hAnsi="Arial" w:cs="Arial"/>
                    <w:color w:val="auto"/>
                  </w:rPr>
                  <w:t>Compliant</w:t>
                </w:r>
              </w:sdtContent>
            </w:sdt>
            <w:r w:rsidR="00AA4BFE" w:rsidRPr="00996FAF">
              <w:rPr>
                <w:rFonts w:ascii="Arial" w:hAnsi="Arial" w:cs="Arial"/>
                <w:color w:val="0000FF"/>
              </w:rPr>
              <w:t xml:space="preserve"> </w:t>
            </w:r>
          </w:p>
        </w:tc>
      </w:tr>
      <w:tr w:rsidR="006F5537" w14:paraId="7D0807B8" w14:textId="77777777" w:rsidTr="006F55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7B5" w14:textId="77777777" w:rsidR="00FC045E" w:rsidRPr="00996FAF" w:rsidRDefault="00AA4BF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D0807B6" w14:textId="77777777" w:rsidR="00FC045E" w:rsidRPr="00996FAF" w:rsidRDefault="00AA4BF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D0807B7" w14:textId="1F97FAE5" w:rsidR="00FC045E" w:rsidRPr="00996FAF" w:rsidRDefault="003046B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52404">
                  <w:rPr>
                    <w:rFonts w:ascii="Arial" w:hAnsi="Arial" w:cs="Arial"/>
                    <w:color w:val="auto"/>
                  </w:rPr>
                  <w:t>Compliant</w:t>
                </w:r>
              </w:sdtContent>
            </w:sdt>
            <w:r w:rsidR="00AA4BFE" w:rsidRPr="00996FAF">
              <w:rPr>
                <w:rFonts w:ascii="Arial" w:hAnsi="Arial" w:cs="Arial"/>
                <w:color w:val="0000FF"/>
              </w:rPr>
              <w:t xml:space="preserve"> </w:t>
            </w:r>
          </w:p>
        </w:tc>
      </w:tr>
    </w:tbl>
    <w:p w14:paraId="7D0807B9" w14:textId="79EF0449" w:rsidR="001A5684" w:rsidRDefault="00AA4BFE" w:rsidP="001A5684">
      <w:pPr>
        <w:pStyle w:val="Heading20"/>
      </w:pPr>
      <w:r w:rsidRPr="00996FAF">
        <w:t>Findings</w:t>
      </w:r>
    </w:p>
    <w:p w14:paraId="2B530A69" w14:textId="0CB911D6" w:rsidR="00D83EF8" w:rsidRDefault="00D83EF8" w:rsidP="00D83EF8">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six</w:t>
      </w:r>
      <w:r w:rsidRPr="00503320">
        <w:rPr>
          <w:rFonts w:ascii="Arial" w:hAnsi="Arial" w:cs="Arial"/>
          <w:color w:val="auto"/>
        </w:rPr>
        <w:t xml:space="preserve"> of the six specific requirements have been assessed as </w:t>
      </w:r>
      <w:r>
        <w:rPr>
          <w:rFonts w:ascii="Arial" w:hAnsi="Arial" w:cs="Arial"/>
          <w:color w:val="auto"/>
        </w:rPr>
        <w:t>C</w:t>
      </w:r>
      <w:r w:rsidRPr="00503320">
        <w:rPr>
          <w:rFonts w:ascii="Arial" w:hAnsi="Arial" w:cs="Arial"/>
          <w:color w:val="auto"/>
        </w:rPr>
        <w:t>ompliant.</w:t>
      </w:r>
    </w:p>
    <w:p w14:paraId="6D2A433F" w14:textId="615C3256" w:rsidR="008870FF" w:rsidRDefault="008870FF" w:rsidP="008870FF">
      <w:pPr>
        <w:rPr>
          <w:rFonts w:ascii="Arial" w:hAnsi="Arial" w:cs="Arial"/>
          <w:color w:val="auto"/>
        </w:rPr>
      </w:pPr>
      <w:r>
        <w:rPr>
          <w:rFonts w:ascii="Arial" w:hAnsi="Arial" w:cs="Arial"/>
          <w:color w:val="auto"/>
        </w:rPr>
        <w:t xml:space="preserve">The Assessment Team found that the service was able to demonstrate compliance with all the requirements for this Quality Standard. </w:t>
      </w:r>
    </w:p>
    <w:p w14:paraId="019F9CA4" w14:textId="4550EA50" w:rsidR="007B4178" w:rsidRPr="00384F45" w:rsidRDefault="00495C5B" w:rsidP="0002214C">
      <w:pPr>
        <w:spacing w:line="22" w:lineRule="atLeast"/>
        <w:rPr>
          <w:rFonts w:ascii="Arial" w:hAnsi="Arial" w:cs="Arial"/>
        </w:rPr>
      </w:pPr>
      <w:r w:rsidRPr="00495C5B">
        <w:rPr>
          <w:rFonts w:ascii="Arial" w:hAnsi="Arial" w:cs="Arial"/>
        </w:rPr>
        <w:t>The service was able to demonstrate that consumer</w:t>
      </w:r>
      <w:r w:rsidR="00AA62F8">
        <w:rPr>
          <w:rFonts w:ascii="Arial" w:hAnsi="Arial" w:cs="Arial"/>
        </w:rPr>
        <w:t>s are</w:t>
      </w:r>
      <w:r w:rsidRPr="00495C5B">
        <w:rPr>
          <w:rFonts w:ascii="Arial" w:hAnsi="Arial" w:cs="Arial"/>
        </w:rPr>
        <w:t xml:space="preserve"> treated with dignity and respect, with their identity culture and diversity valued. </w:t>
      </w:r>
      <w:r w:rsidR="007026CA">
        <w:rPr>
          <w:rFonts w:ascii="Arial" w:hAnsi="Arial" w:cs="Arial"/>
        </w:rPr>
        <w:t>The Assessment Team found that the c</w:t>
      </w:r>
      <w:r w:rsidRPr="00495C5B">
        <w:rPr>
          <w:rFonts w:ascii="Arial" w:hAnsi="Arial" w:cs="Arial"/>
        </w:rPr>
        <w:t>are plans reflect the diversity of consumers, including information about their cultural and religious beliefs and preferences. Consumers</w:t>
      </w:r>
      <w:r w:rsidR="000D789A">
        <w:rPr>
          <w:rFonts w:ascii="Arial" w:hAnsi="Arial" w:cs="Arial"/>
        </w:rPr>
        <w:t>/</w:t>
      </w:r>
      <w:r w:rsidRPr="00495C5B">
        <w:rPr>
          <w:rFonts w:ascii="Arial" w:hAnsi="Arial" w:cs="Arial"/>
        </w:rPr>
        <w:t xml:space="preserve">representatives interviewed confirmed that they felt consumers are respected and valued as individuals by staff. This was observed during the Site Audit. </w:t>
      </w:r>
      <w:r w:rsidR="0002214C">
        <w:rPr>
          <w:rFonts w:ascii="Arial" w:hAnsi="Arial" w:cs="Arial"/>
        </w:rPr>
        <w:t>In addition, t</w:t>
      </w:r>
      <w:r w:rsidR="002054FA" w:rsidRPr="0002214C">
        <w:rPr>
          <w:rFonts w:ascii="Arial" w:hAnsi="Arial" w:cs="Arial"/>
        </w:rPr>
        <w:t>he service</w:t>
      </w:r>
      <w:r w:rsidR="0002214C" w:rsidRPr="0002214C">
        <w:rPr>
          <w:rFonts w:ascii="Arial" w:hAnsi="Arial" w:cs="Arial"/>
        </w:rPr>
        <w:t xml:space="preserve"> also demonstrated</w:t>
      </w:r>
      <w:r w:rsidR="002054FA" w:rsidRPr="0002214C">
        <w:rPr>
          <w:rFonts w:ascii="Arial" w:hAnsi="Arial" w:cs="Arial"/>
        </w:rPr>
        <w:t xml:space="preserve"> that care and services are culturally safe</w:t>
      </w:r>
      <w:r w:rsidR="002054FA" w:rsidRPr="00DE7252">
        <w:rPr>
          <w:color w:val="auto"/>
          <w:szCs w:val="22"/>
        </w:rPr>
        <w:t xml:space="preserve">. </w:t>
      </w:r>
      <w:r w:rsidR="002054FA" w:rsidRPr="00E43572">
        <w:rPr>
          <w:rFonts w:ascii="Arial" w:hAnsi="Arial" w:cs="Arial"/>
        </w:rPr>
        <w:t xml:space="preserve">Staff were able to identify cultural backgrounds and preferences of consumers that were reflected in their care plans. Care plans reviewed included information on consumers’ individual care and service preferences, relevant cultural and religious beliefs. </w:t>
      </w:r>
    </w:p>
    <w:p w14:paraId="3D186C42" w14:textId="67211BAD" w:rsidR="00245E86" w:rsidRPr="006D4598" w:rsidRDefault="00384F45" w:rsidP="00245E86">
      <w:pPr>
        <w:pStyle w:val="NormalArial"/>
        <w:rPr>
          <w:szCs w:val="22"/>
        </w:rPr>
      </w:pPr>
      <w:r>
        <w:rPr>
          <w:szCs w:val="22"/>
        </w:rPr>
        <w:t xml:space="preserve">The Assessment </w:t>
      </w:r>
      <w:r w:rsidR="00A1530E">
        <w:rPr>
          <w:szCs w:val="22"/>
        </w:rPr>
        <w:t>T</w:t>
      </w:r>
      <w:r>
        <w:rPr>
          <w:szCs w:val="22"/>
        </w:rPr>
        <w:t xml:space="preserve">eam </w:t>
      </w:r>
      <w:r w:rsidR="002761F3">
        <w:rPr>
          <w:szCs w:val="22"/>
        </w:rPr>
        <w:t>saw that</w:t>
      </w:r>
      <w:r w:rsidR="007B4178" w:rsidRPr="00E67129">
        <w:rPr>
          <w:szCs w:val="22"/>
        </w:rPr>
        <w:t xml:space="preserve"> consumer</w:t>
      </w:r>
      <w:r w:rsidR="00004517">
        <w:rPr>
          <w:szCs w:val="22"/>
        </w:rPr>
        <w:t>s are</w:t>
      </w:r>
      <w:r w:rsidR="007B4178" w:rsidRPr="00E67129">
        <w:rPr>
          <w:szCs w:val="22"/>
        </w:rPr>
        <w:t xml:space="preserve"> supported to exercise choice and independence. Staff were able to describe how consumers are supported to make informed choices about their care and services</w:t>
      </w:r>
      <w:r w:rsidR="00850236">
        <w:rPr>
          <w:szCs w:val="22"/>
        </w:rPr>
        <w:t xml:space="preserve"> and</w:t>
      </w:r>
      <w:r w:rsidR="00E53BB1">
        <w:rPr>
          <w:szCs w:val="22"/>
        </w:rPr>
        <w:t xml:space="preserve"> </w:t>
      </w:r>
      <w:r w:rsidR="00BC1C8C" w:rsidRPr="00ED5C67">
        <w:rPr>
          <w:szCs w:val="22"/>
        </w:rPr>
        <w:t>care planning documentation</w:t>
      </w:r>
      <w:r w:rsidR="00E53BB1">
        <w:rPr>
          <w:szCs w:val="22"/>
        </w:rPr>
        <w:t xml:space="preserve"> confirmed </w:t>
      </w:r>
      <w:r w:rsidR="00BC1C8C" w:rsidRPr="00ED5C67">
        <w:rPr>
          <w:szCs w:val="22"/>
        </w:rPr>
        <w:t>support</w:t>
      </w:r>
      <w:r w:rsidR="00E53BB1">
        <w:rPr>
          <w:szCs w:val="22"/>
        </w:rPr>
        <w:t xml:space="preserve"> provided</w:t>
      </w:r>
      <w:r w:rsidR="00BC1C8C" w:rsidRPr="00ED5C67">
        <w:rPr>
          <w:szCs w:val="22"/>
        </w:rPr>
        <w:t xml:space="preserve"> </w:t>
      </w:r>
      <w:r w:rsidR="00E53BB1">
        <w:rPr>
          <w:szCs w:val="22"/>
        </w:rPr>
        <w:t xml:space="preserve">allow them to </w:t>
      </w:r>
      <w:r w:rsidR="00BC1C8C" w:rsidRPr="00ED5C67">
        <w:rPr>
          <w:szCs w:val="22"/>
        </w:rPr>
        <w:t xml:space="preserve">take </w:t>
      </w:r>
      <w:r w:rsidR="00E53BB1">
        <w:rPr>
          <w:szCs w:val="22"/>
        </w:rPr>
        <w:t xml:space="preserve">their preferred </w:t>
      </w:r>
      <w:r w:rsidR="00BC1C8C" w:rsidRPr="00ED5C67">
        <w:rPr>
          <w:szCs w:val="22"/>
        </w:rPr>
        <w:t>risks</w:t>
      </w:r>
      <w:r w:rsidR="00E53BB1">
        <w:rPr>
          <w:szCs w:val="22"/>
        </w:rPr>
        <w:t>.</w:t>
      </w:r>
      <w:r w:rsidR="00850236">
        <w:rPr>
          <w:szCs w:val="22"/>
        </w:rPr>
        <w:t xml:space="preserve"> In addition, b</w:t>
      </w:r>
      <w:r w:rsidR="007B56D9">
        <w:rPr>
          <w:szCs w:val="22"/>
        </w:rPr>
        <w:t xml:space="preserve">oth </w:t>
      </w:r>
      <w:r w:rsidR="00014589">
        <w:rPr>
          <w:szCs w:val="22"/>
        </w:rPr>
        <w:t xml:space="preserve">from </w:t>
      </w:r>
      <w:r w:rsidR="007B56D9">
        <w:rPr>
          <w:szCs w:val="22"/>
        </w:rPr>
        <w:t>c</w:t>
      </w:r>
      <w:r w:rsidR="00245E86" w:rsidRPr="006D4598">
        <w:rPr>
          <w:szCs w:val="22"/>
        </w:rPr>
        <w:t>onsumer</w:t>
      </w:r>
      <w:r w:rsidR="00014589">
        <w:rPr>
          <w:szCs w:val="22"/>
        </w:rPr>
        <w:t xml:space="preserve"> interviews and </w:t>
      </w:r>
      <w:r w:rsidR="00014589">
        <w:rPr>
          <w:szCs w:val="22"/>
        </w:rPr>
        <w:lastRenderedPageBreak/>
        <w:t xml:space="preserve">document reviews it was clear </w:t>
      </w:r>
      <w:r w:rsidR="008C560D">
        <w:rPr>
          <w:szCs w:val="22"/>
        </w:rPr>
        <w:t xml:space="preserve">that </w:t>
      </w:r>
      <w:r w:rsidR="008C560D" w:rsidRPr="006D4598">
        <w:rPr>
          <w:szCs w:val="22"/>
        </w:rPr>
        <w:t>information</w:t>
      </w:r>
      <w:r w:rsidR="00245E86" w:rsidRPr="006D4598">
        <w:rPr>
          <w:szCs w:val="22"/>
        </w:rPr>
        <w:t xml:space="preserve"> </w:t>
      </w:r>
      <w:r w:rsidR="00014589">
        <w:rPr>
          <w:szCs w:val="22"/>
        </w:rPr>
        <w:t>is provided to them is</w:t>
      </w:r>
      <w:r w:rsidR="00245E86" w:rsidRPr="006D4598">
        <w:rPr>
          <w:szCs w:val="22"/>
        </w:rPr>
        <w:t xml:space="preserve"> current, accurate and </w:t>
      </w:r>
      <w:r w:rsidR="00014589">
        <w:rPr>
          <w:szCs w:val="22"/>
        </w:rPr>
        <w:t xml:space="preserve">occurs in a </w:t>
      </w:r>
      <w:r w:rsidR="00245E86" w:rsidRPr="006D4598">
        <w:rPr>
          <w:szCs w:val="22"/>
        </w:rPr>
        <w:t xml:space="preserve">timely manner </w:t>
      </w:r>
    </w:p>
    <w:p w14:paraId="179E6E4A" w14:textId="77777777" w:rsidR="00D4637A" w:rsidRPr="001026D5" w:rsidRDefault="00D4637A" w:rsidP="00D4637A">
      <w:pPr>
        <w:pStyle w:val="CommentText"/>
        <w:rPr>
          <w:rFonts w:ascii="Arial" w:hAnsi="Arial" w:cs="Arial"/>
          <w:color w:val="auto"/>
        </w:rPr>
      </w:pPr>
      <w:r>
        <w:rPr>
          <w:rFonts w:ascii="Arial" w:hAnsi="Arial" w:cs="Arial"/>
          <w:color w:val="auto"/>
        </w:rPr>
        <w:t xml:space="preserve">Based on this evidence, </w:t>
      </w:r>
      <w:r w:rsidRPr="001026D5">
        <w:rPr>
          <w:rFonts w:ascii="Arial" w:hAnsi="Arial" w:cs="Arial"/>
          <w:color w:val="auto"/>
        </w:rPr>
        <w:t xml:space="preserve">I find the following requirements are compliant: </w:t>
      </w:r>
    </w:p>
    <w:p w14:paraId="33F9BBB7" w14:textId="77777777" w:rsidR="00D4637A" w:rsidRPr="001026D5" w:rsidRDefault="00D4637A" w:rsidP="00D4637A">
      <w:pPr>
        <w:pStyle w:val="CommentText"/>
        <w:numPr>
          <w:ilvl w:val="0"/>
          <w:numId w:val="15"/>
        </w:numPr>
        <w:rPr>
          <w:rFonts w:ascii="Arial" w:hAnsi="Arial" w:cs="Arial"/>
          <w:color w:val="auto"/>
        </w:rPr>
      </w:pPr>
      <w:r w:rsidRPr="001026D5">
        <w:rPr>
          <w:rFonts w:ascii="Arial" w:hAnsi="Arial" w:cs="Arial"/>
          <w:color w:val="auto"/>
        </w:rPr>
        <w:t>Requirement 1(3)(a)</w:t>
      </w:r>
    </w:p>
    <w:p w14:paraId="0EA3231E" w14:textId="77777777" w:rsidR="00D4637A" w:rsidRDefault="00D4637A" w:rsidP="00D4637A">
      <w:pPr>
        <w:pStyle w:val="CommentText"/>
        <w:numPr>
          <w:ilvl w:val="0"/>
          <w:numId w:val="15"/>
        </w:numPr>
        <w:rPr>
          <w:rFonts w:ascii="Arial" w:hAnsi="Arial" w:cs="Arial"/>
          <w:color w:val="auto"/>
        </w:rPr>
      </w:pPr>
      <w:r w:rsidRPr="001026D5">
        <w:rPr>
          <w:rFonts w:ascii="Arial" w:hAnsi="Arial" w:cs="Arial"/>
          <w:color w:val="auto"/>
        </w:rPr>
        <w:t>Requirement 1(3)(b)</w:t>
      </w:r>
    </w:p>
    <w:p w14:paraId="2386DBE4" w14:textId="77777777" w:rsidR="00D4637A" w:rsidRDefault="00D4637A" w:rsidP="00D4637A">
      <w:pPr>
        <w:pStyle w:val="CommentText"/>
        <w:numPr>
          <w:ilvl w:val="0"/>
          <w:numId w:val="15"/>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Pr="001026D5">
        <w:rPr>
          <w:rFonts w:ascii="Arial" w:hAnsi="Arial" w:cs="Arial"/>
          <w:color w:val="auto"/>
        </w:rPr>
        <w:t>1(3)(</w:t>
      </w:r>
      <w:r>
        <w:rPr>
          <w:rFonts w:ascii="Arial" w:hAnsi="Arial" w:cs="Arial"/>
          <w:color w:val="auto"/>
        </w:rPr>
        <w:t>c</w:t>
      </w:r>
      <w:r w:rsidRPr="001026D5">
        <w:rPr>
          <w:rFonts w:ascii="Arial" w:hAnsi="Arial" w:cs="Arial"/>
          <w:color w:val="auto"/>
        </w:rPr>
        <w:t>)</w:t>
      </w:r>
    </w:p>
    <w:p w14:paraId="07AE70D4" w14:textId="77777777" w:rsidR="00D4637A" w:rsidRPr="0045718A" w:rsidRDefault="00D4637A" w:rsidP="00D4637A">
      <w:pPr>
        <w:pStyle w:val="ListParagraph"/>
        <w:numPr>
          <w:ilvl w:val="0"/>
          <w:numId w:val="15"/>
        </w:numPr>
        <w:rPr>
          <w:rFonts w:ascii="Arial" w:hAnsi="Arial" w:cs="Arial"/>
          <w:color w:val="auto"/>
        </w:rPr>
      </w:pPr>
      <w:r w:rsidRPr="0045718A">
        <w:rPr>
          <w:rFonts w:ascii="Arial" w:hAnsi="Arial" w:cs="Arial"/>
          <w:color w:val="auto"/>
        </w:rPr>
        <w:t>Requirement 1(3)(d)</w:t>
      </w:r>
    </w:p>
    <w:p w14:paraId="4A2B34EE" w14:textId="77777777" w:rsidR="00D4637A" w:rsidRDefault="00D4637A" w:rsidP="00D4637A">
      <w:pPr>
        <w:pStyle w:val="CommentText"/>
        <w:numPr>
          <w:ilvl w:val="0"/>
          <w:numId w:val="15"/>
        </w:numPr>
        <w:rPr>
          <w:rFonts w:ascii="Arial" w:hAnsi="Arial" w:cs="Arial"/>
          <w:color w:val="auto"/>
        </w:rPr>
      </w:pPr>
      <w:r w:rsidRPr="001026D5">
        <w:rPr>
          <w:rFonts w:ascii="Arial" w:hAnsi="Arial" w:cs="Arial"/>
          <w:color w:val="auto"/>
        </w:rPr>
        <w:t>Requirement 1(3)(e)</w:t>
      </w:r>
    </w:p>
    <w:p w14:paraId="769A65F9" w14:textId="77777777" w:rsidR="00D4637A" w:rsidRDefault="00D4637A" w:rsidP="00D4637A">
      <w:pPr>
        <w:pStyle w:val="CommentText"/>
        <w:numPr>
          <w:ilvl w:val="0"/>
          <w:numId w:val="15"/>
        </w:numPr>
        <w:rPr>
          <w:rFonts w:ascii="Arial" w:hAnsi="Arial" w:cs="Arial"/>
          <w:color w:val="auto"/>
        </w:rPr>
      </w:pPr>
      <w:r w:rsidRPr="001026D5">
        <w:rPr>
          <w:rFonts w:ascii="Arial" w:hAnsi="Arial" w:cs="Arial"/>
          <w:color w:val="auto"/>
        </w:rPr>
        <w:t>Requirement 1(3)(f)</w:t>
      </w:r>
    </w:p>
    <w:p w14:paraId="7D0807BA" w14:textId="5804E594" w:rsidR="001A5684" w:rsidRPr="00712752" w:rsidRDefault="00AA4BFE" w:rsidP="0036130C">
      <w:pPr>
        <w:pStyle w:val="NormalArial"/>
      </w:pPr>
      <w:r w:rsidRPr="00996FAF">
        <w:br w:type="page"/>
      </w:r>
    </w:p>
    <w:p w14:paraId="7D0807BB" w14:textId="77777777" w:rsidR="00FC045E" w:rsidRPr="00996FAF" w:rsidRDefault="00AA4BF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F5537" w14:paraId="7D0807BE" w14:textId="77777777" w:rsidTr="006F5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D0807BC" w14:textId="77777777" w:rsidR="00FC045E" w:rsidRPr="0075021E" w:rsidRDefault="00AA4BF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D0807BD" w14:textId="77777777" w:rsidR="00FC045E" w:rsidRPr="00996FAF" w:rsidRDefault="003046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537" w14:paraId="7D0807C2" w14:textId="77777777" w:rsidTr="006F553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0807BF" w14:textId="77777777" w:rsidR="00FC045E" w:rsidRPr="00996FAF" w:rsidRDefault="00AA4BF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D0807C0" w14:textId="77777777" w:rsidR="00FC045E" w:rsidRPr="00996FAF" w:rsidRDefault="00AA4BF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D0807C1" w14:textId="0113A921" w:rsidR="00FC045E" w:rsidRPr="00996FAF" w:rsidRDefault="003046B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52404">
                  <w:rPr>
                    <w:rFonts w:ascii="Arial" w:hAnsi="Arial" w:cs="Arial"/>
                    <w:color w:val="auto"/>
                  </w:rPr>
                  <w:t>Compliant</w:t>
                </w:r>
              </w:sdtContent>
            </w:sdt>
            <w:r w:rsidR="00AA4BFE" w:rsidRPr="00996FAF">
              <w:rPr>
                <w:rFonts w:ascii="Arial" w:hAnsi="Arial" w:cs="Arial"/>
                <w:color w:val="0000FF"/>
              </w:rPr>
              <w:t xml:space="preserve"> </w:t>
            </w:r>
          </w:p>
        </w:tc>
      </w:tr>
      <w:tr w:rsidR="006F5537" w14:paraId="7D0807C6" w14:textId="77777777" w:rsidTr="006F55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0807C3" w14:textId="77777777" w:rsidR="00FC045E" w:rsidRPr="00996FAF" w:rsidRDefault="00AA4BF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D0807C4" w14:textId="77777777" w:rsidR="00FC045E" w:rsidRPr="00996FAF" w:rsidRDefault="00AA4BF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D0807C5" w14:textId="0179B193" w:rsidR="00FC045E" w:rsidRPr="00996FAF" w:rsidRDefault="003046B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52404">
                  <w:rPr>
                    <w:rFonts w:ascii="Arial" w:hAnsi="Arial" w:cs="Arial"/>
                    <w:color w:val="auto"/>
                  </w:rPr>
                  <w:t>Compliant</w:t>
                </w:r>
              </w:sdtContent>
            </w:sdt>
            <w:r w:rsidR="00AA4BFE" w:rsidRPr="00996FAF">
              <w:rPr>
                <w:rFonts w:ascii="Arial" w:hAnsi="Arial" w:cs="Arial"/>
                <w:color w:val="0000FF"/>
              </w:rPr>
              <w:t xml:space="preserve"> </w:t>
            </w:r>
          </w:p>
        </w:tc>
      </w:tr>
      <w:tr w:rsidR="006F5537" w14:paraId="7D0807CC" w14:textId="77777777" w:rsidTr="006F553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0807C7" w14:textId="77777777" w:rsidR="00FC045E" w:rsidRPr="00996FAF" w:rsidRDefault="00AA4BF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D0807C8" w14:textId="77777777" w:rsidR="00FC045E" w:rsidRPr="00996FAF" w:rsidRDefault="00AA4BF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D0807C9" w14:textId="77777777" w:rsidR="00FC045E" w:rsidRPr="00996FAF" w:rsidRDefault="00AA4BF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D0807CA" w14:textId="77777777" w:rsidR="00FC045E" w:rsidRPr="00996FAF" w:rsidRDefault="00AA4BF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D0807CB" w14:textId="2AAA368E" w:rsidR="00FC045E" w:rsidRPr="00996FAF" w:rsidRDefault="003046B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52404">
                  <w:rPr>
                    <w:rFonts w:ascii="Arial" w:hAnsi="Arial" w:cs="Arial"/>
                    <w:color w:val="auto"/>
                  </w:rPr>
                  <w:t>Compliant</w:t>
                </w:r>
              </w:sdtContent>
            </w:sdt>
            <w:r w:rsidR="00AA4BFE" w:rsidRPr="00996FAF">
              <w:rPr>
                <w:rFonts w:ascii="Arial" w:hAnsi="Arial" w:cs="Arial"/>
                <w:color w:val="0000FF"/>
              </w:rPr>
              <w:t xml:space="preserve"> </w:t>
            </w:r>
          </w:p>
        </w:tc>
      </w:tr>
      <w:tr w:rsidR="006F5537" w14:paraId="7D0807D0" w14:textId="77777777" w:rsidTr="006F55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0807CD" w14:textId="77777777" w:rsidR="00FC045E" w:rsidRPr="00996FAF" w:rsidRDefault="00AA4BF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D0807CE" w14:textId="77777777" w:rsidR="00FC045E" w:rsidRPr="00996FAF" w:rsidRDefault="00AA4BF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D0807CF" w14:textId="78E4B19C" w:rsidR="00FC045E" w:rsidRPr="00996FAF" w:rsidRDefault="003046B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52404">
                  <w:rPr>
                    <w:rFonts w:ascii="Arial" w:hAnsi="Arial" w:cs="Arial"/>
                    <w:color w:val="auto"/>
                  </w:rPr>
                  <w:t>Compliant</w:t>
                </w:r>
              </w:sdtContent>
            </w:sdt>
            <w:r w:rsidR="00AA4BFE" w:rsidRPr="00996FAF">
              <w:rPr>
                <w:rFonts w:ascii="Arial" w:hAnsi="Arial" w:cs="Arial"/>
                <w:color w:val="0000FF"/>
              </w:rPr>
              <w:t xml:space="preserve"> </w:t>
            </w:r>
          </w:p>
        </w:tc>
      </w:tr>
      <w:tr w:rsidR="006F5537" w14:paraId="7D0807D4" w14:textId="77777777" w:rsidTr="006F553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0807D1" w14:textId="77777777" w:rsidR="00FC045E" w:rsidRPr="00996FAF" w:rsidRDefault="00AA4BF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D0807D2" w14:textId="77777777" w:rsidR="00FC045E" w:rsidRPr="00996FAF" w:rsidRDefault="00AA4BF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D0807D3" w14:textId="2E2C2432" w:rsidR="00FC045E" w:rsidRPr="00996FAF" w:rsidRDefault="003046B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52404">
                  <w:rPr>
                    <w:rFonts w:ascii="Arial" w:hAnsi="Arial" w:cs="Arial"/>
                    <w:color w:val="auto"/>
                  </w:rPr>
                  <w:t>Compliant</w:t>
                </w:r>
              </w:sdtContent>
            </w:sdt>
            <w:r w:rsidR="00AA4BFE" w:rsidRPr="00996FAF">
              <w:rPr>
                <w:rFonts w:ascii="Arial" w:hAnsi="Arial" w:cs="Arial"/>
                <w:color w:val="0000FF"/>
              </w:rPr>
              <w:t xml:space="preserve"> </w:t>
            </w:r>
          </w:p>
        </w:tc>
      </w:tr>
    </w:tbl>
    <w:p w14:paraId="7D0807D5" w14:textId="77777777" w:rsidR="00D87E7C" w:rsidRDefault="00AA4BFE" w:rsidP="00D87E7C">
      <w:pPr>
        <w:pStyle w:val="Heading20"/>
      </w:pPr>
      <w:r w:rsidRPr="00996FAF">
        <w:t>Findings</w:t>
      </w:r>
    </w:p>
    <w:p w14:paraId="3F2D0636" w14:textId="6D2CC723" w:rsidR="00D4637A" w:rsidRDefault="00D4637A" w:rsidP="00D4637A">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five</w:t>
      </w:r>
      <w:r w:rsidRPr="00503320">
        <w:rPr>
          <w:rFonts w:ascii="Arial" w:hAnsi="Arial" w:cs="Arial"/>
          <w:color w:val="auto"/>
        </w:rPr>
        <w:t xml:space="preserve"> of the </w:t>
      </w:r>
      <w:r>
        <w:rPr>
          <w:rFonts w:ascii="Arial" w:hAnsi="Arial" w:cs="Arial"/>
          <w:color w:val="auto"/>
        </w:rPr>
        <w:t>five</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61EA7E3A" w14:textId="77777777" w:rsidR="000F29AC" w:rsidRDefault="000F29AC" w:rsidP="000F29AC">
      <w:pPr>
        <w:rPr>
          <w:rFonts w:ascii="Arial" w:hAnsi="Arial" w:cs="Arial"/>
          <w:color w:val="auto"/>
        </w:rPr>
      </w:pPr>
      <w:r>
        <w:rPr>
          <w:rFonts w:ascii="Arial" w:hAnsi="Arial" w:cs="Arial"/>
          <w:color w:val="auto"/>
        </w:rPr>
        <w:t xml:space="preserve">The Assessment Team found that the service was able to demonstrate compliance with all the requirements for this Quality Standard. </w:t>
      </w:r>
    </w:p>
    <w:p w14:paraId="6E8478A9" w14:textId="1D5560E5" w:rsidR="009B1FFC" w:rsidRDefault="005D3E60" w:rsidP="0036130C">
      <w:pPr>
        <w:pStyle w:val="NormalArial"/>
        <w:rPr>
          <w:szCs w:val="22"/>
        </w:rPr>
      </w:pPr>
      <w:r w:rsidRPr="00D2712E">
        <w:t>Risks to consumer’s health and well-being is assessed using risk assessment tools and is documented in consumers’ care plans</w:t>
      </w:r>
      <w:r w:rsidR="005A6043">
        <w:t xml:space="preserve"> Including </w:t>
      </w:r>
      <w:r w:rsidRPr="00D2712E">
        <w:t xml:space="preserve">strategies used to manage risks. Overall consumers sampled said their care </w:t>
      </w:r>
      <w:r w:rsidR="00AA7A9E">
        <w:t>wa</w:t>
      </w:r>
      <w:r w:rsidRPr="00D2712E">
        <w:t>s well planned</w:t>
      </w:r>
      <w:r w:rsidR="00AA7A9E">
        <w:t>,</w:t>
      </w:r>
      <w:r w:rsidRPr="00D2712E">
        <w:t xml:space="preserve"> meet</w:t>
      </w:r>
      <w:r w:rsidR="00AA7A9E">
        <w:t>ing</w:t>
      </w:r>
      <w:r w:rsidRPr="00D2712E">
        <w:t xml:space="preserve"> their needs.</w:t>
      </w:r>
      <w:r w:rsidR="00AA7A9E">
        <w:t xml:space="preserve"> Care planning </w:t>
      </w:r>
      <w:r w:rsidR="004847A2">
        <w:t xml:space="preserve">also clearly identified </w:t>
      </w:r>
      <w:r w:rsidR="009B1FFC" w:rsidRPr="00D43CA5">
        <w:rPr>
          <w:szCs w:val="22"/>
        </w:rPr>
        <w:t xml:space="preserve">consumer’s care preferences and current needs </w:t>
      </w:r>
      <w:r w:rsidR="00CE2306">
        <w:rPr>
          <w:szCs w:val="22"/>
        </w:rPr>
        <w:t>and the staff</w:t>
      </w:r>
      <w:r w:rsidR="009B1FFC" w:rsidRPr="00D43CA5">
        <w:rPr>
          <w:szCs w:val="22"/>
        </w:rPr>
        <w:t xml:space="preserve"> understand the</w:t>
      </w:r>
      <w:r w:rsidR="00CE2306">
        <w:rPr>
          <w:szCs w:val="22"/>
        </w:rPr>
        <w:t>se</w:t>
      </w:r>
      <w:r w:rsidR="009B1FFC" w:rsidRPr="00D43CA5">
        <w:rPr>
          <w:szCs w:val="22"/>
        </w:rPr>
        <w:t xml:space="preserve"> needs. </w:t>
      </w:r>
      <w:r w:rsidR="00EA7734">
        <w:rPr>
          <w:szCs w:val="22"/>
        </w:rPr>
        <w:t xml:space="preserve">It also was reflective of the </w:t>
      </w:r>
      <w:r w:rsidR="003B1667">
        <w:rPr>
          <w:szCs w:val="22"/>
        </w:rPr>
        <w:t xml:space="preserve">consumer changing needs including when </w:t>
      </w:r>
      <w:r w:rsidR="00145520">
        <w:rPr>
          <w:szCs w:val="22"/>
        </w:rPr>
        <w:t xml:space="preserve">incidents occur. </w:t>
      </w:r>
      <w:r w:rsidR="004B5A35">
        <w:rPr>
          <w:szCs w:val="22"/>
        </w:rPr>
        <w:t>This includes end of life and</w:t>
      </w:r>
      <w:r w:rsidR="009B1FFC" w:rsidRPr="00D43CA5">
        <w:rPr>
          <w:szCs w:val="22"/>
        </w:rPr>
        <w:t xml:space="preserve"> advanced care planning</w:t>
      </w:r>
      <w:r w:rsidR="004B5A35">
        <w:rPr>
          <w:szCs w:val="22"/>
        </w:rPr>
        <w:t>.</w:t>
      </w:r>
      <w:r w:rsidR="000307C5">
        <w:rPr>
          <w:szCs w:val="22"/>
        </w:rPr>
        <w:t xml:space="preserve"> </w:t>
      </w:r>
      <w:r w:rsidR="0099290F">
        <w:rPr>
          <w:szCs w:val="22"/>
        </w:rPr>
        <w:t>S</w:t>
      </w:r>
      <w:r w:rsidR="0099290F" w:rsidRPr="00D43CA5">
        <w:rPr>
          <w:szCs w:val="22"/>
        </w:rPr>
        <w:t xml:space="preserve">taff </w:t>
      </w:r>
      <w:r w:rsidR="0099290F">
        <w:rPr>
          <w:szCs w:val="22"/>
        </w:rPr>
        <w:t>also relayed to</w:t>
      </w:r>
      <w:r w:rsidR="0099290F" w:rsidRPr="00D43CA5">
        <w:rPr>
          <w:szCs w:val="22"/>
        </w:rPr>
        <w:t xml:space="preserve"> </w:t>
      </w:r>
      <w:r w:rsidR="0099290F">
        <w:rPr>
          <w:szCs w:val="22"/>
        </w:rPr>
        <w:t xml:space="preserve">the Assessment Team the </w:t>
      </w:r>
      <w:r w:rsidR="0099290F" w:rsidRPr="00D43CA5">
        <w:rPr>
          <w:szCs w:val="22"/>
        </w:rPr>
        <w:t>care needs and preferences</w:t>
      </w:r>
      <w:r w:rsidR="0099290F">
        <w:rPr>
          <w:szCs w:val="22"/>
        </w:rPr>
        <w:t xml:space="preserve">. </w:t>
      </w:r>
      <w:r w:rsidR="000307C5">
        <w:rPr>
          <w:szCs w:val="22"/>
        </w:rPr>
        <w:t>C</w:t>
      </w:r>
      <w:r w:rsidR="000307C5" w:rsidRPr="00987127">
        <w:rPr>
          <w:szCs w:val="22"/>
        </w:rPr>
        <w:t>are and services plan</w:t>
      </w:r>
      <w:r w:rsidR="000307C5">
        <w:rPr>
          <w:szCs w:val="22"/>
        </w:rPr>
        <w:t>s are</w:t>
      </w:r>
      <w:r w:rsidR="000307C5" w:rsidRPr="00987127">
        <w:rPr>
          <w:szCs w:val="22"/>
        </w:rPr>
        <w:t xml:space="preserve"> effectively communicated</w:t>
      </w:r>
      <w:r w:rsidR="00B211F1">
        <w:rPr>
          <w:szCs w:val="22"/>
        </w:rPr>
        <w:t xml:space="preserve">, documented and </w:t>
      </w:r>
      <w:r w:rsidR="008F7776">
        <w:rPr>
          <w:szCs w:val="22"/>
        </w:rPr>
        <w:t xml:space="preserve">accessible </w:t>
      </w:r>
      <w:r w:rsidR="000307C5" w:rsidRPr="00987127">
        <w:rPr>
          <w:szCs w:val="22"/>
        </w:rPr>
        <w:t>to consumers/</w:t>
      </w:r>
      <w:r w:rsidR="004E5AF9" w:rsidRPr="00987127">
        <w:rPr>
          <w:szCs w:val="22"/>
        </w:rPr>
        <w:t>representatives</w:t>
      </w:r>
      <w:r w:rsidR="004E5AF9">
        <w:rPr>
          <w:szCs w:val="22"/>
        </w:rPr>
        <w:t>.</w:t>
      </w:r>
      <w:r w:rsidR="000307C5">
        <w:rPr>
          <w:szCs w:val="22"/>
        </w:rPr>
        <w:t xml:space="preserve"> </w:t>
      </w:r>
    </w:p>
    <w:p w14:paraId="0A6ED913" w14:textId="04B6510D" w:rsidR="007D19C8" w:rsidRDefault="00AB2180" w:rsidP="0036130C">
      <w:pPr>
        <w:pStyle w:val="NormalArial"/>
        <w:rPr>
          <w:szCs w:val="22"/>
        </w:rPr>
      </w:pPr>
      <w:r>
        <w:rPr>
          <w:szCs w:val="22"/>
        </w:rPr>
        <w:t xml:space="preserve">The Assessment Team confirmed that </w:t>
      </w:r>
      <w:r w:rsidR="005407EF" w:rsidRPr="00F71A4F">
        <w:rPr>
          <w:szCs w:val="22"/>
        </w:rPr>
        <w:t xml:space="preserve">consumer assessment and planning </w:t>
      </w:r>
      <w:r w:rsidR="008F7776" w:rsidRPr="00F71A4F">
        <w:rPr>
          <w:szCs w:val="22"/>
        </w:rPr>
        <w:t>include</w:t>
      </w:r>
      <w:r w:rsidR="005407EF" w:rsidRPr="00F71A4F">
        <w:rPr>
          <w:szCs w:val="22"/>
        </w:rPr>
        <w:t xml:space="preserve"> other organisations and health care professionals such as, dietitians, physiotherapists, speech path</w:t>
      </w:r>
      <w:r w:rsidR="00D13A5D">
        <w:rPr>
          <w:szCs w:val="22"/>
        </w:rPr>
        <w:t>ologists</w:t>
      </w:r>
      <w:r w:rsidR="005407EF" w:rsidRPr="00F71A4F">
        <w:rPr>
          <w:szCs w:val="22"/>
        </w:rPr>
        <w:t xml:space="preserve">, </w:t>
      </w:r>
      <w:r w:rsidR="00D13A5D">
        <w:rPr>
          <w:szCs w:val="22"/>
        </w:rPr>
        <w:t>and</w:t>
      </w:r>
      <w:r w:rsidR="005407EF" w:rsidRPr="00F71A4F">
        <w:rPr>
          <w:szCs w:val="22"/>
        </w:rPr>
        <w:t xml:space="preserve"> community dementia support and mental health outreach services.</w:t>
      </w:r>
      <w:r w:rsidR="009A3134">
        <w:rPr>
          <w:szCs w:val="22"/>
        </w:rPr>
        <w:t xml:space="preserve"> And all plans and assessments are reviewed regularly. </w:t>
      </w:r>
      <w:r w:rsidR="007D19C8">
        <w:rPr>
          <w:szCs w:val="22"/>
        </w:rPr>
        <w:br w:type="page"/>
      </w:r>
    </w:p>
    <w:p w14:paraId="6FF27519" w14:textId="77777777" w:rsidR="00770DF1" w:rsidRPr="001026D5" w:rsidRDefault="00770DF1" w:rsidP="00770DF1">
      <w:pPr>
        <w:pStyle w:val="CommentText"/>
        <w:rPr>
          <w:rFonts w:ascii="Arial" w:hAnsi="Arial" w:cs="Arial"/>
          <w:color w:val="auto"/>
        </w:rPr>
      </w:pPr>
      <w:r>
        <w:rPr>
          <w:rFonts w:ascii="Arial" w:hAnsi="Arial" w:cs="Arial"/>
          <w:color w:val="auto"/>
        </w:rPr>
        <w:lastRenderedPageBreak/>
        <w:t xml:space="preserve">Based on this evidence, </w:t>
      </w:r>
      <w:r w:rsidRPr="001026D5">
        <w:rPr>
          <w:rFonts w:ascii="Arial" w:hAnsi="Arial" w:cs="Arial"/>
          <w:color w:val="auto"/>
        </w:rPr>
        <w:t xml:space="preserve">I find the following requirements are compliant: </w:t>
      </w:r>
    </w:p>
    <w:p w14:paraId="43834681" w14:textId="06498B54" w:rsidR="00770DF1" w:rsidRPr="001026D5" w:rsidRDefault="00770DF1" w:rsidP="00770DF1">
      <w:pPr>
        <w:pStyle w:val="CommentText"/>
        <w:numPr>
          <w:ilvl w:val="0"/>
          <w:numId w:val="15"/>
        </w:numPr>
        <w:rPr>
          <w:rFonts w:ascii="Arial" w:hAnsi="Arial" w:cs="Arial"/>
          <w:color w:val="auto"/>
        </w:rPr>
      </w:pPr>
      <w:r w:rsidRPr="001026D5">
        <w:rPr>
          <w:rFonts w:ascii="Arial" w:hAnsi="Arial" w:cs="Arial"/>
          <w:color w:val="auto"/>
        </w:rPr>
        <w:t xml:space="preserve">Requirement </w:t>
      </w:r>
      <w:r>
        <w:rPr>
          <w:rFonts w:ascii="Arial" w:hAnsi="Arial" w:cs="Arial"/>
          <w:color w:val="auto"/>
        </w:rPr>
        <w:t>2</w:t>
      </w:r>
      <w:r w:rsidRPr="001026D5">
        <w:rPr>
          <w:rFonts w:ascii="Arial" w:hAnsi="Arial" w:cs="Arial"/>
          <w:color w:val="auto"/>
        </w:rPr>
        <w:t>(3)(a)</w:t>
      </w:r>
    </w:p>
    <w:p w14:paraId="1E34979C" w14:textId="22B29FAD" w:rsidR="00770DF1" w:rsidRDefault="00770DF1" w:rsidP="00770DF1">
      <w:pPr>
        <w:pStyle w:val="CommentText"/>
        <w:numPr>
          <w:ilvl w:val="0"/>
          <w:numId w:val="15"/>
        </w:numPr>
        <w:rPr>
          <w:rFonts w:ascii="Arial" w:hAnsi="Arial" w:cs="Arial"/>
          <w:color w:val="auto"/>
        </w:rPr>
      </w:pPr>
      <w:r w:rsidRPr="001026D5">
        <w:rPr>
          <w:rFonts w:ascii="Arial" w:hAnsi="Arial" w:cs="Arial"/>
          <w:color w:val="auto"/>
        </w:rPr>
        <w:t xml:space="preserve">Requirement </w:t>
      </w:r>
      <w:r>
        <w:rPr>
          <w:rFonts w:ascii="Arial" w:hAnsi="Arial" w:cs="Arial"/>
          <w:color w:val="auto"/>
        </w:rPr>
        <w:t>2</w:t>
      </w:r>
      <w:r w:rsidRPr="001026D5">
        <w:rPr>
          <w:rFonts w:ascii="Arial" w:hAnsi="Arial" w:cs="Arial"/>
          <w:color w:val="auto"/>
        </w:rPr>
        <w:t>(3)(b)</w:t>
      </w:r>
    </w:p>
    <w:p w14:paraId="62A8FFDB" w14:textId="72B6F67E" w:rsidR="00770DF1" w:rsidRDefault="00770DF1" w:rsidP="00770DF1">
      <w:pPr>
        <w:pStyle w:val="CommentText"/>
        <w:numPr>
          <w:ilvl w:val="0"/>
          <w:numId w:val="15"/>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086C59A4" w14:textId="60C2A7F2" w:rsidR="00770DF1" w:rsidRPr="0045718A" w:rsidRDefault="00770DF1" w:rsidP="00770DF1">
      <w:pPr>
        <w:pStyle w:val="ListParagraph"/>
        <w:numPr>
          <w:ilvl w:val="0"/>
          <w:numId w:val="15"/>
        </w:numPr>
        <w:rPr>
          <w:rFonts w:ascii="Arial" w:hAnsi="Arial" w:cs="Arial"/>
          <w:color w:val="auto"/>
        </w:rPr>
      </w:pPr>
      <w:r w:rsidRPr="0045718A">
        <w:rPr>
          <w:rFonts w:ascii="Arial" w:hAnsi="Arial" w:cs="Arial"/>
          <w:color w:val="auto"/>
        </w:rPr>
        <w:t xml:space="preserve">Requirement </w:t>
      </w:r>
      <w:r>
        <w:rPr>
          <w:rFonts w:ascii="Arial" w:hAnsi="Arial" w:cs="Arial"/>
          <w:color w:val="auto"/>
        </w:rPr>
        <w:t>2</w:t>
      </w:r>
      <w:r w:rsidRPr="0045718A">
        <w:rPr>
          <w:rFonts w:ascii="Arial" w:hAnsi="Arial" w:cs="Arial"/>
          <w:color w:val="auto"/>
        </w:rPr>
        <w:t>(3)(d)</w:t>
      </w:r>
    </w:p>
    <w:p w14:paraId="3FB79D54" w14:textId="6B2B65A1" w:rsidR="00770DF1" w:rsidRDefault="00770DF1" w:rsidP="00770DF1">
      <w:pPr>
        <w:pStyle w:val="CommentText"/>
        <w:numPr>
          <w:ilvl w:val="0"/>
          <w:numId w:val="15"/>
        </w:numPr>
        <w:rPr>
          <w:rFonts w:ascii="Arial" w:hAnsi="Arial" w:cs="Arial"/>
          <w:color w:val="auto"/>
        </w:rPr>
      </w:pPr>
      <w:r w:rsidRPr="001026D5">
        <w:rPr>
          <w:rFonts w:ascii="Arial" w:hAnsi="Arial" w:cs="Arial"/>
          <w:color w:val="auto"/>
        </w:rPr>
        <w:t>Requirement</w:t>
      </w:r>
      <w:r w:rsidR="00264F02">
        <w:rPr>
          <w:rFonts w:ascii="Arial" w:hAnsi="Arial" w:cs="Arial"/>
          <w:color w:val="auto"/>
        </w:rPr>
        <w:t xml:space="preserve"> 2</w:t>
      </w:r>
      <w:r w:rsidRPr="001026D5">
        <w:rPr>
          <w:rFonts w:ascii="Arial" w:hAnsi="Arial" w:cs="Arial"/>
          <w:color w:val="auto"/>
        </w:rPr>
        <w:t>(3)(e)</w:t>
      </w:r>
    </w:p>
    <w:p w14:paraId="7D0807D6" w14:textId="03471A8D" w:rsidR="0087700C" w:rsidRPr="00334B7D" w:rsidRDefault="00AA4BFE" w:rsidP="0036130C">
      <w:pPr>
        <w:pStyle w:val="NormalArial"/>
      </w:pPr>
      <w:r w:rsidRPr="00996FAF">
        <w:br w:type="page"/>
      </w:r>
    </w:p>
    <w:p w14:paraId="7D0807D7" w14:textId="77777777" w:rsidR="00FC045E" w:rsidRPr="00996FAF" w:rsidRDefault="00AA4BF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F5537" w14:paraId="7D0807DA" w14:textId="77777777" w:rsidTr="006F5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D0807D8" w14:textId="77777777" w:rsidR="00FC045E" w:rsidRPr="00996FAF" w:rsidRDefault="00AA4BF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D0807D9" w14:textId="77777777" w:rsidR="00FC045E" w:rsidRPr="00996FAF" w:rsidRDefault="003046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537" w14:paraId="7D0807E1" w14:textId="77777777" w:rsidTr="006F55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7DB" w14:textId="77777777" w:rsidR="00FC045E" w:rsidRPr="00996FAF" w:rsidRDefault="00AA4BF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D0807DC" w14:textId="77777777" w:rsidR="00FC045E" w:rsidRPr="00996FAF" w:rsidRDefault="00AA4BF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D0807DD" w14:textId="77777777" w:rsidR="00FC045E" w:rsidRPr="00996FAF" w:rsidRDefault="00AA4BF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D0807DE" w14:textId="77777777" w:rsidR="00FC045E" w:rsidRPr="00996FAF" w:rsidRDefault="00AA4BF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D0807DF" w14:textId="77777777" w:rsidR="00FC045E" w:rsidRPr="00996FAF" w:rsidRDefault="00AA4BF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D0807E0" w14:textId="2858C413" w:rsidR="00FC045E" w:rsidRPr="00996FAF" w:rsidRDefault="003046B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52404">
                  <w:rPr>
                    <w:rFonts w:ascii="Arial" w:hAnsi="Arial" w:cs="Arial"/>
                    <w:color w:val="auto"/>
                  </w:rPr>
                  <w:t>Compliant</w:t>
                </w:r>
              </w:sdtContent>
            </w:sdt>
            <w:r w:rsidR="00AA4BFE" w:rsidRPr="00996FAF">
              <w:rPr>
                <w:rFonts w:ascii="Arial" w:hAnsi="Arial" w:cs="Arial"/>
                <w:color w:val="0000FF"/>
              </w:rPr>
              <w:t xml:space="preserve"> </w:t>
            </w:r>
          </w:p>
        </w:tc>
      </w:tr>
      <w:tr w:rsidR="006F5537" w14:paraId="7D0807E5" w14:textId="77777777" w:rsidTr="006F55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7E2" w14:textId="77777777" w:rsidR="00FC045E" w:rsidRPr="00996FAF" w:rsidRDefault="00AA4BF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D0807E3" w14:textId="77777777" w:rsidR="00FC045E" w:rsidRPr="00996FAF" w:rsidRDefault="00AA4BF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D0807E4" w14:textId="32BB0638" w:rsidR="00FC045E" w:rsidRPr="00996FAF" w:rsidRDefault="003046B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52404">
                  <w:rPr>
                    <w:rFonts w:ascii="Arial" w:hAnsi="Arial" w:cs="Arial"/>
                    <w:color w:val="auto"/>
                  </w:rPr>
                  <w:t>Compliant</w:t>
                </w:r>
              </w:sdtContent>
            </w:sdt>
            <w:r w:rsidR="00AA4BFE" w:rsidRPr="00996FAF">
              <w:rPr>
                <w:rFonts w:ascii="Arial" w:hAnsi="Arial" w:cs="Arial"/>
                <w:color w:val="0000FF"/>
              </w:rPr>
              <w:t xml:space="preserve"> </w:t>
            </w:r>
          </w:p>
        </w:tc>
      </w:tr>
      <w:tr w:rsidR="006F5537" w14:paraId="7D0807E9" w14:textId="77777777" w:rsidTr="006F55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7E6" w14:textId="77777777" w:rsidR="00FC045E" w:rsidRPr="00996FAF" w:rsidRDefault="00AA4BF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D0807E7" w14:textId="77777777" w:rsidR="00FC045E" w:rsidRPr="00996FAF" w:rsidRDefault="00AA4BF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D0807E8" w14:textId="7A25A5AD" w:rsidR="00FC045E" w:rsidRPr="00996FAF" w:rsidRDefault="003046B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52404">
                  <w:rPr>
                    <w:rFonts w:ascii="Arial" w:hAnsi="Arial" w:cs="Arial"/>
                    <w:color w:val="auto"/>
                  </w:rPr>
                  <w:t>Compliant</w:t>
                </w:r>
              </w:sdtContent>
            </w:sdt>
            <w:r w:rsidR="00AA4BFE" w:rsidRPr="00996FAF">
              <w:rPr>
                <w:rFonts w:ascii="Arial" w:hAnsi="Arial" w:cs="Arial"/>
                <w:color w:val="0000FF"/>
              </w:rPr>
              <w:t xml:space="preserve"> </w:t>
            </w:r>
          </w:p>
        </w:tc>
      </w:tr>
      <w:tr w:rsidR="006F5537" w14:paraId="7D0807ED" w14:textId="77777777" w:rsidTr="006F55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7EA" w14:textId="77777777" w:rsidR="00FC045E" w:rsidRPr="00996FAF" w:rsidRDefault="00AA4BF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D0807EB" w14:textId="77777777" w:rsidR="00FC045E" w:rsidRPr="00996FAF" w:rsidRDefault="00AA4BF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D0807EC" w14:textId="0B33BC52" w:rsidR="00FC045E" w:rsidRPr="00996FAF" w:rsidRDefault="003046B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52404">
                  <w:rPr>
                    <w:rFonts w:ascii="Arial" w:hAnsi="Arial" w:cs="Arial"/>
                    <w:color w:val="auto"/>
                  </w:rPr>
                  <w:t>Compliant</w:t>
                </w:r>
              </w:sdtContent>
            </w:sdt>
            <w:r w:rsidR="00AA4BFE" w:rsidRPr="00996FAF">
              <w:rPr>
                <w:rFonts w:ascii="Arial" w:hAnsi="Arial" w:cs="Arial"/>
                <w:color w:val="0000FF"/>
              </w:rPr>
              <w:t xml:space="preserve"> </w:t>
            </w:r>
          </w:p>
        </w:tc>
      </w:tr>
      <w:tr w:rsidR="006F5537" w14:paraId="7D0807F1" w14:textId="77777777" w:rsidTr="006F55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7EE" w14:textId="77777777" w:rsidR="00FC045E" w:rsidRPr="00996FAF" w:rsidRDefault="00AA4BF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D0807EF" w14:textId="77777777" w:rsidR="00FC045E" w:rsidRPr="00996FAF" w:rsidRDefault="00AA4BF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D0807F0" w14:textId="6A1AE7C3" w:rsidR="00FC045E" w:rsidRPr="00996FAF" w:rsidRDefault="003046B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52404">
                  <w:rPr>
                    <w:rFonts w:ascii="Arial" w:hAnsi="Arial" w:cs="Arial"/>
                    <w:color w:val="auto"/>
                  </w:rPr>
                  <w:t>Compliant</w:t>
                </w:r>
              </w:sdtContent>
            </w:sdt>
            <w:r w:rsidR="00AA4BFE" w:rsidRPr="00996FAF">
              <w:rPr>
                <w:rFonts w:ascii="Arial" w:hAnsi="Arial" w:cs="Arial"/>
                <w:color w:val="0000FF"/>
              </w:rPr>
              <w:t xml:space="preserve"> </w:t>
            </w:r>
          </w:p>
        </w:tc>
      </w:tr>
      <w:tr w:rsidR="006F5537" w14:paraId="7D0807F5" w14:textId="77777777" w:rsidTr="006F55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7F2" w14:textId="77777777" w:rsidR="00FC045E" w:rsidRPr="00996FAF" w:rsidRDefault="00AA4BF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D0807F3" w14:textId="77777777" w:rsidR="00FC045E" w:rsidRPr="00996FAF" w:rsidRDefault="00AA4BF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D0807F4" w14:textId="3E8ED952" w:rsidR="00FC045E" w:rsidRPr="00996FAF" w:rsidRDefault="003046B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52404">
                  <w:rPr>
                    <w:rFonts w:ascii="Arial" w:hAnsi="Arial" w:cs="Arial"/>
                    <w:color w:val="auto"/>
                  </w:rPr>
                  <w:t>Compliant</w:t>
                </w:r>
              </w:sdtContent>
            </w:sdt>
            <w:r w:rsidR="00AA4BFE" w:rsidRPr="00996FAF">
              <w:rPr>
                <w:rFonts w:ascii="Arial" w:hAnsi="Arial" w:cs="Arial"/>
                <w:color w:val="0000FF"/>
              </w:rPr>
              <w:t xml:space="preserve"> </w:t>
            </w:r>
          </w:p>
        </w:tc>
      </w:tr>
      <w:tr w:rsidR="006F5537" w14:paraId="7D0807FB" w14:textId="77777777" w:rsidTr="006F55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7F6" w14:textId="77777777" w:rsidR="00FC045E" w:rsidRPr="00996FAF" w:rsidRDefault="00AA4BF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D0807F7" w14:textId="77777777" w:rsidR="00FC045E" w:rsidRPr="00996FAF" w:rsidRDefault="00AA4BF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D0807F8" w14:textId="77777777" w:rsidR="00FC045E" w:rsidRPr="00996FAF" w:rsidRDefault="00AA4BF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D0807F9" w14:textId="77777777" w:rsidR="00FC045E" w:rsidRPr="00996FAF" w:rsidRDefault="00AA4BF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D0807FA" w14:textId="294EF03D" w:rsidR="00FC045E" w:rsidRPr="00996FAF" w:rsidRDefault="003046B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52404">
                  <w:rPr>
                    <w:rFonts w:ascii="Arial" w:hAnsi="Arial" w:cs="Arial"/>
                    <w:color w:val="auto"/>
                  </w:rPr>
                  <w:t>Compliant</w:t>
                </w:r>
              </w:sdtContent>
            </w:sdt>
            <w:r w:rsidR="00AA4BFE" w:rsidRPr="00996FAF">
              <w:rPr>
                <w:rFonts w:ascii="Arial" w:hAnsi="Arial" w:cs="Arial"/>
                <w:color w:val="0000FF"/>
              </w:rPr>
              <w:t xml:space="preserve"> </w:t>
            </w:r>
          </w:p>
        </w:tc>
      </w:tr>
    </w:tbl>
    <w:p w14:paraId="7D0807FC" w14:textId="77777777" w:rsidR="00D87E7C" w:rsidRDefault="00AA4BFE" w:rsidP="00D87E7C">
      <w:pPr>
        <w:pStyle w:val="Heading20"/>
      </w:pPr>
      <w:r w:rsidRPr="00996FAF">
        <w:t>Findings</w:t>
      </w:r>
    </w:p>
    <w:p w14:paraId="585E7BA7" w14:textId="556E8EBB" w:rsidR="00D4637A" w:rsidRDefault="00D4637A" w:rsidP="00D4637A">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seven</w:t>
      </w:r>
      <w:r w:rsidRPr="00503320">
        <w:rPr>
          <w:rFonts w:ascii="Arial" w:hAnsi="Arial" w:cs="Arial"/>
          <w:color w:val="auto"/>
        </w:rPr>
        <w:t xml:space="preserve"> of the s</w:t>
      </w:r>
      <w:r>
        <w:rPr>
          <w:rFonts w:ascii="Arial" w:hAnsi="Arial" w:cs="Arial"/>
          <w:color w:val="auto"/>
        </w:rPr>
        <w:t>even</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56083550" w14:textId="77777777" w:rsidR="008E368D" w:rsidRDefault="008E368D" w:rsidP="008E368D">
      <w:pPr>
        <w:rPr>
          <w:rFonts w:ascii="Arial" w:hAnsi="Arial" w:cs="Arial"/>
          <w:color w:val="auto"/>
        </w:rPr>
      </w:pPr>
      <w:r>
        <w:rPr>
          <w:rFonts w:ascii="Arial" w:hAnsi="Arial" w:cs="Arial"/>
          <w:color w:val="auto"/>
        </w:rPr>
        <w:t xml:space="preserve">The Assessment Team found that the service was able to demonstrate compliance with all the requirements for this Quality Standard. </w:t>
      </w:r>
    </w:p>
    <w:p w14:paraId="16670AA9" w14:textId="763C4E1B" w:rsidR="006C765D" w:rsidRPr="00861AC9" w:rsidRDefault="00357D12" w:rsidP="00861AC9">
      <w:pPr>
        <w:pStyle w:val="NormalArial"/>
        <w:rPr>
          <w:color w:val="auto"/>
        </w:rPr>
      </w:pPr>
      <w:r>
        <w:rPr>
          <w:szCs w:val="22"/>
        </w:rPr>
        <w:t>C</w:t>
      </w:r>
      <w:r w:rsidRPr="000E1663">
        <w:rPr>
          <w:szCs w:val="22"/>
        </w:rPr>
        <w:t xml:space="preserve">onsumers receive safe and effective clinical and personal care that aligns with best practice to </w:t>
      </w:r>
      <w:r w:rsidR="00426755" w:rsidRPr="000E1663">
        <w:rPr>
          <w:szCs w:val="22"/>
        </w:rPr>
        <w:t>optimise consumer</w:t>
      </w:r>
      <w:r w:rsidRPr="000E1663">
        <w:rPr>
          <w:szCs w:val="22"/>
        </w:rPr>
        <w:t xml:space="preserve"> health and well-being and </w:t>
      </w:r>
      <w:r w:rsidR="00426755">
        <w:rPr>
          <w:szCs w:val="22"/>
        </w:rPr>
        <w:t xml:space="preserve">is </w:t>
      </w:r>
      <w:r w:rsidRPr="000E1663">
        <w:rPr>
          <w:szCs w:val="22"/>
        </w:rPr>
        <w:t xml:space="preserve">individualised to their preferences. Staff could describe consumer’s individual needs and preferences and how these are managed in line with their care and services plan. Consumers subject to </w:t>
      </w:r>
      <w:r w:rsidR="00A22CD0">
        <w:rPr>
          <w:szCs w:val="22"/>
        </w:rPr>
        <w:t xml:space="preserve">necessary </w:t>
      </w:r>
      <w:r w:rsidRPr="000E1663">
        <w:rPr>
          <w:szCs w:val="22"/>
        </w:rPr>
        <w:t xml:space="preserve">restrictive practice had an appropriate authorisation and consent. </w:t>
      </w:r>
      <w:r w:rsidR="00861AC9">
        <w:rPr>
          <w:szCs w:val="22"/>
        </w:rPr>
        <w:t>In addition, t</w:t>
      </w:r>
      <w:r w:rsidR="006C765D" w:rsidRPr="00861AC9">
        <w:rPr>
          <w:color w:val="auto"/>
        </w:rPr>
        <w:t xml:space="preserve">he service demonstrated they effectively identify and manage high impact and high prevalence risks associated with the care of each consumer. Incidents with consumers such as falls, medication incidents, weight loss </w:t>
      </w:r>
      <w:r w:rsidR="009F053C">
        <w:rPr>
          <w:color w:val="auto"/>
        </w:rPr>
        <w:t>and</w:t>
      </w:r>
      <w:r w:rsidR="006C765D" w:rsidRPr="00861AC9">
        <w:rPr>
          <w:color w:val="auto"/>
        </w:rPr>
        <w:t xml:space="preserve"> changes in behaviours are recorded, analysed and management strategies developed. </w:t>
      </w:r>
    </w:p>
    <w:p w14:paraId="794AB476" w14:textId="15726009" w:rsidR="00264F02" w:rsidRDefault="00475458" w:rsidP="0036130C">
      <w:pPr>
        <w:pStyle w:val="NormalArial"/>
        <w:rPr>
          <w:szCs w:val="22"/>
        </w:rPr>
      </w:pPr>
      <w:r w:rsidRPr="003544AE">
        <w:rPr>
          <w:szCs w:val="22"/>
        </w:rPr>
        <w:lastRenderedPageBreak/>
        <w:t xml:space="preserve">The </w:t>
      </w:r>
      <w:r>
        <w:rPr>
          <w:szCs w:val="22"/>
        </w:rPr>
        <w:t>Assessment Team found</w:t>
      </w:r>
      <w:r w:rsidR="001F49CE">
        <w:rPr>
          <w:szCs w:val="22"/>
        </w:rPr>
        <w:t xml:space="preserve"> </w:t>
      </w:r>
      <w:r w:rsidR="00DC50C8">
        <w:rPr>
          <w:szCs w:val="22"/>
        </w:rPr>
        <w:t xml:space="preserve">that </w:t>
      </w:r>
      <w:r w:rsidR="00DC50C8" w:rsidRPr="003544AE">
        <w:rPr>
          <w:szCs w:val="22"/>
        </w:rPr>
        <w:t>staff</w:t>
      </w:r>
      <w:r w:rsidRPr="003544AE">
        <w:rPr>
          <w:szCs w:val="22"/>
        </w:rPr>
        <w:t xml:space="preserve"> </w:t>
      </w:r>
      <w:r w:rsidR="0047082C">
        <w:rPr>
          <w:szCs w:val="22"/>
        </w:rPr>
        <w:t>can</w:t>
      </w:r>
      <w:r w:rsidR="001F49CE">
        <w:rPr>
          <w:szCs w:val="22"/>
        </w:rPr>
        <w:t xml:space="preserve"> </w:t>
      </w:r>
      <w:r w:rsidRPr="003544AE">
        <w:rPr>
          <w:szCs w:val="22"/>
        </w:rPr>
        <w:t>recognise and respond to consumer’s deterioration in mental health and cognitive or physical function in a timely manner. Overall consumers said staff respond to their needs quickly and care documentation demonstrates staff recognise changes to consumer’s conditions.</w:t>
      </w:r>
      <w:r w:rsidR="0047082C">
        <w:rPr>
          <w:szCs w:val="22"/>
        </w:rPr>
        <w:t xml:space="preserve"> Consumers were also satisfied with </w:t>
      </w:r>
      <w:r w:rsidR="00972A12">
        <w:rPr>
          <w:szCs w:val="22"/>
        </w:rPr>
        <w:t>how the service communicates their</w:t>
      </w:r>
      <w:r w:rsidR="005307E4" w:rsidRPr="0096178E">
        <w:rPr>
          <w:szCs w:val="22"/>
        </w:rPr>
        <w:t xml:space="preserve"> condition</w:t>
      </w:r>
      <w:r w:rsidR="000C2026">
        <w:rPr>
          <w:szCs w:val="22"/>
        </w:rPr>
        <w:t xml:space="preserve"> </w:t>
      </w:r>
      <w:r w:rsidR="00F256B1">
        <w:rPr>
          <w:szCs w:val="22"/>
        </w:rPr>
        <w:t xml:space="preserve">to others </w:t>
      </w:r>
      <w:r w:rsidR="000C2026">
        <w:rPr>
          <w:szCs w:val="22"/>
        </w:rPr>
        <w:t>and had confidence that h</w:t>
      </w:r>
      <w:r w:rsidR="005307E4" w:rsidRPr="0096178E">
        <w:rPr>
          <w:szCs w:val="22"/>
        </w:rPr>
        <w:t xml:space="preserve">ealth professionals had access to information to support effective and safe sharing of the consumer’s condition, preferences and care needs. </w:t>
      </w:r>
      <w:r w:rsidR="00576229">
        <w:rPr>
          <w:szCs w:val="22"/>
        </w:rPr>
        <w:t>In addition, t</w:t>
      </w:r>
      <w:r w:rsidR="00CE5D5B" w:rsidRPr="005C1C00">
        <w:rPr>
          <w:szCs w:val="22"/>
        </w:rPr>
        <w:t>he service demonstrated consumers are referred to other organisations and health care providers in a timely manner</w:t>
      </w:r>
      <w:r w:rsidR="00E009FE">
        <w:rPr>
          <w:szCs w:val="22"/>
        </w:rPr>
        <w:t xml:space="preserve"> and this was evidenced through documentation</w:t>
      </w:r>
      <w:r w:rsidR="00CB7CFD">
        <w:rPr>
          <w:szCs w:val="22"/>
        </w:rPr>
        <w:t xml:space="preserve"> by the Assessment Team</w:t>
      </w:r>
      <w:r w:rsidR="00CE5D5B" w:rsidRPr="005C1C00">
        <w:rPr>
          <w:szCs w:val="22"/>
        </w:rPr>
        <w:t xml:space="preserve">. </w:t>
      </w:r>
    </w:p>
    <w:p w14:paraId="5FDAEEC4" w14:textId="48BE35FE" w:rsidR="00576229" w:rsidRDefault="00E76FBB" w:rsidP="0036130C">
      <w:pPr>
        <w:pStyle w:val="NormalArial"/>
      </w:pPr>
      <w:r>
        <w:rPr>
          <w:szCs w:val="22"/>
        </w:rPr>
        <w:t>S</w:t>
      </w:r>
      <w:r w:rsidR="00576229" w:rsidRPr="005C1C00">
        <w:rPr>
          <w:szCs w:val="22"/>
        </w:rPr>
        <w:t xml:space="preserve">taff </w:t>
      </w:r>
      <w:r>
        <w:rPr>
          <w:szCs w:val="22"/>
        </w:rPr>
        <w:t>con</w:t>
      </w:r>
      <w:r w:rsidR="00322857">
        <w:rPr>
          <w:szCs w:val="22"/>
        </w:rPr>
        <w:t xml:space="preserve">duct </w:t>
      </w:r>
      <w:r w:rsidR="00576229" w:rsidRPr="005C1C00">
        <w:rPr>
          <w:szCs w:val="22"/>
        </w:rPr>
        <w:t xml:space="preserve">practices to minimise the transmission of infections, including COVID-19, and </w:t>
      </w:r>
      <w:r w:rsidR="006571C3">
        <w:rPr>
          <w:szCs w:val="22"/>
        </w:rPr>
        <w:t xml:space="preserve">adopt </w:t>
      </w:r>
      <w:r w:rsidR="00576229" w:rsidRPr="005C1C00">
        <w:rPr>
          <w:szCs w:val="22"/>
        </w:rPr>
        <w:t>antimicrobial stewardship strategies. The service has an infection prevention and control lead who has undergone appropriate training</w:t>
      </w:r>
      <w:r w:rsidR="00D927A7">
        <w:rPr>
          <w:szCs w:val="22"/>
        </w:rPr>
        <w:t>.</w:t>
      </w:r>
      <w:r w:rsidR="00576229" w:rsidRPr="005C1C00">
        <w:rPr>
          <w:szCs w:val="22"/>
        </w:rPr>
        <w:t xml:space="preserve"> Consumers said, and care documentation demonstrate</w:t>
      </w:r>
      <w:r w:rsidR="00A824B5">
        <w:rPr>
          <w:szCs w:val="22"/>
        </w:rPr>
        <w:t>d</w:t>
      </w:r>
      <w:r w:rsidR="00576229" w:rsidRPr="005C1C00">
        <w:rPr>
          <w:szCs w:val="22"/>
        </w:rPr>
        <w:t xml:space="preserve"> minimisation of infection transmission and antimicrobial stewardship.</w:t>
      </w:r>
    </w:p>
    <w:p w14:paraId="41FA044F" w14:textId="77777777" w:rsidR="00264F02" w:rsidRPr="001026D5" w:rsidRDefault="00264F02" w:rsidP="00264F02">
      <w:pPr>
        <w:pStyle w:val="CommentText"/>
        <w:rPr>
          <w:rFonts w:ascii="Arial" w:hAnsi="Arial" w:cs="Arial"/>
          <w:color w:val="auto"/>
        </w:rPr>
      </w:pPr>
      <w:r>
        <w:rPr>
          <w:rFonts w:ascii="Arial" w:hAnsi="Arial" w:cs="Arial"/>
          <w:color w:val="auto"/>
        </w:rPr>
        <w:t xml:space="preserve">Based on this evidence, </w:t>
      </w:r>
      <w:r w:rsidRPr="001026D5">
        <w:rPr>
          <w:rFonts w:ascii="Arial" w:hAnsi="Arial" w:cs="Arial"/>
          <w:color w:val="auto"/>
        </w:rPr>
        <w:t xml:space="preserve">I find the following requirements are compliant: </w:t>
      </w:r>
    </w:p>
    <w:p w14:paraId="2F8424D7" w14:textId="18F02DA9" w:rsidR="00264F02" w:rsidRPr="001026D5" w:rsidRDefault="00264F02" w:rsidP="00264F02">
      <w:pPr>
        <w:pStyle w:val="CommentText"/>
        <w:numPr>
          <w:ilvl w:val="0"/>
          <w:numId w:val="15"/>
        </w:numPr>
        <w:rPr>
          <w:rFonts w:ascii="Arial" w:hAnsi="Arial" w:cs="Arial"/>
          <w:color w:val="auto"/>
        </w:rPr>
      </w:pPr>
      <w:r w:rsidRPr="001026D5">
        <w:rPr>
          <w:rFonts w:ascii="Arial" w:hAnsi="Arial" w:cs="Arial"/>
          <w:color w:val="auto"/>
        </w:rPr>
        <w:t xml:space="preserve">Requirement </w:t>
      </w:r>
      <w:r>
        <w:rPr>
          <w:rFonts w:ascii="Arial" w:hAnsi="Arial" w:cs="Arial"/>
          <w:color w:val="auto"/>
        </w:rPr>
        <w:t>3</w:t>
      </w:r>
      <w:r w:rsidRPr="001026D5">
        <w:rPr>
          <w:rFonts w:ascii="Arial" w:hAnsi="Arial" w:cs="Arial"/>
          <w:color w:val="auto"/>
        </w:rPr>
        <w:t>(3)(a)</w:t>
      </w:r>
    </w:p>
    <w:p w14:paraId="7B861349" w14:textId="18945E52" w:rsidR="00264F02" w:rsidRDefault="00264F02" w:rsidP="00264F02">
      <w:pPr>
        <w:pStyle w:val="CommentText"/>
        <w:numPr>
          <w:ilvl w:val="0"/>
          <w:numId w:val="15"/>
        </w:numPr>
        <w:rPr>
          <w:rFonts w:ascii="Arial" w:hAnsi="Arial" w:cs="Arial"/>
          <w:color w:val="auto"/>
        </w:rPr>
      </w:pPr>
      <w:r w:rsidRPr="001026D5">
        <w:rPr>
          <w:rFonts w:ascii="Arial" w:hAnsi="Arial" w:cs="Arial"/>
          <w:color w:val="auto"/>
        </w:rPr>
        <w:t xml:space="preserve">Requirement </w:t>
      </w:r>
      <w:r>
        <w:rPr>
          <w:rFonts w:ascii="Arial" w:hAnsi="Arial" w:cs="Arial"/>
          <w:color w:val="auto"/>
        </w:rPr>
        <w:t>3</w:t>
      </w:r>
      <w:r w:rsidRPr="001026D5">
        <w:rPr>
          <w:rFonts w:ascii="Arial" w:hAnsi="Arial" w:cs="Arial"/>
          <w:color w:val="auto"/>
        </w:rPr>
        <w:t>(3)(b)</w:t>
      </w:r>
    </w:p>
    <w:p w14:paraId="619EC6C9" w14:textId="222F2746" w:rsidR="00264F02" w:rsidRDefault="00264F02" w:rsidP="00264F02">
      <w:pPr>
        <w:pStyle w:val="CommentText"/>
        <w:numPr>
          <w:ilvl w:val="0"/>
          <w:numId w:val="15"/>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233D032F" w14:textId="2341E851" w:rsidR="00264F02" w:rsidRPr="0045718A" w:rsidRDefault="00264F02" w:rsidP="00264F02">
      <w:pPr>
        <w:pStyle w:val="ListParagraph"/>
        <w:numPr>
          <w:ilvl w:val="0"/>
          <w:numId w:val="15"/>
        </w:numPr>
        <w:rPr>
          <w:rFonts w:ascii="Arial" w:hAnsi="Arial" w:cs="Arial"/>
          <w:color w:val="auto"/>
        </w:rPr>
      </w:pPr>
      <w:r w:rsidRPr="0045718A">
        <w:rPr>
          <w:rFonts w:ascii="Arial" w:hAnsi="Arial" w:cs="Arial"/>
          <w:color w:val="auto"/>
        </w:rPr>
        <w:t xml:space="preserve">Requirement </w:t>
      </w:r>
      <w:r>
        <w:rPr>
          <w:rFonts w:ascii="Arial" w:hAnsi="Arial" w:cs="Arial"/>
          <w:color w:val="auto"/>
        </w:rPr>
        <w:t>3</w:t>
      </w:r>
      <w:r w:rsidRPr="0045718A">
        <w:rPr>
          <w:rFonts w:ascii="Arial" w:hAnsi="Arial" w:cs="Arial"/>
          <w:color w:val="auto"/>
        </w:rPr>
        <w:t>(3)(d)</w:t>
      </w:r>
    </w:p>
    <w:p w14:paraId="76AFE6B5" w14:textId="167E21DD" w:rsidR="00264F02" w:rsidRDefault="00264F02" w:rsidP="00264F02">
      <w:pPr>
        <w:pStyle w:val="CommentText"/>
        <w:numPr>
          <w:ilvl w:val="0"/>
          <w:numId w:val="15"/>
        </w:numPr>
        <w:rPr>
          <w:rFonts w:ascii="Arial" w:hAnsi="Arial" w:cs="Arial"/>
          <w:color w:val="auto"/>
        </w:rPr>
      </w:pPr>
      <w:r w:rsidRPr="001026D5">
        <w:rPr>
          <w:rFonts w:ascii="Arial" w:hAnsi="Arial" w:cs="Arial"/>
          <w:color w:val="auto"/>
        </w:rPr>
        <w:t xml:space="preserve">Requirement </w:t>
      </w:r>
      <w:r>
        <w:rPr>
          <w:rFonts w:ascii="Arial" w:hAnsi="Arial" w:cs="Arial"/>
          <w:color w:val="auto"/>
        </w:rPr>
        <w:t>3</w:t>
      </w:r>
      <w:r w:rsidRPr="001026D5">
        <w:rPr>
          <w:rFonts w:ascii="Arial" w:hAnsi="Arial" w:cs="Arial"/>
          <w:color w:val="auto"/>
        </w:rPr>
        <w:t>(3)(e)</w:t>
      </w:r>
    </w:p>
    <w:p w14:paraId="55329647" w14:textId="46986E8E" w:rsidR="00264F02" w:rsidRDefault="00264F02" w:rsidP="00264F02">
      <w:pPr>
        <w:pStyle w:val="CommentText"/>
        <w:numPr>
          <w:ilvl w:val="0"/>
          <w:numId w:val="15"/>
        </w:numPr>
        <w:rPr>
          <w:rFonts w:ascii="Arial" w:hAnsi="Arial" w:cs="Arial"/>
          <w:color w:val="auto"/>
        </w:rPr>
      </w:pPr>
      <w:r w:rsidRPr="001026D5">
        <w:rPr>
          <w:rFonts w:ascii="Arial" w:hAnsi="Arial" w:cs="Arial"/>
          <w:color w:val="auto"/>
        </w:rPr>
        <w:t xml:space="preserve">Requirement </w:t>
      </w:r>
      <w:r>
        <w:rPr>
          <w:rFonts w:ascii="Arial" w:hAnsi="Arial" w:cs="Arial"/>
          <w:color w:val="auto"/>
        </w:rPr>
        <w:t>3</w:t>
      </w:r>
      <w:r w:rsidRPr="001026D5">
        <w:rPr>
          <w:rFonts w:ascii="Arial" w:hAnsi="Arial" w:cs="Arial"/>
          <w:color w:val="auto"/>
        </w:rPr>
        <w:t>(3)(f)</w:t>
      </w:r>
    </w:p>
    <w:p w14:paraId="1127F872" w14:textId="50E21281" w:rsidR="002F137A" w:rsidRDefault="002F137A" w:rsidP="002F137A">
      <w:pPr>
        <w:pStyle w:val="CommentText"/>
        <w:numPr>
          <w:ilvl w:val="0"/>
          <w:numId w:val="15"/>
        </w:numPr>
        <w:rPr>
          <w:rFonts w:ascii="Arial" w:hAnsi="Arial" w:cs="Arial"/>
          <w:color w:val="auto"/>
        </w:rPr>
      </w:pPr>
      <w:r w:rsidRPr="001026D5">
        <w:rPr>
          <w:rFonts w:ascii="Arial" w:hAnsi="Arial" w:cs="Arial"/>
          <w:color w:val="auto"/>
        </w:rPr>
        <w:t xml:space="preserve">Requirement </w:t>
      </w:r>
      <w:r>
        <w:rPr>
          <w:rFonts w:ascii="Arial" w:hAnsi="Arial" w:cs="Arial"/>
          <w:color w:val="auto"/>
        </w:rPr>
        <w:t>3</w:t>
      </w:r>
      <w:r w:rsidRPr="001026D5">
        <w:rPr>
          <w:rFonts w:ascii="Arial" w:hAnsi="Arial" w:cs="Arial"/>
          <w:color w:val="auto"/>
        </w:rPr>
        <w:t>(3)(</w:t>
      </w:r>
      <w:r>
        <w:rPr>
          <w:rFonts w:ascii="Arial" w:hAnsi="Arial" w:cs="Arial"/>
          <w:color w:val="auto"/>
        </w:rPr>
        <w:t>g)</w:t>
      </w:r>
    </w:p>
    <w:p w14:paraId="7D0807FD" w14:textId="072388FB" w:rsidR="002B0C90" w:rsidRPr="00262C0B" w:rsidRDefault="00AA4BFE" w:rsidP="0036130C">
      <w:pPr>
        <w:pStyle w:val="NormalArial"/>
      </w:pPr>
      <w:r>
        <w:br w:type="page"/>
      </w:r>
    </w:p>
    <w:p w14:paraId="7D0807FE" w14:textId="77777777" w:rsidR="00FC045E" w:rsidRPr="00996FAF" w:rsidRDefault="00AA4BF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F5537" w14:paraId="7D080801" w14:textId="77777777" w:rsidTr="006F5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D0807FF" w14:textId="77777777" w:rsidR="00FC045E" w:rsidRPr="00996FAF" w:rsidRDefault="00AA4BF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D080800" w14:textId="77777777" w:rsidR="00FC045E" w:rsidRPr="00996FAF" w:rsidRDefault="003046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537" w14:paraId="7D080805" w14:textId="77777777" w:rsidTr="006F55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802" w14:textId="77777777" w:rsidR="00FC045E" w:rsidRPr="00996FAF" w:rsidRDefault="00AA4BF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D080803" w14:textId="77777777" w:rsidR="00FC045E" w:rsidRPr="00996FAF" w:rsidRDefault="00AA4BF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D080804" w14:textId="7C1F2536" w:rsidR="00FC045E" w:rsidRPr="00996FAF" w:rsidRDefault="003046B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52404">
                  <w:rPr>
                    <w:rFonts w:ascii="Arial" w:hAnsi="Arial" w:cs="Arial"/>
                    <w:color w:val="auto"/>
                  </w:rPr>
                  <w:t>Compliant</w:t>
                </w:r>
              </w:sdtContent>
            </w:sdt>
            <w:r w:rsidR="00AA4BFE" w:rsidRPr="00996FAF">
              <w:rPr>
                <w:rFonts w:ascii="Arial" w:hAnsi="Arial" w:cs="Arial"/>
                <w:color w:val="0000FF"/>
              </w:rPr>
              <w:t xml:space="preserve"> </w:t>
            </w:r>
          </w:p>
        </w:tc>
      </w:tr>
      <w:tr w:rsidR="006F5537" w14:paraId="7D080809" w14:textId="77777777" w:rsidTr="006F55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806" w14:textId="77777777" w:rsidR="00FC045E" w:rsidRPr="00996FAF" w:rsidRDefault="00AA4BF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D080807" w14:textId="77777777" w:rsidR="00FC045E" w:rsidRPr="00996FAF" w:rsidRDefault="00AA4BF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D080808" w14:textId="20B71574" w:rsidR="00FC045E" w:rsidRPr="00996FAF" w:rsidRDefault="003046B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52404">
                  <w:rPr>
                    <w:rFonts w:ascii="Arial" w:hAnsi="Arial" w:cs="Arial"/>
                    <w:color w:val="auto"/>
                  </w:rPr>
                  <w:t>Compliant</w:t>
                </w:r>
              </w:sdtContent>
            </w:sdt>
            <w:r w:rsidR="00AA4BFE" w:rsidRPr="00996FAF">
              <w:rPr>
                <w:rFonts w:ascii="Arial" w:hAnsi="Arial" w:cs="Arial"/>
                <w:color w:val="0000FF"/>
              </w:rPr>
              <w:t xml:space="preserve"> </w:t>
            </w:r>
          </w:p>
        </w:tc>
      </w:tr>
      <w:tr w:rsidR="006F5537" w14:paraId="7D080810" w14:textId="77777777" w:rsidTr="006F55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80A" w14:textId="77777777" w:rsidR="00FC045E" w:rsidRPr="00996FAF" w:rsidRDefault="00AA4BF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D08080B" w14:textId="77777777" w:rsidR="00FC045E" w:rsidRPr="00996FAF" w:rsidRDefault="00AA4BF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D08080C" w14:textId="77777777" w:rsidR="00FC045E" w:rsidRPr="00996FAF" w:rsidRDefault="00AA4BF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D08080D" w14:textId="77777777" w:rsidR="00FC045E" w:rsidRPr="00996FAF" w:rsidRDefault="00AA4BF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D08080E" w14:textId="77777777" w:rsidR="00FC045E" w:rsidRPr="00996FAF" w:rsidRDefault="00AA4BF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D08080F" w14:textId="768C8239" w:rsidR="00FC045E" w:rsidRPr="00996FAF" w:rsidRDefault="003046B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52404">
                  <w:rPr>
                    <w:rFonts w:ascii="Arial" w:hAnsi="Arial" w:cs="Arial"/>
                    <w:color w:val="auto"/>
                  </w:rPr>
                  <w:t>Compliant</w:t>
                </w:r>
              </w:sdtContent>
            </w:sdt>
            <w:r w:rsidR="00AA4BFE" w:rsidRPr="00996FAF">
              <w:rPr>
                <w:rFonts w:ascii="Arial" w:hAnsi="Arial" w:cs="Arial"/>
                <w:color w:val="0000FF"/>
              </w:rPr>
              <w:t xml:space="preserve"> </w:t>
            </w:r>
          </w:p>
        </w:tc>
      </w:tr>
      <w:tr w:rsidR="006F5537" w14:paraId="7D080814" w14:textId="77777777" w:rsidTr="006F55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811" w14:textId="77777777" w:rsidR="00FC045E" w:rsidRPr="00996FAF" w:rsidRDefault="00AA4BF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D080812" w14:textId="77777777" w:rsidR="00FC045E" w:rsidRPr="00996FAF" w:rsidRDefault="00AA4BF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D080813" w14:textId="736EC8F1" w:rsidR="00FC045E" w:rsidRPr="00996FAF" w:rsidRDefault="003046B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52404">
                  <w:rPr>
                    <w:rFonts w:ascii="Arial" w:hAnsi="Arial" w:cs="Arial"/>
                    <w:color w:val="auto"/>
                  </w:rPr>
                  <w:t>Compliant</w:t>
                </w:r>
              </w:sdtContent>
            </w:sdt>
            <w:r w:rsidR="00AA4BFE" w:rsidRPr="00996FAF">
              <w:rPr>
                <w:rFonts w:ascii="Arial" w:hAnsi="Arial" w:cs="Arial"/>
                <w:color w:val="0000FF"/>
              </w:rPr>
              <w:t xml:space="preserve"> </w:t>
            </w:r>
          </w:p>
        </w:tc>
      </w:tr>
      <w:tr w:rsidR="006F5537" w14:paraId="7D080818" w14:textId="77777777" w:rsidTr="006F55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815" w14:textId="77777777" w:rsidR="00FC045E" w:rsidRPr="00996FAF" w:rsidRDefault="00AA4BF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D080816" w14:textId="77777777" w:rsidR="00FC045E" w:rsidRPr="00996FAF" w:rsidRDefault="00AA4BF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D080817" w14:textId="692BF7DB" w:rsidR="00FC045E" w:rsidRPr="00996FAF" w:rsidRDefault="003046B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52404">
                  <w:rPr>
                    <w:rFonts w:ascii="Arial" w:hAnsi="Arial" w:cs="Arial"/>
                    <w:color w:val="auto"/>
                  </w:rPr>
                  <w:t>Compliant</w:t>
                </w:r>
              </w:sdtContent>
            </w:sdt>
            <w:r w:rsidR="00AA4BFE" w:rsidRPr="00996FAF">
              <w:rPr>
                <w:rFonts w:ascii="Arial" w:hAnsi="Arial" w:cs="Arial"/>
                <w:color w:val="0000FF"/>
              </w:rPr>
              <w:t xml:space="preserve"> </w:t>
            </w:r>
          </w:p>
        </w:tc>
      </w:tr>
      <w:tr w:rsidR="006F5537" w14:paraId="7D08081C" w14:textId="77777777" w:rsidTr="006F55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819" w14:textId="77777777" w:rsidR="00FC045E" w:rsidRPr="00996FAF" w:rsidRDefault="00AA4BF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D08081A" w14:textId="77777777" w:rsidR="00FC045E" w:rsidRPr="00996FAF" w:rsidRDefault="00AA4BF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D08081B" w14:textId="185BF609" w:rsidR="00FC045E" w:rsidRPr="00996FAF" w:rsidRDefault="003046B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52404">
                  <w:rPr>
                    <w:rFonts w:ascii="Arial" w:hAnsi="Arial" w:cs="Arial"/>
                    <w:color w:val="auto"/>
                  </w:rPr>
                  <w:t>Compliant</w:t>
                </w:r>
              </w:sdtContent>
            </w:sdt>
            <w:r w:rsidR="00AA4BFE" w:rsidRPr="00996FAF">
              <w:rPr>
                <w:rFonts w:ascii="Arial" w:hAnsi="Arial" w:cs="Arial"/>
                <w:color w:val="0000FF"/>
              </w:rPr>
              <w:t xml:space="preserve"> </w:t>
            </w:r>
          </w:p>
        </w:tc>
      </w:tr>
      <w:tr w:rsidR="006F5537" w14:paraId="7D080820" w14:textId="77777777" w:rsidTr="006F55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81D" w14:textId="77777777" w:rsidR="00FC045E" w:rsidRPr="00996FAF" w:rsidRDefault="00AA4BF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D08081E" w14:textId="77777777" w:rsidR="00FC045E" w:rsidRPr="00996FAF" w:rsidRDefault="00AA4BF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D08081F" w14:textId="132BBB14" w:rsidR="00FC045E" w:rsidRPr="00996FAF" w:rsidRDefault="003046B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52404">
                  <w:rPr>
                    <w:rFonts w:ascii="Arial" w:hAnsi="Arial" w:cs="Arial"/>
                    <w:color w:val="auto"/>
                  </w:rPr>
                  <w:t>Compliant</w:t>
                </w:r>
              </w:sdtContent>
            </w:sdt>
            <w:r w:rsidR="00AA4BFE" w:rsidRPr="00996FAF">
              <w:rPr>
                <w:rFonts w:ascii="Arial" w:hAnsi="Arial" w:cs="Arial"/>
                <w:color w:val="0000FF"/>
              </w:rPr>
              <w:t xml:space="preserve"> </w:t>
            </w:r>
          </w:p>
        </w:tc>
      </w:tr>
    </w:tbl>
    <w:p w14:paraId="7D080821" w14:textId="77777777" w:rsidR="00D87E7C" w:rsidRDefault="00AA4BFE" w:rsidP="00D87E7C">
      <w:pPr>
        <w:pStyle w:val="Heading20"/>
      </w:pPr>
      <w:r w:rsidRPr="00996FAF">
        <w:t>Findings</w:t>
      </w:r>
    </w:p>
    <w:p w14:paraId="313F21E4" w14:textId="4434C964" w:rsidR="00D4637A" w:rsidRDefault="00D4637A" w:rsidP="00D4637A">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seven</w:t>
      </w:r>
      <w:r w:rsidRPr="00503320">
        <w:rPr>
          <w:rFonts w:ascii="Arial" w:hAnsi="Arial" w:cs="Arial"/>
          <w:color w:val="auto"/>
        </w:rPr>
        <w:t xml:space="preserve"> of the s</w:t>
      </w:r>
      <w:r w:rsidR="00770DF1">
        <w:rPr>
          <w:rFonts w:ascii="Arial" w:hAnsi="Arial" w:cs="Arial"/>
          <w:color w:val="auto"/>
        </w:rPr>
        <w:t>even</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1ACACF8A" w14:textId="77777777" w:rsidR="00366C2E" w:rsidRDefault="00366C2E" w:rsidP="00366C2E">
      <w:pPr>
        <w:rPr>
          <w:rFonts w:ascii="Arial" w:hAnsi="Arial" w:cs="Arial"/>
          <w:color w:val="auto"/>
        </w:rPr>
      </w:pPr>
      <w:r>
        <w:rPr>
          <w:rFonts w:ascii="Arial" w:hAnsi="Arial" w:cs="Arial"/>
          <w:color w:val="auto"/>
        </w:rPr>
        <w:t xml:space="preserve">The Assessment Team found that the service was able to demonstrate compliance with all the requirements for this Quality Standard. </w:t>
      </w:r>
    </w:p>
    <w:p w14:paraId="12403108" w14:textId="130112E6" w:rsidR="002F137A" w:rsidRDefault="007A6B4B" w:rsidP="0036130C">
      <w:pPr>
        <w:pStyle w:val="NormalArial"/>
      </w:pPr>
      <w:r w:rsidRPr="00814D44">
        <w:rPr>
          <w:szCs w:val="22"/>
        </w:rPr>
        <w:t>Consumers</w:t>
      </w:r>
      <w:r>
        <w:rPr>
          <w:szCs w:val="22"/>
        </w:rPr>
        <w:t>/</w:t>
      </w:r>
      <w:r w:rsidRPr="00814D44">
        <w:rPr>
          <w:szCs w:val="22"/>
        </w:rPr>
        <w:t xml:space="preserve">representatives interviewed were satisfied that services and supports for daily living meet their needs, goals and preferences. Consumers receive safe and effective services that enhance and maintain their independence, well-being and quality of life. Staff demonstrated a sound knowledge of individual consumers’ needs and preferred activities </w:t>
      </w:r>
      <w:r w:rsidR="00E44143">
        <w:rPr>
          <w:szCs w:val="22"/>
        </w:rPr>
        <w:t>including</w:t>
      </w:r>
      <w:r w:rsidRPr="00814D44">
        <w:rPr>
          <w:szCs w:val="22"/>
        </w:rPr>
        <w:t xml:space="preserve"> how they support consumers to meet their needs, goals and preferences. </w:t>
      </w:r>
      <w:r w:rsidR="00F004AA">
        <w:rPr>
          <w:szCs w:val="22"/>
        </w:rPr>
        <w:t>In addition, c</w:t>
      </w:r>
      <w:r w:rsidR="008A2D18" w:rsidRPr="007758F9">
        <w:rPr>
          <w:color w:val="auto"/>
          <w:szCs w:val="22"/>
        </w:rPr>
        <w:t>onsumers</w:t>
      </w:r>
      <w:r w:rsidR="008A2D18">
        <w:rPr>
          <w:color w:val="auto"/>
          <w:szCs w:val="22"/>
        </w:rPr>
        <w:t>/</w:t>
      </w:r>
      <w:r w:rsidR="008A2D18" w:rsidRPr="007758F9">
        <w:rPr>
          <w:color w:val="auto"/>
          <w:szCs w:val="22"/>
        </w:rPr>
        <w:t>representatives interviewed described services and supports available to promote each consumers emotional, spiritual and psychological well-being</w:t>
      </w:r>
      <w:r w:rsidR="00B24FA3">
        <w:rPr>
          <w:color w:val="auto"/>
          <w:szCs w:val="22"/>
        </w:rPr>
        <w:t xml:space="preserve"> including mean</w:t>
      </w:r>
      <w:r w:rsidR="008A2D18" w:rsidRPr="007758F9">
        <w:rPr>
          <w:color w:val="auto"/>
          <w:szCs w:val="22"/>
        </w:rPr>
        <w:t xml:space="preserve">ingful activities that are satisfying to them. </w:t>
      </w:r>
    </w:p>
    <w:p w14:paraId="21F31CBD" w14:textId="57DDED51" w:rsidR="00366C2E" w:rsidRDefault="00DF7AAB" w:rsidP="0036130C">
      <w:pPr>
        <w:pStyle w:val="NormalArial"/>
      </w:pPr>
      <w:r w:rsidRPr="006F020B">
        <w:rPr>
          <w:szCs w:val="22"/>
        </w:rPr>
        <w:t>Consumers sampled felt supported to participate in their community within and outside the organisation’s service environment, have social and personal relationships and do the things of interest to them. The service supports consumers to maintain social and personal connections that are important to them. Care planning documentation identified the people important to individual consumers and the activities of interest to the consumer</w:t>
      </w:r>
      <w:r w:rsidR="00A506E6">
        <w:rPr>
          <w:szCs w:val="22"/>
        </w:rPr>
        <w:t>.</w:t>
      </w:r>
    </w:p>
    <w:p w14:paraId="05458236" w14:textId="77777777" w:rsidR="002F137A" w:rsidRPr="001026D5" w:rsidRDefault="002F137A" w:rsidP="002F137A">
      <w:pPr>
        <w:pStyle w:val="CommentText"/>
        <w:rPr>
          <w:rFonts w:ascii="Arial" w:hAnsi="Arial" w:cs="Arial"/>
          <w:color w:val="auto"/>
        </w:rPr>
      </w:pPr>
      <w:r>
        <w:rPr>
          <w:rFonts w:ascii="Arial" w:hAnsi="Arial" w:cs="Arial"/>
          <w:color w:val="auto"/>
        </w:rPr>
        <w:lastRenderedPageBreak/>
        <w:t xml:space="preserve">Based on this evidence, </w:t>
      </w:r>
      <w:r w:rsidRPr="001026D5">
        <w:rPr>
          <w:rFonts w:ascii="Arial" w:hAnsi="Arial" w:cs="Arial"/>
          <w:color w:val="auto"/>
        </w:rPr>
        <w:t xml:space="preserve">I find the following requirements are compliant: </w:t>
      </w:r>
    </w:p>
    <w:p w14:paraId="56A0F9DA" w14:textId="74EAD5BF" w:rsidR="002F137A" w:rsidRPr="001026D5" w:rsidRDefault="002F137A" w:rsidP="002F137A">
      <w:pPr>
        <w:pStyle w:val="CommentText"/>
        <w:numPr>
          <w:ilvl w:val="0"/>
          <w:numId w:val="15"/>
        </w:numPr>
        <w:rPr>
          <w:rFonts w:ascii="Arial" w:hAnsi="Arial" w:cs="Arial"/>
          <w:color w:val="auto"/>
        </w:rPr>
      </w:pPr>
      <w:r w:rsidRPr="001026D5">
        <w:rPr>
          <w:rFonts w:ascii="Arial" w:hAnsi="Arial" w:cs="Arial"/>
          <w:color w:val="auto"/>
        </w:rPr>
        <w:t xml:space="preserve">Requirement </w:t>
      </w:r>
      <w:r>
        <w:rPr>
          <w:rFonts w:ascii="Arial" w:hAnsi="Arial" w:cs="Arial"/>
          <w:color w:val="auto"/>
        </w:rPr>
        <w:t>4</w:t>
      </w:r>
      <w:r w:rsidRPr="001026D5">
        <w:rPr>
          <w:rFonts w:ascii="Arial" w:hAnsi="Arial" w:cs="Arial"/>
          <w:color w:val="auto"/>
        </w:rPr>
        <w:t>(3)(a)</w:t>
      </w:r>
    </w:p>
    <w:p w14:paraId="789E0EC9" w14:textId="3DBDAFC2" w:rsidR="002F137A" w:rsidRDefault="002F137A" w:rsidP="002F137A">
      <w:pPr>
        <w:pStyle w:val="CommentText"/>
        <w:numPr>
          <w:ilvl w:val="0"/>
          <w:numId w:val="15"/>
        </w:numPr>
        <w:rPr>
          <w:rFonts w:ascii="Arial" w:hAnsi="Arial" w:cs="Arial"/>
          <w:color w:val="auto"/>
        </w:rPr>
      </w:pPr>
      <w:r w:rsidRPr="001026D5">
        <w:rPr>
          <w:rFonts w:ascii="Arial" w:hAnsi="Arial" w:cs="Arial"/>
          <w:color w:val="auto"/>
        </w:rPr>
        <w:t xml:space="preserve">Requirement </w:t>
      </w:r>
      <w:r>
        <w:rPr>
          <w:rFonts w:ascii="Arial" w:hAnsi="Arial" w:cs="Arial"/>
          <w:color w:val="auto"/>
        </w:rPr>
        <w:t>4</w:t>
      </w:r>
      <w:r w:rsidRPr="001026D5">
        <w:rPr>
          <w:rFonts w:ascii="Arial" w:hAnsi="Arial" w:cs="Arial"/>
          <w:color w:val="auto"/>
        </w:rPr>
        <w:t>(3)(b)</w:t>
      </w:r>
    </w:p>
    <w:p w14:paraId="62AA391E" w14:textId="466364C6" w:rsidR="002F137A" w:rsidRDefault="002F137A" w:rsidP="002F137A">
      <w:pPr>
        <w:pStyle w:val="CommentText"/>
        <w:numPr>
          <w:ilvl w:val="0"/>
          <w:numId w:val="15"/>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375E16BB" w14:textId="076F4C51" w:rsidR="002F137A" w:rsidRPr="0045718A" w:rsidRDefault="002F137A" w:rsidP="002F137A">
      <w:pPr>
        <w:pStyle w:val="ListParagraph"/>
        <w:numPr>
          <w:ilvl w:val="0"/>
          <w:numId w:val="15"/>
        </w:numPr>
        <w:rPr>
          <w:rFonts w:ascii="Arial" w:hAnsi="Arial" w:cs="Arial"/>
          <w:color w:val="auto"/>
        </w:rPr>
      </w:pPr>
      <w:r w:rsidRPr="0045718A">
        <w:rPr>
          <w:rFonts w:ascii="Arial" w:hAnsi="Arial" w:cs="Arial"/>
          <w:color w:val="auto"/>
        </w:rPr>
        <w:t xml:space="preserve">Requirement </w:t>
      </w:r>
      <w:r>
        <w:rPr>
          <w:rFonts w:ascii="Arial" w:hAnsi="Arial" w:cs="Arial"/>
          <w:color w:val="auto"/>
        </w:rPr>
        <w:t>4</w:t>
      </w:r>
      <w:r w:rsidRPr="0045718A">
        <w:rPr>
          <w:rFonts w:ascii="Arial" w:hAnsi="Arial" w:cs="Arial"/>
          <w:color w:val="auto"/>
        </w:rPr>
        <w:t>(3)(d)</w:t>
      </w:r>
    </w:p>
    <w:p w14:paraId="2F9ACDD0" w14:textId="565B71E7" w:rsidR="002F137A" w:rsidRDefault="002F137A" w:rsidP="002F137A">
      <w:pPr>
        <w:pStyle w:val="CommentText"/>
        <w:numPr>
          <w:ilvl w:val="0"/>
          <w:numId w:val="15"/>
        </w:numPr>
        <w:rPr>
          <w:rFonts w:ascii="Arial" w:hAnsi="Arial" w:cs="Arial"/>
          <w:color w:val="auto"/>
        </w:rPr>
      </w:pPr>
      <w:r w:rsidRPr="001026D5">
        <w:rPr>
          <w:rFonts w:ascii="Arial" w:hAnsi="Arial" w:cs="Arial"/>
          <w:color w:val="auto"/>
        </w:rPr>
        <w:t xml:space="preserve">Requirement </w:t>
      </w:r>
      <w:r>
        <w:rPr>
          <w:rFonts w:ascii="Arial" w:hAnsi="Arial" w:cs="Arial"/>
          <w:color w:val="auto"/>
        </w:rPr>
        <w:t>4</w:t>
      </w:r>
      <w:r w:rsidRPr="001026D5">
        <w:rPr>
          <w:rFonts w:ascii="Arial" w:hAnsi="Arial" w:cs="Arial"/>
          <w:color w:val="auto"/>
        </w:rPr>
        <w:t>(3)(e)</w:t>
      </w:r>
    </w:p>
    <w:p w14:paraId="60D68225" w14:textId="27590BFE" w:rsidR="002F137A" w:rsidRDefault="002F137A" w:rsidP="002F137A">
      <w:pPr>
        <w:pStyle w:val="CommentText"/>
        <w:numPr>
          <w:ilvl w:val="0"/>
          <w:numId w:val="15"/>
        </w:numPr>
        <w:rPr>
          <w:rFonts w:ascii="Arial" w:hAnsi="Arial" w:cs="Arial"/>
          <w:color w:val="auto"/>
        </w:rPr>
      </w:pPr>
      <w:r w:rsidRPr="001026D5">
        <w:rPr>
          <w:rFonts w:ascii="Arial" w:hAnsi="Arial" w:cs="Arial"/>
          <w:color w:val="auto"/>
        </w:rPr>
        <w:t xml:space="preserve">Requirement </w:t>
      </w:r>
      <w:r>
        <w:rPr>
          <w:rFonts w:ascii="Arial" w:hAnsi="Arial" w:cs="Arial"/>
          <w:color w:val="auto"/>
        </w:rPr>
        <w:t>4</w:t>
      </w:r>
      <w:r w:rsidRPr="001026D5">
        <w:rPr>
          <w:rFonts w:ascii="Arial" w:hAnsi="Arial" w:cs="Arial"/>
          <w:color w:val="auto"/>
        </w:rPr>
        <w:t>(3)(f)</w:t>
      </w:r>
    </w:p>
    <w:p w14:paraId="204BC0A0" w14:textId="61B3D673" w:rsidR="002F137A" w:rsidRDefault="002F137A" w:rsidP="002F137A">
      <w:pPr>
        <w:pStyle w:val="CommentText"/>
        <w:numPr>
          <w:ilvl w:val="0"/>
          <w:numId w:val="15"/>
        </w:numPr>
        <w:rPr>
          <w:rFonts w:ascii="Arial" w:hAnsi="Arial" w:cs="Arial"/>
          <w:color w:val="auto"/>
        </w:rPr>
      </w:pPr>
      <w:r w:rsidRPr="001026D5">
        <w:rPr>
          <w:rFonts w:ascii="Arial" w:hAnsi="Arial" w:cs="Arial"/>
          <w:color w:val="auto"/>
        </w:rPr>
        <w:t xml:space="preserve">Requirement </w:t>
      </w:r>
      <w:r>
        <w:rPr>
          <w:rFonts w:ascii="Arial" w:hAnsi="Arial" w:cs="Arial"/>
          <w:color w:val="auto"/>
        </w:rPr>
        <w:t>4</w:t>
      </w:r>
      <w:r w:rsidRPr="001026D5">
        <w:rPr>
          <w:rFonts w:ascii="Arial" w:hAnsi="Arial" w:cs="Arial"/>
          <w:color w:val="auto"/>
        </w:rPr>
        <w:t>(3)(</w:t>
      </w:r>
      <w:r>
        <w:rPr>
          <w:rFonts w:ascii="Arial" w:hAnsi="Arial" w:cs="Arial"/>
          <w:color w:val="auto"/>
        </w:rPr>
        <w:t>g)</w:t>
      </w:r>
    </w:p>
    <w:p w14:paraId="7D080822" w14:textId="43A5CA03" w:rsidR="002B0C90" w:rsidRPr="00262C0B" w:rsidRDefault="00AA4BFE" w:rsidP="0036130C">
      <w:pPr>
        <w:pStyle w:val="NormalArial"/>
      </w:pPr>
      <w:r>
        <w:br w:type="page"/>
      </w:r>
    </w:p>
    <w:p w14:paraId="7D080823" w14:textId="77777777" w:rsidR="00FC045E" w:rsidRPr="00996FAF" w:rsidRDefault="00AA4BF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F5537" w14:paraId="7D080826" w14:textId="77777777" w:rsidTr="006F5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D080824" w14:textId="77777777" w:rsidR="00FC045E" w:rsidRPr="00996FAF" w:rsidRDefault="00AA4BF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D080825" w14:textId="77777777" w:rsidR="00FC045E" w:rsidRPr="00996FAF" w:rsidRDefault="003046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537" w14:paraId="7D08082A" w14:textId="77777777" w:rsidTr="006F55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827" w14:textId="77777777" w:rsidR="00FC045E" w:rsidRPr="00996FAF" w:rsidRDefault="00AA4BF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D080828" w14:textId="77777777" w:rsidR="00FC045E" w:rsidRPr="00996FAF" w:rsidRDefault="00AA4BF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D080829" w14:textId="41E8335D" w:rsidR="00FC045E" w:rsidRPr="00996FAF" w:rsidRDefault="003046B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82D55">
                  <w:rPr>
                    <w:rFonts w:ascii="Arial" w:hAnsi="Arial" w:cs="Arial"/>
                    <w:color w:val="auto"/>
                  </w:rPr>
                  <w:t>Compliant</w:t>
                </w:r>
              </w:sdtContent>
            </w:sdt>
            <w:r w:rsidR="00AA4BFE" w:rsidRPr="00996FAF">
              <w:rPr>
                <w:rFonts w:ascii="Arial" w:hAnsi="Arial" w:cs="Arial"/>
                <w:color w:val="0000FF"/>
              </w:rPr>
              <w:t xml:space="preserve"> </w:t>
            </w:r>
          </w:p>
        </w:tc>
      </w:tr>
      <w:tr w:rsidR="006F5537" w14:paraId="7D080830" w14:textId="77777777" w:rsidTr="006F55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82B" w14:textId="77777777" w:rsidR="00FC045E" w:rsidRPr="00996FAF" w:rsidRDefault="00AA4BF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D08082C" w14:textId="77777777" w:rsidR="00FC045E" w:rsidRPr="00996FAF" w:rsidRDefault="00AA4BF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D08082D" w14:textId="77777777" w:rsidR="00FC045E" w:rsidRPr="00996FAF" w:rsidRDefault="00AA4BF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D08082E" w14:textId="77777777" w:rsidR="00FC045E" w:rsidRPr="00996FAF" w:rsidRDefault="00AA4BF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D08082F" w14:textId="25C431C9" w:rsidR="00FC045E" w:rsidRPr="00996FAF" w:rsidRDefault="003046B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82D55">
                  <w:rPr>
                    <w:rFonts w:ascii="Arial" w:hAnsi="Arial" w:cs="Arial"/>
                    <w:color w:val="auto"/>
                  </w:rPr>
                  <w:t>Compliant</w:t>
                </w:r>
              </w:sdtContent>
            </w:sdt>
            <w:r w:rsidR="00AA4BFE" w:rsidRPr="00996FAF">
              <w:rPr>
                <w:rFonts w:ascii="Arial" w:hAnsi="Arial" w:cs="Arial"/>
                <w:color w:val="0000FF"/>
              </w:rPr>
              <w:t xml:space="preserve"> </w:t>
            </w:r>
          </w:p>
        </w:tc>
      </w:tr>
      <w:tr w:rsidR="006F5537" w14:paraId="7D080834" w14:textId="77777777" w:rsidTr="006F55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831" w14:textId="77777777" w:rsidR="00FC045E" w:rsidRPr="00996FAF" w:rsidRDefault="00AA4BF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D080832" w14:textId="77777777" w:rsidR="00FC045E" w:rsidRPr="00996FAF" w:rsidRDefault="00AA4BF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D080833" w14:textId="64818C41" w:rsidR="00FC045E" w:rsidRPr="00996FAF" w:rsidRDefault="003046B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82D55">
                  <w:rPr>
                    <w:rFonts w:ascii="Arial" w:hAnsi="Arial" w:cs="Arial"/>
                    <w:color w:val="auto"/>
                  </w:rPr>
                  <w:t>Compliant</w:t>
                </w:r>
              </w:sdtContent>
            </w:sdt>
            <w:r w:rsidR="00AA4BFE" w:rsidRPr="00996FAF">
              <w:rPr>
                <w:rFonts w:ascii="Arial" w:hAnsi="Arial" w:cs="Arial"/>
                <w:color w:val="0000FF"/>
              </w:rPr>
              <w:t xml:space="preserve"> </w:t>
            </w:r>
          </w:p>
        </w:tc>
      </w:tr>
    </w:tbl>
    <w:p w14:paraId="7D080835" w14:textId="77777777" w:rsidR="002B0C90" w:rsidRDefault="00AA4BFE" w:rsidP="002B0C90">
      <w:pPr>
        <w:pStyle w:val="Heading20"/>
      </w:pPr>
      <w:r>
        <w:t>Findings</w:t>
      </w:r>
    </w:p>
    <w:p w14:paraId="14070412" w14:textId="4E3DA45E" w:rsidR="00770DF1" w:rsidRDefault="00770DF1" w:rsidP="00770DF1">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three</w:t>
      </w:r>
      <w:r w:rsidRPr="00503320">
        <w:rPr>
          <w:rFonts w:ascii="Arial" w:hAnsi="Arial" w:cs="Arial"/>
          <w:color w:val="auto"/>
        </w:rPr>
        <w:t xml:space="preserve"> of the </w:t>
      </w:r>
      <w:r>
        <w:rPr>
          <w:rFonts w:ascii="Arial" w:hAnsi="Arial" w:cs="Arial"/>
          <w:color w:val="auto"/>
        </w:rPr>
        <w:t>three</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43592B44" w14:textId="77777777" w:rsidR="00E679AE" w:rsidRDefault="00E679AE" w:rsidP="00E679AE">
      <w:pPr>
        <w:rPr>
          <w:rFonts w:ascii="Arial" w:hAnsi="Arial" w:cs="Arial"/>
          <w:color w:val="auto"/>
        </w:rPr>
      </w:pPr>
      <w:r>
        <w:rPr>
          <w:rFonts w:ascii="Arial" w:hAnsi="Arial" w:cs="Arial"/>
          <w:color w:val="auto"/>
        </w:rPr>
        <w:t xml:space="preserve">The Assessment Team found that the service was able to demonstrate compliance with all the requirements for this Quality Standard. </w:t>
      </w:r>
    </w:p>
    <w:p w14:paraId="6BAADB22" w14:textId="614DBE4D" w:rsidR="00C80F21" w:rsidRPr="00C80F21" w:rsidRDefault="00EF6223" w:rsidP="00C80F21">
      <w:pPr>
        <w:rPr>
          <w:rFonts w:ascii="Arial" w:hAnsi="Arial" w:cs="Arial"/>
        </w:rPr>
      </w:pPr>
      <w:r w:rsidRPr="00C80F21">
        <w:rPr>
          <w:rFonts w:ascii="Arial" w:hAnsi="Arial" w:cs="Arial"/>
        </w:rPr>
        <w:t xml:space="preserve">The service </w:t>
      </w:r>
      <w:r w:rsidR="003455AA" w:rsidRPr="00C80F21">
        <w:rPr>
          <w:rFonts w:ascii="Arial" w:hAnsi="Arial" w:cs="Arial"/>
        </w:rPr>
        <w:t>encourages</w:t>
      </w:r>
      <w:r w:rsidR="0075163E" w:rsidRPr="00C80F21">
        <w:rPr>
          <w:rFonts w:ascii="Arial" w:hAnsi="Arial" w:cs="Arial"/>
        </w:rPr>
        <w:t>,</w:t>
      </w:r>
      <w:r w:rsidR="003455AA" w:rsidRPr="00C80F21">
        <w:rPr>
          <w:rFonts w:ascii="Arial" w:hAnsi="Arial" w:cs="Arial"/>
        </w:rPr>
        <w:t xml:space="preserve"> </w:t>
      </w:r>
      <w:r w:rsidR="002D548B" w:rsidRPr="00C80F21">
        <w:rPr>
          <w:rFonts w:ascii="Arial" w:hAnsi="Arial" w:cs="Arial"/>
        </w:rPr>
        <w:t>involv</w:t>
      </w:r>
      <w:r w:rsidR="0075163E" w:rsidRPr="00C80F21">
        <w:rPr>
          <w:rFonts w:ascii="Arial" w:hAnsi="Arial" w:cs="Arial"/>
        </w:rPr>
        <w:t>es</w:t>
      </w:r>
      <w:r w:rsidR="002D548B" w:rsidRPr="00C80F21">
        <w:rPr>
          <w:rFonts w:ascii="Arial" w:hAnsi="Arial" w:cs="Arial"/>
        </w:rPr>
        <w:t xml:space="preserve"> and support</w:t>
      </w:r>
      <w:r w:rsidR="00B800DE" w:rsidRPr="00C80F21">
        <w:rPr>
          <w:rFonts w:ascii="Arial" w:hAnsi="Arial" w:cs="Arial"/>
        </w:rPr>
        <w:t>s</w:t>
      </w:r>
      <w:r w:rsidR="002D548B" w:rsidRPr="00C80F21">
        <w:rPr>
          <w:rFonts w:ascii="Arial" w:hAnsi="Arial" w:cs="Arial"/>
        </w:rPr>
        <w:t xml:space="preserve"> consumers to decorate their rooms with personal possessions to create a home-like environment and familiar sense of belonging.</w:t>
      </w:r>
      <w:r w:rsidR="00B800DE" w:rsidRPr="00C80F21">
        <w:rPr>
          <w:rFonts w:ascii="Arial" w:hAnsi="Arial" w:cs="Arial"/>
        </w:rPr>
        <w:t xml:space="preserve"> C</w:t>
      </w:r>
      <w:r w:rsidR="002D548B" w:rsidRPr="00C80F21">
        <w:rPr>
          <w:rFonts w:ascii="Arial" w:hAnsi="Arial" w:cs="Arial"/>
        </w:rPr>
        <w:t xml:space="preserve">onsumers/representatives </w:t>
      </w:r>
      <w:r w:rsidR="00C76E9D" w:rsidRPr="00C80F21">
        <w:rPr>
          <w:rFonts w:ascii="Arial" w:hAnsi="Arial" w:cs="Arial"/>
        </w:rPr>
        <w:t xml:space="preserve">also have spaces </w:t>
      </w:r>
      <w:r w:rsidR="002D548B" w:rsidRPr="00C80F21">
        <w:rPr>
          <w:rFonts w:ascii="Arial" w:hAnsi="Arial" w:cs="Arial"/>
        </w:rPr>
        <w:t>to interact with others or have some private space</w:t>
      </w:r>
      <w:r w:rsidR="00F96A93" w:rsidRPr="00C80F21">
        <w:rPr>
          <w:rFonts w:ascii="Arial" w:hAnsi="Arial" w:cs="Arial"/>
        </w:rPr>
        <w:t>.</w:t>
      </w:r>
      <w:r w:rsidR="00370010" w:rsidRPr="00C80F21">
        <w:rPr>
          <w:rFonts w:ascii="Arial" w:hAnsi="Arial" w:cs="Arial"/>
        </w:rPr>
        <w:t xml:space="preserve"> The service was also able to demonstrate that</w:t>
      </w:r>
      <w:r w:rsidR="002D548B" w:rsidRPr="00C80F21">
        <w:rPr>
          <w:rFonts w:ascii="Arial" w:hAnsi="Arial" w:cs="Arial"/>
        </w:rPr>
        <w:t xml:space="preserve"> consumers can freely and safely access indoor and outdoor areas of the service.</w:t>
      </w:r>
      <w:r w:rsidR="007E780E" w:rsidRPr="00C80F21">
        <w:rPr>
          <w:rFonts w:ascii="Arial" w:hAnsi="Arial" w:cs="Arial"/>
        </w:rPr>
        <w:t xml:space="preserve"> In addition, </w:t>
      </w:r>
      <w:r w:rsidR="00A95E25">
        <w:rPr>
          <w:rFonts w:ascii="Arial" w:hAnsi="Arial" w:cs="Arial"/>
        </w:rPr>
        <w:t xml:space="preserve">consumers </w:t>
      </w:r>
      <w:r w:rsidR="00C80F21" w:rsidRPr="00C80F21">
        <w:rPr>
          <w:rFonts w:ascii="Arial" w:hAnsi="Arial" w:cs="Arial"/>
        </w:rPr>
        <w:t>sampled confirmed staff are competent in the use of equipment and said they feel safe when staff use the equipment to provide care and services.</w:t>
      </w:r>
    </w:p>
    <w:p w14:paraId="000CADFE" w14:textId="1CC14FC5" w:rsidR="00531986" w:rsidRDefault="00A95E25" w:rsidP="00410AA8">
      <w:pPr>
        <w:pStyle w:val="NormalArial"/>
      </w:pPr>
      <w:r>
        <w:rPr>
          <w:szCs w:val="22"/>
        </w:rPr>
        <w:t xml:space="preserve">The Assessment Team found </w:t>
      </w:r>
      <w:r w:rsidR="00410AA8" w:rsidRPr="00161E29">
        <w:rPr>
          <w:szCs w:val="22"/>
        </w:rPr>
        <w:t>evidence</w:t>
      </w:r>
      <w:r w:rsidR="001E2295">
        <w:rPr>
          <w:szCs w:val="22"/>
        </w:rPr>
        <w:t xml:space="preserve"> of</w:t>
      </w:r>
      <w:r w:rsidR="00410AA8" w:rsidRPr="00161E29">
        <w:rPr>
          <w:szCs w:val="22"/>
        </w:rPr>
        <w:t xml:space="preserve"> regular maintenance </w:t>
      </w:r>
      <w:r w:rsidR="001E2295">
        <w:rPr>
          <w:szCs w:val="22"/>
        </w:rPr>
        <w:t>wa</w:t>
      </w:r>
      <w:r w:rsidR="00410AA8" w:rsidRPr="00161E29">
        <w:rPr>
          <w:szCs w:val="22"/>
        </w:rPr>
        <w:t>s occurring. The services reactive maintenance forms evidence</w:t>
      </w:r>
      <w:r w:rsidR="00423C54">
        <w:rPr>
          <w:szCs w:val="22"/>
        </w:rPr>
        <w:t>d</w:t>
      </w:r>
      <w:r w:rsidR="00410AA8" w:rsidRPr="00161E29">
        <w:rPr>
          <w:szCs w:val="22"/>
        </w:rPr>
        <w:t xml:space="preserve"> maintenance issues or requests by consumers or staff are resolved in a timely manner.</w:t>
      </w:r>
    </w:p>
    <w:p w14:paraId="017B89DF" w14:textId="77777777" w:rsidR="00531986" w:rsidRPr="001026D5" w:rsidRDefault="00531986" w:rsidP="00531986">
      <w:pPr>
        <w:pStyle w:val="CommentText"/>
        <w:rPr>
          <w:rFonts w:ascii="Arial" w:hAnsi="Arial" w:cs="Arial"/>
          <w:color w:val="auto"/>
        </w:rPr>
      </w:pPr>
      <w:r>
        <w:rPr>
          <w:rFonts w:ascii="Arial" w:hAnsi="Arial" w:cs="Arial"/>
          <w:color w:val="auto"/>
        </w:rPr>
        <w:t xml:space="preserve">Based on this evidence, </w:t>
      </w:r>
      <w:r w:rsidRPr="001026D5">
        <w:rPr>
          <w:rFonts w:ascii="Arial" w:hAnsi="Arial" w:cs="Arial"/>
          <w:color w:val="auto"/>
        </w:rPr>
        <w:t xml:space="preserve">I find the following requirements are compliant: </w:t>
      </w:r>
    </w:p>
    <w:p w14:paraId="7B64E403" w14:textId="6C5F2B08" w:rsidR="00531986" w:rsidRPr="001026D5" w:rsidRDefault="00531986" w:rsidP="00531986">
      <w:pPr>
        <w:pStyle w:val="CommentText"/>
        <w:numPr>
          <w:ilvl w:val="0"/>
          <w:numId w:val="15"/>
        </w:numPr>
        <w:rPr>
          <w:rFonts w:ascii="Arial" w:hAnsi="Arial" w:cs="Arial"/>
          <w:color w:val="auto"/>
        </w:rPr>
      </w:pPr>
      <w:r w:rsidRPr="001026D5">
        <w:rPr>
          <w:rFonts w:ascii="Arial" w:hAnsi="Arial" w:cs="Arial"/>
          <w:color w:val="auto"/>
        </w:rPr>
        <w:t xml:space="preserve">Requirement </w:t>
      </w:r>
      <w:r>
        <w:rPr>
          <w:rFonts w:ascii="Arial" w:hAnsi="Arial" w:cs="Arial"/>
          <w:color w:val="auto"/>
        </w:rPr>
        <w:t>5</w:t>
      </w:r>
      <w:r w:rsidRPr="001026D5">
        <w:rPr>
          <w:rFonts w:ascii="Arial" w:hAnsi="Arial" w:cs="Arial"/>
          <w:color w:val="auto"/>
        </w:rPr>
        <w:t>(3)(a)</w:t>
      </w:r>
    </w:p>
    <w:p w14:paraId="688C30D4" w14:textId="785D5843" w:rsidR="00531986" w:rsidRDefault="00531986" w:rsidP="00531986">
      <w:pPr>
        <w:pStyle w:val="CommentText"/>
        <w:numPr>
          <w:ilvl w:val="0"/>
          <w:numId w:val="15"/>
        </w:numPr>
        <w:rPr>
          <w:rFonts w:ascii="Arial" w:hAnsi="Arial" w:cs="Arial"/>
          <w:color w:val="auto"/>
        </w:rPr>
      </w:pPr>
      <w:r w:rsidRPr="001026D5">
        <w:rPr>
          <w:rFonts w:ascii="Arial" w:hAnsi="Arial" w:cs="Arial"/>
          <w:color w:val="auto"/>
        </w:rPr>
        <w:t xml:space="preserve">Requirement </w:t>
      </w:r>
      <w:r>
        <w:rPr>
          <w:rFonts w:ascii="Arial" w:hAnsi="Arial" w:cs="Arial"/>
          <w:color w:val="auto"/>
        </w:rPr>
        <w:t>5</w:t>
      </w:r>
      <w:r w:rsidRPr="001026D5">
        <w:rPr>
          <w:rFonts w:ascii="Arial" w:hAnsi="Arial" w:cs="Arial"/>
          <w:color w:val="auto"/>
        </w:rPr>
        <w:t>(3)(b)</w:t>
      </w:r>
    </w:p>
    <w:p w14:paraId="653A2D46" w14:textId="6FE28FF7" w:rsidR="00531986" w:rsidRDefault="00531986" w:rsidP="00531986">
      <w:pPr>
        <w:pStyle w:val="CommentText"/>
        <w:numPr>
          <w:ilvl w:val="0"/>
          <w:numId w:val="15"/>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7D080836" w14:textId="25F340E1" w:rsidR="002B0C90" w:rsidRPr="00262C0B" w:rsidRDefault="00AA4BFE" w:rsidP="0036130C">
      <w:pPr>
        <w:pStyle w:val="NormalArial"/>
      </w:pPr>
      <w:r>
        <w:br w:type="page"/>
      </w:r>
    </w:p>
    <w:p w14:paraId="7D080837" w14:textId="77777777" w:rsidR="00FC045E" w:rsidRPr="00996FAF" w:rsidRDefault="00AA4BF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F5537" w14:paraId="7D08083A" w14:textId="77777777" w:rsidTr="006F5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D080838" w14:textId="77777777" w:rsidR="00FC045E" w:rsidRPr="00996FAF" w:rsidRDefault="00AA4BF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D080839" w14:textId="77777777" w:rsidR="00FC045E" w:rsidRPr="00996FAF" w:rsidRDefault="003046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537" w14:paraId="7D08083E" w14:textId="77777777" w:rsidTr="006F55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83B" w14:textId="77777777" w:rsidR="00FC045E" w:rsidRPr="00996FAF" w:rsidRDefault="00AA4BF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D08083C" w14:textId="77777777" w:rsidR="00FC045E" w:rsidRPr="00996FAF" w:rsidRDefault="00AA4B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D08083D" w14:textId="516C70E3" w:rsidR="00FC045E" w:rsidRPr="00996FAF" w:rsidRDefault="003046B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93DD9">
                  <w:rPr>
                    <w:rFonts w:ascii="Arial" w:hAnsi="Arial" w:cs="Arial"/>
                    <w:color w:val="auto"/>
                  </w:rPr>
                  <w:t>Compliant</w:t>
                </w:r>
              </w:sdtContent>
            </w:sdt>
            <w:r w:rsidR="00AA4BFE" w:rsidRPr="00996FAF">
              <w:rPr>
                <w:rFonts w:ascii="Arial" w:hAnsi="Arial" w:cs="Arial"/>
                <w:color w:val="0000FF"/>
              </w:rPr>
              <w:t xml:space="preserve"> </w:t>
            </w:r>
          </w:p>
        </w:tc>
      </w:tr>
      <w:tr w:rsidR="006F5537" w14:paraId="7D080842" w14:textId="77777777" w:rsidTr="006F55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83F" w14:textId="77777777" w:rsidR="00FC045E" w:rsidRPr="00996FAF" w:rsidRDefault="00AA4BF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D080840" w14:textId="77777777" w:rsidR="00FC045E" w:rsidRPr="00996FAF" w:rsidRDefault="00AA4BF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D080841" w14:textId="7B9C86E0" w:rsidR="00FC045E" w:rsidRPr="00996FAF" w:rsidRDefault="003046B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93DD9">
                  <w:rPr>
                    <w:rFonts w:ascii="Arial" w:hAnsi="Arial" w:cs="Arial"/>
                    <w:color w:val="auto"/>
                  </w:rPr>
                  <w:t>Compliant</w:t>
                </w:r>
              </w:sdtContent>
            </w:sdt>
            <w:r w:rsidR="00AA4BFE" w:rsidRPr="00996FAF">
              <w:rPr>
                <w:rFonts w:ascii="Arial" w:hAnsi="Arial" w:cs="Arial"/>
                <w:color w:val="0000FF"/>
              </w:rPr>
              <w:t xml:space="preserve"> </w:t>
            </w:r>
          </w:p>
        </w:tc>
      </w:tr>
      <w:tr w:rsidR="006F5537" w14:paraId="7D080846" w14:textId="77777777" w:rsidTr="006F55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843" w14:textId="77777777" w:rsidR="00FC045E" w:rsidRPr="00996FAF" w:rsidRDefault="00AA4BF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D080844" w14:textId="77777777" w:rsidR="00FC045E" w:rsidRPr="00996FAF" w:rsidRDefault="00AA4B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D080845" w14:textId="7D5DEBF4" w:rsidR="00FC045E" w:rsidRPr="00996FAF" w:rsidRDefault="003046B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93DD9">
                  <w:rPr>
                    <w:rFonts w:ascii="Arial" w:hAnsi="Arial" w:cs="Arial"/>
                    <w:color w:val="auto"/>
                  </w:rPr>
                  <w:t>Compliant</w:t>
                </w:r>
              </w:sdtContent>
            </w:sdt>
            <w:r w:rsidR="00AA4BFE" w:rsidRPr="00996FAF">
              <w:rPr>
                <w:rFonts w:ascii="Arial" w:hAnsi="Arial" w:cs="Arial"/>
                <w:color w:val="0000FF"/>
              </w:rPr>
              <w:t xml:space="preserve"> </w:t>
            </w:r>
          </w:p>
        </w:tc>
      </w:tr>
      <w:tr w:rsidR="006F5537" w14:paraId="7D08084A" w14:textId="77777777" w:rsidTr="006F553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847" w14:textId="77777777" w:rsidR="00FC045E" w:rsidRPr="00996FAF" w:rsidRDefault="00AA4BF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D080848" w14:textId="77777777" w:rsidR="00FC045E" w:rsidRPr="00996FAF" w:rsidRDefault="00AA4BF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D080849" w14:textId="6F38C0E7" w:rsidR="00FC045E" w:rsidRPr="00996FAF" w:rsidRDefault="003046B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93DD9">
                  <w:rPr>
                    <w:rFonts w:ascii="Arial" w:hAnsi="Arial" w:cs="Arial"/>
                    <w:color w:val="auto"/>
                  </w:rPr>
                  <w:t>Compliant</w:t>
                </w:r>
              </w:sdtContent>
            </w:sdt>
            <w:r w:rsidR="00AA4BFE" w:rsidRPr="00996FAF">
              <w:rPr>
                <w:rFonts w:ascii="Arial" w:hAnsi="Arial" w:cs="Arial"/>
                <w:color w:val="0000FF"/>
              </w:rPr>
              <w:t xml:space="preserve"> </w:t>
            </w:r>
          </w:p>
        </w:tc>
      </w:tr>
    </w:tbl>
    <w:p w14:paraId="7D08084B" w14:textId="77777777" w:rsidR="00D87E7C" w:rsidRDefault="00AA4BFE" w:rsidP="00D87E7C">
      <w:pPr>
        <w:pStyle w:val="Heading20"/>
      </w:pPr>
      <w:r w:rsidRPr="00996FAF">
        <w:t>Findings</w:t>
      </w:r>
    </w:p>
    <w:p w14:paraId="3DB370E1" w14:textId="5AC84211" w:rsidR="00770DF1" w:rsidRDefault="00770DF1" w:rsidP="00770DF1">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four</w:t>
      </w:r>
      <w:r w:rsidRPr="00503320">
        <w:rPr>
          <w:rFonts w:ascii="Arial" w:hAnsi="Arial" w:cs="Arial"/>
          <w:color w:val="auto"/>
        </w:rPr>
        <w:t xml:space="preserve"> of the </w:t>
      </w:r>
      <w:r>
        <w:rPr>
          <w:rFonts w:ascii="Arial" w:hAnsi="Arial" w:cs="Arial"/>
          <w:color w:val="auto"/>
        </w:rPr>
        <w:t>four</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1AB5FD7A" w14:textId="77777777" w:rsidR="00D93CE2" w:rsidRDefault="00D93CE2" w:rsidP="00D93CE2">
      <w:pPr>
        <w:rPr>
          <w:rFonts w:ascii="Arial" w:hAnsi="Arial" w:cs="Arial"/>
          <w:color w:val="auto"/>
        </w:rPr>
      </w:pPr>
      <w:r>
        <w:rPr>
          <w:rFonts w:ascii="Arial" w:hAnsi="Arial" w:cs="Arial"/>
          <w:color w:val="auto"/>
        </w:rPr>
        <w:t xml:space="preserve">The Assessment Team found that the service was able to demonstrate compliance with all the requirements for this Quality Standard. </w:t>
      </w:r>
    </w:p>
    <w:p w14:paraId="701F43CA" w14:textId="4E64F8B0" w:rsidR="009F5CDD" w:rsidRDefault="00D93CE2" w:rsidP="00D93CE2">
      <w:pPr>
        <w:rPr>
          <w:rFonts w:ascii="Arial" w:hAnsi="Arial" w:cs="Arial"/>
        </w:rPr>
      </w:pPr>
      <w:r w:rsidRPr="00D93CE2">
        <w:rPr>
          <w:rFonts w:ascii="Arial" w:hAnsi="Arial" w:cs="Arial"/>
        </w:rPr>
        <w:t>Observations made, and documents reviewed by the Assessment Team, show information on how to lodge a complaint internally or externally is available throughout the service</w:t>
      </w:r>
      <w:r w:rsidR="00276245">
        <w:rPr>
          <w:rFonts w:ascii="Arial" w:hAnsi="Arial" w:cs="Arial"/>
        </w:rPr>
        <w:t xml:space="preserve"> and comp</w:t>
      </w:r>
      <w:r w:rsidRPr="00D93CE2">
        <w:rPr>
          <w:rFonts w:ascii="Arial" w:hAnsi="Arial" w:cs="Arial"/>
        </w:rPr>
        <w:t xml:space="preserve">laints and feedback are a standing agenda item at all meetings. </w:t>
      </w:r>
      <w:r w:rsidR="009F5CDD">
        <w:rPr>
          <w:rFonts w:ascii="Arial" w:hAnsi="Arial" w:cs="Arial"/>
        </w:rPr>
        <w:t xml:space="preserve">All </w:t>
      </w:r>
      <w:r w:rsidR="009F5CDD" w:rsidRPr="00D93CE2">
        <w:rPr>
          <w:rFonts w:ascii="Arial" w:hAnsi="Arial" w:cs="Arial"/>
        </w:rPr>
        <w:t xml:space="preserve">consumers/representatives interviewed provided feedback that staff members and management were approachable </w:t>
      </w:r>
      <w:r w:rsidR="00D4314A">
        <w:rPr>
          <w:rFonts w:ascii="Arial" w:hAnsi="Arial" w:cs="Arial"/>
        </w:rPr>
        <w:t>if</w:t>
      </w:r>
      <w:r w:rsidR="009F5CDD" w:rsidRPr="00D93CE2">
        <w:rPr>
          <w:rFonts w:ascii="Arial" w:hAnsi="Arial" w:cs="Arial"/>
        </w:rPr>
        <w:t xml:space="preserve"> they wish to provide feedback or make a complaint</w:t>
      </w:r>
      <w:r w:rsidR="006262CD">
        <w:rPr>
          <w:rFonts w:ascii="Arial" w:hAnsi="Arial" w:cs="Arial"/>
        </w:rPr>
        <w:t>. They also</w:t>
      </w:r>
      <w:r w:rsidR="009F5CDD" w:rsidRPr="00D93CE2">
        <w:rPr>
          <w:rFonts w:ascii="Arial" w:hAnsi="Arial" w:cs="Arial"/>
        </w:rPr>
        <w:t xml:space="preserve"> fe</w:t>
      </w:r>
      <w:r w:rsidR="006262CD">
        <w:rPr>
          <w:rFonts w:ascii="Arial" w:hAnsi="Arial" w:cs="Arial"/>
        </w:rPr>
        <w:t xml:space="preserve">lt </w:t>
      </w:r>
      <w:r w:rsidR="009F5CDD" w:rsidRPr="00D93CE2">
        <w:rPr>
          <w:rFonts w:ascii="Arial" w:hAnsi="Arial" w:cs="Arial"/>
        </w:rPr>
        <w:t xml:space="preserve">confident </w:t>
      </w:r>
      <w:r w:rsidR="006262CD">
        <w:rPr>
          <w:rFonts w:ascii="Arial" w:hAnsi="Arial" w:cs="Arial"/>
        </w:rPr>
        <w:t xml:space="preserve">that </w:t>
      </w:r>
      <w:r w:rsidR="009F5CDD" w:rsidRPr="00D93CE2">
        <w:rPr>
          <w:rFonts w:ascii="Arial" w:hAnsi="Arial" w:cs="Arial"/>
        </w:rPr>
        <w:t>appropriate action would</w:t>
      </w:r>
      <w:r w:rsidR="00D4314A">
        <w:rPr>
          <w:rFonts w:ascii="Arial" w:hAnsi="Arial" w:cs="Arial"/>
        </w:rPr>
        <w:t xml:space="preserve"> </w:t>
      </w:r>
      <w:r w:rsidR="00EE69A5">
        <w:rPr>
          <w:rFonts w:ascii="Arial" w:hAnsi="Arial" w:cs="Arial"/>
        </w:rPr>
        <w:t xml:space="preserve">also occur. In addition, staff </w:t>
      </w:r>
      <w:r w:rsidR="00D4314A" w:rsidRPr="004529E0">
        <w:rPr>
          <w:rFonts w:ascii="Arial" w:hAnsi="Arial" w:cs="Arial"/>
        </w:rPr>
        <w:t>interviewed were able to describe the internal complaints process and how to refe</w:t>
      </w:r>
      <w:r w:rsidR="00D25B7B">
        <w:rPr>
          <w:rFonts w:ascii="Arial" w:hAnsi="Arial" w:cs="Arial"/>
        </w:rPr>
        <w:t>r/</w:t>
      </w:r>
      <w:r w:rsidR="00D4314A" w:rsidRPr="004529E0">
        <w:rPr>
          <w:rFonts w:ascii="Arial" w:hAnsi="Arial" w:cs="Arial"/>
        </w:rPr>
        <w:t>assist consumers</w:t>
      </w:r>
      <w:r w:rsidR="00D25B7B">
        <w:rPr>
          <w:rFonts w:ascii="Arial" w:hAnsi="Arial" w:cs="Arial"/>
        </w:rPr>
        <w:t>/</w:t>
      </w:r>
      <w:r w:rsidR="00D4314A" w:rsidRPr="004529E0">
        <w:rPr>
          <w:rFonts w:ascii="Arial" w:hAnsi="Arial" w:cs="Arial"/>
        </w:rPr>
        <w:t xml:space="preserve">representatives </w:t>
      </w:r>
      <w:r w:rsidR="00F81B20">
        <w:rPr>
          <w:rFonts w:ascii="Arial" w:hAnsi="Arial" w:cs="Arial"/>
        </w:rPr>
        <w:t xml:space="preserve">about all </w:t>
      </w:r>
      <w:r w:rsidR="001E764E">
        <w:rPr>
          <w:rFonts w:ascii="Arial" w:hAnsi="Arial" w:cs="Arial"/>
        </w:rPr>
        <w:t>complaint</w:t>
      </w:r>
      <w:r w:rsidR="00F81B20">
        <w:rPr>
          <w:rFonts w:ascii="Arial" w:hAnsi="Arial" w:cs="Arial"/>
        </w:rPr>
        <w:t xml:space="preserve"> pathways. </w:t>
      </w:r>
    </w:p>
    <w:p w14:paraId="05C1A8DC" w14:textId="412CDA30" w:rsidR="005A12BA" w:rsidRPr="00CD5A88" w:rsidRDefault="00900D54" w:rsidP="00CD5A88">
      <w:pPr>
        <w:rPr>
          <w:rFonts w:ascii="Arial" w:hAnsi="Arial" w:cs="Arial"/>
        </w:rPr>
      </w:pPr>
      <w:r w:rsidRPr="001E764E">
        <w:rPr>
          <w:rFonts w:ascii="Arial" w:hAnsi="Arial" w:cs="Arial"/>
        </w:rPr>
        <w:t xml:space="preserve">Training related to complaints management and </w:t>
      </w:r>
      <w:r w:rsidR="007870B9">
        <w:rPr>
          <w:rFonts w:ascii="Arial" w:hAnsi="Arial" w:cs="Arial"/>
        </w:rPr>
        <w:t>o</w:t>
      </w:r>
      <w:r w:rsidRPr="001E764E">
        <w:rPr>
          <w:rFonts w:ascii="Arial" w:hAnsi="Arial" w:cs="Arial"/>
        </w:rPr>
        <w:t xml:space="preserve">pen </w:t>
      </w:r>
      <w:r w:rsidR="007870B9">
        <w:rPr>
          <w:rFonts w:ascii="Arial" w:hAnsi="Arial" w:cs="Arial"/>
        </w:rPr>
        <w:t>d</w:t>
      </w:r>
      <w:r w:rsidRPr="001E764E">
        <w:rPr>
          <w:rFonts w:ascii="Arial" w:hAnsi="Arial" w:cs="Arial"/>
        </w:rPr>
        <w:t>isclosure has been provided to staff</w:t>
      </w:r>
      <w:r w:rsidR="00CA481C">
        <w:rPr>
          <w:rFonts w:ascii="Arial" w:hAnsi="Arial" w:cs="Arial"/>
        </w:rPr>
        <w:t xml:space="preserve"> and open </w:t>
      </w:r>
      <w:r w:rsidR="001E764E" w:rsidRPr="00BB3BE7">
        <w:rPr>
          <w:rFonts w:ascii="Arial" w:hAnsi="Arial" w:cs="Arial"/>
        </w:rPr>
        <w:t>disclosure is implemented as part of the complaints process</w:t>
      </w:r>
      <w:r w:rsidR="00CA481C">
        <w:rPr>
          <w:rFonts w:ascii="Arial" w:hAnsi="Arial" w:cs="Arial"/>
        </w:rPr>
        <w:t xml:space="preserve">. </w:t>
      </w:r>
      <w:r w:rsidR="001E2181" w:rsidRPr="00CD5A88">
        <w:rPr>
          <w:rFonts w:ascii="Arial" w:hAnsi="Arial" w:cs="Arial"/>
        </w:rPr>
        <w:t>The service was able to demonstrate that feedback and the small number of complaints from consumers or staff on their behalf led to improvements in the quality of care and services.</w:t>
      </w:r>
    </w:p>
    <w:p w14:paraId="7177B0FF" w14:textId="77777777" w:rsidR="005A12BA" w:rsidRPr="001026D5" w:rsidRDefault="005A12BA" w:rsidP="005A12BA">
      <w:pPr>
        <w:pStyle w:val="CommentText"/>
        <w:rPr>
          <w:rFonts w:ascii="Arial" w:hAnsi="Arial" w:cs="Arial"/>
          <w:color w:val="auto"/>
        </w:rPr>
      </w:pPr>
      <w:r>
        <w:rPr>
          <w:rFonts w:ascii="Arial" w:hAnsi="Arial" w:cs="Arial"/>
          <w:color w:val="auto"/>
        </w:rPr>
        <w:t xml:space="preserve">Based on this evidence, </w:t>
      </w:r>
      <w:r w:rsidRPr="001026D5">
        <w:rPr>
          <w:rFonts w:ascii="Arial" w:hAnsi="Arial" w:cs="Arial"/>
          <w:color w:val="auto"/>
        </w:rPr>
        <w:t xml:space="preserve">I find the following requirements are compliant: </w:t>
      </w:r>
    </w:p>
    <w:p w14:paraId="17CE25DE" w14:textId="5ADA0B6D" w:rsidR="005A12BA" w:rsidRPr="001026D5" w:rsidRDefault="005A12BA" w:rsidP="005A12BA">
      <w:pPr>
        <w:pStyle w:val="CommentText"/>
        <w:numPr>
          <w:ilvl w:val="0"/>
          <w:numId w:val="15"/>
        </w:numPr>
        <w:rPr>
          <w:rFonts w:ascii="Arial" w:hAnsi="Arial" w:cs="Arial"/>
          <w:color w:val="auto"/>
        </w:rPr>
      </w:pPr>
      <w:r w:rsidRPr="001026D5">
        <w:rPr>
          <w:rFonts w:ascii="Arial" w:hAnsi="Arial" w:cs="Arial"/>
          <w:color w:val="auto"/>
        </w:rPr>
        <w:t xml:space="preserve">Requirement </w:t>
      </w:r>
      <w:r w:rsidR="00531986">
        <w:rPr>
          <w:rFonts w:ascii="Arial" w:hAnsi="Arial" w:cs="Arial"/>
          <w:color w:val="auto"/>
        </w:rPr>
        <w:t>6</w:t>
      </w:r>
      <w:r w:rsidRPr="001026D5">
        <w:rPr>
          <w:rFonts w:ascii="Arial" w:hAnsi="Arial" w:cs="Arial"/>
          <w:color w:val="auto"/>
        </w:rPr>
        <w:t>(3)(a)</w:t>
      </w:r>
    </w:p>
    <w:p w14:paraId="5A8F799B" w14:textId="5002F957" w:rsidR="005A12BA" w:rsidRDefault="005A12BA" w:rsidP="005A12BA">
      <w:pPr>
        <w:pStyle w:val="CommentText"/>
        <w:numPr>
          <w:ilvl w:val="0"/>
          <w:numId w:val="15"/>
        </w:numPr>
        <w:rPr>
          <w:rFonts w:ascii="Arial" w:hAnsi="Arial" w:cs="Arial"/>
          <w:color w:val="auto"/>
        </w:rPr>
      </w:pPr>
      <w:r w:rsidRPr="001026D5">
        <w:rPr>
          <w:rFonts w:ascii="Arial" w:hAnsi="Arial" w:cs="Arial"/>
          <w:color w:val="auto"/>
        </w:rPr>
        <w:t xml:space="preserve">Requirement </w:t>
      </w:r>
      <w:r w:rsidR="00531986">
        <w:rPr>
          <w:rFonts w:ascii="Arial" w:hAnsi="Arial" w:cs="Arial"/>
          <w:color w:val="auto"/>
        </w:rPr>
        <w:t>6</w:t>
      </w:r>
      <w:r w:rsidRPr="001026D5">
        <w:rPr>
          <w:rFonts w:ascii="Arial" w:hAnsi="Arial" w:cs="Arial"/>
          <w:color w:val="auto"/>
        </w:rPr>
        <w:t>(3)(b)</w:t>
      </w:r>
    </w:p>
    <w:p w14:paraId="4D3925D8" w14:textId="159E67E2" w:rsidR="005A12BA" w:rsidRDefault="005A12BA" w:rsidP="005A12BA">
      <w:pPr>
        <w:pStyle w:val="CommentText"/>
        <w:numPr>
          <w:ilvl w:val="0"/>
          <w:numId w:val="15"/>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531986">
        <w:rPr>
          <w:rFonts w:ascii="Arial" w:hAnsi="Arial" w:cs="Arial"/>
          <w:color w:val="auto"/>
        </w:rPr>
        <w:t>6</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246DB6F2" w14:textId="2AACB80A" w:rsidR="005A12BA" w:rsidRPr="0045718A" w:rsidRDefault="005A12BA" w:rsidP="005A12BA">
      <w:pPr>
        <w:pStyle w:val="ListParagraph"/>
        <w:numPr>
          <w:ilvl w:val="0"/>
          <w:numId w:val="15"/>
        </w:numPr>
        <w:rPr>
          <w:rFonts w:ascii="Arial" w:hAnsi="Arial" w:cs="Arial"/>
          <w:color w:val="auto"/>
        </w:rPr>
      </w:pPr>
      <w:r w:rsidRPr="0045718A">
        <w:rPr>
          <w:rFonts w:ascii="Arial" w:hAnsi="Arial" w:cs="Arial"/>
          <w:color w:val="auto"/>
        </w:rPr>
        <w:t xml:space="preserve">Requirement </w:t>
      </w:r>
      <w:r w:rsidR="00531986">
        <w:rPr>
          <w:rFonts w:ascii="Arial" w:hAnsi="Arial" w:cs="Arial"/>
          <w:color w:val="auto"/>
        </w:rPr>
        <w:t>6</w:t>
      </w:r>
      <w:r w:rsidRPr="0045718A">
        <w:rPr>
          <w:rFonts w:ascii="Arial" w:hAnsi="Arial" w:cs="Arial"/>
          <w:color w:val="auto"/>
        </w:rPr>
        <w:t>(3)(d)</w:t>
      </w:r>
    </w:p>
    <w:p w14:paraId="7D08084C" w14:textId="07E20AB6" w:rsidR="002B0C90" w:rsidRPr="00712752" w:rsidRDefault="00AA4BFE" w:rsidP="0036130C">
      <w:pPr>
        <w:pStyle w:val="NormalArial"/>
      </w:pPr>
      <w:r w:rsidRPr="00712752">
        <w:br w:type="page"/>
      </w:r>
    </w:p>
    <w:p w14:paraId="7D08084D" w14:textId="77777777" w:rsidR="00FC045E" w:rsidRPr="00996FAF" w:rsidRDefault="00AA4BF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F5537" w14:paraId="7D080850" w14:textId="77777777" w:rsidTr="006F5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D08084E" w14:textId="77777777" w:rsidR="00FC045E" w:rsidRPr="00996FAF" w:rsidRDefault="00AA4BF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D08084F" w14:textId="77777777" w:rsidR="00FC045E" w:rsidRPr="00996FAF" w:rsidRDefault="003046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537" w14:paraId="7D080854" w14:textId="77777777" w:rsidTr="006F55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851" w14:textId="77777777" w:rsidR="00FC045E" w:rsidRPr="00996FAF" w:rsidRDefault="00AA4BF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D080852" w14:textId="77777777" w:rsidR="00FC045E" w:rsidRPr="00996FAF" w:rsidRDefault="00AA4B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D080853" w14:textId="1953B2E5" w:rsidR="00FC045E" w:rsidRPr="00996FAF" w:rsidRDefault="003046B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04BD1">
                  <w:rPr>
                    <w:rFonts w:ascii="Arial" w:hAnsi="Arial" w:cs="Arial"/>
                    <w:color w:val="auto"/>
                  </w:rPr>
                  <w:t>Compliant</w:t>
                </w:r>
              </w:sdtContent>
            </w:sdt>
            <w:r w:rsidR="00AA4BFE" w:rsidRPr="00996FAF">
              <w:rPr>
                <w:rFonts w:ascii="Arial" w:hAnsi="Arial" w:cs="Arial"/>
                <w:color w:val="0000FF"/>
              </w:rPr>
              <w:t xml:space="preserve"> </w:t>
            </w:r>
          </w:p>
        </w:tc>
      </w:tr>
      <w:tr w:rsidR="006F5537" w14:paraId="7D080858" w14:textId="77777777" w:rsidTr="006F55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855" w14:textId="77777777" w:rsidR="00FC045E" w:rsidRPr="00996FAF" w:rsidRDefault="00AA4BF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D080856" w14:textId="77777777" w:rsidR="00FC045E" w:rsidRPr="00996FAF" w:rsidRDefault="00AA4BF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D080857" w14:textId="7599B240" w:rsidR="00FC045E" w:rsidRPr="00996FAF" w:rsidRDefault="003046B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04BD1">
                  <w:rPr>
                    <w:rFonts w:ascii="Arial" w:hAnsi="Arial" w:cs="Arial"/>
                    <w:color w:val="auto"/>
                  </w:rPr>
                  <w:t>Compliant</w:t>
                </w:r>
              </w:sdtContent>
            </w:sdt>
            <w:r w:rsidR="00AA4BFE" w:rsidRPr="00996FAF">
              <w:rPr>
                <w:rFonts w:ascii="Arial" w:hAnsi="Arial" w:cs="Arial"/>
                <w:color w:val="0000FF"/>
              </w:rPr>
              <w:t xml:space="preserve"> </w:t>
            </w:r>
          </w:p>
        </w:tc>
      </w:tr>
      <w:tr w:rsidR="006F5537" w14:paraId="7D08085C" w14:textId="77777777" w:rsidTr="006F55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859" w14:textId="77777777" w:rsidR="00FC045E" w:rsidRPr="00996FAF" w:rsidRDefault="00AA4BF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D08085A" w14:textId="77777777" w:rsidR="00FC045E" w:rsidRPr="00996FAF" w:rsidRDefault="00AA4B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D08085B" w14:textId="660AF0F5" w:rsidR="00FC045E" w:rsidRPr="00996FAF" w:rsidRDefault="003046B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04BD1">
                  <w:rPr>
                    <w:rFonts w:ascii="Arial" w:hAnsi="Arial" w:cs="Arial"/>
                    <w:color w:val="auto"/>
                  </w:rPr>
                  <w:t>Compliant</w:t>
                </w:r>
              </w:sdtContent>
            </w:sdt>
            <w:r w:rsidR="00AA4BFE" w:rsidRPr="00996FAF">
              <w:rPr>
                <w:rFonts w:ascii="Arial" w:hAnsi="Arial" w:cs="Arial"/>
                <w:color w:val="0000FF"/>
              </w:rPr>
              <w:t xml:space="preserve"> </w:t>
            </w:r>
          </w:p>
        </w:tc>
      </w:tr>
      <w:tr w:rsidR="006F5537" w14:paraId="7D080860" w14:textId="77777777" w:rsidTr="006F55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85D" w14:textId="77777777" w:rsidR="00FC045E" w:rsidRPr="00996FAF" w:rsidRDefault="00AA4BF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D08085E" w14:textId="77777777" w:rsidR="00FC045E" w:rsidRPr="00996FAF" w:rsidRDefault="00AA4BF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D08085F" w14:textId="1DFDDA79" w:rsidR="00FC045E" w:rsidRPr="00996FAF" w:rsidRDefault="003046B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04BD1">
                  <w:rPr>
                    <w:rFonts w:ascii="Arial" w:hAnsi="Arial" w:cs="Arial"/>
                    <w:color w:val="auto"/>
                  </w:rPr>
                  <w:t>Compliant</w:t>
                </w:r>
              </w:sdtContent>
            </w:sdt>
            <w:r w:rsidR="00AA4BFE" w:rsidRPr="00996FAF">
              <w:rPr>
                <w:rFonts w:ascii="Arial" w:hAnsi="Arial" w:cs="Arial"/>
                <w:color w:val="0000FF"/>
              </w:rPr>
              <w:t xml:space="preserve"> </w:t>
            </w:r>
          </w:p>
        </w:tc>
      </w:tr>
      <w:tr w:rsidR="006F5537" w14:paraId="7D080864" w14:textId="77777777" w:rsidTr="006F55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0861" w14:textId="77777777" w:rsidR="00FC045E" w:rsidRPr="00996FAF" w:rsidRDefault="00AA4BF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D080862" w14:textId="77777777" w:rsidR="00FC045E" w:rsidRPr="00996FAF" w:rsidRDefault="00AA4B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D080863" w14:textId="2789C3F8" w:rsidR="00FC045E" w:rsidRPr="00996FAF" w:rsidRDefault="003046B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04BD1">
                  <w:rPr>
                    <w:rFonts w:ascii="Arial" w:hAnsi="Arial" w:cs="Arial"/>
                    <w:color w:val="auto"/>
                  </w:rPr>
                  <w:t>Compliant</w:t>
                </w:r>
              </w:sdtContent>
            </w:sdt>
            <w:r w:rsidR="00AA4BFE" w:rsidRPr="00996FAF">
              <w:rPr>
                <w:rFonts w:ascii="Arial" w:hAnsi="Arial" w:cs="Arial"/>
                <w:color w:val="0000FF"/>
              </w:rPr>
              <w:t xml:space="preserve"> </w:t>
            </w:r>
          </w:p>
        </w:tc>
      </w:tr>
    </w:tbl>
    <w:p w14:paraId="7D080865" w14:textId="77777777" w:rsidR="002B0C90" w:rsidRDefault="00AA4BFE" w:rsidP="002B0C90">
      <w:pPr>
        <w:pStyle w:val="Heading20"/>
      </w:pPr>
      <w:r>
        <w:t>Findings</w:t>
      </w:r>
    </w:p>
    <w:p w14:paraId="0B6824A5" w14:textId="153A0F3A" w:rsidR="00770DF1" w:rsidRDefault="00770DF1" w:rsidP="00770DF1">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five</w:t>
      </w:r>
      <w:r w:rsidRPr="00503320">
        <w:rPr>
          <w:rFonts w:ascii="Arial" w:hAnsi="Arial" w:cs="Arial"/>
          <w:color w:val="auto"/>
        </w:rPr>
        <w:t xml:space="preserve"> of the </w:t>
      </w:r>
      <w:r>
        <w:rPr>
          <w:rFonts w:ascii="Arial" w:hAnsi="Arial" w:cs="Arial"/>
          <w:color w:val="auto"/>
        </w:rPr>
        <w:t>five</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58A4194E" w14:textId="77777777" w:rsidR="00571F9D" w:rsidRDefault="00571F9D" w:rsidP="00571F9D">
      <w:pPr>
        <w:rPr>
          <w:rFonts w:ascii="Arial" w:hAnsi="Arial" w:cs="Arial"/>
          <w:color w:val="auto"/>
        </w:rPr>
      </w:pPr>
      <w:r>
        <w:rPr>
          <w:rFonts w:ascii="Arial" w:hAnsi="Arial" w:cs="Arial"/>
          <w:color w:val="auto"/>
        </w:rPr>
        <w:t xml:space="preserve">The Assessment Team found that the service was able to demonstrate compliance with all the requirements for this Quality Standard. </w:t>
      </w:r>
    </w:p>
    <w:p w14:paraId="0B292957" w14:textId="4DCD2FB1" w:rsidR="00671021" w:rsidRDefault="00571F9D" w:rsidP="00671021">
      <w:pPr>
        <w:pStyle w:val="NormalArial"/>
        <w:rPr>
          <w:color w:val="auto"/>
          <w:szCs w:val="22"/>
        </w:rPr>
      </w:pPr>
      <w:r>
        <w:rPr>
          <w:color w:val="auto"/>
          <w:szCs w:val="22"/>
        </w:rPr>
        <w:t>S</w:t>
      </w:r>
      <w:r w:rsidRPr="001C4608">
        <w:rPr>
          <w:color w:val="auto"/>
          <w:szCs w:val="22"/>
        </w:rPr>
        <w:t xml:space="preserve">taff </w:t>
      </w:r>
      <w:r>
        <w:rPr>
          <w:color w:val="auto"/>
          <w:szCs w:val="22"/>
        </w:rPr>
        <w:t xml:space="preserve">were observed </w:t>
      </w:r>
      <w:r w:rsidRPr="001C4608">
        <w:rPr>
          <w:color w:val="auto"/>
          <w:szCs w:val="22"/>
        </w:rPr>
        <w:t>interacting with consumers respectfully and in a kind and caring manner</w:t>
      </w:r>
      <w:r w:rsidR="00C92E0F">
        <w:rPr>
          <w:color w:val="auto"/>
          <w:szCs w:val="22"/>
        </w:rPr>
        <w:t xml:space="preserve">. </w:t>
      </w:r>
      <w:r w:rsidR="00BC14BC">
        <w:rPr>
          <w:color w:val="auto"/>
          <w:szCs w:val="22"/>
        </w:rPr>
        <w:t>This was confirmed by consumer</w:t>
      </w:r>
      <w:r w:rsidR="00DF5915" w:rsidRPr="001C4608">
        <w:rPr>
          <w:color w:val="auto"/>
          <w:szCs w:val="22"/>
        </w:rPr>
        <w:t xml:space="preserve">s/representatives </w:t>
      </w:r>
      <w:r w:rsidR="00BC14BC">
        <w:rPr>
          <w:color w:val="auto"/>
          <w:szCs w:val="22"/>
        </w:rPr>
        <w:t>who</w:t>
      </w:r>
      <w:r w:rsidR="00DF5915" w:rsidRPr="001C4608">
        <w:rPr>
          <w:color w:val="auto"/>
          <w:szCs w:val="22"/>
        </w:rPr>
        <w:t xml:space="preserve"> provided positive feedback in relation to workforce interactions and confirmed staff are kind, caring and treat </w:t>
      </w:r>
      <w:r w:rsidR="00602381">
        <w:rPr>
          <w:color w:val="auto"/>
          <w:szCs w:val="22"/>
        </w:rPr>
        <w:t xml:space="preserve">them </w:t>
      </w:r>
      <w:r w:rsidR="00DF5915" w:rsidRPr="001C4608">
        <w:rPr>
          <w:color w:val="auto"/>
          <w:szCs w:val="22"/>
        </w:rPr>
        <w:t>well</w:t>
      </w:r>
      <w:r w:rsidR="00602381">
        <w:rPr>
          <w:color w:val="auto"/>
          <w:szCs w:val="22"/>
        </w:rPr>
        <w:t>.</w:t>
      </w:r>
      <w:r w:rsidR="005B38AC">
        <w:rPr>
          <w:color w:val="auto"/>
          <w:szCs w:val="22"/>
        </w:rPr>
        <w:t xml:space="preserve"> In addition, c</w:t>
      </w:r>
      <w:r w:rsidR="00A42AEB" w:rsidRPr="00A42AEB">
        <w:rPr>
          <w:color w:val="auto"/>
          <w:szCs w:val="22"/>
        </w:rPr>
        <w:t xml:space="preserve">onsumers/representatives said the service has qualified staff with the knowledge and skills to provide safe and quality care and services that meets </w:t>
      </w:r>
      <w:r w:rsidR="005B38AC">
        <w:rPr>
          <w:color w:val="auto"/>
          <w:szCs w:val="22"/>
        </w:rPr>
        <w:t xml:space="preserve">their </w:t>
      </w:r>
      <w:r w:rsidR="00A42AEB" w:rsidRPr="00A42AEB">
        <w:rPr>
          <w:color w:val="auto"/>
          <w:szCs w:val="22"/>
        </w:rPr>
        <w:t xml:space="preserve">needs and preferences. </w:t>
      </w:r>
      <w:r w:rsidR="00671021">
        <w:rPr>
          <w:szCs w:val="22"/>
        </w:rPr>
        <w:t xml:space="preserve">They were </w:t>
      </w:r>
      <w:r w:rsidR="005455E3">
        <w:rPr>
          <w:szCs w:val="22"/>
        </w:rPr>
        <w:t xml:space="preserve">also </w:t>
      </w:r>
      <w:r w:rsidR="00671021">
        <w:rPr>
          <w:szCs w:val="22"/>
        </w:rPr>
        <w:t xml:space="preserve">satisfied with the </w:t>
      </w:r>
      <w:r w:rsidR="00671021" w:rsidRPr="004E6DDD">
        <w:rPr>
          <w:szCs w:val="22"/>
        </w:rPr>
        <w:t>abilities of staff in delivering care and services, and that staff are well trained and equipped to perform their roles</w:t>
      </w:r>
      <w:r w:rsidR="0048609D">
        <w:rPr>
          <w:szCs w:val="22"/>
        </w:rPr>
        <w:t>.</w:t>
      </w:r>
    </w:p>
    <w:p w14:paraId="0AA378C3" w14:textId="27D762B3" w:rsidR="00A42AEB" w:rsidRPr="00A42AEB" w:rsidRDefault="00CE70B4" w:rsidP="00A42AEB">
      <w:pPr>
        <w:pStyle w:val="NormalArial"/>
        <w:rPr>
          <w:color w:val="auto"/>
          <w:szCs w:val="22"/>
        </w:rPr>
      </w:pPr>
      <w:r>
        <w:rPr>
          <w:color w:val="auto"/>
          <w:szCs w:val="22"/>
        </w:rPr>
        <w:t>S</w:t>
      </w:r>
      <w:r w:rsidR="00A42AEB" w:rsidRPr="00A42AEB">
        <w:rPr>
          <w:color w:val="auto"/>
          <w:szCs w:val="22"/>
        </w:rPr>
        <w:t xml:space="preserve">taff competency is determined through skills assessments and is monitored through performance assessments, consumer/representative feedback, audits, surveys and reviews of clinical records and care delivery. </w:t>
      </w:r>
      <w:r w:rsidR="008C19A9">
        <w:rPr>
          <w:color w:val="auto"/>
          <w:szCs w:val="22"/>
        </w:rPr>
        <w:t xml:space="preserve">Staff also confirmed </w:t>
      </w:r>
      <w:r w:rsidR="0008586F">
        <w:rPr>
          <w:color w:val="auto"/>
          <w:szCs w:val="22"/>
        </w:rPr>
        <w:t xml:space="preserve">that </w:t>
      </w:r>
      <w:r w:rsidR="008660C9" w:rsidRPr="00B453B5">
        <w:rPr>
          <w:szCs w:val="22"/>
        </w:rPr>
        <w:t xml:space="preserve">there are adequate staff to provide care and services </w:t>
      </w:r>
      <w:r w:rsidR="0008586F">
        <w:rPr>
          <w:szCs w:val="22"/>
        </w:rPr>
        <w:t xml:space="preserve">where they </w:t>
      </w:r>
      <w:r w:rsidR="008660C9" w:rsidRPr="00B453B5">
        <w:rPr>
          <w:szCs w:val="22"/>
        </w:rPr>
        <w:t xml:space="preserve">generally have </w:t>
      </w:r>
      <w:r w:rsidR="001A520E" w:rsidRPr="00B453B5">
        <w:rPr>
          <w:szCs w:val="22"/>
        </w:rPr>
        <w:t>enough</w:t>
      </w:r>
      <w:r w:rsidR="008660C9" w:rsidRPr="00B453B5">
        <w:rPr>
          <w:szCs w:val="22"/>
        </w:rPr>
        <w:t xml:space="preserve"> time to undertake their allocated tasks and responsibilities</w:t>
      </w:r>
      <w:r w:rsidR="0008586F">
        <w:rPr>
          <w:szCs w:val="22"/>
        </w:rPr>
        <w:t>.</w:t>
      </w:r>
    </w:p>
    <w:p w14:paraId="51E4E3AD" w14:textId="77777777" w:rsidR="00531986" w:rsidRPr="001026D5" w:rsidRDefault="00531986" w:rsidP="00531986">
      <w:pPr>
        <w:pStyle w:val="CommentText"/>
        <w:rPr>
          <w:rFonts w:ascii="Arial" w:hAnsi="Arial" w:cs="Arial"/>
          <w:color w:val="auto"/>
        </w:rPr>
      </w:pPr>
      <w:r>
        <w:rPr>
          <w:rFonts w:ascii="Arial" w:hAnsi="Arial" w:cs="Arial"/>
          <w:color w:val="auto"/>
        </w:rPr>
        <w:t xml:space="preserve">Based on this evidence, </w:t>
      </w:r>
      <w:r w:rsidRPr="001026D5">
        <w:rPr>
          <w:rFonts w:ascii="Arial" w:hAnsi="Arial" w:cs="Arial"/>
          <w:color w:val="auto"/>
        </w:rPr>
        <w:t xml:space="preserve">I find the following requirements are compliant: </w:t>
      </w:r>
    </w:p>
    <w:p w14:paraId="54FF4687" w14:textId="00D2CBC7" w:rsidR="00531986" w:rsidRPr="001026D5" w:rsidRDefault="00531986" w:rsidP="00531986">
      <w:pPr>
        <w:pStyle w:val="CommentText"/>
        <w:numPr>
          <w:ilvl w:val="0"/>
          <w:numId w:val="15"/>
        </w:numPr>
        <w:rPr>
          <w:rFonts w:ascii="Arial" w:hAnsi="Arial" w:cs="Arial"/>
          <w:color w:val="auto"/>
        </w:rPr>
      </w:pPr>
      <w:r w:rsidRPr="001026D5">
        <w:rPr>
          <w:rFonts w:ascii="Arial" w:hAnsi="Arial" w:cs="Arial"/>
          <w:color w:val="auto"/>
        </w:rPr>
        <w:t xml:space="preserve">Requirement </w:t>
      </w:r>
      <w:r>
        <w:rPr>
          <w:rFonts w:ascii="Arial" w:hAnsi="Arial" w:cs="Arial"/>
          <w:color w:val="auto"/>
        </w:rPr>
        <w:t>7</w:t>
      </w:r>
      <w:r w:rsidRPr="001026D5">
        <w:rPr>
          <w:rFonts w:ascii="Arial" w:hAnsi="Arial" w:cs="Arial"/>
          <w:color w:val="auto"/>
        </w:rPr>
        <w:t>(3)(a)</w:t>
      </w:r>
    </w:p>
    <w:p w14:paraId="60418B59" w14:textId="025C5B05" w:rsidR="00531986" w:rsidRDefault="00531986" w:rsidP="00531986">
      <w:pPr>
        <w:pStyle w:val="CommentText"/>
        <w:numPr>
          <w:ilvl w:val="0"/>
          <w:numId w:val="15"/>
        </w:numPr>
        <w:rPr>
          <w:rFonts w:ascii="Arial" w:hAnsi="Arial" w:cs="Arial"/>
          <w:color w:val="auto"/>
        </w:rPr>
      </w:pPr>
      <w:r w:rsidRPr="001026D5">
        <w:rPr>
          <w:rFonts w:ascii="Arial" w:hAnsi="Arial" w:cs="Arial"/>
          <w:color w:val="auto"/>
        </w:rPr>
        <w:t xml:space="preserve">Requirement </w:t>
      </w:r>
      <w:r>
        <w:rPr>
          <w:rFonts w:ascii="Arial" w:hAnsi="Arial" w:cs="Arial"/>
          <w:color w:val="auto"/>
        </w:rPr>
        <w:t>7</w:t>
      </w:r>
      <w:r w:rsidRPr="001026D5">
        <w:rPr>
          <w:rFonts w:ascii="Arial" w:hAnsi="Arial" w:cs="Arial"/>
          <w:color w:val="auto"/>
        </w:rPr>
        <w:t>(3)(b)</w:t>
      </w:r>
    </w:p>
    <w:p w14:paraId="4D8BBB29" w14:textId="23CA0952" w:rsidR="00531986" w:rsidRDefault="00531986" w:rsidP="00531986">
      <w:pPr>
        <w:pStyle w:val="CommentText"/>
        <w:numPr>
          <w:ilvl w:val="0"/>
          <w:numId w:val="15"/>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0497E7F8" w14:textId="26490AF9" w:rsidR="00531986" w:rsidRPr="0045718A" w:rsidRDefault="00531986" w:rsidP="00531986">
      <w:pPr>
        <w:pStyle w:val="ListParagraph"/>
        <w:numPr>
          <w:ilvl w:val="0"/>
          <w:numId w:val="15"/>
        </w:numPr>
        <w:rPr>
          <w:rFonts w:ascii="Arial" w:hAnsi="Arial" w:cs="Arial"/>
          <w:color w:val="auto"/>
        </w:rPr>
      </w:pPr>
      <w:r w:rsidRPr="0045718A">
        <w:rPr>
          <w:rFonts w:ascii="Arial" w:hAnsi="Arial" w:cs="Arial"/>
          <w:color w:val="auto"/>
        </w:rPr>
        <w:t xml:space="preserve">Requirement </w:t>
      </w:r>
      <w:r>
        <w:rPr>
          <w:rFonts w:ascii="Arial" w:hAnsi="Arial" w:cs="Arial"/>
          <w:color w:val="auto"/>
        </w:rPr>
        <w:t>7</w:t>
      </w:r>
      <w:r w:rsidRPr="0045718A">
        <w:rPr>
          <w:rFonts w:ascii="Arial" w:hAnsi="Arial" w:cs="Arial"/>
          <w:color w:val="auto"/>
        </w:rPr>
        <w:t>(3)(d)</w:t>
      </w:r>
    </w:p>
    <w:p w14:paraId="52AAC0ED" w14:textId="60035462" w:rsidR="00531986" w:rsidRDefault="00531986" w:rsidP="00531986">
      <w:pPr>
        <w:pStyle w:val="CommentText"/>
        <w:numPr>
          <w:ilvl w:val="0"/>
          <w:numId w:val="15"/>
        </w:numPr>
        <w:rPr>
          <w:rFonts w:ascii="Arial" w:hAnsi="Arial" w:cs="Arial"/>
          <w:color w:val="auto"/>
        </w:rPr>
      </w:pPr>
      <w:r w:rsidRPr="001026D5">
        <w:rPr>
          <w:rFonts w:ascii="Arial" w:hAnsi="Arial" w:cs="Arial"/>
          <w:color w:val="auto"/>
        </w:rPr>
        <w:t xml:space="preserve">Requirement </w:t>
      </w:r>
      <w:r>
        <w:rPr>
          <w:rFonts w:ascii="Arial" w:hAnsi="Arial" w:cs="Arial"/>
          <w:color w:val="auto"/>
        </w:rPr>
        <w:t>7</w:t>
      </w:r>
      <w:r w:rsidRPr="001026D5">
        <w:rPr>
          <w:rFonts w:ascii="Arial" w:hAnsi="Arial" w:cs="Arial"/>
          <w:color w:val="auto"/>
        </w:rPr>
        <w:t>(3)(e)</w:t>
      </w:r>
    </w:p>
    <w:p w14:paraId="7D080867" w14:textId="070C6745" w:rsidR="00FC045E" w:rsidRPr="00996FAF" w:rsidRDefault="00AA4BFE" w:rsidP="00884B0D">
      <w:pPr>
        <w:pStyle w:val="Heading1"/>
        <w:spacing w:before="120" w:after="240" w:line="22" w:lineRule="atLeast"/>
        <w:rPr>
          <w:rFonts w:ascii="Arial" w:hAnsi="Arial" w:cs="Arial"/>
        </w:rPr>
      </w:pPr>
      <w:r>
        <w:br w:type="page"/>
      </w: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F5537" w14:paraId="7D08086A" w14:textId="77777777" w:rsidTr="006F5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D080868" w14:textId="77777777" w:rsidR="00FC045E" w:rsidRPr="00996FAF" w:rsidRDefault="00AA4BF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D080869" w14:textId="77777777" w:rsidR="00FC045E" w:rsidRPr="00996FAF" w:rsidRDefault="003046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537" w14:paraId="7D08086E" w14:textId="77777777" w:rsidTr="006F553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08086B" w14:textId="77777777" w:rsidR="00FC045E" w:rsidRPr="00996FAF" w:rsidRDefault="00AA4BF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D08086C" w14:textId="77777777" w:rsidR="00FC045E" w:rsidRPr="00996FAF" w:rsidRDefault="00AA4B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D08086D" w14:textId="23459326" w:rsidR="00FC045E" w:rsidRPr="00996FAF" w:rsidRDefault="003046B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04BD1">
                  <w:rPr>
                    <w:rFonts w:ascii="Arial" w:hAnsi="Arial" w:cs="Arial"/>
                    <w:color w:val="auto"/>
                  </w:rPr>
                  <w:t>Compliant</w:t>
                </w:r>
              </w:sdtContent>
            </w:sdt>
          </w:p>
        </w:tc>
      </w:tr>
      <w:tr w:rsidR="006F5537" w14:paraId="7D080872" w14:textId="77777777" w:rsidTr="006F55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08086F" w14:textId="77777777" w:rsidR="00FC045E" w:rsidRPr="00996FAF" w:rsidRDefault="00AA4BF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D080870" w14:textId="77777777" w:rsidR="00FC045E" w:rsidRPr="00996FAF" w:rsidRDefault="00AA4BF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D080871" w14:textId="6A80DA15" w:rsidR="00FC045E" w:rsidRPr="00996FAF" w:rsidRDefault="003046B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04BD1">
                  <w:rPr>
                    <w:rFonts w:ascii="Arial" w:hAnsi="Arial" w:cs="Arial"/>
                    <w:color w:val="auto"/>
                  </w:rPr>
                  <w:t>Compliant</w:t>
                </w:r>
              </w:sdtContent>
            </w:sdt>
          </w:p>
        </w:tc>
      </w:tr>
      <w:tr w:rsidR="006F5537" w14:paraId="7D08087C" w14:textId="77777777" w:rsidTr="006F553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080873" w14:textId="77777777" w:rsidR="00FC045E" w:rsidRPr="00996FAF" w:rsidRDefault="00AA4BF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D080874" w14:textId="77777777" w:rsidR="00FC045E" w:rsidRPr="00996FAF" w:rsidRDefault="00AA4B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D080875" w14:textId="77777777" w:rsidR="00FC045E" w:rsidRPr="00996FAF" w:rsidRDefault="00AA4BF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D080876" w14:textId="77777777" w:rsidR="00FC045E" w:rsidRPr="00996FAF" w:rsidRDefault="00AA4BF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D080877" w14:textId="77777777" w:rsidR="00FC045E" w:rsidRPr="00996FAF" w:rsidRDefault="00AA4BF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D080878" w14:textId="77777777" w:rsidR="00FC045E" w:rsidRPr="00996FAF" w:rsidRDefault="00AA4BF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D080879" w14:textId="77777777" w:rsidR="00FC045E" w:rsidRPr="00996FAF" w:rsidRDefault="00AA4BF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D08087A" w14:textId="77777777" w:rsidR="00FC045E" w:rsidRPr="00996FAF" w:rsidRDefault="00AA4BF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D08087B" w14:textId="378387A5" w:rsidR="00FC045E" w:rsidRPr="00996FAF" w:rsidRDefault="003046B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04BD1">
                  <w:rPr>
                    <w:rFonts w:ascii="Arial" w:hAnsi="Arial" w:cs="Arial"/>
                    <w:color w:val="auto"/>
                  </w:rPr>
                  <w:t>Compliant</w:t>
                </w:r>
              </w:sdtContent>
            </w:sdt>
          </w:p>
        </w:tc>
      </w:tr>
      <w:tr w:rsidR="006F5537" w14:paraId="7D080884" w14:textId="77777777" w:rsidTr="006F55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08087D" w14:textId="77777777" w:rsidR="00FC045E" w:rsidRPr="00996FAF" w:rsidRDefault="00AA4BF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D08087E" w14:textId="77777777" w:rsidR="00FC045E" w:rsidRPr="00996FAF" w:rsidRDefault="00AA4BF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D08087F" w14:textId="77777777" w:rsidR="00FC045E" w:rsidRPr="00996FAF" w:rsidRDefault="00AA4BF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D080880" w14:textId="77777777" w:rsidR="00FC045E" w:rsidRPr="00996FAF" w:rsidRDefault="00AA4BF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D080881" w14:textId="77777777" w:rsidR="00FC045E" w:rsidRPr="00996FAF" w:rsidRDefault="00AA4BF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D080882" w14:textId="77777777" w:rsidR="00FC045E" w:rsidRPr="00996FAF" w:rsidRDefault="00AA4BF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D080883" w14:textId="72D5CFE1" w:rsidR="00FC045E" w:rsidRPr="00996FAF" w:rsidRDefault="003046B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04BD1">
                  <w:rPr>
                    <w:rFonts w:ascii="Arial" w:hAnsi="Arial" w:cs="Arial"/>
                    <w:color w:val="auto"/>
                  </w:rPr>
                  <w:t>Compliant</w:t>
                </w:r>
              </w:sdtContent>
            </w:sdt>
          </w:p>
        </w:tc>
      </w:tr>
      <w:tr w:rsidR="006F5537" w14:paraId="7D08088B" w14:textId="77777777" w:rsidTr="006F553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080885" w14:textId="77777777" w:rsidR="00FC045E" w:rsidRPr="00996FAF" w:rsidRDefault="00AA4BF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D080886" w14:textId="77777777" w:rsidR="00FC045E" w:rsidRPr="00996FAF" w:rsidRDefault="00AA4B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D080887" w14:textId="77777777" w:rsidR="00FC045E" w:rsidRPr="00996FAF" w:rsidRDefault="00AA4BF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D080888" w14:textId="77777777" w:rsidR="00FC045E" w:rsidRPr="00996FAF" w:rsidRDefault="00AA4BF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D080889" w14:textId="77777777" w:rsidR="00FC045E" w:rsidRPr="00996FAF" w:rsidRDefault="00AA4BF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D08088A" w14:textId="602B241B" w:rsidR="00FC045E" w:rsidRPr="00996FAF" w:rsidRDefault="003046B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04BD1">
                  <w:rPr>
                    <w:rFonts w:ascii="Arial" w:hAnsi="Arial" w:cs="Arial"/>
                    <w:color w:val="auto"/>
                  </w:rPr>
                  <w:t>Compliant</w:t>
                </w:r>
              </w:sdtContent>
            </w:sdt>
          </w:p>
        </w:tc>
      </w:tr>
    </w:tbl>
    <w:p w14:paraId="7D08088C" w14:textId="77777777" w:rsidR="00D87E7C" w:rsidRDefault="00AA4BFE" w:rsidP="00D87E7C">
      <w:pPr>
        <w:pStyle w:val="Heading20"/>
      </w:pPr>
      <w:r w:rsidRPr="00996FAF">
        <w:t>Findings</w:t>
      </w:r>
    </w:p>
    <w:p w14:paraId="10B1E0C6" w14:textId="44F600DD" w:rsidR="00770DF1" w:rsidRDefault="00770DF1" w:rsidP="00770DF1">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five</w:t>
      </w:r>
      <w:r w:rsidRPr="00503320">
        <w:rPr>
          <w:rFonts w:ascii="Arial" w:hAnsi="Arial" w:cs="Arial"/>
          <w:color w:val="auto"/>
        </w:rPr>
        <w:t xml:space="preserve"> of the </w:t>
      </w:r>
      <w:r>
        <w:rPr>
          <w:rFonts w:ascii="Arial" w:hAnsi="Arial" w:cs="Arial"/>
          <w:color w:val="auto"/>
        </w:rPr>
        <w:t>five</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1072D889" w14:textId="77777777" w:rsidR="00884B0D" w:rsidRDefault="00884B0D" w:rsidP="00884B0D">
      <w:pPr>
        <w:rPr>
          <w:rFonts w:ascii="Arial" w:hAnsi="Arial" w:cs="Arial"/>
          <w:color w:val="auto"/>
        </w:rPr>
      </w:pPr>
      <w:r>
        <w:rPr>
          <w:rFonts w:ascii="Arial" w:hAnsi="Arial" w:cs="Arial"/>
          <w:color w:val="auto"/>
        </w:rPr>
        <w:t xml:space="preserve">The Assessment Team found that the service was able to demonstrate compliance with all the requirements for this Quality Standard. </w:t>
      </w:r>
    </w:p>
    <w:p w14:paraId="1091E2FA" w14:textId="17B53EE4" w:rsidR="00FB47FC" w:rsidRDefault="00D34913" w:rsidP="00FB47FC">
      <w:pPr>
        <w:rPr>
          <w:rFonts w:ascii="Arial" w:hAnsi="Arial" w:cs="Arial"/>
          <w:color w:val="auto"/>
        </w:rPr>
      </w:pPr>
      <w:r w:rsidRPr="00D34913">
        <w:rPr>
          <w:rFonts w:ascii="Arial" w:hAnsi="Arial" w:cs="Arial"/>
          <w:color w:val="auto"/>
        </w:rPr>
        <w:t xml:space="preserve">Management described various ways consumers are supported to be engaged in the development, delivery and evaluation of care and services. For example, the service conducts monthly consumer meetings, regular surveys and provides feedback forms to engage consumers and solicit feedback. Consumers interviewed said they enjoy the monthly consumer meetings </w:t>
      </w:r>
      <w:r w:rsidR="001D2E4D">
        <w:rPr>
          <w:rFonts w:ascii="Arial" w:hAnsi="Arial" w:cs="Arial"/>
          <w:color w:val="auto"/>
        </w:rPr>
        <w:t xml:space="preserve">with one </w:t>
      </w:r>
      <w:r w:rsidR="00FB47FC">
        <w:rPr>
          <w:rFonts w:ascii="Arial" w:hAnsi="Arial" w:cs="Arial"/>
          <w:color w:val="auto"/>
        </w:rPr>
        <w:t xml:space="preserve">consumer saying </w:t>
      </w:r>
      <w:r w:rsidR="00FB47FC" w:rsidRPr="00FB47FC">
        <w:rPr>
          <w:rFonts w:ascii="Arial" w:hAnsi="Arial" w:cs="Arial"/>
          <w:color w:val="auto"/>
        </w:rPr>
        <w:t>meetings are interesting, we are listened to, and we meet any new residents, so we can welcome them.</w:t>
      </w:r>
    </w:p>
    <w:p w14:paraId="1F3A72B1" w14:textId="64299072" w:rsidR="00A46841" w:rsidRDefault="00A46841" w:rsidP="00FB47FC">
      <w:pPr>
        <w:rPr>
          <w:rFonts w:ascii="Arial" w:hAnsi="Arial" w:cs="Arial"/>
          <w:color w:val="auto"/>
        </w:rPr>
      </w:pPr>
      <w:r w:rsidRPr="00CD30F0">
        <w:rPr>
          <w:rFonts w:ascii="Arial" w:hAnsi="Arial" w:cs="Arial"/>
          <w:color w:val="auto"/>
        </w:rPr>
        <w:lastRenderedPageBreak/>
        <w:t>A review of the organisation’s governance framework identifie</w:t>
      </w:r>
      <w:r w:rsidR="004A2F29">
        <w:rPr>
          <w:rFonts w:ascii="Arial" w:hAnsi="Arial" w:cs="Arial"/>
          <w:color w:val="auto"/>
        </w:rPr>
        <w:t>d</w:t>
      </w:r>
      <w:r w:rsidRPr="00CD30F0">
        <w:rPr>
          <w:rFonts w:ascii="Arial" w:hAnsi="Arial" w:cs="Arial"/>
          <w:color w:val="auto"/>
        </w:rPr>
        <w:t xml:space="preserve"> a leadership structure with the governing body holding overall accountability for quality and safety</w:t>
      </w:r>
      <w:r w:rsidR="004A2F29">
        <w:rPr>
          <w:rFonts w:ascii="Arial" w:hAnsi="Arial" w:cs="Arial"/>
          <w:color w:val="auto"/>
        </w:rPr>
        <w:t xml:space="preserve"> of care for consumers. </w:t>
      </w:r>
      <w:r w:rsidR="00B877AA">
        <w:rPr>
          <w:rFonts w:ascii="Arial" w:hAnsi="Arial" w:cs="Arial"/>
          <w:color w:val="auto"/>
        </w:rPr>
        <w:t xml:space="preserve">the </w:t>
      </w:r>
      <w:r w:rsidR="00D42DC2">
        <w:rPr>
          <w:rFonts w:ascii="Arial" w:hAnsi="Arial" w:cs="Arial"/>
          <w:color w:val="auto"/>
        </w:rPr>
        <w:t>B</w:t>
      </w:r>
      <w:r w:rsidR="00B877AA">
        <w:rPr>
          <w:rFonts w:ascii="Arial" w:hAnsi="Arial" w:cs="Arial"/>
          <w:color w:val="auto"/>
        </w:rPr>
        <w:t xml:space="preserve">oard </w:t>
      </w:r>
      <w:r w:rsidR="00B877AA" w:rsidRPr="00CD30F0">
        <w:rPr>
          <w:rFonts w:ascii="Arial" w:hAnsi="Arial" w:cs="Arial"/>
          <w:color w:val="auto"/>
        </w:rPr>
        <w:t>review</w:t>
      </w:r>
      <w:r w:rsidR="00B877AA">
        <w:rPr>
          <w:rFonts w:ascii="Arial" w:hAnsi="Arial" w:cs="Arial"/>
          <w:color w:val="auto"/>
        </w:rPr>
        <w:t>s</w:t>
      </w:r>
      <w:r w:rsidR="00B877AA" w:rsidRPr="00CD30F0">
        <w:rPr>
          <w:rFonts w:ascii="Arial" w:hAnsi="Arial" w:cs="Arial"/>
          <w:color w:val="auto"/>
        </w:rPr>
        <w:t xml:space="preserve"> information relating to clinical and incident data/trend analysis; operational and financial information; results of internal audits, surveys and complaints trends. </w:t>
      </w:r>
      <w:r w:rsidR="00D42DC2">
        <w:rPr>
          <w:rFonts w:ascii="Arial" w:hAnsi="Arial" w:cs="Arial"/>
          <w:color w:val="auto"/>
        </w:rPr>
        <w:t>In addition, t</w:t>
      </w:r>
      <w:r w:rsidR="00B877AA" w:rsidRPr="00CD30F0">
        <w:rPr>
          <w:rFonts w:ascii="Arial" w:hAnsi="Arial" w:cs="Arial"/>
          <w:color w:val="auto"/>
        </w:rPr>
        <w:t>he Board uses this information to identify the service’s compliance with the Quality Standards, to enhance performance and mitigate risks, and to monitor and take accountability for care and service</w:t>
      </w:r>
      <w:r w:rsidR="00D42DC2">
        <w:rPr>
          <w:rFonts w:ascii="Arial" w:hAnsi="Arial" w:cs="Arial"/>
          <w:color w:val="auto"/>
        </w:rPr>
        <w:t xml:space="preserve">s for consumers. </w:t>
      </w:r>
    </w:p>
    <w:p w14:paraId="07BC4F21" w14:textId="750125F3" w:rsidR="00A46841" w:rsidRDefault="0059052C" w:rsidP="00FB47FC">
      <w:pPr>
        <w:rPr>
          <w:rFonts w:ascii="Arial" w:hAnsi="Arial" w:cs="Arial"/>
          <w:color w:val="auto"/>
        </w:rPr>
      </w:pPr>
      <w:r>
        <w:rPr>
          <w:rFonts w:ascii="Arial" w:hAnsi="Arial" w:cs="Arial"/>
          <w:color w:val="auto"/>
        </w:rPr>
        <w:t xml:space="preserve">The </w:t>
      </w:r>
      <w:r w:rsidRPr="0059052C">
        <w:rPr>
          <w:rFonts w:ascii="Arial" w:hAnsi="Arial" w:cs="Arial"/>
          <w:color w:val="auto"/>
        </w:rPr>
        <w:t>Assessment Team reviewed the service’s P</w:t>
      </w:r>
      <w:r>
        <w:rPr>
          <w:rFonts w:ascii="Arial" w:hAnsi="Arial" w:cs="Arial"/>
          <w:color w:val="auto"/>
        </w:rPr>
        <w:t xml:space="preserve">lan for </w:t>
      </w:r>
      <w:r w:rsidRPr="0059052C">
        <w:rPr>
          <w:rFonts w:ascii="Arial" w:hAnsi="Arial" w:cs="Arial"/>
          <w:color w:val="auto"/>
        </w:rPr>
        <w:t>C</w:t>
      </w:r>
      <w:r w:rsidR="00F96E32">
        <w:rPr>
          <w:rFonts w:ascii="Arial" w:hAnsi="Arial" w:cs="Arial"/>
          <w:color w:val="auto"/>
        </w:rPr>
        <w:t xml:space="preserve">ontinuous </w:t>
      </w:r>
      <w:r w:rsidR="000B0BC5">
        <w:rPr>
          <w:rFonts w:ascii="Arial" w:hAnsi="Arial" w:cs="Arial"/>
          <w:color w:val="auto"/>
        </w:rPr>
        <w:t xml:space="preserve">Improvement </w:t>
      </w:r>
      <w:r w:rsidR="000B0BC5" w:rsidRPr="0059052C">
        <w:rPr>
          <w:rFonts w:ascii="Arial" w:hAnsi="Arial" w:cs="Arial"/>
          <w:color w:val="auto"/>
        </w:rPr>
        <w:t>which</w:t>
      </w:r>
      <w:r w:rsidRPr="0059052C">
        <w:rPr>
          <w:rFonts w:ascii="Arial" w:hAnsi="Arial" w:cs="Arial"/>
          <w:color w:val="auto"/>
        </w:rPr>
        <w:t xml:space="preserve"> identifies planned and completed improvement actions in relation to various areas of care and service delivery. </w:t>
      </w:r>
      <w:r w:rsidR="000B0BC5">
        <w:rPr>
          <w:rFonts w:ascii="Arial" w:hAnsi="Arial" w:cs="Arial"/>
          <w:color w:val="auto"/>
        </w:rPr>
        <w:t xml:space="preserve">In addition, </w:t>
      </w:r>
      <w:r w:rsidR="001B4AAD">
        <w:rPr>
          <w:rFonts w:ascii="Arial" w:hAnsi="Arial" w:cs="Arial"/>
          <w:color w:val="auto"/>
        </w:rPr>
        <w:t>the Assessment team reviewed</w:t>
      </w:r>
      <w:r w:rsidR="000B0BC5" w:rsidRPr="000B0BC5">
        <w:rPr>
          <w:rFonts w:ascii="Arial" w:hAnsi="Arial" w:cs="Arial"/>
          <w:color w:val="auto"/>
        </w:rPr>
        <w:t xml:space="preserve"> the service’s incident documentation </w:t>
      </w:r>
      <w:r w:rsidR="001B4AAD">
        <w:rPr>
          <w:rFonts w:ascii="Arial" w:hAnsi="Arial" w:cs="Arial"/>
          <w:color w:val="auto"/>
        </w:rPr>
        <w:t xml:space="preserve">showing </w:t>
      </w:r>
      <w:r w:rsidR="000B0BC5" w:rsidRPr="000B0BC5">
        <w:rPr>
          <w:rFonts w:ascii="Arial" w:hAnsi="Arial" w:cs="Arial"/>
          <w:color w:val="auto"/>
        </w:rPr>
        <w:t>the service has reported incidents within the scope of SIRS correctly</w:t>
      </w:r>
      <w:r w:rsidR="001B4AAD">
        <w:rPr>
          <w:rFonts w:ascii="Arial" w:hAnsi="Arial" w:cs="Arial"/>
          <w:color w:val="auto"/>
        </w:rPr>
        <w:t>.</w:t>
      </w:r>
    </w:p>
    <w:p w14:paraId="16BD1B3A" w14:textId="192103E9" w:rsidR="00A46841" w:rsidRDefault="00A56D8E" w:rsidP="00FB47FC">
      <w:pPr>
        <w:rPr>
          <w:rFonts w:ascii="Arial" w:hAnsi="Arial" w:cs="Arial"/>
          <w:color w:val="auto"/>
        </w:rPr>
      </w:pPr>
      <w:r w:rsidRPr="00A56D8E">
        <w:rPr>
          <w:rFonts w:ascii="Arial" w:hAnsi="Arial" w:cs="Arial"/>
          <w:color w:val="auto"/>
        </w:rPr>
        <w:t>The service has risk management systems implemented to monitor and assess high impact or high prevalence risks associated with care of consumers. Risks are reported, escalated and reviewed by management at the service level and the organisation’s executive management including the Board. Feedback is communicated through service and organisation meetings leading to improvements to care and services for consumers</w:t>
      </w:r>
      <w:r w:rsidR="006E7273">
        <w:rPr>
          <w:rFonts w:ascii="Arial" w:hAnsi="Arial" w:cs="Arial"/>
          <w:color w:val="auto"/>
        </w:rPr>
        <w:t xml:space="preserve">. Furthermore, </w:t>
      </w:r>
      <w:r w:rsidR="003C5DB2">
        <w:rPr>
          <w:rFonts w:ascii="Arial" w:hAnsi="Arial" w:cs="Arial"/>
          <w:color w:val="auto"/>
        </w:rPr>
        <w:t xml:space="preserve">the </w:t>
      </w:r>
      <w:r w:rsidR="006E7273" w:rsidRPr="006E7273">
        <w:rPr>
          <w:rFonts w:ascii="Arial" w:hAnsi="Arial" w:cs="Arial"/>
          <w:color w:val="auto"/>
        </w:rPr>
        <w:t xml:space="preserve">service has risk management systems implemented to monitor and assess high impact or high prevalence risks associated with care of consumers. Risks are reported, escalated and reviewed by management at the service level and the organisation’s executive management including the Board. </w:t>
      </w:r>
    </w:p>
    <w:p w14:paraId="787D3839" w14:textId="463B9EFF" w:rsidR="00955FDB" w:rsidRPr="00FB47FC" w:rsidRDefault="00570E90" w:rsidP="00FB47FC">
      <w:pPr>
        <w:rPr>
          <w:rFonts w:ascii="Arial" w:hAnsi="Arial" w:cs="Arial"/>
          <w:color w:val="auto"/>
        </w:rPr>
      </w:pPr>
      <w:r>
        <w:rPr>
          <w:rFonts w:ascii="Arial" w:hAnsi="Arial" w:cs="Arial"/>
          <w:color w:val="auto"/>
        </w:rPr>
        <w:t xml:space="preserve">Lastly, the Assessment Team found the </w:t>
      </w:r>
      <w:r w:rsidR="00955FDB" w:rsidRPr="003139DE">
        <w:rPr>
          <w:rFonts w:ascii="Arial" w:hAnsi="Arial" w:cs="Arial"/>
          <w:color w:val="auto"/>
        </w:rPr>
        <w:t>organisation’s clinical governance framework includ</w:t>
      </w:r>
      <w:r>
        <w:rPr>
          <w:rFonts w:ascii="Arial" w:hAnsi="Arial" w:cs="Arial"/>
          <w:color w:val="auto"/>
        </w:rPr>
        <w:t>ed</w:t>
      </w:r>
      <w:r w:rsidR="00955FDB" w:rsidRPr="003139DE">
        <w:rPr>
          <w:rFonts w:ascii="Arial" w:hAnsi="Arial" w:cs="Arial"/>
          <w:color w:val="auto"/>
        </w:rPr>
        <w:t xml:space="preserve"> policies and practices that cover antimicrobial stewardship, minimising the use of restrictive practices and open disclosure. Staff had been educated about the policies and were able to provide examples of their relevance to their work</w:t>
      </w:r>
      <w:r w:rsidR="003C5DB2">
        <w:rPr>
          <w:rFonts w:ascii="Arial" w:hAnsi="Arial" w:cs="Arial"/>
          <w:color w:val="auto"/>
        </w:rPr>
        <w:t>.</w:t>
      </w:r>
    </w:p>
    <w:p w14:paraId="54AF7BE3" w14:textId="77777777" w:rsidR="00531986" w:rsidRPr="001026D5" w:rsidRDefault="00531986" w:rsidP="00531986">
      <w:pPr>
        <w:pStyle w:val="CommentText"/>
        <w:rPr>
          <w:rFonts w:ascii="Arial" w:hAnsi="Arial" w:cs="Arial"/>
          <w:color w:val="auto"/>
        </w:rPr>
      </w:pPr>
      <w:r>
        <w:rPr>
          <w:rFonts w:ascii="Arial" w:hAnsi="Arial" w:cs="Arial"/>
          <w:color w:val="auto"/>
        </w:rPr>
        <w:t xml:space="preserve">Based on this evidence, </w:t>
      </w:r>
      <w:r w:rsidRPr="001026D5">
        <w:rPr>
          <w:rFonts w:ascii="Arial" w:hAnsi="Arial" w:cs="Arial"/>
          <w:color w:val="auto"/>
        </w:rPr>
        <w:t xml:space="preserve">I find the following requirements are compliant: </w:t>
      </w:r>
    </w:p>
    <w:p w14:paraId="6B30A19B" w14:textId="5B3777B0" w:rsidR="00531986" w:rsidRPr="001026D5" w:rsidRDefault="00531986" w:rsidP="00531986">
      <w:pPr>
        <w:pStyle w:val="CommentText"/>
        <w:numPr>
          <w:ilvl w:val="0"/>
          <w:numId w:val="15"/>
        </w:numPr>
        <w:rPr>
          <w:rFonts w:ascii="Arial" w:hAnsi="Arial" w:cs="Arial"/>
          <w:color w:val="auto"/>
        </w:rPr>
      </w:pPr>
      <w:r w:rsidRPr="001026D5">
        <w:rPr>
          <w:rFonts w:ascii="Arial" w:hAnsi="Arial" w:cs="Arial"/>
          <w:color w:val="auto"/>
        </w:rPr>
        <w:t xml:space="preserve">Requirement </w:t>
      </w:r>
      <w:r>
        <w:rPr>
          <w:rFonts w:ascii="Arial" w:hAnsi="Arial" w:cs="Arial"/>
          <w:color w:val="auto"/>
        </w:rPr>
        <w:t>8</w:t>
      </w:r>
      <w:r w:rsidRPr="001026D5">
        <w:rPr>
          <w:rFonts w:ascii="Arial" w:hAnsi="Arial" w:cs="Arial"/>
          <w:color w:val="auto"/>
        </w:rPr>
        <w:t>(3)(a)</w:t>
      </w:r>
    </w:p>
    <w:p w14:paraId="43B4B7F6" w14:textId="2752F06E" w:rsidR="00531986" w:rsidRDefault="00531986" w:rsidP="00531986">
      <w:pPr>
        <w:pStyle w:val="CommentText"/>
        <w:numPr>
          <w:ilvl w:val="0"/>
          <w:numId w:val="15"/>
        </w:numPr>
        <w:rPr>
          <w:rFonts w:ascii="Arial" w:hAnsi="Arial" w:cs="Arial"/>
          <w:color w:val="auto"/>
        </w:rPr>
      </w:pPr>
      <w:r w:rsidRPr="001026D5">
        <w:rPr>
          <w:rFonts w:ascii="Arial" w:hAnsi="Arial" w:cs="Arial"/>
          <w:color w:val="auto"/>
        </w:rPr>
        <w:t xml:space="preserve">Requirement </w:t>
      </w:r>
      <w:r>
        <w:rPr>
          <w:rFonts w:ascii="Arial" w:hAnsi="Arial" w:cs="Arial"/>
          <w:color w:val="auto"/>
        </w:rPr>
        <w:t>8</w:t>
      </w:r>
      <w:r w:rsidRPr="001026D5">
        <w:rPr>
          <w:rFonts w:ascii="Arial" w:hAnsi="Arial" w:cs="Arial"/>
          <w:color w:val="auto"/>
        </w:rPr>
        <w:t>(3)(b)</w:t>
      </w:r>
    </w:p>
    <w:p w14:paraId="07022D91" w14:textId="77840063" w:rsidR="00531986" w:rsidRDefault="00531986" w:rsidP="00531986">
      <w:pPr>
        <w:pStyle w:val="CommentText"/>
        <w:numPr>
          <w:ilvl w:val="0"/>
          <w:numId w:val="15"/>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799AB4F1" w14:textId="602AC648" w:rsidR="00531986" w:rsidRPr="0045718A" w:rsidRDefault="00531986" w:rsidP="00531986">
      <w:pPr>
        <w:pStyle w:val="ListParagraph"/>
        <w:numPr>
          <w:ilvl w:val="0"/>
          <w:numId w:val="15"/>
        </w:numPr>
        <w:rPr>
          <w:rFonts w:ascii="Arial" w:hAnsi="Arial" w:cs="Arial"/>
          <w:color w:val="auto"/>
        </w:rPr>
      </w:pPr>
      <w:r w:rsidRPr="0045718A">
        <w:rPr>
          <w:rFonts w:ascii="Arial" w:hAnsi="Arial" w:cs="Arial"/>
          <w:color w:val="auto"/>
        </w:rPr>
        <w:t xml:space="preserve">Requirement </w:t>
      </w:r>
      <w:r>
        <w:rPr>
          <w:rFonts w:ascii="Arial" w:hAnsi="Arial" w:cs="Arial"/>
          <w:color w:val="auto"/>
        </w:rPr>
        <w:t>8</w:t>
      </w:r>
      <w:r w:rsidRPr="0045718A">
        <w:rPr>
          <w:rFonts w:ascii="Arial" w:hAnsi="Arial" w:cs="Arial"/>
          <w:color w:val="auto"/>
        </w:rPr>
        <w:t>(3)(d)</w:t>
      </w:r>
    </w:p>
    <w:p w14:paraId="3F1C7444" w14:textId="463184A0" w:rsidR="00531986" w:rsidRDefault="00531986" w:rsidP="00531986">
      <w:pPr>
        <w:pStyle w:val="CommentText"/>
        <w:numPr>
          <w:ilvl w:val="0"/>
          <w:numId w:val="15"/>
        </w:numPr>
        <w:rPr>
          <w:rFonts w:ascii="Arial" w:hAnsi="Arial" w:cs="Arial"/>
          <w:color w:val="auto"/>
        </w:rPr>
      </w:pPr>
      <w:r w:rsidRPr="001026D5">
        <w:rPr>
          <w:rFonts w:ascii="Arial" w:hAnsi="Arial" w:cs="Arial"/>
          <w:color w:val="auto"/>
        </w:rPr>
        <w:t xml:space="preserve">Requirement </w:t>
      </w:r>
      <w:r>
        <w:rPr>
          <w:rFonts w:ascii="Arial" w:hAnsi="Arial" w:cs="Arial"/>
          <w:color w:val="auto"/>
        </w:rPr>
        <w:t>8</w:t>
      </w:r>
      <w:r w:rsidRPr="001026D5">
        <w:rPr>
          <w:rFonts w:ascii="Arial" w:hAnsi="Arial" w:cs="Arial"/>
          <w:color w:val="auto"/>
        </w:rPr>
        <w:t>(3)(e)</w:t>
      </w:r>
    </w:p>
    <w:sectPr w:rsidR="0053198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D668A" w14:textId="77777777" w:rsidR="002D3B95" w:rsidRDefault="002D3B95">
      <w:pPr>
        <w:spacing w:after="0"/>
      </w:pPr>
      <w:r>
        <w:separator/>
      </w:r>
    </w:p>
  </w:endnote>
  <w:endnote w:type="continuationSeparator" w:id="0">
    <w:p w14:paraId="77534955" w14:textId="77777777" w:rsidR="002D3B95" w:rsidRDefault="002D3B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80893" w14:textId="77777777" w:rsidR="00DF37F2" w:rsidRPr="00DF37F2" w:rsidRDefault="00AA4BFE" w:rsidP="00DF37F2">
    <w:pPr>
      <w:pStyle w:val="FooterArial9"/>
      <w:rPr>
        <w:rStyle w:val="FooterBold"/>
        <w:rFonts w:ascii="Arial" w:hAnsi="Arial"/>
        <w:b w:val="0"/>
      </w:rPr>
    </w:pPr>
    <w:r w:rsidRPr="00DF37F2">
      <w:rPr>
        <w:rStyle w:val="FooterBold"/>
        <w:rFonts w:ascii="Arial" w:hAnsi="Arial"/>
        <w:b w:val="0"/>
      </w:rPr>
      <w:t>Name of service: Woodhaven</w:t>
    </w:r>
    <w:r w:rsidRPr="00DF37F2">
      <w:rPr>
        <w:rStyle w:val="FooterBold"/>
        <w:rFonts w:ascii="Arial" w:hAnsi="Arial"/>
        <w:b w:val="0"/>
      </w:rPr>
      <w:tab/>
      <w:t xml:space="preserve">RPT-ACC-0122 v3.0 </w:t>
    </w:r>
  </w:p>
  <w:p w14:paraId="7D080894" w14:textId="77777777" w:rsidR="00DF37F2" w:rsidRPr="00DF37F2" w:rsidRDefault="00AA4BFE" w:rsidP="00DF37F2">
    <w:pPr>
      <w:pStyle w:val="FooterArial9"/>
      <w:rPr>
        <w:rStyle w:val="FooterBold"/>
        <w:rFonts w:ascii="Arial" w:hAnsi="Arial"/>
        <w:b w:val="0"/>
      </w:rPr>
    </w:pPr>
    <w:r w:rsidRPr="00DF37F2">
      <w:rPr>
        <w:rStyle w:val="FooterBold"/>
        <w:rFonts w:ascii="Arial" w:hAnsi="Arial"/>
        <w:b w:val="0"/>
      </w:rPr>
      <w:t>Commission ID: 0279</w:t>
    </w:r>
    <w:r w:rsidRPr="00DF37F2">
      <w:rPr>
        <w:rStyle w:val="FooterBold"/>
        <w:rFonts w:ascii="Arial" w:hAnsi="Arial"/>
        <w:b w:val="0"/>
      </w:rPr>
      <w:tab/>
      <w:t xml:space="preserve">OFFICIAL: Sensitive </w:t>
    </w:r>
  </w:p>
  <w:p w14:paraId="7D080895" w14:textId="77777777" w:rsidR="00DF37F2" w:rsidRPr="00DF37F2" w:rsidRDefault="00AA4BF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80897" w14:textId="77777777" w:rsidR="00E2364A" w:rsidRDefault="003046B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4FAF5" w14:textId="77777777" w:rsidR="002D3B95" w:rsidRDefault="002D3B95" w:rsidP="00D71F88">
      <w:pPr>
        <w:spacing w:after="0"/>
      </w:pPr>
      <w:r>
        <w:separator/>
      </w:r>
    </w:p>
  </w:footnote>
  <w:footnote w:type="continuationSeparator" w:id="0">
    <w:p w14:paraId="0124A0A6" w14:textId="77777777" w:rsidR="002D3B95" w:rsidRDefault="002D3B95" w:rsidP="00D71F88">
      <w:pPr>
        <w:spacing w:after="0"/>
      </w:pPr>
      <w:r>
        <w:continuationSeparator/>
      </w:r>
    </w:p>
  </w:footnote>
  <w:footnote w:id="1">
    <w:p w14:paraId="7D08089C" w14:textId="6C60A716" w:rsidR="000078F8" w:rsidRDefault="00AA4BF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F7B20">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7D08089D" w14:textId="77777777" w:rsidR="002B0884" w:rsidRDefault="003046B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80892" w14:textId="77777777" w:rsidR="00D71F88" w:rsidRDefault="00AA4BFE">
    <w:pPr>
      <w:pStyle w:val="Header"/>
    </w:pPr>
    <w:r>
      <w:rPr>
        <w:noProof/>
        <w:color w:val="2B579A"/>
        <w:shd w:val="clear" w:color="auto" w:fill="E6E6E6"/>
        <w:lang w:val="en-US"/>
      </w:rPr>
      <w:drawing>
        <wp:anchor distT="0" distB="0" distL="114300" distR="114300" simplePos="0" relativeHeight="251659264" behindDoc="1" locked="0" layoutInCell="1" allowOverlap="1" wp14:anchorId="7D080898" wp14:editId="7D08089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587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80896" w14:textId="77777777" w:rsidR="00FA0A5B" w:rsidRDefault="00AA4BFE">
    <w:pPr>
      <w:pStyle w:val="Header"/>
    </w:pPr>
    <w:r>
      <w:rPr>
        <w:noProof/>
      </w:rPr>
      <w:drawing>
        <wp:anchor distT="0" distB="0" distL="114300" distR="114300" simplePos="0" relativeHeight="251658240" behindDoc="0" locked="0" layoutInCell="1" allowOverlap="1" wp14:anchorId="7D08089A" wp14:editId="7D08089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336EC70">
      <w:start w:val="1"/>
      <w:numFmt w:val="lowerRoman"/>
      <w:lvlText w:val="(%1)"/>
      <w:lvlJc w:val="left"/>
      <w:pPr>
        <w:ind w:left="1080" w:hanging="720"/>
      </w:pPr>
      <w:rPr>
        <w:rFonts w:hint="default"/>
      </w:rPr>
    </w:lvl>
    <w:lvl w:ilvl="1" w:tplc="25661C78" w:tentative="1">
      <w:start w:val="1"/>
      <w:numFmt w:val="lowerLetter"/>
      <w:lvlText w:val="%2."/>
      <w:lvlJc w:val="left"/>
      <w:pPr>
        <w:ind w:left="1440" w:hanging="360"/>
      </w:pPr>
    </w:lvl>
    <w:lvl w:ilvl="2" w:tplc="7570B80A" w:tentative="1">
      <w:start w:val="1"/>
      <w:numFmt w:val="lowerRoman"/>
      <w:lvlText w:val="%3."/>
      <w:lvlJc w:val="right"/>
      <w:pPr>
        <w:ind w:left="2160" w:hanging="180"/>
      </w:pPr>
    </w:lvl>
    <w:lvl w:ilvl="3" w:tplc="E7B00162" w:tentative="1">
      <w:start w:val="1"/>
      <w:numFmt w:val="decimal"/>
      <w:lvlText w:val="%4."/>
      <w:lvlJc w:val="left"/>
      <w:pPr>
        <w:ind w:left="2880" w:hanging="360"/>
      </w:pPr>
    </w:lvl>
    <w:lvl w:ilvl="4" w:tplc="685636EA" w:tentative="1">
      <w:start w:val="1"/>
      <w:numFmt w:val="lowerLetter"/>
      <w:lvlText w:val="%5."/>
      <w:lvlJc w:val="left"/>
      <w:pPr>
        <w:ind w:left="3600" w:hanging="360"/>
      </w:pPr>
    </w:lvl>
    <w:lvl w:ilvl="5" w:tplc="371238F8" w:tentative="1">
      <w:start w:val="1"/>
      <w:numFmt w:val="lowerRoman"/>
      <w:lvlText w:val="%6."/>
      <w:lvlJc w:val="right"/>
      <w:pPr>
        <w:ind w:left="4320" w:hanging="180"/>
      </w:pPr>
    </w:lvl>
    <w:lvl w:ilvl="6" w:tplc="F88CD1A6" w:tentative="1">
      <w:start w:val="1"/>
      <w:numFmt w:val="decimal"/>
      <w:lvlText w:val="%7."/>
      <w:lvlJc w:val="left"/>
      <w:pPr>
        <w:ind w:left="5040" w:hanging="360"/>
      </w:pPr>
    </w:lvl>
    <w:lvl w:ilvl="7" w:tplc="693698CA" w:tentative="1">
      <w:start w:val="1"/>
      <w:numFmt w:val="lowerLetter"/>
      <w:lvlText w:val="%8."/>
      <w:lvlJc w:val="left"/>
      <w:pPr>
        <w:ind w:left="5760" w:hanging="360"/>
      </w:pPr>
    </w:lvl>
    <w:lvl w:ilvl="8" w:tplc="F1BA1A8A" w:tentative="1">
      <w:start w:val="1"/>
      <w:numFmt w:val="lowerRoman"/>
      <w:lvlText w:val="%9."/>
      <w:lvlJc w:val="right"/>
      <w:pPr>
        <w:ind w:left="6480" w:hanging="180"/>
      </w:pPr>
    </w:lvl>
  </w:abstractNum>
  <w:abstractNum w:abstractNumId="1" w15:restartNumberingAfterBreak="0">
    <w:nsid w:val="08404051"/>
    <w:multiLevelType w:val="hybridMultilevel"/>
    <w:tmpl w:val="4052F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5969E8"/>
    <w:multiLevelType w:val="hybridMultilevel"/>
    <w:tmpl w:val="0F08E3F2"/>
    <w:lvl w:ilvl="0" w:tplc="12A8034C">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4B86A990">
      <w:start w:val="1"/>
      <w:numFmt w:val="lowerRoman"/>
      <w:lvlText w:val="(%1)"/>
      <w:lvlJc w:val="left"/>
      <w:pPr>
        <w:ind w:left="1080" w:hanging="720"/>
      </w:pPr>
      <w:rPr>
        <w:rFonts w:hint="default"/>
      </w:rPr>
    </w:lvl>
    <w:lvl w:ilvl="1" w:tplc="9C66863A" w:tentative="1">
      <w:start w:val="1"/>
      <w:numFmt w:val="lowerLetter"/>
      <w:lvlText w:val="%2."/>
      <w:lvlJc w:val="left"/>
      <w:pPr>
        <w:ind w:left="1440" w:hanging="360"/>
      </w:pPr>
    </w:lvl>
    <w:lvl w:ilvl="2" w:tplc="02D61C32" w:tentative="1">
      <w:start w:val="1"/>
      <w:numFmt w:val="lowerRoman"/>
      <w:lvlText w:val="%3."/>
      <w:lvlJc w:val="right"/>
      <w:pPr>
        <w:ind w:left="2160" w:hanging="180"/>
      </w:pPr>
    </w:lvl>
    <w:lvl w:ilvl="3" w:tplc="049C4EE6" w:tentative="1">
      <w:start w:val="1"/>
      <w:numFmt w:val="decimal"/>
      <w:lvlText w:val="%4."/>
      <w:lvlJc w:val="left"/>
      <w:pPr>
        <w:ind w:left="2880" w:hanging="360"/>
      </w:pPr>
    </w:lvl>
    <w:lvl w:ilvl="4" w:tplc="40A67CB2" w:tentative="1">
      <w:start w:val="1"/>
      <w:numFmt w:val="lowerLetter"/>
      <w:lvlText w:val="%5."/>
      <w:lvlJc w:val="left"/>
      <w:pPr>
        <w:ind w:left="3600" w:hanging="360"/>
      </w:pPr>
    </w:lvl>
    <w:lvl w:ilvl="5" w:tplc="2CC871E2" w:tentative="1">
      <w:start w:val="1"/>
      <w:numFmt w:val="lowerRoman"/>
      <w:lvlText w:val="%6."/>
      <w:lvlJc w:val="right"/>
      <w:pPr>
        <w:ind w:left="4320" w:hanging="180"/>
      </w:pPr>
    </w:lvl>
    <w:lvl w:ilvl="6" w:tplc="810C0F0E" w:tentative="1">
      <w:start w:val="1"/>
      <w:numFmt w:val="decimal"/>
      <w:lvlText w:val="%7."/>
      <w:lvlJc w:val="left"/>
      <w:pPr>
        <w:ind w:left="5040" w:hanging="360"/>
      </w:pPr>
    </w:lvl>
    <w:lvl w:ilvl="7" w:tplc="FE247112" w:tentative="1">
      <w:start w:val="1"/>
      <w:numFmt w:val="lowerLetter"/>
      <w:lvlText w:val="%8."/>
      <w:lvlJc w:val="left"/>
      <w:pPr>
        <w:ind w:left="5760" w:hanging="360"/>
      </w:pPr>
    </w:lvl>
    <w:lvl w:ilvl="8" w:tplc="22BE235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9600CA4">
      <w:start w:val="1"/>
      <w:numFmt w:val="lowerRoman"/>
      <w:lvlText w:val="(%1)"/>
      <w:lvlJc w:val="left"/>
      <w:pPr>
        <w:ind w:left="1080" w:hanging="720"/>
      </w:pPr>
      <w:rPr>
        <w:rFonts w:hint="default"/>
      </w:rPr>
    </w:lvl>
    <w:lvl w:ilvl="1" w:tplc="2FD8CB08" w:tentative="1">
      <w:start w:val="1"/>
      <w:numFmt w:val="lowerLetter"/>
      <w:lvlText w:val="%2."/>
      <w:lvlJc w:val="left"/>
      <w:pPr>
        <w:ind w:left="1440" w:hanging="360"/>
      </w:pPr>
    </w:lvl>
    <w:lvl w:ilvl="2" w:tplc="9E8ABF80" w:tentative="1">
      <w:start w:val="1"/>
      <w:numFmt w:val="lowerRoman"/>
      <w:lvlText w:val="%3."/>
      <w:lvlJc w:val="right"/>
      <w:pPr>
        <w:ind w:left="2160" w:hanging="180"/>
      </w:pPr>
    </w:lvl>
    <w:lvl w:ilvl="3" w:tplc="21A8AE8E" w:tentative="1">
      <w:start w:val="1"/>
      <w:numFmt w:val="decimal"/>
      <w:lvlText w:val="%4."/>
      <w:lvlJc w:val="left"/>
      <w:pPr>
        <w:ind w:left="2880" w:hanging="360"/>
      </w:pPr>
    </w:lvl>
    <w:lvl w:ilvl="4" w:tplc="044AF196" w:tentative="1">
      <w:start w:val="1"/>
      <w:numFmt w:val="lowerLetter"/>
      <w:lvlText w:val="%5."/>
      <w:lvlJc w:val="left"/>
      <w:pPr>
        <w:ind w:left="3600" w:hanging="360"/>
      </w:pPr>
    </w:lvl>
    <w:lvl w:ilvl="5" w:tplc="D1540626" w:tentative="1">
      <w:start w:val="1"/>
      <w:numFmt w:val="lowerRoman"/>
      <w:lvlText w:val="%6."/>
      <w:lvlJc w:val="right"/>
      <w:pPr>
        <w:ind w:left="4320" w:hanging="180"/>
      </w:pPr>
    </w:lvl>
    <w:lvl w:ilvl="6" w:tplc="48822F96" w:tentative="1">
      <w:start w:val="1"/>
      <w:numFmt w:val="decimal"/>
      <w:lvlText w:val="%7."/>
      <w:lvlJc w:val="left"/>
      <w:pPr>
        <w:ind w:left="5040" w:hanging="360"/>
      </w:pPr>
    </w:lvl>
    <w:lvl w:ilvl="7" w:tplc="EBEC58F4" w:tentative="1">
      <w:start w:val="1"/>
      <w:numFmt w:val="lowerLetter"/>
      <w:lvlText w:val="%8."/>
      <w:lvlJc w:val="left"/>
      <w:pPr>
        <w:ind w:left="5760" w:hanging="360"/>
      </w:pPr>
    </w:lvl>
    <w:lvl w:ilvl="8" w:tplc="1CF0639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ED64124">
      <w:start w:val="1"/>
      <w:numFmt w:val="bullet"/>
      <w:lvlText w:val=""/>
      <w:lvlJc w:val="left"/>
      <w:pPr>
        <w:ind w:left="720" w:hanging="360"/>
      </w:pPr>
      <w:rPr>
        <w:rFonts w:ascii="Symbol" w:hAnsi="Symbol" w:hint="default"/>
        <w:color w:val="auto"/>
        <w:sz w:val="24"/>
        <w:szCs w:val="24"/>
      </w:rPr>
    </w:lvl>
    <w:lvl w:ilvl="1" w:tplc="9078C42A" w:tentative="1">
      <w:start w:val="1"/>
      <w:numFmt w:val="bullet"/>
      <w:lvlText w:val="o"/>
      <w:lvlJc w:val="left"/>
      <w:pPr>
        <w:ind w:left="1440" w:hanging="360"/>
      </w:pPr>
      <w:rPr>
        <w:rFonts w:ascii="Courier New" w:hAnsi="Courier New" w:cs="Courier New" w:hint="default"/>
      </w:rPr>
    </w:lvl>
    <w:lvl w:ilvl="2" w:tplc="F9FA7C24" w:tentative="1">
      <w:start w:val="1"/>
      <w:numFmt w:val="bullet"/>
      <w:lvlText w:val=""/>
      <w:lvlJc w:val="left"/>
      <w:pPr>
        <w:ind w:left="2160" w:hanging="360"/>
      </w:pPr>
      <w:rPr>
        <w:rFonts w:ascii="Wingdings" w:hAnsi="Wingdings" w:hint="default"/>
      </w:rPr>
    </w:lvl>
    <w:lvl w:ilvl="3" w:tplc="00AAD0F6" w:tentative="1">
      <w:start w:val="1"/>
      <w:numFmt w:val="bullet"/>
      <w:lvlText w:val=""/>
      <w:lvlJc w:val="left"/>
      <w:pPr>
        <w:ind w:left="2880" w:hanging="360"/>
      </w:pPr>
      <w:rPr>
        <w:rFonts w:ascii="Symbol" w:hAnsi="Symbol" w:hint="default"/>
      </w:rPr>
    </w:lvl>
    <w:lvl w:ilvl="4" w:tplc="E2347D86" w:tentative="1">
      <w:start w:val="1"/>
      <w:numFmt w:val="bullet"/>
      <w:lvlText w:val="o"/>
      <w:lvlJc w:val="left"/>
      <w:pPr>
        <w:ind w:left="3600" w:hanging="360"/>
      </w:pPr>
      <w:rPr>
        <w:rFonts w:ascii="Courier New" w:hAnsi="Courier New" w:cs="Courier New" w:hint="default"/>
      </w:rPr>
    </w:lvl>
    <w:lvl w:ilvl="5" w:tplc="FD6E1420" w:tentative="1">
      <w:start w:val="1"/>
      <w:numFmt w:val="bullet"/>
      <w:lvlText w:val=""/>
      <w:lvlJc w:val="left"/>
      <w:pPr>
        <w:ind w:left="4320" w:hanging="360"/>
      </w:pPr>
      <w:rPr>
        <w:rFonts w:ascii="Wingdings" w:hAnsi="Wingdings" w:hint="default"/>
      </w:rPr>
    </w:lvl>
    <w:lvl w:ilvl="6" w:tplc="8D321BDA" w:tentative="1">
      <w:start w:val="1"/>
      <w:numFmt w:val="bullet"/>
      <w:lvlText w:val=""/>
      <w:lvlJc w:val="left"/>
      <w:pPr>
        <w:ind w:left="5040" w:hanging="360"/>
      </w:pPr>
      <w:rPr>
        <w:rFonts w:ascii="Symbol" w:hAnsi="Symbol" w:hint="default"/>
      </w:rPr>
    </w:lvl>
    <w:lvl w:ilvl="7" w:tplc="E2E639EA" w:tentative="1">
      <w:start w:val="1"/>
      <w:numFmt w:val="bullet"/>
      <w:lvlText w:val="o"/>
      <w:lvlJc w:val="left"/>
      <w:pPr>
        <w:ind w:left="5760" w:hanging="360"/>
      </w:pPr>
      <w:rPr>
        <w:rFonts w:ascii="Courier New" w:hAnsi="Courier New" w:cs="Courier New" w:hint="default"/>
      </w:rPr>
    </w:lvl>
    <w:lvl w:ilvl="8" w:tplc="4A6C977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47A997E">
      <w:start w:val="1"/>
      <w:numFmt w:val="lowerRoman"/>
      <w:lvlText w:val="(%1)"/>
      <w:lvlJc w:val="left"/>
      <w:pPr>
        <w:ind w:left="1080" w:hanging="720"/>
      </w:pPr>
      <w:rPr>
        <w:rFonts w:hint="default"/>
      </w:rPr>
    </w:lvl>
    <w:lvl w:ilvl="1" w:tplc="02783224" w:tentative="1">
      <w:start w:val="1"/>
      <w:numFmt w:val="lowerLetter"/>
      <w:lvlText w:val="%2."/>
      <w:lvlJc w:val="left"/>
      <w:pPr>
        <w:ind w:left="1440" w:hanging="360"/>
      </w:pPr>
    </w:lvl>
    <w:lvl w:ilvl="2" w:tplc="13B2D6F2" w:tentative="1">
      <w:start w:val="1"/>
      <w:numFmt w:val="lowerRoman"/>
      <w:lvlText w:val="%3."/>
      <w:lvlJc w:val="right"/>
      <w:pPr>
        <w:ind w:left="2160" w:hanging="180"/>
      </w:pPr>
    </w:lvl>
    <w:lvl w:ilvl="3" w:tplc="79DC74BA" w:tentative="1">
      <w:start w:val="1"/>
      <w:numFmt w:val="decimal"/>
      <w:lvlText w:val="%4."/>
      <w:lvlJc w:val="left"/>
      <w:pPr>
        <w:ind w:left="2880" w:hanging="360"/>
      </w:pPr>
    </w:lvl>
    <w:lvl w:ilvl="4" w:tplc="6B7ABFE0" w:tentative="1">
      <w:start w:val="1"/>
      <w:numFmt w:val="lowerLetter"/>
      <w:lvlText w:val="%5."/>
      <w:lvlJc w:val="left"/>
      <w:pPr>
        <w:ind w:left="3600" w:hanging="360"/>
      </w:pPr>
    </w:lvl>
    <w:lvl w:ilvl="5" w:tplc="7B40B9F0" w:tentative="1">
      <w:start w:val="1"/>
      <w:numFmt w:val="lowerRoman"/>
      <w:lvlText w:val="%6."/>
      <w:lvlJc w:val="right"/>
      <w:pPr>
        <w:ind w:left="4320" w:hanging="180"/>
      </w:pPr>
    </w:lvl>
    <w:lvl w:ilvl="6" w:tplc="9EA6C7E2" w:tentative="1">
      <w:start w:val="1"/>
      <w:numFmt w:val="decimal"/>
      <w:lvlText w:val="%7."/>
      <w:lvlJc w:val="left"/>
      <w:pPr>
        <w:ind w:left="5040" w:hanging="360"/>
      </w:pPr>
    </w:lvl>
    <w:lvl w:ilvl="7" w:tplc="BF1AD410" w:tentative="1">
      <w:start w:val="1"/>
      <w:numFmt w:val="lowerLetter"/>
      <w:lvlText w:val="%8."/>
      <w:lvlJc w:val="left"/>
      <w:pPr>
        <w:ind w:left="5760" w:hanging="360"/>
      </w:pPr>
    </w:lvl>
    <w:lvl w:ilvl="8" w:tplc="FDA066B6" w:tentative="1">
      <w:start w:val="1"/>
      <w:numFmt w:val="lowerRoman"/>
      <w:lvlText w:val="%9."/>
      <w:lvlJc w:val="right"/>
      <w:pPr>
        <w:ind w:left="6480" w:hanging="180"/>
      </w:pPr>
    </w:lvl>
  </w:abstractNum>
  <w:abstractNum w:abstractNumId="7" w15:restartNumberingAfterBreak="0">
    <w:nsid w:val="1D9A662C"/>
    <w:multiLevelType w:val="hybridMultilevel"/>
    <w:tmpl w:val="C40A4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C95DD9"/>
    <w:multiLevelType w:val="hybridMultilevel"/>
    <w:tmpl w:val="1444B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7AF4607C">
      <w:start w:val="1"/>
      <w:numFmt w:val="lowerRoman"/>
      <w:lvlText w:val="(%1)"/>
      <w:lvlJc w:val="left"/>
      <w:pPr>
        <w:ind w:left="1080" w:hanging="720"/>
      </w:pPr>
      <w:rPr>
        <w:rFonts w:hint="default"/>
      </w:rPr>
    </w:lvl>
    <w:lvl w:ilvl="1" w:tplc="E146E02A" w:tentative="1">
      <w:start w:val="1"/>
      <w:numFmt w:val="lowerLetter"/>
      <w:lvlText w:val="%2."/>
      <w:lvlJc w:val="left"/>
      <w:pPr>
        <w:ind w:left="1440" w:hanging="360"/>
      </w:pPr>
    </w:lvl>
    <w:lvl w:ilvl="2" w:tplc="4D38E524" w:tentative="1">
      <w:start w:val="1"/>
      <w:numFmt w:val="lowerRoman"/>
      <w:lvlText w:val="%3."/>
      <w:lvlJc w:val="right"/>
      <w:pPr>
        <w:ind w:left="2160" w:hanging="180"/>
      </w:pPr>
    </w:lvl>
    <w:lvl w:ilvl="3" w:tplc="2702EE00" w:tentative="1">
      <w:start w:val="1"/>
      <w:numFmt w:val="decimal"/>
      <w:lvlText w:val="%4."/>
      <w:lvlJc w:val="left"/>
      <w:pPr>
        <w:ind w:left="2880" w:hanging="360"/>
      </w:pPr>
    </w:lvl>
    <w:lvl w:ilvl="4" w:tplc="15745942" w:tentative="1">
      <w:start w:val="1"/>
      <w:numFmt w:val="lowerLetter"/>
      <w:lvlText w:val="%5."/>
      <w:lvlJc w:val="left"/>
      <w:pPr>
        <w:ind w:left="3600" w:hanging="360"/>
      </w:pPr>
    </w:lvl>
    <w:lvl w:ilvl="5" w:tplc="B9987048" w:tentative="1">
      <w:start w:val="1"/>
      <w:numFmt w:val="lowerRoman"/>
      <w:lvlText w:val="%6."/>
      <w:lvlJc w:val="right"/>
      <w:pPr>
        <w:ind w:left="4320" w:hanging="180"/>
      </w:pPr>
    </w:lvl>
    <w:lvl w:ilvl="6" w:tplc="140A0CDE" w:tentative="1">
      <w:start w:val="1"/>
      <w:numFmt w:val="decimal"/>
      <w:lvlText w:val="%7."/>
      <w:lvlJc w:val="left"/>
      <w:pPr>
        <w:ind w:left="5040" w:hanging="360"/>
      </w:pPr>
    </w:lvl>
    <w:lvl w:ilvl="7" w:tplc="E1E462F2" w:tentative="1">
      <w:start w:val="1"/>
      <w:numFmt w:val="lowerLetter"/>
      <w:lvlText w:val="%8."/>
      <w:lvlJc w:val="left"/>
      <w:pPr>
        <w:ind w:left="5760" w:hanging="360"/>
      </w:pPr>
    </w:lvl>
    <w:lvl w:ilvl="8" w:tplc="5A48F2AE" w:tentative="1">
      <w:start w:val="1"/>
      <w:numFmt w:val="lowerRoman"/>
      <w:lvlText w:val="%9."/>
      <w:lvlJc w:val="right"/>
      <w:pPr>
        <w:ind w:left="6480" w:hanging="180"/>
      </w:pPr>
    </w:lvl>
  </w:abstractNum>
  <w:abstractNum w:abstractNumId="10" w15:restartNumberingAfterBreak="0">
    <w:nsid w:val="2DF07E93"/>
    <w:multiLevelType w:val="hybridMultilevel"/>
    <w:tmpl w:val="EF96F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3A55B1"/>
    <w:multiLevelType w:val="hybridMultilevel"/>
    <w:tmpl w:val="59A452EE"/>
    <w:lvl w:ilvl="0" w:tplc="67661DFE">
      <w:start w:val="1"/>
      <w:numFmt w:val="lowerRoman"/>
      <w:lvlText w:val="(%1)"/>
      <w:lvlJc w:val="left"/>
      <w:pPr>
        <w:ind w:left="1080" w:hanging="720"/>
      </w:pPr>
      <w:rPr>
        <w:rFonts w:hint="default"/>
      </w:rPr>
    </w:lvl>
    <w:lvl w:ilvl="1" w:tplc="09E25E66" w:tentative="1">
      <w:start w:val="1"/>
      <w:numFmt w:val="lowerLetter"/>
      <w:lvlText w:val="%2."/>
      <w:lvlJc w:val="left"/>
      <w:pPr>
        <w:ind w:left="1440" w:hanging="360"/>
      </w:pPr>
    </w:lvl>
    <w:lvl w:ilvl="2" w:tplc="E99491EE" w:tentative="1">
      <w:start w:val="1"/>
      <w:numFmt w:val="lowerRoman"/>
      <w:lvlText w:val="%3."/>
      <w:lvlJc w:val="right"/>
      <w:pPr>
        <w:ind w:left="2160" w:hanging="180"/>
      </w:pPr>
    </w:lvl>
    <w:lvl w:ilvl="3" w:tplc="F800C95E" w:tentative="1">
      <w:start w:val="1"/>
      <w:numFmt w:val="decimal"/>
      <w:lvlText w:val="%4."/>
      <w:lvlJc w:val="left"/>
      <w:pPr>
        <w:ind w:left="2880" w:hanging="360"/>
      </w:pPr>
    </w:lvl>
    <w:lvl w:ilvl="4" w:tplc="CE44A9D8" w:tentative="1">
      <w:start w:val="1"/>
      <w:numFmt w:val="lowerLetter"/>
      <w:lvlText w:val="%5."/>
      <w:lvlJc w:val="left"/>
      <w:pPr>
        <w:ind w:left="3600" w:hanging="360"/>
      </w:pPr>
    </w:lvl>
    <w:lvl w:ilvl="5" w:tplc="5BFC4694" w:tentative="1">
      <w:start w:val="1"/>
      <w:numFmt w:val="lowerRoman"/>
      <w:lvlText w:val="%6."/>
      <w:lvlJc w:val="right"/>
      <w:pPr>
        <w:ind w:left="4320" w:hanging="180"/>
      </w:pPr>
    </w:lvl>
    <w:lvl w:ilvl="6" w:tplc="26C49256" w:tentative="1">
      <w:start w:val="1"/>
      <w:numFmt w:val="decimal"/>
      <w:lvlText w:val="%7."/>
      <w:lvlJc w:val="left"/>
      <w:pPr>
        <w:ind w:left="5040" w:hanging="360"/>
      </w:pPr>
    </w:lvl>
    <w:lvl w:ilvl="7" w:tplc="7C9E2818" w:tentative="1">
      <w:start w:val="1"/>
      <w:numFmt w:val="lowerLetter"/>
      <w:lvlText w:val="%8."/>
      <w:lvlJc w:val="left"/>
      <w:pPr>
        <w:ind w:left="5760" w:hanging="360"/>
      </w:pPr>
    </w:lvl>
    <w:lvl w:ilvl="8" w:tplc="AE5EC7EE" w:tentative="1">
      <w:start w:val="1"/>
      <w:numFmt w:val="lowerRoman"/>
      <w:lvlText w:val="%9."/>
      <w:lvlJc w:val="right"/>
      <w:pPr>
        <w:ind w:left="6480" w:hanging="180"/>
      </w:pPr>
    </w:lvl>
  </w:abstractNum>
  <w:abstractNum w:abstractNumId="12" w15:restartNumberingAfterBreak="0">
    <w:nsid w:val="311E0326"/>
    <w:multiLevelType w:val="hybridMultilevel"/>
    <w:tmpl w:val="F1C23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F1448E"/>
    <w:multiLevelType w:val="hybridMultilevel"/>
    <w:tmpl w:val="D0AE350E"/>
    <w:lvl w:ilvl="0" w:tplc="ADB202F8">
      <w:start w:val="1"/>
      <w:numFmt w:val="lowerRoman"/>
      <w:lvlText w:val="(%1)"/>
      <w:lvlJc w:val="left"/>
      <w:pPr>
        <w:ind w:left="1080" w:hanging="720"/>
      </w:pPr>
      <w:rPr>
        <w:rFonts w:hint="default"/>
      </w:rPr>
    </w:lvl>
    <w:lvl w:ilvl="1" w:tplc="27CE5014" w:tentative="1">
      <w:start w:val="1"/>
      <w:numFmt w:val="lowerLetter"/>
      <w:lvlText w:val="%2."/>
      <w:lvlJc w:val="left"/>
      <w:pPr>
        <w:ind w:left="1440" w:hanging="360"/>
      </w:pPr>
    </w:lvl>
    <w:lvl w:ilvl="2" w:tplc="5D9A3FA4" w:tentative="1">
      <w:start w:val="1"/>
      <w:numFmt w:val="lowerRoman"/>
      <w:lvlText w:val="%3."/>
      <w:lvlJc w:val="right"/>
      <w:pPr>
        <w:ind w:left="2160" w:hanging="180"/>
      </w:pPr>
    </w:lvl>
    <w:lvl w:ilvl="3" w:tplc="CA30222A" w:tentative="1">
      <w:start w:val="1"/>
      <w:numFmt w:val="decimal"/>
      <w:lvlText w:val="%4."/>
      <w:lvlJc w:val="left"/>
      <w:pPr>
        <w:ind w:left="2880" w:hanging="360"/>
      </w:pPr>
    </w:lvl>
    <w:lvl w:ilvl="4" w:tplc="0930C5BA" w:tentative="1">
      <w:start w:val="1"/>
      <w:numFmt w:val="lowerLetter"/>
      <w:lvlText w:val="%5."/>
      <w:lvlJc w:val="left"/>
      <w:pPr>
        <w:ind w:left="3600" w:hanging="360"/>
      </w:pPr>
    </w:lvl>
    <w:lvl w:ilvl="5" w:tplc="053C4826" w:tentative="1">
      <w:start w:val="1"/>
      <w:numFmt w:val="lowerRoman"/>
      <w:lvlText w:val="%6."/>
      <w:lvlJc w:val="right"/>
      <w:pPr>
        <w:ind w:left="4320" w:hanging="180"/>
      </w:pPr>
    </w:lvl>
    <w:lvl w:ilvl="6" w:tplc="71ECDD74" w:tentative="1">
      <w:start w:val="1"/>
      <w:numFmt w:val="decimal"/>
      <w:lvlText w:val="%7."/>
      <w:lvlJc w:val="left"/>
      <w:pPr>
        <w:ind w:left="5040" w:hanging="360"/>
      </w:pPr>
    </w:lvl>
    <w:lvl w:ilvl="7" w:tplc="4ADE78AE" w:tentative="1">
      <w:start w:val="1"/>
      <w:numFmt w:val="lowerLetter"/>
      <w:lvlText w:val="%8."/>
      <w:lvlJc w:val="left"/>
      <w:pPr>
        <w:ind w:left="5760" w:hanging="360"/>
      </w:pPr>
    </w:lvl>
    <w:lvl w:ilvl="8" w:tplc="1D0238D6" w:tentative="1">
      <w:start w:val="1"/>
      <w:numFmt w:val="lowerRoman"/>
      <w:lvlText w:val="%9."/>
      <w:lvlJc w:val="right"/>
      <w:pPr>
        <w:ind w:left="6480" w:hanging="180"/>
      </w:pPr>
    </w:lvl>
  </w:abstractNum>
  <w:abstractNum w:abstractNumId="14" w15:restartNumberingAfterBreak="0">
    <w:nsid w:val="37225913"/>
    <w:multiLevelType w:val="hybridMultilevel"/>
    <w:tmpl w:val="E062B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0C65F7"/>
    <w:multiLevelType w:val="hybridMultilevel"/>
    <w:tmpl w:val="2044250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89A2A32"/>
    <w:multiLevelType w:val="hybridMultilevel"/>
    <w:tmpl w:val="2E142D86"/>
    <w:lvl w:ilvl="0" w:tplc="B6740ABC">
      <w:start w:val="1"/>
      <w:numFmt w:val="bullet"/>
      <w:lvlText w:val=""/>
      <w:lvlJc w:val="left"/>
      <w:pPr>
        <w:ind w:left="720" w:hanging="360"/>
      </w:pPr>
      <w:rPr>
        <w:rFonts w:ascii="Symbol" w:hAnsi="Symbol" w:hint="default"/>
      </w:rPr>
    </w:lvl>
    <w:lvl w:ilvl="1" w:tplc="234A52E4">
      <w:start w:val="1"/>
      <w:numFmt w:val="bullet"/>
      <w:lvlText w:val="o"/>
      <w:lvlJc w:val="left"/>
      <w:pPr>
        <w:ind w:left="1440" w:hanging="360"/>
      </w:pPr>
      <w:rPr>
        <w:rFonts w:ascii="Courier New" w:hAnsi="Courier New" w:cs="Courier New" w:hint="default"/>
      </w:rPr>
    </w:lvl>
    <w:lvl w:ilvl="2" w:tplc="5B0E82D2">
      <w:start w:val="1"/>
      <w:numFmt w:val="bullet"/>
      <w:lvlText w:val=""/>
      <w:lvlJc w:val="left"/>
      <w:pPr>
        <w:ind w:left="2160" w:hanging="360"/>
      </w:pPr>
      <w:rPr>
        <w:rFonts w:ascii="Wingdings" w:hAnsi="Wingdings" w:hint="default"/>
      </w:rPr>
    </w:lvl>
    <w:lvl w:ilvl="3" w:tplc="246EDE9E">
      <w:start w:val="1"/>
      <w:numFmt w:val="bullet"/>
      <w:lvlText w:val=""/>
      <w:lvlJc w:val="left"/>
      <w:pPr>
        <w:ind w:left="2880" w:hanging="360"/>
      </w:pPr>
      <w:rPr>
        <w:rFonts w:ascii="Symbol" w:hAnsi="Symbol" w:hint="default"/>
      </w:rPr>
    </w:lvl>
    <w:lvl w:ilvl="4" w:tplc="08F4F708">
      <w:start w:val="1"/>
      <w:numFmt w:val="bullet"/>
      <w:lvlText w:val="o"/>
      <w:lvlJc w:val="left"/>
      <w:pPr>
        <w:ind w:left="3600" w:hanging="360"/>
      </w:pPr>
      <w:rPr>
        <w:rFonts w:ascii="Courier New" w:hAnsi="Courier New" w:cs="Courier New" w:hint="default"/>
      </w:rPr>
    </w:lvl>
    <w:lvl w:ilvl="5" w:tplc="A84E61AA">
      <w:start w:val="1"/>
      <w:numFmt w:val="bullet"/>
      <w:lvlText w:val=""/>
      <w:lvlJc w:val="left"/>
      <w:pPr>
        <w:ind w:left="4320" w:hanging="360"/>
      </w:pPr>
      <w:rPr>
        <w:rFonts w:ascii="Wingdings" w:hAnsi="Wingdings" w:hint="default"/>
      </w:rPr>
    </w:lvl>
    <w:lvl w:ilvl="6" w:tplc="4470FABA">
      <w:start w:val="1"/>
      <w:numFmt w:val="bullet"/>
      <w:lvlText w:val=""/>
      <w:lvlJc w:val="left"/>
      <w:pPr>
        <w:ind w:left="5040" w:hanging="360"/>
      </w:pPr>
      <w:rPr>
        <w:rFonts w:ascii="Symbol" w:hAnsi="Symbol" w:hint="default"/>
      </w:rPr>
    </w:lvl>
    <w:lvl w:ilvl="7" w:tplc="44A82EA0">
      <w:start w:val="1"/>
      <w:numFmt w:val="bullet"/>
      <w:lvlText w:val="o"/>
      <w:lvlJc w:val="left"/>
      <w:pPr>
        <w:ind w:left="5760" w:hanging="360"/>
      </w:pPr>
      <w:rPr>
        <w:rFonts w:ascii="Courier New" w:hAnsi="Courier New" w:cs="Courier New" w:hint="default"/>
      </w:rPr>
    </w:lvl>
    <w:lvl w:ilvl="8" w:tplc="191828EA">
      <w:start w:val="1"/>
      <w:numFmt w:val="bullet"/>
      <w:lvlText w:val=""/>
      <w:lvlJc w:val="left"/>
      <w:pPr>
        <w:ind w:left="6480" w:hanging="360"/>
      </w:pPr>
      <w:rPr>
        <w:rFonts w:ascii="Wingdings" w:hAnsi="Wingdings" w:hint="default"/>
      </w:rPr>
    </w:lvl>
  </w:abstractNum>
  <w:abstractNum w:abstractNumId="17" w15:restartNumberingAfterBreak="0">
    <w:nsid w:val="3ED5423C"/>
    <w:multiLevelType w:val="hybridMultilevel"/>
    <w:tmpl w:val="869A3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A272C4"/>
    <w:multiLevelType w:val="hybridMultilevel"/>
    <w:tmpl w:val="43A211D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43155070"/>
    <w:multiLevelType w:val="hybridMultilevel"/>
    <w:tmpl w:val="50C8A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577F03"/>
    <w:multiLevelType w:val="hybridMultilevel"/>
    <w:tmpl w:val="D3563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95616A"/>
    <w:multiLevelType w:val="hybridMultilevel"/>
    <w:tmpl w:val="790C5C02"/>
    <w:lvl w:ilvl="0" w:tplc="57DE5CE6">
      <w:start w:val="1"/>
      <w:numFmt w:val="lowerRoman"/>
      <w:lvlText w:val="(%1)"/>
      <w:lvlJc w:val="left"/>
      <w:pPr>
        <w:ind w:left="1080" w:hanging="720"/>
      </w:pPr>
      <w:rPr>
        <w:rFonts w:hint="default"/>
      </w:rPr>
    </w:lvl>
    <w:lvl w:ilvl="1" w:tplc="5F2A23CE" w:tentative="1">
      <w:start w:val="1"/>
      <w:numFmt w:val="lowerLetter"/>
      <w:lvlText w:val="%2."/>
      <w:lvlJc w:val="left"/>
      <w:pPr>
        <w:ind w:left="1440" w:hanging="360"/>
      </w:pPr>
    </w:lvl>
    <w:lvl w:ilvl="2" w:tplc="E6CA8658" w:tentative="1">
      <w:start w:val="1"/>
      <w:numFmt w:val="lowerRoman"/>
      <w:lvlText w:val="%3."/>
      <w:lvlJc w:val="right"/>
      <w:pPr>
        <w:ind w:left="2160" w:hanging="180"/>
      </w:pPr>
    </w:lvl>
    <w:lvl w:ilvl="3" w:tplc="5BA8A3A8" w:tentative="1">
      <w:start w:val="1"/>
      <w:numFmt w:val="decimal"/>
      <w:lvlText w:val="%4."/>
      <w:lvlJc w:val="left"/>
      <w:pPr>
        <w:ind w:left="2880" w:hanging="360"/>
      </w:pPr>
    </w:lvl>
    <w:lvl w:ilvl="4" w:tplc="F678E244" w:tentative="1">
      <w:start w:val="1"/>
      <w:numFmt w:val="lowerLetter"/>
      <w:lvlText w:val="%5."/>
      <w:lvlJc w:val="left"/>
      <w:pPr>
        <w:ind w:left="3600" w:hanging="360"/>
      </w:pPr>
    </w:lvl>
    <w:lvl w:ilvl="5" w:tplc="CAF6D748" w:tentative="1">
      <w:start w:val="1"/>
      <w:numFmt w:val="lowerRoman"/>
      <w:lvlText w:val="%6."/>
      <w:lvlJc w:val="right"/>
      <w:pPr>
        <w:ind w:left="4320" w:hanging="180"/>
      </w:pPr>
    </w:lvl>
    <w:lvl w:ilvl="6" w:tplc="A2AC2B60" w:tentative="1">
      <w:start w:val="1"/>
      <w:numFmt w:val="decimal"/>
      <w:lvlText w:val="%7."/>
      <w:lvlJc w:val="left"/>
      <w:pPr>
        <w:ind w:left="5040" w:hanging="360"/>
      </w:pPr>
    </w:lvl>
    <w:lvl w:ilvl="7" w:tplc="6A2A3D68" w:tentative="1">
      <w:start w:val="1"/>
      <w:numFmt w:val="lowerLetter"/>
      <w:lvlText w:val="%8."/>
      <w:lvlJc w:val="left"/>
      <w:pPr>
        <w:ind w:left="5760" w:hanging="360"/>
      </w:pPr>
    </w:lvl>
    <w:lvl w:ilvl="8" w:tplc="25D6E820" w:tentative="1">
      <w:start w:val="1"/>
      <w:numFmt w:val="lowerRoman"/>
      <w:lvlText w:val="%9."/>
      <w:lvlJc w:val="right"/>
      <w:pPr>
        <w:ind w:left="6480" w:hanging="180"/>
      </w:pPr>
    </w:lvl>
  </w:abstractNum>
  <w:abstractNum w:abstractNumId="22" w15:restartNumberingAfterBreak="0">
    <w:nsid w:val="588524BA"/>
    <w:multiLevelType w:val="hybridMultilevel"/>
    <w:tmpl w:val="615A4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3159D8"/>
    <w:multiLevelType w:val="hybridMultilevel"/>
    <w:tmpl w:val="DF5E9F7E"/>
    <w:lvl w:ilvl="0" w:tplc="D41CCD7C">
      <w:start w:val="1"/>
      <w:numFmt w:val="bullet"/>
      <w:lvlText w:val=""/>
      <w:lvlJc w:val="left"/>
      <w:pPr>
        <w:ind w:left="624" w:hanging="267"/>
      </w:pPr>
      <w:rPr>
        <w:rFonts w:ascii="Symbol" w:hAnsi="Symbol" w:hint="default"/>
      </w:rPr>
    </w:lvl>
    <w:lvl w:ilvl="1" w:tplc="9CCA8252" w:tentative="1">
      <w:start w:val="1"/>
      <w:numFmt w:val="bullet"/>
      <w:lvlText w:val="o"/>
      <w:lvlJc w:val="left"/>
      <w:pPr>
        <w:ind w:left="1080" w:hanging="360"/>
      </w:pPr>
      <w:rPr>
        <w:rFonts w:ascii="Courier New" w:hAnsi="Courier New" w:cs="Courier New" w:hint="default"/>
      </w:rPr>
    </w:lvl>
    <w:lvl w:ilvl="2" w:tplc="EDCAEE72" w:tentative="1">
      <w:start w:val="1"/>
      <w:numFmt w:val="bullet"/>
      <w:lvlText w:val=""/>
      <w:lvlJc w:val="left"/>
      <w:pPr>
        <w:ind w:left="1800" w:hanging="360"/>
      </w:pPr>
      <w:rPr>
        <w:rFonts w:ascii="Wingdings" w:hAnsi="Wingdings" w:hint="default"/>
      </w:rPr>
    </w:lvl>
    <w:lvl w:ilvl="3" w:tplc="4BC43772" w:tentative="1">
      <w:start w:val="1"/>
      <w:numFmt w:val="bullet"/>
      <w:lvlText w:val=""/>
      <w:lvlJc w:val="left"/>
      <w:pPr>
        <w:ind w:left="2520" w:hanging="360"/>
      </w:pPr>
      <w:rPr>
        <w:rFonts w:ascii="Symbol" w:hAnsi="Symbol" w:hint="default"/>
      </w:rPr>
    </w:lvl>
    <w:lvl w:ilvl="4" w:tplc="79E6CEDE" w:tentative="1">
      <w:start w:val="1"/>
      <w:numFmt w:val="bullet"/>
      <w:lvlText w:val="o"/>
      <w:lvlJc w:val="left"/>
      <w:pPr>
        <w:ind w:left="3240" w:hanging="360"/>
      </w:pPr>
      <w:rPr>
        <w:rFonts w:ascii="Courier New" w:hAnsi="Courier New" w:cs="Courier New" w:hint="default"/>
      </w:rPr>
    </w:lvl>
    <w:lvl w:ilvl="5" w:tplc="BA0041E6" w:tentative="1">
      <w:start w:val="1"/>
      <w:numFmt w:val="bullet"/>
      <w:lvlText w:val=""/>
      <w:lvlJc w:val="left"/>
      <w:pPr>
        <w:ind w:left="3960" w:hanging="360"/>
      </w:pPr>
      <w:rPr>
        <w:rFonts w:ascii="Wingdings" w:hAnsi="Wingdings" w:hint="default"/>
      </w:rPr>
    </w:lvl>
    <w:lvl w:ilvl="6" w:tplc="7BAE3150" w:tentative="1">
      <w:start w:val="1"/>
      <w:numFmt w:val="bullet"/>
      <w:lvlText w:val=""/>
      <w:lvlJc w:val="left"/>
      <w:pPr>
        <w:ind w:left="4680" w:hanging="360"/>
      </w:pPr>
      <w:rPr>
        <w:rFonts w:ascii="Symbol" w:hAnsi="Symbol" w:hint="default"/>
      </w:rPr>
    </w:lvl>
    <w:lvl w:ilvl="7" w:tplc="4038056A" w:tentative="1">
      <w:start w:val="1"/>
      <w:numFmt w:val="bullet"/>
      <w:lvlText w:val="o"/>
      <w:lvlJc w:val="left"/>
      <w:pPr>
        <w:ind w:left="5400" w:hanging="360"/>
      </w:pPr>
      <w:rPr>
        <w:rFonts w:ascii="Courier New" w:hAnsi="Courier New" w:cs="Courier New" w:hint="default"/>
      </w:rPr>
    </w:lvl>
    <w:lvl w:ilvl="8" w:tplc="F02C7076" w:tentative="1">
      <w:start w:val="1"/>
      <w:numFmt w:val="bullet"/>
      <w:lvlText w:val=""/>
      <w:lvlJc w:val="left"/>
      <w:pPr>
        <w:ind w:left="6120" w:hanging="360"/>
      </w:pPr>
      <w:rPr>
        <w:rFonts w:ascii="Wingdings" w:hAnsi="Wingdings" w:hint="default"/>
      </w:rPr>
    </w:lvl>
  </w:abstractNum>
  <w:abstractNum w:abstractNumId="24" w15:restartNumberingAfterBreak="0">
    <w:nsid w:val="704C5705"/>
    <w:multiLevelType w:val="hybridMultilevel"/>
    <w:tmpl w:val="C7521458"/>
    <w:lvl w:ilvl="0" w:tplc="8920296E">
      <w:start w:val="1"/>
      <w:numFmt w:val="lowerRoman"/>
      <w:lvlText w:val="(%1)"/>
      <w:lvlJc w:val="left"/>
      <w:pPr>
        <w:ind w:left="1080" w:hanging="720"/>
      </w:pPr>
      <w:rPr>
        <w:rFonts w:hint="default"/>
      </w:rPr>
    </w:lvl>
    <w:lvl w:ilvl="1" w:tplc="EE5CF5F4" w:tentative="1">
      <w:start w:val="1"/>
      <w:numFmt w:val="lowerLetter"/>
      <w:lvlText w:val="%2."/>
      <w:lvlJc w:val="left"/>
      <w:pPr>
        <w:ind w:left="1440" w:hanging="360"/>
      </w:pPr>
    </w:lvl>
    <w:lvl w:ilvl="2" w:tplc="2D8CBE94" w:tentative="1">
      <w:start w:val="1"/>
      <w:numFmt w:val="lowerRoman"/>
      <w:lvlText w:val="%3."/>
      <w:lvlJc w:val="right"/>
      <w:pPr>
        <w:ind w:left="2160" w:hanging="180"/>
      </w:pPr>
    </w:lvl>
    <w:lvl w:ilvl="3" w:tplc="DBBEAF18" w:tentative="1">
      <w:start w:val="1"/>
      <w:numFmt w:val="decimal"/>
      <w:lvlText w:val="%4."/>
      <w:lvlJc w:val="left"/>
      <w:pPr>
        <w:ind w:left="2880" w:hanging="360"/>
      </w:pPr>
    </w:lvl>
    <w:lvl w:ilvl="4" w:tplc="DBB2F66A" w:tentative="1">
      <w:start w:val="1"/>
      <w:numFmt w:val="lowerLetter"/>
      <w:lvlText w:val="%5."/>
      <w:lvlJc w:val="left"/>
      <w:pPr>
        <w:ind w:left="3600" w:hanging="360"/>
      </w:pPr>
    </w:lvl>
    <w:lvl w:ilvl="5" w:tplc="DE504ABC" w:tentative="1">
      <w:start w:val="1"/>
      <w:numFmt w:val="lowerRoman"/>
      <w:lvlText w:val="%6."/>
      <w:lvlJc w:val="right"/>
      <w:pPr>
        <w:ind w:left="4320" w:hanging="180"/>
      </w:pPr>
    </w:lvl>
    <w:lvl w:ilvl="6" w:tplc="A02E9B0C" w:tentative="1">
      <w:start w:val="1"/>
      <w:numFmt w:val="decimal"/>
      <w:lvlText w:val="%7."/>
      <w:lvlJc w:val="left"/>
      <w:pPr>
        <w:ind w:left="5040" w:hanging="360"/>
      </w:pPr>
    </w:lvl>
    <w:lvl w:ilvl="7" w:tplc="C11498AE" w:tentative="1">
      <w:start w:val="1"/>
      <w:numFmt w:val="lowerLetter"/>
      <w:lvlText w:val="%8."/>
      <w:lvlJc w:val="left"/>
      <w:pPr>
        <w:ind w:left="5760" w:hanging="360"/>
      </w:pPr>
    </w:lvl>
    <w:lvl w:ilvl="8" w:tplc="F34E9DDE" w:tentative="1">
      <w:start w:val="1"/>
      <w:numFmt w:val="lowerRoman"/>
      <w:lvlText w:val="%9."/>
      <w:lvlJc w:val="right"/>
      <w:pPr>
        <w:ind w:left="6480" w:hanging="180"/>
      </w:pPr>
    </w:lvl>
  </w:abstractNum>
  <w:abstractNum w:abstractNumId="25" w15:restartNumberingAfterBreak="0">
    <w:nsid w:val="7366510A"/>
    <w:multiLevelType w:val="hybridMultilevel"/>
    <w:tmpl w:val="1BF61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E82D15"/>
    <w:multiLevelType w:val="hybridMultilevel"/>
    <w:tmpl w:val="D2DAB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C01DCD"/>
    <w:multiLevelType w:val="hybridMultilevel"/>
    <w:tmpl w:val="4EA80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8"/>
  </w:num>
  <w:num w:numId="2">
    <w:abstractNumId w:val="5"/>
  </w:num>
  <w:num w:numId="3">
    <w:abstractNumId w:val="3"/>
  </w:num>
  <w:num w:numId="4">
    <w:abstractNumId w:val="11"/>
  </w:num>
  <w:num w:numId="5">
    <w:abstractNumId w:val="9"/>
  </w:num>
  <w:num w:numId="6">
    <w:abstractNumId w:val="0"/>
  </w:num>
  <w:num w:numId="7">
    <w:abstractNumId w:val="21"/>
  </w:num>
  <w:num w:numId="8">
    <w:abstractNumId w:val="6"/>
  </w:num>
  <w:num w:numId="9">
    <w:abstractNumId w:val="13"/>
  </w:num>
  <w:num w:numId="10">
    <w:abstractNumId w:val="4"/>
  </w:num>
  <w:num w:numId="11">
    <w:abstractNumId w:val="24"/>
  </w:num>
  <w:num w:numId="12">
    <w:abstractNumId w:val="23"/>
  </w:num>
  <w:num w:numId="13">
    <w:abstractNumId w:val="25"/>
  </w:num>
  <w:num w:numId="14">
    <w:abstractNumId w:val="14"/>
  </w:num>
  <w:num w:numId="15">
    <w:abstractNumId w:val="1"/>
  </w:num>
  <w:num w:numId="16">
    <w:abstractNumId w:val="2"/>
  </w:num>
  <w:num w:numId="17">
    <w:abstractNumId w:val="16"/>
  </w:num>
  <w:num w:numId="18">
    <w:abstractNumId w:val="10"/>
  </w:num>
  <w:num w:numId="19">
    <w:abstractNumId w:val="15"/>
  </w:num>
  <w:num w:numId="20">
    <w:abstractNumId w:val="27"/>
  </w:num>
  <w:num w:numId="21">
    <w:abstractNumId w:val="7"/>
  </w:num>
  <w:num w:numId="22">
    <w:abstractNumId w:val="22"/>
  </w:num>
  <w:num w:numId="23">
    <w:abstractNumId w:val="26"/>
  </w:num>
  <w:num w:numId="24">
    <w:abstractNumId w:val="12"/>
  </w:num>
  <w:num w:numId="25">
    <w:abstractNumId w:val="17"/>
  </w:num>
  <w:num w:numId="26">
    <w:abstractNumId w:val="18"/>
  </w:num>
  <w:num w:numId="27">
    <w:abstractNumId w:val="8"/>
  </w:num>
  <w:num w:numId="28">
    <w:abstractNumId w:val="20"/>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537"/>
    <w:rsid w:val="0000410F"/>
    <w:rsid w:val="00004517"/>
    <w:rsid w:val="00014589"/>
    <w:rsid w:val="0002214C"/>
    <w:rsid w:val="0002759D"/>
    <w:rsid w:val="000307C5"/>
    <w:rsid w:val="0008586F"/>
    <w:rsid w:val="000923E5"/>
    <w:rsid w:val="000B0BC5"/>
    <w:rsid w:val="000C2026"/>
    <w:rsid w:val="000D789A"/>
    <w:rsid w:val="000F29AC"/>
    <w:rsid w:val="00145520"/>
    <w:rsid w:val="001A520E"/>
    <w:rsid w:val="001B0572"/>
    <w:rsid w:val="001B4AAD"/>
    <w:rsid w:val="001C21D9"/>
    <w:rsid w:val="001D2E4D"/>
    <w:rsid w:val="001E2181"/>
    <w:rsid w:val="001E2295"/>
    <w:rsid w:val="001E764E"/>
    <w:rsid w:val="001F49CE"/>
    <w:rsid w:val="002054FA"/>
    <w:rsid w:val="00245E86"/>
    <w:rsid w:val="00264F02"/>
    <w:rsid w:val="002761F3"/>
    <w:rsid w:val="00276245"/>
    <w:rsid w:val="002932FC"/>
    <w:rsid w:val="00294DF4"/>
    <w:rsid w:val="002974F9"/>
    <w:rsid w:val="002C6CDF"/>
    <w:rsid w:val="002D3B95"/>
    <w:rsid w:val="002D548B"/>
    <w:rsid w:val="002F137A"/>
    <w:rsid w:val="002F7B20"/>
    <w:rsid w:val="003136E2"/>
    <w:rsid w:val="003139DE"/>
    <w:rsid w:val="00322857"/>
    <w:rsid w:val="00327324"/>
    <w:rsid w:val="00334998"/>
    <w:rsid w:val="003455AA"/>
    <w:rsid w:val="00357D12"/>
    <w:rsid w:val="00366C2E"/>
    <w:rsid w:val="00370010"/>
    <w:rsid w:val="00384F45"/>
    <w:rsid w:val="003B0F0E"/>
    <w:rsid w:val="003B1667"/>
    <w:rsid w:val="003C5DB2"/>
    <w:rsid w:val="003D7F15"/>
    <w:rsid w:val="00410AA8"/>
    <w:rsid w:val="00423C54"/>
    <w:rsid w:val="00426755"/>
    <w:rsid w:val="004529E0"/>
    <w:rsid w:val="0045393D"/>
    <w:rsid w:val="0047082C"/>
    <w:rsid w:val="00475458"/>
    <w:rsid w:val="00482D55"/>
    <w:rsid w:val="004830AC"/>
    <w:rsid w:val="004847A2"/>
    <w:rsid w:val="0048609D"/>
    <w:rsid w:val="00495C5B"/>
    <w:rsid w:val="004A2F29"/>
    <w:rsid w:val="004B5A35"/>
    <w:rsid w:val="004D1FDB"/>
    <w:rsid w:val="004E5AF9"/>
    <w:rsid w:val="005008A8"/>
    <w:rsid w:val="005307E4"/>
    <w:rsid w:val="00531986"/>
    <w:rsid w:val="005407EF"/>
    <w:rsid w:val="005455E3"/>
    <w:rsid w:val="00570E90"/>
    <w:rsid w:val="00571F9D"/>
    <w:rsid w:val="00576229"/>
    <w:rsid w:val="00577658"/>
    <w:rsid w:val="0059052C"/>
    <w:rsid w:val="005A12BA"/>
    <w:rsid w:val="005A6043"/>
    <w:rsid w:val="005B38AC"/>
    <w:rsid w:val="005D3E60"/>
    <w:rsid w:val="00602381"/>
    <w:rsid w:val="0060583E"/>
    <w:rsid w:val="006262CD"/>
    <w:rsid w:val="00643EAF"/>
    <w:rsid w:val="00652404"/>
    <w:rsid w:val="006571C3"/>
    <w:rsid w:val="00670DC7"/>
    <w:rsid w:val="00671021"/>
    <w:rsid w:val="006C765D"/>
    <w:rsid w:val="006E3B9D"/>
    <w:rsid w:val="006E7273"/>
    <w:rsid w:val="006F5537"/>
    <w:rsid w:val="007026CA"/>
    <w:rsid w:val="0075163E"/>
    <w:rsid w:val="00770DF1"/>
    <w:rsid w:val="007870B9"/>
    <w:rsid w:val="007A6B4B"/>
    <w:rsid w:val="007B4178"/>
    <w:rsid w:val="007B56D9"/>
    <w:rsid w:val="007D19C8"/>
    <w:rsid w:val="007E780E"/>
    <w:rsid w:val="00850236"/>
    <w:rsid w:val="00861AC9"/>
    <w:rsid w:val="008660C9"/>
    <w:rsid w:val="00884B0D"/>
    <w:rsid w:val="008870FF"/>
    <w:rsid w:val="008964F5"/>
    <w:rsid w:val="008A0368"/>
    <w:rsid w:val="008A2D18"/>
    <w:rsid w:val="008C19A9"/>
    <w:rsid w:val="008C560D"/>
    <w:rsid w:val="008E368D"/>
    <w:rsid w:val="008F7776"/>
    <w:rsid w:val="00900D54"/>
    <w:rsid w:val="00904BD1"/>
    <w:rsid w:val="009132B9"/>
    <w:rsid w:val="00920017"/>
    <w:rsid w:val="00955FDB"/>
    <w:rsid w:val="00965D40"/>
    <w:rsid w:val="00972A12"/>
    <w:rsid w:val="0099290F"/>
    <w:rsid w:val="009A3134"/>
    <w:rsid w:val="009B1FFC"/>
    <w:rsid w:val="009F053C"/>
    <w:rsid w:val="009F4293"/>
    <w:rsid w:val="009F5CDD"/>
    <w:rsid w:val="00A1530E"/>
    <w:rsid w:val="00A22CD0"/>
    <w:rsid w:val="00A42AEB"/>
    <w:rsid w:val="00A46841"/>
    <w:rsid w:val="00A4787A"/>
    <w:rsid w:val="00A501E7"/>
    <w:rsid w:val="00A506E6"/>
    <w:rsid w:val="00A56D8E"/>
    <w:rsid w:val="00A66DC8"/>
    <w:rsid w:val="00A824B5"/>
    <w:rsid w:val="00A95E25"/>
    <w:rsid w:val="00AA4BFE"/>
    <w:rsid w:val="00AA62F8"/>
    <w:rsid w:val="00AA7A9E"/>
    <w:rsid w:val="00AB2180"/>
    <w:rsid w:val="00AE36C5"/>
    <w:rsid w:val="00B211F1"/>
    <w:rsid w:val="00B24FA3"/>
    <w:rsid w:val="00B800DE"/>
    <w:rsid w:val="00B877AA"/>
    <w:rsid w:val="00BB3BE7"/>
    <w:rsid w:val="00BC14BC"/>
    <w:rsid w:val="00BC1C8C"/>
    <w:rsid w:val="00BC46E9"/>
    <w:rsid w:val="00BF0CD6"/>
    <w:rsid w:val="00BF0DF1"/>
    <w:rsid w:val="00C066F7"/>
    <w:rsid w:val="00C32CF0"/>
    <w:rsid w:val="00C34BA2"/>
    <w:rsid w:val="00C647A1"/>
    <w:rsid w:val="00C76E9D"/>
    <w:rsid w:val="00C80F21"/>
    <w:rsid w:val="00C8352A"/>
    <w:rsid w:val="00C92E0F"/>
    <w:rsid w:val="00CA481C"/>
    <w:rsid w:val="00CB7CFD"/>
    <w:rsid w:val="00CC4A71"/>
    <w:rsid w:val="00CD30F0"/>
    <w:rsid w:val="00CD3FD6"/>
    <w:rsid w:val="00CD5A88"/>
    <w:rsid w:val="00CE2306"/>
    <w:rsid w:val="00CE527E"/>
    <w:rsid w:val="00CE5D5B"/>
    <w:rsid w:val="00CE70B4"/>
    <w:rsid w:val="00D13A5D"/>
    <w:rsid w:val="00D25B7B"/>
    <w:rsid w:val="00D34913"/>
    <w:rsid w:val="00D42DC2"/>
    <w:rsid w:val="00D4314A"/>
    <w:rsid w:val="00D4637A"/>
    <w:rsid w:val="00D83EF8"/>
    <w:rsid w:val="00D901CD"/>
    <w:rsid w:val="00D927A7"/>
    <w:rsid w:val="00D93CE2"/>
    <w:rsid w:val="00D93DD9"/>
    <w:rsid w:val="00DA6246"/>
    <w:rsid w:val="00DA6742"/>
    <w:rsid w:val="00DA78CE"/>
    <w:rsid w:val="00DB7CDA"/>
    <w:rsid w:val="00DC50C8"/>
    <w:rsid w:val="00DF5154"/>
    <w:rsid w:val="00DF5915"/>
    <w:rsid w:val="00DF7AAB"/>
    <w:rsid w:val="00E009FE"/>
    <w:rsid w:val="00E43572"/>
    <w:rsid w:val="00E44143"/>
    <w:rsid w:val="00E53BB1"/>
    <w:rsid w:val="00E679AE"/>
    <w:rsid w:val="00E76FBB"/>
    <w:rsid w:val="00EA7734"/>
    <w:rsid w:val="00EE69A5"/>
    <w:rsid w:val="00EF6223"/>
    <w:rsid w:val="00F004AA"/>
    <w:rsid w:val="00F0218A"/>
    <w:rsid w:val="00F23F34"/>
    <w:rsid w:val="00F256B1"/>
    <w:rsid w:val="00F30822"/>
    <w:rsid w:val="00F32C72"/>
    <w:rsid w:val="00F5691F"/>
    <w:rsid w:val="00F81B20"/>
    <w:rsid w:val="00F96A93"/>
    <w:rsid w:val="00F96E32"/>
    <w:rsid w:val="00FB47FC"/>
    <w:rsid w:val="00FC6706"/>
    <w:rsid w:val="00FD7F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80752"/>
  <w15:docId w15:val="{9A8D74E6-0292-41CC-8B4F-6066DD4DA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95C5B"/>
    <w:rPr>
      <w:rFonts w:ascii="Fira Sans Light" w:hAnsi="Fira Sans Light"/>
      <w:color w:val="000000" w:themeColor="text1"/>
      <w:sz w:val="24"/>
      <w:szCs w:val="24"/>
    </w:rPr>
  </w:style>
  <w:style w:type="character" w:styleId="PlaceholderText">
    <w:name w:val="Placeholder Text"/>
    <w:basedOn w:val="DefaultParagraphFont"/>
    <w:uiPriority w:val="99"/>
    <w:semiHidden/>
    <w:rsid w:val="002D548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F162E"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DF162E"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F162E"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DF162E"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DF162E"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DF162E"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DF162E"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DF162E"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DF162E"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DF162E"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DF162E"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DF162E"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DF162E"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DF162E"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DF162E"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DF162E"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DF162E"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DF162E"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DF162E"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DF162E"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DF162E"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DF162E"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DF162E"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DF162E"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DF162E"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DF162E"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DF162E"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DF162E"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DF162E"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DF162E"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DF162E"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DF162E"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DF162E"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DF162E"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DF162E"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DF162E"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DF162E"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DF162E"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DF162E"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DF162E"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DF162E"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DF162E"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DF162E"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DF162E"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DF162E"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DF162E"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DF162E"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DF162E"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DF162E"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DF162E"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62E"/>
    <w:rsid w:val="000C2C27"/>
    <w:rsid w:val="007713A5"/>
    <w:rsid w:val="0078217C"/>
    <w:rsid w:val="0098627F"/>
    <w:rsid w:val="009A66DF"/>
    <w:rsid w:val="00C6008A"/>
    <w:rsid w:val="00DF162E"/>
    <w:rsid w:val="00DF1905"/>
    <w:rsid w:val="00EB0C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0279</RACS_x0020_ID>
    <Approved_x0020_Provider xmlns="a8338b6e-77a6-4851-82b6-98166143ffdd">Respect Group Limited</Approved_x0020_Provider>
    <Management_x0020_Company_x0020_ID xmlns="a8338b6e-77a6-4851-82b6-98166143ffdd" xsi:nil="true"/>
    <Home xmlns="a8338b6e-77a6-4851-82b6-98166143ffdd">Woodhaven</Home>
    <Signed xmlns="a8338b6e-77a6-4851-82b6-98166143ffdd" xsi:nil="true"/>
    <Uploaded xmlns="a8338b6e-77a6-4851-82b6-98166143ffdd">true</Uploaded>
    <Management_x0020_Company xmlns="a8338b6e-77a6-4851-82b6-98166143ffdd" xsi:nil="true"/>
    <Doc_x0020_Date xmlns="a8338b6e-77a6-4851-82b6-98166143ffdd">2022-10-20T13:00:00+00:00</Doc_x0020_Date>
    <CSI_x0020_ID xmlns="a8338b6e-77a6-4851-82b6-98166143ffdd" xsi:nil="true"/>
    <Case_x0020_ID xmlns="a8338b6e-77a6-4851-82b6-98166143ffdd" xsi:nil="true"/>
    <Approved_x0020_Provider_x0020_ID xmlns="a8338b6e-77a6-4851-82b6-98166143ffdd">A8A60409-77F4-DC11-AD41-005056922186</Approved_x0020_Provider_x0020_ID>
    <Location xmlns="a8338b6e-77a6-4851-82b6-98166143ffdd" xsi:nil="true"/>
    <Doc_x0020_Type xmlns="a8338b6e-77a6-4851-82b6-98166143ffdd">Publication</Doc_x0020_Type>
    <Home_x0020_ID xmlns="a8338b6e-77a6-4851-82b6-98166143ffdd">D8E9A0A5-7CF4-DC11-AD41-005056922186</Home_x0020_ID>
    <State xmlns="a8338b6e-77a6-4851-82b6-98166143ffdd">NSW</State>
    <Doc_x0020_Sent_Received_x0020_Date xmlns="a8338b6e-77a6-4851-82b6-98166143ffdd">2022-10-20T13:00:00+00:00</Doc_x0020_Sent_Received_x0020_Date>
    <Activity_x0020_ID xmlns="a8338b6e-77a6-4851-82b6-98166143ffdd">E40306AB-E9BD-EB11-AC89-005056922186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a8338b6e-77a6-4851-82b6-98166143ffdd"/>
    <ds:schemaRef ds:uri="http://purl.org/dc/dcmitype/"/>
    <ds:schemaRef ds:uri="http://purl.org/dc/elements/1.1/"/>
    <ds:schemaRef ds:uri="http://schemas.openxmlformats.org/package/2006/metadata/core-properties"/>
    <ds:schemaRef ds:uri="http://schemas.microsoft.com/office/2006/documentManagement/types"/>
    <ds:schemaRef ds:uri="http://www.w3.org/XML/1998/namespace"/>
    <ds:schemaRef ds:uri="http://schemas.microsoft.com/office/2006/metadata/properties"/>
  </ds:schemaRefs>
</ds:datastoreItem>
</file>

<file path=customXml/itemProps2.xml><?xml version="1.0" encoding="utf-8"?>
<ds:datastoreItem xmlns:ds="http://schemas.openxmlformats.org/officeDocument/2006/customXml" ds:itemID="{5DB6A1E9-40F7-4699-B723-343D6C93F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3708</Words>
  <Characters>21139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2022-10-26T00:29:00Z</dcterms:created>
  <dcterms:modified xsi:type="dcterms:W3CDTF">2022-10-26T00:29:00Z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