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64282" w14:textId="77777777" w:rsidR="00D2559D" w:rsidRPr="003217D3" w:rsidRDefault="00D6463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D6440E" wp14:editId="05D644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090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5D64283" w14:textId="77777777" w:rsidR="00D2559D" w:rsidRPr="003217D3" w:rsidRDefault="00D6463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D64284" w14:textId="77777777" w:rsidR="00D2559D" w:rsidRPr="00A36AA9" w:rsidRDefault="00D6463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D64285" w14:textId="77777777" w:rsidR="00D2559D" w:rsidRPr="00A36AA9" w:rsidRDefault="00D6463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6FC4" w14:paraId="05D64288" w14:textId="77777777" w:rsidTr="00206FC4">
        <w:tc>
          <w:tcPr>
            <w:cnfStyle w:val="001000000000" w:firstRow="0" w:lastRow="0" w:firstColumn="1" w:lastColumn="0" w:oddVBand="0" w:evenVBand="0" w:oddHBand="0" w:evenHBand="0" w:firstRowFirstColumn="0" w:firstRowLastColumn="0" w:lastRowFirstColumn="0" w:lastRowLastColumn="0"/>
            <w:tcW w:w="3227" w:type="dxa"/>
          </w:tcPr>
          <w:p w14:paraId="05D64286" w14:textId="77777777" w:rsidR="00D2559D" w:rsidRPr="00A36AA9" w:rsidRDefault="00D6463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5D64287" w14:textId="77777777" w:rsidR="00D2559D" w:rsidRPr="00A36AA9" w:rsidRDefault="00D646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Yeronga Meals on Wheels</w:t>
            </w:r>
          </w:p>
        </w:tc>
      </w:tr>
      <w:tr w:rsidR="00206FC4" w14:paraId="05D6428B" w14:textId="77777777" w:rsidTr="00206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64289" w14:textId="77777777" w:rsidR="00540817" w:rsidRPr="00A36AA9" w:rsidRDefault="00D6463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5D6428A" w14:textId="77777777" w:rsidR="00540817" w:rsidRPr="00A36AA9" w:rsidRDefault="00D646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 School Road YERONGA QLD 4104</w:t>
            </w:r>
          </w:p>
        </w:tc>
      </w:tr>
      <w:tr w:rsidR="00206FC4" w14:paraId="05D6428E" w14:textId="77777777" w:rsidTr="00206F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6428C" w14:textId="77777777" w:rsidR="00D2559D" w:rsidRPr="00A36AA9" w:rsidRDefault="00D6463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D6428D" w14:textId="77777777" w:rsidR="00D2559D" w:rsidRPr="00A36AA9" w:rsidRDefault="00D646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700351</w:t>
            </w:r>
          </w:p>
        </w:tc>
      </w:tr>
      <w:tr w:rsidR="00206FC4" w14:paraId="05D64291" w14:textId="77777777" w:rsidTr="00206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6428F" w14:textId="77777777" w:rsidR="00D2559D" w:rsidRPr="00A36AA9" w:rsidRDefault="00D6463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5D64290" w14:textId="77777777" w:rsidR="00D2559D" w:rsidRPr="00A36AA9" w:rsidRDefault="00D646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Yeronga Meals on Wheels Incorporated</w:t>
            </w:r>
          </w:p>
        </w:tc>
      </w:tr>
      <w:tr w:rsidR="00206FC4" w14:paraId="05D64294" w14:textId="77777777" w:rsidTr="00206F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64292" w14:textId="77777777" w:rsidR="00D2559D" w:rsidRPr="00A36AA9" w:rsidRDefault="00D6463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D64293" w14:textId="77777777" w:rsidR="00D2559D" w:rsidRPr="00A36AA9" w:rsidRDefault="00D646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06FC4" w14:paraId="05D64297" w14:textId="77777777" w:rsidTr="00206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64295" w14:textId="77777777" w:rsidR="00D2559D" w:rsidRPr="00A36AA9" w:rsidRDefault="00D6463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D64296" w14:textId="77777777" w:rsidR="00D2559D" w:rsidRPr="00A36AA9" w:rsidRDefault="00D646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November 2022</w:t>
            </w:r>
          </w:p>
        </w:tc>
      </w:tr>
      <w:tr w:rsidR="00206FC4" w14:paraId="05D6429A" w14:textId="77777777" w:rsidTr="00206F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64298" w14:textId="77777777" w:rsidR="00D2559D" w:rsidRPr="00A36AA9" w:rsidRDefault="00D6463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5D64299" w14:textId="6BF0992D" w:rsidR="00D2559D" w:rsidRPr="00A36AA9" w:rsidRDefault="00460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November 2022</w:t>
            </w:r>
          </w:p>
        </w:tc>
      </w:tr>
    </w:tbl>
    <w:bookmarkEnd w:id="0"/>
    <w:p w14:paraId="05D6429B" w14:textId="77777777" w:rsidR="00FA0A5B" w:rsidRPr="00A36AA9" w:rsidRDefault="00D6463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D6429C" w14:textId="77777777" w:rsidR="000078F8" w:rsidRPr="00A36AA9" w:rsidRDefault="00D6463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5D6429D" w14:textId="14B1E391" w:rsidR="000078F8" w:rsidRPr="00A36AA9" w:rsidRDefault="00D64630" w:rsidP="00F87E39">
      <w:pPr>
        <w:pStyle w:val="NormalArial"/>
      </w:pPr>
      <w:r w:rsidRPr="00A36AA9">
        <w:t xml:space="preserve">This performance report for </w:t>
      </w:r>
      <w:r w:rsidRPr="00A36AA9">
        <w:rPr>
          <w:color w:val="auto"/>
        </w:rPr>
        <w:t>Yeronga Meals on Wheels (</w:t>
      </w:r>
      <w:r w:rsidRPr="00A36AA9">
        <w:rPr>
          <w:b/>
          <w:color w:val="auto"/>
        </w:rPr>
        <w:t>the service</w:t>
      </w:r>
      <w:r w:rsidRPr="00A36AA9">
        <w:rPr>
          <w:color w:val="auto"/>
        </w:rPr>
        <w:t>) has been prepared by</w:t>
      </w:r>
      <w:r w:rsidRPr="00A36AA9">
        <w:rPr>
          <w:color w:val="0000FF"/>
        </w:rPr>
        <w:t xml:space="preserve"> </w:t>
      </w:r>
      <w:r w:rsidR="00460427" w:rsidRPr="00460427">
        <w:rPr>
          <w:color w:val="auto"/>
        </w:rPr>
        <w:t>A.Grant</w:t>
      </w:r>
      <w:r w:rsidRPr="00460427">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5D6429E" w14:textId="77777777" w:rsidR="000078F8" w:rsidRPr="00A36AA9" w:rsidRDefault="00D6463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D6429F" w14:textId="77777777" w:rsidR="000078F8" w:rsidRPr="00A36AA9" w:rsidRDefault="00D64630" w:rsidP="00F87E39">
      <w:pPr>
        <w:pStyle w:val="NormalArial"/>
      </w:pPr>
      <w:r w:rsidRPr="00A36AA9">
        <w:t>The report also specifies any areas in which improvements must be made to ensure the Quality Standards are complied with.</w:t>
      </w:r>
    </w:p>
    <w:p w14:paraId="05D642A0" w14:textId="77777777" w:rsidR="00A36AA9" w:rsidRPr="00A36AA9" w:rsidRDefault="00D6463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5D642A1" w14:textId="77777777" w:rsidR="00A36AA9" w:rsidRPr="00A36AA9" w:rsidRDefault="00D64630" w:rsidP="00AD5BE0">
      <w:pPr>
        <w:pStyle w:val="NormalArial"/>
      </w:pPr>
      <w:bookmarkStart w:id="1" w:name="HcsServicesFullListWithAddress"/>
      <w:r w:rsidRPr="00A36AA9">
        <w:rPr>
          <w:b/>
          <w:bCs/>
        </w:rPr>
        <w:t>CHSP:</w:t>
      </w:r>
    </w:p>
    <w:p w14:paraId="05D642A2" w14:textId="77777777" w:rsidR="00A36AA9" w:rsidRPr="00A36AA9" w:rsidRDefault="00D64630" w:rsidP="00AD5BE0">
      <w:pPr>
        <w:pStyle w:val="NormalArial"/>
        <w:numPr>
          <w:ilvl w:val="0"/>
          <w:numId w:val="21"/>
        </w:numPr>
        <w:spacing w:after="0"/>
      </w:pPr>
      <w:r w:rsidRPr="00A36AA9">
        <w:t>Meals, 4-80UC11U, 17 School Road, YERONGA QLD 4104</w:t>
      </w:r>
    </w:p>
    <w:bookmarkEnd w:id="1"/>
    <w:p w14:paraId="05D642A4" w14:textId="77777777" w:rsidR="00DF37F2" w:rsidRPr="00A36AA9" w:rsidRDefault="00D64630" w:rsidP="00F35F37">
      <w:pPr>
        <w:pStyle w:val="Heading1"/>
        <w:spacing w:before="240" w:after="240" w:line="22" w:lineRule="atLeast"/>
        <w:rPr>
          <w:rFonts w:ascii="Arial" w:hAnsi="Arial" w:cs="Arial"/>
        </w:rPr>
      </w:pPr>
      <w:r w:rsidRPr="00A36AA9">
        <w:rPr>
          <w:rFonts w:ascii="Arial" w:hAnsi="Arial" w:cs="Arial"/>
        </w:rPr>
        <w:t>Material relied on</w:t>
      </w:r>
    </w:p>
    <w:p w14:paraId="05D642A5" w14:textId="77777777" w:rsidR="00DF37F2" w:rsidRPr="00A36AA9" w:rsidRDefault="00D64630" w:rsidP="00F87E39">
      <w:pPr>
        <w:pStyle w:val="NormalArial"/>
      </w:pPr>
      <w:r w:rsidRPr="00A36AA9">
        <w:t>The following information has been considered in preparing the performance report:</w:t>
      </w:r>
    </w:p>
    <w:p w14:paraId="05D642AB" w14:textId="40CA3F65" w:rsidR="003B1763" w:rsidRPr="00460427" w:rsidRDefault="00D64630" w:rsidP="0046042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t>
      </w:r>
      <w:r w:rsidRPr="00460427">
        <w:rPr>
          <w:rFonts w:ascii="Arial" w:hAnsi="Arial" w:cs="Arial"/>
          <w:color w:val="auto"/>
        </w:rPr>
        <w:t>was informed by</w:t>
      </w:r>
      <w:r w:rsidR="00460427" w:rsidRPr="00460427">
        <w:rPr>
          <w:rFonts w:ascii="Arial" w:hAnsi="Arial" w:cs="Arial"/>
          <w:color w:val="auto"/>
        </w:rPr>
        <w:t xml:space="preserve"> </w:t>
      </w:r>
      <w:r w:rsidRPr="00460427">
        <w:rPr>
          <w:rFonts w:ascii="Arial" w:hAnsi="Arial" w:cs="Arial"/>
          <w:color w:val="auto"/>
        </w:rPr>
        <w:t>review of documents and interviews with staff, consumers/representatives and others</w:t>
      </w:r>
      <w:r w:rsidR="00460427" w:rsidRPr="00460427">
        <w:rPr>
          <w:rFonts w:ascii="Arial" w:hAnsi="Arial" w:cs="Arial"/>
          <w:color w:val="auto"/>
        </w:rPr>
        <w:t>.</w:t>
      </w:r>
      <w:r w:rsidRPr="00460427">
        <w:rPr>
          <w:rFonts w:ascii="Arial" w:hAnsi="Arial" w:cs="Arial"/>
        </w:rPr>
        <w:br w:type="page"/>
      </w:r>
    </w:p>
    <w:p w14:paraId="05D642C5" w14:textId="77777777" w:rsidR="003217D3" w:rsidRPr="00244176" w:rsidRDefault="00D6463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06FC4" w14:paraId="05D642C8" w14:textId="77777777" w:rsidTr="00206F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5D642C6" w14:textId="77777777" w:rsidR="003217D3" w:rsidRPr="00244176" w:rsidRDefault="00D6463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D642C7" w14:textId="7D80F92D" w:rsidR="003217D3" w:rsidRPr="00CC646C" w:rsidRDefault="0016260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206FC4" w14:paraId="05D642CB" w14:textId="77777777" w:rsidTr="00206F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C9" w14:textId="77777777" w:rsidR="003217D3" w:rsidRPr="00244176" w:rsidRDefault="00D6463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5D642CA" w14:textId="57E41F78" w:rsidR="003217D3" w:rsidRPr="00162600" w:rsidRDefault="0016260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62600">
              <w:rPr>
                <w:rFonts w:ascii="Arial" w:hAnsi="Arial" w:cs="Arial"/>
                <w:b/>
                <w:color w:val="auto"/>
              </w:rPr>
              <w:t>Not Applicable</w:t>
            </w:r>
          </w:p>
        </w:tc>
      </w:tr>
      <w:tr w:rsidR="00206FC4" w14:paraId="05D642CE" w14:textId="77777777" w:rsidTr="00206F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CC" w14:textId="77777777" w:rsidR="003217D3" w:rsidRPr="00244176" w:rsidRDefault="00D6463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D642CD" w14:textId="65981CA0" w:rsidR="003217D3" w:rsidRPr="00162600" w:rsidRDefault="0016260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62600">
              <w:rPr>
                <w:rFonts w:ascii="Arial" w:hAnsi="Arial" w:cs="Arial"/>
                <w:b/>
                <w:color w:val="auto"/>
              </w:rPr>
              <w:t>Not Applicable</w:t>
            </w:r>
          </w:p>
        </w:tc>
      </w:tr>
      <w:tr w:rsidR="00206FC4" w14:paraId="05D642D1" w14:textId="77777777" w:rsidTr="00206F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CF" w14:textId="77777777" w:rsidR="003217D3" w:rsidRPr="00244176" w:rsidRDefault="00D6463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5D642D0" w14:textId="178F24C2" w:rsidR="003217D3" w:rsidRPr="00162600" w:rsidRDefault="0016260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62600">
              <w:rPr>
                <w:rFonts w:ascii="Arial" w:hAnsi="Arial" w:cs="Arial"/>
                <w:b/>
                <w:color w:val="auto"/>
              </w:rPr>
              <w:t>Not Applicable</w:t>
            </w:r>
          </w:p>
        </w:tc>
      </w:tr>
      <w:tr w:rsidR="00206FC4" w14:paraId="05D642D4" w14:textId="77777777" w:rsidTr="00206F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D2" w14:textId="77777777" w:rsidR="003217D3" w:rsidRPr="00244176" w:rsidRDefault="00D6463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5D642D3" w14:textId="6981D8E7" w:rsidR="003217D3" w:rsidRPr="00162600" w:rsidRDefault="0016260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62600">
              <w:rPr>
                <w:rFonts w:ascii="Arial" w:hAnsi="Arial" w:cs="Arial"/>
                <w:b/>
                <w:color w:val="auto"/>
              </w:rPr>
              <w:t>Not Applicable</w:t>
            </w:r>
          </w:p>
        </w:tc>
      </w:tr>
      <w:tr w:rsidR="00206FC4" w14:paraId="05D642D7" w14:textId="77777777" w:rsidTr="00206F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D5" w14:textId="77777777" w:rsidR="003217D3" w:rsidRPr="00244176" w:rsidRDefault="00D6463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D642D6" w14:textId="356AF920" w:rsidR="003217D3" w:rsidRPr="00162600" w:rsidRDefault="0016260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62600">
              <w:rPr>
                <w:rFonts w:ascii="Arial" w:hAnsi="Arial" w:cs="Arial"/>
                <w:b/>
                <w:color w:val="auto"/>
              </w:rPr>
              <w:t>Not Applicable</w:t>
            </w:r>
          </w:p>
        </w:tc>
      </w:tr>
      <w:tr w:rsidR="00206FC4" w14:paraId="05D642DA" w14:textId="77777777" w:rsidTr="00206F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D8" w14:textId="77777777" w:rsidR="003217D3" w:rsidRPr="00244176" w:rsidRDefault="00D6463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D642D9" w14:textId="3DECBA87" w:rsidR="003217D3" w:rsidRPr="00CC646C" w:rsidRDefault="0051263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600">
                  <w:rPr>
                    <w:rFonts w:ascii="Arial" w:hAnsi="Arial" w:cs="Arial"/>
                    <w:b/>
                    <w:color w:val="auto"/>
                  </w:rPr>
                  <w:t>Non-compliant</w:t>
                </w:r>
              </w:sdtContent>
            </w:sdt>
            <w:r w:rsidR="00D64630" w:rsidRPr="00CC646C">
              <w:rPr>
                <w:rFonts w:ascii="Arial" w:hAnsi="Arial" w:cs="Arial"/>
                <w:b/>
                <w:color w:val="auto"/>
              </w:rPr>
              <w:t xml:space="preserve"> </w:t>
            </w:r>
          </w:p>
        </w:tc>
      </w:tr>
      <w:tr w:rsidR="00206FC4" w14:paraId="05D642DD" w14:textId="77777777" w:rsidTr="00206F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42DB" w14:textId="77777777" w:rsidR="003217D3" w:rsidRPr="00244176" w:rsidRDefault="00D6463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D642DC" w14:textId="08E24335" w:rsidR="003217D3" w:rsidRPr="00CC646C" w:rsidRDefault="0051263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600">
                  <w:rPr>
                    <w:rFonts w:ascii="Arial" w:hAnsi="Arial" w:cs="Arial"/>
                    <w:b/>
                    <w:color w:val="auto"/>
                  </w:rPr>
                  <w:t>Non-compliant</w:t>
                </w:r>
              </w:sdtContent>
            </w:sdt>
            <w:r w:rsidR="00D64630" w:rsidRPr="00CC646C">
              <w:rPr>
                <w:rFonts w:ascii="Arial" w:hAnsi="Arial" w:cs="Arial"/>
                <w:b/>
                <w:color w:val="auto"/>
              </w:rPr>
              <w:t xml:space="preserve"> </w:t>
            </w:r>
          </w:p>
        </w:tc>
      </w:tr>
    </w:tbl>
    <w:p w14:paraId="05D642DE" w14:textId="77777777" w:rsidR="00FC045E" w:rsidRPr="00DD598F" w:rsidRDefault="00D64630" w:rsidP="00F87E39">
      <w:pPr>
        <w:pStyle w:val="NormalArial"/>
        <w:spacing w:before="120"/>
      </w:pPr>
      <w:r w:rsidRPr="00DD598F">
        <w:t>A detailed assessment is provided later in this report for each assessed Standard.</w:t>
      </w:r>
    </w:p>
    <w:p w14:paraId="05D642DF" w14:textId="77777777" w:rsidR="00FC045E" w:rsidRPr="00DD598F" w:rsidRDefault="00D64630" w:rsidP="00FC045E">
      <w:pPr>
        <w:pStyle w:val="Heading1"/>
        <w:spacing w:before="0" w:after="240" w:line="22" w:lineRule="atLeast"/>
        <w:rPr>
          <w:rFonts w:ascii="Arial" w:hAnsi="Arial" w:cs="Arial"/>
        </w:rPr>
      </w:pPr>
      <w:r w:rsidRPr="00DD598F">
        <w:rPr>
          <w:rFonts w:ascii="Arial" w:hAnsi="Arial" w:cs="Arial"/>
        </w:rPr>
        <w:t>Areas for improvement</w:t>
      </w:r>
    </w:p>
    <w:p w14:paraId="05D642E3" w14:textId="77777777" w:rsidR="00FC045E" w:rsidRPr="00A36AA9" w:rsidRDefault="00D64630" w:rsidP="00F87E39">
      <w:pPr>
        <w:pStyle w:val="NormalArial"/>
      </w:pPr>
      <w:r w:rsidRPr="00DD598F">
        <w:t xml:space="preserve">Areas have been identified in which </w:t>
      </w:r>
      <w:r w:rsidRPr="00DD598F">
        <w:rPr>
          <w:b/>
        </w:rPr>
        <w:t>improvements must be made to ensure compliance with the Quality Standards</w:t>
      </w:r>
      <w:r w:rsidRPr="00DD598F">
        <w:t>. This is based on non-compliance with the Quality Standards as described in this performance report.</w:t>
      </w:r>
    </w:p>
    <w:tbl>
      <w:tblPr>
        <w:tblStyle w:val="TableGrid"/>
        <w:tblW w:w="0" w:type="auto"/>
        <w:tblLook w:val="04A0" w:firstRow="1" w:lastRow="0" w:firstColumn="1" w:lastColumn="0" w:noHBand="0" w:noVBand="1"/>
      </w:tblPr>
      <w:tblGrid>
        <w:gridCol w:w="3005"/>
        <w:gridCol w:w="3941"/>
        <w:gridCol w:w="2070"/>
      </w:tblGrid>
      <w:tr w:rsidR="00DD598F" w14:paraId="35488DA7" w14:textId="77777777" w:rsidTr="00961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DEDED" w:themeFill="accent3" w:themeFillTint="33"/>
          </w:tcPr>
          <w:p w14:paraId="249285D5" w14:textId="77777777" w:rsidR="00DD598F" w:rsidRPr="00961B8E" w:rsidRDefault="00DD598F" w:rsidP="00F943AA">
            <w:pPr>
              <w:spacing w:line="22" w:lineRule="atLeast"/>
              <w:rPr>
                <w:rFonts w:ascii="Arial" w:hAnsi="Arial" w:cs="Arial"/>
                <w:b w:val="0"/>
                <w:color w:val="auto"/>
              </w:rPr>
            </w:pPr>
            <w:r w:rsidRPr="00961B8E">
              <w:rPr>
                <w:rFonts w:ascii="Arial" w:hAnsi="Arial" w:cs="Arial"/>
                <w:b w:val="0"/>
                <w:color w:val="auto"/>
              </w:rPr>
              <w:t>Requirement 7(3)(d)</w:t>
            </w:r>
          </w:p>
        </w:tc>
        <w:tc>
          <w:tcPr>
            <w:tcW w:w="3941" w:type="dxa"/>
            <w:tcBorders>
              <w:right w:val="single" w:sz="4" w:space="0" w:color="auto"/>
            </w:tcBorders>
            <w:shd w:val="clear" w:color="auto" w:fill="EDEDED" w:themeFill="accent3" w:themeFillTint="33"/>
          </w:tcPr>
          <w:p w14:paraId="2424F208" w14:textId="77777777" w:rsidR="00DD598F" w:rsidRPr="00961B8E" w:rsidRDefault="00DD598F" w:rsidP="00F943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61B8E">
              <w:rPr>
                <w:rFonts w:ascii="Arial" w:hAnsi="Arial" w:cs="Arial"/>
                <w:b w:val="0"/>
              </w:rPr>
              <w:t>The workforce is recruited, trained, equipped and supported to deliver the outcomes required by these standards.</w:t>
            </w:r>
          </w:p>
        </w:tc>
        <w:tc>
          <w:tcPr>
            <w:tcW w:w="2070" w:type="dxa"/>
            <w:tcBorders>
              <w:left w:val="single" w:sz="4" w:space="0" w:color="auto"/>
            </w:tcBorders>
            <w:shd w:val="clear" w:color="auto" w:fill="EDEDED" w:themeFill="accent3" w:themeFillTint="33"/>
          </w:tcPr>
          <w:p w14:paraId="3865D27B" w14:textId="77777777" w:rsidR="00DD598F" w:rsidRPr="00961B8E" w:rsidRDefault="00512637" w:rsidP="00F943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2228205"/>
                <w:placeholder>
                  <w:docPart w:val="41C6693BAE4B41128DD0919A58AEEB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98F" w:rsidRPr="00961B8E">
                  <w:rPr>
                    <w:rFonts w:ascii="Arial" w:hAnsi="Arial" w:cs="Arial"/>
                    <w:color w:val="auto"/>
                  </w:rPr>
                  <w:t>Non-compliant</w:t>
                </w:r>
              </w:sdtContent>
            </w:sdt>
            <w:r w:rsidR="00DD598F" w:rsidRPr="00961B8E">
              <w:rPr>
                <w:rFonts w:ascii="Arial" w:hAnsi="Arial" w:cs="Arial"/>
                <w:color w:val="auto"/>
              </w:rPr>
              <w:t xml:space="preserve"> </w:t>
            </w:r>
          </w:p>
        </w:tc>
      </w:tr>
      <w:tr w:rsidR="00DD598F" w14:paraId="4871291D" w14:textId="77777777" w:rsidTr="00961B8E">
        <w:tc>
          <w:tcPr>
            <w:cnfStyle w:val="001000000000" w:firstRow="0" w:lastRow="0" w:firstColumn="1" w:lastColumn="0" w:oddVBand="0" w:evenVBand="0" w:oddHBand="0" w:evenHBand="0" w:firstRowFirstColumn="0" w:firstRowLastColumn="0" w:lastRowFirstColumn="0" w:lastRowLastColumn="0"/>
            <w:tcW w:w="3005" w:type="dxa"/>
          </w:tcPr>
          <w:p w14:paraId="3B6F18C2" w14:textId="77777777" w:rsidR="00DD598F" w:rsidRPr="00244176" w:rsidRDefault="00DD598F" w:rsidP="00F943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941" w:type="dxa"/>
            <w:tcBorders>
              <w:right w:val="single" w:sz="4" w:space="0" w:color="auto"/>
            </w:tcBorders>
          </w:tcPr>
          <w:p w14:paraId="3015A331" w14:textId="77777777" w:rsidR="00DD598F" w:rsidRPr="00244176" w:rsidRDefault="00DD598F" w:rsidP="00F943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70" w:type="dxa"/>
            <w:tcBorders>
              <w:left w:val="single" w:sz="4" w:space="0" w:color="auto"/>
            </w:tcBorders>
          </w:tcPr>
          <w:p w14:paraId="49226B0A" w14:textId="77777777" w:rsidR="00DD598F" w:rsidRPr="00657AEE" w:rsidRDefault="00512637" w:rsidP="00F943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29538040"/>
                <w:placeholder>
                  <w:docPart w:val="2A2243B0A1CD42CCB7DCBA17B88D4C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98F" w:rsidRPr="00657AEE">
                  <w:rPr>
                    <w:rFonts w:ascii="Arial" w:hAnsi="Arial" w:cs="Arial"/>
                    <w:b/>
                    <w:color w:val="auto"/>
                  </w:rPr>
                  <w:t>Non-compliant</w:t>
                </w:r>
              </w:sdtContent>
            </w:sdt>
            <w:r w:rsidR="00DD598F" w:rsidRPr="00657AEE">
              <w:rPr>
                <w:rFonts w:ascii="Arial" w:hAnsi="Arial" w:cs="Arial"/>
                <w:b/>
                <w:color w:val="auto"/>
              </w:rPr>
              <w:t xml:space="preserve"> </w:t>
            </w:r>
          </w:p>
        </w:tc>
      </w:tr>
      <w:tr w:rsidR="00DD598F" w14:paraId="297CC95D" w14:textId="77777777" w:rsidTr="00961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8430624" w14:textId="77777777" w:rsidR="00DD598F" w:rsidRPr="00244176" w:rsidRDefault="00DD598F" w:rsidP="00F943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3941" w:type="dxa"/>
            <w:tcBorders>
              <w:right w:val="single" w:sz="4" w:space="0" w:color="auto"/>
            </w:tcBorders>
          </w:tcPr>
          <w:p w14:paraId="7E4F6D4A" w14:textId="77777777" w:rsidR="00DD598F" w:rsidRPr="00244176" w:rsidRDefault="00DD598F" w:rsidP="00F943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20A465" w14:textId="77777777" w:rsidR="00DD598F" w:rsidRPr="00244176" w:rsidRDefault="00DD598F" w:rsidP="00DD598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74FA1EA" w14:textId="77777777" w:rsidR="00DD598F" w:rsidRPr="00244176" w:rsidRDefault="00DD598F" w:rsidP="00DD598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5036513" w14:textId="77777777" w:rsidR="00DD598F" w:rsidRPr="00244176" w:rsidRDefault="00DD598F" w:rsidP="00DD598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E49664A" w14:textId="77777777" w:rsidR="00DD598F" w:rsidRPr="00244176" w:rsidRDefault="00DD598F" w:rsidP="00DD598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E5FD4C" w14:textId="77777777" w:rsidR="00DD598F" w:rsidRPr="00244176" w:rsidRDefault="00DD598F" w:rsidP="00DD598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52333356" w14:textId="77777777" w:rsidR="00DD598F" w:rsidRPr="00244176" w:rsidRDefault="00DD598F" w:rsidP="00DD598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070" w:type="dxa"/>
            <w:tcBorders>
              <w:left w:val="single" w:sz="4" w:space="0" w:color="auto"/>
            </w:tcBorders>
          </w:tcPr>
          <w:p w14:paraId="11454535" w14:textId="77777777" w:rsidR="00DD598F" w:rsidRPr="00400C4D" w:rsidRDefault="00512637" w:rsidP="00F943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421783361"/>
                <w:placeholder>
                  <w:docPart w:val="F18E9066BE8C41C99C4CA7C4AC1DA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98F" w:rsidRPr="00400C4D">
                  <w:rPr>
                    <w:rFonts w:ascii="Arial" w:hAnsi="Arial" w:cs="Arial"/>
                    <w:b/>
                    <w:color w:val="auto"/>
                  </w:rPr>
                  <w:t>Non-compliant</w:t>
                </w:r>
              </w:sdtContent>
            </w:sdt>
          </w:p>
        </w:tc>
      </w:tr>
    </w:tbl>
    <w:p w14:paraId="05D643C0" w14:textId="5EEEC38C" w:rsidR="006240EE" w:rsidRDefault="00D64630" w:rsidP="00F87E39">
      <w:pPr>
        <w:pStyle w:val="NormalArial"/>
      </w:pPr>
      <w:r>
        <w:br w:type="page"/>
      </w:r>
    </w:p>
    <w:p w14:paraId="05D643C1" w14:textId="77777777" w:rsidR="003217D3" w:rsidRPr="003217D3" w:rsidRDefault="00D6463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387"/>
        <w:gridCol w:w="1977"/>
      </w:tblGrid>
      <w:tr w:rsidR="00657AEE" w14:paraId="05D643C5" w14:textId="77777777" w:rsidTr="0065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D643C2" w14:textId="77777777" w:rsidR="00657AEE" w:rsidRPr="003217D3" w:rsidRDefault="00657AE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05D643C4" w14:textId="77777777" w:rsidR="00657AEE" w:rsidRPr="003217D3" w:rsidRDefault="00657A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57AEE" w14:paraId="05D643CA" w14:textId="77777777" w:rsidTr="00657A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C6" w14:textId="77777777" w:rsidR="00657AEE" w:rsidRPr="00244176" w:rsidRDefault="00657A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7" w:type="dxa"/>
            <w:shd w:val="clear" w:color="auto" w:fill="auto"/>
            <w:vAlign w:val="top"/>
          </w:tcPr>
          <w:p w14:paraId="05D643C7" w14:textId="77777777" w:rsidR="00657AEE" w:rsidRPr="00244176" w:rsidRDefault="00657A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05D643C9" w14:textId="3495E5AF" w:rsidR="00657AEE" w:rsidRPr="00657AEE" w:rsidRDefault="005126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77546C3D1B1940ADBA63F7B4AEFBA7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7AEE" w:rsidRPr="00657AEE">
                  <w:rPr>
                    <w:rFonts w:ascii="Arial" w:hAnsi="Arial" w:cs="Arial"/>
                    <w:b/>
                    <w:color w:val="auto"/>
                  </w:rPr>
                  <w:t>Not applicable</w:t>
                </w:r>
              </w:sdtContent>
            </w:sdt>
            <w:r w:rsidR="00657AEE" w:rsidRPr="00657AEE">
              <w:rPr>
                <w:rFonts w:ascii="Arial" w:hAnsi="Arial" w:cs="Arial"/>
                <w:b/>
                <w:color w:val="auto"/>
              </w:rPr>
              <w:t xml:space="preserve"> </w:t>
            </w:r>
          </w:p>
        </w:tc>
      </w:tr>
      <w:tr w:rsidR="00657AEE" w14:paraId="05D643CF" w14:textId="77777777" w:rsidTr="0065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CB" w14:textId="77777777" w:rsidR="00657AEE" w:rsidRPr="00244176" w:rsidRDefault="00657A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7" w:type="dxa"/>
            <w:shd w:val="clear" w:color="auto" w:fill="auto"/>
            <w:vAlign w:val="top"/>
          </w:tcPr>
          <w:p w14:paraId="05D643CC" w14:textId="77777777" w:rsidR="00657AEE" w:rsidRPr="00244176" w:rsidRDefault="00657A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05D643CE" w14:textId="10A68D6E" w:rsidR="00657AEE" w:rsidRPr="00657AEE" w:rsidRDefault="0051263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1850AE5E2F5749EBA79D2E43BFCE67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7AEE" w:rsidRPr="00657AEE">
                  <w:rPr>
                    <w:rFonts w:ascii="Arial" w:hAnsi="Arial" w:cs="Arial"/>
                    <w:b/>
                    <w:color w:val="auto"/>
                  </w:rPr>
                  <w:t>Not applicable</w:t>
                </w:r>
              </w:sdtContent>
            </w:sdt>
            <w:r w:rsidR="00657AEE" w:rsidRPr="00657AEE">
              <w:rPr>
                <w:rFonts w:ascii="Arial" w:hAnsi="Arial" w:cs="Arial"/>
                <w:b/>
                <w:color w:val="auto"/>
              </w:rPr>
              <w:t xml:space="preserve"> </w:t>
            </w:r>
          </w:p>
        </w:tc>
      </w:tr>
      <w:tr w:rsidR="00657AEE" w14:paraId="05D643D4" w14:textId="77777777" w:rsidTr="00657A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D0" w14:textId="77777777" w:rsidR="00657AEE" w:rsidRPr="00244176" w:rsidRDefault="00657A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7" w:type="dxa"/>
            <w:shd w:val="clear" w:color="auto" w:fill="auto"/>
            <w:vAlign w:val="top"/>
          </w:tcPr>
          <w:p w14:paraId="05D643D1" w14:textId="77777777" w:rsidR="00657AEE" w:rsidRPr="00244176" w:rsidRDefault="00657A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05D643D3" w14:textId="0527E705" w:rsidR="00657AEE" w:rsidRPr="00657AEE" w:rsidRDefault="005126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33B19C4B10DD43119DA2B29FA410FC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7AEE" w:rsidRPr="00657AEE">
                  <w:rPr>
                    <w:rFonts w:ascii="Arial" w:hAnsi="Arial" w:cs="Arial"/>
                    <w:b/>
                    <w:color w:val="auto"/>
                  </w:rPr>
                  <w:t>Not applicable</w:t>
                </w:r>
              </w:sdtContent>
            </w:sdt>
            <w:r w:rsidR="00657AEE" w:rsidRPr="00657AEE">
              <w:rPr>
                <w:rFonts w:ascii="Arial" w:hAnsi="Arial" w:cs="Arial"/>
                <w:b/>
                <w:color w:val="auto"/>
              </w:rPr>
              <w:t xml:space="preserve"> </w:t>
            </w:r>
          </w:p>
        </w:tc>
      </w:tr>
      <w:tr w:rsidR="00657AEE" w14:paraId="05D643D9" w14:textId="77777777" w:rsidTr="0065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D5" w14:textId="77777777" w:rsidR="00657AEE" w:rsidRPr="00244176" w:rsidRDefault="00657A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7" w:type="dxa"/>
            <w:shd w:val="clear" w:color="auto" w:fill="auto"/>
            <w:vAlign w:val="top"/>
          </w:tcPr>
          <w:p w14:paraId="05D643D6" w14:textId="77777777" w:rsidR="00657AEE" w:rsidRPr="00244176" w:rsidRDefault="00657A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05D643D8" w14:textId="58909CC7" w:rsidR="00657AEE" w:rsidRPr="00657AEE" w:rsidRDefault="0051263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CE521365630840C3BAAC76CEA66605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7AEE" w:rsidRPr="00657AEE">
                  <w:rPr>
                    <w:rFonts w:ascii="Arial" w:hAnsi="Arial" w:cs="Arial"/>
                    <w:b/>
                    <w:color w:val="auto"/>
                  </w:rPr>
                  <w:t>Non-compliant</w:t>
                </w:r>
              </w:sdtContent>
            </w:sdt>
            <w:r w:rsidR="00657AEE" w:rsidRPr="00657AEE">
              <w:rPr>
                <w:rFonts w:ascii="Arial" w:hAnsi="Arial" w:cs="Arial"/>
                <w:b/>
                <w:color w:val="auto"/>
              </w:rPr>
              <w:t xml:space="preserve"> </w:t>
            </w:r>
          </w:p>
        </w:tc>
      </w:tr>
      <w:tr w:rsidR="00657AEE" w14:paraId="05D643DE" w14:textId="77777777" w:rsidTr="00657A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DA" w14:textId="77777777" w:rsidR="00657AEE" w:rsidRPr="00244176" w:rsidRDefault="00657A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7" w:type="dxa"/>
            <w:shd w:val="clear" w:color="auto" w:fill="auto"/>
            <w:vAlign w:val="top"/>
          </w:tcPr>
          <w:p w14:paraId="05D643DB" w14:textId="77777777" w:rsidR="00657AEE" w:rsidRPr="00244176" w:rsidRDefault="00657A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05D643DD" w14:textId="028E4279" w:rsidR="00657AEE" w:rsidRPr="00657AEE" w:rsidRDefault="005126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E24DF59D475E4A26B6400BC32BE84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7AEE" w:rsidRPr="00657AEE">
                  <w:rPr>
                    <w:rFonts w:ascii="Arial" w:hAnsi="Arial" w:cs="Arial"/>
                    <w:b/>
                    <w:color w:val="auto"/>
                  </w:rPr>
                  <w:t>Non-compliant</w:t>
                </w:r>
              </w:sdtContent>
            </w:sdt>
            <w:r w:rsidR="00657AEE" w:rsidRPr="00657AEE">
              <w:rPr>
                <w:rFonts w:ascii="Arial" w:hAnsi="Arial" w:cs="Arial"/>
                <w:b/>
                <w:color w:val="auto"/>
              </w:rPr>
              <w:t xml:space="preserve"> </w:t>
            </w:r>
          </w:p>
        </w:tc>
      </w:tr>
    </w:tbl>
    <w:p w14:paraId="05D643DF" w14:textId="77777777" w:rsidR="002F49A8" w:rsidRDefault="00D64630" w:rsidP="007B3959">
      <w:pPr>
        <w:pStyle w:val="Heading20"/>
      </w:pPr>
      <w:r w:rsidRPr="00A36AA9">
        <w:t>Findings</w:t>
      </w:r>
    </w:p>
    <w:p w14:paraId="6234BECE" w14:textId="4B39FA57" w:rsidR="001570B3" w:rsidRPr="001570B3" w:rsidRDefault="001570B3" w:rsidP="00400C4D">
      <w:pPr>
        <w:pStyle w:val="NormalArial"/>
        <w:spacing w:before="120" w:after="60" w:line="288" w:lineRule="auto"/>
        <w:rPr>
          <w:color w:val="auto"/>
        </w:rPr>
      </w:pPr>
      <w:r w:rsidRPr="001570B3">
        <w:rPr>
          <w:color w:val="auto"/>
        </w:rPr>
        <w:t>The outcome from a Quality Audit conducted from 24 June to 28 June 2022, found the service did not demonstrate the workforce is recruited, trained, equipped and supported to deliver the outcomes required by these standards. The Assessment Team that completed this Quality Audit found based on evidence analysed processes were identified as ineffective in ensuring the workforce receives ongoing support, training and professional development.</w:t>
      </w:r>
      <w:r>
        <w:rPr>
          <w:color w:val="auto"/>
        </w:rPr>
        <w:t xml:space="preserve"> The Assessment Team completing this Assessment Contact on 3 November 2022, re-examined evidence to identify if processes had improved.</w:t>
      </w:r>
    </w:p>
    <w:p w14:paraId="58545128" w14:textId="0A20380B" w:rsidR="001570B3" w:rsidRPr="001570B3" w:rsidRDefault="00C16E23" w:rsidP="00400C4D">
      <w:pPr>
        <w:pStyle w:val="NormalArial"/>
        <w:spacing w:before="120" w:after="60" w:line="288" w:lineRule="auto"/>
        <w:rPr>
          <w:color w:val="7030A0"/>
        </w:rPr>
      </w:pPr>
      <w:r w:rsidRPr="000E1215">
        <w:rPr>
          <w:color w:val="auto"/>
        </w:rPr>
        <w:t xml:space="preserve">Evidence analysed by the Assessment Team showed </w:t>
      </w:r>
      <w:r w:rsidR="001570B3" w:rsidRPr="000E1215">
        <w:rPr>
          <w:color w:val="auto"/>
        </w:rPr>
        <w:t xml:space="preserve">the service did not demonstrate effective training </w:t>
      </w:r>
      <w:r w:rsidR="001570B3" w:rsidRPr="006026F6">
        <w:rPr>
          <w:color w:val="auto"/>
        </w:rPr>
        <w:t xml:space="preserve">processes. </w:t>
      </w:r>
      <w:r w:rsidR="000E1215" w:rsidRPr="006026F6">
        <w:rPr>
          <w:color w:val="auto"/>
        </w:rPr>
        <w:t>The Assessment Team noted r</w:t>
      </w:r>
      <w:r w:rsidR="001570B3" w:rsidRPr="006026F6">
        <w:rPr>
          <w:color w:val="auto"/>
        </w:rPr>
        <w:t>equired training for staff comprise</w:t>
      </w:r>
      <w:r w:rsidR="006026F6">
        <w:rPr>
          <w:color w:val="auto"/>
        </w:rPr>
        <w:t>d</w:t>
      </w:r>
      <w:r w:rsidR="000E1215" w:rsidRPr="006026F6">
        <w:rPr>
          <w:color w:val="auto"/>
        </w:rPr>
        <w:t xml:space="preserve"> of</w:t>
      </w:r>
      <w:r w:rsidR="001570B3" w:rsidRPr="006026F6">
        <w:rPr>
          <w:color w:val="auto"/>
        </w:rPr>
        <w:t xml:space="preserve"> food safety and hygiene, food transport, harassment and discrimination, workplace bullying and workplace safety. The Assessment Team </w:t>
      </w:r>
      <w:r w:rsidR="000E1215" w:rsidRPr="006026F6">
        <w:rPr>
          <w:color w:val="auto"/>
        </w:rPr>
        <w:t>analysed</w:t>
      </w:r>
      <w:r w:rsidR="001570B3" w:rsidRPr="006026F6">
        <w:rPr>
          <w:color w:val="auto"/>
        </w:rPr>
        <w:t xml:space="preserve"> an email dated 21 September 2022</w:t>
      </w:r>
      <w:r w:rsidR="000E1215" w:rsidRPr="006026F6">
        <w:rPr>
          <w:color w:val="auto"/>
        </w:rPr>
        <w:t>,</w:t>
      </w:r>
      <w:r w:rsidR="001570B3" w:rsidRPr="006026F6">
        <w:rPr>
          <w:color w:val="auto"/>
        </w:rPr>
        <w:t xml:space="preserve"> </w:t>
      </w:r>
      <w:r w:rsidR="000E1215" w:rsidRPr="006026F6">
        <w:rPr>
          <w:color w:val="auto"/>
        </w:rPr>
        <w:t xml:space="preserve">that </w:t>
      </w:r>
      <w:r w:rsidR="001570B3" w:rsidRPr="006026F6">
        <w:rPr>
          <w:color w:val="auto"/>
        </w:rPr>
        <w:t>remind</w:t>
      </w:r>
      <w:r w:rsidR="000E1215" w:rsidRPr="006026F6">
        <w:rPr>
          <w:color w:val="auto"/>
        </w:rPr>
        <w:t>ed</w:t>
      </w:r>
      <w:r w:rsidR="001570B3" w:rsidRPr="006026F6">
        <w:rPr>
          <w:color w:val="auto"/>
        </w:rPr>
        <w:t xml:space="preserve"> staff of the required training modules to be completed. </w:t>
      </w:r>
      <w:r w:rsidR="000E1215" w:rsidRPr="006026F6">
        <w:rPr>
          <w:color w:val="auto"/>
        </w:rPr>
        <w:t xml:space="preserve">During interviews with the Assessment </w:t>
      </w:r>
      <w:r w:rsidR="000E1215" w:rsidRPr="00E12447">
        <w:rPr>
          <w:color w:val="auto"/>
        </w:rPr>
        <w:t>Team t</w:t>
      </w:r>
      <w:r w:rsidR="001570B3" w:rsidRPr="00E12447">
        <w:rPr>
          <w:color w:val="auto"/>
        </w:rPr>
        <w:t xml:space="preserve">he service coordinator acknowledged that neither they nor the kitchen hand had undertaken the allocated units of training required by the organisation. </w:t>
      </w:r>
      <w:r w:rsidR="00E12447" w:rsidRPr="00E12447">
        <w:rPr>
          <w:color w:val="auto"/>
        </w:rPr>
        <w:t>During interviews with the Assessment Team s</w:t>
      </w:r>
      <w:r w:rsidR="001570B3" w:rsidRPr="00E12447">
        <w:rPr>
          <w:color w:val="auto"/>
        </w:rPr>
        <w:t>taff could not provide evidence of completion of food safety and hygiene or food handling training and s</w:t>
      </w:r>
      <w:r w:rsidR="00E12447" w:rsidRPr="00E12447">
        <w:rPr>
          <w:color w:val="auto"/>
        </w:rPr>
        <w:t>tated</w:t>
      </w:r>
      <w:r w:rsidR="001570B3" w:rsidRPr="00E12447">
        <w:rPr>
          <w:color w:val="auto"/>
        </w:rPr>
        <w:t xml:space="preserve"> this training had not been completed.</w:t>
      </w:r>
      <w:r w:rsidR="00E12447">
        <w:rPr>
          <w:color w:val="auto"/>
        </w:rPr>
        <w:t xml:space="preserve"> </w:t>
      </w:r>
      <w:r w:rsidR="001570B3" w:rsidRPr="00E12447">
        <w:rPr>
          <w:color w:val="auto"/>
        </w:rPr>
        <w:t>The service coordinator</w:t>
      </w:r>
      <w:r w:rsidR="00E12447" w:rsidRPr="00E12447">
        <w:rPr>
          <w:color w:val="auto"/>
        </w:rPr>
        <w:t xml:space="preserve"> when interviewed by the Assessment Team</w:t>
      </w:r>
      <w:r w:rsidR="001570B3" w:rsidRPr="00E12447">
        <w:rPr>
          <w:color w:val="auto"/>
        </w:rPr>
        <w:t xml:space="preserve"> s</w:t>
      </w:r>
      <w:r w:rsidR="00E12447" w:rsidRPr="00E12447">
        <w:rPr>
          <w:color w:val="auto"/>
        </w:rPr>
        <w:t>tated</w:t>
      </w:r>
      <w:r w:rsidR="001570B3" w:rsidRPr="00E12447">
        <w:rPr>
          <w:color w:val="auto"/>
        </w:rPr>
        <w:t xml:space="preserve"> cardiopulmonary resuscitation and first aid training is to be offered soon, but has not yet been provided to staff and</w:t>
      </w:r>
      <w:r w:rsidR="00E12447" w:rsidRPr="00E12447">
        <w:rPr>
          <w:color w:val="auto"/>
        </w:rPr>
        <w:t>/or</w:t>
      </w:r>
      <w:r w:rsidR="001570B3" w:rsidRPr="00E12447">
        <w:rPr>
          <w:color w:val="auto"/>
        </w:rPr>
        <w:t xml:space="preserve"> any interested volunteers.</w:t>
      </w:r>
    </w:p>
    <w:p w14:paraId="35BA5B8D" w14:textId="12A7D74E" w:rsidR="001570B3" w:rsidRPr="005B5AEE" w:rsidRDefault="001570B3" w:rsidP="00400C4D">
      <w:pPr>
        <w:pStyle w:val="NormalArial"/>
        <w:spacing w:before="120" w:after="60" w:line="288" w:lineRule="auto"/>
        <w:rPr>
          <w:color w:val="auto"/>
        </w:rPr>
      </w:pPr>
      <w:r w:rsidRPr="005B2393">
        <w:rPr>
          <w:color w:val="auto"/>
        </w:rPr>
        <w:t>Management</w:t>
      </w:r>
      <w:r w:rsidR="005B2393" w:rsidRPr="005B2393">
        <w:rPr>
          <w:color w:val="auto"/>
        </w:rPr>
        <w:t xml:space="preserve"> when interviewed by the Assessment Team stated </w:t>
      </w:r>
      <w:r w:rsidRPr="005B2393">
        <w:rPr>
          <w:color w:val="auto"/>
        </w:rPr>
        <w:t>training on the Aged Care Quality Standards had been undertaken</w:t>
      </w:r>
      <w:r w:rsidR="005B2393" w:rsidRPr="005B2393">
        <w:rPr>
          <w:color w:val="auto"/>
        </w:rPr>
        <w:t xml:space="preserve"> on</w:t>
      </w:r>
      <w:r w:rsidRPr="005B2393">
        <w:rPr>
          <w:color w:val="auto"/>
        </w:rPr>
        <w:t xml:space="preserve"> 14 July 2022</w:t>
      </w:r>
      <w:r w:rsidR="005B2393" w:rsidRPr="005B2393">
        <w:rPr>
          <w:color w:val="auto"/>
        </w:rPr>
        <w:t>,</w:t>
      </w:r>
      <w:r w:rsidRPr="005B2393">
        <w:rPr>
          <w:color w:val="auto"/>
        </w:rPr>
        <w:t xml:space="preserve"> by two staff and three volunteers </w:t>
      </w:r>
      <w:r w:rsidRPr="005B2393">
        <w:rPr>
          <w:color w:val="auto"/>
        </w:rPr>
        <w:lastRenderedPageBreak/>
        <w:t xml:space="preserve">since the Quality Audit and comprised </w:t>
      </w:r>
      <w:r w:rsidR="005B2393" w:rsidRPr="005B2393">
        <w:rPr>
          <w:color w:val="auto"/>
        </w:rPr>
        <w:t xml:space="preserve">of </w:t>
      </w:r>
      <w:r w:rsidRPr="005B2393">
        <w:rPr>
          <w:color w:val="auto"/>
        </w:rPr>
        <w:t xml:space="preserve">a </w:t>
      </w:r>
      <w:r w:rsidR="002D672A" w:rsidRPr="005B2393">
        <w:rPr>
          <w:color w:val="auto"/>
        </w:rPr>
        <w:t>one-hour</w:t>
      </w:r>
      <w:r w:rsidRPr="005B2393">
        <w:rPr>
          <w:color w:val="auto"/>
        </w:rPr>
        <w:t xml:space="preserve"> training session with completion of a question/knowledge check workbook and correction by the session facilitator. The service coordinator</w:t>
      </w:r>
      <w:r w:rsidR="005B2393" w:rsidRPr="005B2393">
        <w:rPr>
          <w:color w:val="auto"/>
        </w:rPr>
        <w:t xml:space="preserve"> when interviewed by the Assessment Team</w:t>
      </w:r>
      <w:r w:rsidRPr="005B2393">
        <w:rPr>
          <w:color w:val="auto"/>
        </w:rPr>
        <w:t xml:space="preserve"> s</w:t>
      </w:r>
      <w:r w:rsidR="005B2393" w:rsidRPr="005B2393">
        <w:rPr>
          <w:color w:val="auto"/>
        </w:rPr>
        <w:t>tated</w:t>
      </w:r>
      <w:r w:rsidRPr="005B2393">
        <w:rPr>
          <w:color w:val="auto"/>
        </w:rPr>
        <w:t xml:space="preserve"> they and the kitchen hand had completed the course online,</w:t>
      </w:r>
      <w:r w:rsidR="005B2393" w:rsidRPr="005B2393">
        <w:rPr>
          <w:color w:val="auto"/>
        </w:rPr>
        <w:t xml:space="preserve"> however the Assessment Team found</w:t>
      </w:r>
      <w:r w:rsidRPr="005B2393">
        <w:rPr>
          <w:color w:val="auto"/>
        </w:rPr>
        <w:t xml:space="preserve"> their workbooks had not been collected and the coordinator could not recall if correction of the workbook answers had </w:t>
      </w:r>
      <w:r w:rsidRPr="005B5AEE">
        <w:rPr>
          <w:color w:val="auto"/>
        </w:rPr>
        <w:t xml:space="preserve">occurred during the session. </w:t>
      </w:r>
    </w:p>
    <w:p w14:paraId="073D8F00" w14:textId="6E2FD064" w:rsidR="001570B3" w:rsidRPr="005B5AEE" w:rsidRDefault="005B5AEE" w:rsidP="00400C4D">
      <w:pPr>
        <w:pStyle w:val="NormalArial"/>
        <w:spacing w:before="120" w:after="60" w:line="288" w:lineRule="auto"/>
        <w:rPr>
          <w:color w:val="auto"/>
        </w:rPr>
      </w:pPr>
      <w:r w:rsidRPr="005B5AEE">
        <w:rPr>
          <w:color w:val="auto"/>
        </w:rPr>
        <w:t>Evidence analysed by the Assessment Team showed t</w:t>
      </w:r>
      <w:r w:rsidR="001570B3" w:rsidRPr="005B5AEE">
        <w:rPr>
          <w:color w:val="auto"/>
        </w:rPr>
        <w:t xml:space="preserve">he first aid policy states management will ensure suitable personnel are appointed, receive suitable training and be provided with the skills to maintain basic life support in case of critical injury. Management </w:t>
      </w:r>
      <w:r w:rsidRPr="005B5AEE">
        <w:rPr>
          <w:color w:val="auto"/>
        </w:rPr>
        <w:t xml:space="preserve">when interviewed by the Assessment Team </w:t>
      </w:r>
      <w:r w:rsidR="001570B3" w:rsidRPr="005B5AEE">
        <w:rPr>
          <w:color w:val="auto"/>
        </w:rPr>
        <w:t>s</w:t>
      </w:r>
      <w:r w:rsidRPr="005B5AEE">
        <w:rPr>
          <w:color w:val="auto"/>
        </w:rPr>
        <w:t>tated</w:t>
      </w:r>
      <w:r w:rsidR="001570B3" w:rsidRPr="005B5AEE">
        <w:rPr>
          <w:color w:val="auto"/>
        </w:rPr>
        <w:t xml:space="preserve"> the first aid and basic life support training are still pending with no confirmed date</w:t>
      </w:r>
      <w:r>
        <w:rPr>
          <w:color w:val="auto"/>
        </w:rPr>
        <w:t>.</w:t>
      </w:r>
    </w:p>
    <w:p w14:paraId="5FA3B888" w14:textId="1C9EA953" w:rsidR="001570B3" w:rsidRPr="007B26D1" w:rsidRDefault="005B5AEE" w:rsidP="00400C4D">
      <w:pPr>
        <w:pStyle w:val="NormalArial"/>
        <w:spacing w:before="120" w:after="60" w:line="288" w:lineRule="auto"/>
        <w:rPr>
          <w:color w:val="auto"/>
        </w:rPr>
      </w:pPr>
      <w:r w:rsidRPr="007B26D1">
        <w:rPr>
          <w:color w:val="auto"/>
        </w:rPr>
        <w:t>Evidence analysed by the Assessment Team showed s</w:t>
      </w:r>
      <w:r w:rsidR="001570B3" w:rsidRPr="007B26D1">
        <w:rPr>
          <w:color w:val="auto"/>
        </w:rPr>
        <w:t>taff training policy identifies staff are to complete the staff training needs self-assessment prior to their performance review. Management</w:t>
      </w:r>
      <w:r w:rsidR="007B26D1" w:rsidRPr="007B26D1">
        <w:rPr>
          <w:color w:val="auto"/>
        </w:rPr>
        <w:t xml:space="preserve"> when interviewed by the Assessment Team</w:t>
      </w:r>
      <w:r w:rsidR="001570B3" w:rsidRPr="007B26D1">
        <w:rPr>
          <w:color w:val="auto"/>
        </w:rPr>
        <w:t xml:space="preserve"> acknowledged regular monitoring and assessment do</w:t>
      </w:r>
      <w:r w:rsidR="007B26D1" w:rsidRPr="007B26D1">
        <w:rPr>
          <w:color w:val="auto"/>
        </w:rPr>
        <w:t>es</w:t>
      </w:r>
      <w:r w:rsidR="001570B3" w:rsidRPr="007B26D1">
        <w:rPr>
          <w:color w:val="auto"/>
        </w:rPr>
        <w:t xml:space="preserve"> not occur.</w:t>
      </w:r>
    </w:p>
    <w:p w14:paraId="51A2AF28" w14:textId="77777777" w:rsidR="00CC6C25" w:rsidRDefault="007B26D1" w:rsidP="00400C4D">
      <w:pPr>
        <w:pStyle w:val="NormalArial"/>
        <w:spacing w:before="120" w:after="60" w:line="288" w:lineRule="auto"/>
        <w:rPr>
          <w:color w:val="auto"/>
        </w:rPr>
      </w:pPr>
      <w:r w:rsidRPr="007B26D1">
        <w:rPr>
          <w:color w:val="auto"/>
        </w:rPr>
        <w:t>Evidence analysed by the Assessment Team showed t</w:t>
      </w:r>
      <w:r w:rsidR="001570B3" w:rsidRPr="007B26D1">
        <w:rPr>
          <w:color w:val="auto"/>
        </w:rPr>
        <w:t>he staff recruitment policy includes the requirement for police checks to be completed prior to commencement however, does not include frequency of renewal. Management</w:t>
      </w:r>
      <w:r w:rsidRPr="007B26D1">
        <w:rPr>
          <w:color w:val="auto"/>
        </w:rPr>
        <w:t xml:space="preserve"> when interviewed by the Assessment Team</w:t>
      </w:r>
      <w:r w:rsidR="001570B3" w:rsidRPr="007B26D1">
        <w:rPr>
          <w:color w:val="auto"/>
        </w:rPr>
        <w:t xml:space="preserve"> explained the organisation requires three yearly renewal and renewal due dates are included in the police check register.</w:t>
      </w:r>
    </w:p>
    <w:p w14:paraId="51A0A550" w14:textId="77777777" w:rsidR="00447180" w:rsidRDefault="00CC6C25" w:rsidP="00400C4D">
      <w:pPr>
        <w:pStyle w:val="NormalArial"/>
        <w:spacing w:before="120" w:after="60" w:line="288" w:lineRule="auto"/>
        <w:rPr>
          <w:color w:val="auto"/>
        </w:rPr>
      </w:pPr>
      <w:r w:rsidRPr="001570B3">
        <w:rPr>
          <w:color w:val="auto"/>
        </w:rPr>
        <w:t>The outcome from a Quality Audit conducted from 24 June to 28 June 2022, found the service did not demonstrate</w:t>
      </w:r>
      <w:r w:rsidRPr="00A36AA9">
        <w:t xml:space="preserve"> </w:t>
      </w:r>
      <w:r>
        <w:rPr>
          <w:szCs w:val="22"/>
        </w:rPr>
        <w:t>that regular assessment, monitoring and review of performance occurred for each member of the workforce.</w:t>
      </w:r>
      <w:r w:rsidR="00447180">
        <w:rPr>
          <w:szCs w:val="22"/>
        </w:rPr>
        <w:t xml:space="preserve"> </w:t>
      </w:r>
      <w:r w:rsidR="00447180" w:rsidRPr="001570B3">
        <w:rPr>
          <w:color w:val="auto"/>
        </w:rPr>
        <w:t>The Assessment Team that completed this Quality Audit found based on evidence analysed</w:t>
      </w:r>
      <w:r w:rsidR="00447180">
        <w:rPr>
          <w:color w:val="auto"/>
        </w:rPr>
        <w:t xml:space="preserve"> </w:t>
      </w:r>
      <w:r w:rsidR="00447180" w:rsidRPr="00447180">
        <w:rPr>
          <w:color w:val="auto"/>
        </w:rPr>
        <w:t>the service was not conducting regular performance reviews to evaluate performance and identify development needs of staff.</w:t>
      </w:r>
      <w:r w:rsidR="00447180">
        <w:rPr>
          <w:szCs w:val="22"/>
        </w:rPr>
        <w:t xml:space="preserve"> </w:t>
      </w:r>
      <w:r w:rsidR="00447180">
        <w:rPr>
          <w:color w:val="auto"/>
        </w:rPr>
        <w:t>The Assessment Team completing this Assessment Contact on 3 November 2022, re-examined evidence to identify if regular performance reviews had improved.</w:t>
      </w:r>
    </w:p>
    <w:p w14:paraId="17DB1E5A" w14:textId="1A3B03C3" w:rsidR="00447180" w:rsidRPr="00447180" w:rsidRDefault="00447180" w:rsidP="00400C4D">
      <w:pPr>
        <w:pStyle w:val="NormalArial"/>
        <w:spacing w:before="120" w:after="60" w:line="288" w:lineRule="auto"/>
        <w:rPr>
          <w:color w:val="auto"/>
        </w:rPr>
      </w:pPr>
      <w:r w:rsidRPr="00447180">
        <w:rPr>
          <w:color w:val="auto"/>
        </w:rPr>
        <w:t xml:space="preserve">During interviews with the Assessment Team the service coordinator acknowledged they did not have evidence to demonstrate how the organisation is prioritising the regular assessment, monitoring and review of staff performance. The Assessment Team analysed the organisation’s staff performance review policy (last updated 19 July 2017) which includes the procedure to conduct annual performance reviews. However, the Assessment Team notes the service coordinator could not provide evidence that performance reviews have occurred and said since commencing employment over 20 years ago, they and the kitchen hand have not had any performance review. </w:t>
      </w:r>
    </w:p>
    <w:p w14:paraId="1A5866CA" w14:textId="2A8A33C8" w:rsidR="00447180" w:rsidRPr="00447180" w:rsidRDefault="00447180" w:rsidP="00400C4D">
      <w:pPr>
        <w:pStyle w:val="NormalArial"/>
        <w:spacing w:before="120" w:after="60" w:line="288" w:lineRule="auto"/>
        <w:rPr>
          <w:color w:val="auto"/>
        </w:rPr>
      </w:pPr>
      <w:r w:rsidRPr="00447180">
        <w:rPr>
          <w:color w:val="auto"/>
        </w:rPr>
        <w:t>During interviews with the Assessment Team the service coordinator advised the organisation had planned to initiate regular staff performance reviews in September 2022, however this did not eventuate. During interviews with the Assessment Team a compliance and human resources coordinator further referenced challenges with staff shortages and unplanned leave which impacted on the prioritisation of performance review processes.</w:t>
      </w:r>
    </w:p>
    <w:p w14:paraId="05D643E0" w14:textId="2CF1BD61" w:rsidR="005D23EC" w:rsidRPr="007F1F38" w:rsidRDefault="00447180" w:rsidP="00400C4D">
      <w:pPr>
        <w:pStyle w:val="NormalArial"/>
        <w:spacing w:before="120" w:after="60" w:line="288" w:lineRule="auto"/>
        <w:rPr>
          <w:color w:val="auto"/>
        </w:rPr>
      </w:pPr>
      <w:r w:rsidRPr="00447180">
        <w:rPr>
          <w:color w:val="auto"/>
        </w:rPr>
        <w:lastRenderedPageBreak/>
        <w:t xml:space="preserve">During interviews with the Assessment Team the service coordinator was not able to describe any informal performance review process for staff or confirm that informal reviews have occurred. The service coordinator when interviewed by the Assessment Team outlined how they informally review volunteer performance by ensuring adherence to policy and procedures, and that volunteers follow instructions as required. </w:t>
      </w:r>
      <w:r w:rsidR="00D64630" w:rsidRPr="00A36AA9">
        <w:br w:type="page"/>
      </w:r>
    </w:p>
    <w:p w14:paraId="05D643E1" w14:textId="77777777" w:rsidR="00FC045E" w:rsidRPr="00A36AA9" w:rsidRDefault="00D6463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400C4D" w14:paraId="05D643E5" w14:textId="77777777" w:rsidTr="00400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5D643E2" w14:textId="77777777" w:rsidR="00400C4D" w:rsidRPr="003217D3" w:rsidRDefault="00400C4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05D643E4" w14:textId="77777777" w:rsidR="00400C4D" w:rsidRPr="003217D3" w:rsidRDefault="00400C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0C4D" w14:paraId="05D643EA" w14:textId="77777777" w:rsidTr="00400C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E6" w14:textId="77777777" w:rsidR="00400C4D" w:rsidRPr="00244176" w:rsidRDefault="00400C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05D643E7" w14:textId="77777777" w:rsidR="00400C4D" w:rsidRPr="00244176" w:rsidRDefault="00400C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05D643E9" w14:textId="3B4C4E48" w:rsidR="00400C4D" w:rsidRPr="00400C4D" w:rsidRDefault="0051263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EB8BBCA4A9BE41BAB57F8D6C36720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0C4D" w:rsidRPr="00400C4D">
                  <w:rPr>
                    <w:rFonts w:ascii="Arial" w:hAnsi="Arial" w:cs="Arial"/>
                    <w:b/>
                    <w:color w:val="auto"/>
                  </w:rPr>
                  <w:t>Not applicable</w:t>
                </w:r>
              </w:sdtContent>
            </w:sdt>
          </w:p>
        </w:tc>
      </w:tr>
      <w:tr w:rsidR="00400C4D" w14:paraId="05D643EF" w14:textId="77777777" w:rsidTr="00400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EB" w14:textId="77777777" w:rsidR="00400C4D" w:rsidRPr="00244176" w:rsidRDefault="00400C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05D643EC" w14:textId="77777777" w:rsidR="00400C4D" w:rsidRPr="00244176" w:rsidRDefault="00400C4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05D643EE" w14:textId="0D2C89C9" w:rsidR="00400C4D" w:rsidRPr="00400C4D" w:rsidRDefault="0051263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CC6320AA9BA547228F4B384F476369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0C4D" w:rsidRPr="00400C4D">
                  <w:rPr>
                    <w:rFonts w:ascii="Arial" w:hAnsi="Arial" w:cs="Arial"/>
                    <w:b/>
                    <w:color w:val="auto"/>
                  </w:rPr>
                  <w:t>Not applicable</w:t>
                </w:r>
              </w:sdtContent>
            </w:sdt>
          </w:p>
        </w:tc>
      </w:tr>
      <w:tr w:rsidR="00400C4D" w14:paraId="05D643FA" w14:textId="77777777" w:rsidTr="00400C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F0" w14:textId="77777777" w:rsidR="00400C4D" w:rsidRPr="00244176" w:rsidRDefault="00400C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05D643F1" w14:textId="77777777" w:rsidR="00400C4D" w:rsidRPr="00244176" w:rsidRDefault="00400C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D643F2" w14:textId="77777777" w:rsidR="00400C4D" w:rsidRPr="00244176" w:rsidRDefault="00400C4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5D643F3" w14:textId="77777777" w:rsidR="00400C4D" w:rsidRPr="00244176" w:rsidRDefault="00400C4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5D643F4" w14:textId="77777777" w:rsidR="00400C4D" w:rsidRPr="00244176" w:rsidRDefault="00400C4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5D643F5" w14:textId="77777777" w:rsidR="00400C4D" w:rsidRPr="00244176" w:rsidRDefault="00400C4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D643F6" w14:textId="77777777" w:rsidR="00400C4D" w:rsidRPr="00244176" w:rsidRDefault="00400C4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5D643F7" w14:textId="77777777" w:rsidR="00400C4D" w:rsidRPr="00244176" w:rsidRDefault="00400C4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05D643F9" w14:textId="7686CBC2" w:rsidR="00400C4D" w:rsidRPr="00400C4D" w:rsidRDefault="0051263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09541937721D41C981E29337B8CBA1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0C4D" w:rsidRPr="00400C4D">
                  <w:rPr>
                    <w:rFonts w:ascii="Arial" w:hAnsi="Arial" w:cs="Arial"/>
                    <w:b/>
                    <w:color w:val="auto"/>
                  </w:rPr>
                  <w:t>Non-compliant</w:t>
                </w:r>
              </w:sdtContent>
            </w:sdt>
          </w:p>
        </w:tc>
      </w:tr>
      <w:tr w:rsidR="00400C4D" w14:paraId="05D64403" w14:textId="77777777" w:rsidTr="00400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3FB" w14:textId="77777777" w:rsidR="00400C4D" w:rsidRPr="00244176" w:rsidRDefault="00400C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05D643FC" w14:textId="77777777" w:rsidR="00400C4D" w:rsidRPr="00244176" w:rsidRDefault="00400C4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D643FD" w14:textId="77777777" w:rsidR="00400C4D" w:rsidRPr="00244176" w:rsidRDefault="00400C4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D643FE" w14:textId="77777777" w:rsidR="00400C4D" w:rsidRPr="00244176" w:rsidRDefault="00400C4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5D643FF" w14:textId="77777777" w:rsidR="00400C4D" w:rsidRPr="00244176" w:rsidRDefault="00400C4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D64400" w14:textId="77777777" w:rsidR="00400C4D" w:rsidRPr="00244176" w:rsidRDefault="00400C4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05D64402" w14:textId="0C717C9F" w:rsidR="00400C4D" w:rsidRPr="00400C4D" w:rsidRDefault="0051263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2783325367574310A2E5F604F22D46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0C4D" w:rsidRPr="00400C4D">
                  <w:rPr>
                    <w:rFonts w:ascii="Arial" w:hAnsi="Arial" w:cs="Arial"/>
                    <w:b/>
                    <w:color w:val="auto"/>
                  </w:rPr>
                  <w:t>Not applicable</w:t>
                </w:r>
              </w:sdtContent>
            </w:sdt>
            <w:r w:rsidR="00400C4D" w:rsidRPr="00400C4D">
              <w:rPr>
                <w:rFonts w:ascii="Arial" w:hAnsi="Arial" w:cs="Arial"/>
                <w:b/>
                <w:color w:val="auto"/>
              </w:rPr>
              <w:t xml:space="preserve"> </w:t>
            </w:r>
          </w:p>
        </w:tc>
      </w:tr>
      <w:tr w:rsidR="00400C4D" w14:paraId="05D6440B" w14:textId="77777777" w:rsidTr="00400C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64404" w14:textId="77777777" w:rsidR="00400C4D" w:rsidRPr="00244176" w:rsidRDefault="00400C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05D64405" w14:textId="77777777" w:rsidR="00400C4D" w:rsidRPr="00244176" w:rsidRDefault="00400C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D64406" w14:textId="77777777" w:rsidR="00400C4D" w:rsidRPr="00244176" w:rsidRDefault="00400C4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D64407" w14:textId="77777777" w:rsidR="00400C4D" w:rsidRPr="00244176" w:rsidRDefault="00400C4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5D64408" w14:textId="77777777" w:rsidR="00400C4D" w:rsidRPr="00244176" w:rsidRDefault="00400C4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05D6440A" w14:textId="3FBBDE60" w:rsidR="00400C4D" w:rsidRPr="00400C4D" w:rsidRDefault="0051263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CB6A708055A84AF78F4885A5E2CC29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0C4D" w:rsidRPr="00400C4D">
                  <w:rPr>
                    <w:rFonts w:ascii="Arial" w:hAnsi="Arial" w:cs="Arial"/>
                    <w:b/>
                    <w:color w:val="auto"/>
                  </w:rPr>
                  <w:t>Not applicable</w:t>
                </w:r>
              </w:sdtContent>
            </w:sdt>
            <w:r w:rsidR="00400C4D" w:rsidRPr="00400C4D">
              <w:rPr>
                <w:rFonts w:ascii="Arial" w:hAnsi="Arial" w:cs="Arial"/>
                <w:b/>
                <w:color w:val="auto"/>
              </w:rPr>
              <w:t xml:space="preserve"> </w:t>
            </w:r>
          </w:p>
        </w:tc>
      </w:tr>
    </w:tbl>
    <w:p w14:paraId="05D6440C" w14:textId="77777777" w:rsidR="007B3959" w:rsidRDefault="00D64630" w:rsidP="003217D3">
      <w:pPr>
        <w:pStyle w:val="Heading20"/>
      </w:pPr>
      <w:r w:rsidRPr="00A36AA9">
        <w:t>Findings</w:t>
      </w:r>
    </w:p>
    <w:p w14:paraId="2ABEF9BC" w14:textId="4FAB3539" w:rsidR="00400C4D" w:rsidRPr="001C6066" w:rsidRDefault="00400C4D" w:rsidP="00EA5848">
      <w:pPr>
        <w:pStyle w:val="NormalArial"/>
        <w:spacing w:before="120" w:after="60" w:line="288" w:lineRule="auto"/>
        <w:rPr>
          <w:color w:val="auto"/>
        </w:rPr>
      </w:pPr>
      <w:r>
        <w:t xml:space="preserve">Evidence analysed by the Assessment Team showed </w:t>
      </w:r>
      <w:r w:rsidRPr="00400C4D">
        <w:t>the service did not demonstrate that workforce governance systems and process</w:t>
      </w:r>
      <w:r>
        <w:t xml:space="preserve"> to</w:t>
      </w:r>
      <w:r w:rsidRPr="00400C4D">
        <w:t xml:space="preserve"> ensure the workforce is trained, supported and developed to deliver safe and quality care and services to consumers. </w:t>
      </w:r>
      <w:r>
        <w:t>Evidence analysed by the Assessment Team showed t</w:t>
      </w:r>
      <w:r w:rsidRPr="00400C4D">
        <w:t xml:space="preserve">he service now demonstrated systems ensure the service </w:t>
      </w:r>
      <w:r w:rsidRPr="001C6066">
        <w:rPr>
          <w:color w:val="auto"/>
        </w:rPr>
        <w:t>complies with regulatory compliance obligations.</w:t>
      </w:r>
    </w:p>
    <w:p w14:paraId="49FEABB7" w14:textId="77777777" w:rsidR="00400C4D" w:rsidRPr="001C6066" w:rsidRDefault="00400C4D" w:rsidP="00EA5848">
      <w:pPr>
        <w:pStyle w:val="NormalArial"/>
        <w:spacing w:before="120" w:after="60" w:line="288" w:lineRule="auto"/>
        <w:rPr>
          <w:i/>
          <w:color w:val="auto"/>
          <w:u w:val="single"/>
        </w:rPr>
      </w:pPr>
      <w:r w:rsidRPr="001C6066">
        <w:rPr>
          <w:i/>
          <w:color w:val="auto"/>
          <w:u w:val="single"/>
        </w:rPr>
        <w:t>Information management</w:t>
      </w:r>
    </w:p>
    <w:p w14:paraId="4A0E7966" w14:textId="58639413" w:rsidR="00400C4D" w:rsidRPr="00D64630" w:rsidRDefault="001C6066" w:rsidP="00EA5848">
      <w:pPr>
        <w:pStyle w:val="NormalArial"/>
        <w:spacing w:before="120" w:after="60" w:line="288" w:lineRule="auto"/>
        <w:rPr>
          <w:color w:val="C00000"/>
        </w:rPr>
      </w:pPr>
      <w:r w:rsidRPr="001C6066">
        <w:rPr>
          <w:color w:val="auto"/>
        </w:rPr>
        <w:t>Evidence analysed by the Assessment Team showed t</w:t>
      </w:r>
      <w:r w:rsidR="00400C4D" w:rsidRPr="001C6066">
        <w:rPr>
          <w:color w:val="auto"/>
        </w:rPr>
        <w:t>he service</w:t>
      </w:r>
      <w:r w:rsidRPr="001C6066">
        <w:rPr>
          <w:color w:val="auto"/>
        </w:rPr>
        <w:t xml:space="preserve">s </w:t>
      </w:r>
      <w:r w:rsidR="00400C4D" w:rsidRPr="001C6066">
        <w:rPr>
          <w:color w:val="auto"/>
        </w:rPr>
        <w:t xml:space="preserve">information management systems are in place. Fifteen of </w:t>
      </w:r>
      <w:r w:rsidRPr="001C6066">
        <w:rPr>
          <w:color w:val="auto"/>
        </w:rPr>
        <w:t>fifteen</w:t>
      </w:r>
      <w:r w:rsidR="00400C4D" w:rsidRPr="001C6066">
        <w:rPr>
          <w:color w:val="auto"/>
        </w:rPr>
        <w:t xml:space="preserve"> consumers and</w:t>
      </w:r>
      <w:r w:rsidRPr="001C6066">
        <w:rPr>
          <w:color w:val="auto"/>
        </w:rPr>
        <w:t>/or</w:t>
      </w:r>
      <w:r w:rsidR="00400C4D" w:rsidRPr="001C6066">
        <w:rPr>
          <w:color w:val="auto"/>
        </w:rPr>
        <w:t xml:space="preserve"> representatives interviewed</w:t>
      </w:r>
      <w:r w:rsidRPr="001C6066">
        <w:rPr>
          <w:color w:val="auto"/>
        </w:rPr>
        <w:t xml:space="preserve"> by the </w:t>
      </w:r>
      <w:r w:rsidRPr="001C6066">
        <w:rPr>
          <w:color w:val="auto"/>
        </w:rPr>
        <w:lastRenderedPageBreak/>
        <w:t>Assessment Team</w:t>
      </w:r>
      <w:r w:rsidR="00400C4D" w:rsidRPr="001C6066">
        <w:rPr>
          <w:color w:val="auto"/>
        </w:rPr>
        <w:t xml:space="preserve"> </w:t>
      </w:r>
      <w:r w:rsidRPr="001C6066">
        <w:rPr>
          <w:color w:val="auto"/>
        </w:rPr>
        <w:t>were</w:t>
      </w:r>
      <w:r w:rsidR="00400C4D" w:rsidRPr="001C6066">
        <w:rPr>
          <w:color w:val="auto"/>
        </w:rPr>
        <w:t xml:space="preserve"> satisfied with information provision and said documents including service flyers and invoices contain relevant information that is clear to them. Four of </w:t>
      </w:r>
      <w:r w:rsidRPr="001C6066">
        <w:rPr>
          <w:color w:val="auto"/>
        </w:rPr>
        <w:t>four</w:t>
      </w:r>
      <w:r w:rsidR="00400C4D" w:rsidRPr="001C6066">
        <w:rPr>
          <w:color w:val="auto"/>
        </w:rPr>
        <w:t xml:space="preserve"> volunteers interviewed </w:t>
      </w:r>
      <w:r w:rsidRPr="001C6066">
        <w:rPr>
          <w:color w:val="auto"/>
        </w:rPr>
        <w:t xml:space="preserve">by the Assessment Team </w:t>
      </w:r>
      <w:r w:rsidR="00400C4D" w:rsidRPr="001C6066">
        <w:rPr>
          <w:color w:val="auto"/>
        </w:rPr>
        <w:t>expressed satisfaction with the relevance and sufficiency of information provided, including delivery ‘run’ sheets and information handbooks. The service coordinator</w:t>
      </w:r>
      <w:r w:rsidRPr="001C6066">
        <w:rPr>
          <w:color w:val="auto"/>
        </w:rPr>
        <w:t xml:space="preserve"> when interviewed by the Assessment Team</w:t>
      </w:r>
      <w:r w:rsidR="00400C4D" w:rsidRPr="001C6066">
        <w:rPr>
          <w:color w:val="auto"/>
        </w:rPr>
        <w:t xml:space="preserve"> described how information is stored electronically and in hard copy.</w:t>
      </w:r>
      <w:r w:rsidRPr="001C6066">
        <w:rPr>
          <w:color w:val="auto"/>
        </w:rPr>
        <w:t xml:space="preserve"> Evidence analysed by the Assessment Team showed</w:t>
      </w:r>
      <w:r w:rsidR="00400C4D" w:rsidRPr="001C6066">
        <w:rPr>
          <w:color w:val="auto"/>
        </w:rPr>
        <w:t xml:space="preserve"> </w:t>
      </w:r>
      <w:r w:rsidRPr="001C6066">
        <w:rPr>
          <w:color w:val="auto"/>
        </w:rPr>
        <w:t>t</w:t>
      </w:r>
      <w:r w:rsidR="00400C4D" w:rsidRPr="001C6066">
        <w:rPr>
          <w:color w:val="auto"/>
        </w:rPr>
        <w:t xml:space="preserve">he service has policy and procedures, dated 2017, that guide information management including confidentiality and privacy, consent to share information and a social media policy. </w:t>
      </w:r>
    </w:p>
    <w:p w14:paraId="285429CE" w14:textId="77777777" w:rsidR="00400C4D" w:rsidRPr="001C6066" w:rsidRDefault="00400C4D" w:rsidP="00EA5848">
      <w:pPr>
        <w:pStyle w:val="NormalArial"/>
        <w:spacing w:before="120" w:after="60" w:line="288" w:lineRule="auto"/>
        <w:rPr>
          <w:i/>
          <w:color w:val="auto"/>
          <w:u w:val="single"/>
        </w:rPr>
      </w:pPr>
      <w:r w:rsidRPr="001C6066">
        <w:rPr>
          <w:i/>
          <w:color w:val="auto"/>
          <w:u w:val="single"/>
        </w:rPr>
        <w:t>Continuous improvement</w:t>
      </w:r>
    </w:p>
    <w:p w14:paraId="3FD47EF4" w14:textId="0B98D069" w:rsidR="00400C4D" w:rsidRPr="00D64630" w:rsidRDefault="001C6066" w:rsidP="00EA5848">
      <w:pPr>
        <w:pStyle w:val="NormalArial"/>
        <w:spacing w:before="120" w:after="60" w:line="288" w:lineRule="auto"/>
        <w:rPr>
          <w:color w:val="C00000"/>
        </w:rPr>
      </w:pPr>
      <w:r w:rsidRPr="001C6066">
        <w:rPr>
          <w:color w:val="auto"/>
        </w:rPr>
        <w:t>Evidence analysed by the Assessment Team showed t</w:t>
      </w:r>
      <w:r w:rsidR="00400C4D" w:rsidRPr="001C6066">
        <w:rPr>
          <w:color w:val="auto"/>
        </w:rPr>
        <w:t>he service has a plan for continuous improvement that identifies planned improvements. Management</w:t>
      </w:r>
      <w:r w:rsidRPr="001C6066">
        <w:rPr>
          <w:color w:val="auto"/>
        </w:rPr>
        <w:t xml:space="preserve"> when interviewed by the Assessment Team</w:t>
      </w:r>
      <w:r w:rsidR="00400C4D" w:rsidRPr="001C6066">
        <w:rPr>
          <w:color w:val="auto"/>
        </w:rPr>
        <w:t xml:space="preserve"> confirmed improvements are identified through consumer feedback and complaints and through organisational initiatives. </w:t>
      </w:r>
      <w:r w:rsidRPr="001C6066">
        <w:rPr>
          <w:color w:val="auto"/>
        </w:rPr>
        <w:t>The Assessment Team noted w</w:t>
      </w:r>
      <w:r w:rsidR="00400C4D" w:rsidRPr="001C6066">
        <w:rPr>
          <w:color w:val="auto"/>
        </w:rPr>
        <w:t>hile the continuous improvement register has not been updated since the Quality Audit</w:t>
      </w:r>
      <w:r w:rsidRPr="001C6066">
        <w:rPr>
          <w:color w:val="auto"/>
        </w:rPr>
        <w:t xml:space="preserve"> completed between</w:t>
      </w:r>
      <w:r w:rsidR="00400C4D" w:rsidRPr="001C6066">
        <w:rPr>
          <w:color w:val="auto"/>
        </w:rPr>
        <w:t xml:space="preserve"> 24 to 28 June 2022, management provided evidence</w:t>
      </w:r>
      <w:r w:rsidRPr="001C6066">
        <w:rPr>
          <w:color w:val="auto"/>
        </w:rPr>
        <w:t xml:space="preserve"> to the Assessment Team</w:t>
      </w:r>
      <w:r w:rsidR="00400C4D" w:rsidRPr="001C6066">
        <w:rPr>
          <w:color w:val="auto"/>
        </w:rPr>
        <w:t xml:space="preserve"> of improvements in progress. For example, a new consumer intake form currently in draft, now includes information about the consumer’s advocate or secondary contact and a small environmental safety checklist to improve staff and volunteer safety during meal delivery.</w:t>
      </w:r>
    </w:p>
    <w:p w14:paraId="56173C8B" w14:textId="77777777" w:rsidR="00400C4D" w:rsidRPr="001B042D" w:rsidRDefault="00400C4D" w:rsidP="00EA5848">
      <w:pPr>
        <w:pStyle w:val="NormalArial"/>
        <w:spacing w:before="120" w:after="60" w:line="288" w:lineRule="auto"/>
        <w:rPr>
          <w:i/>
          <w:color w:val="auto"/>
          <w:u w:val="single"/>
        </w:rPr>
      </w:pPr>
      <w:r w:rsidRPr="001B042D">
        <w:rPr>
          <w:i/>
          <w:color w:val="auto"/>
          <w:u w:val="single"/>
        </w:rPr>
        <w:t>Financial Management</w:t>
      </w:r>
    </w:p>
    <w:p w14:paraId="79E204D7" w14:textId="6B9AE87B" w:rsidR="00400C4D" w:rsidRPr="005230B2" w:rsidRDefault="001B042D" w:rsidP="00EA5848">
      <w:pPr>
        <w:pStyle w:val="NormalArial"/>
        <w:spacing w:before="120" w:after="60" w:line="288" w:lineRule="auto"/>
        <w:rPr>
          <w:color w:val="auto"/>
        </w:rPr>
      </w:pPr>
      <w:r w:rsidRPr="001B042D">
        <w:rPr>
          <w:color w:val="auto"/>
        </w:rPr>
        <w:t>Evidence analysed by the Assessment Team showed t</w:t>
      </w:r>
      <w:r w:rsidR="00400C4D" w:rsidRPr="001B042D">
        <w:rPr>
          <w:color w:val="auto"/>
        </w:rPr>
        <w:t>he service demonstrated a system to ensure oversight of the financial management of the service. The service coordinator</w:t>
      </w:r>
      <w:r w:rsidRPr="001B042D">
        <w:rPr>
          <w:color w:val="auto"/>
        </w:rPr>
        <w:t xml:space="preserve"> when interviewed by the Assessment Team</w:t>
      </w:r>
      <w:r w:rsidR="00400C4D" w:rsidRPr="001B042D">
        <w:rPr>
          <w:color w:val="auto"/>
        </w:rPr>
        <w:t xml:space="preserve"> described a range of payment processes and how consumer payments, deposit summaries and bank reconciliation forms are reported regularly to the Finance Manager at the Meals on Wheels South East Brisbane Hub. </w:t>
      </w:r>
      <w:r w:rsidRPr="001B042D">
        <w:rPr>
          <w:color w:val="auto"/>
        </w:rPr>
        <w:t>Evidence analysed by the Assessment Team showed t</w:t>
      </w:r>
      <w:r w:rsidR="00400C4D" w:rsidRPr="001B042D">
        <w:rPr>
          <w:color w:val="auto"/>
        </w:rPr>
        <w:t>he Finance Manager notifies the service when money has been paid into the account and consumer notes are then updated by the service coordinator to reflect payments.</w:t>
      </w:r>
      <w:r w:rsidRPr="001B042D">
        <w:rPr>
          <w:color w:val="auto"/>
        </w:rPr>
        <w:t xml:space="preserve"> Evidence analysed by the Assessment Team showed t</w:t>
      </w:r>
      <w:r w:rsidR="00400C4D" w:rsidRPr="001B042D">
        <w:rPr>
          <w:color w:val="auto"/>
        </w:rPr>
        <w:t xml:space="preserve">he service provides invoices </w:t>
      </w:r>
      <w:r w:rsidR="00400C4D" w:rsidRPr="005230B2">
        <w:rPr>
          <w:color w:val="auto"/>
        </w:rPr>
        <w:t>to consumers as appropriate and showed financial governance occurs.</w:t>
      </w:r>
    </w:p>
    <w:p w14:paraId="6EE0B6A5" w14:textId="20BC55F6" w:rsidR="00400C4D" w:rsidRPr="005230B2" w:rsidRDefault="00400C4D" w:rsidP="00EA5848">
      <w:pPr>
        <w:pStyle w:val="NormalArial"/>
        <w:spacing w:before="120" w:after="60" w:line="288" w:lineRule="auto"/>
        <w:rPr>
          <w:i/>
          <w:color w:val="auto"/>
          <w:u w:val="single"/>
        </w:rPr>
      </w:pPr>
      <w:r w:rsidRPr="005230B2">
        <w:rPr>
          <w:i/>
          <w:color w:val="auto"/>
          <w:u w:val="single"/>
        </w:rPr>
        <w:t>Workforce governance, including the assignment of clear responsibilities and accountabilities.</w:t>
      </w:r>
    </w:p>
    <w:p w14:paraId="4F5B1EC2" w14:textId="29C56D88" w:rsidR="00400C4D" w:rsidRPr="00926DFA" w:rsidRDefault="005230B2" w:rsidP="00EA5848">
      <w:pPr>
        <w:pStyle w:val="NormalArial"/>
        <w:spacing w:before="120" w:after="60" w:line="288" w:lineRule="auto"/>
        <w:rPr>
          <w:color w:val="auto"/>
        </w:rPr>
      </w:pPr>
      <w:r w:rsidRPr="005230B2">
        <w:rPr>
          <w:color w:val="auto"/>
        </w:rPr>
        <w:t>Evidence analysed by the Assessment Team showed t</w:t>
      </w:r>
      <w:r w:rsidR="00400C4D" w:rsidRPr="005230B2">
        <w:rPr>
          <w:color w:val="auto"/>
        </w:rPr>
        <w:t>he service did not demonstrate the workforce is trained, supported and developed to deliver safe and quality care and services to consumers. Staff operating the Meals on Wheels service</w:t>
      </w:r>
      <w:r w:rsidRPr="005230B2">
        <w:rPr>
          <w:color w:val="auto"/>
        </w:rPr>
        <w:t xml:space="preserve"> when interviewed by the Assessment Team</w:t>
      </w:r>
      <w:r w:rsidR="00400C4D" w:rsidRPr="005230B2">
        <w:rPr>
          <w:color w:val="auto"/>
        </w:rPr>
        <w:t xml:space="preserve"> could not provide evidence of food safety/food handling training and said this training had not been completed. </w:t>
      </w:r>
      <w:r w:rsidRPr="005230B2">
        <w:rPr>
          <w:color w:val="auto"/>
        </w:rPr>
        <w:t>The Assessment Team noted w</w:t>
      </w:r>
      <w:r w:rsidR="00400C4D" w:rsidRPr="005230B2">
        <w:rPr>
          <w:color w:val="auto"/>
        </w:rPr>
        <w:t xml:space="preserve">hile management has identified and directed staff to complete </w:t>
      </w:r>
      <w:r w:rsidRPr="005230B2">
        <w:rPr>
          <w:color w:val="auto"/>
        </w:rPr>
        <w:t>five</w:t>
      </w:r>
      <w:r w:rsidR="00400C4D" w:rsidRPr="005230B2">
        <w:rPr>
          <w:color w:val="auto"/>
        </w:rPr>
        <w:t xml:space="preserve"> modules of mandatory training that include food safety and </w:t>
      </w:r>
      <w:r w:rsidR="00400C4D" w:rsidRPr="00926DFA">
        <w:rPr>
          <w:color w:val="auto"/>
        </w:rPr>
        <w:t xml:space="preserve">hygiene, the </w:t>
      </w:r>
      <w:r w:rsidR="00CA0E91" w:rsidRPr="00926DFA">
        <w:rPr>
          <w:color w:val="auto"/>
        </w:rPr>
        <w:t>two-service</w:t>
      </w:r>
      <w:r w:rsidR="00400C4D" w:rsidRPr="00926DFA">
        <w:rPr>
          <w:color w:val="auto"/>
        </w:rPr>
        <w:t xml:space="preserve"> staff have not yet commenced any of the training. </w:t>
      </w:r>
      <w:r w:rsidRPr="00926DFA">
        <w:rPr>
          <w:color w:val="auto"/>
        </w:rPr>
        <w:t>Evidence analysed by the Assessment Team showed c</w:t>
      </w:r>
      <w:r w:rsidR="00400C4D" w:rsidRPr="00926DFA">
        <w:rPr>
          <w:color w:val="auto"/>
        </w:rPr>
        <w:t xml:space="preserve">ardiopulmonary resuscitation and first aid training has not been provided to staff and any interested volunteers. Management </w:t>
      </w:r>
      <w:r w:rsidRPr="00926DFA">
        <w:rPr>
          <w:color w:val="auto"/>
        </w:rPr>
        <w:t xml:space="preserve">when interviewed by the Assessment Team </w:t>
      </w:r>
      <w:r w:rsidR="00400C4D" w:rsidRPr="00926DFA">
        <w:rPr>
          <w:color w:val="auto"/>
        </w:rPr>
        <w:t>s</w:t>
      </w:r>
      <w:r w:rsidRPr="00926DFA">
        <w:rPr>
          <w:color w:val="auto"/>
        </w:rPr>
        <w:t>tated</w:t>
      </w:r>
      <w:r w:rsidR="00400C4D" w:rsidRPr="00926DFA">
        <w:rPr>
          <w:color w:val="auto"/>
        </w:rPr>
        <w:t xml:space="preserve"> they are working towards staff training.  </w:t>
      </w:r>
    </w:p>
    <w:p w14:paraId="30B0DD95" w14:textId="58872F0F" w:rsidR="00D64630" w:rsidRPr="004D6F8F" w:rsidRDefault="00926DFA" w:rsidP="00EA5848">
      <w:pPr>
        <w:pStyle w:val="NormalArial"/>
        <w:spacing w:before="120" w:after="60" w:line="288" w:lineRule="auto"/>
        <w:rPr>
          <w:color w:val="auto"/>
        </w:rPr>
      </w:pPr>
      <w:r w:rsidRPr="00926DFA">
        <w:rPr>
          <w:color w:val="auto"/>
        </w:rPr>
        <w:lastRenderedPageBreak/>
        <w:t>Evidence analysed by the Assessment Team showed t</w:t>
      </w:r>
      <w:r w:rsidR="00400C4D" w:rsidRPr="00926DFA">
        <w:rPr>
          <w:color w:val="auto"/>
        </w:rPr>
        <w:t xml:space="preserve">he performance of each member of the workforce is not regularly assessed and monitored. While </w:t>
      </w:r>
      <w:r w:rsidRPr="00926DFA">
        <w:rPr>
          <w:color w:val="auto"/>
        </w:rPr>
        <w:t>fifteen</w:t>
      </w:r>
      <w:r w:rsidR="00400C4D" w:rsidRPr="00926DFA">
        <w:rPr>
          <w:color w:val="auto"/>
        </w:rPr>
        <w:t xml:space="preserve"> of </w:t>
      </w:r>
      <w:r w:rsidRPr="00926DFA">
        <w:rPr>
          <w:color w:val="auto"/>
        </w:rPr>
        <w:t xml:space="preserve">fifteen </w:t>
      </w:r>
      <w:r w:rsidR="00400C4D" w:rsidRPr="00926DFA">
        <w:rPr>
          <w:color w:val="auto"/>
        </w:rPr>
        <w:t xml:space="preserve">consumers and representatives interviewed </w:t>
      </w:r>
      <w:r w:rsidRPr="00926DFA">
        <w:rPr>
          <w:color w:val="auto"/>
        </w:rPr>
        <w:t>were</w:t>
      </w:r>
      <w:r w:rsidR="00400C4D" w:rsidRPr="00926DFA">
        <w:rPr>
          <w:color w:val="auto"/>
        </w:rPr>
        <w:t xml:space="preserve"> satisfied with staff and volunteer performance, </w:t>
      </w:r>
      <w:r w:rsidRPr="00926DFA">
        <w:rPr>
          <w:color w:val="auto"/>
        </w:rPr>
        <w:t xml:space="preserve">the Assessment Team </w:t>
      </w:r>
      <w:r w:rsidRPr="002B5F0E">
        <w:rPr>
          <w:color w:val="auto"/>
        </w:rPr>
        <w:t xml:space="preserve">noted </w:t>
      </w:r>
      <w:r w:rsidR="00400C4D" w:rsidRPr="002B5F0E">
        <w:rPr>
          <w:color w:val="auto"/>
        </w:rPr>
        <w:t>staff have not had formal or informal performance reviews in the past</w:t>
      </w:r>
      <w:r w:rsidRPr="002B5F0E">
        <w:rPr>
          <w:color w:val="auto"/>
        </w:rPr>
        <w:t xml:space="preserve"> twelve</w:t>
      </w:r>
      <w:r w:rsidR="00400C4D" w:rsidRPr="002B5F0E">
        <w:rPr>
          <w:color w:val="auto"/>
        </w:rPr>
        <w:t xml:space="preserve"> months and the service coordinator said none h</w:t>
      </w:r>
      <w:r w:rsidRPr="002B5F0E">
        <w:rPr>
          <w:color w:val="auto"/>
        </w:rPr>
        <w:t>ad</w:t>
      </w:r>
      <w:r w:rsidR="00400C4D" w:rsidRPr="002B5F0E">
        <w:rPr>
          <w:color w:val="auto"/>
        </w:rPr>
        <w:t xml:space="preserve"> ever occurred. </w:t>
      </w:r>
      <w:r w:rsidR="002B5F0E" w:rsidRPr="002B5F0E">
        <w:rPr>
          <w:color w:val="auto"/>
        </w:rPr>
        <w:t>Evidence analysed by the Assessment Team showed v</w:t>
      </w:r>
      <w:r w:rsidR="00400C4D" w:rsidRPr="002B5F0E">
        <w:rPr>
          <w:color w:val="auto"/>
        </w:rPr>
        <w:t xml:space="preserve">olunteer performance is monitored by service coordination staff through the feedback and complaint system and through day to day contact. However, the organisational compliance and human resource coordinator </w:t>
      </w:r>
      <w:r w:rsidR="002B5F0E" w:rsidRPr="002B5F0E">
        <w:rPr>
          <w:color w:val="auto"/>
        </w:rPr>
        <w:t xml:space="preserve">when interviewed by the Assessment Team </w:t>
      </w:r>
      <w:r w:rsidR="00400C4D" w:rsidRPr="002B5F0E">
        <w:rPr>
          <w:color w:val="auto"/>
        </w:rPr>
        <w:t xml:space="preserve">confirmed performance reviews for paid staff have not occurred. </w:t>
      </w:r>
      <w:r w:rsidR="002B5F0E" w:rsidRPr="002B5F0E">
        <w:rPr>
          <w:color w:val="auto"/>
        </w:rPr>
        <w:t xml:space="preserve">Further </w:t>
      </w:r>
      <w:r w:rsidR="002B5F0E" w:rsidRPr="004D6F8F">
        <w:rPr>
          <w:color w:val="auto"/>
        </w:rPr>
        <w:t>evidence is documented within Standard 7 of this document.</w:t>
      </w:r>
    </w:p>
    <w:p w14:paraId="28BB9736" w14:textId="235C8D99" w:rsidR="00400C4D" w:rsidRPr="004D6F8F" w:rsidRDefault="00400C4D" w:rsidP="00EA5848">
      <w:pPr>
        <w:pStyle w:val="NormalArial"/>
        <w:spacing w:before="120" w:after="60" w:line="288" w:lineRule="auto"/>
        <w:rPr>
          <w:i/>
          <w:color w:val="auto"/>
          <w:u w:val="single"/>
        </w:rPr>
      </w:pPr>
      <w:r w:rsidRPr="004D6F8F">
        <w:rPr>
          <w:i/>
          <w:color w:val="auto"/>
          <w:u w:val="single"/>
        </w:rPr>
        <w:t>Regulatory compliance</w:t>
      </w:r>
    </w:p>
    <w:p w14:paraId="2D089B6C" w14:textId="28C5CEC7" w:rsidR="00400C4D" w:rsidRPr="00D64630" w:rsidRDefault="00400C4D" w:rsidP="00EA5848">
      <w:pPr>
        <w:pStyle w:val="NormalArial"/>
        <w:spacing w:before="120" w:after="60" w:line="288" w:lineRule="auto"/>
        <w:rPr>
          <w:color w:val="C00000"/>
        </w:rPr>
      </w:pPr>
      <w:r w:rsidRPr="004D6F8F">
        <w:rPr>
          <w:color w:val="auto"/>
        </w:rPr>
        <w:t>Management</w:t>
      </w:r>
      <w:r w:rsidR="004D6F8F" w:rsidRPr="004D6F8F">
        <w:rPr>
          <w:color w:val="auto"/>
        </w:rPr>
        <w:t xml:space="preserve"> when interviewed by the Assessment Team</w:t>
      </w:r>
      <w:r w:rsidRPr="004D6F8F">
        <w:rPr>
          <w:color w:val="auto"/>
        </w:rPr>
        <w:t xml:space="preserve"> described how regulatory and legislative changes and updates from peak government bodies are communicated through Queensland Meals on Wheels or the General Manager South East Brisbane Hub. </w:t>
      </w:r>
      <w:r w:rsidR="004D6F8F" w:rsidRPr="004D6F8F">
        <w:rPr>
          <w:color w:val="auto"/>
        </w:rPr>
        <w:t>Evidence analysed by the Assessment Team showed t</w:t>
      </w:r>
      <w:r w:rsidRPr="004D6F8F">
        <w:rPr>
          <w:color w:val="auto"/>
        </w:rPr>
        <w:t xml:space="preserve">he service now </w:t>
      </w:r>
      <w:r w:rsidR="004D6F8F" w:rsidRPr="004D6F8F">
        <w:rPr>
          <w:color w:val="auto"/>
        </w:rPr>
        <w:t xml:space="preserve">has </w:t>
      </w:r>
      <w:r w:rsidRPr="004D6F8F">
        <w:rPr>
          <w:color w:val="auto"/>
        </w:rPr>
        <w:t>processes and procedures to manage regulatory compliance, including current police certificates for all staff and volunteers and a COVID -19 vaccination register.</w:t>
      </w:r>
    </w:p>
    <w:p w14:paraId="3E3F553A" w14:textId="77777777" w:rsidR="00400C4D" w:rsidRPr="004735E3" w:rsidRDefault="00400C4D" w:rsidP="00EA5848">
      <w:pPr>
        <w:pStyle w:val="NormalArial"/>
        <w:spacing w:before="120" w:after="60" w:line="288" w:lineRule="auto"/>
        <w:rPr>
          <w:i/>
          <w:color w:val="auto"/>
          <w:u w:val="single"/>
        </w:rPr>
      </w:pPr>
      <w:r w:rsidRPr="004735E3">
        <w:rPr>
          <w:i/>
          <w:color w:val="auto"/>
          <w:u w:val="single"/>
        </w:rPr>
        <w:t>Feedback and complaints</w:t>
      </w:r>
    </w:p>
    <w:p w14:paraId="60932E33" w14:textId="3BD097C2" w:rsidR="00400C4D" w:rsidRPr="00D64630" w:rsidRDefault="004735E3" w:rsidP="00EA5848">
      <w:pPr>
        <w:pStyle w:val="NormalArial"/>
        <w:spacing w:before="120" w:after="60" w:line="288" w:lineRule="auto"/>
        <w:rPr>
          <w:color w:val="C00000"/>
        </w:rPr>
      </w:pPr>
      <w:r w:rsidRPr="004735E3">
        <w:rPr>
          <w:color w:val="auto"/>
        </w:rPr>
        <w:t>Evidence analysed by the Assessment Team showed t</w:t>
      </w:r>
      <w:r w:rsidR="00400C4D" w:rsidRPr="004735E3">
        <w:rPr>
          <w:color w:val="auto"/>
        </w:rPr>
        <w:t xml:space="preserve">he service has an effective feedback and complaint system that </w:t>
      </w:r>
      <w:r w:rsidRPr="004735E3">
        <w:rPr>
          <w:color w:val="auto"/>
        </w:rPr>
        <w:t>proves</w:t>
      </w:r>
      <w:r w:rsidR="00400C4D" w:rsidRPr="004735E3">
        <w:rPr>
          <w:color w:val="auto"/>
        </w:rPr>
        <w:t xml:space="preserve"> complaints are documented and actioned in a timely manner.</w:t>
      </w:r>
      <w:r>
        <w:rPr>
          <w:color w:val="auto"/>
        </w:rPr>
        <w:t xml:space="preserve"> </w:t>
      </w:r>
      <w:r w:rsidRPr="004735E3">
        <w:rPr>
          <w:color w:val="auto"/>
        </w:rPr>
        <w:t>Evidence analysed by the Assessment Team showed</w:t>
      </w:r>
      <w:r w:rsidR="00400C4D" w:rsidRPr="004735E3">
        <w:rPr>
          <w:color w:val="auto"/>
        </w:rPr>
        <w:t xml:space="preserve"> </w:t>
      </w:r>
      <w:r w:rsidRPr="004735E3">
        <w:rPr>
          <w:color w:val="auto"/>
        </w:rPr>
        <w:t>f</w:t>
      </w:r>
      <w:r w:rsidR="00400C4D" w:rsidRPr="004735E3">
        <w:rPr>
          <w:color w:val="auto"/>
        </w:rPr>
        <w:t xml:space="preserve">ew complaints about the meal service are received, with only </w:t>
      </w:r>
      <w:r w:rsidRPr="004735E3">
        <w:rPr>
          <w:color w:val="auto"/>
        </w:rPr>
        <w:t>two</w:t>
      </w:r>
      <w:r w:rsidR="00400C4D" w:rsidRPr="004735E3">
        <w:rPr>
          <w:color w:val="auto"/>
        </w:rPr>
        <w:t xml:space="preserve"> on file since the Quality Audit</w:t>
      </w:r>
      <w:r w:rsidRPr="004735E3">
        <w:rPr>
          <w:color w:val="auto"/>
        </w:rPr>
        <w:t xml:space="preserve"> that took place between</w:t>
      </w:r>
      <w:r w:rsidR="00400C4D" w:rsidRPr="004735E3">
        <w:rPr>
          <w:color w:val="auto"/>
        </w:rPr>
        <w:t xml:space="preserve"> 24 to 28 June 2022. </w:t>
      </w:r>
      <w:r w:rsidRPr="004735E3">
        <w:rPr>
          <w:color w:val="auto"/>
        </w:rPr>
        <w:t>The Assessment Team noted b</w:t>
      </w:r>
      <w:r w:rsidR="00400C4D" w:rsidRPr="004735E3">
        <w:rPr>
          <w:color w:val="auto"/>
        </w:rPr>
        <w:t xml:space="preserve">oth complaints have been actioned to the satisfaction of the complainants. </w:t>
      </w:r>
      <w:r w:rsidRPr="004735E3">
        <w:rPr>
          <w:color w:val="auto"/>
        </w:rPr>
        <w:t>Evidence analysed by the Assessment Team showed t</w:t>
      </w:r>
      <w:r w:rsidR="00400C4D" w:rsidRPr="004735E3">
        <w:rPr>
          <w:color w:val="auto"/>
        </w:rPr>
        <w:t>he complaints and feedback register shows an open disclosure process is used, and the action section heading details ‘</w:t>
      </w:r>
      <w:r w:rsidRPr="004735E3">
        <w:rPr>
          <w:color w:val="auto"/>
        </w:rPr>
        <w:t>a</w:t>
      </w:r>
      <w:r w:rsidR="00400C4D" w:rsidRPr="004735E3">
        <w:rPr>
          <w:color w:val="auto"/>
        </w:rPr>
        <w:t xml:space="preserve">lways start with an apology’. Fifteen of </w:t>
      </w:r>
      <w:r w:rsidRPr="004735E3">
        <w:rPr>
          <w:color w:val="auto"/>
        </w:rPr>
        <w:t>fifteen</w:t>
      </w:r>
      <w:r w:rsidR="00400C4D" w:rsidRPr="004735E3">
        <w:rPr>
          <w:color w:val="auto"/>
        </w:rPr>
        <w:t xml:space="preserve"> consumers interviewed</w:t>
      </w:r>
      <w:r w:rsidRPr="004735E3">
        <w:rPr>
          <w:color w:val="auto"/>
        </w:rPr>
        <w:t xml:space="preserve"> by the Assessment Team</w:t>
      </w:r>
      <w:r w:rsidR="00400C4D" w:rsidRPr="004735E3">
        <w:rPr>
          <w:color w:val="auto"/>
        </w:rPr>
        <w:t xml:space="preserve"> s</w:t>
      </w:r>
      <w:r w:rsidRPr="004735E3">
        <w:rPr>
          <w:color w:val="auto"/>
        </w:rPr>
        <w:t>tated</w:t>
      </w:r>
      <w:r w:rsidR="00400C4D" w:rsidRPr="004735E3">
        <w:rPr>
          <w:color w:val="auto"/>
        </w:rPr>
        <w:t xml:space="preserve"> in various ways that they are satisfied with feedback and complaint processes.</w:t>
      </w:r>
    </w:p>
    <w:sectPr w:rsidR="00400C4D" w:rsidRPr="00D6463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64419" w14:textId="77777777" w:rsidR="001721AA" w:rsidRDefault="00D64630">
      <w:pPr>
        <w:spacing w:after="0"/>
      </w:pPr>
      <w:r>
        <w:separator/>
      </w:r>
    </w:p>
  </w:endnote>
  <w:endnote w:type="continuationSeparator" w:id="0">
    <w:p w14:paraId="05D6441B" w14:textId="77777777" w:rsidR="001721AA" w:rsidRDefault="00D646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4413" w14:textId="77777777" w:rsidR="00DF37F2" w:rsidRPr="00DF37F2" w:rsidRDefault="00D64630" w:rsidP="00DF37F2">
    <w:pPr>
      <w:pStyle w:val="FooterArial9"/>
      <w:rPr>
        <w:rStyle w:val="FooterBold"/>
        <w:rFonts w:ascii="Arial" w:hAnsi="Arial"/>
        <w:b w:val="0"/>
      </w:rPr>
    </w:pPr>
    <w:r w:rsidRPr="00DF37F2">
      <w:rPr>
        <w:rStyle w:val="FooterBold"/>
        <w:rFonts w:ascii="Arial" w:hAnsi="Arial"/>
        <w:b w:val="0"/>
      </w:rPr>
      <w:t>Name of service: Yeronga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5D64414" w14:textId="77777777" w:rsidR="00DF37F2" w:rsidRPr="00DF37F2" w:rsidRDefault="00D64630" w:rsidP="00DF37F2">
    <w:pPr>
      <w:pStyle w:val="FooterArial9"/>
      <w:rPr>
        <w:rStyle w:val="FooterBold"/>
        <w:rFonts w:ascii="Arial" w:hAnsi="Arial"/>
        <w:b w:val="0"/>
      </w:rPr>
    </w:pPr>
    <w:r w:rsidRPr="00DF37F2">
      <w:rPr>
        <w:rStyle w:val="FooterBold"/>
        <w:rFonts w:ascii="Arial" w:hAnsi="Arial"/>
        <w:b w:val="0"/>
      </w:rPr>
      <w:t>Commission ID: 700351</w:t>
    </w:r>
    <w:r w:rsidRPr="00DF37F2">
      <w:rPr>
        <w:rStyle w:val="FooterBold"/>
        <w:rFonts w:ascii="Arial" w:hAnsi="Arial"/>
        <w:b w:val="0"/>
      </w:rPr>
      <w:tab/>
      <w:t xml:space="preserve">OFFICIAL: Sensitive </w:t>
    </w:r>
  </w:p>
  <w:p w14:paraId="05D64415" w14:textId="77777777" w:rsidR="00DF37F2" w:rsidRPr="00DF37F2" w:rsidRDefault="00D646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64410" w14:textId="77777777" w:rsidR="00C4295B" w:rsidRDefault="00D64630" w:rsidP="00D71F88">
      <w:pPr>
        <w:spacing w:after="0"/>
      </w:pPr>
      <w:r>
        <w:separator/>
      </w:r>
    </w:p>
  </w:footnote>
  <w:footnote w:type="continuationSeparator" w:id="0">
    <w:p w14:paraId="05D64411" w14:textId="77777777" w:rsidR="00C4295B" w:rsidRDefault="00D64630" w:rsidP="00D71F88">
      <w:pPr>
        <w:spacing w:after="0"/>
      </w:pPr>
      <w:r>
        <w:continuationSeparator/>
      </w:r>
    </w:p>
  </w:footnote>
  <w:footnote w:id="1">
    <w:p w14:paraId="05D6441B" w14:textId="41CC7A3C" w:rsidR="000078F8" w:rsidRDefault="00D6463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60427">
        <w:rPr>
          <w:rFonts w:ascii="Arial" w:hAnsi="Arial" w:cs="Arial"/>
          <w:color w:val="auto"/>
          <w:sz w:val="20"/>
          <w:szCs w:val="20"/>
        </w:rPr>
        <w:t>section</w:t>
      </w:r>
      <w:r w:rsidR="00460427" w:rsidRPr="00460427">
        <w:rPr>
          <w:rFonts w:ascii="Arial" w:hAnsi="Arial" w:cs="Arial"/>
          <w:color w:val="auto"/>
          <w:sz w:val="20"/>
          <w:szCs w:val="20"/>
        </w:rPr>
        <w:t xml:space="preserve"> </w:t>
      </w:r>
      <w:r w:rsidRPr="00460427">
        <w:rPr>
          <w:rFonts w:ascii="Arial" w:hAnsi="Arial" w:cs="Arial"/>
          <w:color w:val="auto"/>
          <w:sz w:val="20"/>
          <w:szCs w:val="20"/>
        </w:rPr>
        <w:t>68A</w:t>
      </w:r>
      <w:r w:rsidR="00460427" w:rsidRPr="00460427">
        <w:rPr>
          <w:rFonts w:ascii="Arial" w:hAnsi="Arial" w:cs="Arial"/>
          <w:color w:val="auto"/>
          <w:sz w:val="20"/>
          <w:szCs w:val="20"/>
        </w:rPr>
        <w:t xml:space="preserve"> </w:t>
      </w:r>
      <w:r w:rsidRPr="0046042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5D6441C" w14:textId="77777777" w:rsidR="00540817" w:rsidRDefault="005126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4412" w14:textId="77777777" w:rsidR="00D71F88" w:rsidRDefault="00D64630">
    <w:pPr>
      <w:pStyle w:val="Header"/>
    </w:pPr>
    <w:r>
      <w:rPr>
        <w:noProof/>
        <w:color w:val="2B579A"/>
        <w:shd w:val="clear" w:color="auto" w:fill="E6E6E6"/>
        <w:lang w:val="en-US"/>
      </w:rPr>
      <w:drawing>
        <wp:anchor distT="0" distB="0" distL="114300" distR="114300" simplePos="0" relativeHeight="251659264" behindDoc="1" locked="0" layoutInCell="1" allowOverlap="1" wp14:anchorId="05D64417" wp14:editId="05D6441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646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4416" w14:textId="77777777" w:rsidR="00FA0A5B" w:rsidRDefault="00D64630">
    <w:pPr>
      <w:pStyle w:val="Header"/>
    </w:pPr>
    <w:r>
      <w:rPr>
        <w:noProof/>
      </w:rPr>
      <w:drawing>
        <wp:anchor distT="0" distB="0" distL="114300" distR="114300" simplePos="0" relativeHeight="251658240" behindDoc="0" locked="0" layoutInCell="1" allowOverlap="1" wp14:anchorId="05D64419" wp14:editId="05D644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0D62554">
      <w:start w:val="1"/>
      <w:numFmt w:val="lowerRoman"/>
      <w:lvlText w:val="(%1)"/>
      <w:lvlJc w:val="left"/>
      <w:pPr>
        <w:ind w:left="1080" w:hanging="720"/>
      </w:pPr>
      <w:rPr>
        <w:rFonts w:hint="default"/>
      </w:rPr>
    </w:lvl>
    <w:lvl w:ilvl="1" w:tplc="71A41A40" w:tentative="1">
      <w:start w:val="1"/>
      <w:numFmt w:val="lowerLetter"/>
      <w:lvlText w:val="%2."/>
      <w:lvlJc w:val="left"/>
      <w:pPr>
        <w:ind w:left="1440" w:hanging="360"/>
      </w:pPr>
    </w:lvl>
    <w:lvl w:ilvl="2" w:tplc="4DECEEC2" w:tentative="1">
      <w:start w:val="1"/>
      <w:numFmt w:val="lowerRoman"/>
      <w:lvlText w:val="%3."/>
      <w:lvlJc w:val="right"/>
      <w:pPr>
        <w:ind w:left="2160" w:hanging="180"/>
      </w:pPr>
    </w:lvl>
    <w:lvl w:ilvl="3" w:tplc="3F5C2C98" w:tentative="1">
      <w:start w:val="1"/>
      <w:numFmt w:val="decimal"/>
      <w:lvlText w:val="%4."/>
      <w:lvlJc w:val="left"/>
      <w:pPr>
        <w:ind w:left="2880" w:hanging="360"/>
      </w:pPr>
    </w:lvl>
    <w:lvl w:ilvl="4" w:tplc="2A6CE848" w:tentative="1">
      <w:start w:val="1"/>
      <w:numFmt w:val="lowerLetter"/>
      <w:lvlText w:val="%5."/>
      <w:lvlJc w:val="left"/>
      <w:pPr>
        <w:ind w:left="3600" w:hanging="360"/>
      </w:pPr>
    </w:lvl>
    <w:lvl w:ilvl="5" w:tplc="B35EB378" w:tentative="1">
      <w:start w:val="1"/>
      <w:numFmt w:val="lowerRoman"/>
      <w:lvlText w:val="%6."/>
      <w:lvlJc w:val="right"/>
      <w:pPr>
        <w:ind w:left="4320" w:hanging="180"/>
      </w:pPr>
    </w:lvl>
    <w:lvl w:ilvl="6" w:tplc="7FDA3674" w:tentative="1">
      <w:start w:val="1"/>
      <w:numFmt w:val="decimal"/>
      <w:lvlText w:val="%7."/>
      <w:lvlJc w:val="left"/>
      <w:pPr>
        <w:ind w:left="5040" w:hanging="360"/>
      </w:pPr>
    </w:lvl>
    <w:lvl w:ilvl="7" w:tplc="6F547ACE" w:tentative="1">
      <w:start w:val="1"/>
      <w:numFmt w:val="lowerLetter"/>
      <w:lvlText w:val="%8."/>
      <w:lvlJc w:val="left"/>
      <w:pPr>
        <w:ind w:left="5760" w:hanging="360"/>
      </w:pPr>
    </w:lvl>
    <w:lvl w:ilvl="8" w:tplc="BA7496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4304342">
      <w:start w:val="1"/>
      <w:numFmt w:val="lowerRoman"/>
      <w:lvlText w:val="(%1)"/>
      <w:lvlJc w:val="left"/>
      <w:pPr>
        <w:ind w:left="1080" w:hanging="720"/>
      </w:pPr>
      <w:rPr>
        <w:rFonts w:hint="default"/>
      </w:rPr>
    </w:lvl>
    <w:lvl w:ilvl="1" w:tplc="CCBCF742" w:tentative="1">
      <w:start w:val="1"/>
      <w:numFmt w:val="lowerLetter"/>
      <w:lvlText w:val="%2."/>
      <w:lvlJc w:val="left"/>
      <w:pPr>
        <w:ind w:left="1440" w:hanging="360"/>
      </w:pPr>
    </w:lvl>
    <w:lvl w:ilvl="2" w:tplc="530A2060" w:tentative="1">
      <w:start w:val="1"/>
      <w:numFmt w:val="lowerRoman"/>
      <w:lvlText w:val="%3."/>
      <w:lvlJc w:val="right"/>
      <w:pPr>
        <w:ind w:left="2160" w:hanging="180"/>
      </w:pPr>
    </w:lvl>
    <w:lvl w:ilvl="3" w:tplc="720805CA" w:tentative="1">
      <w:start w:val="1"/>
      <w:numFmt w:val="decimal"/>
      <w:lvlText w:val="%4."/>
      <w:lvlJc w:val="left"/>
      <w:pPr>
        <w:ind w:left="2880" w:hanging="360"/>
      </w:pPr>
    </w:lvl>
    <w:lvl w:ilvl="4" w:tplc="581E03D0" w:tentative="1">
      <w:start w:val="1"/>
      <w:numFmt w:val="lowerLetter"/>
      <w:lvlText w:val="%5."/>
      <w:lvlJc w:val="left"/>
      <w:pPr>
        <w:ind w:left="3600" w:hanging="360"/>
      </w:pPr>
    </w:lvl>
    <w:lvl w:ilvl="5" w:tplc="7ACEAB90" w:tentative="1">
      <w:start w:val="1"/>
      <w:numFmt w:val="lowerRoman"/>
      <w:lvlText w:val="%6."/>
      <w:lvlJc w:val="right"/>
      <w:pPr>
        <w:ind w:left="4320" w:hanging="180"/>
      </w:pPr>
    </w:lvl>
    <w:lvl w:ilvl="6" w:tplc="2E2EEE90" w:tentative="1">
      <w:start w:val="1"/>
      <w:numFmt w:val="decimal"/>
      <w:lvlText w:val="%7."/>
      <w:lvlJc w:val="left"/>
      <w:pPr>
        <w:ind w:left="5040" w:hanging="360"/>
      </w:pPr>
    </w:lvl>
    <w:lvl w:ilvl="7" w:tplc="CEEE0866" w:tentative="1">
      <w:start w:val="1"/>
      <w:numFmt w:val="lowerLetter"/>
      <w:lvlText w:val="%8."/>
      <w:lvlJc w:val="left"/>
      <w:pPr>
        <w:ind w:left="5760" w:hanging="360"/>
      </w:pPr>
    </w:lvl>
    <w:lvl w:ilvl="8" w:tplc="6A40884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2583314">
      <w:start w:val="1"/>
      <w:numFmt w:val="lowerRoman"/>
      <w:lvlText w:val="(%1)"/>
      <w:lvlJc w:val="left"/>
      <w:pPr>
        <w:ind w:left="1080" w:hanging="720"/>
      </w:pPr>
      <w:rPr>
        <w:rFonts w:hint="default"/>
      </w:rPr>
    </w:lvl>
    <w:lvl w:ilvl="1" w:tplc="E5B03208" w:tentative="1">
      <w:start w:val="1"/>
      <w:numFmt w:val="lowerLetter"/>
      <w:lvlText w:val="%2."/>
      <w:lvlJc w:val="left"/>
      <w:pPr>
        <w:ind w:left="1440" w:hanging="360"/>
      </w:pPr>
    </w:lvl>
    <w:lvl w:ilvl="2" w:tplc="A962C5BE" w:tentative="1">
      <w:start w:val="1"/>
      <w:numFmt w:val="lowerRoman"/>
      <w:lvlText w:val="%3."/>
      <w:lvlJc w:val="right"/>
      <w:pPr>
        <w:ind w:left="2160" w:hanging="180"/>
      </w:pPr>
    </w:lvl>
    <w:lvl w:ilvl="3" w:tplc="94145184" w:tentative="1">
      <w:start w:val="1"/>
      <w:numFmt w:val="decimal"/>
      <w:lvlText w:val="%4."/>
      <w:lvlJc w:val="left"/>
      <w:pPr>
        <w:ind w:left="2880" w:hanging="360"/>
      </w:pPr>
    </w:lvl>
    <w:lvl w:ilvl="4" w:tplc="84B0FD92" w:tentative="1">
      <w:start w:val="1"/>
      <w:numFmt w:val="lowerLetter"/>
      <w:lvlText w:val="%5."/>
      <w:lvlJc w:val="left"/>
      <w:pPr>
        <w:ind w:left="3600" w:hanging="360"/>
      </w:pPr>
    </w:lvl>
    <w:lvl w:ilvl="5" w:tplc="4EA44272" w:tentative="1">
      <w:start w:val="1"/>
      <w:numFmt w:val="lowerRoman"/>
      <w:lvlText w:val="%6."/>
      <w:lvlJc w:val="right"/>
      <w:pPr>
        <w:ind w:left="4320" w:hanging="180"/>
      </w:pPr>
    </w:lvl>
    <w:lvl w:ilvl="6" w:tplc="815C1CC4" w:tentative="1">
      <w:start w:val="1"/>
      <w:numFmt w:val="decimal"/>
      <w:lvlText w:val="%7."/>
      <w:lvlJc w:val="left"/>
      <w:pPr>
        <w:ind w:left="5040" w:hanging="360"/>
      </w:pPr>
    </w:lvl>
    <w:lvl w:ilvl="7" w:tplc="07C679EC" w:tentative="1">
      <w:start w:val="1"/>
      <w:numFmt w:val="lowerLetter"/>
      <w:lvlText w:val="%8."/>
      <w:lvlJc w:val="left"/>
      <w:pPr>
        <w:ind w:left="5760" w:hanging="360"/>
      </w:pPr>
    </w:lvl>
    <w:lvl w:ilvl="8" w:tplc="F99A536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EEC1096">
      <w:start w:val="1"/>
      <w:numFmt w:val="lowerRoman"/>
      <w:lvlText w:val="(%1)"/>
      <w:lvlJc w:val="left"/>
      <w:pPr>
        <w:ind w:left="1080" w:hanging="720"/>
      </w:pPr>
      <w:rPr>
        <w:rFonts w:hint="default"/>
      </w:rPr>
    </w:lvl>
    <w:lvl w:ilvl="1" w:tplc="9006B44A" w:tentative="1">
      <w:start w:val="1"/>
      <w:numFmt w:val="lowerLetter"/>
      <w:lvlText w:val="%2."/>
      <w:lvlJc w:val="left"/>
      <w:pPr>
        <w:ind w:left="1440" w:hanging="360"/>
      </w:pPr>
    </w:lvl>
    <w:lvl w:ilvl="2" w:tplc="1C8ED558" w:tentative="1">
      <w:start w:val="1"/>
      <w:numFmt w:val="lowerRoman"/>
      <w:lvlText w:val="%3."/>
      <w:lvlJc w:val="right"/>
      <w:pPr>
        <w:ind w:left="2160" w:hanging="180"/>
      </w:pPr>
    </w:lvl>
    <w:lvl w:ilvl="3" w:tplc="32903DE6" w:tentative="1">
      <w:start w:val="1"/>
      <w:numFmt w:val="decimal"/>
      <w:lvlText w:val="%4."/>
      <w:lvlJc w:val="left"/>
      <w:pPr>
        <w:ind w:left="2880" w:hanging="360"/>
      </w:pPr>
    </w:lvl>
    <w:lvl w:ilvl="4" w:tplc="0F70BE64" w:tentative="1">
      <w:start w:val="1"/>
      <w:numFmt w:val="lowerLetter"/>
      <w:lvlText w:val="%5."/>
      <w:lvlJc w:val="left"/>
      <w:pPr>
        <w:ind w:left="3600" w:hanging="360"/>
      </w:pPr>
    </w:lvl>
    <w:lvl w:ilvl="5" w:tplc="7A127DEE" w:tentative="1">
      <w:start w:val="1"/>
      <w:numFmt w:val="lowerRoman"/>
      <w:lvlText w:val="%6."/>
      <w:lvlJc w:val="right"/>
      <w:pPr>
        <w:ind w:left="4320" w:hanging="180"/>
      </w:pPr>
    </w:lvl>
    <w:lvl w:ilvl="6" w:tplc="72B85E3C" w:tentative="1">
      <w:start w:val="1"/>
      <w:numFmt w:val="decimal"/>
      <w:lvlText w:val="%7."/>
      <w:lvlJc w:val="left"/>
      <w:pPr>
        <w:ind w:left="5040" w:hanging="360"/>
      </w:pPr>
    </w:lvl>
    <w:lvl w:ilvl="7" w:tplc="ADF2CE4C" w:tentative="1">
      <w:start w:val="1"/>
      <w:numFmt w:val="lowerLetter"/>
      <w:lvlText w:val="%8."/>
      <w:lvlJc w:val="left"/>
      <w:pPr>
        <w:ind w:left="5760" w:hanging="360"/>
      </w:pPr>
    </w:lvl>
    <w:lvl w:ilvl="8" w:tplc="D5E2E6F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B0495CA">
      <w:start w:val="1"/>
      <w:numFmt w:val="lowerRoman"/>
      <w:lvlText w:val="(%1)"/>
      <w:lvlJc w:val="left"/>
      <w:pPr>
        <w:ind w:left="1080" w:hanging="720"/>
      </w:pPr>
      <w:rPr>
        <w:rFonts w:hint="default"/>
      </w:rPr>
    </w:lvl>
    <w:lvl w:ilvl="1" w:tplc="D32CDB2C" w:tentative="1">
      <w:start w:val="1"/>
      <w:numFmt w:val="lowerLetter"/>
      <w:lvlText w:val="%2."/>
      <w:lvlJc w:val="left"/>
      <w:pPr>
        <w:ind w:left="1440" w:hanging="360"/>
      </w:pPr>
    </w:lvl>
    <w:lvl w:ilvl="2" w:tplc="B1664006" w:tentative="1">
      <w:start w:val="1"/>
      <w:numFmt w:val="lowerRoman"/>
      <w:lvlText w:val="%3."/>
      <w:lvlJc w:val="right"/>
      <w:pPr>
        <w:ind w:left="2160" w:hanging="180"/>
      </w:pPr>
    </w:lvl>
    <w:lvl w:ilvl="3" w:tplc="87A2F36E" w:tentative="1">
      <w:start w:val="1"/>
      <w:numFmt w:val="decimal"/>
      <w:lvlText w:val="%4."/>
      <w:lvlJc w:val="left"/>
      <w:pPr>
        <w:ind w:left="2880" w:hanging="360"/>
      </w:pPr>
    </w:lvl>
    <w:lvl w:ilvl="4" w:tplc="5AA6FA44" w:tentative="1">
      <w:start w:val="1"/>
      <w:numFmt w:val="lowerLetter"/>
      <w:lvlText w:val="%5."/>
      <w:lvlJc w:val="left"/>
      <w:pPr>
        <w:ind w:left="3600" w:hanging="360"/>
      </w:pPr>
    </w:lvl>
    <w:lvl w:ilvl="5" w:tplc="A8B49AB8" w:tentative="1">
      <w:start w:val="1"/>
      <w:numFmt w:val="lowerRoman"/>
      <w:lvlText w:val="%6."/>
      <w:lvlJc w:val="right"/>
      <w:pPr>
        <w:ind w:left="4320" w:hanging="180"/>
      </w:pPr>
    </w:lvl>
    <w:lvl w:ilvl="6" w:tplc="0D70FC1A" w:tentative="1">
      <w:start w:val="1"/>
      <w:numFmt w:val="decimal"/>
      <w:lvlText w:val="%7."/>
      <w:lvlJc w:val="left"/>
      <w:pPr>
        <w:ind w:left="5040" w:hanging="360"/>
      </w:pPr>
    </w:lvl>
    <w:lvl w:ilvl="7" w:tplc="3A927234" w:tentative="1">
      <w:start w:val="1"/>
      <w:numFmt w:val="lowerLetter"/>
      <w:lvlText w:val="%8."/>
      <w:lvlJc w:val="left"/>
      <w:pPr>
        <w:ind w:left="5760" w:hanging="360"/>
      </w:pPr>
    </w:lvl>
    <w:lvl w:ilvl="8" w:tplc="AB4E5E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196CF4E">
      <w:start w:val="1"/>
      <w:numFmt w:val="bullet"/>
      <w:lvlText w:val=""/>
      <w:lvlJc w:val="left"/>
      <w:pPr>
        <w:ind w:left="720" w:hanging="360"/>
      </w:pPr>
      <w:rPr>
        <w:rFonts w:ascii="Symbol" w:hAnsi="Symbol" w:hint="default"/>
        <w:color w:val="auto"/>
        <w:sz w:val="24"/>
        <w:szCs w:val="24"/>
      </w:rPr>
    </w:lvl>
    <w:lvl w:ilvl="1" w:tplc="7808572A" w:tentative="1">
      <w:start w:val="1"/>
      <w:numFmt w:val="bullet"/>
      <w:lvlText w:val="o"/>
      <w:lvlJc w:val="left"/>
      <w:pPr>
        <w:ind w:left="1440" w:hanging="360"/>
      </w:pPr>
      <w:rPr>
        <w:rFonts w:ascii="Courier New" w:hAnsi="Courier New" w:cs="Courier New" w:hint="default"/>
      </w:rPr>
    </w:lvl>
    <w:lvl w:ilvl="2" w:tplc="3EC20CEC" w:tentative="1">
      <w:start w:val="1"/>
      <w:numFmt w:val="bullet"/>
      <w:lvlText w:val=""/>
      <w:lvlJc w:val="left"/>
      <w:pPr>
        <w:ind w:left="2160" w:hanging="360"/>
      </w:pPr>
      <w:rPr>
        <w:rFonts w:ascii="Wingdings" w:hAnsi="Wingdings" w:hint="default"/>
      </w:rPr>
    </w:lvl>
    <w:lvl w:ilvl="3" w:tplc="185831F0" w:tentative="1">
      <w:start w:val="1"/>
      <w:numFmt w:val="bullet"/>
      <w:lvlText w:val=""/>
      <w:lvlJc w:val="left"/>
      <w:pPr>
        <w:ind w:left="2880" w:hanging="360"/>
      </w:pPr>
      <w:rPr>
        <w:rFonts w:ascii="Symbol" w:hAnsi="Symbol" w:hint="default"/>
      </w:rPr>
    </w:lvl>
    <w:lvl w:ilvl="4" w:tplc="210C1550" w:tentative="1">
      <w:start w:val="1"/>
      <w:numFmt w:val="bullet"/>
      <w:lvlText w:val="o"/>
      <w:lvlJc w:val="left"/>
      <w:pPr>
        <w:ind w:left="3600" w:hanging="360"/>
      </w:pPr>
      <w:rPr>
        <w:rFonts w:ascii="Courier New" w:hAnsi="Courier New" w:cs="Courier New" w:hint="default"/>
      </w:rPr>
    </w:lvl>
    <w:lvl w:ilvl="5" w:tplc="141AB14A" w:tentative="1">
      <w:start w:val="1"/>
      <w:numFmt w:val="bullet"/>
      <w:lvlText w:val=""/>
      <w:lvlJc w:val="left"/>
      <w:pPr>
        <w:ind w:left="4320" w:hanging="360"/>
      </w:pPr>
      <w:rPr>
        <w:rFonts w:ascii="Wingdings" w:hAnsi="Wingdings" w:hint="default"/>
      </w:rPr>
    </w:lvl>
    <w:lvl w:ilvl="6" w:tplc="01CE9390" w:tentative="1">
      <w:start w:val="1"/>
      <w:numFmt w:val="bullet"/>
      <w:lvlText w:val=""/>
      <w:lvlJc w:val="left"/>
      <w:pPr>
        <w:ind w:left="5040" w:hanging="360"/>
      </w:pPr>
      <w:rPr>
        <w:rFonts w:ascii="Symbol" w:hAnsi="Symbol" w:hint="default"/>
      </w:rPr>
    </w:lvl>
    <w:lvl w:ilvl="7" w:tplc="7C90356C" w:tentative="1">
      <w:start w:val="1"/>
      <w:numFmt w:val="bullet"/>
      <w:lvlText w:val="o"/>
      <w:lvlJc w:val="left"/>
      <w:pPr>
        <w:ind w:left="5760" w:hanging="360"/>
      </w:pPr>
      <w:rPr>
        <w:rFonts w:ascii="Courier New" w:hAnsi="Courier New" w:cs="Courier New" w:hint="default"/>
      </w:rPr>
    </w:lvl>
    <w:lvl w:ilvl="8" w:tplc="E36E786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DA6D428">
      <w:start w:val="1"/>
      <w:numFmt w:val="lowerRoman"/>
      <w:lvlText w:val="(%1)"/>
      <w:lvlJc w:val="left"/>
      <w:pPr>
        <w:ind w:left="1080" w:hanging="720"/>
      </w:pPr>
      <w:rPr>
        <w:rFonts w:hint="default"/>
      </w:rPr>
    </w:lvl>
    <w:lvl w:ilvl="1" w:tplc="7B0E5086" w:tentative="1">
      <w:start w:val="1"/>
      <w:numFmt w:val="lowerLetter"/>
      <w:lvlText w:val="%2."/>
      <w:lvlJc w:val="left"/>
      <w:pPr>
        <w:ind w:left="1440" w:hanging="360"/>
      </w:pPr>
    </w:lvl>
    <w:lvl w:ilvl="2" w:tplc="75829B92" w:tentative="1">
      <w:start w:val="1"/>
      <w:numFmt w:val="lowerRoman"/>
      <w:lvlText w:val="%3."/>
      <w:lvlJc w:val="right"/>
      <w:pPr>
        <w:ind w:left="2160" w:hanging="180"/>
      </w:pPr>
    </w:lvl>
    <w:lvl w:ilvl="3" w:tplc="CEE023A4" w:tentative="1">
      <w:start w:val="1"/>
      <w:numFmt w:val="decimal"/>
      <w:lvlText w:val="%4."/>
      <w:lvlJc w:val="left"/>
      <w:pPr>
        <w:ind w:left="2880" w:hanging="360"/>
      </w:pPr>
    </w:lvl>
    <w:lvl w:ilvl="4" w:tplc="9F7AB698" w:tentative="1">
      <w:start w:val="1"/>
      <w:numFmt w:val="lowerLetter"/>
      <w:lvlText w:val="%5."/>
      <w:lvlJc w:val="left"/>
      <w:pPr>
        <w:ind w:left="3600" w:hanging="360"/>
      </w:pPr>
    </w:lvl>
    <w:lvl w:ilvl="5" w:tplc="8326B2A4" w:tentative="1">
      <w:start w:val="1"/>
      <w:numFmt w:val="lowerRoman"/>
      <w:lvlText w:val="%6."/>
      <w:lvlJc w:val="right"/>
      <w:pPr>
        <w:ind w:left="4320" w:hanging="180"/>
      </w:pPr>
    </w:lvl>
    <w:lvl w:ilvl="6" w:tplc="BE30BBD8" w:tentative="1">
      <w:start w:val="1"/>
      <w:numFmt w:val="decimal"/>
      <w:lvlText w:val="%7."/>
      <w:lvlJc w:val="left"/>
      <w:pPr>
        <w:ind w:left="5040" w:hanging="360"/>
      </w:pPr>
    </w:lvl>
    <w:lvl w:ilvl="7" w:tplc="BFB62AB2" w:tentative="1">
      <w:start w:val="1"/>
      <w:numFmt w:val="lowerLetter"/>
      <w:lvlText w:val="%8."/>
      <w:lvlJc w:val="left"/>
      <w:pPr>
        <w:ind w:left="5760" w:hanging="360"/>
      </w:pPr>
    </w:lvl>
    <w:lvl w:ilvl="8" w:tplc="5AB2C93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0AABAE8">
      <w:start w:val="1"/>
      <w:numFmt w:val="lowerRoman"/>
      <w:lvlText w:val="(%1)"/>
      <w:lvlJc w:val="left"/>
      <w:pPr>
        <w:ind w:left="1080" w:hanging="720"/>
      </w:pPr>
      <w:rPr>
        <w:rFonts w:hint="default"/>
      </w:rPr>
    </w:lvl>
    <w:lvl w:ilvl="1" w:tplc="E69A1ECC" w:tentative="1">
      <w:start w:val="1"/>
      <w:numFmt w:val="lowerLetter"/>
      <w:lvlText w:val="%2."/>
      <w:lvlJc w:val="left"/>
      <w:pPr>
        <w:ind w:left="1440" w:hanging="360"/>
      </w:pPr>
    </w:lvl>
    <w:lvl w:ilvl="2" w:tplc="02C8F034" w:tentative="1">
      <w:start w:val="1"/>
      <w:numFmt w:val="lowerRoman"/>
      <w:lvlText w:val="%3."/>
      <w:lvlJc w:val="right"/>
      <w:pPr>
        <w:ind w:left="2160" w:hanging="180"/>
      </w:pPr>
    </w:lvl>
    <w:lvl w:ilvl="3" w:tplc="813C6226" w:tentative="1">
      <w:start w:val="1"/>
      <w:numFmt w:val="decimal"/>
      <w:lvlText w:val="%4."/>
      <w:lvlJc w:val="left"/>
      <w:pPr>
        <w:ind w:left="2880" w:hanging="360"/>
      </w:pPr>
    </w:lvl>
    <w:lvl w:ilvl="4" w:tplc="EBF6DC02" w:tentative="1">
      <w:start w:val="1"/>
      <w:numFmt w:val="lowerLetter"/>
      <w:lvlText w:val="%5."/>
      <w:lvlJc w:val="left"/>
      <w:pPr>
        <w:ind w:left="3600" w:hanging="360"/>
      </w:pPr>
    </w:lvl>
    <w:lvl w:ilvl="5" w:tplc="B9CA335E" w:tentative="1">
      <w:start w:val="1"/>
      <w:numFmt w:val="lowerRoman"/>
      <w:lvlText w:val="%6."/>
      <w:lvlJc w:val="right"/>
      <w:pPr>
        <w:ind w:left="4320" w:hanging="180"/>
      </w:pPr>
    </w:lvl>
    <w:lvl w:ilvl="6" w:tplc="F920E2FC" w:tentative="1">
      <w:start w:val="1"/>
      <w:numFmt w:val="decimal"/>
      <w:lvlText w:val="%7."/>
      <w:lvlJc w:val="left"/>
      <w:pPr>
        <w:ind w:left="5040" w:hanging="360"/>
      </w:pPr>
    </w:lvl>
    <w:lvl w:ilvl="7" w:tplc="81227AB4" w:tentative="1">
      <w:start w:val="1"/>
      <w:numFmt w:val="lowerLetter"/>
      <w:lvlText w:val="%8."/>
      <w:lvlJc w:val="left"/>
      <w:pPr>
        <w:ind w:left="5760" w:hanging="360"/>
      </w:pPr>
    </w:lvl>
    <w:lvl w:ilvl="8" w:tplc="E000E21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758BE70">
      <w:start w:val="1"/>
      <w:numFmt w:val="lowerRoman"/>
      <w:lvlText w:val="(%1)"/>
      <w:lvlJc w:val="left"/>
      <w:pPr>
        <w:ind w:left="1080" w:hanging="720"/>
      </w:pPr>
      <w:rPr>
        <w:rFonts w:hint="default"/>
      </w:rPr>
    </w:lvl>
    <w:lvl w:ilvl="1" w:tplc="7018A478" w:tentative="1">
      <w:start w:val="1"/>
      <w:numFmt w:val="lowerLetter"/>
      <w:lvlText w:val="%2."/>
      <w:lvlJc w:val="left"/>
      <w:pPr>
        <w:ind w:left="1440" w:hanging="360"/>
      </w:pPr>
    </w:lvl>
    <w:lvl w:ilvl="2" w:tplc="234EC870" w:tentative="1">
      <w:start w:val="1"/>
      <w:numFmt w:val="lowerRoman"/>
      <w:lvlText w:val="%3."/>
      <w:lvlJc w:val="right"/>
      <w:pPr>
        <w:ind w:left="2160" w:hanging="180"/>
      </w:pPr>
    </w:lvl>
    <w:lvl w:ilvl="3" w:tplc="1B5E409E" w:tentative="1">
      <w:start w:val="1"/>
      <w:numFmt w:val="decimal"/>
      <w:lvlText w:val="%4."/>
      <w:lvlJc w:val="left"/>
      <w:pPr>
        <w:ind w:left="2880" w:hanging="360"/>
      </w:pPr>
    </w:lvl>
    <w:lvl w:ilvl="4" w:tplc="6DEC5D04" w:tentative="1">
      <w:start w:val="1"/>
      <w:numFmt w:val="lowerLetter"/>
      <w:lvlText w:val="%5."/>
      <w:lvlJc w:val="left"/>
      <w:pPr>
        <w:ind w:left="3600" w:hanging="360"/>
      </w:pPr>
    </w:lvl>
    <w:lvl w:ilvl="5" w:tplc="E13EBB66" w:tentative="1">
      <w:start w:val="1"/>
      <w:numFmt w:val="lowerRoman"/>
      <w:lvlText w:val="%6."/>
      <w:lvlJc w:val="right"/>
      <w:pPr>
        <w:ind w:left="4320" w:hanging="180"/>
      </w:pPr>
    </w:lvl>
    <w:lvl w:ilvl="6" w:tplc="C44E8DA6" w:tentative="1">
      <w:start w:val="1"/>
      <w:numFmt w:val="decimal"/>
      <w:lvlText w:val="%7."/>
      <w:lvlJc w:val="left"/>
      <w:pPr>
        <w:ind w:left="5040" w:hanging="360"/>
      </w:pPr>
    </w:lvl>
    <w:lvl w:ilvl="7" w:tplc="99E09A96" w:tentative="1">
      <w:start w:val="1"/>
      <w:numFmt w:val="lowerLetter"/>
      <w:lvlText w:val="%8."/>
      <w:lvlJc w:val="left"/>
      <w:pPr>
        <w:ind w:left="5760" w:hanging="360"/>
      </w:pPr>
    </w:lvl>
    <w:lvl w:ilvl="8" w:tplc="04A806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12C48FA">
      <w:start w:val="1"/>
      <w:numFmt w:val="lowerRoman"/>
      <w:lvlText w:val="(%1)"/>
      <w:lvlJc w:val="left"/>
      <w:pPr>
        <w:ind w:left="1080" w:hanging="720"/>
      </w:pPr>
      <w:rPr>
        <w:rFonts w:hint="default"/>
      </w:rPr>
    </w:lvl>
    <w:lvl w:ilvl="1" w:tplc="166ED3CC" w:tentative="1">
      <w:start w:val="1"/>
      <w:numFmt w:val="lowerLetter"/>
      <w:lvlText w:val="%2."/>
      <w:lvlJc w:val="left"/>
      <w:pPr>
        <w:ind w:left="1440" w:hanging="360"/>
      </w:pPr>
    </w:lvl>
    <w:lvl w:ilvl="2" w:tplc="DF7418B2" w:tentative="1">
      <w:start w:val="1"/>
      <w:numFmt w:val="lowerRoman"/>
      <w:lvlText w:val="%3."/>
      <w:lvlJc w:val="right"/>
      <w:pPr>
        <w:ind w:left="2160" w:hanging="180"/>
      </w:pPr>
    </w:lvl>
    <w:lvl w:ilvl="3" w:tplc="B11621CE" w:tentative="1">
      <w:start w:val="1"/>
      <w:numFmt w:val="decimal"/>
      <w:lvlText w:val="%4."/>
      <w:lvlJc w:val="left"/>
      <w:pPr>
        <w:ind w:left="2880" w:hanging="360"/>
      </w:pPr>
    </w:lvl>
    <w:lvl w:ilvl="4" w:tplc="651086DE" w:tentative="1">
      <w:start w:val="1"/>
      <w:numFmt w:val="lowerLetter"/>
      <w:lvlText w:val="%5."/>
      <w:lvlJc w:val="left"/>
      <w:pPr>
        <w:ind w:left="3600" w:hanging="360"/>
      </w:pPr>
    </w:lvl>
    <w:lvl w:ilvl="5" w:tplc="7314666C" w:tentative="1">
      <w:start w:val="1"/>
      <w:numFmt w:val="lowerRoman"/>
      <w:lvlText w:val="%6."/>
      <w:lvlJc w:val="right"/>
      <w:pPr>
        <w:ind w:left="4320" w:hanging="180"/>
      </w:pPr>
    </w:lvl>
    <w:lvl w:ilvl="6" w:tplc="C84ED68A" w:tentative="1">
      <w:start w:val="1"/>
      <w:numFmt w:val="decimal"/>
      <w:lvlText w:val="%7."/>
      <w:lvlJc w:val="left"/>
      <w:pPr>
        <w:ind w:left="5040" w:hanging="360"/>
      </w:pPr>
    </w:lvl>
    <w:lvl w:ilvl="7" w:tplc="2D8821E0" w:tentative="1">
      <w:start w:val="1"/>
      <w:numFmt w:val="lowerLetter"/>
      <w:lvlText w:val="%8."/>
      <w:lvlJc w:val="left"/>
      <w:pPr>
        <w:ind w:left="5760" w:hanging="360"/>
      </w:pPr>
    </w:lvl>
    <w:lvl w:ilvl="8" w:tplc="EB4C52D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EAC32E6">
      <w:start w:val="1"/>
      <w:numFmt w:val="lowerRoman"/>
      <w:lvlText w:val="(%1)"/>
      <w:lvlJc w:val="left"/>
      <w:pPr>
        <w:ind w:left="1080" w:hanging="720"/>
      </w:pPr>
      <w:rPr>
        <w:rFonts w:hint="default"/>
      </w:rPr>
    </w:lvl>
    <w:lvl w:ilvl="1" w:tplc="0890F7E6" w:tentative="1">
      <w:start w:val="1"/>
      <w:numFmt w:val="lowerLetter"/>
      <w:lvlText w:val="%2."/>
      <w:lvlJc w:val="left"/>
      <w:pPr>
        <w:ind w:left="1440" w:hanging="360"/>
      </w:pPr>
    </w:lvl>
    <w:lvl w:ilvl="2" w:tplc="BAAA995C" w:tentative="1">
      <w:start w:val="1"/>
      <w:numFmt w:val="lowerRoman"/>
      <w:lvlText w:val="%3."/>
      <w:lvlJc w:val="right"/>
      <w:pPr>
        <w:ind w:left="2160" w:hanging="180"/>
      </w:pPr>
    </w:lvl>
    <w:lvl w:ilvl="3" w:tplc="FDC4D284" w:tentative="1">
      <w:start w:val="1"/>
      <w:numFmt w:val="decimal"/>
      <w:lvlText w:val="%4."/>
      <w:lvlJc w:val="left"/>
      <w:pPr>
        <w:ind w:left="2880" w:hanging="360"/>
      </w:pPr>
    </w:lvl>
    <w:lvl w:ilvl="4" w:tplc="B8180D8E" w:tentative="1">
      <w:start w:val="1"/>
      <w:numFmt w:val="lowerLetter"/>
      <w:lvlText w:val="%5."/>
      <w:lvlJc w:val="left"/>
      <w:pPr>
        <w:ind w:left="3600" w:hanging="360"/>
      </w:pPr>
    </w:lvl>
    <w:lvl w:ilvl="5" w:tplc="87762FD2" w:tentative="1">
      <w:start w:val="1"/>
      <w:numFmt w:val="lowerRoman"/>
      <w:lvlText w:val="%6."/>
      <w:lvlJc w:val="right"/>
      <w:pPr>
        <w:ind w:left="4320" w:hanging="180"/>
      </w:pPr>
    </w:lvl>
    <w:lvl w:ilvl="6" w:tplc="169CCF28" w:tentative="1">
      <w:start w:val="1"/>
      <w:numFmt w:val="decimal"/>
      <w:lvlText w:val="%7."/>
      <w:lvlJc w:val="left"/>
      <w:pPr>
        <w:ind w:left="5040" w:hanging="360"/>
      </w:pPr>
    </w:lvl>
    <w:lvl w:ilvl="7" w:tplc="AC1AEABE" w:tentative="1">
      <w:start w:val="1"/>
      <w:numFmt w:val="lowerLetter"/>
      <w:lvlText w:val="%8."/>
      <w:lvlJc w:val="left"/>
      <w:pPr>
        <w:ind w:left="5760" w:hanging="360"/>
      </w:pPr>
    </w:lvl>
    <w:lvl w:ilvl="8" w:tplc="2D464B8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7AA13C8">
      <w:start w:val="1"/>
      <w:numFmt w:val="lowerRoman"/>
      <w:lvlText w:val="(%1)"/>
      <w:lvlJc w:val="left"/>
      <w:pPr>
        <w:ind w:left="1080" w:hanging="720"/>
      </w:pPr>
      <w:rPr>
        <w:rFonts w:hint="default"/>
      </w:rPr>
    </w:lvl>
    <w:lvl w:ilvl="1" w:tplc="412A409A" w:tentative="1">
      <w:start w:val="1"/>
      <w:numFmt w:val="lowerLetter"/>
      <w:lvlText w:val="%2."/>
      <w:lvlJc w:val="left"/>
      <w:pPr>
        <w:ind w:left="1440" w:hanging="360"/>
      </w:pPr>
    </w:lvl>
    <w:lvl w:ilvl="2" w:tplc="D3E21E1E" w:tentative="1">
      <w:start w:val="1"/>
      <w:numFmt w:val="lowerRoman"/>
      <w:lvlText w:val="%3."/>
      <w:lvlJc w:val="right"/>
      <w:pPr>
        <w:ind w:left="2160" w:hanging="180"/>
      </w:pPr>
    </w:lvl>
    <w:lvl w:ilvl="3" w:tplc="C1D0CE4A" w:tentative="1">
      <w:start w:val="1"/>
      <w:numFmt w:val="decimal"/>
      <w:lvlText w:val="%4."/>
      <w:lvlJc w:val="left"/>
      <w:pPr>
        <w:ind w:left="2880" w:hanging="360"/>
      </w:pPr>
    </w:lvl>
    <w:lvl w:ilvl="4" w:tplc="88C68B86" w:tentative="1">
      <w:start w:val="1"/>
      <w:numFmt w:val="lowerLetter"/>
      <w:lvlText w:val="%5."/>
      <w:lvlJc w:val="left"/>
      <w:pPr>
        <w:ind w:left="3600" w:hanging="360"/>
      </w:pPr>
    </w:lvl>
    <w:lvl w:ilvl="5" w:tplc="21BEBE90" w:tentative="1">
      <w:start w:val="1"/>
      <w:numFmt w:val="lowerRoman"/>
      <w:lvlText w:val="%6."/>
      <w:lvlJc w:val="right"/>
      <w:pPr>
        <w:ind w:left="4320" w:hanging="180"/>
      </w:pPr>
    </w:lvl>
    <w:lvl w:ilvl="6" w:tplc="1A942052" w:tentative="1">
      <w:start w:val="1"/>
      <w:numFmt w:val="decimal"/>
      <w:lvlText w:val="%7."/>
      <w:lvlJc w:val="left"/>
      <w:pPr>
        <w:ind w:left="5040" w:hanging="360"/>
      </w:pPr>
    </w:lvl>
    <w:lvl w:ilvl="7" w:tplc="4B30F56E" w:tentative="1">
      <w:start w:val="1"/>
      <w:numFmt w:val="lowerLetter"/>
      <w:lvlText w:val="%8."/>
      <w:lvlJc w:val="left"/>
      <w:pPr>
        <w:ind w:left="5760" w:hanging="360"/>
      </w:pPr>
    </w:lvl>
    <w:lvl w:ilvl="8" w:tplc="2F80A4B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CBA454C">
      <w:start w:val="1"/>
      <w:numFmt w:val="lowerRoman"/>
      <w:lvlText w:val="(%1)"/>
      <w:lvlJc w:val="left"/>
      <w:pPr>
        <w:ind w:left="1080" w:hanging="720"/>
      </w:pPr>
      <w:rPr>
        <w:rFonts w:hint="default"/>
      </w:rPr>
    </w:lvl>
    <w:lvl w:ilvl="1" w:tplc="0A0CDD0E" w:tentative="1">
      <w:start w:val="1"/>
      <w:numFmt w:val="lowerLetter"/>
      <w:lvlText w:val="%2."/>
      <w:lvlJc w:val="left"/>
      <w:pPr>
        <w:ind w:left="1440" w:hanging="360"/>
      </w:pPr>
    </w:lvl>
    <w:lvl w:ilvl="2" w:tplc="0CB4D8B6" w:tentative="1">
      <w:start w:val="1"/>
      <w:numFmt w:val="lowerRoman"/>
      <w:lvlText w:val="%3."/>
      <w:lvlJc w:val="right"/>
      <w:pPr>
        <w:ind w:left="2160" w:hanging="180"/>
      </w:pPr>
    </w:lvl>
    <w:lvl w:ilvl="3" w:tplc="716816F2" w:tentative="1">
      <w:start w:val="1"/>
      <w:numFmt w:val="decimal"/>
      <w:lvlText w:val="%4."/>
      <w:lvlJc w:val="left"/>
      <w:pPr>
        <w:ind w:left="2880" w:hanging="360"/>
      </w:pPr>
    </w:lvl>
    <w:lvl w:ilvl="4" w:tplc="8AA20960" w:tentative="1">
      <w:start w:val="1"/>
      <w:numFmt w:val="lowerLetter"/>
      <w:lvlText w:val="%5."/>
      <w:lvlJc w:val="left"/>
      <w:pPr>
        <w:ind w:left="3600" w:hanging="360"/>
      </w:pPr>
    </w:lvl>
    <w:lvl w:ilvl="5" w:tplc="F4C02D2E" w:tentative="1">
      <w:start w:val="1"/>
      <w:numFmt w:val="lowerRoman"/>
      <w:lvlText w:val="%6."/>
      <w:lvlJc w:val="right"/>
      <w:pPr>
        <w:ind w:left="4320" w:hanging="180"/>
      </w:pPr>
    </w:lvl>
    <w:lvl w:ilvl="6" w:tplc="C2FE3954" w:tentative="1">
      <w:start w:val="1"/>
      <w:numFmt w:val="decimal"/>
      <w:lvlText w:val="%7."/>
      <w:lvlJc w:val="left"/>
      <w:pPr>
        <w:ind w:left="5040" w:hanging="360"/>
      </w:pPr>
    </w:lvl>
    <w:lvl w:ilvl="7" w:tplc="A28EAEF0" w:tentative="1">
      <w:start w:val="1"/>
      <w:numFmt w:val="lowerLetter"/>
      <w:lvlText w:val="%8."/>
      <w:lvlJc w:val="left"/>
      <w:pPr>
        <w:ind w:left="5760" w:hanging="360"/>
      </w:pPr>
    </w:lvl>
    <w:lvl w:ilvl="8" w:tplc="B7F60E6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1FE4056">
      <w:start w:val="1"/>
      <w:numFmt w:val="lowerRoman"/>
      <w:lvlText w:val="(%1)"/>
      <w:lvlJc w:val="left"/>
      <w:pPr>
        <w:ind w:left="1080" w:hanging="720"/>
      </w:pPr>
      <w:rPr>
        <w:rFonts w:hint="default"/>
      </w:rPr>
    </w:lvl>
    <w:lvl w:ilvl="1" w:tplc="A860FB80" w:tentative="1">
      <w:start w:val="1"/>
      <w:numFmt w:val="lowerLetter"/>
      <w:lvlText w:val="%2."/>
      <w:lvlJc w:val="left"/>
      <w:pPr>
        <w:ind w:left="1440" w:hanging="360"/>
      </w:pPr>
    </w:lvl>
    <w:lvl w:ilvl="2" w:tplc="12C8E094" w:tentative="1">
      <w:start w:val="1"/>
      <w:numFmt w:val="lowerRoman"/>
      <w:lvlText w:val="%3."/>
      <w:lvlJc w:val="right"/>
      <w:pPr>
        <w:ind w:left="2160" w:hanging="180"/>
      </w:pPr>
    </w:lvl>
    <w:lvl w:ilvl="3" w:tplc="22F6999E" w:tentative="1">
      <w:start w:val="1"/>
      <w:numFmt w:val="decimal"/>
      <w:lvlText w:val="%4."/>
      <w:lvlJc w:val="left"/>
      <w:pPr>
        <w:ind w:left="2880" w:hanging="360"/>
      </w:pPr>
    </w:lvl>
    <w:lvl w:ilvl="4" w:tplc="BFDCFD08" w:tentative="1">
      <w:start w:val="1"/>
      <w:numFmt w:val="lowerLetter"/>
      <w:lvlText w:val="%5."/>
      <w:lvlJc w:val="left"/>
      <w:pPr>
        <w:ind w:left="3600" w:hanging="360"/>
      </w:pPr>
    </w:lvl>
    <w:lvl w:ilvl="5" w:tplc="CA34EB0E" w:tentative="1">
      <w:start w:val="1"/>
      <w:numFmt w:val="lowerRoman"/>
      <w:lvlText w:val="%6."/>
      <w:lvlJc w:val="right"/>
      <w:pPr>
        <w:ind w:left="4320" w:hanging="180"/>
      </w:pPr>
    </w:lvl>
    <w:lvl w:ilvl="6" w:tplc="206C3406" w:tentative="1">
      <w:start w:val="1"/>
      <w:numFmt w:val="decimal"/>
      <w:lvlText w:val="%7."/>
      <w:lvlJc w:val="left"/>
      <w:pPr>
        <w:ind w:left="5040" w:hanging="360"/>
      </w:pPr>
    </w:lvl>
    <w:lvl w:ilvl="7" w:tplc="5B2891EC" w:tentative="1">
      <w:start w:val="1"/>
      <w:numFmt w:val="lowerLetter"/>
      <w:lvlText w:val="%8."/>
      <w:lvlJc w:val="left"/>
      <w:pPr>
        <w:ind w:left="5760" w:hanging="360"/>
      </w:pPr>
    </w:lvl>
    <w:lvl w:ilvl="8" w:tplc="7678592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CEE1D98">
      <w:start w:val="1"/>
      <w:numFmt w:val="lowerRoman"/>
      <w:lvlText w:val="(%1)"/>
      <w:lvlJc w:val="left"/>
      <w:pPr>
        <w:ind w:left="1080" w:hanging="720"/>
      </w:pPr>
      <w:rPr>
        <w:rFonts w:hint="default"/>
      </w:rPr>
    </w:lvl>
    <w:lvl w:ilvl="1" w:tplc="AE50DE64" w:tentative="1">
      <w:start w:val="1"/>
      <w:numFmt w:val="lowerLetter"/>
      <w:lvlText w:val="%2."/>
      <w:lvlJc w:val="left"/>
      <w:pPr>
        <w:ind w:left="1440" w:hanging="360"/>
      </w:pPr>
    </w:lvl>
    <w:lvl w:ilvl="2" w:tplc="36D866AC" w:tentative="1">
      <w:start w:val="1"/>
      <w:numFmt w:val="lowerRoman"/>
      <w:lvlText w:val="%3."/>
      <w:lvlJc w:val="right"/>
      <w:pPr>
        <w:ind w:left="2160" w:hanging="180"/>
      </w:pPr>
    </w:lvl>
    <w:lvl w:ilvl="3" w:tplc="63C261A6" w:tentative="1">
      <w:start w:val="1"/>
      <w:numFmt w:val="decimal"/>
      <w:lvlText w:val="%4."/>
      <w:lvlJc w:val="left"/>
      <w:pPr>
        <w:ind w:left="2880" w:hanging="360"/>
      </w:pPr>
    </w:lvl>
    <w:lvl w:ilvl="4" w:tplc="76C27372" w:tentative="1">
      <w:start w:val="1"/>
      <w:numFmt w:val="lowerLetter"/>
      <w:lvlText w:val="%5."/>
      <w:lvlJc w:val="left"/>
      <w:pPr>
        <w:ind w:left="3600" w:hanging="360"/>
      </w:pPr>
    </w:lvl>
    <w:lvl w:ilvl="5" w:tplc="42D664F8" w:tentative="1">
      <w:start w:val="1"/>
      <w:numFmt w:val="lowerRoman"/>
      <w:lvlText w:val="%6."/>
      <w:lvlJc w:val="right"/>
      <w:pPr>
        <w:ind w:left="4320" w:hanging="180"/>
      </w:pPr>
    </w:lvl>
    <w:lvl w:ilvl="6" w:tplc="0DB2B0D2" w:tentative="1">
      <w:start w:val="1"/>
      <w:numFmt w:val="decimal"/>
      <w:lvlText w:val="%7."/>
      <w:lvlJc w:val="left"/>
      <w:pPr>
        <w:ind w:left="5040" w:hanging="360"/>
      </w:pPr>
    </w:lvl>
    <w:lvl w:ilvl="7" w:tplc="125E1EDC" w:tentative="1">
      <w:start w:val="1"/>
      <w:numFmt w:val="lowerLetter"/>
      <w:lvlText w:val="%8."/>
      <w:lvlJc w:val="left"/>
      <w:pPr>
        <w:ind w:left="5760" w:hanging="360"/>
      </w:pPr>
    </w:lvl>
    <w:lvl w:ilvl="8" w:tplc="4A065DF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A0E5B9E">
      <w:start w:val="1"/>
      <w:numFmt w:val="lowerRoman"/>
      <w:lvlText w:val="(%1)"/>
      <w:lvlJc w:val="left"/>
      <w:pPr>
        <w:ind w:left="1080" w:hanging="720"/>
      </w:pPr>
      <w:rPr>
        <w:rFonts w:hint="default"/>
      </w:rPr>
    </w:lvl>
    <w:lvl w:ilvl="1" w:tplc="371A6432" w:tentative="1">
      <w:start w:val="1"/>
      <w:numFmt w:val="lowerLetter"/>
      <w:lvlText w:val="%2."/>
      <w:lvlJc w:val="left"/>
      <w:pPr>
        <w:ind w:left="1440" w:hanging="360"/>
      </w:pPr>
    </w:lvl>
    <w:lvl w:ilvl="2" w:tplc="56FEA4EE" w:tentative="1">
      <w:start w:val="1"/>
      <w:numFmt w:val="lowerRoman"/>
      <w:lvlText w:val="%3."/>
      <w:lvlJc w:val="right"/>
      <w:pPr>
        <w:ind w:left="2160" w:hanging="180"/>
      </w:pPr>
    </w:lvl>
    <w:lvl w:ilvl="3" w:tplc="B9A8D844" w:tentative="1">
      <w:start w:val="1"/>
      <w:numFmt w:val="decimal"/>
      <w:lvlText w:val="%4."/>
      <w:lvlJc w:val="left"/>
      <w:pPr>
        <w:ind w:left="2880" w:hanging="360"/>
      </w:pPr>
    </w:lvl>
    <w:lvl w:ilvl="4" w:tplc="329E497A" w:tentative="1">
      <w:start w:val="1"/>
      <w:numFmt w:val="lowerLetter"/>
      <w:lvlText w:val="%5."/>
      <w:lvlJc w:val="left"/>
      <w:pPr>
        <w:ind w:left="3600" w:hanging="360"/>
      </w:pPr>
    </w:lvl>
    <w:lvl w:ilvl="5" w:tplc="5C7A1BC8" w:tentative="1">
      <w:start w:val="1"/>
      <w:numFmt w:val="lowerRoman"/>
      <w:lvlText w:val="%6."/>
      <w:lvlJc w:val="right"/>
      <w:pPr>
        <w:ind w:left="4320" w:hanging="180"/>
      </w:pPr>
    </w:lvl>
    <w:lvl w:ilvl="6" w:tplc="4AFE8B1A" w:tentative="1">
      <w:start w:val="1"/>
      <w:numFmt w:val="decimal"/>
      <w:lvlText w:val="%7."/>
      <w:lvlJc w:val="left"/>
      <w:pPr>
        <w:ind w:left="5040" w:hanging="360"/>
      </w:pPr>
    </w:lvl>
    <w:lvl w:ilvl="7" w:tplc="ED2E9B76" w:tentative="1">
      <w:start w:val="1"/>
      <w:numFmt w:val="lowerLetter"/>
      <w:lvlText w:val="%8."/>
      <w:lvlJc w:val="left"/>
      <w:pPr>
        <w:ind w:left="5760" w:hanging="360"/>
      </w:pPr>
    </w:lvl>
    <w:lvl w:ilvl="8" w:tplc="84CE439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B82BAA6">
      <w:start w:val="1"/>
      <w:numFmt w:val="lowerRoman"/>
      <w:lvlText w:val="(%1)"/>
      <w:lvlJc w:val="left"/>
      <w:pPr>
        <w:ind w:left="1080" w:hanging="720"/>
      </w:pPr>
      <w:rPr>
        <w:rFonts w:hint="default"/>
      </w:rPr>
    </w:lvl>
    <w:lvl w:ilvl="1" w:tplc="E6EA5574" w:tentative="1">
      <w:start w:val="1"/>
      <w:numFmt w:val="lowerLetter"/>
      <w:lvlText w:val="%2."/>
      <w:lvlJc w:val="left"/>
      <w:pPr>
        <w:ind w:left="1440" w:hanging="360"/>
      </w:pPr>
    </w:lvl>
    <w:lvl w:ilvl="2" w:tplc="A2727E8A" w:tentative="1">
      <w:start w:val="1"/>
      <w:numFmt w:val="lowerRoman"/>
      <w:lvlText w:val="%3."/>
      <w:lvlJc w:val="right"/>
      <w:pPr>
        <w:ind w:left="2160" w:hanging="180"/>
      </w:pPr>
    </w:lvl>
    <w:lvl w:ilvl="3" w:tplc="E0C4589C" w:tentative="1">
      <w:start w:val="1"/>
      <w:numFmt w:val="decimal"/>
      <w:lvlText w:val="%4."/>
      <w:lvlJc w:val="left"/>
      <w:pPr>
        <w:ind w:left="2880" w:hanging="360"/>
      </w:pPr>
    </w:lvl>
    <w:lvl w:ilvl="4" w:tplc="C30EA778" w:tentative="1">
      <w:start w:val="1"/>
      <w:numFmt w:val="lowerLetter"/>
      <w:lvlText w:val="%5."/>
      <w:lvlJc w:val="left"/>
      <w:pPr>
        <w:ind w:left="3600" w:hanging="360"/>
      </w:pPr>
    </w:lvl>
    <w:lvl w:ilvl="5" w:tplc="1D70AEFA" w:tentative="1">
      <w:start w:val="1"/>
      <w:numFmt w:val="lowerRoman"/>
      <w:lvlText w:val="%6."/>
      <w:lvlJc w:val="right"/>
      <w:pPr>
        <w:ind w:left="4320" w:hanging="180"/>
      </w:pPr>
    </w:lvl>
    <w:lvl w:ilvl="6" w:tplc="621E9E52" w:tentative="1">
      <w:start w:val="1"/>
      <w:numFmt w:val="decimal"/>
      <w:lvlText w:val="%7."/>
      <w:lvlJc w:val="left"/>
      <w:pPr>
        <w:ind w:left="5040" w:hanging="360"/>
      </w:pPr>
    </w:lvl>
    <w:lvl w:ilvl="7" w:tplc="2AD6BC32" w:tentative="1">
      <w:start w:val="1"/>
      <w:numFmt w:val="lowerLetter"/>
      <w:lvlText w:val="%8."/>
      <w:lvlJc w:val="left"/>
      <w:pPr>
        <w:ind w:left="5760" w:hanging="360"/>
      </w:pPr>
    </w:lvl>
    <w:lvl w:ilvl="8" w:tplc="65A4ADE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7068400">
      <w:start w:val="1"/>
      <w:numFmt w:val="lowerRoman"/>
      <w:lvlText w:val="(%1)"/>
      <w:lvlJc w:val="left"/>
      <w:pPr>
        <w:ind w:left="1080" w:hanging="720"/>
      </w:pPr>
      <w:rPr>
        <w:rFonts w:hint="default"/>
      </w:rPr>
    </w:lvl>
    <w:lvl w:ilvl="1" w:tplc="9C7E2E98" w:tentative="1">
      <w:start w:val="1"/>
      <w:numFmt w:val="lowerLetter"/>
      <w:lvlText w:val="%2."/>
      <w:lvlJc w:val="left"/>
      <w:pPr>
        <w:ind w:left="1440" w:hanging="360"/>
      </w:pPr>
    </w:lvl>
    <w:lvl w:ilvl="2" w:tplc="E8269F66" w:tentative="1">
      <w:start w:val="1"/>
      <w:numFmt w:val="lowerRoman"/>
      <w:lvlText w:val="%3."/>
      <w:lvlJc w:val="right"/>
      <w:pPr>
        <w:ind w:left="2160" w:hanging="180"/>
      </w:pPr>
    </w:lvl>
    <w:lvl w:ilvl="3" w:tplc="9C40B556" w:tentative="1">
      <w:start w:val="1"/>
      <w:numFmt w:val="decimal"/>
      <w:lvlText w:val="%4."/>
      <w:lvlJc w:val="left"/>
      <w:pPr>
        <w:ind w:left="2880" w:hanging="360"/>
      </w:pPr>
    </w:lvl>
    <w:lvl w:ilvl="4" w:tplc="2D9C49BC" w:tentative="1">
      <w:start w:val="1"/>
      <w:numFmt w:val="lowerLetter"/>
      <w:lvlText w:val="%5."/>
      <w:lvlJc w:val="left"/>
      <w:pPr>
        <w:ind w:left="3600" w:hanging="360"/>
      </w:pPr>
    </w:lvl>
    <w:lvl w:ilvl="5" w:tplc="1BA4E396" w:tentative="1">
      <w:start w:val="1"/>
      <w:numFmt w:val="lowerRoman"/>
      <w:lvlText w:val="%6."/>
      <w:lvlJc w:val="right"/>
      <w:pPr>
        <w:ind w:left="4320" w:hanging="180"/>
      </w:pPr>
    </w:lvl>
    <w:lvl w:ilvl="6" w:tplc="A9C8DDDE" w:tentative="1">
      <w:start w:val="1"/>
      <w:numFmt w:val="decimal"/>
      <w:lvlText w:val="%7."/>
      <w:lvlJc w:val="left"/>
      <w:pPr>
        <w:ind w:left="5040" w:hanging="360"/>
      </w:pPr>
    </w:lvl>
    <w:lvl w:ilvl="7" w:tplc="209428EC" w:tentative="1">
      <w:start w:val="1"/>
      <w:numFmt w:val="lowerLetter"/>
      <w:lvlText w:val="%8."/>
      <w:lvlJc w:val="left"/>
      <w:pPr>
        <w:ind w:left="5760" w:hanging="360"/>
      </w:pPr>
    </w:lvl>
    <w:lvl w:ilvl="8" w:tplc="5F2EFA0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BC0A4CE">
      <w:start w:val="1"/>
      <w:numFmt w:val="lowerRoman"/>
      <w:lvlText w:val="(%1)"/>
      <w:lvlJc w:val="left"/>
      <w:pPr>
        <w:ind w:left="1080" w:hanging="720"/>
      </w:pPr>
      <w:rPr>
        <w:rFonts w:hint="default"/>
      </w:rPr>
    </w:lvl>
    <w:lvl w:ilvl="1" w:tplc="0EB0FB9C" w:tentative="1">
      <w:start w:val="1"/>
      <w:numFmt w:val="lowerLetter"/>
      <w:lvlText w:val="%2."/>
      <w:lvlJc w:val="left"/>
      <w:pPr>
        <w:ind w:left="1440" w:hanging="360"/>
      </w:pPr>
    </w:lvl>
    <w:lvl w:ilvl="2" w:tplc="35C4F94C" w:tentative="1">
      <w:start w:val="1"/>
      <w:numFmt w:val="lowerRoman"/>
      <w:lvlText w:val="%3."/>
      <w:lvlJc w:val="right"/>
      <w:pPr>
        <w:ind w:left="2160" w:hanging="180"/>
      </w:pPr>
    </w:lvl>
    <w:lvl w:ilvl="3" w:tplc="7CA654C8" w:tentative="1">
      <w:start w:val="1"/>
      <w:numFmt w:val="decimal"/>
      <w:lvlText w:val="%4."/>
      <w:lvlJc w:val="left"/>
      <w:pPr>
        <w:ind w:left="2880" w:hanging="360"/>
      </w:pPr>
    </w:lvl>
    <w:lvl w:ilvl="4" w:tplc="0ADE3C6E" w:tentative="1">
      <w:start w:val="1"/>
      <w:numFmt w:val="lowerLetter"/>
      <w:lvlText w:val="%5."/>
      <w:lvlJc w:val="left"/>
      <w:pPr>
        <w:ind w:left="3600" w:hanging="360"/>
      </w:pPr>
    </w:lvl>
    <w:lvl w:ilvl="5" w:tplc="B798D11E" w:tentative="1">
      <w:start w:val="1"/>
      <w:numFmt w:val="lowerRoman"/>
      <w:lvlText w:val="%6."/>
      <w:lvlJc w:val="right"/>
      <w:pPr>
        <w:ind w:left="4320" w:hanging="180"/>
      </w:pPr>
    </w:lvl>
    <w:lvl w:ilvl="6" w:tplc="291439EE" w:tentative="1">
      <w:start w:val="1"/>
      <w:numFmt w:val="decimal"/>
      <w:lvlText w:val="%7."/>
      <w:lvlJc w:val="left"/>
      <w:pPr>
        <w:ind w:left="5040" w:hanging="360"/>
      </w:pPr>
    </w:lvl>
    <w:lvl w:ilvl="7" w:tplc="C1321342" w:tentative="1">
      <w:start w:val="1"/>
      <w:numFmt w:val="lowerLetter"/>
      <w:lvlText w:val="%8."/>
      <w:lvlJc w:val="left"/>
      <w:pPr>
        <w:ind w:left="5760" w:hanging="360"/>
      </w:pPr>
    </w:lvl>
    <w:lvl w:ilvl="8" w:tplc="1996F20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660AE82">
      <w:start w:val="1"/>
      <w:numFmt w:val="bullet"/>
      <w:lvlText w:val=""/>
      <w:lvlJc w:val="left"/>
      <w:pPr>
        <w:tabs>
          <w:tab w:val="num" w:pos="720"/>
        </w:tabs>
        <w:ind w:left="720" w:hanging="360"/>
      </w:pPr>
      <w:rPr>
        <w:rFonts w:ascii="Symbol" w:hAnsi="Symbol"/>
      </w:rPr>
    </w:lvl>
    <w:lvl w:ilvl="1" w:tplc="2946E074">
      <w:start w:val="1"/>
      <w:numFmt w:val="bullet"/>
      <w:lvlText w:val="o"/>
      <w:lvlJc w:val="left"/>
      <w:pPr>
        <w:tabs>
          <w:tab w:val="num" w:pos="1440"/>
        </w:tabs>
        <w:ind w:left="1440" w:hanging="360"/>
      </w:pPr>
      <w:rPr>
        <w:rFonts w:ascii="Courier New" w:hAnsi="Courier New"/>
      </w:rPr>
    </w:lvl>
    <w:lvl w:ilvl="2" w:tplc="613819B0">
      <w:start w:val="1"/>
      <w:numFmt w:val="bullet"/>
      <w:lvlText w:val=""/>
      <w:lvlJc w:val="left"/>
      <w:pPr>
        <w:tabs>
          <w:tab w:val="num" w:pos="2160"/>
        </w:tabs>
        <w:ind w:left="2160" w:hanging="360"/>
      </w:pPr>
      <w:rPr>
        <w:rFonts w:ascii="Wingdings" w:hAnsi="Wingdings"/>
      </w:rPr>
    </w:lvl>
    <w:lvl w:ilvl="3" w:tplc="B860D86C">
      <w:start w:val="1"/>
      <w:numFmt w:val="bullet"/>
      <w:lvlText w:val=""/>
      <w:lvlJc w:val="left"/>
      <w:pPr>
        <w:tabs>
          <w:tab w:val="num" w:pos="2880"/>
        </w:tabs>
        <w:ind w:left="2880" w:hanging="360"/>
      </w:pPr>
      <w:rPr>
        <w:rFonts w:ascii="Symbol" w:hAnsi="Symbol"/>
      </w:rPr>
    </w:lvl>
    <w:lvl w:ilvl="4" w:tplc="47B8D284">
      <w:start w:val="1"/>
      <w:numFmt w:val="bullet"/>
      <w:lvlText w:val="o"/>
      <w:lvlJc w:val="left"/>
      <w:pPr>
        <w:tabs>
          <w:tab w:val="num" w:pos="3600"/>
        </w:tabs>
        <w:ind w:left="3600" w:hanging="360"/>
      </w:pPr>
      <w:rPr>
        <w:rFonts w:ascii="Courier New" w:hAnsi="Courier New"/>
      </w:rPr>
    </w:lvl>
    <w:lvl w:ilvl="5" w:tplc="B77CC1A0">
      <w:start w:val="1"/>
      <w:numFmt w:val="bullet"/>
      <w:lvlText w:val=""/>
      <w:lvlJc w:val="left"/>
      <w:pPr>
        <w:tabs>
          <w:tab w:val="num" w:pos="4320"/>
        </w:tabs>
        <w:ind w:left="4320" w:hanging="360"/>
      </w:pPr>
      <w:rPr>
        <w:rFonts w:ascii="Wingdings" w:hAnsi="Wingdings"/>
      </w:rPr>
    </w:lvl>
    <w:lvl w:ilvl="6" w:tplc="C71E6108">
      <w:start w:val="1"/>
      <w:numFmt w:val="bullet"/>
      <w:lvlText w:val=""/>
      <w:lvlJc w:val="left"/>
      <w:pPr>
        <w:tabs>
          <w:tab w:val="num" w:pos="5040"/>
        </w:tabs>
        <w:ind w:left="5040" w:hanging="360"/>
      </w:pPr>
      <w:rPr>
        <w:rFonts w:ascii="Symbol" w:hAnsi="Symbol"/>
      </w:rPr>
    </w:lvl>
    <w:lvl w:ilvl="7" w:tplc="E5605604">
      <w:start w:val="1"/>
      <w:numFmt w:val="bullet"/>
      <w:lvlText w:val="o"/>
      <w:lvlJc w:val="left"/>
      <w:pPr>
        <w:tabs>
          <w:tab w:val="num" w:pos="5760"/>
        </w:tabs>
        <w:ind w:left="5760" w:hanging="360"/>
      </w:pPr>
      <w:rPr>
        <w:rFonts w:ascii="Courier New" w:hAnsi="Courier New"/>
      </w:rPr>
    </w:lvl>
    <w:lvl w:ilvl="8" w:tplc="5D4EDDB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FC4"/>
    <w:rsid w:val="000E1215"/>
    <w:rsid w:val="001570B3"/>
    <w:rsid w:val="00162600"/>
    <w:rsid w:val="001721AA"/>
    <w:rsid w:val="001B042D"/>
    <w:rsid w:val="001C6066"/>
    <w:rsid w:val="00206FC4"/>
    <w:rsid w:val="002B5F0E"/>
    <w:rsid w:val="002D672A"/>
    <w:rsid w:val="00400C4D"/>
    <w:rsid w:val="00417909"/>
    <w:rsid w:val="00447180"/>
    <w:rsid w:val="00460427"/>
    <w:rsid w:val="004735E3"/>
    <w:rsid w:val="004D6F8F"/>
    <w:rsid w:val="00512637"/>
    <w:rsid w:val="005230B2"/>
    <w:rsid w:val="005B2393"/>
    <w:rsid w:val="005B5AEE"/>
    <w:rsid w:val="006026F6"/>
    <w:rsid w:val="00657AEE"/>
    <w:rsid w:val="007B26D1"/>
    <w:rsid w:val="007F1F38"/>
    <w:rsid w:val="00894A3E"/>
    <w:rsid w:val="00926DFA"/>
    <w:rsid w:val="00961B8E"/>
    <w:rsid w:val="00C16E23"/>
    <w:rsid w:val="00C350CF"/>
    <w:rsid w:val="00CA0E91"/>
    <w:rsid w:val="00CC6C25"/>
    <w:rsid w:val="00CE0CDA"/>
    <w:rsid w:val="00D64630"/>
    <w:rsid w:val="00DD598F"/>
    <w:rsid w:val="00E12447"/>
    <w:rsid w:val="00E26BBF"/>
    <w:rsid w:val="00EA5848"/>
    <w:rsid w:val="00F35F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64282"/>
  <w15:docId w15:val="{42ADB561-65EE-4BBA-B2F2-0303BCD4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D07A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D07AE" w:rsidP="009853D3">
          <w:pPr>
            <w:pStyle w:val="1E600976D9D14551948E2FF5E77F1629"/>
          </w:pPr>
          <w:r w:rsidRPr="00D858FE">
            <w:rPr>
              <w:rStyle w:val="PlaceholderText"/>
            </w:rPr>
            <w:t>Choose an item.</w:t>
          </w:r>
        </w:p>
      </w:docPartBody>
    </w:docPart>
    <w:docPart>
      <w:docPartPr>
        <w:name w:val="77546C3D1B1940ADBA63F7B4AEFBA788"/>
        <w:category>
          <w:name w:val="General"/>
          <w:gallery w:val="placeholder"/>
        </w:category>
        <w:types>
          <w:type w:val="bbPlcHdr"/>
        </w:types>
        <w:behaviors>
          <w:behavior w:val="content"/>
        </w:behaviors>
        <w:guid w:val="{FF783E52-7FA4-4953-9347-235E555F4EBA}"/>
      </w:docPartPr>
      <w:docPartBody>
        <w:p w:rsidR="0077433B" w:rsidRDefault="00AD07AE" w:rsidP="00AD07AE">
          <w:pPr>
            <w:pStyle w:val="77546C3D1B1940ADBA63F7B4AEFBA788"/>
          </w:pPr>
          <w:r w:rsidRPr="00D858FE">
            <w:rPr>
              <w:rStyle w:val="PlaceholderText"/>
            </w:rPr>
            <w:t>Choose an item.</w:t>
          </w:r>
        </w:p>
      </w:docPartBody>
    </w:docPart>
    <w:docPart>
      <w:docPartPr>
        <w:name w:val="1850AE5E2F5749EBA79D2E43BFCE67FB"/>
        <w:category>
          <w:name w:val="General"/>
          <w:gallery w:val="placeholder"/>
        </w:category>
        <w:types>
          <w:type w:val="bbPlcHdr"/>
        </w:types>
        <w:behaviors>
          <w:behavior w:val="content"/>
        </w:behaviors>
        <w:guid w:val="{4D2F4C57-2B2E-42FD-8239-8C8E09109BAD}"/>
      </w:docPartPr>
      <w:docPartBody>
        <w:p w:rsidR="0077433B" w:rsidRDefault="00AD07AE" w:rsidP="00AD07AE">
          <w:pPr>
            <w:pStyle w:val="1850AE5E2F5749EBA79D2E43BFCE67FB"/>
          </w:pPr>
          <w:r w:rsidRPr="00D858FE">
            <w:rPr>
              <w:rStyle w:val="PlaceholderText"/>
            </w:rPr>
            <w:t>Choose an item.</w:t>
          </w:r>
        </w:p>
      </w:docPartBody>
    </w:docPart>
    <w:docPart>
      <w:docPartPr>
        <w:name w:val="33B19C4B10DD43119DA2B29FA410FC9D"/>
        <w:category>
          <w:name w:val="General"/>
          <w:gallery w:val="placeholder"/>
        </w:category>
        <w:types>
          <w:type w:val="bbPlcHdr"/>
        </w:types>
        <w:behaviors>
          <w:behavior w:val="content"/>
        </w:behaviors>
        <w:guid w:val="{E4C92BCE-B7A3-4765-AEC6-C699B56EF4DD}"/>
      </w:docPartPr>
      <w:docPartBody>
        <w:p w:rsidR="0077433B" w:rsidRDefault="00AD07AE" w:rsidP="00AD07AE">
          <w:pPr>
            <w:pStyle w:val="33B19C4B10DD43119DA2B29FA410FC9D"/>
          </w:pPr>
          <w:r w:rsidRPr="00D858FE">
            <w:rPr>
              <w:rStyle w:val="PlaceholderText"/>
            </w:rPr>
            <w:t>Choose an item.</w:t>
          </w:r>
        </w:p>
      </w:docPartBody>
    </w:docPart>
    <w:docPart>
      <w:docPartPr>
        <w:name w:val="CE521365630840C3BAAC76CEA66605D5"/>
        <w:category>
          <w:name w:val="General"/>
          <w:gallery w:val="placeholder"/>
        </w:category>
        <w:types>
          <w:type w:val="bbPlcHdr"/>
        </w:types>
        <w:behaviors>
          <w:behavior w:val="content"/>
        </w:behaviors>
        <w:guid w:val="{9DA4BE13-77C8-439F-BF29-FCBBB9C7DCDB}"/>
      </w:docPartPr>
      <w:docPartBody>
        <w:p w:rsidR="0077433B" w:rsidRDefault="00AD07AE" w:rsidP="00AD07AE">
          <w:pPr>
            <w:pStyle w:val="CE521365630840C3BAAC76CEA66605D5"/>
          </w:pPr>
          <w:r w:rsidRPr="00D858FE">
            <w:rPr>
              <w:rStyle w:val="PlaceholderText"/>
            </w:rPr>
            <w:t>Choose an item.</w:t>
          </w:r>
        </w:p>
      </w:docPartBody>
    </w:docPart>
    <w:docPart>
      <w:docPartPr>
        <w:name w:val="E24DF59D475E4A26B6400BC32BE84A45"/>
        <w:category>
          <w:name w:val="General"/>
          <w:gallery w:val="placeholder"/>
        </w:category>
        <w:types>
          <w:type w:val="bbPlcHdr"/>
        </w:types>
        <w:behaviors>
          <w:behavior w:val="content"/>
        </w:behaviors>
        <w:guid w:val="{13F5F071-F156-49D8-A215-CFCF1819A479}"/>
      </w:docPartPr>
      <w:docPartBody>
        <w:p w:rsidR="0077433B" w:rsidRDefault="00AD07AE" w:rsidP="00AD07AE">
          <w:pPr>
            <w:pStyle w:val="E24DF59D475E4A26B6400BC32BE84A45"/>
          </w:pPr>
          <w:r w:rsidRPr="00D858FE">
            <w:rPr>
              <w:rStyle w:val="PlaceholderText"/>
            </w:rPr>
            <w:t>Choose an item.</w:t>
          </w:r>
        </w:p>
      </w:docPartBody>
    </w:docPart>
    <w:docPart>
      <w:docPartPr>
        <w:name w:val="EB8BBCA4A9BE41BAB57F8D6C36720DBF"/>
        <w:category>
          <w:name w:val="General"/>
          <w:gallery w:val="placeholder"/>
        </w:category>
        <w:types>
          <w:type w:val="bbPlcHdr"/>
        </w:types>
        <w:behaviors>
          <w:behavior w:val="content"/>
        </w:behaviors>
        <w:guid w:val="{E42AB72E-01D9-43DF-A6EE-81C5680BDAD5}"/>
      </w:docPartPr>
      <w:docPartBody>
        <w:p w:rsidR="0077433B" w:rsidRDefault="00AD07AE" w:rsidP="00AD07AE">
          <w:pPr>
            <w:pStyle w:val="EB8BBCA4A9BE41BAB57F8D6C36720DBF"/>
          </w:pPr>
          <w:r w:rsidRPr="00D858FE">
            <w:rPr>
              <w:rStyle w:val="PlaceholderText"/>
            </w:rPr>
            <w:t>Choose an item.</w:t>
          </w:r>
        </w:p>
      </w:docPartBody>
    </w:docPart>
    <w:docPart>
      <w:docPartPr>
        <w:name w:val="CC6320AA9BA547228F4B384F4763694E"/>
        <w:category>
          <w:name w:val="General"/>
          <w:gallery w:val="placeholder"/>
        </w:category>
        <w:types>
          <w:type w:val="bbPlcHdr"/>
        </w:types>
        <w:behaviors>
          <w:behavior w:val="content"/>
        </w:behaviors>
        <w:guid w:val="{300346AD-693B-4152-8BDE-A8C6E1475E90}"/>
      </w:docPartPr>
      <w:docPartBody>
        <w:p w:rsidR="0077433B" w:rsidRDefault="00AD07AE" w:rsidP="00AD07AE">
          <w:pPr>
            <w:pStyle w:val="CC6320AA9BA547228F4B384F4763694E"/>
          </w:pPr>
          <w:r w:rsidRPr="00D858FE">
            <w:rPr>
              <w:rStyle w:val="PlaceholderText"/>
            </w:rPr>
            <w:t>Choose an item.</w:t>
          </w:r>
        </w:p>
      </w:docPartBody>
    </w:docPart>
    <w:docPart>
      <w:docPartPr>
        <w:name w:val="09541937721D41C981E29337B8CBA119"/>
        <w:category>
          <w:name w:val="General"/>
          <w:gallery w:val="placeholder"/>
        </w:category>
        <w:types>
          <w:type w:val="bbPlcHdr"/>
        </w:types>
        <w:behaviors>
          <w:behavior w:val="content"/>
        </w:behaviors>
        <w:guid w:val="{06208B7A-BDC1-4928-BC0D-CEF1A05309A8}"/>
      </w:docPartPr>
      <w:docPartBody>
        <w:p w:rsidR="0077433B" w:rsidRDefault="00AD07AE" w:rsidP="00AD07AE">
          <w:pPr>
            <w:pStyle w:val="09541937721D41C981E29337B8CBA119"/>
          </w:pPr>
          <w:r w:rsidRPr="00D858FE">
            <w:rPr>
              <w:rStyle w:val="PlaceholderText"/>
            </w:rPr>
            <w:t>Choose an item.</w:t>
          </w:r>
        </w:p>
      </w:docPartBody>
    </w:docPart>
    <w:docPart>
      <w:docPartPr>
        <w:name w:val="2783325367574310A2E5F604F22D467E"/>
        <w:category>
          <w:name w:val="General"/>
          <w:gallery w:val="placeholder"/>
        </w:category>
        <w:types>
          <w:type w:val="bbPlcHdr"/>
        </w:types>
        <w:behaviors>
          <w:behavior w:val="content"/>
        </w:behaviors>
        <w:guid w:val="{B52818AE-4144-461D-B168-2A42279A0DF5}"/>
      </w:docPartPr>
      <w:docPartBody>
        <w:p w:rsidR="0077433B" w:rsidRDefault="00AD07AE" w:rsidP="00AD07AE">
          <w:pPr>
            <w:pStyle w:val="2783325367574310A2E5F604F22D467E"/>
          </w:pPr>
          <w:r w:rsidRPr="00D858FE">
            <w:rPr>
              <w:rStyle w:val="PlaceholderText"/>
            </w:rPr>
            <w:t>Choose an item.</w:t>
          </w:r>
        </w:p>
      </w:docPartBody>
    </w:docPart>
    <w:docPart>
      <w:docPartPr>
        <w:name w:val="CB6A708055A84AF78F4885A5E2CC29AA"/>
        <w:category>
          <w:name w:val="General"/>
          <w:gallery w:val="placeholder"/>
        </w:category>
        <w:types>
          <w:type w:val="bbPlcHdr"/>
        </w:types>
        <w:behaviors>
          <w:behavior w:val="content"/>
        </w:behaviors>
        <w:guid w:val="{43CD8CBF-1506-4803-BB0E-059FE474C4E1}"/>
      </w:docPartPr>
      <w:docPartBody>
        <w:p w:rsidR="0077433B" w:rsidRDefault="00AD07AE" w:rsidP="00AD07AE">
          <w:pPr>
            <w:pStyle w:val="CB6A708055A84AF78F4885A5E2CC29AA"/>
          </w:pPr>
          <w:r w:rsidRPr="00D858FE">
            <w:rPr>
              <w:rStyle w:val="PlaceholderText"/>
            </w:rPr>
            <w:t>Choose an item.</w:t>
          </w:r>
        </w:p>
      </w:docPartBody>
    </w:docPart>
    <w:docPart>
      <w:docPartPr>
        <w:name w:val="41C6693BAE4B41128DD0919A58AEEBA0"/>
        <w:category>
          <w:name w:val="General"/>
          <w:gallery w:val="placeholder"/>
        </w:category>
        <w:types>
          <w:type w:val="bbPlcHdr"/>
        </w:types>
        <w:behaviors>
          <w:behavior w:val="content"/>
        </w:behaviors>
        <w:guid w:val="{09DAB812-E1B5-4C25-AC0F-DFFED7910DCD}"/>
      </w:docPartPr>
      <w:docPartBody>
        <w:p w:rsidR="0032279D" w:rsidRDefault="0077433B" w:rsidP="0077433B">
          <w:pPr>
            <w:pStyle w:val="41C6693BAE4B41128DD0919A58AEEBA0"/>
          </w:pPr>
          <w:r w:rsidRPr="00D858FE">
            <w:rPr>
              <w:rStyle w:val="PlaceholderText"/>
            </w:rPr>
            <w:t>Choose an item.</w:t>
          </w:r>
        </w:p>
      </w:docPartBody>
    </w:docPart>
    <w:docPart>
      <w:docPartPr>
        <w:name w:val="2A2243B0A1CD42CCB7DCBA17B88D4CEE"/>
        <w:category>
          <w:name w:val="General"/>
          <w:gallery w:val="placeholder"/>
        </w:category>
        <w:types>
          <w:type w:val="bbPlcHdr"/>
        </w:types>
        <w:behaviors>
          <w:behavior w:val="content"/>
        </w:behaviors>
        <w:guid w:val="{CD0AC379-A2DB-4F85-BBE6-A6DF7C600118}"/>
      </w:docPartPr>
      <w:docPartBody>
        <w:p w:rsidR="0032279D" w:rsidRDefault="0077433B" w:rsidP="0077433B">
          <w:pPr>
            <w:pStyle w:val="2A2243B0A1CD42CCB7DCBA17B88D4CEE"/>
          </w:pPr>
          <w:r w:rsidRPr="00D858FE">
            <w:rPr>
              <w:rStyle w:val="PlaceholderText"/>
            </w:rPr>
            <w:t>Choose an item.</w:t>
          </w:r>
        </w:p>
      </w:docPartBody>
    </w:docPart>
    <w:docPart>
      <w:docPartPr>
        <w:name w:val="F18E9066BE8C41C99C4CA7C4AC1DA672"/>
        <w:category>
          <w:name w:val="General"/>
          <w:gallery w:val="placeholder"/>
        </w:category>
        <w:types>
          <w:type w:val="bbPlcHdr"/>
        </w:types>
        <w:behaviors>
          <w:behavior w:val="content"/>
        </w:behaviors>
        <w:guid w:val="{BBD4C47E-54AB-40B7-9347-91938F9CC9D2}"/>
      </w:docPartPr>
      <w:docPartBody>
        <w:p w:rsidR="0032279D" w:rsidRDefault="0077433B" w:rsidP="0077433B">
          <w:pPr>
            <w:pStyle w:val="F18E9066BE8C41C99C4CA7C4AC1DA6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AE"/>
    <w:rsid w:val="0032279D"/>
    <w:rsid w:val="0077433B"/>
    <w:rsid w:val="00AD07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433B"/>
    <w:rPr>
      <w:rFonts w:asciiTheme="minorHAnsi" w:hAnsiTheme="minorHAnsi"/>
      <w:b w:val="0"/>
      <w:noProof w:val="0"/>
      <w:color w:val="000000" w:themeColor="text1"/>
      <w:sz w:val="30"/>
      <w:lang w:val="en-AU"/>
    </w:rPr>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7546C3D1B1940ADBA63F7B4AEFBA788">
    <w:name w:val="77546C3D1B1940ADBA63F7B4AEFBA788"/>
    <w:rsid w:val="00AD07AE"/>
  </w:style>
  <w:style w:type="paragraph" w:customStyle="1" w:styleId="1850AE5E2F5749EBA79D2E43BFCE67FB">
    <w:name w:val="1850AE5E2F5749EBA79D2E43BFCE67FB"/>
    <w:rsid w:val="00AD07AE"/>
  </w:style>
  <w:style w:type="paragraph" w:customStyle="1" w:styleId="33B19C4B10DD43119DA2B29FA410FC9D">
    <w:name w:val="33B19C4B10DD43119DA2B29FA410FC9D"/>
    <w:rsid w:val="00AD07AE"/>
  </w:style>
  <w:style w:type="paragraph" w:customStyle="1" w:styleId="CE521365630840C3BAAC76CEA66605D5">
    <w:name w:val="CE521365630840C3BAAC76CEA66605D5"/>
    <w:rsid w:val="00AD07AE"/>
  </w:style>
  <w:style w:type="paragraph" w:customStyle="1" w:styleId="E24DF59D475E4A26B6400BC32BE84A45">
    <w:name w:val="E24DF59D475E4A26B6400BC32BE84A45"/>
    <w:rsid w:val="00AD07AE"/>
  </w:style>
  <w:style w:type="paragraph" w:customStyle="1" w:styleId="EB8BBCA4A9BE41BAB57F8D6C36720DBF">
    <w:name w:val="EB8BBCA4A9BE41BAB57F8D6C36720DBF"/>
    <w:rsid w:val="00AD07AE"/>
  </w:style>
  <w:style w:type="paragraph" w:customStyle="1" w:styleId="CC6320AA9BA547228F4B384F4763694E">
    <w:name w:val="CC6320AA9BA547228F4B384F4763694E"/>
    <w:rsid w:val="00AD07AE"/>
  </w:style>
  <w:style w:type="paragraph" w:customStyle="1" w:styleId="09541937721D41C981E29337B8CBA119">
    <w:name w:val="09541937721D41C981E29337B8CBA119"/>
    <w:rsid w:val="00AD07AE"/>
  </w:style>
  <w:style w:type="paragraph" w:customStyle="1" w:styleId="2783325367574310A2E5F604F22D467E">
    <w:name w:val="2783325367574310A2E5F604F22D467E"/>
    <w:rsid w:val="00AD07AE"/>
  </w:style>
  <w:style w:type="paragraph" w:customStyle="1" w:styleId="CB6A708055A84AF78F4885A5E2CC29AA">
    <w:name w:val="CB6A708055A84AF78F4885A5E2CC29AA"/>
    <w:rsid w:val="00AD07AE"/>
  </w:style>
  <w:style w:type="paragraph" w:customStyle="1" w:styleId="41C6693BAE4B41128DD0919A58AEEBA0">
    <w:name w:val="41C6693BAE4B41128DD0919A58AEEBA0"/>
    <w:rsid w:val="0077433B"/>
  </w:style>
  <w:style w:type="paragraph" w:customStyle="1" w:styleId="2A2243B0A1CD42CCB7DCBA17B88D4CEE">
    <w:name w:val="2A2243B0A1CD42CCB7DCBA17B88D4CEE"/>
    <w:rsid w:val="0077433B"/>
  </w:style>
  <w:style w:type="paragraph" w:customStyle="1" w:styleId="F18E9066BE8C41C99C4CA7C4AC1DA672">
    <w:name w:val="F18E9066BE8C41C99C4CA7C4AC1DA672"/>
    <w:rsid w:val="007743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700351</RACS_x0020_ID>
    <Approved_x0020_Provider xmlns="a8338b6e-77a6-4851-82b6-98166143ffdd">Yeronga Meals on Wheels Incorporated</Approved_x0020_Provider>
    <Management_x0020_Company_x0020_ID xmlns="a8338b6e-77a6-4851-82b6-98166143ffdd" xsi:nil="true"/>
    <Home xmlns="a8338b6e-77a6-4851-82b6-98166143ffdd">Yeronga Meals on Wheels</Home>
    <Signed xmlns="a8338b6e-77a6-4851-82b6-98166143ffdd" xsi:nil="true"/>
    <Uploaded xmlns="a8338b6e-77a6-4851-82b6-98166143ffdd">False</Uploaded>
    <Management_x0020_Company xmlns="a8338b6e-77a6-4851-82b6-98166143ffdd" xsi:nil="true"/>
    <Doc_x0020_Date xmlns="a8338b6e-77a6-4851-82b6-98166143ffdd">2022-11-07T22:23:00+00:00</Doc_x0020_Date>
    <CSI_x0020_ID xmlns="a8338b6e-77a6-4851-82b6-98166143ffdd" xsi:nil="true"/>
    <Case_x0020_ID xmlns="a8338b6e-77a6-4851-82b6-98166143ffdd" xsi:nil="true"/>
    <Approved_x0020_Provider_x0020_ID xmlns="a8338b6e-77a6-4851-82b6-98166143ffdd">096234E7-8A82-E411-B1AD-005056922186</Approved_x0020_Provider_x0020_ID>
    <Location xmlns="a8338b6e-77a6-4851-82b6-98166143ffdd" xsi:nil="true"/>
    <Home_x0020_ID xmlns="a8338b6e-77a6-4851-82b6-98166143ffdd">AE7C968F-0385-E411-B1AD-005056922186</Home_x0020_ID>
    <State xmlns="a8338b6e-77a6-4851-82b6-98166143ffdd">QLD</State>
    <Doc_x0020_Sent_Received_x0020_Date xmlns="a8338b6e-77a6-4851-82b6-98166143ffdd">2022-11-08T00:00:00+00:00</Doc_x0020_Sent_Received_x0020_Date>
    <Activity_x0020_ID xmlns="a8338b6e-77a6-4851-82b6-98166143ffdd">B5C9D481-9401-ED11-8B03-005056922186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414D23E-DFCD-48E1-860F-A9C0D1BD3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E91F9F3-1D2E-4518-8C38-35788C903238}">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2503</Words>
  <Characters>14272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2022-11-24T20:53:00Z</dcterms:created>
  <dcterms:modified xsi:type="dcterms:W3CDTF">2022-11-24T20:53:00Z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